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74321" w14:textId="6596386F" w:rsidR="00870757" w:rsidRDefault="00FC0154" w:rsidP="008147FF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bCs/>
          <w:sz w:val="26"/>
          <w:szCs w:val="26"/>
        </w:rPr>
        <w:t xml:space="preserve">Mayfield and Dempsey Appendix A-Supplemental </w:t>
      </w:r>
      <w:r w:rsidR="008147FF">
        <w:rPr>
          <w:rFonts w:ascii="Times New Roman" w:hAnsi="Times New Roman" w:cs="Times New Roman"/>
          <w:b/>
          <w:bCs/>
          <w:sz w:val="26"/>
          <w:szCs w:val="26"/>
        </w:rPr>
        <w:t>Tables</w:t>
      </w:r>
    </w:p>
    <w:p w14:paraId="630916BC" w14:textId="5AE69612" w:rsidR="003F6B1E" w:rsidRPr="003F6B1E" w:rsidRDefault="003F6B1E" w:rsidP="00BA6D1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3E46D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3F6B1E">
        <w:rPr>
          <w:rFonts w:ascii="Times New Roman" w:hAnsi="Times New Roman" w:cs="Times New Roman"/>
          <w:sz w:val="22"/>
          <w:szCs w:val="22"/>
        </w:rPr>
        <w:t xml:space="preserve"> </w:t>
      </w:r>
      <w:r w:rsidRPr="0096788F">
        <w:rPr>
          <w:rFonts w:ascii="Times New Roman" w:hAnsi="Times New Roman" w:cs="Times New Roman"/>
          <w:sz w:val="22"/>
          <w:szCs w:val="22"/>
        </w:rPr>
        <w:t xml:space="preserve">Predictive models of the coral health index (CHI) as either </w:t>
      </w:r>
      <w:r w:rsidR="00A51AD5">
        <w:rPr>
          <w:rFonts w:ascii="Times New Roman" w:hAnsi="Times New Roman" w:cs="Times New Roman"/>
          <w:sz w:val="22"/>
          <w:szCs w:val="22"/>
        </w:rPr>
        <w:t xml:space="preserve">continuous or </w:t>
      </w:r>
      <w:r w:rsidRPr="0096788F">
        <w:rPr>
          <w:rFonts w:ascii="Times New Roman" w:hAnsi="Times New Roman" w:cs="Times New Roman"/>
          <w:sz w:val="22"/>
          <w:szCs w:val="22"/>
        </w:rPr>
        <w:t>binned into five levels.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F6B1E">
        <w:rPr>
          <w:rFonts w:ascii="Times New Roman" w:hAnsi="Times New Roman" w:cs="Times New Roman"/>
          <w:sz w:val="22"/>
          <w:szCs w:val="22"/>
        </w:rPr>
        <w:t>Only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F6B1E">
        <w:rPr>
          <w:rFonts w:ascii="Times New Roman" w:hAnsi="Times New Roman" w:cs="Times New Roman"/>
          <w:sz w:val="22"/>
          <w:szCs w:val="22"/>
        </w:rPr>
        <w:t>models with misclassification rates (MR)≤10% or validation (Val) R</w:t>
      </w:r>
      <w:r w:rsidRPr="003F6B1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3F6B1E">
        <w:rPr>
          <w:rFonts w:ascii="Times New Roman" w:hAnsi="Times New Roman" w:cs="Times New Roman"/>
          <w:sz w:val="22"/>
          <w:szCs w:val="22"/>
        </w:rPr>
        <w:t>&gt;0.8 (for</w:t>
      </w:r>
      <w:r w:rsidR="0096788F">
        <w:rPr>
          <w:rFonts w:ascii="Times New Roman" w:hAnsi="Times New Roman" w:cs="Times New Roman"/>
          <w:sz w:val="22"/>
          <w:szCs w:val="22"/>
        </w:rPr>
        <w:t xml:space="preserve"> </w:t>
      </w:r>
      <w:r w:rsidRPr="003F6B1E">
        <w:rPr>
          <w:rFonts w:ascii="Times New Roman" w:hAnsi="Times New Roman" w:cs="Times New Roman"/>
          <w:sz w:val="22"/>
          <w:szCs w:val="22"/>
        </w:rPr>
        <w:t xml:space="preserve">continuous CHI) were considered </w:t>
      </w:r>
      <w:r w:rsidR="00DA72A1">
        <w:rPr>
          <w:rFonts w:ascii="Times New Roman" w:hAnsi="Times New Roman" w:cs="Times New Roman"/>
          <w:sz w:val="22"/>
          <w:szCs w:val="22"/>
        </w:rPr>
        <w:t xml:space="preserve">to be </w:t>
      </w:r>
      <w:r w:rsidRPr="003F6B1E">
        <w:rPr>
          <w:rFonts w:ascii="Times New Roman" w:hAnsi="Times New Roman" w:cs="Times New Roman"/>
          <w:sz w:val="22"/>
          <w:szCs w:val="22"/>
        </w:rPr>
        <w:t>useful</w:t>
      </w:r>
      <w:r w:rsidR="00DA72A1">
        <w:rPr>
          <w:rFonts w:ascii="Times New Roman" w:hAnsi="Times New Roman" w:cs="Times New Roman"/>
          <w:sz w:val="22"/>
          <w:szCs w:val="22"/>
        </w:rPr>
        <w:t xml:space="preserve"> for managers</w:t>
      </w:r>
      <w:r w:rsidRPr="003F6B1E">
        <w:rPr>
          <w:rFonts w:ascii="Times New Roman" w:hAnsi="Times New Roman" w:cs="Times New Roman"/>
          <w:sz w:val="22"/>
          <w:szCs w:val="22"/>
        </w:rPr>
        <w:t xml:space="preserve">. </w:t>
      </w:r>
      <w:r w:rsidR="00A51AD5">
        <w:rPr>
          <w:rFonts w:ascii="Times New Roman" w:hAnsi="Times New Roman" w:cs="Times New Roman"/>
          <w:sz w:val="22"/>
          <w:szCs w:val="22"/>
        </w:rPr>
        <w:t>See Table 1 and Appendix C for the</w:t>
      </w:r>
      <w:r w:rsidRPr="003F6B1E">
        <w:rPr>
          <w:rFonts w:ascii="Times New Roman" w:hAnsi="Times New Roman" w:cs="Times New Roman"/>
          <w:sz w:val="22"/>
          <w:szCs w:val="22"/>
        </w:rPr>
        <w:t xml:space="preserve"> environmental (ENV) </w:t>
      </w:r>
      <w:r w:rsidR="00ED7E55">
        <w:rPr>
          <w:rFonts w:ascii="Times New Roman" w:hAnsi="Times New Roman" w:cs="Times New Roman"/>
          <w:sz w:val="22"/>
          <w:szCs w:val="22"/>
        </w:rPr>
        <w:t xml:space="preserve">and ecological (ECO) </w:t>
      </w:r>
      <w:r w:rsidRPr="003F6B1E">
        <w:rPr>
          <w:rFonts w:ascii="Times New Roman" w:hAnsi="Times New Roman" w:cs="Times New Roman"/>
          <w:sz w:val="22"/>
          <w:szCs w:val="22"/>
        </w:rPr>
        <w:t>parameters</w:t>
      </w:r>
      <w:r w:rsidRPr="0096788F">
        <w:rPr>
          <w:rFonts w:ascii="Times New Roman" w:hAnsi="Times New Roman" w:cs="Times New Roman"/>
          <w:sz w:val="22"/>
          <w:szCs w:val="22"/>
        </w:rPr>
        <w:t>.</w:t>
      </w:r>
      <w:r w:rsidRPr="003F6B1E">
        <w:rPr>
          <w:rFonts w:ascii="Times New Roman" w:hAnsi="Times New Roman" w:cs="Times New Roman"/>
          <w:sz w:val="22"/>
          <w:szCs w:val="22"/>
        </w:rPr>
        <w:t xml:space="preserve"> The MR was averaged across 10 runs </w:t>
      </w:r>
      <w:r w:rsidR="00ED7E55">
        <w:rPr>
          <w:rFonts w:ascii="Times New Roman" w:hAnsi="Times New Roman" w:cs="Times New Roman"/>
          <w:sz w:val="22"/>
          <w:szCs w:val="22"/>
        </w:rPr>
        <w:t xml:space="preserve">since upwards of 200 tours were featured in the neural networks (NN). </w:t>
      </w:r>
      <w:r w:rsidRPr="003F6B1E">
        <w:rPr>
          <w:rFonts w:ascii="Times New Roman" w:hAnsi="Times New Roman" w:cs="Times New Roman"/>
          <w:sz w:val="22"/>
          <w:szCs w:val="22"/>
        </w:rPr>
        <w:t xml:space="preserve">The NN structure, </w:t>
      </w:r>
      <w:r w:rsidR="00ED7E55">
        <w:rPr>
          <w:rFonts w:ascii="Times New Roman" w:hAnsi="Times New Roman" w:cs="Times New Roman"/>
          <w:sz w:val="22"/>
          <w:szCs w:val="22"/>
        </w:rPr>
        <w:t xml:space="preserve">most </w:t>
      </w:r>
      <w:r w:rsidRPr="003F6B1E">
        <w:rPr>
          <w:rFonts w:ascii="Times New Roman" w:hAnsi="Times New Roman" w:cs="Times New Roman"/>
          <w:sz w:val="22"/>
          <w:szCs w:val="22"/>
        </w:rPr>
        <w:t>important environmental factor (EF), and model script name are only shown for those with MR≤10% or Val R</w:t>
      </w:r>
      <w:r w:rsidRPr="003F6B1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3F6B1E">
        <w:rPr>
          <w:rFonts w:ascii="Times New Roman" w:hAnsi="Times New Roman" w:cs="Times New Roman"/>
          <w:sz w:val="22"/>
          <w:szCs w:val="22"/>
        </w:rPr>
        <w:t xml:space="preserve">&gt;0.7. </w:t>
      </w:r>
      <w:r w:rsidR="00A51AD5">
        <w:rPr>
          <w:rFonts w:ascii="Times New Roman" w:hAnsi="Times New Roman" w:cs="Times New Roman"/>
          <w:sz w:val="22"/>
          <w:szCs w:val="22"/>
        </w:rPr>
        <w:t>HL=hidden layer.</w:t>
      </w:r>
      <w:r w:rsidR="000F6205">
        <w:rPr>
          <w:rFonts w:ascii="Times New Roman" w:hAnsi="Times New Roman" w:cs="Times New Roman"/>
          <w:sz w:val="22"/>
          <w:szCs w:val="22"/>
        </w:rPr>
        <w:t xml:space="preserve"> PHYS=physiologi</w:t>
      </w:r>
      <w:r w:rsidR="00BA6D1C">
        <w:rPr>
          <w:rFonts w:ascii="Times New Roman" w:hAnsi="Times New Roman" w:cs="Times New Roman"/>
          <w:sz w:val="22"/>
          <w:szCs w:val="22"/>
        </w:rPr>
        <w:t>cal response variables.</w:t>
      </w:r>
    </w:p>
    <w:tbl>
      <w:tblPr>
        <w:tblStyle w:val="TableGrid"/>
        <w:tblW w:w="1204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2268"/>
        <w:gridCol w:w="1134"/>
        <w:gridCol w:w="5386"/>
      </w:tblGrid>
      <w:tr w:rsidR="00DA72A1" w:rsidRPr="003F6B1E" w14:paraId="0DED810F" w14:textId="77777777" w:rsidTr="00A51AD5">
        <w:tc>
          <w:tcPr>
            <w:tcW w:w="2410" w:type="dxa"/>
          </w:tcPr>
          <w:p w14:paraId="4CABB604" w14:textId="77777777" w:rsidR="00DA72A1" w:rsidRDefault="00DA72A1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Model name </w:t>
            </w:r>
          </w:p>
          <w:p w14:paraId="6EBA1F1C" w14:textId="38B373EF" w:rsidR="00DA72A1" w:rsidRPr="003F6B1E" w:rsidRDefault="00DA72A1" w:rsidP="00DA72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14:paraId="5FF1C43D" w14:textId="7591CDB6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#EF in model</w:t>
            </w:r>
          </w:p>
        </w:tc>
        <w:tc>
          <w:tcPr>
            <w:tcW w:w="2268" w:type="dxa"/>
          </w:tcPr>
          <w:p w14:paraId="3AE67F73" w14:textId="36546D4C" w:rsidR="00DA72A1" w:rsidRDefault="00DA72A1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Superior model type </w:t>
            </w:r>
          </w:p>
          <w:p w14:paraId="754855D4" w14:textId="55E4859B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#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 xml:space="preserve"> models tested)</w:t>
            </w:r>
          </w:p>
        </w:tc>
        <w:tc>
          <w:tcPr>
            <w:tcW w:w="1134" w:type="dxa"/>
          </w:tcPr>
          <w:p w14:paraId="73118BFE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Superior model MR (%)</w:t>
            </w:r>
          </w:p>
        </w:tc>
        <w:tc>
          <w:tcPr>
            <w:tcW w:w="5386" w:type="dxa"/>
          </w:tcPr>
          <w:p w14:paraId="0334715C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NN structure/important EF/script name</w:t>
            </w:r>
          </w:p>
        </w:tc>
      </w:tr>
      <w:tr w:rsidR="00A51AD5" w:rsidRPr="003F6B1E" w14:paraId="693EDE39" w14:textId="77777777" w:rsidTr="00BB0F13">
        <w:tc>
          <w:tcPr>
            <w:tcW w:w="5529" w:type="dxa"/>
            <w:gridSpan w:val="3"/>
          </w:tcPr>
          <w:p w14:paraId="3049E85E" w14:textId="531AC641" w:rsidR="00A51AD5" w:rsidRPr="003F6B1E" w:rsidRDefault="00A51AD5" w:rsidP="00A51A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CHI as 5 levels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A51AD5">
              <w:rPr>
                <w:rFonts w:ascii="Times New Roman" w:hAnsi="Times New Roman" w:cs="Times New Roman"/>
                <w:sz w:val="22"/>
                <w:szCs w:val="22"/>
              </w:rPr>
              <w:t>0, 1, 2, 3, or 4-5</w:t>
            </w:r>
          </w:p>
        </w:tc>
        <w:tc>
          <w:tcPr>
            <w:tcW w:w="1134" w:type="dxa"/>
          </w:tcPr>
          <w:p w14:paraId="1E641D77" w14:textId="77777777" w:rsidR="00A51AD5" w:rsidRPr="003F6B1E" w:rsidRDefault="00A51AD5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1CB245E" w14:textId="77777777" w:rsidR="00A51AD5" w:rsidRPr="003F6B1E" w:rsidRDefault="00A51AD5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71C6E7A1" w14:textId="77777777" w:rsidTr="00A51AD5">
        <w:tc>
          <w:tcPr>
            <w:tcW w:w="2410" w:type="dxa"/>
          </w:tcPr>
          <w:p w14:paraId="2BE013C4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12 ENV+8 simple ECO</w:t>
            </w:r>
          </w:p>
        </w:tc>
        <w:tc>
          <w:tcPr>
            <w:tcW w:w="851" w:type="dxa"/>
          </w:tcPr>
          <w:p w14:paraId="474038EB" w14:textId="6563CAC0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E6315A0" w14:textId="28C92293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(n=100)</w:t>
            </w:r>
          </w:p>
        </w:tc>
        <w:tc>
          <w:tcPr>
            <w:tcW w:w="1134" w:type="dxa"/>
          </w:tcPr>
          <w:p w14:paraId="4A4189A5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5386" w:type="dxa"/>
          </w:tcPr>
          <w:p w14:paraId="4F4A55B5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0A16B749" w14:textId="77777777" w:rsidTr="00A51AD5">
        <w:tc>
          <w:tcPr>
            <w:tcW w:w="2410" w:type="dxa"/>
          </w:tcPr>
          <w:p w14:paraId="76B0F463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12 ENV+all ECO</w:t>
            </w:r>
          </w:p>
        </w:tc>
        <w:tc>
          <w:tcPr>
            <w:tcW w:w="851" w:type="dxa"/>
          </w:tcPr>
          <w:p w14:paraId="41BB03F1" w14:textId="1DFB5F4A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2268" w:type="dxa"/>
          </w:tcPr>
          <w:p w14:paraId="7D9C5F31" w14:textId="05D46F35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(n=100)</w:t>
            </w:r>
          </w:p>
        </w:tc>
        <w:tc>
          <w:tcPr>
            <w:tcW w:w="1134" w:type="dxa"/>
          </w:tcPr>
          <w:p w14:paraId="72FCC3EC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5386" w:type="dxa"/>
          </w:tcPr>
          <w:p w14:paraId="65F52EF1" w14:textId="77777777" w:rsidR="00DA72A1" w:rsidRPr="003F6B1E" w:rsidRDefault="00DA72A1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68F486B4" w14:textId="77777777" w:rsidTr="00A51AD5">
        <w:tc>
          <w:tcPr>
            <w:tcW w:w="2410" w:type="dxa"/>
          </w:tcPr>
          <w:p w14:paraId="4D82BADA" w14:textId="6DA72D29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16 ENV+all ECO</w:t>
            </w:r>
          </w:p>
        </w:tc>
        <w:tc>
          <w:tcPr>
            <w:tcW w:w="851" w:type="dxa"/>
          </w:tcPr>
          <w:p w14:paraId="2B470D38" w14:textId="417C6E36" w:rsidR="00DA72A1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2268" w:type="dxa"/>
          </w:tcPr>
          <w:p w14:paraId="5FD2F6E2" w14:textId="5D9CF23F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(n=100)</w:t>
            </w:r>
          </w:p>
        </w:tc>
        <w:tc>
          <w:tcPr>
            <w:tcW w:w="1134" w:type="dxa"/>
          </w:tcPr>
          <w:p w14:paraId="3B561844" w14:textId="6906328D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&gt;50</w:t>
            </w:r>
          </w:p>
        </w:tc>
        <w:tc>
          <w:tcPr>
            <w:tcW w:w="5386" w:type="dxa"/>
          </w:tcPr>
          <w:p w14:paraId="70EDAC36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6E626A3B" w14:textId="77777777" w:rsidTr="00A51AD5">
        <w:tc>
          <w:tcPr>
            <w:tcW w:w="2410" w:type="dxa"/>
          </w:tcPr>
          <w:p w14:paraId="248215EE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17 ENV+5 PHYS+73 ECO</w:t>
            </w:r>
          </w:p>
        </w:tc>
        <w:tc>
          <w:tcPr>
            <w:tcW w:w="851" w:type="dxa"/>
          </w:tcPr>
          <w:p w14:paraId="2CE089E1" w14:textId="7C8EC4D4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2268" w:type="dxa"/>
          </w:tcPr>
          <w:p w14:paraId="2D901DF5" w14:textId="3E931D8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(n=600)</w:t>
            </w:r>
          </w:p>
        </w:tc>
        <w:tc>
          <w:tcPr>
            <w:tcW w:w="1134" w:type="dxa"/>
          </w:tcPr>
          <w:p w14:paraId="0CDA1952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386" w:type="dxa"/>
          </w:tcPr>
          <w:p w14:paraId="260A260C" w14:textId="1D91C42D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 xml:space="preserve">Gaussian(1)-boost(11)/max.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colony 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length/neural of CHI (norm quant)-binned 95 EF HL1 MR=10%</w:t>
            </w:r>
          </w:p>
        </w:tc>
      </w:tr>
      <w:tr w:rsidR="00A51AD5" w:rsidRPr="003F6B1E" w14:paraId="454904BC" w14:textId="77777777" w:rsidTr="001816EF">
        <w:tc>
          <w:tcPr>
            <w:tcW w:w="3261" w:type="dxa"/>
            <w:gridSpan w:val="2"/>
          </w:tcPr>
          <w:p w14:paraId="16BA82B0" w14:textId="1745BE07" w:rsidR="00A51AD5" w:rsidRPr="003F6B1E" w:rsidRDefault="00A51AD5" w:rsidP="00A51A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Continuous CHI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Pr="00A51AD5">
              <w:rPr>
                <w:rFonts w:ascii="Times New Roman" w:hAnsi="Times New Roman" w:cs="Times New Roman"/>
                <w:sz w:val="22"/>
                <w:szCs w:val="22"/>
              </w:rPr>
              <w:t>0 to 5</w:t>
            </w:r>
          </w:p>
        </w:tc>
        <w:tc>
          <w:tcPr>
            <w:tcW w:w="2268" w:type="dxa"/>
          </w:tcPr>
          <w:p w14:paraId="57A0DEB9" w14:textId="7A973ADF" w:rsidR="00A51AD5" w:rsidRPr="003F6B1E" w:rsidRDefault="00A51AD5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8D3D8A" w14:textId="77777777" w:rsidR="00A51AD5" w:rsidRPr="003F6B1E" w:rsidRDefault="00A51AD5" w:rsidP="00DA72A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 R</w:t>
            </w: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386" w:type="dxa"/>
          </w:tcPr>
          <w:p w14:paraId="327ECB46" w14:textId="77777777" w:rsidR="00A51AD5" w:rsidRPr="003F6B1E" w:rsidRDefault="00A51AD5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28CD16C7" w14:textId="77777777" w:rsidTr="00A51AD5">
        <w:tc>
          <w:tcPr>
            <w:tcW w:w="2410" w:type="dxa"/>
          </w:tcPr>
          <w:p w14:paraId="1D478501" w14:textId="7446BF4C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16 ENV+all ECO</w:t>
            </w:r>
            <w:r w:rsidRPr="00DA72A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51" w:type="dxa"/>
          </w:tcPr>
          <w:p w14:paraId="4DCFAA13" w14:textId="423040BE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2268" w:type="dxa"/>
          </w:tcPr>
          <w:p w14:paraId="5BC62FA2" w14:textId="0C344F3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(n=500)</w:t>
            </w:r>
          </w:p>
        </w:tc>
        <w:tc>
          <w:tcPr>
            <w:tcW w:w="1134" w:type="dxa"/>
          </w:tcPr>
          <w:p w14:paraId="5D1E4380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0.55</w:t>
            </w:r>
          </w:p>
        </w:tc>
        <w:tc>
          <w:tcPr>
            <w:tcW w:w="5386" w:type="dxa"/>
          </w:tcPr>
          <w:p w14:paraId="6D1063AF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5EC990B3" w14:textId="77777777" w:rsidTr="00A51AD5">
        <w:tc>
          <w:tcPr>
            <w:tcW w:w="2410" w:type="dxa"/>
          </w:tcPr>
          <w:p w14:paraId="5EEFA0D7" w14:textId="32FC946D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17ENV+all ECO</w:t>
            </w:r>
            <w:r w:rsidRPr="00DA72A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51" w:type="dxa"/>
          </w:tcPr>
          <w:p w14:paraId="0533138A" w14:textId="73C6AB36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2268" w:type="dxa"/>
          </w:tcPr>
          <w:p w14:paraId="29FA3C10" w14:textId="32BC847A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(n=100)</w:t>
            </w:r>
          </w:p>
        </w:tc>
        <w:tc>
          <w:tcPr>
            <w:tcW w:w="1134" w:type="dxa"/>
          </w:tcPr>
          <w:p w14:paraId="7FDEF120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0.56</w:t>
            </w:r>
          </w:p>
        </w:tc>
        <w:tc>
          <w:tcPr>
            <w:tcW w:w="5386" w:type="dxa"/>
          </w:tcPr>
          <w:p w14:paraId="26D5451F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3B328879" w14:textId="77777777" w:rsidTr="00A51AD5">
        <w:tc>
          <w:tcPr>
            <w:tcW w:w="2410" w:type="dxa"/>
          </w:tcPr>
          <w:p w14:paraId="240B8C3A" w14:textId="36C69BB9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93 EF</w:t>
            </w:r>
            <w:r w:rsidR="00C93D8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51" w:type="dxa"/>
          </w:tcPr>
          <w:p w14:paraId="36967342" w14:textId="61346CD3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2268" w:type="dxa"/>
          </w:tcPr>
          <w:p w14:paraId="6A0F444A" w14:textId="15D8BB4F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(n=100)</w:t>
            </w:r>
          </w:p>
        </w:tc>
        <w:tc>
          <w:tcPr>
            <w:tcW w:w="1134" w:type="dxa"/>
          </w:tcPr>
          <w:p w14:paraId="66BBC610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0.67</w:t>
            </w:r>
          </w:p>
        </w:tc>
        <w:tc>
          <w:tcPr>
            <w:tcW w:w="5386" w:type="dxa"/>
          </w:tcPr>
          <w:p w14:paraId="4CAA4554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26E95E5D" w14:textId="77777777" w:rsidTr="00A51AD5">
        <w:tc>
          <w:tcPr>
            <w:tcW w:w="2410" w:type="dxa"/>
          </w:tcPr>
          <w:p w14:paraId="1CAA6572" w14:textId="43F46F70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93 EF</w:t>
            </w:r>
            <w:r w:rsidR="00C93D8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51" w:type="dxa"/>
          </w:tcPr>
          <w:p w14:paraId="0B483CD9" w14:textId="325A4524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2268" w:type="dxa"/>
          </w:tcPr>
          <w:p w14:paraId="500297EF" w14:textId="44D06F3C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GUI-HL2 (n=300)</w:t>
            </w:r>
          </w:p>
        </w:tc>
        <w:tc>
          <w:tcPr>
            <w:tcW w:w="1134" w:type="dxa"/>
          </w:tcPr>
          <w:p w14:paraId="0E8B9DA5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all failed</w:t>
            </w:r>
          </w:p>
        </w:tc>
        <w:tc>
          <w:tcPr>
            <w:tcW w:w="5386" w:type="dxa"/>
          </w:tcPr>
          <w:p w14:paraId="1D2B730C" w14:textId="77777777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72A1" w:rsidRPr="003F6B1E" w14:paraId="3E78599A" w14:textId="77777777" w:rsidTr="00A51AD5">
        <w:tc>
          <w:tcPr>
            <w:tcW w:w="2410" w:type="dxa"/>
          </w:tcPr>
          <w:p w14:paraId="32AEA0D5" w14:textId="7F4D3100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95 EF</w:t>
            </w:r>
            <w:r w:rsidR="00C93D8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51" w:type="dxa"/>
          </w:tcPr>
          <w:p w14:paraId="705CC705" w14:textId="6BFE3D02" w:rsidR="00DA72A1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2268" w:type="dxa"/>
          </w:tcPr>
          <w:p w14:paraId="324BFB23" w14:textId="13775D6E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(n=100)</w:t>
            </w:r>
          </w:p>
        </w:tc>
        <w:tc>
          <w:tcPr>
            <w:tcW w:w="1134" w:type="dxa"/>
          </w:tcPr>
          <w:p w14:paraId="27EE2BFB" w14:textId="6548076C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5386" w:type="dxa"/>
          </w:tcPr>
          <w:p w14:paraId="771A13D9" w14:textId="1751987F" w:rsidR="00DA72A1" w:rsidRPr="003F6B1E" w:rsidRDefault="00DA72A1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tanH(4)-linear(2)-Gaussian(5)-boost(7)/sum(coral genera)</w:t>
            </w:r>
          </w:p>
        </w:tc>
      </w:tr>
      <w:tr w:rsidR="00C93D8A" w:rsidRPr="003F6B1E" w14:paraId="5F60EFD7" w14:textId="77777777" w:rsidTr="00A51AD5">
        <w:tc>
          <w:tcPr>
            <w:tcW w:w="2410" w:type="dxa"/>
          </w:tcPr>
          <w:p w14:paraId="4581EBD2" w14:textId="2F06B28F" w:rsidR="00C93D8A" w:rsidRPr="003F6B1E" w:rsidRDefault="00C93D8A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 EF</w:t>
            </w:r>
            <w:r w:rsidRPr="00C93D8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51" w:type="dxa"/>
          </w:tcPr>
          <w:p w14:paraId="2440A225" w14:textId="5472714A" w:rsidR="00C93D8A" w:rsidRDefault="00C93D8A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2268" w:type="dxa"/>
          </w:tcPr>
          <w:p w14:paraId="5E992A86" w14:textId="2A81A4EC" w:rsidR="00C93D8A" w:rsidRPr="003F6B1E" w:rsidRDefault="00C93D8A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 (n=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00)</w:t>
            </w:r>
          </w:p>
        </w:tc>
        <w:tc>
          <w:tcPr>
            <w:tcW w:w="1134" w:type="dxa"/>
          </w:tcPr>
          <w:p w14:paraId="350142A7" w14:textId="399E7192" w:rsidR="00C93D8A" w:rsidRPr="003F6B1E" w:rsidRDefault="00E02FDC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  <w:r w:rsidR="00E02A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386" w:type="dxa"/>
          </w:tcPr>
          <w:p w14:paraId="0C66D0B2" w14:textId="5C6C9EB6" w:rsidR="00C93D8A" w:rsidRPr="003F6B1E" w:rsidRDefault="00E02A8A" w:rsidP="00DA72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E02A8A">
              <w:rPr>
                <w:rFonts w:ascii="Times New Roman" w:hAnsi="Times New Roman" w:cs="Times New Roman"/>
                <w:sz w:val="22"/>
                <w:szCs w:val="22"/>
              </w:rPr>
              <w:t>anH(9)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-l</w:t>
            </w:r>
            <w:r w:rsidRPr="00E02A8A">
              <w:rPr>
                <w:rFonts w:ascii="Times New Roman" w:hAnsi="Times New Roman" w:cs="Times New Roman"/>
                <w:sz w:val="22"/>
                <w:szCs w:val="22"/>
              </w:rPr>
              <w:t>inear(3)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02A8A">
              <w:rPr>
                <w:rFonts w:ascii="Times New Roman" w:hAnsi="Times New Roman" w:cs="Times New Roman"/>
                <w:sz w:val="22"/>
                <w:szCs w:val="22"/>
              </w:rPr>
              <w:t>Gaussian(8)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-b</w:t>
            </w:r>
            <w:r w:rsidRPr="00E02A8A">
              <w:rPr>
                <w:rFonts w:ascii="Times New Roman" w:hAnsi="Times New Roman" w:cs="Times New Roman"/>
                <w:sz w:val="22"/>
                <w:szCs w:val="22"/>
              </w:rPr>
              <w:t>oost(3)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/generic diversity</w:t>
            </w:r>
          </w:p>
        </w:tc>
      </w:tr>
    </w:tbl>
    <w:p w14:paraId="406560AA" w14:textId="0C6B33E7" w:rsidR="003F6B1E" w:rsidRPr="00DA72A1" w:rsidRDefault="00DA72A1" w:rsidP="003F6B1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A72A1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DA72A1">
        <w:rPr>
          <w:rFonts w:ascii="Times New Roman" w:hAnsi="Times New Roman" w:cs="Times New Roman"/>
          <w:sz w:val="22"/>
          <w:szCs w:val="22"/>
        </w:rPr>
        <w:t xml:space="preserve">CHI as normal quantile </w:t>
      </w:r>
      <w:r>
        <w:rPr>
          <w:rFonts w:ascii="Times New Roman" w:hAnsi="Times New Roman" w:cs="Times New Roman"/>
          <w:sz w:val="22"/>
          <w:szCs w:val="22"/>
        </w:rPr>
        <w:t xml:space="preserve">(norm quant) </w:t>
      </w:r>
      <w:r w:rsidRPr="00DA72A1">
        <w:rPr>
          <w:rFonts w:ascii="Times New Roman" w:hAnsi="Times New Roman" w:cs="Times New Roman"/>
          <w:sz w:val="22"/>
          <w:szCs w:val="22"/>
        </w:rPr>
        <w:t>scores.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b</w:t>
      </w:r>
      <w:r w:rsidRPr="00DA72A1">
        <w:rPr>
          <w:rFonts w:ascii="Times New Roman" w:hAnsi="Times New Roman" w:cs="Times New Roman"/>
          <w:sz w:val="22"/>
          <w:szCs w:val="22"/>
        </w:rPr>
        <w:t>CHI as cumulative probabilities.</w:t>
      </w:r>
    </w:p>
    <w:p w14:paraId="4E0F2D73" w14:textId="0BA59416" w:rsidR="003F6B1E" w:rsidRPr="003F6B1E" w:rsidRDefault="003F6B1E" w:rsidP="003F6B1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3E46D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>2.</w:t>
      </w:r>
      <w:r w:rsidRPr="003F6B1E">
        <w:rPr>
          <w:rFonts w:ascii="Times New Roman" w:hAnsi="Times New Roman" w:cs="Times New Roman"/>
          <w:sz w:val="22"/>
          <w:szCs w:val="22"/>
        </w:rPr>
        <w:t xml:space="preserve"> </w:t>
      </w:r>
      <w:r w:rsidRPr="00DA72A1">
        <w:rPr>
          <w:rFonts w:ascii="Times New Roman" w:hAnsi="Times New Roman" w:cs="Times New Roman"/>
          <w:sz w:val="22"/>
          <w:szCs w:val="22"/>
        </w:rPr>
        <w:t>Predictive models of coral resilience with a categorical Y: resilient vs. sick</w:t>
      </w:r>
      <w:r w:rsidR="00045DCD">
        <w:rPr>
          <w:rFonts w:ascii="Times New Roman" w:hAnsi="Times New Roman" w:cs="Times New Roman"/>
          <w:sz w:val="22"/>
          <w:szCs w:val="22"/>
        </w:rPr>
        <w:t>/</w:t>
      </w:r>
      <w:r w:rsidR="00A51AD5">
        <w:rPr>
          <w:rFonts w:ascii="Times New Roman" w:hAnsi="Times New Roman" w:cs="Times New Roman"/>
          <w:sz w:val="22"/>
          <w:szCs w:val="22"/>
        </w:rPr>
        <w:t>weak</w:t>
      </w:r>
      <w:r w:rsidRPr="00DA72A1">
        <w:rPr>
          <w:rFonts w:ascii="Times New Roman" w:hAnsi="Times New Roman" w:cs="Times New Roman"/>
          <w:sz w:val="22"/>
          <w:szCs w:val="22"/>
        </w:rPr>
        <w:t>.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F6B1E">
        <w:rPr>
          <w:rFonts w:ascii="Times New Roman" w:hAnsi="Times New Roman" w:cs="Times New Roman"/>
          <w:sz w:val="22"/>
          <w:szCs w:val="22"/>
        </w:rPr>
        <w:t xml:space="preserve">The environmental (ENV) and ecological (ECO) parameters are as in </w:t>
      </w:r>
      <w:r w:rsidRPr="00DA72A1">
        <w:rPr>
          <w:rFonts w:ascii="Times New Roman" w:hAnsi="Times New Roman" w:cs="Times New Roman"/>
          <w:sz w:val="22"/>
          <w:szCs w:val="22"/>
        </w:rPr>
        <w:t>Table</w:t>
      </w:r>
      <w:r w:rsidR="00DA72A1" w:rsidRPr="00DA72A1">
        <w:rPr>
          <w:rFonts w:ascii="Times New Roman" w:hAnsi="Times New Roman" w:cs="Times New Roman"/>
          <w:sz w:val="22"/>
          <w:szCs w:val="22"/>
        </w:rPr>
        <w:t xml:space="preserve"> 1</w:t>
      </w:r>
      <w:r w:rsidRPr="003F6B1E">
        <w:rPr>
          <w:rFonts w:ascii="Times New Roman" w:hAnsi="Times New Roman" w:cs="Times New Roman"/>
          <w:sz w:val="22"/>
          <w:szCs w:val="22"/>
        </w:rPr>
        <w:t xml:space="preserve">. The misclassification rate (MR) was averaged across 10 runs </w:t>
      </w:r>
      <w:r w:rsidR="00ED7E55">
        <w:rPr>
          <w:rFonts w:ascii="Times New Roman" w:hAnsi="Times New Roman" w:cs="Times New Roman"/>
          <w:sz w:val="22"/>
          <w:szCs w:val="22"/>
        </w:rPr>
        <w:t>of each</w:t>
      </w:r>
      <w:r w:rsidRPr="003F6B1E">
        <w:rPr>
          <w:rFonts w:ascii="Times New Roman" w:hAnsi="Times New Roman" w:cs="Times New Roman"/>
          <w:sz w:val="22"/>
          <w:szCs w:val="22"/>
        </w:rPr>
        <w:t xml:space="preserve"> neural network (NN). The NN structure, </w:t>
      </w:r>
      <w:r w:rsidR="00ED7E55">
        <w:rPr>
          <w:rFonts w:ascii="Times New Roman" w:hAnsi="Times New Roman" w:cs="Times New Roman"/>
          <w:sz w:val="22"/>
          <w:szCs w:val="22"/>
        </w:rPr>
        <w:t xml:space="preserve">most </w:t>
      </w:r>
      <w:r w:rsidRPr="003F6B1E">
        <w:rPr>
          <w:rFonts w:ascii="Times New Roman" w:hAnsi="Times New Roman" w:cs="Times New Roman"/>
          <w:sz w:val="22"/>
          <w:szCs w:val="22"/>
        </w:rPr>
        <w:t xml:space="preserve">important environmental factor (EF), and script name are only shown for those with MR&lt;20%. HL=hidden layer. </w:t>
      </w:r>
    </w:p>
    <w:tbl>
      <w:tblPr>
        <w:tblStyle w:val="TableGrid"/>
        <w:tblW w:w="1204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992"/>
        <w:gridCol w:w="1701"/>
        <w:gridCol w:w="4536"/>
      </w:tblGrid>
      <w:tr w:rsidR="005C790A" w:rsidRPr="003F6B1E" w14:paraId="26DF9D67" w14:textId="77777777" w:rsidTr="006E0D77">
        <w:trPr>
          <w:tblHeader/>
        </w:trPr>
        <w:tc>
          <w:tcPr>
            <w:tcW w:w="2977" w:type="dxa"/>
          </w:tcPr>
          <w:p w14:paraId="79D5819C" w14:textId="77777777" w:rsidR="005C790A" w:rsidRDefault="005C790A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Model name </w:t>
            </w:r>
          </w:p>
          <w:p w14:paraId="374F6746" w14:textId="45CD8E36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#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 in model)</w:t>
            </w:r>
          </w:p>
        </w:tc>
        <w:tc>
          <w:tcPr>
            <w:tcW w:w="1843" w:type="dxa"/>
          </w:tcPr>
          <w:p w14:paraId="7C39C1BE" w14:textId="72657C32" w:rsidR="005C790A" w:rsidRPr="003F6B1E" w:rsidRDefault="005C790A" w:rsidP="006E0D7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Superior model type </w:t>
            </w:r>
          </w:p>
        </w:tc>
        <w:tc>
          <w:tcPr>
            <w:tcW w:w="992" w:type="dxa"/>
          </w:tcPr>
          <w:p w14:paraId="09E67A39" w14:textId="61572EAE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#models tested</w:t>
            </w:r>
          </w:p>
        </w:tc>
        <w:tc>
          <w:tcPr>
            <w:tcW w:w="1701" w:type="dxa"/>
          </w:tcPr>
          <w:p w14:paraId="4ECA83A5" w14:textId="2DE37404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Superior model MR 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4536" w:type="dxa"/>
          </w:tcPr>
          <w:p w14:paraId="4A2920E4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NN structure/important EF/script name</w:t>
            </w:r>
          </w:p>
        </w:tc>
      </w:tr>
      <w:tr w:rsidR="005C790A" w:rsidRPr="003F6B1E" w14:paraId="5B6F3DF6" w14:textId="77777777" w:rsidTr="006E0D77">
        <w:tc>
          <w:tcPr>
            <w:tcW w:w="2977" w:type="dxa"/>
          </w:tcPr>
          <w:p w14:paraId="6BA63256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ENV only (n=17)</w:t>
            </w:r>
          </w:p>
        </w:tc>
        <w:tc>
          <w:tcPr>
            <w:tcW w:w="1843" w:type="dxa"/>
          </w:tcPr>
          <w:p w14:paraId="4E37A745" w14:textId="3C75D104" w:rsidR="005C790A" w:rsidRPr="003F6B1E" w:rsidRDefault="005C790A" w:rsidP="005C79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0ED03830" w14:textId="2D37EB61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1701" w:type="dxa"/>
          </w:tcPr>
          <w:p w14:paraId="4818F083" w14:textId="69EB9C18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4536" w:type="dxa"/>
          </w:tcPr>
          <w:p w14:paraId="7FCFA163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90A" w:rsidRPr="003F6B1E" w14:paraId="76ABABBB" w14:textId="77777777" w:rsidTr="006E0D77">
        <w:tc>
          <w:tcPr>
            <w:tcW w:w="2977" w:type="dxa"/>
          </w:tcPr>
          <w:p w14:paraId="55A8EEE4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ENV only (n=17)</w:t>
            </w:r>
          </w:p>
        </w:tc>
        <w:tc>
          <w:tcPr>
            <w:tcW w:w="1843" w:type="dxa"/>
          </w:tcPr>
          <w:p w14:paraId="0367CA10" w14:textId="3A82001C" w:rsidR="005C790A" w:rsidRPr="003F6B1E" w:rsidRDefault="005C790A" w:rsidP="005C79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GUI-HL2</w:t>
            </w:r>
          </w:p>
        </w:tc>
        <w:tc>
          <w:tcPr>
            <w:tcW w:w="992" w:type="dxa"/>
          </w:tcPr>
          <w:p w14:paraId="078E94C3" w14:textId="7A24E41C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2,300</w:t>
            </w:r>
          </w:p>
        </w:tc>
        <w:tc>
          <w:tcPr>
            <w:tcW w:w="1701" w:type="dxa"/>
          </w:tcPr>
          <w:p w14:paraId="3FBF6C61" w14:textId="65083964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536" w:type="dxa"/>
          </w:tcPr>
          <w:p w14:paraId="2DAD914B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90A" w:rsidRPr="003F6B1E" w14:paraId="7EA1F390" w14:textId="77777777" w:rsidTr="006E0D77">
        <w:tc>
          <w:tcPr>
            <w:tcW w:w="2977" w:type="dxa"/>
          </w:tcPr>
          <w:p w14:paraId="32E81BB2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12 ENV+6 simple ECO (n=18)</w:t>
            </w:r>
          </w:p>
        </w:tc>
        <w:tc>
          <w:tcPr>
            <w:tcW w:w="1843" w:type="dxa"/>
          </w:tcPr>
          <w:p w14:paraId="4EFC4E00" w14:textId="0D3D9EAF" w:rsidR="005C790A" w:rsidRPr="003F6B1E" w:rsidRDefault="005C790A" w:rsidP="005C79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50C882A4" w14:textId="4E8D0D09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701" w:type="dxa"/>
          </w:tcPr>
          <w:p w14:paraId="40493DA0" w14:textId="03EDB1BE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27.5</w:t>
            </w:r>
          </w:p>
        </w:tc>
        <w:tc>
          <w:tcPr>
            <w:tcW w:w="4536" w:type="dxa"/>
          </w:tcPr>
          <w:p w14:paraId="54CE04FB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5C790A" w:rsidRPr="003F6B1E" w14:paraId="49F36D70" w14:textId="77777777" w:rsidTr="006E0D77">
        <w:tc>
          <w:tcPr>
            <w:tcW w:w="2977" w:type="dxa"/>
          </w:tcPr>
          <w:p w14:paraId="2609C81C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12 ENV+6 simple ECO (n=18)</w:t>
            </w:r>
          </w:p>
        </w:tc>
        <w:tc>
          <w:tcPr>
            <w:tcW w:w="1843" w:type="dxa"/>
          </w:tcPr>
          <w:p w14:paraId="44E139D5" w14:textId="2B856EA1" w:rsidR="005C790A" w:rsidRPr="003F6B1E" w:rsidRDefault="005C790A" w:rsidP="005C79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78FDE908" w14:textId="5EC4E7E0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701" w:type="dxa"/>
          </w:tcPr>
          <w:p w14:paraId="0F7480AA" w14:textId="3748A565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23.7</w:t>
            </w:r>
          </w:p>
        </w:tc>
        <w:tc>
          <w:tcPr>
            <w:tcW w:w="4536" w:type="dxa"/>
          </w:tcPr>
          <w:p w14:paraId="0378BCE6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90A" w:rsidRPr="003F6B1E" w14:paraId="5B799363" w14:textId="77777777" w:rsidTr="006E0D77">
        <w:tc>
          <w:tcPr>
            <w:tcW w:w="2977" w:type="dxa"/>
          </w:tcPr>
          <w:p w14:paraId="1ABA5022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23 predictors</w:t>
            </w:r>
          </w:p>
        </w:tc>
        <w:tc>
          <w:tcPr>
            <w:tcW w:w="1843" w:type="dxa"/>
          </w:tcPr>
          <w:p w14:paraId="78A0F826" w14:textId="6AD32966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5588A337" w14:textId="2B4C853D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701" w:type="dxa"/>
          </w:tcPr>
          <w:p w14:paraId="525CB4CD" w14:textId="3FE1D3D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4536" w:type="dxa"/>
          </w:tcPr>
          <w:p w14:paraId="499104FF" w14:textId="07D121C4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Gaussian(1)-boost(17)/coral cover-binned/ neural of healthy vs. sick 23 EF HL1 MR=9%</w:t>
            </w:r>
            <w:r w:rsidRPr="003F6B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</w:tr>
      <w:tr w:rsidR="005C790A" w:rsidRPr="003F6B1E" w14:paraId="168F3456" w14:textId="77777777" w:rsidTr="006E0D77">
        <w:tc>
          <w:tcPr>
            <w:tcW w:w="2977" w:type="dxa"/>
          </w:tcPr>
          <w:p w14:paraId="62181441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22 predictors (23 EF minus Symbiodiniaceae assemblage)</w:t>
            </w:r>
          </w:p>
        </w:tc>
        <w:tc>
          <w:tcPr>
            <w:tcW w:w="1843" w:type="dxa"/>
          </w:tcPr>
          <w:p w14:paraId="50CDF2E7" w14:textId="53AB32C1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 xml:space="preserve">NN GUI-HL1 </w:t>
            </w:r>
          </w:p>
        </w:tc>
        <w:tc>
          <w:tcPr>
            <w:tcW w:w="992" w:type="dxa"/>
          </w:tcPr>
          <w:p w14:paraId="39827897" w14:textId="2991C0C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701" w:type="dxa"/>
          </w:tcPr>
          <w:p w14:paraId="07EC7A56" w14:textId="75EA5316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536" w:type="dxa"/>
          </w:tcPr>
          <w:p w14:paraId="161DF6BB" w14:textId="6DC0DDE5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Gaussian(1)-boost(10)/max. length/neural of healthy vs. sick 22 EF HL1 MR=11%</w:t>
            </w:r>
            <w:r w:rsidRPr="003F6B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</w:p>
        </w:tc>
      </w:tr>
      <w:tr w:rsidR="005C790A" w:rsidRPr="003F6B1E" w14:paraId="11949F1A" w14:textId="77777777" w:rsidTr="006E0D77">
        <w:tc>
          <w:tcPr>
            <w:tcW w:w="2977" w:type="dxa"/>
          </w:tcPr>
          <w:p w14:paraId="0ED776E6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23 predictors</w:t>
            </w:r>
          </w:p>
        </w:tc>
        <w:tc>
          <w:tcPr>
            <w:tcW w:w="1843" w:type="dxa"/>
          </w:tcPr>
          <w:p w14:paraId="7AF91D1C" w14:textId="66BF5A6C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GUI-HL2</w:t>
            </w:r>
          </w:p>
        </w:tc>
        <w:tc>
          <w:tcPr>
            <w:tcW w:w="992" w:type="dxa"/>
          </w:tcPr>
          <w:p w14:paraId="3C6B9121" w14:textId="59D51C14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701" w:type="dxa"/>
          </w:tcPr>
          <w:p w14:paraId="41DEA6EB" w14:textId="5D590D99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4536" w:type="dxa"/>
          </w:tcPr>
          <w:p w14:paraId="15B666DB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90A" w:rsidRPr="003F6B1E" w14:paraId="0150C447" w14:textId="77777777" w:rsidTr="006E0D77">
        <w:tc>
          <w:tcPr>
            <w:tcW w:w="2977" w:type="dxa"/>
          </w:tcPr>
          <w:p w14:paraId="0DA85D20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All benthic+all ECO minus 4 (n=93)</w:t>
            </w:r>
          </w:p>
        </w:tc>
        <w:tc>
          <w:tcPr>
            <w:tcW w:w="1843" w:type="dxa"/>
          </w:tcPr>
          <w:p w14:paraId="0F093C57" w14:textId="3F8E694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1FF65B4A" w14:textId="1437C286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701" w:type="dxa"/>
          </w:tcPr>
          <w:p w14:paraId="705C936B" w14:textId="05AB8412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536" w:type="dxa"/>
          </w:tcPr>
          <w:p w14:paraId="2A906A75" w14:textId="301CF634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Gaussian(1)-boost(2)/ max. colony length/neural of healthy vs. sick 93 EF HL1 MR=17%</w:t>
            </w:r>
          </w:p>
        </w:tc>
      </w:tr>
      <w:tr w:rsidR="005C790A" w:rsidRPr="003F6B1E" w14:paraId="1D020CAC" w14:textId="77777777" w:rsidTr="006E0D77">
        <w:tc>
          <w:tcPr>
            <w:tcW w:w="2977" w:type="dxa"/>
          </w:tcPr>
          <w:p w14:paraId="12868CFF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All benthic+all ECO minus 4 (n=93)</w:t>
            </w:r>
          </w:p>
        </w:tc>
        <w:tc>
          <w:tcPr>
            <w:tcW w:w="1843" w:type="dxa"/>
          </w:tcPr>
          <w:p w14:paraId="4EDBC4C4" w14:textId="657B20CD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GUI-HL2</w:t>
            </w:r>
          </w:p>
        </w:tc>
        <w:tc>
          <w:tcPr>
            <w:tcW w:w="992" w:type="dxa"/>
          </w:tcPr>
          <w:p w14:paraId="5E5F3627" w14:textId="4E924634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701" w:type="dxa"/>
          </w:tcPr>
          <w:p w14:paraId="60186609" w14:textId="4918FAED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19.5</w:t>
            </w:r>
          </w:p>
        </w:tc>
        <w:tc>
          <w:tcPr>
            <w:tcW w:w="4536" w:type="dxa"/>
          </w:tcPr>
          <w:p w14:paraId="230F4CCD" w14:textId="3603778D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tanH(4)-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inear(1)-Gaussian(3)-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anH2(1)-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inear2(5)-Gaussian2(2)</w:t>
            </w:r>
          </w:p>
        </w:tc>
      </w:tr>
      <w:tr w:rsidR="005C790A" w:rsidRPr="003F6B1E" w14:paraId="251BF29A" w14:textId="77777777" w:rsidTr="006E0D77">
        <w:tc>
          <w:tcPr>
            <w:tcW w:w="2977" w:type="dxa"/>
          </w:tcPr>
          <w:p w14:paraId="72ACDECD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95 predictors</w:t>
            </w:r>
          </w:p>
        </w:tc>
        <w:tc>
          <w:tcPr>
            <w:tcW w:w="1843" w:type="dxa"/>
          </w:tcPr>
          <w:p w14:paraId="3E7DF81F" w14:textId="32BBA6D1" w:rsidR="005C790A" w:rsidRPr="003F6B1E" w:rsidRDefault="005C790A" w:rsidP="005C79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69D9B53C" w14:textId="626E02AE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01A49169" w14:textId="05AD7121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20.5</w:t>
            </w:r>
          </w:p>
        </w:tc>
        <w:tc>
          <w:tcPr>
            <w:tcW w:w="4536" w:type="dxa"/>
          </w:tcPr>
          <w:p w14:paraId="216B1BF3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5C790A" w:rsidRPr="003F6B1E" w14:paraId="65FE9A78" w14:textId="77777777" w:rsidTr="006E0D77">
        <w:tc>
          <w:tcPr>
            <w:tcW w:w="2977" w:type="dxa"/>
          </w:tcPr>
          <w:p w14:paraId="3C36BB33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All ENV+all ECO (minus island; n=96)</w:t>
            </w:r>
          </w:p>
        </w:tc>
        <w:tc>
          <w:tcPr>
            <w:tcW w:w="1843" w:type="dxa"/>
          </w:tcPr>
          <w:p w14:paraId="1AB86D08" w14:textId="11226B9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1479D544" w14:textId="3839E0BE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701" w:type="dxa"/>
          </w:tcPr>
          <w:p w14:paraId="303B9171" w14:textId="600AAC1E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10.5</w:t>
            </w:r>
          </w:p>
        </w:tc>
        <w:tc>
          <w:tcPr>
            <w:tcW w:w="4536" w:type="dxa"/>
          </w:tcPr>
          <w:p w14:paraId="7847651A" w14:textId="1D76F0B6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 xml:space="preserve">Gaussian(1)-boost(4)/depth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&amp;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 xml:space="preserve"> PAR/neural of healthy vs. sick 96 EF HL1 MR=10.5%</w:t>
            </w:r>
          </w:p>
        </w:tc>
      </w:tr>
      <w:tr w:rsidR="005C790A" w:rsidRPr="003F6B1E" w14:paraId="7BBD5039" w14:textId="77777777" w:rsidTr="006E0D77">
        <w:tc>
          <w:tcPr>
            <w:tcW w:w="2977" w:type="dxa"/>
          </w:tcPr>
          <w:p w14:paraId="7378C961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All ENV+all ECO (n=97)</w:t>
            </w:r>
          </w:p>
        </w:tc>
        <w:tc>
          <w:tcPr>
            <w:tcW w:w="1843" w:type="dxa"/>
          </w:tcPr>
          <w:p w14:paraId="7BD27BA1" w14:textId="51E9180D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 xml:space="preserve">NN GUI-HL1 </w:t>
            </w:r>
          </w:p>
        </w:tc>
        <w:tc>
          <w:tcPr>
            <w:tcW w:w="992" w:type="dxa"/>
          </w:tcPr>
          <w:p w14:paraId="497C0381" w14:textId="2E26FC1F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701" w:type="dxa"/>
          </w:tcPr>
          <w:p w14:paraId="54DDD72F" w14:textId="20F7476E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536" w:type="dxa"/>
          </w:tcPr>
          <w:p w14:paraId="5D94FE1D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Gaussian(1)-boost(11)/generic diversity/</w:t>
            </w:r>
          </w:p>
          <w:p w14:paraId="37E588C9" w14:textId="65FF05F9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neural of healthy vs. sick 97 EF HL1 MR=11%</w:t>
            </w:r>
          </w:p>
        </w:tc>
      </w:tr>
      <w:tr w:rsidR="005C790A" w:rsidRPr="003F6B1E" w14:paraId="06547B51" w14:textId="77777777" w:rsidTr="006E0D77">
        <w:tc>
          <w:tcPr>
            <w:tcW w:w="2977" w:type="dxa"/>
          </w:tcPr>
          <w:p w14:paraId="28BB864E" w14:textId="7777777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All ENV+all ECO (n=97)</w:t>
            </w:r>
          </w:p>
        </w:tc>
        <w:tc>
          <w:tcPr>
            <w:tcW w:w="1843" w:type="dxa"/>
          </w:tcPr>
          <w:p w14:paraId="7DB272E1" w14:textId="7F70EE08" w:rsidR="005C790A" w:rsidRPr="003F6B1E" w:rsidRDefault="005C790A" w:rsidP="005C79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NN GUI-HL2</w:t>
            </w:r>
          </w:p>
        </w:tc>
        <w:tc>
          <w:tcPr>
            <w:tcW w:w="992" w:type="dxa"/>
          </w:tcPr>
          <w:p w14:paraId="38E8EB95" w14:textId="512FC7F7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2,000</w:t>
            </w:r>
          </w:p>
        </w:tc>
        <w:tc>
          <w:tcPr>
            <w:tcW w:w="1701" w:type="dxa"/>
          </w:tcPr>
          <w:p w14:paraId="41EE2264" w14:textId="359F3CB6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536" w:type="dxa"/>
          </w:tcPr>
          <w:p w14:paraId="67AA2B85" w14:textId="77777777" w:rsidR="005C790A" w:rsidRPr="003F6B1E" w:rsidRDefault="005C790A" w:rsidP="003F6B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790A" w:rsidRPr="003F6B1E" w14:paraId="0DE522DF" w14:textId="77777777" w:rsidTr="006E0D77">
        <w:tc>
          <w:tcPr>
            <w:tcW w:w="2977" w:type="dxa"/>
          </w:tcPr>
          <w:p w14:paraId="720B7869" w14:textId="0C6320AA" w:rsidR="005C790A" w:rsidRPr="00322836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836">
              <w:rPr>
                <w:rFonts w:ascii="Times New Roman" w:hAnsi="Times New Roman" w:cs="Times New Roman"/>
                <w:sz w:val="22"/>
                <w:szCs w:val="22"/>
              </w:rPr>
              <w:t>Most ENV+all ECO+</w:t>
            </w:r>
            <w:r w:rsidR="006E0D7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22836">
              <w:rPr>
                <w:rFonts w:ascii="Times New Roman" w:hAnsi="Times New Roman" w:cs="Times New Roman"/>
                <w:sz w:val="22"/>
                <w:szCs w:val="22"/>
              </w:rPr>
              <w:t>multivariate (n=103)</w:t>
            </w:r>
          </w:p>
        </w:tc>
        <w:tc>
          <w:tcPr>
            <w:tcW w:w="1843" w:type="dxa"/>
          </w:tcPr>
          <w:p w14:paraId="3D1757DE" w14:textId="7917C231" w:rsidR="005C790A" w:rsidRPr="00322836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836">
              <w:rPr>
                <w:rFonts w:ascii="Times New Roman" w:hAnsi="Times New Roman" w:cs="Times New Roman"/>
                <w:sz w:val="22"/>
                <w:szCs w:val="22"/>
              </w:rPr>
              <w:t>NN GUI-HL1</w:t>
            </w:r>
          </w:p>
        </w:tc>
        <w:tc>
          <w:tcPr>
            <w:tcW w:w="992" w:type="dxa"/>
          </w:tcPr>
          <w:p w14:paraId="28549FC9" w14:textId="450F2B10" w:rsidR="005C790A" w:rsidRPr="00322836" w:rsidRDefault="00322836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83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5C790A" w:rsidRPr="00322836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701" w:type="dxa"/>
          </w:tcPr>
          <w:p w14:paraId="4392C5ED" w14:textId="52D2AF7A" w:rsidR="005C790A" w:rsidRPr="00322836" w:rsidRDefault="00EB4848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836">
              <w:rPr>
                <w:rFonts w:ascii="Times New Roman" w:hAnsi="Times New Roman" w:cs="Times New Roman"/>
                <w:sz w:val="22"/>
                <w:szCs w:val="22"/>
              </w:rPr>
              <w:t>0/</w:t>
            </w:r>
            <w:r w:rsidR="00322836" w:rsidRPr="00322836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32283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4536" w:type="dxa"/>
          </w:tcPr>
          <w:p w14:paraId="70BFEC9C" w14:textId="77A2C93D" w:rsidR="005C790A" w:rsidRPr="003F6B1E" w:rsidRDefault="005C790A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14:paraId="462D8FDF" w14:textId="7FB6C28B" w:rsidR="003F6B1E" w:rsidRPr="003F6B1E" w:rsidRDefault="003F6B1E" w:rsidP="003F6B1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F6B1E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 w:rsidRPr="003F6B1E">
        <w:rPr>
          <w:rFonts w:ascii="Times New Roman" w:hAnsi="Times New Roman" w:cs="Times New Roman"/>
          <w:sz w:val="22"/>
          <w:szCs w:val="22"/>
        </w:rPr>
        <w:t xml:space="preserve">See </w:t>
      </w:r>
      <w:r w:rsidRPr="007024B7">
        <w:rPr>
          <w:rFonts w:ascii="Times New Roman" w:hAnsi="Times New Roman" w:cs="Times New Roman"/>
          <w:sz w:val="22"/>
          <w:szCs w:val="22"/>
        </w:rPr>
        <w:t>Fig</w:t>
      </w:r>
      <w:r w:rsidR="007024B7" w:rsidRPr="007024B7">
        <w:rPr>
          <w:rFonts w:ascii="Times New Roman" w:hAnsi="Times New Roman" w:cs="Times New Roman"/>
          <w:sz w:val="22"/>
          <w:szCs w:val="22"/>
        </w:rPr>
        <w:t>ure</w:t>
      </w:r>
      <w:r w:rsidRPr="007024B7">
        <w:rPr>
          <w:rFonts w:ascii="Times New Roman" w:hAnsi="Times New Roman" w:cs="Times New Roman"/>
          <w:sz w:val="22"/>
          <w:szCs w:val="22"/>
        </w:rPr>
        <w:t xml:space="preserve"> 3</w:t>
      </w:r>
      <w:r w:rsidRPr="003F6B1E">
        <w:rPr>
          <w:rFonts w:ascii="Times New Roman" w:hAnsi="Times New Roman" w:cs="Times New Roman"/>
          <w:sz w:val="22"/>
          <w:szCs w:val="22"/>
        </w:rPr>
        <w:t xml:space="preserve">. </w:t>
      </w:r>
      <w:r w:rsidRPr="003F6B1E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 w:rsidRPr="003F6B1E">
        <w:rPr>
          <w:rFonts w:ascii="Times New Roman" w:hAnsi="Times New Roman" w:cs="Times New Roman"/>
          <w:sz w:val="22"/>
          <w:szCs w:val="22"/>
        </w:rPr>
        <w:t>See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024B7">
        <w:rPr>
          <w:rFonts w:ascii="Times New Roman" w:hAnsi="Times New Roman" w:cs="Times New Roman"/>
          <w:sz w:val="22"/>
          <w:szCs w:val="22"/>
        </w:rPr>
        <w:t>Fig</w:t>
      </w:r>
      <w:r w:rsidR="007024B7" w:rsidRPr="007024B7">
        <w:rPr>
          <w:rFonts w:ascii="Times New Roman" w:hAnsi="Times New Roman" w:cs="Times New Roman"/>
          <w:sz w:val="22"/>
          <w:szCs w:val="22"/>
        </w:rPr>
        <w:t>ure</w:t>
      </w:r>
      <w:r w:rsidRPr="007024B7">
        <w:rPr>
          <w:rFonts w:ascii="Times New Roman" w:hAnsi="Times New Roman" w:cs="Times New Roman"/>
          <w:sz w:val="22"/>
          <w:szCs w:val="22"/>
        </w:rPr>
        <w:t xml:space="preserve"> 5</w:t>
      </w:r>
      <w:r w:rsidRPr="003F6B1E">
        <w:rPr>
          <w:rFonts w:ascii="Times New Roman" w:hAnsi="Times New Roman" w:cs="Times New Roman"/>
          <w:sz w:val="22"/>
          <w:szCs w:val="22"/>
        </w:rPr>
        <w:t xml:space="preserve">. </w:t>
      </w:r>
      <w:r w:rsidR="00EB4848" w:rsidRPr="00EB4848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 w:rsidR="00EB4848">
        <w:rPr>
          <w:rFonts w:ascii="Times New Roman" w:hAnsi="Times New Roman" w:cs="Times New Roman"/>
          <w:sz w:val="22"/>
          <w:szCs w:val="22"/>
        </w:rPr>
        <w:t xml:space="preserve">Used validation (0% MR) and </w:t>
      </w:r>
      <w:r w:rsidR="00A51AD5">
        <w:rPr>
          <w:rFonts w:ascii="Times New Roman" w:hAnsi="Times New Roman" w:cs="Times New Roman"/>
          <w:sz w:val="22"/>
          <w:szCs w:val="22"/>
        </w:rPr>
        <w:t xml:space="preserve">field </w:t>
      </w:r>
      <w:r w:rsidR="00EB4848">
        <w:rPr>
          <w:rFonts w:ascii="Times New Roman" w:hAnsi="Times New Roman" w:cs="Times New Roman"/>
          <w:sz w:val="22"/>
          <w:szCs w:val="22"/>
        </w:rPr>
        <w:t>test samples (</w:t>
      </w:r>
      <w:r w:rsidR="00322836">
        <w:rPr>
          <w:rFonts w:ascii="Times New Roman" w:hAnsi="Times New Roman" w:cs="Times New Roman"/>
          <w:sz w:val="22"/>
          <w:szCs w:val="22"/>
        </w:rPr>
        <w:t>35</w:t>
      </w:r>
      <w:r w:rsidR="00EB4848">
        <w:rPr>
          <w:rFonts w:ascii="Times New Roman" w:hAnsi="Times New Roman" w:cs="Times New Roman"/>
          <w:sz w:val="22"/>
          <w:szCs w:val="22"/>
        </w:rPr>
        <w:t>%</w:t>
      </w:r>
      <w:r w:rsidR="00045DCD">
        <w:rPr>
          <w:rFonts w:ascii="Times New Roman" w:hAnsi="Times New Roman" w:cs="Times New Roman"/>
          <w:sz w:val="22"/>
          <w:szCs w:val="22"/>
        </w:rPr>
        <w:t xml:space="preserve"> MR</w:t>
      </w:r>
      <w:r w:rsidR="00EB4848">
        <w:rPr>
          <w:rFonts w:ascii="Times New Roman" w:hAnsi="Times New Roman" w:cs="Times New Roman"/>
          <w:sz w:val="22"/>
          <w:szCs w:val="22"/>
        </w:rPr>
        <w:t>)</w:t>
      </w:r>
      <w:r w:rsidR="006E0D77">
        <w:rPr>
          <w:rFonts w:ascii="Times New Roman" w:hAnsi="Times New Roman" w:cs="Times New Roman"/>
          <w:sz w:val="22"/>
          <w:szCs w:val="22"/>
        </w:rPr>
        <w:t xml:space="preserve"> </w:t>
      </w:r>
      <w:r w:rsidR="00EB4848">
        <w:rPr>
          <w:rFonts w:ascii="Times New Roman" w:hAnsi="Times New Roman" w:cs="Times New Roman"/>
          <w:sz w:val="22"/>
          <w:szCs w:val="22"/>
        </w:rPr>
        <w:t>to reduce chan</w:t>
      </w:r>
      <w:r w:rsidR="006E0D77">
        <w:rPr>
          <w:rFonts w:ascii="Times New Roman" w:hAnsi="Times New Roman" w:cs="Times New Roman"/>
          <w:sz w:val="22"/>
          <w:szCs w:val="22"/>
        </w:rPr>
        <w:t>c</w:t>
      </w:r>
      <w:r w:rsidR="00EB4848">
        <w:rPr>
          <w:rFonts w:ascii="Times New Roman" w:hAnsi="Times New Roman" w:cs="Times New Roman"/>
          <w:sz w:val="22"/>
          <w:szCs w:val="22"/>
        </w:rPr>
        <w:t xml:space="preserve">e of over-fitting. </w:t>
      </w:r>
    </w:p>
    <w:p w14:paraId="5CF54616" w14:textId="76A6C02C" w:rsidR="003F6B1E" w:rsidRPr="003F6B1E" w:rsidRDefault="003F6B1E" w:rsidP="003F6B1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3E46D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3F6B1E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Pr="00DA72A1">
        <w:rPr>
          <w:rFonts w:ascii="Times New Roman" w:hAnsi="Times New Roman" w:cs="Times New Roman"/>
          <w:sz w:val="22"/>
          <w:szCs w:val="22"/>
        </w:rPr>
        <w:t>Torch analysis of coral resilience (resilient vs. sick</w:t>
      </w:r>
      <w:r w:rsidR="00A51AD5">
        <w:rPr>
          <w:rFonts w:ascii="Times New Roman" w:hAnsi="Times New Roman" w:cs="Times New Roman"/>
          <w:sz w:val="22"/>
          <w:szCs w:val="22"/>
        </w:rPr>
        <w:t>/weak</w:t>
      </w:r>
      <w:r w:rsidRPr="00DA72A1">
        <w:rPr>
          <w:rFonts w:ascii="Times New Roman" w:hAnsi="Times New Roman" w:cs="Times New Roman"/>
          <w:sz w:val="22"/>
          <w:szCs w:val="22"/>
        </w:rPr>
        <w:t>).</w:t>
      </w:r>
      <w:r w:rsidRPr="003F6B1E">
        <w:rPr>
          <w:rFonts w:ascii="Times New Roman" w:hAnsi="Times New Roman" w:cs="Times New Roman"/>
          <w:sz w:val="22"/>
          <w:szCs w:val="22"/>
        </w:rPr>
        <w:t xml:space="preserve"> The 329-image data table was split into 75% training/25% validation data. </w:t>
      </w:r>
      <w:r>
        <w:rPr>
          <w:rFonts w:ascii="Times New Roman" w:hAnsi="Times New Roman" w:cs="Times New Roman"/>
          <w:sz w:val="22"/>
          <w:szCs w:val="22"/>
        </w:rPr>
        <w:t>All models were run with 20</w:t>
      </w:r>
      <w:r w:rsidRPr="003F6B1E">
        <w:rPr>
          <w:rFonts w:ascii="Times New Roman" w:hAnsi="Times New Roman" w:cs="Times New Roman"/>
          <w:sz w:val="22"/>
          <w:szCs w:val="22"/>
        </w:rPr>
        <w:t xml:space="preserve"> epochs. Despite the rich information contained in images of the coral colonies (taken with a</w:t>
      </w:r>
      <w:r w:rsidR="00ED7E55">
        <w:rPr>
          <w:rFonts w:ascii="Times New Roman" w:hAnsi="Times New Roman" w:cs="Times New Roman"/>
          <w:sz w:val="22"/>
          <w:szCs w:val="22"/>
        </w:rPr>
        <w:t>n</w:t>
      </w:r>
      <w:r w:rsidRPr="003F6B1E">
        <w:rPr>
          <w:rFonts w:ascii="Times New Roman" w:hAnsi="Times New Roman" w:cs="Times New Roman"/>
          <w:sz w:val="22"/>
          <w:szCs w:val="22"/>
        </w:rPr>
        <w:t xml:space="preserve"> Olympus TG2 underwater camera with </w:t>
      </w:r>
      <w:r w:rsidRPr="003F6B1E">
        <w:rPr>
          <w:rFonts w:ascii="Times New Roman" w:hAnsi="Times New Roman" w:cs="Times New Roman"/>
          <w:i/>
          <w:iCs/>
          <w:sz w:val="22"/>
          <w:szCs w:val="22"/>
        </w:rPr>
        <w:t>in situ</w:t>
      </w:r>
      <w:r w:rsidRPr="003F6B1E">
        <w:rPr>
          <w:rFonts w:ascii="Times New Roman" w:hAnsi="Times New Roman" w:cs="Times New Roman"/>
          <w:sz w:val="22"/>
          <w:szCs w:val="22"/>
        </w:rPr>
        <w:t xml:space="preserve"> white balancing), no Torch model approached the accuracies obtained from the boosted neural networks</w:t>
      </w:r>
      <w:r w:rsidR="00045DCD">
        <w:rPr>
          <w:rFonts w:ascii="Times New Roman" w:hAnsi="Times New Roman" w:cs="Times New Roman"/>
          <w:sz w:val="22"/>
          <w:szCs w:val="22"/>
        </w:rPr>
        <w:t xml:space="preserve"> (Table A2)</w:t>
      </w:r>
      <w:r w:rsidRPr="003F6B1E">
        <w:rPr>
          <w:rFonts w:ascii="Times New Roman" w:hAnsi="Times New Roman" w:cs="Times New Roman"/>
          <w:sz w:val="22"/>
          <w:szCs w:val="22"/>
        </w:rPr>
        <w:t xml:space="preserve">. </w:t>
      </w:r>
      <w:r w:rsidR="00DA72A1">
        <w:rPr>
          <w:rFonts w:ascii="Times New Roman" w:hAnsi="Times New Roman" w:cs="Times New Roman"/>
          <w:sz w:val="22"/>
          <w:szCs w:val="22"/>
        </w:rPr>
        <w:t xml:space="preserve">The images used can be found on </w:t>
      </w:r>
      <w:hyperlink r:id="rId6" w:history="1">
        <w:r w:rsidR="00DA72A1" w:rsidRPr="00DA72A1">
          <w:rPr>
            <w:rStyle w:val="Hyperlink"/>
            <w:rFonts w:ascii="Times New Roman" w:hAnsi="Times New Roman" w:cs="Times New Roman"/>
            <w:sz w:val="22"/>
            <w:szCs w:val="22"/>
          </w:rPr>
          <w:t>coralreefdiagnostics.com</w:t>
        </w:r>
      </w:hyperlink>
      <w:r w:rsidR="00DA72A1">
        <w:rPr>
          <w:rFonts w:ascii="Times New Roman" w:hAnsi="Times New Roman" w:cs="Times New Roman"/>
          <w:sz w:val="22"/>
          <w:szCs w:val="22"/>
        </w:rPr>
        <w:t xml:space="preserve"> under the </w:t>
      </w:r>
      <w:hyperlink r:id="rId7" w:history="1">
        <w:r w:rsidR="00DA72A1" w:rsidRPr="00BA6D1C">
          <w:rPr>
            <w:rStyle w:val="Hyperlink"/>
            <w:rFonts w:ascii="Times New Roman" w:hAnsi="Times New Roman" w:cs="Times New Roman"/>
            <w:sz w:val="22"/>
            <w:szCs w:val="22"/>
          </w:rPr>
          <w:t>Palau</w:t>
        </w:r>
      </w:hyperlink>
      <w:r w:rsidR="00DA72A1">
        <w:rPr>
          <w:rFonts w:ascii="Times New Roman" w:hAnsi="Times New Roman" w:cs="Times New Roman"/>
          <w:sz w:val="22"/>
          <w:szCs w:val="22"/>
        </w:rPr>
        <w:t xml:space="preserve"> section. </w:t>
      </w:r>
    </w:p>
    <w:tbl>
      <w:tblPr>
        <w:tblStyle w:val="TableGrid"/>
        <w:tblW w:w="1006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2268"/>
        <w:gridCol w:w="1275"/>
        <w:gridCol w:w="1843"/>
      </w:tblGrid>
      <w:tr w:rsidR="003F6B1E" w:rsidRPr="003F6B1E" w14:paraId="12D219D5" w14:textId="77777777" w:rsidTr="00A04828">
        <w:trPr>
          <w:tblHeader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530454BB" w14:textId="77777777" w:rsid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Model name </w:t>
            </w:r>
          </w:p>
          <w:p w14:paraId="488E9F4C" w14:textId="1CA4B7BB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#</w:t>
            </w: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 in model)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81F04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Image model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EB296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Tabular model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9F75C8" w14:textId="72F0F5ED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Learning rate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766A2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Superior model accuracy </w:t>
            </w:r>
            <w:r w:rsidRPr="005C790A">
              <w:rPr>
                <w:rFonts w:ascii="Times New Roman" w:hAnsi="Times New Roman" w:cs="Times New Roman"/>
                <w:sz w:val="22"/>
                <w:szCs w:val="22"/>
              </w:rPr>
              <w:t>(%)</w:t>
            </w:r>
          </w:p>
        </w:tc>
      </w:tr>
      <w:tr w:rsidR="003F6B1E" w:rsidRPr="003F6B1E" w14:paraId="167BF6C2" w14:textId="77777777" w:rsidTr="00A04828">
        <w:tc>
          <w:tcPr>
            <w:tcW w:w="2978" w:type="dxa"/>
            <w:tcBorders>
              <w:top w:val="single" w:sz="4" w:space="0" w:color="auto"/>
            </w:tcBorders>
          </w:tcPr>
          <w:p w14:paraId="2135A97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B21C3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F0F40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7CE4AB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14513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3F6B1E" w:rsidRPr="003F6B1E" w14:paraId="51545BC6" w14:textId="77777777" w:rsidTr="00A04828">
        <w:tc>
          <w:tcPr>
            <w:tcW w:w="2978" w:type="dxa"/>
          </w:tcPr>
          <w:p w14:paraId="2CB6332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64D59F0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7243E34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3172288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03899CE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</w:tr>
      <w:tr w:rsidR="003F6B1E" w:rsidRPr="003F6B1E" w14:paraId="3EA3C9F2" w14:textId="77777777" w:rsidTr="00A04828">
        <w:tc>
          <w:tcPr>
            <w:tcW w:w="2978" w:type="dxa"/>
          </w:tcPr>
          <w:p w14:paraId="2C51945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50B3DC0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1F0C513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36942A3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6D24FA5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</w:tr>
      <w:tr w:rsidR="003F6B1E" w:rsidRPr="003F6B1E" w14:paraId="1DCC3AEC" w14:textId="77777777" w:rsidTr="00A04828">
        <w:tc>
          <w:tcPr>
            <w:tcW w:w="2978" w:type="dxa"/>
          </w:tcPr>
          <w:p w14:paraId="2C871E8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56AC1F0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242F298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4059260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3714389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</w:tr>
      <w:tr w:rsidR="003F6B1E" w:rsidRPr="003F6B1E" w14:paraId="4425527A" w14:textId="77777777" w:rsidTr="00A04828">
        <w:tc>
          <w:tcPr>
            <w:tcW w:w="2978" w:type="dxa"/>
          </w:tcPr>
          <w:p w14:paraId="3EFD347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12D1C28C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1421332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58B32A4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6C6A46A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00171B22" w14:textId="77777777" w:rsidTr="00A04828">
        <w:tc>
          <w:tcPr>
            <w:tcW w:w="2978" w:type="dxa"/>
          </w:tcPr>
          <w:p w14:paraId="66D9FC0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53A7172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4C2FEEE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65EC4B6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3514F56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3A3F4605" w14:textId="77777777" w:rsidTr="00A04828">
        <w:tc>
          <w:tcPr>
            <w:tcW w:w="2978" w:type="dxa"/>
          </w:tcPr>
          <w:p w14:paraId="117888F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582C677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3A8A3D0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645331E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6ADF28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5A47AEAD" w14:textId="77777777" w:rsidTr="00A04828">
        <w:tc>
          <w:tcPr>
            <w:tcW w:w="2978" w:type="dxa"/>
          </w:tcPr>
          <w:p w14:paraId="286E012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1F2E74F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54499B4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26D7603E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2F93F5C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</w:tr>
      <w:tr w:rsidR="003F6B1E" w:rsidRPr="003F6B1E" w14:paraId="54FF63E6" w14:textId="77777777" w:rsidTr="00A04828">
        <w:tc>
          <w:tcPr>
            <w:tcW w:w="2978" w:type="dxa"/>
          </w:tcPr>
          <w:p w14:paraId="0B04FA3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58FFE1E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CustomConv2D</w:t>
            </w:r>
          </w:p>
        </w:tc>
        <w:tc>
          <w:tcPr>
            <w:tcW w:w="2268" w:type="dxa"/>
          </w:tcPr>
          <w:p w14:paraId="6B893CA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0AE9545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3455A74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</w:tr>
      <w:tr w:rsidR="003F6B1E" w:rsidRPr="003F6B1E" w14:paraId="4B095A3E" w14:textId="77777777" w:rsidTr="00A04828">
        <w:tc>
          <w:tcPr>
            <w:tcW w:w="2978" w:type="dxa"/>
          </w:tcPr>
          <w:p w14:paraId="64A85A3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299A3D9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CustomConv2D</w:t>
            </w:r>
          </w:p>
        </w:tc>
        <w:tc>
          <w:tcPr>
            <w:tcW w:w="2268" w:type="dxa"/>
          </w:tcPr>
          <w:p w14:paraId="1D39672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3E371DD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638045F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3F6B1E" w:rsidRPr="003F6B1E" w14:paraId="6EDD9288" w14:textId="77777777" w:rsidTr="00A04828">
        <w:tc>
          <w:tcPr>
            <w:tcW w:w="2978" w:type="dxa"/>
          </w:tcPr>
          <w:p w14:paraId="40D7CED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32280C6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CustomConv2D</w:t>
            </w:r>
          </w:p>
        </w:tc>
        <w:tc>
          <w:tcPr>
            <w:tcW w:w="2268" w:type="dxa"/>
          </w:tcPr>
          <w:p w14:paraId="457027D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7AB4BF2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03159AB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</w:tr>
      <w:tr w:rsidR="003F6B1E" w:rsidRPr="003F6B1E" w14:paraId="21A35122" w14:textId="77777777" w:rsidTr="00A04828">
        <w:tc>
          <w:tcPr>
            <w:tcW w:w="2978" w:type="dxa"/>
          </w:tcPr>
          <w:p w14:paraId="454B57C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76726A8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CustomConv2D</w:t>
            </w:r>
          </w:p>
        </w:tc>
        <w:tc>
          <w:tcPr>
            <w:tcW w:w="2268" w:type="dxa"/>
          </w:tcPr>
          <w:p w14:paraId="1E6E31C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0477C27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016BDA5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1390DEFC" w14:textId="77777777" w:rsidTr="00A04828">
        <w:tc>
          <w:tcPr>
            <w:tcW w:w="2978" w:type="dxa"/>
          </w:tcPr>
          <w:p w14:paraId="116C5AE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04E8DF5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CustomConv2D</w:t>
            </w:r>
          </w:p>
        </w:tc>
        <w:tc>
          <w:tcPr>
            <w:tcW w:w="2268" w:type="dxa"/>
          </w:tcPr>
          <w:p w14:paraId="74CD1FB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7C47023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4B2CDFC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3F6B1E" w:rsidRPr="003F6B1E" w14:paraId="68D5957B" w14:textId="77777777" w:rsidTr="00A04828">
        <w:tc>
          <w:tcPr>
            <w:tcW w:w="2978" w:type="dxa"/>
          </w:tcPr>
          <w:p w14:paraId="37C7244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6DC8144E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CustomConv2D</w:t>
            </w:r>
          </w:p>
        </w:tc>
        <w:tc>
          <w:tcPr>
            <w:tcW w:w="2268" w:type="dxa"/>
          </w:tcPr>
          <w:p w14:paraId="2FBFE3F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6F99E06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7D42056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3F6B1E" w:rsidRPr="003F6B1E" w14:paraId="6F1F69E6" w14:textId="77777777" w:rsidTr="00A04828">
        <w:tc>
          <w:tcPr>
            <w:tcW w:w="2978" w:type="dxa"/>
          </w:tcPr>
          <w:p w14:paraId="64D48CE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492DCE4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GoogLeNet</w:t>
            </w:r>
          </w:p>
        </w:tc>
        <w:tc>
          <w:tcPr>
            <w:tcW w:w="2268" w:type="dxa"/>
          </w:tcPr>
          <w:p w14:paraId="7D50917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16E9DAE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2480754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3F6B1E" w:rsidRPr="003F6B1E" w14:paraId="11BB6AD7" w14:textId="77777777" w:rsidTr="00A04828">
        <w:tc>
          <w:tcPr>
            <w:tcW w:w="2978" w:type="dxa"/>
          </w:tcPr>
          <w:p w14:paraId="232E7F3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49D4032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GoogLeNet</w:t>
            </w:r>
          </w:p>
        </w:tc>
        <w:tc>
          <w:tcPr>
            <w:tcW w:w="2268" w:type="dxa"/>
          </w:tcPr>
          <w:p w14:paraId="658AC22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1746D56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13752FE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</w:tr>
      <w:tr w:rsidR="003F6B1E" w:rsidRPr="003F6B1E" w14:paraId="26237365" w14:textId="77777777" w:rsidTr="00A04828">
        <w:tc>
          <w:tcPr>
            <w:tcW w:w="2978" w:type="dxa"/>
          </w:tcPr>
          <w:p w14:paraId="5DFE7D3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071783C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GoogLeNet</w:t>
            </w:r>
          </w:p>
        </w:tc>
        <w:tc>
          <w:tcPr>
            <w:tcW w:w="2268" w:type="dxa"/>
          </w:tcPr>
          <w:p w14:paraId="2C270B0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70DE41E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19928C7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</w:tr>
      <w:tr w:rsidR="003F6B1E" w:rsidRPr="003F6B1E" w14:paraId="74798490" w14:textId="77777777" w:rsidTr="00A04828">
        <w:tc>
          <w:tcPr>
            <w:tcW w:w="2978" w:type="dxa"/>
          </w:tcPr>
          <w:p w14:paraId="390EAC1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02EC529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GoogLeNet</w:t>
            </w:r>
          </w:p>
        </w:tc>
        <w:tc>
          <w:tcPr>
            <w:tcW w:w="2268" w:type="dxa"/>
          </w:tcPr>
          <w:p w14:paraId="3F2802E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7D033DC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00666D3E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7F5FF84C" w14:textId="77777777" w:rsidTr="00A04828">
        <w:tc>
          <w:tcPr>
            <w:tcW w:w="2978" w:type="dxa"/>
          </w:tcPr>
          <w:p w14:paraId="74DF8C7C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3F1D692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GoogLeNet</w:t>
            </w:r>
          </w:p>
        </w:tc>
        <w:tc>
          <w:tcPr>
            <w:tcW w:w="2268" w:type="dxa"/>
          </w:tcPr>
          <w:p w14:paraId="665803F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599CEBC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740F05D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3F6B1E" w:rsidRPr="003F6B1E" w14:paraId="51099544" w14:textId="77777777" w:rsidTr="00A04828">
        <w:tc>
          <w:tcPr>
            <w:tcW w:w="2978" w:type="dxa"/>
          </w:tcPr>
          <w:p w14:paraId="1FC56AB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739C49C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GoogLeNet</w:t>
            </w:r>
          </w:p>
        </w:tc>
        <w:tc>
          <w:tcPr>
            <w:tcW w:w="2268" w:type="dxa"/>
          </w:tcPr>
          <w:p w14:paraId="4DC7E3FC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0882225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036B939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53436549" w14:textId="77777777" w:rsidTr="00A04828">
        <w:tc>
          <w:tcPr>
            <w:tcW w:w="2978" w:type="dxa"/>
          </w:tcPr>
          <w:p w14:paraId="77B03F3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3F77432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EfficientNet_B1</w:t>
            </w:r>
          </w:p>
        </w:tc>
        <w:tc>
          <w:tcPr>
            <w:tcW w:w="2268" w:type="dxa"/>
          </w:tcPr>
          <w:p w14:paraId="5D58255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199CF28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3510741E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</w:tr>
      <w:tr w:rsidR="003F6B1E" w:rsidRPr="003F6B1E" w14:paraId="7EDC403F" w14:textId="77777777" w:rsidTr="00A04828">
        <w:tc>
          <w:tcPr>
            <w:tcW w:w="2978" w:type="dxa"/>
          </w:tcPr>
          <w:p w14:paraId="5B9178C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76D48E7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EfficientNet_B1</w:t>
            </w:r>
          </w:p>
        </w:tc>
        <w:tc>
          <w:tcPr>
            <w:tcW w:w="2268" w:type="dxa"/>
          </w:tcPr>
          <w:p w14:paraId="536B43D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5515DD9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42E24E2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3F6B1E" w:rsidRPr="003F6B1E" w14:paraId="20DB54A9" w14:textId="77777777" w:rsidTr="00A04828">
        <w:tc>
          <w:tcPr>
            <w:tcW w:w="2978" w:type="dxa"/>
          </w:tcPr>
          <w:p w14:paraId="62999F2E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3A7C8FF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EfficientNet_B1</w:t>
            </w:r>
          </w:p>
        </w:tc>
        <w:tc>
          <w:tcPr>
            <w:tcW w:w="2268" w:type="dxa"/>
          </w:tcPr>
          <w:p w14:paraId="57AAB71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4B3DC89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1C45124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3F6B1E" w:rsidRPr="003F6B1E" w14:paraId="25E805DA" w14:textId="77777777" w:rsidTr="00A04828">
        <w:tc>
          <w:tcPr>
            <w:tcW w:w="2978" w:type="dxa"/>
          </w:tcPr>
          <w:p w14:paraId="194B9E9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050F5CA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EfficientNet_B1</w:t>
            </w:r>
          </w:p>
        </w:tc>
        <w:tc>
          <w:tcPr>
            <w:tcW w:w="2268" w:type="dxa"/>
          </w:tcPr>
          <w:p w14:paraId="3963023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26588F4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2E7DA9CE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3F6B1E" w:rsidRPr="003F6B1E" w14:paraId="5C6C994F" w14:textId="77777777" w:rsidTr="00A04828">
        <w:tc>
          <w:tcPr>
            <w:tcW w:w="2978" w:type="dxa"/>
          </w:tcPr>
          <w:p w14:paraId="513530A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0098097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EfficientNet_B1</w:t>
            </w:r>
          </w:p>
        </w:tc>
        <w:tc>
          <w:tcPr>
            <w:tcW w:w="2268" w:type="dxa"/>
          </w:tcPr>
          <w:p w14:paraId="63B0577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7F199C9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1499696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</w:tr>
      <w:tr w:rsidR="003F6B1E" w:rsidRPr="003F6B1E" w14:paraId="18081599" w14:textId="77777777" w:rsidTr="00A04828">
        <w:tc>
          <w:tcPr>
            <w:tcW w:w="2978" w:type="dxa"/>
          </w:tcPr>
          <w:p w14:paraId="4D425B3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Images only (n=1)</w:t>
            </w:r>
          </w:p>
        </w:tc>
        <w:tc>
          <w:tcPr>
            <w:tcW w:w="1701" w:type="dxa"/>
          </w:tcPr>
          <w:p w14:paraId="05B14B6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EfficientNet_B1</w:t>
            </w:r>
          </w:p>
        </w:tc>
        <w:tc>
          <w:tcPr>
            <w:tcW w:w="2268" w:type="dxa"/>
          </w:tcPr>
          <w:p w14:paraId="7DA792A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FTTransformer</w:t>
            </w:r>
          </w:p>
        </w:tc>
        <w:tc>
          <w:tcPr>
            <w:tcW w:w="1275" w:type="dxa"/>
          </w:tcPr>
          <w:p w14:paraId="20B0F1E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3F3CBC1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3F6B1E" w:rsidRPr="003F6B1E" w14:paraId="680437E8" w14:textId="77777777" w:rsidTr="00A04828">
        <w:tc>
          <w:tcPr>
            <w:tcW w:w="2978" w:type="dxa"/>
          </w:tcPr>
          <w:p w14:paraId="09314941" w14:textId="590E328C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Image+19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(n=20)</w:t>
            </w:r>
          </w:p>
        </w:tc>
        <w:tc>
          <w:tcPr>
            <w:tcW w:w="1701" w:type="dxa"/>
          </w:tcPr>
          <w:p w14:paraId="42D3FEB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59DF332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62BA515B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20D0095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3F6B1E" w:rsidRPr="003F6B1E" w14:paraId="22E40AFB" w14:textId="77777777" w:rsidTr="00A04828">
        <w:tc>
          <w:tcPr>
            <w:tcW w:w="2978" w:type="dxa"/>
          </w:tcPr>
          <w:p w14:paraId="04E1BA8B" w14:textId="67D72D9C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Image+19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(n=20)</w:t>
            </w:r>
          </w:p>
        </w:tc>
        <w:tc>
          <w:tcPr>
            <w:tcW w:w="1701" w:type="dxa"/>
          </w:tcPr>
          <w:p w14:paraId="62BE124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30CF247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15B62BA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08B5009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3F6B1E" w:rsidRPr="003F6B1E" w14:paraId="74727D54" w14:textId="77777777" w:rsidTr="00A04828">
        <w:tc>
          <w:tcPr>
            <w:tcW w:w="2978" w:type="dxa"/>
          </w:tcPr>
          <w:p w14:paraId="2185F12A" w14:textId="73DED061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Image+19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(n=20)</w:t>
            </w:r>
          </w:p>
        </w:tc>
        <w:tc>
          <w:tcPr>
            <w:tcW w:w="1701" w:type="dxa"/>
          </w:tcPr>
          <w:p w14:paraId="2A8191A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47BD92C0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4EB3BCD8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6060964A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</w:tr>
      <w:tr w:rsidR="003F6B1E" w:rsidRPr="003F6B1E" w14:paraId="3E853DAC" w14:textId="77777777" w:rsidTr="00A04828">
        <w:tc>
          <w:tcPr>
            <w:tcW w:w="2978" w:type="dxa"/>
          </w:tcPr>
          <w:p w14:paraId="673F07A9" w14:textId="7610C8FC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Image+99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(n=100)</w:t>
            </w:r>
          </w:p>
        </w:tc>
        <w:tc>
          <w:tcPr>
            <w:tcW w:w="1701" w:type="dxa"/>
          </w:tcPr>
          <w:p w14:paraId="7815B9E1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7488E49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42B79994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843" w:type="dxa"/>
          </w:tcPr>
          <w:p w14:paraId="188B994F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3F6B1E" w:rsidRPr="003F6B1E" w14:paraId="2C862295" w14:textId="77777777" w:rsidTr="00A04828">
        <w:tc>
          <w:tcPr>
            <w:tcW w:w="2978" w:type="dxa"/>
          </w:tcPr>
          <w:p w14:paraId="189BBE63" w14:textId="0B4317FC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Image+99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(n=100)</w:t>
            </w:r>
          </w:p>
        </w:tc>
        <w:tc>
          <w:tcPr>
            <w:tcW w:w="1701" w:type="dxa"/>
          </w:tcPr>
          <w:p w14:paraId="29E399B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1B8C8202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7864449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1843" w:type="dxa"/>
          </w:tcPr>
          <w:p w14:paraId="39A93C9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</w:tr>
      <w:tr w:rsidR="003F6B1E" w:rsidRPr="003F6B1E" w14:paraId="73C8DC2E" w14:textId="77777777" w:rsidTr="00A04828">
        <w:tc>
          <w:tcPr>
            <w:tcW w:w="2978" w:type="dxa"/>
          </w:tcPr>
          <w:p w14:paraId="30E96AAC" w14:textId="27FBE6A1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Image+99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(n=100)</w:t>
            </w:r>
          </w:p>
        </w:tc>
        <w:tc>
          <w:tcPr>
            <w:tcW w:w="1701" w:type="dxa"/>
          </w:tcPr>
          <w:p w14:paraId="05AE1956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</w:tcPr>
          <w:p w14:paraId="030EAB5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</w:tcPr>
          <w:p w14:paraId="64D02429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200826E5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</w:tr>
      <w:tr w:rsidR="003F6B1E" w:rsidRPr="003F6B1E" w14:paraId="75AA0621" w14:textId="77777777" w:rsidTr="00A04828">
        <w:tc>
          <w:tcPr>
            <w:tcW w:w="2978" w:type="dxa"/>
            <w:tcBorders>
              <w:bottom w:val="single" w:sz="4" w:space="0" w:color="auto"/>
            </w:tcBorders>
          </w:tcPr>
          <w:p w14:paraId="7BB3CB5E" w14:textId="6AB8A184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Image+99 predictors</w:t>
            </w:r>
            <w:r w:rsidR="00DA72A1">
              <w:rPr>
                <w:rFonts w:ascii="Times New Roman" w:hAnsi="Times New Roman" w:cs="Times New Roman"/>
                <w:sz w:val="22"/>
                <w:szCs w:val="22"/>
              </w:rPr>
              <w:t xml:space="preserve"> (n=100)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8DBC5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LeNet5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7E9AA3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Multilayer perceptron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FF3AED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847C87" w14:textId="77777777" w:rsidR="003F6B1E" w:rsidRPr="003F6B1E" w:rsidRDefault="003F6B1E" w:rsidP="003F6B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6B1E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bookmarkEnd w:id="0"/>
    </w:tbl>
    <w:p w14:paraId="41898DD8" w14:textId="77777777" w:rsidR="003F6B1E" w:rsidRPr="003F6B1E" w:rsidRDefault="003F6B1E" w:rsidP="00A51AD5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3F6B1E" w:rsidRPr="003F6B1E" w:rsidSect="000B7610">
      <w:footerReference w:type="even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F42BA" w14:textId="77777777" w:rsidR="00411A59" w:rsidRDefault="00411A59" w:rsidP="005C790A">
      <w:pPr>
        <w:spacing w:after="0" w:line="240" w:lineRule="auto"/>
      </w:pPr>
      <w:r>
        <w:separator/>
      </w:r>
    </w:p>
  </w:endnote>
  <w:endnote w:type="continuationSeparator" w:id="0">
    <w:p w14:paraId="72550F03" w14:textId="77777777" w:rsidR="00411A59" w:rsidRDefault="00411A59" w:rsidP="005C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37986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92DB81" w14:textId="61EE4572" w:rsidR="00870757" w:rsidRDefault="00870757" w:rsidP="00F62B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7848EF" w14:textId="77777777" w:rsidR="00870757" w:rsidRDefault="00870757" w:rsidP="0087075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371631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53F5EF" w14:textId="285146A0" w:rsidR="00870757" w:rsidRDefault="00870757" w:rsidP="00F62B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263D7A1" w14:textId="77777777" w:rsidR="00870757" w:rsidRDefault="00870757" w:rsidP="008707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34239" w14:textId="77777777" w:rsidR="00411A59" w:rsidRDefault="00411A59" w:rsidP="005C790A">
      <w:pPr>
        <w:spacing w:after="0" w:line="240" w:lineRule="auto"/>
      </w:pPr>
      <w:r>
        <w:separator/>
      </w:r>
    </w:p>
  </w:footnote>
  <w:footnote w:type="continuationSeparator" w:id="0">
    <w:p w14:paraId="04BD5B55" w14:textId="77777777" w:rsidR="00411A59" w:rsidRDefault="00411A59" w:rsidP="005C7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1E"/>
    <w:rsid w:val="00045DCD"/>
    <w:rsid w:val="000B7610"/>
    <w:rsid w:val="000F6205"/>
    <w:rsid w:val="00166172"/>
    <w:rsid w:val="001B5BF4"/>
    <w:rsid w:val="001D7D1D"/>
    <w:rsid w:val="00243AB0"/>
    <w:rsid w:val="00322836"/>
    <w:rsid w:val="00323CF3"/>
    <w:rsid w:val="003E46DC"/>
    <w:rsid w:val="003F6B1E"/>
    <w:rsid w:val="00411A59"/>
    <w:rsid w:val="004139ED"/>
    <w:rsid w:val="004E6267"/>
    <w:rsid w:val="00512509"/>
    <w:rsid w:val="005C790A"/>
    <w:rsid w:val="005E11D4"/>
    <w:rsid w:val="00607D7B"/>
    <w:rsid w:val="006E0D77"/>
    <w:rsid w:val="007024B7"/>
    <w:rsid w:val="00736552"/>
    <w:rsid w:val="007F22E4"/>
    <w:rsid w:val="008147FF"/>
    <w:rsid w:val="00870757"/>
    <w:rsid w:val="008F6D09"/>
    <w:rsid w:val="0096788F"/>
    <w:rsid w:val="00971ACD"/>
    <w:rsid w:val="00A04828"/>
    <w:rsid w:val="00A51AD5"/>
    <w:rsid w:val="00A82CC9"/>
    <w:rsid w:val="00A96287"/>
    <w:rsid w:val="00B14345"/>
    <w:rsid w:val="00BA6D1C"/>
    <w:rsid w:val="00C93D8A"/>
    <w:rsid w:val="00CD1FC3"/>
    <w:rsid w:val="00DA72A1"/>
    <w:rsid w:val="00E02A8A"/>
    <w:rsid w:val="00E02FDC"/>
    <w:rsid w:val="00EB4848"/>
    <w:rsid w:val="00ED7E55"/>
    <w:rsid w:val="00F310B4"/>
    <w:rsid w:val="00FC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37D70"/>
  <w15:chartTrackingRefBased/>
  <w15:docId w15:val="{DC1A79E6-B947-284B-B35A-B7887775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 (Body CS)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B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B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B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B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B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B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B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B1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B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B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B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B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B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B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B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B1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B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B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B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6B1E"/>
    <w:pPr>
      <w:spacing w:after="0" w:line="240" w:lineRule="auto"/>
    </w:pPr>
    <w:rPr>
      <w:rFonts w:eastAsiaTheme="minorEastAsia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90A"/>
  </w:style>
  <w:style w:type="paragraph" w:styleId="Footer">
    <w:name w:val="footer"/>
    <w:basedOn w:val="Normal"/>
    <w:link w:val="FooterChar"/>
    <w:uiPriority w:val="99"/>
    <w:unhideWhenUsed/>
    <w:rsid w:val="005C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90A"/>
  </w:style>
  <w:style w:type="character" w:styleId="PageNumber">
    <w:name w:val="page number"/>
    <w:basedOn w:val="DefaultParagraphFont"/>
    <w:uiPriority w:val="99"/>
    <w:semiHidden/>
    <w:unhideWhenUsed/>
    <w:rsid w:val="00870757"/>
  </w:style>
  <w:style w:type="character" w:styleId="Hyperlink">
    <w:name w:val="Hyperlink"/>
    <w:basedOn w:val="DefaultParagraphFont"/>
    <w:uiPriority w:val="99"/>
    <w:unhideWhenUsed/>
    <w:rsid w:val="00DA72A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7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coralreefdiagnostics.com/palau-overvi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ralreefdiagnostics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Mayfield</dc:creator>
  <cp:keywords/>
  <dc:description/>
  <cp:lastModifiedBy>Sharmila Thangavel</cp:lastModifiedBy>
  <cp:revision>4</cp:revision>
  <dcterms:created xsi:type="dcterms:W3CDTF">2025-07-22T11:24:00Z</dcterms:created>
  <dcterms:modified xsi:type="dcterms:W3CDTF">2025-09-17T03:16:00Z</dcterms:modified>
</cp:coreProperties>
</file>