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6E161" w14:textId="6DC4590B" w:rsidR="004E1F56" w:rsidRPr="007F4A26" w:rsidRDefault="00752BB5" w:rsidP="006B1BB9">
      <w:pPr>
        <w:jc w:val="center"/>
        <w:rPr>
          <w:b/>
          <w:bCs/>
          <w:sz w:val="28"/>
          <w:szCs w:val="24"/>
          <w:u w:val="single"/>
        </w:rPr>
      </w:pPr>
      <w:bookmarkStart w:id="0" w:name="_GoBack"/>
      <w:bookmarkEnd w:id="0"/>
      <w:r w:rsidRPr="007F4A26">
        <w:rPr>
          <w:b/>
          <w:bCs/>
          <w:sz w:val="28"/>
          <w:szCs w:val="24"/>
          <w:u w:val="single"/>
        </w:rPr>
        <w:t xml:space="preserve">Supplementary tables </w:t>
      </w:r>
    </w:p>
    <w:p w14:paraId="68AAF86F" w14:textId="7C6AEE20" w:rsidR="00AF0E4C" w:rsidRPr="006B1BB9" w:rsidRDefault="00AF0E4C" w:rsidP="006B1BB9">
      <w:pPr>
        <w:pStyle w:val="Caption"/>
        <w:keepNext/>
        <w:jc w:val="center"/>
      </w:pPr>
      <w:r w:rsidRPr="006B1BB9">
        <w:rPr>
          <w:b/>
        </w:rPr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9</w:t>
      </w:r>
      <w:r w:rsidRPr="006B1BB9">
        <w:rPr>
          <w:b/>
        </w:rPr>
        <w:fldChar w:fldCharType="end"/>
      </w:r>
      <w:r w:rsidRPr="006B1BB9">
        <w:t xml:space="preserve"> Respondents Questionnaire Response Rate</w:t>
      </w:r>
    </w:p>
    <w:tbl>
      <w:tblPr>
        <w:tblStyle w:val="PlainTable21"/>
        <w:tblpPr w:leftFromText="180" w:rightFromText="180" w:vertAnchor="text" w:horzAnchor="margin" w:tblpXSpec="center" w:tblpY="113"/>
        <w:tblW w:w="0" w:type="auto"/>
        <w:tblLook w:val="04A0" w:firstRow="1" w:lastRow="0" w:firstColumn="1" w:lastColumn="0" w:noHBand="0" w:noVBand="1"/>
      </w:tblPr>
      <w:tblGrid>
        <w:gridCol w:w="1756"/>
        <w:gridCol w:w="2426"/>
        <w:gridCol w:w="2553"/>
        <w:gridCol w:w="2121"/>
      </w:tblGrid>
      <w:tr w:rsidR="00AF0E4C" w:rsidRPr="006B1BB9" w14:paraId="1A73155A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020996CA" w14:textId="77777777" w:rsidR="00AF0E4C" w:rsidRPr="006B1BB9" w:rsidRDefault="00AF0E4C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Respondents Category</w:t>
            </w:r>
          </w:p>
        </w:tc>
        <w:tc>
          <w:tcPr>
            <w:tcW w:w="2426" w:type="dxa"/>
            <w:vAlign w:val="center"/>
          </w:tcPr>
          <w:p w14:paraId="44EA7C67" w14:textId="77777777" w:rsidR="00AF0E4C" w:rsidRPr="006B1BB9" w:rsidRDefault="00AF0E4C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Number of questioners Distributed</w:t>
            </w:r>
          </w:p>
        </w:tc>
        <w:tc>
          <w:tcPr>
            <w:tcW w:w="2553" w:type="dxa"/>
            <w:vAlign w:val="center"/>
          </w:tcPr>
          <w:p w14:paraId="72B35E06" w14:textId="77777777" w:rsidR="00AF0E4C" w:rsidRPr="006B1BB9" w:rsidRDefault="00AF0E4C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Number of questioners Returned</w:t>
            </w:r>
          </w:p>
        </w:tc>
        <w:tc>
          <w:tcPr>
            <w:tcW w:w="2121" w:type="dxa"/>
            <w:vAlign w:val="center"/>
          </w:tcPr>
          <w:p w14:paraId="662AFE85" w14:textId="77777777" w:rsidR="00AF0E4C" w:rsidRPr="006B1BB9" w:rsidRDefault="00AF0E4C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Percentage of response rate (%)</w:t>
            </w:r>
          </w:p>
        </w:tc>
      </w:tr>
      <w:tr w:rsidR="00AF0E4C" w:rsidRPr="006B1BB9" w14:paraId="45CE870E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4C06D9CA" w14:textId="77777777" w:rsidR="00AF0E4C" w:rsidRPr="006B1BB9" w:rsidRDefault="00AF0E4C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Contractor</w:t>
            </w:r>
          </w:p>
        </w:tc>
        <w:tc>
          <w:tcPr>
            <w:tcW w:w="2426" w:type="dxa"/>
            <w:vAlign w:val="center"/>
          </w:tcPr>
          <w:p w14:paraId="3DDDE7C9" w14:textId="77777777" w:rsidR="00AF0E4C" w:rsidRPr="006B1BB9" w:rsidRDefault="00AF0E4C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30</w:t>
            </w:r>
          </w:p>
        </w:tc>
        <w:tc>
          <w:tcPr>
            <w:tcW w:w="2553" w:type="dxa"/>
            <w:vAlign w:val="center"/>
          </w:tcPr>
          <w:p w14:paraId="0511D5DA" w14:textId="77777777" w:rsidR="00AF0E4C" w:rsidRPr="006B1BB9" w:rsidRDefault="00AF0E4C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26</w:t>
            </w:r>
          </w:p>
        </w:tc>
        <w:tc>
          <w:tcPr>
            <w:tcW w:w="2121" w:type="dxa"/>
            <w:vAlign w:val="center"/>
          </w:tcPr>
          <w:p w14:paraId="1845B8C8" w14:textId="77777777" w:rsidR="00AF0E4C" w:rsidRPr="006B1BB9" w:rsidRDefault="00AF0E4C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86.7</w:t>
            </w:r>
          </w:p>
        </w:tc>
      </w:tr>
      <w:tr w:rsidR="00AF0E4C" w:rsidRPr="006B1BB9" w14:paraId="1F4571D6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1F1FF8FB" w14:textId="77777777" w:rsidR="00AF0E4C" w:rsidRPr="006B1BB9" w:rsidRDefault="00AF0E4C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Consultant</w:t>
            </w:r>
          </w:p>
        </w:tc>
        <w:tc>
          <w:tcPr>
            <w:tcW w:w="2426" w:type="dxa"/>
            <w:vAlign w:val="center"/>
          </w:tcPr>
          <w:p w14:paraId="289F874F" w14:textId="77777777" w:rsidR="00AF0E4C" w:rsidRPr="006B1BB9" w:rsidRDefault="00AF0E4C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17</w:t>
            </w:r>
          </w:p>
        </w:tc>
        <w:tc>
          <w:tcPr>
            <w:tcW w:w="2553" w:type="dxa"/>
            <w:vAlign w:val="center"/>
          </w:tcPr>
          <w:p w14:paraId="0B16982D" w14:textId="77777777" w:rsidR="00AF0E4C" w:rsidRPr="006B1BB9" w:rsidRDefault="00AF0E4C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15</w:t>
            </w:r>
          </w:p>
        </w:tc>
        <w:tc>
          <w:tcPr>
            <w:tcW w:w="2121" w:type="dxa"/>
            <w:vAlign w:val="center"/>
          </w:tcPr>
          <w:p w14:paraId="7CD8ABD8" w14:textId="77777777" w:rsidR="00AF0E4C" w:rsidRPr="006B1BB9" w:rsidRDefault="00AF0E4C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88.2</w:t>
            </w:r>
          </w:p>
        </w:tc>
      </w:tr>
      <w:tr w:rsidR="00AF0E4C" w:rsidRPr="006B1BB9" w14:paraId="47672964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462CD5AA" w14:textId="77777777" w:rsidR="00AF0E4C" w:rsidRPr="006B1BB9" w:rsidRDefault="00AF0E4C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client</w:t>
            </w:r>
          </w:p>
        </w:tc>
        <w:tc>
          <w:tcPr>
            <w:tcW w:w="2426" w:type="dxa"/>
            <w:vAlign w:val="center"/>
          </w:tcPr>
          <w:p w14:paraId="410DBA11" w14:textId="77777777" w:rsidR="00AF0E4C" w:rsidRPr="006B1BB9" w:rsidRDefault="00AF0E4C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2553" w:type="dxa"/>
            <w:vAlign w:val="center"/>
          </w:tcPr>
          <w:p w14:paraId="46A7F9D0" w14:textId="77777777" w:rsidR="00AF0E4C" w:rsidRPr="006B1BB9" w:rsidRDefault="00AF0E4C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2121" w:type="dxa"/>
            <w:vAlign w:val="center"/>
          </w:tcPr>
          <w:p w14:paraId="35278006" w14:textId="77777777" w:rsidR="00AF0E4C" w:rsidRPr="006B1BB9" w:rsidRDefault="00AF0E4C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</w:t>
            </w:r>
          </w:p>
        </w:tc>
      </w:tr>
      <w:tr w:rsidR="00AF0E4C" w:rsidRPr="006B1BB9" w14:paraId="2AB8F7E4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5BABB88B" w14:textId="77777777" w:rsidR="00AF0E4C" w:rsidRPr="006B1BB9" w:rsidRDefault="00AF0E4C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Total</w:t>
            </w:r>
          </w:p>
        </w:tc>
        <w:tc>
          <w:tcPr>
            <w:tcW w:w="2426" w:type="dxa"/>
            <w:vAlign w:val="center"/>
          </w:tcPr>
          <w:p w14:paraId="65D396D1" w14:textId="77777777" w:rsidR="00AF0E4C" w:rsidRPr="006B1BB9" w:rsidRDefault="00AF0E4C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50</w:t>
            </w:r>
          </w:p>
        </w:tc>
        <w:tc>
          <w:tcPr>
            <w:tcW w:w="2553" w:type="dxa"/>
            <w:vAlign w:val="center"/>
          </w:tcPr>
          <w:p w14:paraId="014DC677" w14:textId="77777777" w:rsidR="00AF0E4C" w:rsidRPr="006B1BB9" w:rsidRDefault="00AF0E4C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44</w:t>
            </w:r>
          </w:p>
        </w:tc>
        <w:tc>
          <w:tcPr>
            <w:tcW w:w="2121" w:type="dxa"/>
            <w:vAlign w:val="center"/>
          </w:tcPr>
          <w:p w14:paraId="1FC38458" w14:textId="77777777" w:rsidR="00AF0E4C" w:rsidRPr="006B1BB9" w:rsidRDefault="00AF0E4C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88.0</w:t>
            </w:r>
          </w:p>
        </w:tc>
      </w:tr>
    </w:tbl>
    <w:p w14:paraId="150AB598" w14:textId="77777777" w:rsidR="00AF0E4C" w:rsidRPr="006B1BB9" w:rsidRDefault="00AF0E4C" w:rsidP="006B1BB9">
      <w:pPr>
        <w:pStyle w:val="Caption"/>
        <w:keepNext/>
        <w:jc w:val="center"/>
      </w:pPr>
    </w:p>
    <w:p w14:paraId="56E53630" w14:textId="0BB1E7BE" w:rsidR="00814A26" w:rsidRPr="006B1BB9" w:rsidRDefault="00814A26" w:rsidP="006B1BB9">
      <w:pPr>
        <w:pStyle w:val="Caption"/>
        <w:keepNext/>
        <w:jc w:val="center"/>
      </w:pPr>
      <w:r w:rsidRPr="006B1BB9">
        <w:rPr>
          <w:b/>
        </w:rPr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10</w:t>
      </w:r>
      <w:r w:rsidRPr="006B1BB9">
        <w:rPr>
          <w:b/>
        </w:rPr>
        <w:fldChar w:fldCharType="end"/>
      </w:r>
      <w:r w:rsidRPr="006B1BB9">
        <w:t xml:space="preserve"> Experience in Job</w:t>
      </w:r>
    </w:p>
    <w:tbl>
      <w:tblPr>
        <w:tblStyle w:val="PlainTable21"/>
        <w:tblW w:w="0" w:type="auto"/>
        <w:jc w:val="center"/>
        <w:tblLook w:val="04A0" w:firstRow="1" w:lastRow="0" w:firstColumn="1" w:lastColumn="0" w:noHBand="0" w:noVBand="1"/>
      </w:tblPr>
      <w:tblGrid>
        <w:gridCol w:w="1647"/>
        <w:gridCol w:w="1301"/>
        <w:gridCol w:w="1151"/>
        <w:gridCol w:w="1154"/>
        <w:gridCol w:w="1152"/>
        <w:gridCol w:w="1644"/>
        <w:gridCol w:w="17"/>
        <w:gridCol w:w="773"/>
        <w:gridCol w:w="17"/>
      </w:tblGrid>
      <w:tr w:rsidR="00814A26" w:rsidRPr="006B1BB9" w14:paraId="64B0E36B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 w:val="restart"/>
            <w:vAlign w:val="center"/>
          </w:tcPr>
          <w:p w14:paraId="325CA6D8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Type of organization</w:t>
            </w:r>
          </w:p>
        </w:tc>
        <w:tc>
          <w:tcPr>
            <w:tcW w:w="1301" w:type="dxa"/>
            <w:vMerge w:val="restart"/>
            <w:vAlign w:val="center"/>
          </w:tcPr>
          <w:p w14:paraId="27796EB5" w14:textId="77777777" w:rsidR="00814A26" w:rsidRPr="006B1BB9" w:rsidRDefault="00814A2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Frequency and percentage</w:t>
            </w:r>
          </w:p>
        </w:tc>
        <w:tc>
          <w:tcPr>
            <w:tcW w:w="5118" w:type="dxa"/>
            <w:gridSpan w:val="5"/>
            <w:vAlign w:val="center"/>
          </w:tcPr>
          <w:p w14:paraId="7898DF1B" w14:textId="77777777" w:rsidR="00814A26" w:rsidRPr="006B1BB9" w:rsidRDefault="00814A2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Job Experience in years</w:t>
            </w:r>
          </w:p>
        </w:tc>
        <w:tc>
          <w:tcPr>
            <w:tcW w:w="790" w:type="dxa"/>
            <w:gridSpan w:val="2"/>
            <w:vAlign w:val="center"/>
          </w:tcPr>
          <w:p w14:paraId="1BB40858" w14:textId="77777777" w:rsidR="00814A26" w:rsidRPr="006B1BB9" w:rsidRDefault="00814A2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Total</w:t>
            </w:r>
          </w:p>
        </w:tc>
      </w:tr>
      <w:tr w:rsidR="00814A26" w:rsidRPr="006B1BB9" w14:paraId="320A6955" w14:textId="77777777" w:rsidTr="00F772F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/>
            <w:vAlign w:val="center"/>
          </w:tcPr>
          <w:p w14:paraId="71117CB3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1301" w:type="dxa"/>
            <w:vMerge/>
            <w:vAlign w:val="center"/>
          </w:tcPr>
          <w:p w14:paraId="46E9D065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1" w:type="dxa"/>
            <w:vAlign w:val="center"/>
          </w:tcPr>
          <w:p w14:paraId="12EC85CA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&lt;=5 years</w:t>
            </w:r>
          </w:p>
        </w:tc>
        <w:tc>
          <w:tcPr>
            <w:tcW w:w="1154" w:type="dxa"/>
            <w:vAlign w:val="center"/>
          </w:tcPr>
          <w:p w14:paraId="16D55AB8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6-10</w:t>
            </w:r>
          </w:p>
        </w:tc>
        <w:tc>
          <w:tcPr>
            <w:tcW w:w="1152" w:type="dxa"/>
            <w:vAlign w:val="center"/>
          </w:tcPr>
          <w:p w14:paraId="12061180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11 -15</w:t>
            </w:r>
          </w:p>
        </w:tc>
        <w:tc>
          <w:tcPr>
            <w:tcW w:w="1644" w:type="dxa"/>
            <w:vAlign w:val="center"/>
          </w:tcPr>
          <w:p w14:paraId="0DDA0803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&gt;=16</w:t>
            </w:r>
          </w:p>
        </w:tc>
        <w:tc>
          <w:tcPr>
            <w:tcW w:w="790" w:type="dxa"/>
            <w:gridSpan w:val="2"/>
            <w:vAlign w:val="center"/>
          </w:tcPr>
          <w:p w14:paraId="00720A86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14A26" w:rsidRPr="006B1BB9" w14:paraId="0CD17E10" w14:textId="77777777" w:rsidTr="00F772F1">
        <w:trPr>
          <w:gridAfter w:val="1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 w:val="restart"/>
            <w:vAlign w:val="center"/>
          </w:tcPr>
          <w:p w14:paraId="5477B3A0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Contractor</w:t>
            </w:r>
          </w:p>
        </w:tc>
        <w:tc>
          <w:tcPr>
            <w:tcW w:w="1301" w:type="dxa"/>
            <w:vAlign w:val="center"/>
          </w:tcPr>
          <w:p w14:paraId="0F32ECFD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frequency</w:t>
            </w:r>
          </w:p>
        </w:tc>
        <w:tc>
          <w:tcPr>
            <w:tcW w:w="1151" w:type="dxa"/>
            <w:vAlign w:val="center"/>
          </w:tcPr>
          <w:p w14:paraId="2FBA5843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</w:t>
            </w:r>
          </w:p>
        </w:tc>
        <w:tc>
          <w:tcPr>
            <w:tcW w:w="1154" w:type="dxa"/>
            <w:vAlign w:val="center"/>
          </w:tcPr>
          <w:p w14:paraId="1AD8DE94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15</w:t>
            </w:r>
          </w:p>
        </w:tc>
        <w:tc>
          <w:tcPr>
            <w:tcW w:w="1152" w:type="dxa"/>
            <w:vAlign w:val="center"/>
          </w:tcPr>
          <w:p w14:paraId="0CDF9E3F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8</w:t>
            </w:r>
          </w:p>
        </w:tc>
        <w:tc>
          <w:tcPr>
            <w:tcW w:w="1644" w:type="dxa"/>
            <w:vAlign w:val="center"/>
          </w:tcPr>
          <w:p w14:paraId="79C69F7D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</w:t>
            </w:r>
          </w:p>
        </w:tc>
        <w:tc>
          <w:tcPr>
            <w:tcW w:w="790" w:type="dxa"/>
            <w:gridSpan w:val="2"/>
            <w:vAlign w:val="center"/>
          </w:tcPr>
          <w:p w14:paraId="53E17EFC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26</w:t>
            </w:r>
          </w:p>
        </w:tc>
      </w:tr>
      <w:tr w:rsidR="00814A26" w:rsidRPr="006B1BB9" w14:paraId="71BD317E" w14:textId="77777777" w:rsidTr="00F772F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/>
            <w:vAlign w:val="center"/>
          </w:tcPr>
          <w:p w14:paraId="5BDDF098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1301" w:type="dxa"/>
            <w:vAlign w:val="center"/>
          </w:tcPr>
          <w:p w14:paraId="6C63EDAE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Percentage</w:t>
            </w:r>
          </w:p>
        </w:tc>
        <w:tc>
          <w:tcPr>
            <w:tcW w:w="1151" w:type="dxa"/>
            <w:vAlign w:val="center"/>
          </w:tcPr>
          <w:p w14:paraId="50A20CB8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7.7%</w:t>
            </w:r>
          </w:p>
        </w:tc>
        <w:tc>
          <w:tcPr>
            <w:tcW w:w="1154" w:type="dxa"/>
            <w:vAlign w:val="center"/>
          </w:tcPr>
          <w:p w14:paraId="73CEC6E2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57.7%</w:t>
            </w:r>
          </w:p>
        </w:tc>
        <w:tc>
          <w:tcPr>
            <w:tcW w:w="1152" w:type="dxa"/>
            <w:vAlign w:val="center"/>
          </w:tcPr>
          <w:p w14:paraId="5EB0B659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30.8%</w:t>
            </w:r>
          </w:p>
        </w:tc>
        <w:tc>
          <w:tcPr>
            <w:tcW w:w="1644" w:type="dxa"/>
            <w:vAlign w:val="center"/>
          </w:tcPr>
          <w:p w14:paraId="3C50640D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3.8%</w:t>
            </w:r>
          </w:p>
        </w:tc>
        <w:tc>
          <w:tcPr>
            <w:tcW w:w="790" w:type="dxa"/>
            <w:gridSpan w:val="2"/>
            <w:vAlign w:val="center"/>
          </w:tcPr>
          <w:p w14:paraId="731B19E4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100%</w:t>
            </w:r>
          </w:p>
        </w:tc>
      </w:tr>
      <w:tr w:rsidR="00814A26" w:rsidRPr="006B1BB9" w14:paraId="2817F885" w14:textId="77777777" w:rsidTr="00F772F1">
        <w:trPr>
          <w:gridAfter w:val="1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 w:val="restart"/>
            <w:vAlign w:val="center"/>
          </w:tcPr>
          <w:p w14:paraId="02209DBF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Consultant</w:t>
            </w:r>
          </w:p>
        </w:tc>
        <w:tc>
          <w:tcPr>
            <w:tcW w:w="1301" w:type="dxa"/>
            <w:vAlign w:val="center"/>
          </w:tcPr>
          <w:p w14:paraId="38505C50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frequency</w:t>
            </w:r>
          </w:p>
        </w:tc>
        <w:tc>
          <w:tcPr>
            <w:tcW w:w="1151" w:type="dxa"/>
            <w:vAlign w:val="center"/>
          </w:tcPr>
          <w:p w14:paraId="7DF23E2E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</w:t>
            </w:r>
          </w:p>
        </w:tc>
        <w:tc>
          <w:tcPr>
            <w:tcW w:w="1154" w:type="dxa"/>
            <w:vAlign w:val="center"/>
          </w:tcPr>
          <w:p w14:paraId="514868BD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10</w:t>
            </w:r>
          </w:p>
        </w:tc>
        <w:tc>
          <w:tcPr>
            <w:tcW w:w="1152" w:type="dxa"/>
            <w:vAlign w:val="center"/>
          </w:tcPr>
          <w:p w14:paraId="61E70894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3</w:t>
            </w:r>
          </w:p>
        </w:tc>
        <w:tc>
          <w:tcPr>
            <w:tcW w:w="1644" w:type="dxa"/>
            <w:vAlign w:val="center"/>
          </w:tcPr>
          <w:p w14:paraId="77410182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13E3E013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15</w:t>
            </w:r>
          </w:p>
        </w:tc>
      </w:tr>
      <w:tr w:rsidR="00814A26" w:rsidRPr="006B1BB9" w14:paraId="2F7D28FA" w14:textId="77777777" w:rsidTr="00F772F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/>
            <w:vAlign w:val="center"/>
          </w:tcPr>
          <w:p w14:paraId="3AA5C1F6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1301" w:type="dxa"/>
            <w:vAlign w:val="center"/>
          </w:tcPr>
          <w:p w14:paraId="040EC453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Percentage</w:t>
            </w:r>
          </w:p>
        </w:tc>
        <w:tc>
          <w:tcPr>
            <w:tcW w:w="1151" w:type="dxa"/>
            <w:vAlign w:val="center"/>
          </w:tcPr>
          <w:p w14:paraId="458E6258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13.3%</w:t>
            </w:r>
          </w:p>
        </w:tc>
        <w:tc>
          <w:tcPr>
            <w:tcW w:w="1154" w:type="dxa"/>
            <w:vAlign w:val="center"/>
          </w:tcPr>
          <w:p w14:paraId="025F9AAC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66.7%</w:t>
            </w:r>
          </w:p>
        </w:tc>
        <w:tc>
          <w:tcPr>
            <w:tcW w:w="1152" w:type="dxa"/>
            <w:vAlign w:val="center"/>
          </w:tcPr>
          <w:p w14:paraId="28BD5DA7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20.0%</w:t>
            </w:r>
          </w:p>
        </w:tc>
        <w:tc>
          <w:tcPr>
            <w:tcW w:w="1644" w:type="dxa"/>
            <w:vAlign w:val="center"/>
          </w:tcPr>
          <w:p w14:paraId="03BE86BF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3F4404E9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100%</w:t>
            </w:r>
          </w:p>
        </w:tc>
      </w:tr>
      <w:tr w:rsidR="00814A26" w:rsidRPr="006B1BB9" w14:paraId="7EE2574F" w14:textId="77777777" w:rsidTr="00F772F1">
        <w:trPr>
          <w:gridAfter w:val="1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 w:val="restart"/>
            <w:vAlign w:val="center"/>
          </w:tcPr>
          <w:p w14:paraId="6F99B97D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Client</w:t>
            </w:r>
          </w:p>
        </w:tc>
        <w:tc>
          <w:tcPr>
            <w:tcW w:w="1301" w:type="dxa"/>
            <w:vAlign w:val="center"/>
          </w:tcPr>
          <w:p w14:paraId="776DD2DD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frequency</w:t>
            </w:r>
          </w:p>
        </w:tc>
        <w:tc>
          <w:tcPr>
            <w:tcW w:w="1151" w:type="dxa"/>
            <w:vAlign w:val="center"/>
          </w:tcPr>
          <w:p w14:paraId="4B3F5C33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</w:t>
            </w:r>
          </w:p>
        </w:tc>
        <w:tc>
          <w:tcPr>
            <w:tcW w:w="1154" w:type="dxa"/>
            <w:vAlign w:val="center"/>
          </w:tcPr>
          <w:p w14:paraId="58C0EA5D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</w:t>
            </w:r>
          </w:p>
        </w:tc>
        <w:tc>
          <w:tcPr>
            <w:tcW w:w="1152" w:type="dxa"/>
            <w:vAlign w:val="center"/>
          </w:tcPr>
          <w:p w14:paraId="7BEBE9D1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1644" w:type="dxa"/>
            <w:vAlign w:val="center"/>
          </w:tcPr>
          <w:p w14:paraId="2475F6AE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5C853F82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3</w:t>
            </w:r>
          </w:p>
        </w:tc>
      </w:tr>
      <w:tr w:rsidR="00814A26" w:rsidRPr="006B1BB9" w14:paraId="543AC12B" w14:textId="77777777" w:rsidTr="00F772F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/>
            <w:vAlign w:val="center"/>
          </w:tcPr>
          <w:p w14:paraId="4C3C5FEB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1301" w:type="dxa"/>
            <w:vAlign w:val="center"/>
          </w:tcPr>
          <w:p w14:paraId="43389BB4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Percentage</w:t>
            </w:r>
          </w:p>
        </w:tc>
        <w:tc>
          <w:tcPr>
            <w:tcW w:w="1151" w:type="dxa"/>
            <w:vAlign w:val="center"/>
          </w:tcPr>
          <w:p w14:paraId="6DBA205B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33.3%</w:t>
            </w:r>
          </w:p>
        </w:tc>
        <w:tc>
          <w:tcPr>
            <w:tcW w:w="1154" w:type="dxa"/>
            <w:vAlign w:val="center"/>
          </w:tcPr>
          <w:p w14:paraId="18782657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66.7%</w:t>
            </w:r>
          </w:p>
        </w:tc>
        <w:tc>
          <w:tcPr>
            <w:tcW w:w="1152" w:type="dxa"/>
            <w:vAlign w:val="center"/>
          </w:tcPr>
          <w:p w14:paraId="5463A501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1644" w:type="dxa"/>
            <w:vAlign w:val="center"/>
          </w:tcPr>
          <w:p w14:paraId="0DBE098F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4E815F88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100%</w:t>
            </w:r>
          </w:p>
        </w:tc>
      </w:tr>
      <w:tr w:rsidR="00814A26" w:rsidRPr="006B1BB9" w14:paraId="728F943C" w14:textId="77777777" w:rsidTr="00F772F1">
        <w:trPr>
          <w:gridAfter w:val="1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 w:val="restart"/>
            <w:vAlign w:val="center"/>
          </w:tcPr>
          <w:p w14:paraId="6D116383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Total</w:t>
            </w:r>
          </w:p>
        </w:tc>
        <w:tc>
          <w:tcPr>
            <w:tcW w:w="1301" w:type="dxa"/>
            <w:vAlign w:val="center"/>
          </w:tcPr>
          <w:p w14:paraId="4F239113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frequency</w:t>
            </w:r>
          </w:p>
        </w:tc>
        <w:tc>
          <w:tcPr>
            <w:tcW w:w="1151" w:type="dxa"/>
            <w:vAlign w:val="center"/>
          </w:tcPr>
          <w:p w14:paraId="228162BE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5</w:t>
            </w:r>
          </w:p>
        </w:tc>
        <w:tc>
          <w:tcPr>
            <w:tcW w:w="1154" w:type="dxa"/>
            <w:vAlign w:val="center"/>
          </w:tcPr>
          <w:p w14:paraId="58B5C885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27</w:t>
            </w:r>
          </w:p>
        </w:tc>
        <w:tc>
          <w:tcPr>
            <w:tcW w:w="1152" w:type="dxa"/>
            <w:vAlign w:val="center"/>
          </w:tcPr>
          <w:p w14:paraId="50DA8AAE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11</w:t>
            </w:r>
          </w:p>
        </w:tc>
        <w:tc>
          <w:tcPr>
            <w:tcW w:w="1644" w:type="dxa"/>
            <w:vAlign w:val="center"/>
          </w:tcPr>
          <w:p w14:paraId="6B07126B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</w:t>
            </w:r>
          </w:p>
        </w:tc>
        <w:tc>
          <w:tcPr>
            <w:tcW w:w="790" w:type="dxa"/>
            <w:gridSpan w:val="2"/>
            <w:vAlign w:val="center"/>
          </w:tcPr>
          <w:p w14:paraId="095A9194" w14:textId="77777777" w:rsidR="00814A26" w:rsidRPr="006B1BB9" w:rsidRDefault="00814A2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44</w:t>
            </w:r>
          </w:p>
        </w:tc>
      </w:tr>
      <w:tr w:rsidR="00814A26" w:rsidRPr="006B1BB9" w14:paraId="2319B96D" w14:textId="77777777" w:rsidTr="00F772F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7" w:type="dxa"/>
            <w:vMerge/>
            <w:vAlign w:val="center"/>
          </w:tcPr>
          <w:p w14:paraId="0936A7DA" w14:textId="77777777" w:rsidR="00814A26" w:rsidRPr="006B1BB9" w:rsidRDefault="00814A26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1301" w:type="dxa"/>
            <w:vAlign w:val="center"/>
          </w:tcPr>
          <w:p w14:paraId="10D218F6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Percentage</w:t>
            </w:r>
          </w:p>
        </w:tc>
        <w:tc>
          <w:tcPr>
            <w:tcW w:w="1151" w:type="dxa"/>
            <w:vAlign w:val="center"/>
          </w:tcPr>
          <w:p w14:paraId="671442C6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11.4%</w:t>
            </w:r>
          </w:p>
        </w:tc>
        <w:tc>
          <w:tcPr>
            <w:tcW w:w="1154" w:type="dxa"/>
            <w:vAlign w:val="center"/>
          </w:tcPr>
          <w:p w14:paraId="0F52829F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61.4%</w:t>
            </w:r>
          </w:p>
        </w:tc>
        <w:tc>
          <w:tcPr>
            <w:tcW w:w="1152" w:type="dxa"/>
            <w:vAlign w:val="center"/>
          </w:tcPr>
          <w:p w14:paraId="6B69B552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25.0%</w:t>
            </w:r>
          </w:p>
        </w:tc>
        <w:tc>
          <w:tcPr>
            <w:tcW w:w="1644" w:type="dxa"/>
            <w:vAlign w:val="center"/>
          </w:tcPr>
          <w:p w14:paraId="515E0765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2.3%</w:t>
            </w:r>
          </w:p>
        </w:tc>
        <w:tc>
          <w:tcPr>
            <w:tcW w:w="790" w:type="dxa"/>
            <w:gridSpan w:val="2"/>
            <w:vAlign w:val="center"/>
          </w:tcPr>
          <w:p w14:paraId="1F4E8A3B" w14:textId="77777777" w:rsidR="00814A26" w:rsidRPr="006B1BB9" w:rsidRDefault="00814A2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 w:rsidRPr="006B1BB9">
              <w:rPr>
                <w:color w:val="010205"/>
              </w:rPr>
              <w:t>100%</w:t>
            </w:r>
          </w:p>
        </w:tc>
      </w:tr>
    </w:tbl>
    <w:p w14:paraId="1E3041EA" w14:textId="77777777" w:rsidR="00F87D7F" w:rsidRDefault="00F87D7F" w:rsidP="006B1BB9">
      <w:pPr>
        <w:pStyle w:val="Caption"/>
        <w:keepNext/>
        <w:jc w:val="center"/>
        <w:rPr>
          <w:b/>
        </w:rPr>
      </w:pPr>
    </w:p>
    <w:p w14:paraId="586B688E" w14:textId="487DD3B9" w:rsidR="00AB3258" w:rsidRPr="006B1BB9" w:rsidRDefault="00AB3258" w:rsidP="006B1BB9">
      <w:pPr>
        <w:pStyle w:val="Caption"/>
        <w:keepNext/>
        <w:jc w:val="center"/>
      </w:pPr>
      <w:r w:rsidRPr="006B1BB9">
        <w:rPr>
          <w:b/>
        </w:rPr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11</w:t>
      </w:r>
      <w:r w:rsidRPr="006B1BB9">
        <w:rPr>
          <w:b/>
        </w:rPr>
        <w:fldChar w:fldCharType="end"/>
      </w:r>
      <w:r w:rsidRPr="006B1BB9">
        <w:t xml:space="preserve"> </w:t>
      </w:r>
      <w:r w:rsidR="005F46C5" w:rsidRPr="006B1BB9">
        <w:t xml:space="preserve">Respondents </w:t>
      </w:r>
      <w:r w:rsidRPr="006B1BB9">
        <w:t>Positions</w:t>
      </w:r>
    </w:p>
    <w:tbl>
      <w:tblPr>
        <w:tblW w:w="8370" w:type="dxa"/>
        <w:jc w:val="center"/>
        <w:tblLook w:val="04A0" w:firstRow="1" w:lastRow="0" w:firstColumn="1" w:lastColumn="0" w:noHBand="0" w:noVBand="1"/>
      </w:tblPr>
      <w:tblGrid>
        <w:gridCol w:w="1170"/>
        <w:gridCol w:w="1900"/>
        <w:gridCol w:w="1540"/>
        <w:gridCol w:w="974"/>
        <w:gridCol w:w="2786"/>
      </w:tblGrid>
      <w:tr w:rsidR="00AB3258" w:rsidRPr="006B1BB9" w14:paraId="63B00332" w14:textId="77777777" w:rsidTr="00F87D7F">
        <w:trPr>
          <w:trHeight w:val="660"/>
          <w:jc w:val="center"/>
        </w:trPr>
        <w:tc>
          <w:tcPr>
            <w:tcW w:w="117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B96F604" w14:textId="316F4FA4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900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8B68B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contract administration</w:t>
            </w:r>
          </w:p>
        </w:tc>
        <w:tc>
          <w:tcPr>
            <w:tcW w:w="1540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FCA17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project supervisor</w:t>
            </w:r>
          </w:p>
        </w:tc>
        <w:tc>
          <w:tcPr>
            <w:tcW w:w="974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894CB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project manager</w:t>
            </w:r>
          </w:p>
        </w:tc>
        <w:tc>
          <w:tcPr>
            <w:tcW w:w="2786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11AD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Site Engineer</w:t>
            </w:r>
          </w:p>
        </w:tc>
      </w:tr>
      <w:tr w:rsidR="00AB3258" w:rsidRPr="006B1BB9" w14:paraId="2C7E9E73" w14:textId="77777777" w:rsidTr="00F87D7F">
        <w:trPr>
          <w:trHeight w:val="319"/>
          <w:jc w:val="center"/>
        </w:trPr>
        <w:tc>
          <w:tcPr>
            <w:tcW w:w="117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72777DD6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Contractor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6D23716D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03C35804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781436D7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3A88C872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8</w:t>
            </w:r>
          </w:p>
        </w:tc>
      </w:tr>
      <w:tr w:rsidR="00AB3258" w:rsidRPr="006B1BB9" w14:paraId="67A1AC92" w14:textId="77777777" w:rsidTr="00F87D7F">
        <w:trPr>
          <w:trHeight w:val="319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5DE0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Consultant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016A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0B57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B52F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CF32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10</w:t>
            </w:r>
          </w:p>
        </w:tc>
      </w:tr>
      <w:tr w:rsidR="00AB3258" w:rsidRPr="006B1BB9" w14:paraId="3BC5F372" w14:textId="77777777" w:rsidTr="00F87D7F">
        <w:trPr>
          <w:trHeight w:val="319"/>
          <w:jc w:val="center"/>
        </w:trPr>
        <w:tc>
          <w:tcPr>
            <w:tcW w:w="1170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40663D2C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bCs/>
                <w:color w:val="000000"/>
                <w:szCs w:val="22"/>
                <w:lang w:val="en-US" w:eastAsia="en-US"/>
              </w:rPr>
              <w:t>Client</w:t>
            </w:r>
          </w:p>
        </w:tc>
        <w:tc>
          <w:tcPr>
            <w:tcW w:w="1900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D459C8C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1540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62937F59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74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4F896707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2786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65424E62" w14:textId="77777777" w:rsidR="00AB3258" w:rsidRPr="006B1BB9" w:rsidRDefault="00AB3258" w:rsidP="006B1BB9">
            <w:pPr>
              <w:suppressAutoHyphens w:val="0"/>
              <w:spacing w:before="0" w:after="0" w:line="240" w:lineRule="auto"/>
              <w:jc w:val="center"/>
              <w:rPr>
                <w:color w:val="000000"/>
                <w:szCs w:val="22"/>
                <w:lang w:val="en-US" w:eastAsia="en-US"/>
              </w:rPr>
            </w:pPr>
            <w:r w:rsidRPr="006B1BB9">
              <w:rPr>
                <w:color w:val="000000"/>
                <w:szCs w:val="22"/>
                <w:lang w:val="en-US" w:eastAsia="en-US"/>
              </w:rPr>
              <w:t>3</w:t>
            </w:r>
          </w:p>
        </w:tc>
      </w:tr>
    </w:tbl>
    <w:p w14:paraId="7E5586F1" w14:textId="657834A6" w:rsidR="009A48E6" w:rsidRPr="006B1BB9" w:rsidRDefault="009A48E6" w:rsidP="006B1BB9">
      <w:pPr>
        <w:pStyle w:val="Caption"/>
        <w:keepNext/>
        <w:jc w:val="center"/>
      </w:pPr>
      <w:r w:rsidRPr="006B1BB9">
        <w:rPr>
          <w:b/>
        </w:rPr>
        <w:lastRenderedPageBreak/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12</w:t>
      </w:r>
      <w:r w:rsidRPr="006B1BB9">
        <w:rPr>
          <w:b/>
        </w:rPr>
        <w:fldChar w:fldCharType="end"/>
      </w:r>
      <w:r w:rsidRPr="006B1BB9">
        <w:t xml:space="preserve"> Level of implementation of EVMS from consultant view</w:t>
      </w:r>
    </w:p>
    <w:tbl>
      <w:tblPr>
        <w:tblStyle w:val="PlainTable21"/>
        <w:tblpPr w:leftFromText="180" w:rightFromText="180" w:vertAnchor="text" w:horzAnchor="margin" w:tblpXSpec="center" w:tblpY="170"/>
        <w:tblW w:w="8743" w:type="dxa"/>
        <w:tblLook w:val="04A0" w:firstRow="1" w:lastRow="0" w:firstColumn="1" w:lastColumn="0" w:noHBand="0" w:noVBand="1"/>
      </w:tblPr>
      <w:tblGrid>
        <w:gridCol w:w="485"/>
        <w:gridCol w:w="4393"/>
        <w:gridCol w:w="1720"/>
        <w:gridCol w:w="1250"/>
        <w:gridCol w:w="895"/>
      </w:tblGrid>
      <w:tr w:rsidR="009A48E6" w:rsidRPr="006B1BB9" w14:paraId="19568DA4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noWrap/>
            <w:vAlign w:val="center"/>
            <w:hideMark/>
          </w:tcPr>
          <w:p w14:paraId="3226D07A" w14:textId="77777777" w:rsidR="009A48E6" w:rsidRPr="006B1BB9" w:rsidRDefault="009A48E6" w:rsidP="006B1BB9">
            <w:pPr>
              <w:pStyle w:val="TableParagraph"/>
            </w:pPr>
            <w:r w:rsidRPr="006B1BB9">
              <w:t>No</w:t>
            </w:r>
          </w:p>
        </w:tc>
        <w:tc>
          <w:tcPr>
            <w:tcW w:w="4393" w:type="dxa"/>
            <w:noWrap/>
            <w:vAlign w:val="center"/>
            <w:hideMark/>
          </w:tcPr>
          <w:p w14:paraId="161894CA" w14:textId="77777777" w:rsidR="009A48E6" w:rsidRPr="006B1BB9" w:rsidRDefault="009A48E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EVMS technical implementation</w:t>
            </w:r>
          </w:p>
        </w:tc>
        <w:tc>
          <w:tcPr>
            <w:tcW w:w="1720" w:type="dxa"/>
            <w:noWrap/>
            <w:vAlign w:val="center"/>
            <w:hideMark/>
          </w:tcPr>
          <w:p w14:paraId="4810D343" w14:textId="77777777" w:rsidR="009A48E6" w:rsidRPr="006B1BB9" w:rsidRDefault="009A48E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Degree of Implementation</w:t>
            </w:r>
          </w:p>
        </w:tc>
        <w:tc>
          <w:tcPr>
            <w:tcW w:w="1250" w:type="dxa"/>
            <w:noWrap/>
            <w:vAlign w:val="center"/>
            <w:hideMark/>
          </w:tcPr>
          <w:p w14:paraId="48858EED" w14:textId="77777777" w:rsidR="009A48E6" w:rsidRPr="006B1BB9" w:rsidRDefault="009A48E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Frequency</w:t>
            </w:r>
          </w:p>
          <w:p w14:paraId="46C8EEEB" w14:textId="77777777" w:rsidR="009A48E6" w:rsidRPr="006B1BB9" w:rsidRDefault="009A48E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Consult.</w:t>
            </w:r>
          </w:p>
        </w:tc>
        <w:tc>
          <w:tcPr>
            <w:tcW w:w="895" w:type="dxa"/>
            <w:noWrap/>
            <w:vAlign w:val="center"/>
            <w:hideMark/>
          </w:tcPr>
          <w:p w14:paraId="25827887" w14:textId="77777777" w:rsidR="009A48E6" w:rsidRPr="006B1BB9" w:rsidRDefault="009A48E6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%</w:t>
            </w:r>
          </w:p>
        </w:tc>
      </w:tr>
      <w:tr w:rsidR="009A48E6" w:rsidRPr="006B1BB9" w14:paraId="6CA4F3CC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288481B4" w14:textId="77777777" w:rsidR="009A48E6" w:rsidRPr="006B1BB9" w:rsidRDefault="009A48E6" w:rsidP="006B1BB9">
            <w:pPr>
              <w:pStyle w:val="TableParagraph"/>
            </w:pPr>
            <w:r w:rsidRPr="006B1BB9">
              <w:t>1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7E70A7E9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A work breakdown structure to a manageable level</w:t>
            </w:r>
          </w:p>
        </w:tc>
        <w:tc>
          <w:tcPr>
            <w:tcW w:w="1720" w:type="dxa"/>
            <w:vAlign w:val="center"/>
            <w:hideMark/>
          </w:tcPr>
          <w:p w14:paraId="42E68776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Highly</w:t>
            </w:r>
          </w:p>
        </w:tc>
        <w:tc>
          <w:tcPr>
            <w:tcW w:w="1250" w:type="dxa"/>
            <w:noWrap/>
            <w:vAlign w:val="center"/>
            <w:hideMark/>
          </w:tcPr>
          <w:p w14:paraId="20E79069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9</w:t>
            </w:r>
          </w:p>
        </w:tc>
        <w:tc>
          <w:tcPr>
            <w:tcW w:w="895" w:type="dxa"/>
            <w:noWrap/>
            <w:vAlign w:val="center"/>
            <w:hideMark/>
          </w:tcPr>
          <w:p w14:paraId="6E9BDE1D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60.0%</w:t>
            </w:r>
          </w:p>
        </w:tc>
      </w:tr>
      <w:tr w:rsidR="009A48E6" w:rsidRPr="006B1BB9" w14:paraId="684BFC6D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0F29BD4B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4F4F942D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3AF46973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4D7E3838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</w:t>
            </w:r>
          </w:p>
        </w:tc>
        <w:tc>
          <w:tcPr>
            <w:tcW w:w="895" w:type="dxa"/>
            <w:noWrap/>
            <w:vAlign w:val="center"/>
            <w:hideMark/>
          </w:tcPr>
          <w:p w14:paraId="7E3F9535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40.0%</w:t>
            </w:r>
          </w:p>
        </w:tc>
      </w:tr>
      <w:tr w:rsidR="009A48E6" w:rsidRPr="006B1BB9" w14:paraId="6B9A7B2A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461FCA46" w14:textId="77777777" w:rsidR="009A48E6" w:rsidRPr="006B1BB9" w:rsidRDefault="009A48E6" w:rsidP="006B1BB9">
            <w:pPr>
              <w:pStyle w:val="TableParagraph"/>
            </w:pPr>
            <w:r w:rsidRPr="006B1BB9">
              <w:t>2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4C9FAFC1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Assign unambiguous management responsibility</w:t>
            </w:r>
          </w:p>
        </w:tc>
        <w:tc>
          <w:tcPr>
            <w:tcW w:w="1720" w:type="dxa"/>
            <w:vAlign w:val="center"/>
            <w:hideMark/>
          </w:tcPr>
          <w:p w14:paraId="25264E2A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49916CEF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</w:t>
            </w:r>
          </w:p>
        </w:tc>
        <w:tc>
          <w:tcPr>
            <w:tcW w:w="895" w:type="dxa"/>
            <w:noWrap/>
            <w:vAlign w:val="center"/>
            <w:hideMark/>
          </w:tcPr>
          <w:p w14:paraId="6B0CF832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46.7%</w:t>
            </w:r>
          </w:p>
        </w:tc>
      </w:tr>
      <w:tr w:rsidR="009A48E6" w:rsidRPr="006B1BB9" w14:paraId="4F2276BA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2073F4C5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1B81DC72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5FF2C1B3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7EFDEA62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8</w:t>
            </w:r>
          </w:p>
        </w:tc>
        <w:tc>
          <w:tcPr>
            <w:tcW w:w="895" w:type="dxa"/>
            <w:noWrap/>
            <w:vAlign w:val="center"/>
            <w:hideMark/>
          </w:tcPr>
          <w:p w14:paraId="6E15A331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53.3%</w:t>
            </w:r>
          </w:p>
        </w:tc>
      </w:tr>
      <w:tr w:rsidR="009A48E6" w:rsidRPr="006B1BB9" w14:paraId="1AA4809D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78319502" w14:textId="77777777" w:rsidR="009A48E6" w:rsidRPr="006B1BB9" w:rsidRDefault="009A48E6" w:rsidP="006B1BB9">
            <w:pPr>
              <w:pStyle w:val="TableParagraph"/>
            </w:pPr>
            <w:r w:rsidRPr="006B1BB9">
              <w:t>3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212E6CF5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Objectively measure the progress of physical work</w:t>
            </w:r>
          </w:p>
        </w:tc>
        <w:tc>
          <w:tcPr>
            <w:tcW w:w="1720" w:type="dxa"/>
            <w:vAlign w:val="center"/>
            <w:hideMark/>
          </w:tcPr>
          <w:p w14:paraId="0D16B6F8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Highly</w:t>
            </w:r>
          </w:p>
        </w:tc>
        <w:tc>
          <w:tcPr>
            <w:tcW w:w="1250" w:type="dxa"/>
            <w:noWrap/>
            <w:vAlign w:val="center"/>
            <w:hideMark/>
          </w:tcPr>
          <w:p w14:paraId="3B75F1E8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5</w:t>
            </w:r>
          </w:p>
        </w:tc>
        <w:tc>
          <w:tcPr>
            <w:tcW w:w="895" w:type="dxa"/>
            <w:noWrap/>
            <w:vAlign w:val="center"/>
            <w:hideMark/>
          </w:tcPr>
          <w:p w14:paraId="36CE1265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33.3%</w:t>
            </w:r>
          </w:p>
        </w:tc>
      </w:tr>
      <w:tr w:rsidR="009A48E6" w:rsidRPr="006B1BB9" w14:paraId="3C735F53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33E6CB4C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3811E84B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22095C3D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5C246594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7B59BB4C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66.7%</w:t>
            </w:r>
          </w:p>
        </w:tc>
      </w:tr>
      <w:tr w:rsidR="009A48E6" w:rsidRPr="006B1BB9" w14:paraId="67C4FE3D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311CD1CA" w14:textId="77777777" w:rsidR="009A48E6" w:rsidRPr="006B1BB9" w:rsidRDefault="009A48E6" w:rsidP="006B1BB9">
            <w:pPr>
              <w:pStyle w:val="TableParagraph"/>
            </w:pPr>
            <w:r w:rsidRPr="006B1BB9">
              <w:t>4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39A8F5AB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Develop a time-phased budget for each work task</w:t>
            </w:r>
          </w:p>
        </w:tc>
        <w:tc>
          <w:tcPr>
            <w:tcW w:w="1720" w:type="dxa"/>
            <w:vAlign w:val="center"/>
            <w:hideMark/>
          </w:tcPr>
          <w:p w14:paraId="21E57F4F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7C51B989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11</w:t>
            </w:r>
          </w:p>
        </w:tc>
        <w:tc>
          <w:tcPr>
            <w:tcW w:w="895" w:type="dxa"/>
            <w:noWrap/>
            <w:vAlign w:val="center"/>
            <w:hideMark/>
          </w:tcPr>
          <w:p w14:paraId="6647B3AE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73.3%</w:t>
            </w:r>
          </w:p>
        </w:tc>
      </w:tr>
      <w:tr w:rsidR="009A48E6" w:rsidRPr="006B1BB9" w14:paraId="5E208285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0B5A56CF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23C10537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3EF1C36E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5BE3327E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</w:t>
            </w:r>
          </w:p>
        </w:tc>
        <w:tc>
          <w:tcPr>
            <w:tcW w:w="895" w:type="dxa"/>
            <w:noWrap/>
            <w:vAlign w:val="center"/>
            <w:hideMark/>
          </w:tcPr>
          <w:p w14:paraId="3614FC51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26.7%</w:t>
            </w:r>
          </w:p>
        </w:tc>
      </w:tr>
      <w:tr w:rsidR="009A48E6" w:rsidRPr="006B1BB9" w14:paraId="079021FD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203C1304" w14:textId="77777777" w:rsidR="009A48E6" w:rsidRPr="006B1BB9" w:rsidRDefault="009A48E6" w:rsidP="006B1BB9">
            <w:pPr>
              <w:pStyle w:val="TableParagraph"/>
            </w:pPr>
            <w:r w:rsidRPr="006B1BB9">
              <w:t>5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3BB24D1B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Record usage of resource expenditures during project execution</w:t>
            </w:r>
          </w:p>
        </w:tc>
        <w:tc>
          <w:tcPr>
            <w:tcW w:w="1720" w:type="dxa"/>
            <w:vAlign w:val="center"/>
            <w:hideMark/>
          </w:tcPr>
          <w:p w14:paraId="4244D7AE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66130400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11</w:t>
            </w:r>
          </w:p>
        </w:tc>
        <w:tc>
          <w:tcPr>
            <w:tcW w:w="895" w:type="dxa"/>
            <w:noWrap/>
            <w:vAlign w:val="center"/>
            <w:hideMark/>
          </w:tcPr>
          <w:p w14:paraId="028D7362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73.3%</w:t>
            </w:r>
          </w:p>
        </w:tc>
      </w:tr>
      <w:tr w:rsidR="009A48E6" w:rsidRPr="006B1BB9" w14:paraId="79D24AB0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3F74A0E8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784DC560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5A99F460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5F40F47E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</w:t>
            </w:r>
          </w:p>
        </w:tc>
        <w:tc>
          <w:tcPr>
            <w:tcW w:w="895" w:type="dxa"/>
            <w:noWrap/>
            <w:vAlign w:val="center"/>
            <w:hideMark/>
          </w:tcPr>
          <w:p w14:paraId="59F07C02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26.7%</w:t>
            </w:r>
          </w:p>
        </w:tc>
      </w:tr>
      <w:tr w:rsidR="009A48E6" w:rsidRPr="006B1BB9" w14:paraId="586B4DEC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13884CB5" w14:textId="77777777" w:rsidR="009A48E6" w:rsidRPr="006B1BB9" w:rsidRDefault="009A48E6" w:rsidP="006B1BB9">
            <w:pPr>
              <w:pStyle w:val="TableParagraph"/>
            </w:pPr>
            <w:r w:rsidRPr="006B1BB9">
              <w:t>6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6EF37E83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Maintain the integrity of PMB throughout the project</w:t>
            </w:r>
          </w:p>
        </w:tc>
        <w:tc>
          <w:tcPr>
            <w:tcW w:w="1720" w:type="dxa"/>
            <w:vAlign w:val="center"/>
            <w:hideMark/>
          </w:tcPr>
          <w:p w14:paraId="0E4961BA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3036D30B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12</w:t>
            </w:r>
          </w:p>
        </w:tc>
        <w:tc>
          <w:tcPr>
            <w:tcW w:w="895" w:type="dxa"/>
            <w:noWrap/>
            <w:vAlign w:val="center"/>
            <w:hideMark/>
          </w:tcPr>
          <w:p w14:paraId="424B28DC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80.0%</w:t>
            </w:r>
          </w:p>
        </w:tc>
      </w:tr>
      <w:tr w:rsidR="009A48E6" w:rsidRPr="006B1BB9" w14:paraId="16BDA3E3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279933F2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3B6AA341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0505D460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4BB11F98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895" w:type="dxa"/>
            <w:noWrap/>
            <w:vAlign w:val="center"/>
            <w:hideMark/>
          </w:tcPr>
          <w:p w14:paraId="6515F750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20.0%</w:t>
            </w:r>
          </w:p>
        </w:tc>
      </w:tr>
      <w:tr w:rsidR="009A48E6" w:rsidRPr="006B1BB9" w14:paraId="2F591CE0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Align w:val="center"/>
            <w:hideMark/>
          </w:tcPr>
          <w:p w14:paraId="0444FD8E" w14:textId="77777777" w:rsidR="009A48E6" w:rsidRPr="006B1BB9" w:rsidRDefault="009A48E6" w:rsidP="006B1BB9">
            <w:pPr>
              <w:pStyle w:val="TableParagraph"/>
            </w:pPr>
            <w:r w:rsidRPr="006B1BB9">
              <w:t>7</w:t>
            </w:r>
          </w:p>
        </w:tc>
        <w:tc>
          <w:tcPr>
            <w:tcW w:w="4393" w:type="dxa"/>
            <w:vAlign w:val="center"/>
            <w:hideMark/>
          </w:tcPr>
          <w:p w14:paraId="65BFEC01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Identify variances in the detail needed by program management.</w:t>
            </w:r>
          </w:p>
        </w:tc>
        <w:tc>
          <w:tcPr>
            <w:tcW w:w="1720" w:type="dxa"/>
            <w:vAlign w:val="center"/>
            <w:hideMark/>
          </w:tcPr>
          <w:p w14:paraId="0ECDBDC7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05F645DA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15</w:t>
            </w:r>
          </w:p>
        </w:tc>
        <w:tc>
          <w:tcPr>
            <w:tcW w:w="895" w:type="dxa"/>
            <w:noWrap/>
            <w:vAlign w:val="center"/>
            <w:hideMark/>
          </w:tcPr>
          <w:p w14:paraId="53E26568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9A48E6" w:rsidRPr="006B1BB9" w14:paraId="5295E00D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Align w:val="center"/>
            <w:hideMark/>
          </w:tcPr>
          <w:p w14:paraId="08B58BE7" w14:textId="77777777" w:rsidR="009A48E6" w:rsidRPr="006B1BB9" w:rsidRDefault="009A48E6" w:rsidP="006B1BB9">
            <w:pPr>
              <w:pStyle w:val="TableParagraph"/>
            </w:pPr>
            <w:r w:rsidRPr="006B1BB9">
              <w:t>8</w:t>
            </w:r>
          </w:p>
        </w:tc>
        <w:tc>
          <w:tcPr>
            <w:tcW w:w="4393" w:type="dxa"/>
            <w:vAlign w:val="center"/>
            <w:hideMark/>
          </w:tcPr>
          <w:p w14:paraId="37C4DE2E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Implement managerial actions taken as the result of EV</w:t>
            </w:r>
          </w:p>
        </w:tc>
        <w:tc>
          <w:tcPr>
            <w:tcW w:w="1720" w:type="dxa"/>
            <w:vAlign w:val="center"/>
            <w:hideMark/>
          </w:tcPr>
          <w:p w14:paraId="168C6C92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242DD90F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15</w:t>
            </w:r>
          </w:p>
        </w:tc>
        <w:tc>
          <w:tcPr>
            <w:tcW w:w="895" w:type="dxa"/>
            <w:noWrap/>
            <w:vAlign w:val="center"/>
            <w:hideMark/>
          </w:tcPr>
          <w:p w14:paraId="0DECDAE3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9A48E6" w:rsidRPr="006B1BB9" w14:paraId="2A0F7C44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Align w:val="center"/>
            <w:hideMark/>
          </w:tcPr>
          <w:p w14:paraId="5AC1254B" w14:textId="77777777" w:rsidR="009A48E6" w:rsidRPr="006B1BB9" w:rsidRDefault="009A48E6" w:rsidP="006B1BB9">
            <w:pPr>
              <w:pStyle w:val="TableParagraph"/>
            </w:pPr>
            <w:r w:rsidRPr="006B1BB9">
              <w:t>9</w:t>
            </w:r>
          </w:p>
        </w:tc>
        <w:tc>
          <w:tcPr>
            <w:tcW w:w="4393" w:type="dxa"/>
            <w:vAlign w:val="center"/>
            <w:hideMark/>
          </w:tcPr>
          <w:p w14:paraId="3EC08E88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Analyses and forecast cost/schedule performance</w:t>
            </w:r>
          </w:p>
        </w:tc>
        <w:tc>
          <w:tcPr>
            <w:tcW w:w="1720" w:type="dxa"/>
            <w:vAlign w:val="center"/>
            <w:hideMark/>
          </w:tcPr>
          <w:p w14:paraId="7C28BA8A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418936BF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15</w:t>
            </w:r>
          </w:p>
        </w:tc>
        <w:tc>
          <w:tcPr>
            <w:tcW w:w="895" w:type="dxa"/>
            <w:noWrap/>
            <w:vAlign w:val="center"/>
            <w:hideMark/>
          </w:tcPr>
          <w:p w14:paraId="4806058B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9A48E6" w:rsidRPr="006B1BB9" w14:paraId="5827914F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2F1EFD38" w14:textId="77777777" w:rsidR="009A48E6" w:rsidRPr="006B1BB9" w:rsidRDefault="009A48E6" w:rsidP="006B1BB9">
            <w:pPr>
              <w:pStyle w:val="TableParagraph"/>
            </w:pPr>
            <w:r w:rsidRPr="006B1BB9">
              <w:t>10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52E50FE1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Report performance Problems and or take actions</w:t>
            </w:r>
          </w:p>
        </w:tc>
        <w:tc>
          <w:tcPr>
            <w:tcW w:w="1720" w:type="dxa"/>
            <w:vAlign w:val="center"/>
            <w:hideMark/>
          </w:tcPr>
          <w:p w14:paraId="389F0FF8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49345FC8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9</w:t>
            </w:r>
          </w:p>
        </w:tc>
        <w:tc>
          <w:tcPr>
            <w:tcW w:w="895" w:type="dxa"/>
            <w:noWrap/>
            <w:vAlign w:val="center"/>
            <w:hideMark/>
          </w:tcPr>
          <w:p w14:paraId="794B4874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60.0%</w:t>
            </w:r>
          </w:p>
        </w:tc>
      </w:tr>
      <w:tr w:rsidR="009A48E6" w:rsidRPr="006B1BB9" w14:paraId="066E227B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00FE779E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3D3F9BCD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4C48D22D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20B3F153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</w:t>
            </w:r>
          </w:p>
        </w:tc>
        <w:tc>
          <w:tcPr>
            <w:tcW w:w="895" w:type="dxa"/>
            <w:noWrap/>
            <w:vAlign w:val="center"/>
            <w:hideMark/>
          </w:tcPr>
          <w:p w14:paraId="323DC2FD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40.0%</w:t>
            </w:r>
          </w:p>
        </w:tc>
      </w:tr>
      <w:tr w:rsidR="009A48E6" w:rsidRPr="006B1BB9" w14:paraId="7201D7C5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 w:val="restart"/>
            <w:vAlign w:val="center"/>
            <w:hideMark/>
          </w:tcPr>
          <w:p w14:paraId="4A2D6F7F" w14:textId="77777777" w:rsidR="009A48E6" w:rsidRPr="006B1BB9" w:rsidRDefault="009A48E6" w:rsidP="006B1BB9">
            <w:pPr>
              <w:pStyle w:val="TableParagraph"/>
            </w:pPr>
            <w:r w:rsidRPr="006B1BB9">
              <w:t>11</w:t>
            </w:r>
          </w:p>
        </w:tc>
        <w:tc>
          <w:tcPr>
            <w:tcW w:w="4393" w:type="dxa"/>
            <w:vMerge w:val="restart"/>
            <w:vAlign w:val="center"/>
            <w:hideMark/>
          </w:tcPr>
          <w:p w14:paraId="4C1B386C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Document changes to the performance measurement baseline.</w:t>
            </w:r>
          </w:p>
        </w:tc>
        <w:tc>
          <w:tcPr>
            <w:tcW w:w="1720" w:type="dxa"/>
            <w:vAlign w:val="center"/>
            <w:hideMark/>
          </w:tcPr>
          <w:p w14:paraId="4B50668B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50" w:type="dxa"/>
            <w:noWrap/>
            <w:vAlign w:val="center"/>
            <w:hideMark/>
          </w:tcPr>
          <w:p w14:paraId="667ABE22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11</w:t>
            </w:r>
          </w:p>
        </w:tc>
        <w:tc>
          <w:tcPr>
            <w:tcW w:w="895" w:type="dxa"/>
            <w:noWrap/>
            <w:vAlign w:val="center"/>
            <w:hideMark/>
          </w:tcPr>
          <w:p w14:paraId="0DDCFDD0" w14:textId="77777777" w:rsidR="009A48E6" w:rsidRPr="006B1BB9" w:rsidRDefault="009A48E6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73.3%</w:t>
            </w:r>
          </w:p>
        </w:tc>
      </w:tr>
      <w:tr w:rsidR="009A48E6" w:rsidRPr="006B1BB9" w14:paraId="1CBF5D20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vMerge/>
            <w:vAlign w:val="center"/>
            <w:hideMark/>
          </w:tcPr>
          <w:p w14:paraId="4BBF9E25" w14:textId="77777777" w:rsidR="009A48E6" w:rsidRPr="006B1BB9" w:rsidRDefault="009A48E6" w:rsidP="006B1BB9">
            <w:pPr>
              <w:pStyle w:val="TableParagraph"/>
            </w:pPr>
          </w:p>
        </w:tc>
        <w:tc>
          <w:tcPr>
            <w:tcW w:w="4393" w:type="dxa"/>
            <w:vMerge/>
            <w:vAlign w:val="center"/>
            <w:hideMark/>
          </w:tcPr>
          <w:p w14:paraId="1122DBC5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0" w:type="dxa"/>
            <w:vAlign w:val="center"/>
            <w:hideMark/>
          </w:tcPr>
          <w:p w14:paraId="0155BE61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50" w:type="dxa"/>
            <w:noWrap/>
            <w:vAlign w:val="center"/>
            <w:hideMark/>
          </w:tcPr>
          <w:p w14:paraId="5175505A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4</w:t>
            </w:r>
          </w:p>
        </w:tc>
        <w:tc>
          <w:tcPr>
            <w:tcW w:w="895" w:type="dxa"/>
            <w:noWrap/>
            <w:vAlign w:val="center"/>
            <w:hideMark/>
          </w:tcPr>
          <w:p w14:paraId="1C98609E" w14:textId="77777777" w:rsidR="009A48E6" w:rsidRPr="006B1BB9" w:rsidRDefault="009A48E6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26.7%</w:t>
            </w:r>
          </w:p>
        </w:tc>
      </w:tr>
    </w:tbl>
    <w:p w14:paraId="7464524A" w14:textId="77777777" w:rsidR="009A48E6" w:rsidRPr="006B1BB9" w:rsidRDefault="009A48E6" w:rsidP="006B1BB9">
      <w:pPr>
        <w:pStyle w:val="Caption"/>
        <w:jc w:val="center"/>
      </w:pPr>
    </w:p>
    <w:p w14:paraId="47B5CD87" w14:textId="77777777" w:rsidR="009B6D08" w:rsidRPr="006B1BB9" w:rsidRDefault="009B6D08" w:rsidP="006B1BB9">
      <w:pPr>
        <w:jc w:val="center"/>
      </w:pPr>
    </w:p>
    <w:p w14:paraId="249A9C92" w14:textId="55298093" w:rsidR="009B6D08" w:rsidRPr="006B1BB9" w:rsidRDefault="009B6D08" w:rsidP="006B1BB9">
      <w:pPr>
        <w:pStyle w:val="Caption"/>
        <w:keepNext/>
        <w:jc w:val="center"/>
      </w:pPr>
      <w:r w:rsidRPr="006B1BB9">
        <w:rPr>
          <w:b/>
        </w:rPr>
        <w:lastRenderedPageBreak/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13</w:t>
      </w:r>
      <w:r w:rsidRPr="006B1BB9">
        <w:rPr>
          <w:b/>
        </w:rPr>
        <w:fldChar w:fldCharType="end"/>
      </w:r>
      <w:r w:rsidRPr="006B1BB9">
        <w:t xml:space="preserve"> Level of implementation of EVMS from contractor view</w:t>
      </w:r>
    </w:p>
    <w:tbl>
      <w:tblPr>
        <w:tblStyle w:val="PlainTable21"/>
        <w:tblW w:w="9402" w:type="dxa"/>
        <w:tblLook w:val="04A0" w:firstRow="1" w:lastRow="0" w:firstColumn="1" w:lastColumn="0" w:noHBand="0" w:noVBand="1"/>
      </w:tblPr>
      <w:tblGrid>
        <w:gridCol w:w="630"/>
        <w:gridCol w:w="3690"/>
        <w:gridCol w:w="2700"/>
        <w:gridCol w:w="1219"/>
        <w:gridCol w:w="1163"/>
      </w:tblGrid>
      <w:tr w:rsidR="009B6D08" w:rsidRPr="006B1BB9" w14:paraId="5C7FA197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noWrap/>
            <w:vAlign w:val="center"/>
            <w:hideMark/>
          </w:tcPr>
          <w:p w14:paraId="5A754F6D" w14:textId="77777777" w:rsidR="009B6D08" w:rsidRPr="006B1BB9" w:rsidRDefault="009B6D08" w:rsidP="006B1BB9">
            <w:pPr>
              <w:pStyle w:val="TableParagraph"/>
            </w:pPr>
            <w:r w:rsidRPr="006B1BB9">
              <w:t>No</w:t>
            </w:r>
          </w:p>
        </w:tc>
        <w:tc>
          <w:tcPr>
            <w:tcW w:w="3690" w:type="dxa"/>
            <w:noWrap/>
            <w:vAlign w:val="center"/>
            <w:hideMark/>
          </w:tcPr>
          <w:p w14:paraId="6174DFE3" w14:textId="77777777" w:rsidR="009B6D08" w:rsidRPr="006B1BB9" w:rsidRDefault="009B6D08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EVMS technical implementation</w:t>
            </w:r>
          </w:p>
        </w:tc>
        <w:tc>
          <w:tcPr>
            <w:tcW w:w="2700" w:type="dxa"/>
            <w:noWrap/>
            <w:vAlign w:val="center"/>
            <w:hideMark/>
          </w:tcPr>
          <w:p w14:paraId="5BBDF8C1" w14:textId="77777777" w:rsidR="009B6D08" w:rsidRPr="006B1BB9" w:rsidRDefault="009B6D08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Degree of Implementation</w:t>
            </w:r>
          </w:p>
        </w:tc>
        <w:tc>
          <w:tcPr>
            <w:tcW w:w="1219" w:type="dxa"/>
            <w:noWrap/>
            <w:vAlign w:val="center"/>
            <w:hideMark/>
          </w:tcPr>
          <w:p w14:paraId="21FCF688" w14:textId="77777777" w:rsidR="009B6D08" w:rsidRPr="006B1BB9" w:rsidRDefault="009B6D08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Frequency</w:t>
            </w:r>
          </w:p>
        </w:tc>
        <w:tc>
          <w:tcPr>
            <w:tcW w:w="1163" w:type="dxa"/>
            <w:noWrap/>
            <w:vAlign w:val="center"/>
            <w:hideMark/>
          </w:tcPr>
          <w:p w14:paraId="008A80E6" w14:textId="77777777" w:rsidR="009B6D08" w:rsidRPr="006B1BB9" w:rsidRDefault="009B6D08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%</w:t>
            </w:r>
          </w:p>
        </w:tc>
      </w:tr>
      <w:tr w:rsidR="009B6D08" w:rsidRPr="006B1BB9" w14:paraId="0C536006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2766F3E0" w14:textId="77777777" w:rsidR="009B6D08" w:rsidRPr="006B1BB9" w:rsidRDefault="009B6D08" w:rsidP="006B1BB9">
            <w:pPr>
              <w:pStyle w:val="TableParagraph"/>
            </w:pPr>
            <w:r w:rsidRPr="006B1BB9">
              <w:t>1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33A6AB66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A work breakdown structure to a manageable level</w:t>
            </w:r>
          </w:p>
        </w:tc>
        <w:tc>
          <w:tcPr>
            <w:tcW w:w="2700" w:type="dxa"/>
            <w:vAlign w:val="center"/>
            <w:hideMark/>
          </w:tcPr>
          <w:p w14:paraId="1C0A256C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Highly</w:t>
            </w:r>
          </w:p>
        </w:tc>
        <w:tc>
          <w:tcPr>
            <w:tcW w:w="1219" w:type="dxa"/>
            <w:noWrap/>
            <w:vAlign w:val="center"/>
            <w:hideMark/>
          </w:tcPr>
          <w:p w14:paraId="4C4A7102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</w:t>
            </w:r>
          </w:p>
        </w:tc>
        <w:tc>
          <w:tcPr>
            <w:tcW w:w="1163" w:type="dxa"/>
            <w:noWrap/>
            <w:vAlign w:val="center"/>
            <w:hideMark/>
          </w:tcPr>
          <w:p w14:paraId="5EDE2C39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38.5%</w:t>
            </w:r>
          </w:p>
        </w:tc>
      </w:tr>
      <w:tr w:rsidR="009B6D08" w:rsidRPr="006B1BB9" w14:paraId="002C953F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75978D6F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5219D18F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43894D11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055E5128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16</w:t>
            </w:r>
          </w:p>
        </w:tc>
        <w:tc>
          <w:tcPr>
            <w:tcW w:w="1163" w:type="dxa"/>
            <w:noWrap/>
            <w:vAlign w:val="center"/>
            <w:hideMark/>
          </w:tcPr>
          <w:p w14:paraId="0E5C260E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61.5%</w:t>
            </w:r>
          </w:p>
        </w:tc>
      </w:tr>
      <w:tr w:rsidR="009B6D08" w:rsidRPr="006B1BB9" w14:paraId="3F54662A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4966412B" w14:textId="77777777" w:rsidR="009B6D08" w:rsidRPr="006B1BB9" w:rsidRDefault="009B6D08" w:rsidP="006B1BB9">
            <w:pPr>
              <w:pStyle w:val="TableParagraph"/>
            </w:pPr>
            <w:r w:rsidRPr="006B1BB9">
              <w:t>2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72DED9B3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Assign unambiguous management responsibility</w:t>
            </w:r>
          </w:p>
        </w:tc>
        <w:tc>
          <w:tcPr>
            <w:tcW w:w="2700" w:type="dxa"/>
            <w:vAlign w:val="center"/>
            <w:hideMark/>
          </w:tcPr>
          <w:p w14:paraId="6A529066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7C7A9A4D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9</w:t>
            </w:r>
          </w:p>
        </w:tc>
        <w:tc>
          <w:tcPr>
            <w:tcW w:w="1163" w:type="dxa"/>
            <w:noWrap/>
            <w:vAlign w:val="center"/>
            <w:hideMark/>
          </w:tcPr>
          <w:p w14:paraId="067E88D7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34.6%</w:t>
            </w:r>
          </w:p>
        </w:tc>
      </w:tr>
      <w:tr w:rsidR="009B6D08" w:rsidRPr="006B1BB9" w14:paraId="437B681A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23E02CBB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6A20C2BF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05DBF7CD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62BE21DA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17</w:t>
            </w:r>
          </w:p>
        </w:tc>
        <w:tc>
          <w:tcPr>
            <w:tcW w:w="1163" w:type="dxa"/>
            <w:noWrap/>
            <w:vAlign w:val="center"/>
            <w:hideMark/>
          </w:tcPr>
          <w:p w14:paraId="332592BF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65.4%</w:t>
            </w:r>
          </w:p>
        </w:tc>
      </w:tr>
      <w:tr w:rsidR="009B6D08" w:rsidRPr="006B1BB9" w14:paraId="7A989145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7055888E" w14:textId="77777777" w:rsidR="009B6D08" w:rsidRPr="006B1BB9" w:rsidRDefault="009B6D08" w:rsidP="006B1BB9">
            <w:pPr>
              <w:pStyle w:val="TableParagraph"/>
            </w:pPr>
            <w:r w:rsidRPr="006B1BB9">
              <w:t>3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1C64AAFF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Objectively measure the progress of physical work</w:t>
            </w:r>
          </w:p>
        </w:tc>
        <w:tc>
          <w:tcPr>
            <w:tcW w:w="2700" w:type="dxa"/>
            <w:vAlign w:val="center"/>
            <w:hideMark/>
          </w:tcPr>
          <w:p w14:paraId="5D00B268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Highly</w:t>
            </w:r>
          </w:p>
        </w:tc>
        <w:tc>
          <w:tcPr>
            <w:tcW w:w="1219" w:type="dxa"/>
            <w:noWrap/>
            <w:vAlign w:val="center"/>
            <w:hideMark/>
          </w:tcPr>
          <w:p w14:paraId="7EC91B57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</w:t>
            </w:r>
          </w:p>
        </w:tc>
        <w:tc>
          <w:tcPr>
            <w:tcW w:w="1163" w:type="dxa"/>
            <w:noWrap/>
            <w:vAlign w:val="center"/>
            <w:hideMark/>
          </w:tcPr>
          <w:p w14:paraId="042AD777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38.5%</w:t>
            </w:r>
          </w:p>
        </w:tc>
      </w:tr>
      <w:tr w:rsidR="009B6D08" w:rsidRPr="006B1BB9" w14:paraId="096342B6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4A0A083D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7DEAF5E1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39E7C441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0B60D3D9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16</w:t>
            </w:r>
          </w:p>
        </w:tc>
        <w:tc>
          <w:tcPr>
            <w:tcW w:w="1163" w:type="dxa"/>
            <w:noWrap/>
            <w:vAlign w:val="center"/>
            <w:hideMark/>
          </w:tcPr>
          <w:p w14:paraId="1CABE455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61.5%</w:t>
            </w:r>
          </w:p>
        </w:tc>
      </w:tr>
      <w:tr w:rsidR="009B6D08" w:rsidRPr="006B1BB9" w14:paraId="318D21BC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4002EB93" w14:textId="77777777" w:rsidR="009B6D08" w:rsidRPr="006B1BB9" w:rsidRDefault="009B6D08" w:rsidP="006B1BB9">
            <w:pPr>
              <w:pStyle w:val="TableParagraph"/>
            </w:pPr>
            <w:r w:rsidRPr="006B1BB9">
              <w:t>4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4B144DBA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Develop a time-phased budget for each work task</w:t>
            </w:r>
          </w:p>
        </w:tc>
        <w:tc>
          <w:tcPr>
            <w:tcW w:w="2700" w:type="dxa"/>
            <w:vAlign w:val="center"/>
            <w:hideMark/>
          </w:tcPr>
          <w:p w14:paraId="64F6C4EA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69ED37DF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20</w:t>
            </w:r>
          </w:p>
        </w:tc>
        <w:tc>
          <w:tcPr>
            <w:tcW w:w="1163" w:type="dxa"/>
            <w:noWrap/>
            <w:vAlign w:val="center"/>
            <w:hideMark/>
          </w:tcPr>
          <w:p w14:paraId="4C85514F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76.9%</w:t>
            </w:r>
          </w:p>
        </w:tc>
      </w:tr>
      <w:tr w:rsidR="009B6D08" w:rsidRPr="006B1BB9" w14:paraId="67D7135F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0E540191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47CCCA1A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16722AA7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34DB0F07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</w:t>
            </w:r>
          </w:p>
        </w:tc>
        <w:tc>
          <w:tcPr>
            <w:tcW w:w="1163" w:type="dxa"/>
            <w:noWrap/>
            <w:vAlign w:val="center"/>
            <w:hideMark/>
          </w:tcPr>
          <w:p w14:paraId="52DC4886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23.1%</w:t>
            </w:r>
          </w:p>
        </w:tc>
      </w:tr>
      <w:tr w:rsidR="009B6D08" w:rsidRPr="006B1BB9" w14:paraId="6C5E988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410F036C" w14:textId="77777777" w:rsidR="009B6D08" w:rsidRPr="006B1BB9" w:rsidRDefault="009B6D08" w:rsidP="006B1BB9">
            <w:pPr>
              <w:pStyle w:val="TableParagraph"/>
            </w:pPr>
            <w:r w:rsidRPr="006B1BB9">
              <w:t>5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78030CE3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Record usage of resource expenditures during project execution</w:t>
            </w:r>
          </w:p>
        </w:tc>
        <w:tc>
          <w:tcPr>
            <w:tcW w:w="2700" w:type="dxa"/>
            <w:vAlign w:val="center"/>
            <w:hideMark/>
          </w:tcPr>
          <w:p w14:paraId="28126BAF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65B9DEEE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19</w:t>
            </w:r>
          </w:p>
        </w:tc>
        <w:tc>
          <w:tcPr>
            <w:tcW w:w="1163" w:type="dxa"/>
            <w:noWrap/>
            <w:vAlign w:val="center"/>
            <w:hideMark/>
          </w:tcPr>
          <w:p w14:paraId="26AA3FCE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73.1%</w:t>
            </w:r>
          </w:p>
        </w:tc>
      </w:tr>
      <w:tr w:rsidR="009B6D08" w:rsidRPr="006B1BB9" w14:paraId="2B0645A8" w14:textId="77777777" w:rsidTr="00F772F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040E52F5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3491214D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3EB74577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17F0AC71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</w:t>
            </w:r>
          </w:p>
        </w:tc>
        <w:tc>
          <w:tcPr>
            <w:tcW w:w="1163" w:type="dxa"/>
            <w:noWrap/>
            <w:vAlign w:val="center"/>
            <w:hideMark/>
          </w:tcPr>
          <w:p w14:paraId="07142619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26.9%</w:t>
            </w:r>
          </w:p>
        </w:tc>
      </w:tr>
      <w:tr w:rsidR="009B6D08" w:rsidRPr="006B1BB9" w14:paraId="23B190B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2AAAF6D4" w14:textId="77777777" w:rsidR="009B6D08" w:rsidRPr="006B1BB9" w:rsidRDefault="009B6D08" w:rsidP="006B1BB9">
            <w:pPr>
              <w:pStyle w:val="TableParagraph"/>
            </w:pPr>
            <w:r w:rsidRPr="006B1BB9">
              <w:t>6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7BCBF0B7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Maintain the integrity of PMB throughout the project</w:t>
            </w:r>
          </w:p>
        </w:tc>
        <w:tc>
          <w:tcPr>
            <w:tcW w:w="2700" w:type="dxa"/>
            <w:vAlign w:val="center"/>
            <w:hideMark/>
          </w:tcPr>
          <w:p w14:paraId="59DE842E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4881C189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15</w:t>
            </w:r>
          </w:p>
        </w:tc>
        <w:tc>
          <w:tcPr>
            <w:tcW w:w="1163" w:type="dxa"/>
            <w:noWrap/>
            <w:vAlign w:val="center"/>
            <w:hideMark/>
          </w:tcPr>
          <w:p w14:paraId="34EA8308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57.7%</w:t>
            </w:r>
          </w:p>
        </w:tc>
      </w:tr>
      <w:tr w:rsidR="009B6D08" w:rsidRPr="006B1BB9" w14:paraId="167128A2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6E0988E8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7ED6109B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754812E6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690A06DA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11</w:t>
            </w:r>
          </w:p>
        </w:tc>
        <w:tc>
          <w:tcPr>
            <w:tcW w:w="1163" w:type="dxa"/>
            <w:noWrap/>
            <w:vAlign w:val="center"/>
            <w:hideMark/>
          </w:tcPr>
          <w:p w14:paraId="40B5B86E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42.3%</w:t>
            </w:r>
          </w:p>
        </w:tc>
      </w:tr>
      <w:tr w:rsidR="009B6D08" w:rsidRPr="006B1BB9" w14:paraId="3B46B080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  <w:hideMark/>
          </w:tcPr>
          <w:p w14:paraId="0E308C12" w14:textId="77777777" w:rsidR="009B6D08" w:rsidRPr="006B1BB9" w:rsidRDefault="009B6D08" w:rsidP="006B1BB9">
            <w:pPr>
              <w:pStyle w:val="TableParagraph"/>
            </w:pPr>
            <w:r w:rsidRPr="006B1BB9">
              <w:t>7</w:t>
            </w:r>
          </w:p>
        </w:tc>
        <w:tc>
          <w:tcPr>
            <w:tcW w:w="3690" w:type="dxa"/>
            <w:vAlign w:val="center"/>
            <w:hideMark/>
          </w:tcPr>
          <w:p w14:paraId="777A515F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Identify variances in the detail needed by program management.</w:t>
            </w:r>
          </w:p>
        </w:tc>
        <w:tc>
          <w:tcPr>
            <w:tcW w:w="2700" w:type="dxa"/>
            <w:vAlign w:val="center"/>
            <w:hideMark/>
          </w:tcPr>
          <w:p w14:paraId="2A90AA9D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0AEE21AE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26</w:t>
            </w:r>
          </w:p>
        </w:tc>
        <w:tc>
          <w:tcPr>
            <w:tcW w:w="1163" w:type="dxa"/>
            <w:noWrap/>
            <w:vAlign w:val="center"/>
            <w:hideMark/>
          </w:tcPr>
          <w:p w14:paraId="6C8EBF1D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9B6D08" w:rsidRPr="006B1BB9" w14:paraId="3DB39971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  <w:hideMark/>
          </w:tcPr>
          <w:p w14:paraId="21EDE6CF" w14:textId="77777777" w:rsidR="009B6D08" w:rsidRPr="006B1BB9" w:rsidRDefault="009B6D08" w:rsidP="006B1BB9">
            <w:pPr>
              <w:pStyle w:val="TableParagraph"/>
            </w:pPr>
            <w:r w:rsidRPr="006B1BB9">
              <w:t>8</w:t>
            </w:r>
          </w:p>
        </w:tc>
        <w:tc>
          <w:tcPr>
            <w:tcW w:w="3690" w:type="dxa"/>
            <w:vAlign w:val="center"/>
            <w:hideMark/>
          </w:tcPr>
          <w:p w14:paraId="3EBC518A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Implement managerial actions taken as the result of earned value</w:t>
            </w:r>
          </w:p>
        </w:tc>
        <w:tc>
          <w:tcPr>
            <w:tcW w:w="2700" w:type="dxa"/>
            <w:vAlign w:val="center"/>
            <w:hideMark/>
          </w:tcPr>
          <w:p w14:paraId="5990F9C4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29CABDDB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26</w:t>
            </w:r>
          </w:p>
        </w:tc>
        <w:tc>
          <w:tcPr>
            <w:tcW w:w="1163" w:type="dxa"/>
            <w:noWrap/>
            <w:vAlign w:val="center"/>
            <w:hideMark/>
          </w:tcPr>
          <w:p w14:paraId="61E23261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9B6D08" w:rsidRPr="006B1BB9" w14:paraId="24BFE8B0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Align w:val="center"/>
            <w:hideMark/>
          </w:tcPr>
          <w:p w14:paraId="2E12549A" w14:textId="77777777" w:rsidR="009B6D08" w:rsidRPr="006B1BB9" w:rsidRDefault="009B6D08" w:rsidP="006B1BB9">
            <w:pPr>
              <w:pStyle w:val="TableParagraph"/>
            </w:pPr>
            <w:r w:rsidRPr="006B1BB9">
              <w:t>9</w:t>
            </w:r>
          </w:p>
        </w:tc>
        <w:tc>
          <w:tcPr>
            <w:tcW w:w="3690" w:type="dxa"/>
            <w:vAlign w:val="center"/>
            <w:hideMark/>
          </w:tcPr>
          <w:p w14:paraId="1044558A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Analyses and forecast cost/schedule performance</w:t>
            </w:r>
          </w:p>
        </w:tc>
        <w:tc>
          <w:tcPr>
            <w:tcW w:w="2700" w:type="dxa"/>
            <w:vAlign w:val="center"/>
            <w:hideMark/>
          </w:tcPr>
          <w:p w14:paraId="28924E73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0FD857EA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26</w:t>
            </w:r>
          </w:p>
        </w:tc>
        <w:tc>
          <w:tcPr>
            <w:tcW w:w="1163" w:type="dxa"/>
            <w:noWrap/>
            <w:vAlign w:val="center"/>
            <w:hideMark/>
          </w:tcPr>
          <w:p w14:paraId="79B16014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9B6D08" w:rsidRPr="006B1BB9" w14:paraId="1BD6D442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714E6081" w14:textId="77777777" w:rsidR="009B6D08" w:rsidRPr="006B1BB9" w:rsidRDefault="009B6D08" w:rsidP="006B1BB9">
            <w:pPr>
              <w:pStyle w:val="TableParagraph"/>
            </w:pPr>
            <w:r w:rsidRPr="006B1BB9">
              <w:t>10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66D93A62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Project performance problems and/or take actions</w:t>
            </w:r>
          </w:p>
        </w:tc>
        <w:tc>
          <w:tcPr>
            <w:tcW w:w="2700" w:type="dxa"/>
            <w:vAlign w:val="center"/>
            <w:hideMark/>
          </w:tcPr>
          <w:p w14:paraId="36A1B5D1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74C8E232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15</w:t>
            </w:r>
          </w:p>
        </w:tc>
        <w:tc>
          <w:tcPr>
            <w:tcW w:w="1163" w:type="dxa"/>
            <w:noWrap/>
            <w:vAlign w:val="center"/>
            <w:hideMark/>
          </w:tcPr>
          <w:p w14:paraId="599A9F1C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57.7%</w:t>
            </w:r>
          </w:p>
        </w:tc>
      </w:tr>
      <w:tr w:rsidR="009B6D08" w:rsidRPr="006B1BB9" w14:paraId="60C80E2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1B99AEB6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71D04193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5D708CDA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41D86920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11</w:t>
            </w:r>
          </w:p>
        </w:tc>
        <w:tc>
          <w:tcPr>
            <w:tcW w:w="1163" w:type="dxa"/>
            <w:noWrap/>
            <w:vAlign w:val="center"/>
            <w:hideMark/>
          </w:tcPr>
          <w:p w14:paraId="2645D9FA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42.3%</w:t>
            </w:r>
          </w:p>
        </w:tc>
      </w:tr>
      <w:tr w:rsidR="009B6D08" w:rsidRPr="006B1BB9" w14:paraId="069DBC76" w14:textId="77777777" w:rsidTr="00F772F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 w:val="restart"/>
            <w:vAlign w:val="center"/>
            <w:hideMark/>
          </w:tcPr>
          <w:p w14:paraId="75D2FEAC" w14:textId="77777777" w:rsidR="009B6D08" w:rsidRPr="006B1BB9" w:rsidRDefault="009B6D08" w:rsidP="006B1BB9">
            <w:pPr>
              <w:pStyle w:val="TableParagraph"/>
            </w:pPr>
            <w:r w:rsidRPr="006B1BB9">
              <w:t>11</w:t>
            </w:r>
          </w:p>
        </w:tc>
        <w:tc>
          <w:tcPr>
            <w:tcW w:w="3690" w:type="dxa"/>
            <w:vMerge w:val="restart"/>
            <w:vAlign w:val="center"/>
            <w:hideMark/>
          </w:tcPr>
          <w:p w14:paraId="3A8101E6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Document changes to the performance measurement baseline.</w:t>
            </w:r>
          </w:p>
        </w:tc>
        <w:tc>
          <w:tcPr>
            <w:tcW w:w="2700" w:type="dxa"/>
            <w:vAlign w:val="center"/>
            <w:hideMark/>
          </w:tcPr>
          <w:p w14:paraId="0232A050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219" w:type="dxa"/>
            <w:noWrap/>
            <w:vAlign w:val="center"/>
            <w:hideMark/>
          </w:tcPr>
          <w:p w14:paraId="6B3CC2AD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16</w:t>
            </w:r>
          </w:p>
        </w:tc>
        <w:tc>
          <w:tcPr>
            <w:tcW w:w="1163" w:type="dxa"/>
            <w:noWrap/>
            <w:vAlign w:val="center"/>
            <w:hideMark/>
          </w:tcPr>
          <w:p w14:paraId="150547BC" w14:textId="77777777" w:rsidR="009B6D08" w:rsidRPr="006B1BB9" w:rsidRDefault="009B6D08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61.5%</w:t>
            </w:r>
          </w:p>
        </w:tc>
      </w:tr>
      <w:tr w:rsidR="009B6D08" w:rsidRPr="006B1BB9" w14:paraId="67450A3C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vMerge/>
            <w:vAlign w:val="center"/>
            <w:hideMark/>
          </w:tcPr>
          <w:p w14:paraId="6C53A114" w14:textId="77777777" w:rsidR="009B6D08" w:rsidRPr="006B1BB9" w:rsidRDefault="009B6D08" w:rsidP="006B1BB9">
            <w:pPr>
              <w:pStyle w:val="TableParagraph"/>
            </w:pPr>
          </w:p>
        </w:tc>
        <w:tc>
          <w:tcPr>
            <w:tcW w:w="3690" w:type="dxa"/>
            <w:vMerge/>
            <w:vAlign w:val="center"/>
            <w:hideMark/>
          </w:tcPr>
          <w:p w14:paraId="5F576E88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  <w:hideMark/>
          </w:tcPr>
          <w:p w14:paraId="38383165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219" w:type="dxa"/>
            <w:noWrap/>
            <w:vAlign w:val="center"/>
            <w:hideMark/>
          </w:tcPr>
          <w:p w14:paraId="5ECBCF4C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</w:t>
            </w:r>
          </w:p>
        </w:tc>
        <w:tc>
          <w:tcPr>
            <w:tcW w:w="1163" w:type="dxa"/>
            <w:noWrap/>
            <w:vAlign w:val="center"/>
            <w:hideMark/>
          </w:tcPr>
          <w:p w14:paraId="4BDC8E1F" w14:textId="77777777" w:rsidR="009B6D08" w:rsidRPr="006B1BB9" w:rsidRDefault="009B6D08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38.5%</w:t>
            </w:r>
          </w:p>
        </w:tc>
      </w:tr>
    </w:tbl>
    <w:p w14:paraId="5EA68ADE" w14:textId="77777777" w:rsidR="009B6D08" w:rsidRDefault="009B6D08" w:rsidP="006B1BB9">
      <w:pPr>
        <w:jc w:val="center"/>
      </w:pPr>
    </w:p>
    <w:p w14:paraId="6A626AD0" w14:textId="77777777" w:rsidR="00F87D7F" w:rsidRDefault="00F87D7F" w:rsidP="006B1BB9">
      <w:pPr>
        <w:jc w:val="center"/>
      </w:pPr>
    </w:p>
    <w:p w14:paraId="4C86DC3D" w14:textId="77777777" w:rsidR="00F87D7F" w:rsidRPr="006B1BB9" w:rsidRDefault="00F87D7F" w:rsidP="006B1BB9">
      <w:pPr>
        <w:jc w:val="center"/>
      </w:pPr>
    </w:p>
    <w:p w14:paraId="362A5625" w14:textId="77777777" w:rsidR="00CE3F3B" w:rsidRPr="006B1BB9" w:rsidRDefault="00CE3F3B" w:rsidP="006B1BB9">
      <w:pPr>
        <w:jc w:val="center"/>
      </w:pPr>
    </w:p>
    <w:p w14:paraId="113787B6" w14:textId="69B1192A" w:rsidR="00CE3F3B" w:rsidRPr="006B1BB9" w:rsidRDefault="00CE3F3B" w:rsidP="006B1BB9">
      <w:pPr>
        <w:pStyle w:val="Caption"/>
        <w:jc w:val="center"/>
      </w:pPr>
      <w:r w:rsidRPr="006B1BB9">
        <w:rPr>
          <w:b/>
        </w:rPr>
        <w:lastRenderedPageBreak/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14</w:t>
      </w:r>
      <w:r w:rsidRPr="006B1BB9">
        <w:rPr>
          <w:b/>
        </w:rPr>
        <w:fldChar w:fldCharType="end"/>
      </w:r>
      <w:r w:rsidRPr="006B1BB9">
        <w:t xml:space="preserve"> Level of implementation of EVMS from the client view</w:t>
      </w:r>
    </w:p>
    <w:tbl>
      <w:tblPr>
        <w:tblStyle w:val="PlainTable21"/>
        <w:tblW w:w="9754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3780"/>
        <w:gridCol w:w="2987"/>
        <w:gridCol w:w="1153"/>
        <w:gridCol w:w="1294"/>
      </w:tblGrid>
      <w:tr w:rsidR="00CE3F3B" w:rsidRPr="006B1BB9" w14:paraId="55804170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noWrap/>
            <w:vAlign w:val="center"/>
            <w:hideMark/>
          </w:tcPr>
          <w:p w14:paraId="1A5E026C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No</w:t>
            </w:r>
          </w:p>
        </w:tc>
        <w:tc>
          <w:tcPr>
            <w:tcW w:w="3780" w:type="dxa"/>
            <w:vMerge w:val="restart"/>
            <w:noWrap/>
            <w:vAlign w:val="center"/>
            <w:hideMark/>
          </w:tcPr>
          <w:p w14:paraId="238FB0A5" w14:textId="77777777" w:rsidR="00CE3F3B" w:rsidRPr="006B1BB9" w:rsidRDefault="00CE3F3B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EVMS technical implementation</w:t>
            </w:r>
          </w:p>
        </w:tc>
        <w:tc>
          <w:tcPr>
            <w:tcW w:w="2987" w:type="dxa"/>
            <w:vMerge w:val="restart"/>
            <w:noWrap/>
            <w:vAlign w:val="center"/>
            <w:hideMark/>
          </w:tcPr>
          <w:p w14:paraId="5A786163" w14:textId="77777777" w:rsidR="00CE3F3B" w:rsidRPr="006B1BB9" w:rsidRDefault="00CE3F3B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Degree of Implementation</w:t>
            </w:r>
          </w:p>
        </w:tc>
        <w:tc>
          <w:tcPr>
            <w:tcW w:w="1153" w:type="dxa"/>
            <w:vMerge w:val="restart"/>
            <w:vAlign w:val="center"/>
            <w:hideMark/>
          </w:tcPr>
          <w:p w14:paraId="573CFCB0" w14:textId="77777777" w:rsidR="00CE3F3B" w:rsidRPr="006B1BB9" w:rsidRDefault="00CE3F3B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Frequency client</w:t>
            </w:r>
          </w:p>
        </w:tc>
        <w:tc>
          <w:tcPr>
            <w:tcW w:w="1294" w:type="dxa"/>
            <w:vMerge w:val="restart"/>
            <w:vAlign w:val="center"/>
            <w:hideMark/>
          </w:tcPr>
          <w:p w14:paraId="59B6D117" w14:textId="77777777" w:rsidR="00CE3F3B" w:rsidRPr="006B1BB9" w:rsidRDefault="00CE3F3B" w:rsidP="006B1BB9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1BB9">
              <w:rPr>
                <w:b w:val="0"/>
              </w:rPr>
              <w:t>% client</w:t>
            </w:r>
          </w:p>
        </w:tc>
      </w:tr>
      <w:tr w:rsidR="00CE3F3B" w:rsidRPr="006B1BB9" w14:paraId="25B5CF1F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345B369C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2A4ADF1B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Merge/>
            <w:vAlign w:val="center"/>
            <w:hideMark/>
          </w:tcPr>
          <w:p w14:paraId="155DDFE2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3" w:type="dxa"/>
            <w:vMerge/>
            <w:vAlign w:val="center"/>
            <w:hideMark/>
          </w:tcPr>
          <w:p w14:paraId="4D62A91B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4" w:type="dxa"/>
            <w:vMerge/>
            <w:vAlign w:val="center"/>
            <w:hideMark/>
          </w:tcPr>
          <w:p w14:paraId="5CFE6000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E3F3B" w:rsidRPr="006B1BB9" w14:paraId="6D4BE9FA" w14:textId="77777777" w:rsidTr="00F772F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4AD79A0C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1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4C3DAAA1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A work breakdown structure to a manageable level</w:t>
            </w:r>
          </w:p>
        </w:tc>
        <w:tc>
          <w:tcPr>
            <w:tcW w:w="2987" w:type="dxa"/>
            <w:vAlign w:val="center"/>
            <w:hideMark/>
          </w:tcPr>
          <w:p w14:paraId="74C7CE62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Highly</w:t>
            </w:r>
          </w:p>
        </w:tc>
        <w:tc>
          <w:tcPr>
            <w:tcW w:w="1153" w:type="dxa"/>
            <w:noWrap/>
            <w:vAlign w:val="center"/>
            <w:hideMark/>
          </w:tcPr>
          <w:p w14:paraId="30457505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4" w:type="dxa"/>
            <w:noWrap/>
            <w:vAlign w:val="center"/>
            <w:hideMark/>
          </w:tcPr>
          <w:p w14:paraId="73A71E8D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</w:t>
            </w:r>
          </w:p>
        </w:tc>
      </w:tr>
      <w:tr w:rsidR="00CE3F3B" w:rsidRPr="006B1BB9" w14:paraId="7A7BB25E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145C053F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29420B3E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65B61CB1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1677A3F8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06DA29A1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55EFB9B7" w14:textId="77777777" w:rsidTr="00F772F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7676B8C8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2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439BBB94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Assign unambiguous management responsibility</w:t>
            </w:r>
          </w:p>
        </w:tc>
        <w:tc>
          <w:tcPr>
            <w:tcW w:w="2987" w:type="dxa"/>
            <w:vAlign w:val="center"/>
            <w:hideMark/>
          </w:tcPr>
          <w:p w14:paraId="4877FE66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3E675C88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</w:t>
            </w:r>
          </w:p>
        </w:tc>
        <w:tc>
          <w:tcPr>
            <w:tcW w:w="1294" w:type="dxa"/>
            <w:noWrap/>
            <w:vAlign w:val="center"/>
            <w:hideMark/>
          </w:tcPr>
          <w:p w14:paraId="1E55A034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33.3%</w:t>
            </w:r>
          </w:p>
        </w:tc>
      </w:tr>
      <w:tr w:rsidR="00CE3F3B" w:rsidRPr="006B1BB9" w14:paraId="5A9841B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68B47E9D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6F6A44C5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5ADD1D72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6FBF7D32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</w:t>
            </w:r>
          </w:p>
        </w:tc>
        <w:tc>
          <w:tcPr>
            <w:tcW w:w="1294" w:type="dxa"/>
            <w:noWrap/>
            <w:vAlign w:val="center"/>
            <w:hideMark/>
          </w:tcPr>
          <w:p w14:paraId="2032DEC0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66.7%</w:t>
            </w:r>
          </w:p>
        </w:tc>
      </w:tr>
      <w:tr w:rsidR="00CE3F3B" w:rsidRPr="006B1BB9" w14:paraId="38787BF6" w14:textId="77777777" w:rsidTr="00F772F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1E1D0A41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3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5B1F291E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Objectively measure the progress of physical work</w:t>
            </w:r>
          </w:p>
        </w:tc>
        <w:tc>
          <w:tcPr>
            <w:tcW w:w="2987" w:type="dxa"/>
            <w:vAlign w:val="center"/>
            <w:hideMark/>
          </w:tcPr>
          <w:p w14:paraId="55794501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Highly</w:t>
            </w:r>
          </w:p>
        </w:tc>
        <w:tc>
          <w:tcPr>
            <w:tcW w:w="1153" w:type="dxa"/>
            <w:noWrap/>
            <w:vAlign w:val="center"/>
            <w:hideMark/>
          </w:tcPr>
          <w:p w14:paraId="285920CA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4" w:type="dxa"/>
            <w:noWrap/>
            <w:vAlign w:val="center"/>
            <w:hideMark/>
          </w:tcPr>
          <w:p w14:paraId="7E4BAEA9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0.0%</w:t>
            </w:r>
          </w:p>
        </w:tc>
      </w:tr>
      <w:tr w:rsidR="00CE3F3B" w:rsidRPr="006B1BB9" w14:paraId="379CB84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01385BDF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6A2922C5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4727D894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5EAC721E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18A2C643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61500D13" w14:textId="77777777" w:rsidTr="00F772F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12556D22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4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2486AD2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Develop a time-phased budget for each work task</w:t>
            </w:r>
          </w:p>
        </w:tc>
        <w:tc>
          <w:tcPr>
            <w:tcW w:w="2987" w:type="dxa"/>
            <w:vAlign w:val="center"/>
            <w:hideMark/>
          </w:tcPr>
          <w:p w14:paraId="5F36E057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574952BB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32F7A3B4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2B3F3188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57128631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CB2DC0A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74B06E74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2F8A5E0A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4" w:type="dxa"/>
            <w:noWrap/>
            <w:vAlign w:val="center"/>
            <w:hideMark/>
          </w:tcPr>
          <w:p w14:paraId="6A466FE2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0.0%</w:t>
            </w:r>
          </w:p>
        </w:tc>
      </w:tr>
      <w:tr w:rsidR="00CE3F3B" w:rsidRPr="006B1BB9" w14:paraId="73D27953" w14:textId="77777777" w:rsidTr="00F772F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325BEE9F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5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0BDE16CB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Record usage of resource expenditures during project execution</w:t>
            </w:r>
          </w:p>
        </w:tc>
        <w:tc>
          <w:tcPr>
            <w:tcW w:w="2987" w:type="dxa"/>
            <w:vAlign w:val="center"/>
            <w:hideMark/>
          </w:tcPr>
          <w:p w14:paraId="621D12BB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1064777D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7948AAEF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2A9BC686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6C855192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519747F2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33AFFD22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018EE29D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4" w:type="dxa"/>
            <w:noWrap/>
            <w:vAlign w:val="center"/>
            <w:hideMark/>
          </w:tcPr>
          <w:p w14:paraId="61984BAB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0.0%</w:t>
            </w:r>
          </w:p>
        </w:tc>
      </w:tr>
      <w:tr w:rsidR="00CE3F3B" w:rsidRPr="006B1BB9" w14:paraId="45E7D0E9" w14:textId="77777777" w:rsidTr="00F772F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351BDB19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6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08B10E73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Maintain the integrity of PMB throughout the project</w:t>
            </w:r>
          </w:p>
        </w:tc>
        <w:tc>
          <w:tcPr>
            <w:tcW w:w="2987" w:type="dxa"/>
            <w:vAlign w:val="center"/>
            <w:hideMark/>
          </w:tcPr>
          <w:p w14:paraId="0B840661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62F57E58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</w:t>
            </w:r>
          </w:p>
        </w:tc>
        <w:tc>
          <w:tcPr>
            <w:tcW w:w="1294" w:type="dxa"/>
            <w:noWrap/>
            <w:vAlign w:val="center"/>
            <w:hideMark/>
          </w:tcPr>
          <w:p w14:paraId="7EFCDE44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66.7%</w:t>
            </w:r>
          </w:p>
        </w:tc>
      </w:tr>
      <w:tr w:rsidR="00CE3F3B" w:rsidRPr="006B1BB9" w14:paraId="3685BB8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69465E5F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4B9F59A6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3B3F07CD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7C1B1CC9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</w:t>
            </w:r>
          </w:p>
        </w:tc>
        <w:tc>
          <w:tcPr>
            <w:tcW w:w="1294" w:type="dxa"/>
            <w:noWrap/>
            <w:vAlign w:val="center"/>
            <w:hideMark/>
          </w:tcPr>
          <w:p w14:paraId="372C38A4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33.3%</w:t>
            </w:r>
          </w:p>
        </w:tc>
      </w:tr>
      <w:tr w:rsidR="00CE3F3B" w:rsidRPr="006B1BB9" w14:paraId="0D310B41" w14:textId="77777777" w:rsidTr="00F772F1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Align w:val="center"/>
            <w:hideMark/>
          </w:tcPr>
          <w:p w14:paraId="4377FC9D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7</w:t>
            </w:r>
          </w:p>
        </w:tc>
        <w:tc>
          <w:tcPr>
            <w:tcW w:w="3780" w:type="dxa"/>
            <w:vAlign w:val="center"/>
            <w:hideMark/>
          </w:tcPr>
          <w:p w14:paraId="6D22F351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Identify variances in the detail needed by program management.</w:t>
            </w:r>
          </w:p>
        </w:tc>
        <w:tc>
          <w:tcPr>
            <w:tcW w:w="2987" w:type="dxa"/>
            <w:vAlign w:val="center"/>
            <w:hideMark/>
          </w:tcPr>
          <w:p w14:paraId="70DD53EC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75E97B58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192DCD7E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7D33665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Align w:val="center"/>
            <w:hideMark/>
          </w:tcPr>
          <w:p w14:paraId="2D898419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8</w:t>
            </w:r>
          </w:p>
        </w:tc>
        <w:tc>
          <w:tcPr>
            <w:tcW w:w="3780" w:type="dxa"/>
            <w:vAlign w:val="center"/>
            <w:hideMark/>
          </w:tcPr>
          <w:p w14:paraId="0F9D7180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Implement managerial actions taken as the result of earned value</w:t>
            </w:r>
          </w:p>
        </w:tc>
        <w:tc>
          <w:tcPr>
            <w:tcW w:w="2987" w:type="dxa"/>
            <w:vAlign w:val="center"/>
            <w:hideMark/>
          </w:tcPr>
          <w:p w14:paraId="2617FABE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00FB0A31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39C2B1FF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717BAF70" w14:textId="77777777" w:rsidTr="00F772F1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Align w:val="center"/>
            <w:hideMark/>
          </w:tcPr>
          <w:p w14:paraId="37E91F32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9</w:t>
            </w:r>
          </w:p>
        </w:tc>
        <w:tc>
          <w:tcPr>
            <w:tcW w:w="3780" w:type="dxa"/>
            <w:vAlign w:val="center"/>
            <w:hideMark/>
          </w:tcPr>
          <w:p w14:paraId="055E9F0E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Analyses and  forecast cost/schedule performance</w:t>
            </w:r>
          </w:p>
        </w:tc>
        <w:tc>
          <w:tcPr>
            <w:tcW w:w="2987" w:type="dxa"/>
            <w:vAlign w:val="center"/>
            <w:hideMark/>
          </w:tcPr>
          <w:p w14:paraId="1A08800E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532553C1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5A0AF591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62027772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31064DE1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10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59E683AF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Report performance problems and/or take actions</w:t>
            </w:r>
          </w:p>
        </w:tc>
        <w:tc>
          <w:tcPr>
            <w:tcW w:w="2987" w:type="dxa"/>
            <w:vAlign w:val="center"/>
            <w:hideMark/>
          </w:tcPr>
          <w:p w14:paraId="7B56AD55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47449123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</w:t>
            </w:r>
          </w:p>
        </w:tc>
        <w:tc>
          <w:tcPr>
            <w:tcW w:w="1294" w:type="dxa"/>
            <w:noWrap/>
            <w:vAlign w:val="center"/>
            <w:hideMark/>
          </w:tcPr>
          <w:p w14:paraId="2C80BDEA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66.7%</w:t>
            </w:r>
          </w:p>
        </w:tc>
      </w:tr>
      <w:tr w:rsidR="00CE3F3B" w:rsidRPr="006B1BB9" w14:paraId="487EB7CA" w14:textId="77777777" w:rsidTr="00F772F1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13AD4E85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AAA12B0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699BE9FD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1D6C7916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</w:t>
            </w:r>
          </w:p>
        </w:tc>
        <w:tc>
          <w:tcPr>
            <w:tcW w:w="1294" w:type="dxa"/>
            <w:noWrap/>
            <w:vAlign w:val="center"/>
            <w:hideMark/>
          </w:tcPr>
          <w:p w14:paraId="656E033A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33.3%</w:t>
            </w:r>
          </w:p>
        </w:tc>
      </w:tr>
      <w:tr w:rsidR="00CE3F3B" w:rsidRPr="006B1BB9" w14:paraId="5176551A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vAlign w:val="center"/>
            <w:hideMark/>
          </w:tcPr>
          <w:p w14:paraId="405D938E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  <w:r w:rsidRPr="006B1BB9">
              <w:rPr>
                <w:b w:val="0"/>
              </w:rPr>
              <w:t>11</w:t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60F279E3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1" w:name="_Toc176046887"/>
            <w:r w:rsidRPr="006B1BB9">
              <w:t>Document changes to the performance measurement baseline.</w:t>
            </w:r>
            <w:bookmarkEnd w:id="1"/>
          </w:p>
        </w:tc>
        <w:tc>
          <w:tcPr>
            <w:tcW w:w="2987" w:type="dxa"/>
            <w:vAlign w:val="center"/>
            <w:hideMark/>
          </w:tcPr>
          <w:p w14:paraId="513AE85C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Moderately</w:t>
            </w:r>
          </w:p>
        </w:tc>
        <w:tc>
          <w:tcPr>
            <w:tcW w:w="1153" w:type="dxa"/>
            <w:noWrap/>
            <w:vAlign w:val="center"/>
            <w:hideMark/>
          </w:tcPr>
          <w:p w14:paraId="5BF0E4AA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</w:t>
            </w:r>
          </w:p>
        </w:tc>
        <w:tc>
          <w:tcPr>
            <w:tcW w:w="1294" w:type="dxa"/>
            <w:noWrap/>
            <w:vAlign w:val="center"/>
            <w:hideMark/>
          </w:tcPr>
          <w:p w14:paraId="43814664" w14:textId="77777777" w:rsidR="00CE3F3B" w:rsidRPr="006B1BB9" w:rsidRDefault="00CE3F3B" w:rsidP="006B1B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100.0%</w:t>
            </w:r>
          </w:p>
        </w:tc>
      </w:tr>
      <w:tr w:rsidR="00CE3F3B" w:rsidRPr="006B1BB9" w14:paraId="0E6E233A" w14:textId="77777777" w:rsidTr="00F772F1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vAlign w:val="center"/>
            <w:hideMark/>
          </w:tcPr>
          <w:p w14:paraId="43AB9A11" w14:textId="77777777" w:rsidR="00CE3F3B" w:rsidRPr="006B1BB9" w:rsidRDefault="00CE3F3B" w:rsidP="006B1BB9">
            <w:pPr>
              <w:pStyle w:val="TableParagraph"/>
              <w:rPr>
                <w:b w:val="0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29424CED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87" w:type="dxa"/>
            <w:vAlign w:val="center"/>
            <w:hideMark/>
          </w:tcPr>
          <w:p w14:paraId="6F8DF643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Least</w:t>
            </w:r>
          </w:p>
        </w:tc>
        <w:tc>
          <w:tcPr>
            <w:tcW w:w="1153" w:type="dxa"/>
            <w:noWrap/>
            <w:vAlign w:val="center"/>
            <w:hideMark/>
          </w:tcPr>
          <w:p w14:paraId="342D6433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4" w:type="dxa"/>
            <w:noWrap/>
            <w:vAlign w:val="center"/>
            <w:hideMark/>
          </w:tcPr>
          <w:p w14:paraId="4C69B5BE" w14:textId="77777777" w:rsidR="00CE3F3B" w:rsidRPr="006B1BB9" w:rsidRDefault="00CE3F3B" w:rsidP="006B1B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0.0%</w:t>
            </w:r>
          </w:p>
        </w:tc>
      </w:tr>
    </w:tbl>
    <w:p w14:paraId="324A1C72" w14:textId="77777777" w:rsidR="007F5D24" w:rsidRDefault="007F5D24" w:rsidP="006B1BB9">
      <w:pPr>
        <w:jc w:val="center"/>
      </w:pPr>
    </w:p>
    <w:p w14:paraId="017143A4" w14:textId="77777777" w:rsidR="00F87D7F" w:rsidRPr="006B1BB9" w:rsidRDefault="00F87D7F" w:rsidP="006B1BB9">
      <w:pPr>
        <w:jc w:val="center"/>
      </w:pPr>
    </w:p>
    <w:p w14:paraId="603219FA" w14:textId="031FB181" w:rsidR="007F5D24" w:rsidRPr="006B1BB9" w:rsidRDefault="007F5D24" w:rsidP="006B1BB9">
      <w:pPr>
        <w:pStyle w:val="Caption"/>
        <w:keepNext/>
        <w:jc w:val="center"/>
      </w:pPr>
      <w:r w:rsidRPr="006B1BB9">
        <w:rPr>
          <w:b/>
        </w:rPr>
        <w:lastRenderedPageBreak/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15</w:t>
      </w:r>
      <w:r w:rsidRPr="006B1BB9">
        <w:rPr>
          <w:b/>
        </w:rPr>
        <w:fldChar w:fldCharType="end"/>
      </w:r>
      <w:r w:rsidRPr="006B1BB9">
        <w:t xml:space="preserve">  Level of implementation of EVMS from an Overall view</w:t>
      </w:r>
    </w:p>
    <w:tbl>
      <w:tblPr>
        <w:tblStyle w:val="PlainTable21"/>
        <w:tblW w:w="5865" w:type="pct"/>
        <w:jc w:val="center"/>
        <w:tblLayout w:type="fixed"/>
        <w:tblLook w:val="04A0" w:firstRow="1" w:lastRow="0" w:firstColumn="1" w:lastColumn="0" w:noHBand="0" w:noVBand="1"/>
      </w:tblPr>
      <w:tblGrid>
        <w:gridCol w:w="492"/>
        <w:gridCol w:w="2029"/>
        <w:gridCol w:w="1212"/>
        <w:gridCol w:w="953"/>
        <w:gridCol w:w="1043"/>
        <w:gridCol w:w="841"/>
        <w:gridCol w:w="681"/>
        <w:gridCol w:w="856"/>
        <w:gridCol w:w="854"/>
        <w:gridCol w:w="955"/>
        <w:gridCol w:w="1063"/>
      </w:tblGrid>
      <w:tr w:rsidR="00F87D7F" w:rsidRPr="00F87D7F" w14:paraId="726FD5E8" w14:textId="77777777" w:rsidTr="007F4A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noWrap/>
            <w:vAlign w:val="center"/>
          </w:tcPr>
          <w:p w14:paraId="7D1B807B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 w:val="restart"/>
            <w:noWrap/>
            <w:vAlign w:val="center"/>
          </w:tcPr>
          <w:p w14:paraId="231CE7C5" w14:textId="77777777" w:rsidR="007F5D24" w:rsidRPr="006B1BB9" w:rsidRDefault="007F5D24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</w:p>
        </w:tc>
        <w:tc>
          <w:tcPr>
            <w:tcW w:w="552" w:type="pct"/>
            <w:vMerge w:val="restart"/>
            <w:noWrap/>
            <w:vAlign w:val="center"/>
          </w:tcPr>
          <w:p w14:paraId="26F4386D" w14:textId="77777777" w:rsidR="007F5D24" w:rsidRPr="006B1BB9" w:rsidRDefault="007F5D24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</w:p>
        </w:tc>
        <w:tc>
          <w:tcPr>
            <w:tcW w:w="1292" w:type="pct"/>
            <w:gridSpan w:val="3"/>
            <w:noWrap/>
            <w:vAlign w:val="center"/>
          </w:tcPr>
          <w:p w14:paraId="0225687F" w14:textId="77777777" w:rsidR="007F5D24" w:rsidRPr="00F87D7F" w:rsidRDefault="007F5D24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310" w:type="pct"/>
            <w:vMerge w:val="restart"/>
            <w:noWrap/>
            <w:vAlign w:val="center"/>
          </w:tcPr>
          <w:p w14:paraId="0CEAC1E5" w14:textId="77777777" w:rsidR="00F87D7F" w:rsidRDefault="00F87D7F" w:rsidP="00F87D7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</w:p>
          <w:p w14:paraId="70267AC5" w14:textId="15EF004A" w:rsidR="007F5D24" w:rsidRPr="00F87D7F" w:rsidRDefault="00F87D7F" w:rsidP="00F87D7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total</w:t>
            </w:r>
          </w:p>
        </w:tc>
        <w:tc>
          <w:tcPr>
            <w:tcW w:w="1214" w:type="pct"/>
            <w:gridSpan w:val="3"/>
            <w:noWrap/>
            <w:vAlign w:val="center"/>
          </w:tcPr>
          <w:p w14:paraId="0F40BEF9" w14:textId="77777777" w:rsidR="007F5D24" w:rsidRPr="00F87D7F" w:rsidRDefault="007F5D24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484" w:type="pct"/>
            <w:vMerge w:val="restart"/>
            <w:noWrap/>
            <w:vAlign w:val="center"/>
          </w:tcPr>
          <w:p w14:paraId="10035DFC" w14:textId="77777777" w:rsidR="00F87D7F" w:rsidRDefault="00F87D7F" w:rsidP="00F87D7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</w:p>
          <w:p w14:paraId="41EB1420" w14:textId="16B099A7" w:rsidR="007F5D24" w:rsidRPr="00F87D7F" w:rsidRDefault="00F87D7F" w:rsidP="00F87D7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total</w:t>
            </w:r>
          </w:p>
        </w:tc>
      </w:tr>
      <w:tr w:rsidR="00F87D7F" w:rsidRPr="00F87D7F" w14:paraId="61078863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476E0DA8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640EC0EB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Merge/>
            <w:vAlign w:val="center"/>
            <w:hideMark/>
          </w:tcPr>
          <w:p w14:paraId="250BDDE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434" w:type="pct"/>
            <w:noWrap/>
            <w:vAlign w:val="center"/>
            <w:hideMark/>
          </w:tcPr>
          <w:p w14:paraId="534BA06F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87D7F">
              <w:t>Contractor</w:t>
            </w:r>
          </w:p>
        </w:tc>
        <w:tc>
          <w:tcPr>
            <w:tcW w:w="475" w:type="pct"/>
            <w:noWrap/>
            <w:vAlign w:val="center"/>
            <w:hideMark/>
          </w:tcPr>
          <w:p w14:paraId="175695CC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87D7F">
              <w:t>Consultant</w:t>
            </w:r>
          </w:p>
        </w:tc>
        <w:tc>
          <w:tcPr>
            <w:tcW w:w="383" w:type="pct"/>
            <w:noWrap/>
            <w:vAlign w:val="center"/>
            <w:hideMark/>
          </w:tcPr>
          <w:p w14:paraId="6FBD73EB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87D7F">
              <w:t>Client</w:t>
            </w:r>
          </w:p>
        </w:tc>
        <w:tc>
          <w:tcPr>
            <w:tcW w:w="310" w:type="pct"/>
            <w:vMerge/>
            <w:noWrap/>
            <w:vAlign w:val="center"/>
            <w:hideMark/>
          </w:tcPr>
          <w:p w14:paraId="52150325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" w:type="pct"/>
            <w:noWrap/>
            <w:vAlign w:val="center"/>
            <w:hideMark/>
          </w:tcPr>
          <w:p w14:paraId="0B267730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87D7F">
              <w:t>Contractor</w:t>
            </w:r>
          </w:p>
        </w:tc>
        <w:tc>
          <w:tcPr>
            <w:tcW w:w="389" w:type="pct"/>
            <w:noWrap/>
            <w:vAlign w:val="center"/>
            <w:hideMark/>
          </w:tcPr>
          <w:p w14:paraId="5DB7309F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87D7F">
              <w:t>Consultant</w:t>
            </w:r>
          </w:p>
        </w:tc>
        <w:tc>
          <w:tcPr>
            <w:tcW w:w="435" w:type="pct"/>
            <w:noWrap/>
            <w:vAlign w:val="center"/>
            <w:hideMark/>
          </w:tcPr>
          <w:p w14:paraId="57D128D7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87D7F">
              <w:t>client</w:t>
            </w:r>
          </w:p>
        </w:tc>
        <w:tc>
          <w:tcPr>
            <w:tcW w:w="484" w:type="pct"/>
            <w:vMerge/>
            <w:noWrap/>
            <w:vAlign w:val="center"/>
            <w:hideMark/>
          </w:tcPr>
          <w:p w14:paraId="0E189B39" w14:textId="77777777" w:rsidR="007F5D24" w:rsidRPr="00F87D7F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5D24" w:rsidRPr="006B1BB9" w14:paraId="07A81DC0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79081E05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1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4774A0C6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A work breakdown structure to a manageable level</w:t>
            </w:r>
          </w:p>
        </w:tc>
        <w:tc>
          <w:tcPr>
            <w:tcW w:w="552" w:type="pct"/>
            <w:vAlign w:val="center"/>
            <w:hideMark/>
          </w:tcPr>
          <w:p w14:paraId="6048A89D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Highly</w:t>
            </w:r>
          </w:p>
        </w:tc>
        <w:tc>
          <w:tcPr>
            <w:tcW w:w="434" w:type="pct"/>
            <w:noWrap/>
            <w:vAlign w:val="center"/>
            <w:hideMark/>
          </w:tcPr>
          <w:p w14:paraId="5E798353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</w:t>
            </w:r>
          </w:p>
        </w:tc>
        <w:tc>
          <w:tcPr>
            <w:tcW w:w="475" w:type="pct"/>
            <w:noWrap/>
            <w:vAlign w:val="center"/>
            <w:hideMark/>
          </w:tcPr>
          <w:p w14:paraId="76AFDD64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9</w:t>
            </w:r>
          </w:p>
        </w:tc>
        <w:tc>
          <w:tcPr>
            <w:tcW w:w="383" w:type="pct"/>
            <w:noWrap/>
            <w:vAlign w:val="center"/>
            <w:hideMark/>
          </w:tcPr>
          <w:p w14:paraId="53CD4827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10" w:type="pct"/>
            <w:noWrap/>
            <w:vAlign w:val="center"/>
            <w:hideMark/>
          </w:tcPr>
          <w:p w14:paraId="0555DFB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19</w:t>
            </w:r>
          </w:p>
        </w:tc>
        <w:tc>
          <w:tcPr>
            <w:tcW w:w="390" w:type="pct"/>
            <w:noWrap/>
            <w:vAlign w:val="center"/>
            <w:hideMark/>
          </w:tcPr>
          <w:p w14:paraId="4A73C69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38.5%</w:t>
            </w:r>
          </w:p>
        </w:tc>
        <w:tc>
          <w:tcPr>
            <w:tcW w:w="389" w:type="pct"/>
            <w:noWrap/>
            <w:vAlign w:val="center"/>
            <w:hideMark/>
          </w:tcPr>
          <w:p w14:paraId="5695A22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60.0%</w:t>
            </w:r>
          </w:p>
        </w:tc>
        <w:tc>
          <w:tcPr>
            <w:tcW w:w="435" w:type="pct"/>
            <w:noWrap/>
            <w:vAlign w:val="center"/>
            <w:hideMark/>
          </w:tcPr>
          <w:p w14:paraId="4579DD0D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0</w:t>
            </w:r>
          </w:p>
        </w:tc>
        <w:tc>
          <w:tcPr>
            <w:tcW w:w="484" w:type="pct"/>
            <w:noWrap/>
            <w:vAlign w:val="center"/>
            <w:hideMark/>
          </w:tcPr>
          <w:p w14:paraId="6F22085F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43.2%</w:t>
            </w:r>
          </w:p>
        </w:tc>
      </w:tr>
      <w:tr w:rsidR="007F5D24" w:rsidRPr="006B1BB9" w14:paraId="0FC64F3D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5789FE54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63EEC37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59CD9C19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3FEA4C3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16</w:t>
            </w:r>
          </w:p>
        </w:tc>
        <w:tc>
          <w:tcPr>
            <w:tcW w:w="475" w:type="pct"/>
            <w:noWrap/>
            <w:vAlign w:val="center"/>
            <w:hideMark/>
          </w:tcPr>
          <w:p w14:paraId="1A79B6DD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</w:t>
            </w:r>
          </w:p>
        </w:tc>
        <w:tc>
          <w:tcPr>
            <w:tcW w:w="383" w:type="pct"/>
            <w:noWrap/>
            <w:vAlign w:val="center"/>
            <w:hideMark/>
          </w:tcPr>
          <w:p w14:paraId="4A690591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3A0757E1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25</w:t>
            </w:r>
          </w:p>
        </w:tc>
        <w:tc>
          <w:tcPr>
            <w:tcW w:w="390" w:type="pct"/>
            <w:noWrap/>
            <w:vAlign w:val="center"/>
            <w:hideMark/>
          </w:tcPr>
          <w:p w14:paraId="46C3222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61.5%</w:t>
            </w:r>
          </w:p>
        </w:tc>
        <w:tc>
          <w:tcPr>
            <w:tcW w:w="389" w:type="pct"/>
            <w:noWrap/>
            <w:vAlign w:val="center"/>
            <w:hideMark/>
          </w:tcPr>
          <w:p w14:paraId="47026D6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40.0%</w:t>
            </w:r>
          </w:p>
        </w:tc>
        <w:tc>
          <w:tcPr>
            <w:tcW w:w="435" w:type="pct"/>
            <w:noWrap/>
            <w:vAlign w:val="center"/>
            <w:hideMark/>
          </w:tcPr>
          <w:p w14:paraId="432C5246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165D2E4F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56.8%</w:t>
            </w:r>
          </w:p>
        </w:tc>
      </w:tr>
      <w:tr w:rsidR="007F5D24" w:rsidRPr="006B1BB9" w14:paraId="035836D8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45DA9606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2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6DBA4D3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Assign unambiguous management responsibility</w:t>
            </w:r>
          </w:p>
        </w:tc>
        <w:tc>
          <w:tcPr>
            <w:tcW w:w="552" w:type="pct"/>
            <w:vAlign w:val="center"/>
            <w:hideMark/>
          </w:tcPr>
          <w:p w14:paraId="1F319D3D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4D69E7AE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9</w:t>
            </w:r>
          </w:p>
        </w:tc>
        <w:tc>
          <w:tcPr>
            <w:tcW w:w="475" w:type="pct"/>
            <w:noWrap/>
            <w:vAlign w:val="center"/>
            <w:hideMark/>
          </w:tcPr>
          <w:p w14:paraId="72E9D2B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</w:t>
            </w:r>
          </w:p>
        </w:tc>
        <w:tc>
          <w:tcPr>
            <w:tcW w:w="383" w:type="pct"/>
            <w:noWrap/>
            <w:vAlign w:val="center"/>
            <w:hideMark/>
          </w:tcPr>
          <w:p w14:paraId="0F462594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</w:t>
            </w:r>
          </w:p>
        </w:tc>
        <w:tc>
          <w:tcPr>
            <w:tcW w:w="310" w:type="pct"/>
            <w:noWrap/>
            <w:vAlign w:val="center"/>
            <w:hideMark/>
          </w:tcPr>
          <w:p w14:paraId="111C69EC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17</w:t>
            </w:r>
          </w:p>
        </w:tc>
        <w:tc>
          <w:tcPr>
            <w:tcW w:w="390" w:type="pct"/>
            <w:noWrap/>
            <w:vAlign w:val="center"/>
            <w:hideMark/>
          </w:tcPr>
          <w:p w14:paraId="0A183D5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34.6%</w:t>
            </w:r>
          </w:p>
        </w:tc>
        <w:tc>
          <w:tcPr>
            <w:tcW w:w="389" w:type="pct"/>
            <w:noWrap/>
            <w:vAlign w:val="center"/>
            <w:hideMark/>
          </w:tcPr>
          <w:p w14:paraId="5EF59B0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46.7%</w:t>
            </w:r>
          </w:p>
        </w:tc>
        <w:tc>
          <w:tcPr>
            <w:tcW w:w="435" w:type="pct"/>
            <w:noWrap/>
            <w:vAlign w:val="center"/>
            <w:hideMark/>
          </w:tcPr>
          <w:p w14:paraId="0F4846E3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33.3%</w:t>
            </w:r>
          </w:p>
        </w:tc>
        <w:tc>
          <w:tcPr>
            <w:tcW w:w="484" w:type="pct"/>
            <w:noWrap/>
            <w:vAlign w:val="center"/>
            <w:hideMark/>
          </w:tcPr>
          <w:p w14:paraId="62D43DE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38.6%</w:t>
            </w:r>
          </w:p>
        </w:tc>
      </w:tr>
      <w:tr w:rsidR="007F5D24" w:rsidRPr="006B1BB9" w14:paraId="6D7C1C65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6A3CA11B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32FD8232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4278758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2241B32E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17</w:t>
            </w:r>
          </w:p>
        </w:tc>
        <w:tc>
          <w:tcPr>
            <w:tcW w:w="475" w:type="pct"/>
            <w:noWrap/>
            <w:vAlign w:val="center"/>
            <w:hideMark/>
          </w:tcPr>
          <w:p w14:paraId="4D83BE35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8</w:t>
            </w:r>
          </w:p>
        </w:tc>
        <w:tc>
          <w:tcPr>
            <w:tcW w:w="383" w:type="pct"/>
            <w:noWrap/>
            <w:vAlign w:val="center"/>
            <w:hideMark/>
          </w:tcPr>
          <w:p w14:paraId="5224D091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</w:t>
            </w:r>
          </w:p>
        </w:tc>
        <w:tc>
          <w:tcPr>
            <w:tcW w:w="310" w:type="pct"/>
            <w:noWrap/>
            <w:vAlign w:val="center"/>
            <w:hideMark/>
          </w:tcPr>
          <w:p w14:paraId="6962384B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27</w:t>
            </w:r>
          </w:p>
        </w:tc>
        <w:tc>
          <w:tcPr>
            <w:tcW w:w="390" w:type="pct"/>
            <w:noWrap/>
            <w:vAlign w:val="center"/>
            <w:hideMark/>
          </w:tcPr>
          <w:p w14:paraId="78168B7B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65.4%</w:t>
            </w:r>
          </w:p>
        </w:tc>
        <w:tc>
          <w:tcPr>
            <w:tcW w:w="389" w:type="pct"/>
            <w:noWrap/>
            <w:vAlign w:val="center"/>
            <w:hideMark/>
          </w:tcPr>
          <w:p w14:paraId="13F1DFA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53.3%</w:t>
            </w:r>
          </w:p>
        </w:tc>
        <w:tc>
          <w:tcPr>
            <w:tcW w:w="435" w:type="pct"/>
            <w:noWrap/>
            <w:vAlign w:val="center"/>
            <w:hideMark/>
          </w:tcPr>
          <w:p w14:paraId="411DC7C9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66.7%</w:t>
            </w:r>
          </w:p>
        </w:tc>
        <w:tc>
          <w:tcPr>
            <w:tcW w:w="484" w:type="pct"/>
            <w:noWrap/>
            <w:vAlign w:val="center"/>
            <w:hideMark/>
          </w:tcPr>
          <w:p w14:paraId="2E8633C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61.4%</w:t>
            </w:r>
          </w:p>
        </w:tc>
      </w:tr>
      <w:tr w:rsidR="007F5D24" w:rsidRPr="006B1BB9" w14:paraId="3D4D041B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4D5A521D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3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1D0D1374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Objectively measure the progress of physical work</w:t>
            </w:r>
          </w:p>
        </w:tc>
        <w:tc>
          <w:tcPr>
            <w:tcW w:w="552" w:type="pct"/>
            <w:vAlign w:val="center"/>
            <w:hideMark/>
          </w:tcPr>
          <w:p w14:paraId="19B018B8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Highly</w:t>
            </w:r>
          </w:p>
        </w:tc>
        <w:tc>
          <w:tcPr>
            <w:tcW w:w="434" w:type="pct"/>
            <w:noWrap/>
            <w:vAlign w:val="center"/>
            <w:hideMark/>
          </w:tcPr>
          <w:p w14:paraId="13B0FA93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</w:t>
            </w:r>
          </w:p>
        </w:tc>
        <w:tc>
          <w:tcPr>
            <w:tcW w:w="475" w:type="pct"/>
            <w:noWrap/>
            <w:vAlign w:val="center"/>
            <w:hideMark/>
          </w:tcPr>
          <w:p w14:paraId="0789A7EE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5</w:t>
            </w:r>
          </w:p>
        </w:tc>
        <w:tc>
          <w:tcPr>
            <w:tcW w:w="383" w:type="pct"/>
            <w:noWrap/>
            <w:vAlign w:val="center"/>
            <w:hideMark/>
          </w:tcPr>
          <w:p w14:paraId="46FC16B9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10" w:type="pct"/>
            <w:noWrap/>
            <w:vAlign w:val="center"/>
            <w:hideMark/>
          </w:tcPr>
          <w:p w14:paraId="5000991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390" w:type="pct"/>
            <w:noWrap/>
            <w:vAlign w:val="center"/>
            <w:hideMark/>
          </w:tcPr>
          <w:p w14:paraId="41FCDD3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38.5%</w:t>
            </w:r>
          </w:p>
        </w:tc>
        <w:tc>
          <w:tcPr>
            <w:tcW w:w="389" w:type="pct"/>
            <w:noWrap/>
            <w:vAlign w:val="center"/>
            <w:hideMark/>
          </w:tcPr>
          <w:p w14:paraId="1CBE8D99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33.3%</w:t>
            </w:r>
          </w:p>
        </w:tc>
        <w:tc>
          <w:tcPr>
            <w:tcW w:w="435" w:type="pct"/>
            <w:noWrap/>
            <w:vAlign w:val="center"/>
            <w:hideMark/>
          </w:tcPr>
          <w:p w14:paraId="554AF688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0.0%</w:t>
            </w:r>
          </w:p>
        </w:tc>
        <w:tc>
          <w:tcPr>
            <w:tcW w:w="484" w:type="pct"/>
            <w:noWrap/>
            <w:vAlign w:val="center"/>
            <w:hideMark/>
          </w:tcPr>
          <w:p w14:paraId="37E091F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34.1%</w:t>
            </w:r>
          </w:p>
        </w:tc>
      </w:tr>
      <w:tr w:rsidR="007F5D24" w:rsidRPr="006B1BB9" w14:paraId="5650BB36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4EA342F2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684C0E29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48C8295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41E6BE6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16</w:t>
            </w:r>
          </w:p>
        </w:tc>
        <w:tc>
          <w:tcPr>
            <w:tcW w:w="475" w:type="pct"/>
            <w:noWrap/>
            <w:vAlign w:val="center"/>
            <w:hideMark/>
          </w:tcPr>
          <w:p w14:paraId="4C23606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</w:t>
            </w:r>
          </w:p>
        </w:tc>
        <w:tc>
          <w:tcPr>
            <w:tcW w:w="383" w:type="pct"/>
            <w:noWrap/>
            <w:vAlign w:val="center"/>
            <w:hideMark/>
          </w:tcPr>
          <w:p w14:paraId="0436AB09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404C3AA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29</w:t>
            </w:r>
          </w:p>
        </w:tc>
        <w:tc>
          <w:tcPr>
            <w:tcW w:w="390" w:type="pct"/>
            <w:noWrap/>
            <w:vAlign w:val="center"/>
            <w:hideMark/>
          </w:tcPr>
          <w:p w14:paraId="47731653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61.5%</w:t>
            </w:r>
          </w:p>
        </w:tc>
        <w:tc>
          <w:tcPr>
            <w:tcW w:w="389" w:type="pct"/>
            <w:noWrap/>
            <w:vAlign w:val="center"/>
            <w:hideMark/>
          </w:tcPr>
          <w:p w14:paraId="252C3915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66.7%</w:t>
            </w:r>
          </w:p>
        </w:tc>
        <w:tc>
          <w:tcPr>
            <w:tcW w:w="435" w:type="pct"/>
            <w:noWrap/>
            <w:vAlign w:val="center"/>
            <w:hideMark/>
          </w:tcPr>
          <w:p w14:paraId="2C96A6AF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2A85491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65.9%</w:t>
            </w:r>
          </w:p>
        </w:tc>
      </w:tr>
      <w:tr w:rsidR="007F5D24" w:rsidRPr="006B1BB9" w14:paraId="34296501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722ADCA2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4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715F20C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Develop a time-phased budget for each work task</w:t>
            </w:r>
          </w:p>
        </w:tc>
        <w:tc>
          <w:tcPr>
            <w:tcW w:w="552" w:type="pct"/>
            <w:vAlign w:val="center"/>
            <w:hideMark/>
          </w:tcPr>
          <w:p w14:paraId="69791163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649CEB7D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20</w:t>
            </w:r>
          </w:p>
        </w:tc>
        <w:tc>
          <w:tcPr>
            <w:tcW w:w="475" w:type="pct"/>
            <w:noWrap/>
            <w:vAlign w:val="center"/>
            <w:hideMark/>
          </w:tcPr>
          <w:p w14:paraId="73030328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11</w:t>
            </w:r>
          </w:p>
        </w:tc>
        <w:tc>
          <w:tcPr>
            <w:tcW w:w="383" w:type="pct"/>
            <w:noWrap/>
            <w:vAlign w:val="center"/>
            <w:hideMark/>
          </w:tcPr>
          <w:p w14:paraId="559D132F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05F5E37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34</w:t>
            </w:r>
          </w:p>
        </w:tc>
        <w:tc>
          <w:tcPr>
            <w:tcW w:w="390" w:type="pct"/>
            <w:noWrap/>
            <w:vAlign w:val="center"/>
            <w:hideMark/>
          </w:tcPr>
          <w:p w14:paraId="4523391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76.9%</w:t>
            </w:r>
          </w:p>
        </w:tc>
        <w:tc>
          <w:tcPr>
            <w:tcW w:w="389" w:type="pct"/>
            <w:noWrap/>
            <w:vAlign w:val="center"/>
            <w:hideMark/>
          </w:tcPr>
          <w:p w14:paraId="73514B44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73.3%</w:t>
            </w:r>
          </w:p>
        </w:tc>
        <w:tc>
          <w:tcPr>
            <w:tcW w:w="435" w:type="pct"/>
            <w:noWrap/>
            <w:vAlign w:val="center"/>
            <w:hideMark/>
          </w:tcPr>
          <w:p w14:paraId="10C166D8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669318C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77.3%</w:t>
            </w:r>
          </w:p>
        </w:tc>
      </w:tr>
      <w:tr w:rsidR="007F5D24" w:rsidRPr="006B1BB9" w14:paraId="22BD1A91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33149661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37D9D7DD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3B3AFDD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61292906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</w:t>
            </w:r>
          </w:p>
        </w:tc>
        <w:tc>
          <w:tcPr>
            <w:tcW w:w="475" w:type="pct"/>
            <w:noWrap/>
            <w:vAlign w:val="center"/>
            <w:hideMark/>
          </w:tcPr>
          <w:p w14:paraId="0317B80E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</w:t>
            </w:r>
          </w:p>
        </w:tc>
        <w:tc>
          <w:tcPr>
            <w:tcW w:w="383" w:type="pct"/>
            <w:noWrap/>
            <w:vAlign w:val="center"/>
            <w:hideMark/>
          </w:tcPr>
          <w:p w14:paraId="3FFCA1A4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10" w:type="pct"/>
            <w:noWrap/>
            <w:vAlign w:val="center"/>
            <w:hideMark/>
          </w:tcPr>
          <w:p w14:paraId="59D1DF0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</w:t>
            </w:r>
          </w:p>
        </w:tc>
        <w:tc>
          <w:tcPr>
            <w:tcW w:w="390" w:type="pct"/>
            <w:noWrap/>
            <w:vAlign w:val="center"/>
            <w:hideMark/>
          </w:tcPr>
          <w:p w14:paraId="63660734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23.1%</w:t>
            </w:r>
          </w:p>
        </w:tc>
        <w:tc>
          <w:tcPr>
            <w:tcW w:w="389" w:type="pct"/>
            <w:noWrap/>
            <w:vAlign w:val="center"/>
            <w:hideMark/>
          </w:tcPr>
          <w:p w14:paraId="5C2F32CD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26.7%</w:t>
            </w:r>
          </w:p>
        </w:tc>
        <w:tc>
          <w:tcPr>
            <w:tcW w:w="435" w:type="pct"/>
            <w:noWrap/>
            <w:vAlign w:val="center"/>
            <w:hideMark/>
          </w:tcPr>
          <w:p w14:paraId="19BCC54E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0.0%</w:t>
            </w:r>
          </w:p>
        </w:tc>
        <w:tc>
          <w:tcPr>
            <w:tcW w:w="484" w:type="pct"/>
            <w:noWrap/>
            <w:vAlign w:val="center"/>
            <w:hideMark/>
          </w:tcPr>
          <w:p w14:paraId="79EA0B36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22.7%</w:t>
            </w:r>
          </w:p>
        </w:tc>
      </w:tr>
      <w:tr w:rsidR="007F5D24" w:rsidRPr="006B1BB9" w14:paraId="47F1F314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4BB10192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5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60961029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Record usage of resource expenditures during project execution</w:t>
            </w:r>
          </w:p>
        </w:tc>
        <w:tc>
          <w:tcPr>
            <w:tcW w:w="552" w:type="pct"/>
            <w:vAlign w:val="center"/>
            <w:hideMark/>
          </w:tcPr>
          <w:p w14:paraId="77F6D1B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52D8CECB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19</w:t>
            </w:r>
          </w:p>
        </w:tc>
        <w:tc>
          <w:tcPr>
            <w:tcW w:w="475" w:type="pct"/>
            <w:noWrap/>
            <w:vAlign w:val="center"/>
            <w:hideMark/>
          </w:tcPr>
          <w:p w14:paraId="6282364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11</w:t>
            </w:r>
          </w:p>
        </w:tc>
        <w:tc>
          <w:tcPr>
            <w:tcW w:w="383" w:type="pct"/>
            <w:noWrap/>
            <w:vAlign w:val="center"/>
            <w:hideMark/>
          </w:tcPr>
          <w:p w14:paraId="38686D2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192F34B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33</w:t>
            </w:r>
          </w:p>
        </w:tc>
        <w:tc>
          <w:tcPr>
            <w:tcW w:w="390" w:type="pct"/>
            <w:noWrap/>
            <w:vAlign w:val="center"/>
            <w:hideMark/>
          </w:tcPr>
          <w:p w14:paraId="43067DB7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73.1%</w:t>
            </w:r>
          </w:p>
        </w:tc>
        <w:tc>
          <w:tcPr>
            <w:tcW w:w="389" w:type="pct"/>
            <w:noWrap/>
            <w:vAlign w:val="center"/>
            <w:hideMark/>
          </w:tcPr>
          <w:p w14:paraId="6B11AD8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73.3%</w:t>
            </w:r>
          </w:p>
        </w:tc>
        <w:tc>
          <w:tcPr>
            <w:tcW w:w="435" w:type="pct"/>
            <w:noWrap/>
            <w:vAlign w:val="center"/>
            <w:hideMark/>
          </w:tcPr>
          <w:p w14:paraId="203AB191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06BAD109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75.0%</w:t>
            </w:r>
          </w:p>
        </w:tc>
      </w:tr>
      <w:tr w:rsidR="007F5D24" w:rsidRPr="006B1BB9" w14:paraId="2F80D9EB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28071192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3239D692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6FE9724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69D22CC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</w:t>
            </w:r>
          </w:p>
        </w:tc>
        <w:tc>
          <w:tcPr>
            <w:tcW w:w="475" w:type="pct"/>
            <w:noWrap/>
            <w:vAlign w:val="center"/>
            <w:hideMark/>
          </w:tcPr>
          <w:p w14:paraId="3F0D2C4E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</w:t>
            </w:r>
          </w:p>
        </w:tc>
        <w:tc>
          <w:tcPr>
            <w:tcW w:w="383" w:type="pct"/>
            <w:noWrap/>
            <w:vAlign w:val="center"/>
            <w:hideMark/>
          </w:tcPr>
          <w:p w14:paraId="77698DE4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10" w:type="pct"/>
            <w:noWrap/>
            <w:vAlign w:val="center"/>
            <w:hideMark/>
          </w:tcPr>
          <w:p w14:paraId="277550B3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11</w:t>
            </w:r>
          </w:p>
        </w:tc>
        <w:tc>
          <w:tcPr>
            <w:tcW w:w="390" w:type="pct"/>
            <w:noWrap/>
            <w:vAlign w:val="center"/>
            <w:hideMark/>
          </w:tcPr>
          <w:p w14:paraId="5AA5BA05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26.9%</w:t>
            </w:r>
          </w:p>
        </w:tc>
        <w:tc>
          <w:tcPr>
            <w:tcW w:w="389" w:type="pct"/>
            <w:noWrap/>
            <w:vAlign w:val="center"/>
            <w:hideMark/>
          </w:tcPr>
          <w:p w14:paraId="22DE273D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26.7%</w:t>
            </w:r>
          </w:p>
        </w:tc>
        <w:tc>
          <w:tcPr>
            <w:tcW w:w="435" w:type="pct"/>
            <w:noWrap/>
            <w:vAlign w:val="center"/>
            <w:hideMark/>
          </w:tcPr>
          <w:p w14:paraId="3F940555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0.0%</w:t>
            </w:r>
          </w:p>
        </w:tc>
        <w:tc>
          <w:tcPr>
            <w:tcW w:w="484" w:type="pct"/>
            <w:noWrap/>
            <w:vAlign w:val="center"/>
            <w:hideMark/>
          </w:tcPr>
          <w:p w14:paraId="2C9D743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25.0%</w:t>
            </w:r>
          </w:p>
        </w:tc>
      </w:tr>
      <w:tr w:rsidR="007F5D24" w:rsidRPr="006B1BB9" w14:paraId="1A3A9E5D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7D34E814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6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71B8540E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Maintain the integrity of PMB throughout the project</w:t>
            </w:r>
          </w:p>
        </w:tc>
        <w:tc>
          <w:tcPr>
            <w:tcW w:w="552" w:type="pct"/>
            <w:vAlign w:val="center"/>
            <w:hideMark/>
          </w:tcPr>
          <w:p w14:paraId="477D829D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35089FAC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475" w:type="pct"/>
            <w:noWrap/>
            <w:vAlign w:val="center"/>
            <w:hideMark/>
          </w:tcPr>
          <w:p w14:paraId="26E24CC6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12</w:t>
            </w:r>
          </w:p>
        </w:tc>
        <w:tc>
          <w:tcPr>
            <w:tcW w:w="383" w:type="pct"/>
            <w:noWrap/>
            <w:vAlign w:val="center"/>
            <w:hideMark/>
          </w:tcPr>
          <w:p w14:paraId="52A7FFC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</w:t>
            </w:r>
          </w:p>
        </w:tc>
        <w:tc>
          <w:tcPr>
            <w:tcW w:w="310" w:type="pct"/>
            <w:noWrap/>
            <w:vAlign w:val="center"/>
            <w:hideMark/>
          </w:tcPr>
          <w:p w14:paraId="120B4EF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29</w:t>
            </w:r>
          </w:p>
        </w:tc>
        <w:tc>
          <w:tcPr>
            <w:tcW w:w="390" w:type="pct"/>
            <w:noWrap/>
            <w:vAlign w:val="center"/>
            <w:hideMark/>
          </w:tcPr>
          <w:p w14:paraId="56E0B73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57.7%</w:t>
            </w:r>
          </w:p>
        </w:tc>
        <w:tc>
          <w:tcPr>
            <w:tcW w:w="389" w:type="pct"/>
            <w:noWrap/>
            <w:vAlign w:val="center"/>
            <w:hideMark/>
          </w:tcPr>
          <w:p w14:paraId="05E0906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80.0%</w:t>
            </w:r>
          </w:p>
        </w:tc>
        <w:tc>
          <w:tcPr>
            <w:tcW w:w="435" w:type="pct"/>
            <w:noWrap/>
            <w:vAlign w:val="center"/>
            <w:hideMark/>
          </w:tcPr>
          <w:p w14:paraId="1310320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66.7%</w:t>
            </w:r>
          </w:p>
        </w:tc>
        <w:tc>
          <w:tcPr>
            <w:tcW w:w="484" w:type="pct"/>
            <w:noWrap/>
            <w:vAlign w:val="center"/>
            <w:hideMark/>
          </w:tcPr>
          <w:p w14:paraId="6F5B3CDB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65.9%</w:t>
            </w:r>
          </w:p>
        </w:tc>
      </w:tr>
      <w:tr w:rsidR="007F5D24" w:rsidRPr="006B1BB9" w14:paraId="14025661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55DA128D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2A0690F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58F493E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39DB9B0D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11</w:t>
            </w:r>
          </w:p>
        </w:tc>
        <w:tc>
          <w:tcPr>
            <w:tcW w:w="475" w:type="pct"/>
            <w:noWrap/>
            <w:vAlign w:val="center"/>
            <w:hideMark/>
          </w:tcPr>
          <w:p w14:paraId="38D8252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83" w:type="pct"/>
            <w:noWrap/>
            <w:vAlign w:val="center"/>
            <w:hideMark/>
          </w:tcPr>
          <w:p w14:paraId="5716246E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</w:t>
            </w:r>
          </w:p>
        </w:tc>
        <w:tc>
          <w:tcPr>
            <w:tcW w:w="310" w:type="pct"/>
            <w:noWrap/>
            <w:vAlign w:val="center"/>
            <w:hideMark/>
          </w:tcPr>
          <w:p w14:paraId="078072F2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390" w:type="pct"/>
            <w:noWrap/>
            <w:vAlign w:val="center"/>
            <w:hideMark/>
          </w:tcPr>
          <w:p w14:paraId="65C65F5D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42.3%</w:t>
            </w:r>
          </w:p>
        </w:tc>
        <w:tc>
          <w:tcPr>
            <w:tcW w:w="389" w:type="pct"/>
            <w:noWrap/>
            <w:vAlign w:val="center"/>
            <w:hideMark/>
          </w:tcPr>
          <w:p w14:paraId="06456E7F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20.0%</w:t>
            </w:r>
          </w:p>
        </w:tc>
        <w:tc>
          <w:tcPr>
            <w:tcW w:w="435" w:type="pct"/>
            <w:noWrap/>
            <w:vAlign w:val="center"/>
            <w:hideMark/>
          </w:tcPr>
          <w:p w14:paraId="30ACAD5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33.3%</w:t>
            </w:r>
          </w:p>
        </w:tc>
        <w:tc>
          <w:tcPr>
            <w:tcW w:w="484" w:type="pct"/>
            <w:noWrap/>
            <w:vAlign w:val="center"/>
            <w:hideMark/>
          </w:tcPr>
          <w:p w14:paraId="6B82CD14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34.1%</w:t>
            </w:r>
          </w:p>
        </w:tc>
      </w:tr>
      <w:tr w:rsidR="007F5D24" w:rsidRPr="006B1BB9" w14:paraId="37295363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Align w:val="center"/>
            <w:hideMark/>
          </w:tcPr>
          <w:p w14:paraId="38B8801C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7</w:t>
            </w:r>
          </w:p>
        </w:tc>
        <w:tc>
          <w:tcPr>
            <w:tcW w:w="924" w:type="pct"/>
            <w:vAlign w:val="center"/>
            <w:hideMark/>
          </w:tcPr>
          <w:p w14:paraId="191786D8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Identify variances in the detail needed by program management.</w:t>
            </w:r>
          </w:p>
        </w:tc>
        <w:tc>
          <w:tcPr>
            <w:tcW w:w="552" w:type="pct"/>
            <w:vAlign w:val="center"/>
            <w:hideMark/>
          </w:tcPr>
          <w:p w14:paraId="369CC9B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37F227C6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</w:t>
            </w:r>
          </w:p>
        </w:tc>
        <w:tc>
          <w:tcPr>
            <w:tcW w:w="475" w:type="pct"/>
            <w:noWrap/>
            <w:vAlign w:val="center"/>
            <w:hideMark/>
          </w:tcPr>
          <w:p w14:paraId="5FECB1AB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383" w:type="pct"/>
            <w:noWrap/>
            <w:vAlign w:val="center"/>
            <w:hideMark/>
          </w:tcPr>
          <w:p w14:paraId="1668C5B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4C74BF3D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44</w:t>
            </w:r>
          </w:p>
        </w:tc>
        <w:tc>
          <w:tcPr>
            <w:tcW w:w="390" w:type="pct"/>
            <w:noWrap/>
            <w:vAlign w:val="center"/>
            <w:hideMark/>
          </w:tcPr>
          <w:p w14:paraId="35D959E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389" w:type="pct"/>
            <w:noWrap/>
            <w:vAlign w:val="center"/>
            <w:hideMark/>
          </w:tcPr>
          <w:p w14:paraId="6E59FAF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100.%</w:t>
            </w:r>
          </w:p>
        </w:tc>
        <w:tc>
          <w:tcPr>
            <w:tcW w:w="435" w:type="pct"/>
            <w:noWrap/>
            <w:vAlign w:val="center"/>
            <w:hideMark/>
          </w:tcPr>
          <w:p w14:paraId="0CFD6A44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70E25D7C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</w:tr>
      <w:tr w:rsidR="007F5D24" w:rsidRPr="006B1BB9" w14:paraId="0DD61776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Align w:val="center"/>
            <w:hideMark/>
          </w:tcPr>
          <w:p w14:paraId="4770C1D3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8</w:t>
            </w:r>
          </w:p>
        </w:tc>
        <w:tc>
          <w:tcPr>
            <w:tcW w:w="924" w:type="pct"/>
            <w:vAlign w:val="center"/>
            <w:hideMark/>
          </w:tcPr>
          <w:p w14:paraId="4BC892B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Implement managerial actions taken as the result of earned value</w:t>
            </w:r>
          </w:p>
        </w:tc>
        <w:tc>
          <w:tcPr>
            <w:tcW w:w="552" w:type="pct"/>
            <w:vAlign w:val="center"/>
            <w:hideMark/>
          </w:tcPr>
          <w:p w14:paraId="68B1793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7B84A4D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</w:t>
            </w:r>
          </w:p>
        </w:tc>
        <w:tc>
          <w:tcPr>
            <w:tcW w:w="475" w:type="pct"/>
            <w:noWrap/>
            <w:vAlign w:val="center"/>
            <w:hideMark/>
          </w:tcPr>
          <w:p w14:paraId="2AB4FF8F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383" w:type="pct"/>
            <w:noWrap/>
            <w:vAlign w:val="center"/>
            <w:hideMark/>
          </w:tcPr>
          <w:p w14:paraId="7CBCEBF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76B616F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44</w:t>
            </w:r>
          </w:p>
        </w:tc>
        <w:tc>
          <w:tcPr>
            <w:tcW w:w="390" w:type="pct"/>
            <w:noWrap/>
            <w:vAlign w:val="center"/>
            <w:hideMark/>
          </w:tcPr>
          <w:p w14:paraId="429CA5E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389" w:type="pct"/>
            <w:noWrap/>
            <w:vAlign w:val="center"/>
            <w:hideMark/>
          </w:tcPr>
          <w:p w14:paraId="0E94649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35" w:type="pct"/>
            <w:noWrap/>
            <w:vAlign w:val="center"/>
            <w:hideMark/>
          </w:tcPr>
          <w:p w14:paraId="6DE46D2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6F3CE2CF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</w:tr>
      <w:tr w:rsidR="007F5D24" w:rsidRPr="006B1BB9" w14:paraId="4069C214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Align w:val="center"/>
            <w:hideMark/>
          </w:tcPr>
          <w:p w14:paraId="694ED1DF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9</w:t>
            </w:r>
          </w:p>
        </w:tc>
        <w:tc>
          <w:tcPr>
            <w:tcW w:w="924" w:type="pct"/>
            <w:vAlign w:val="center"/>
            <w:hideMark/>
          </w:tcPr>
          <w:p w14:paraId="0FD6473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Analyses and forecast cost/schedule performance</w:t>
            </w:r>
          </w:p>
        </w:tc>
        <w:tc>
          <w:tcPr>
            <w:tcW w:w="552" w:type="pct"/>
            <w:vAlign w:val="center"/>
            <w:hideMark/>
          </w:tcPr>
          <w:p w14:paraId="2A768503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1FD985E1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</w:t>
            </w:r>
          </w:p>
        </w:tc>
        <w:tc>
          <w:tcPr>
            <w:tcW w:w="475" w:type="pct"/>
            <w:noWrap/>
            <w:vAlign w:val="center"/>
            <w:hideMark/>
          </w:tcPr>
          <w:p w14:paraId="76F1CEA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383" w:type="pct"/>
            <w:noWrap/>
            <w:vAlign w:val="center"/>
            <w:hideMark/>
          </w:tcPr>
          <w:p w14:paraId="35917BD7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2948B02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44</w:t>
            </w:r>
          </w:p>
        </w:tc>
        <w:tc>
          <w:tcPr>
            <w:tcW w:w="390" w:type="pct"/>
            <w:noWrap/>
            <w:vAlign w:val="center"/>
            <w:hideMark/>
          </w:tcPr>
          <w:p w14:paraId="649AF28E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389" w:type="pct"/>
            <w:noWrap/>
            <w:vAlign w:val="center"/>
            <w:hideMark/>
          </w:tcPr>
          <w:p w14:paraId="27580D60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35" w:type="pct"/>
            <w:noWrap/>
            <w:vAlign w:val="center"/>
            <w:hideMark/>
          </w:tcPr>
          <w:p w14:paraId="7805E2E7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14DEBF9E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</w:tr>
      <w:tr w:rsidR="007F5D24" w:rsidRPr="006B1BB9" w14:paraId="24F1D54C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34473D27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10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2C01CA6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Report performance problems and/or take actions</w:t>
            </w:r>
          </w:p>
        </w:tc>
        <w:tc>
          <w:tcPr>
            <w:tcW w:w="552" w:type="pct"/>
            <w:vAlign w:val="center"/>
            <w:hideMark/>
          </w:tcPr>
          <w:p w14:paraId="5BBD8A1B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116827B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15</w:t>
            </w:r>
          </w:p>
        </w:tc>
        <w:tc>
          <w:tcPr>
            <w:tcW w:w="475" w:type="pct"/>
            <w:noWrap/>
            <w:vAlign w:val="center"/>
            <w:hideMark/>
          </w:tcPr>
          <w:p w14:paraId="63C885A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9</w:t>
            </w:r>
          </w:p>
        </w:tc>
        <w:tc>
          <w:tcPr>
            <w:tcW w:w="383" w:type="pct"/>
            <w:noWrap/>
            <w:vAlign w:val="center"/>
            <w:hideMark/>
          </w:tcPr>
          <w:p w14:paraId="1EBB256A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</w:t>
            </w:r>
          </w:p>
        </w:tc>
        <w:tc>
          <w:tcPr>
            <w:tcW w:w="310" w:type="pct"/>
            <w:noWrap/>
            <w:vAlign w:val="center"/>
            <w:hideMark/>
          </w:tcPr>
          <w:p w14:paraId="0C9728A1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</w:t>
            </w:r>
          </w:p>
        </w:tc>
        <w:tc>
          <w:tcPr>
            <w:tcW w:w="390" w:type="pct"/>
            <w:noWrap/>
            <w:vAlign w:val="center"/>
            <w:hideMark/>
          </w:tcPr>
          <w:p w14:paraId="1DFE692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57.7%</w:t>
            </w:r>
          </w:p>
        </w:tc>
        <w:tc>
          <w:tcPr>
            <w:tcW w:w="389" w:type="pct"/>
            <w:noWrap/>
            <w:vAlign w:val="center"/>
            <w:hideMark/>
          </w:tcPr>
          <w:p w14:paraId="4414CDA4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60.0%</w:t>
            </w:r>
          </w:p>
        </w:tc>
        <w:tc>
          <w:tcPr>
            <w:tcW w:w="435" w:type="pct"/>
            <w:noWrap/>
            <w:vAlign w:val="center"/>
            <w:hideMark/>
          </w:tcPr>
          <w:p w14:paraId="6D21E990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66.7%</w:t>
            </w:r>
          </w:p>
        </w:tc>
        <w:tc>
          <w:tcPr>
            <w:tcW w:w="484" w:type="pct"/>
            <w:noWrap/>
            <w:vAlign w:val="center"/>
            <w:hideMark/>
          </w:tcPr>
          <w:p w14:paraId="490A231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59.1%</w:t>
            </w:r>
          </w:p>
        </w:tc>
      </w:tr>
      <w:tr w:rsidR="007F5D24" w:rsidRPr="006B1BB9" w14:paraId="268BA895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6C907C34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7DF9CE8C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7375D43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0A5ADF2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11</w:t>
            </w:r>
          </w:p>
        </w:tc>
        <w:tc>
          <w:tcPr>
            <w:tcW w:w="475" w:type="pct"/>
            <w:noWrap/>
            <w:vAlign w:val="center"/>
            <w:hideMark/>
          </w:tcPr>
          <w:p w14:paraId="5B2EC1C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</w:t>
            </w:r>
          </w:p>
        </w:tc>
        <w:tc>
          <w:tcPr>
            <w:tcW w:w="383" w:type="pct"/>
            <w:noWrap/>
            <w:vAlign w:val="center"/>
            <w:hideMark/>
          </w:tcPr>
          <w:p w14:paraId="2BCD4331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</w:t>
            </w:r>
          </w:p>
        </w:tc>
        <w:tc>
          <w:tcPr>
            <w:tcW w:w="310" w:type="pct"/>
            <w:noWrap/>
            <w:vAlign w:val="center"/>
            <w:hideMark/>
          </w:tcPr>
          <w:p w14:paraId="7C977C59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18</w:t>
            </w:r>
          </w:p>
        </w:tc>
        <w:tc>
          <w:tcPr>
            <w:tcW w:w="390" w:type="pct"/>
            <w:noWrap/>
            <w:vAlign w:val="center"/>
            <w:hideMark/>
          </w:tcPr>
          <w:p w14:paraId="5A8A6275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42.3%</w:t>
            </w:r>
          </w:p>
        </w:tc>
        <w:tc>
          <w:tcPr>
            <w:tcW w:w="389" w:type="pct"/>
            <w:noWrap/>
            <w:vAlign w:val="center"/>
            <w:hideMark/>
          </w:tcPr>
          <w:p w14:paraId="09F013B9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40.0%</w:t>
            </w:r>
          </w:p>
        </w:tc>
        <w:tc>
          <w:tcPr>
            <w:tcW w:w="435" w:type="pct"/>
            <w:noWrap/>
            <w:vAlign w:val="center"/>
            <w:hideMark/>
          </w:tcPr>
          <w:p w14:paraId="5A31654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33.3%</w:t>
            </w:r>
          </w:p>
        </w:tc>
        <w:tc>
          <w:tcPr>
            <w:tcW w:w="484" w:type="pct"/>
            <w:noWrap/>
            <w:vAlign w:val="center"/>
            <w:hideMark/>
          </w:tcPr>
          <w:p w14:paraId="3407B3DB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40.9%</w:t>
            </w:r>
          </w:p>
        </w:tc>
      </w:tr>
      <w:tr w:rsidR="007F5D24" w:rsidRPr="006B1BB9" w14:paraId="645FB1D1" w14:textId="77777777" w:rsidTr="007F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vAlign w:val="center"/>
            <w:hideMark/>
          </w:tcPr>
          <w:p w14:paraId="56CF35AB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11</w:t>
            </w:r>
          </w:p>
        </w:tc>
        <w:tc>
          <w:tcPr>
            <w:tcW w:w="924" w:type="pct"/>
            <w:vMerge w:val="restart"/>
            <w:vAlign w:val="center"/>
            <w:hideMark/>
          </w:tcPr>
          <w:p w14:paraId="664ABD4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Document changes to the performance measurement baseline.</w:t>
            </w:r>
          </w:p>
        </w:tc>
        <w:tc>
          <w:tcPr>
            <w:tcW w:w="552" w:type="pct"/>
            <w:vAlign w:val="center"/>
            <w:hideMark/>
          </w:tcPr>
          <w:p w14:paraId="5C4C5D07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Moderately</w:t>
            </w:r>
          </w:p>
        </w:tc>
        <w:tc>
          <w:tcPr>
            <w:tcW w:w="434" w:type="pct"/>
            <w:noWrap/>
            <w:vAlign w:val="center"/>
            <w:hideMark/>
          </w:tcPr>
          <w:p w14:paraId="7899C8A1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16</w:t>
            </w:r>
          </w:p>
        </w:tc>
        <w:tc>
          <w:tcPr>
            <w:tcW w:w="475" w:type="pct"/>
            <w:noWrap/>
            <w:vAlign w:val="center"/>
            <w:hideMark/>
          </w:tcPr>
          <w:p w14:paraId="3EB2C8B1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11</w:t>
            </w:r>
          </w:p>
        </w:tc>
        <w:tc>
          <w:tcPr>
            <w:tcW w:w="383" w:type="pct"/>
            <w:noWrap/>
            <w:vAlign w:val="center"/>
            <w:hideMark/>
          </w:tcPr>
          <w:p w14:paraId="6BCA000C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</w:t>
            </w:r>
          </w:p>
        </w:tc>
        <w:tc>
          <w:tcPr>
            <w:tcW w:w="310" w:type="pct"/>
            <w:noWrap/>
            <w:vAlign w:val="center"/>
            <w:hideMark/>
          </w:tcPr>
          <w:p w14:paraId="3F70ACB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30</w:t>
            </w:r>
          </w:p>
        </w:tc>
        <w:tc>
          <w:tcPr>
            <w:tcW w:w="390" w:type="pct"/>
            <w:noWrap/>
            <w:vAlign w:val="center"/>
            <w:hideMark/>
          </w:tcPr>
          <w:p w14:paraId="609ED919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61.5%</w:t>
            </w:r>
          </w:p>
        </w:tc>
        <w:tc>
          <w:tcPr>
            <w:tcW w:w="389" w:type="pct"/>
            <w:noWrap/>
            <w:vAlign w:val="center"/>
            <w:hideMark/>
          </w:tcPr>
          <w:p w14:paraId="48FB6E25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73.3%</w:t>
            </w:r>
          </w:p>
        </w:tc>
        <w:tc>
          <w:tcPr>
            <w:tcW w:w="435" w:type="pct"/>
            <w:noWrap/>
            <w:vAlign w:val="center"/>
            <w:hideMark/>
          </w:tcPr>
          <w:p w14:paraId="70BD6804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100.0%</w:t>
            </w:r>
          </w:p>
        </w:tc>
        <w:tc>
          <w:tcPr>
            <w:tcW w:w="484" w:type="pct"/>
            <w:noWrap/>
            <w:vAlign w:val="center"/>
            <w:hideMark/>
          </w:tcPr>
          <w:p w14:paraId="2D4C54D8" w14:textId="77777777" w:rsidR="007F5D24" w:rsidRPr="006B1BB9" w:rsidRDefault="007F5D24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68.2%</w:t>
            </w:r>
          </w:p>
        </w:tc>
      </w:tr>
      <w:tr w:rsidR="007F5D24" w:rsidRPr="006B1BB9" w14:paraId="384A74BD" w14:textId="77777777" w:rsidTr="007F4A2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vAlign w:val="center"/>
            <w:hideMark/>
          </w:tcPr>
          <w:p w14:paraId="4635867A" w14:textId="77777777" w:rsidR="007F5D24" w:rsidRPr="006B1BB9" w:rsidRDefault="007F5D24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924" w:type="pct"/>
            <w:vMerge/>
            <w:vAlign w:val="center"/>
            <w:hideMark/>
          </w:tcPr>
          <w:p w14:paraId="0E74D136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52" w:type="pct"/>
            <w:vAlign w:val="center"/>
            <w:hideMark/>
          </w:tcPr>
          <w:p w14:paraId="328AC4C2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Least</w:t>
            </w:r>
          </w:p>
        </w:tc>
        <w:tc>
          <w:tcPr>
            <w:tcW w:w="434" w:type="pct"/>
            <w:noWrap/>
            <w:vAlign w:val="center"/>
            <w:hideMark/>
          </w:tcPr>
          <w:p w14:paraId="10AB0C8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10</w:t>
            </w:r>
          </w:p>
        </w:tc>
        <w:tc>
          <w:tcPr>
            <w:tcW w:w="475" w:type="pct"/>
            <w:noWrap/>
            <w:vAlign w:val="center"/>
            <w:hideMark/>
          </w:tcPr>
          <w:p w14:paraId="0D0CB73E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4</w:t>
            </w:r>
          </w:p>
        </w:tc>
        <w:tc>
          <w:tcPr>
            <w:tcW w:w="383" w:type="pct"/>
            <w:noWrap/>
            <w:vAlign w:val="center"/>
            <w:hideMark/>
          </w:tcPr>
          <w:p w14:paraId="3BDE8656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10" w:type="pct"/>
            <w:noWrap/>
            <w:vAlign w:val="center"/>
            <w:hideMark/>
          </w:tcPr>
          <w:p w14:paraId="62D46FA6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14</w:t>
            </w:r>
          </w:p>
        </w:tc>
        <w:tc>
          <w:tcPr>
            <w:tcW w:w="390" w:type="pct"/>
            <w:noWrap/>
            <w:vAlign w:val="center"/>
            <w:hideMark/>
          </w:tcPr>
          <w:p w14:paraId="0ACC2E6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38.5%</w:t>
            </w:r>
          </w:p>
        </w:tc>
        <w:tc>
          <w:tcPr>
            <w:tcW w:w="389" w:type="pct"/>
            <w:noWrap/>
            <w:vAlign w:val="center"/>
            <w:hideMark/>
          </w:tcPr>
          <w:p w14:paraId="561D5CB1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26.7%</w:t>
            </w:r>
          </w:p>
        </w:tc>
        <w:tc>
          <w:tcPr>
            <w:tcW w:w="435" w:type="pct"/>
            <w:noWrap/>
            <w:vAlign w:val="center"/>
            <w:hideMark/>
          </w:tcPr>
          <w:p w14:paraId="3F79D761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0.0%</w:t>
            </w:r>
          </w:p>
        </w:tc>
        <w:tc>
          <w:tcPr>
            <w:tcW w:w="484" w:type="pct"/>
            <w:noWrap/>
            <w:vAlign w:val="center"/>
            <w:hideMark/>
          </w:tcPr>
          <w:p w14:paraId="40487F5A" w14:textId="77777777" w:rsidR="007F5D24" w:rsidRPr="006B1BB9" w:rsidRDefault="007F5D24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31.8%</w:t>
            </w:r>
          </w:p>
        </w:tc>
      </w:tr>
    </w:tbl>
    <w:p w14:paraId="02168565" w14:textId="77777777" w:rsidR="00F87D7F" w:rsidRPr="006B1BB9" w:rsidRDefault="00F87D7F" w:rsidP="006B1BB9">
      <w:pPr>
        <w:jc w:val="center"/>
      </w:pPr>
    </w:p>
    <w:p w14:paraId="4CA4A570" w14:textId="0B510B3A" w:rsidR="00732761" w:rsidRPr="006B1BB9" w:rsidRDefault="00732761" w:rsidP="006B1BB9">
      <w:pPr>
        <w:pStyle w:val="Caption"/>
        <w:keepNext/>
        <w:jc w:val="center"/>
      </w:pPr>
      <w:r w:rsidRPr="006B1BB9">
        <w:rPr>
          <w:b/>
        </w:rPr>
        <w:lastRenderedPageBreak/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16</w:t>
      </w:r>
      <w:r w:rsidRPr="006B1BB9">
        <w:rPr>
          <w:b/>
        </w:rPr>
        <w:fldChar w:fldCharType="end"/>
      </w:r>
      <w:r w:rsidRPr="006B1BB9">
        <w:t xml:space="preserve">  Schedule Analysis of Ruga Manayu water supply project</w:t>
      </w:r>
    </w:p>
    <w:tbl>
      <w:tblPr>
        <w:tblStyle w:val="PlainTable21"/>
        <w:tblpPr w:leftFromText="180" w:rightFromText="180" w:vertAnchor="text" w:horzAnchor="margin" w:tblpY="42"/>
        <w:tblW w:w="9056" w:type="dxa"/>
        <w:tblLook w:val="04A0" w:firstRow="1" w:lastRow="0" w:firstColumn="1" w:lastColumn="0" w:noHBand="0" w:noVBand="1"/>
      </w:tblPr>
      <w:tblGrid>
        <w:gridCol w:w="1377"/>
        <w:gridCol w:w="1466"/>
        <w:gridCol w:w="1409"/>
        <w:gridCol w:w="1980"/>
        <w:gridCol w:w="1080"/>
        <w:gridCol w:w="844"/>
        <w:gridCol w:w="900"/>
      </w:tblGrid>
      <w:tr w:rsidR="00732761" w:rsidRPr="006B1BB9" w14:paraId="6BD73864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gridSpan w:val="3"/>
            <w:noWrap/>
            <w:vAlign w:val="center"/>
            <w:hideMark/>
          </w:tcPr>
          <w:p w14:paraId="636B964C" w14:textId="164F084B" w:rsidR="00732761" w:rsidRPr="006B1BB9" w:rsidRDefault="00732761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RUGA QUARTER REPORT</w:t>
            </w:r>
          </w:p>
        </w:tc>
        <w:tc>
          <w:tcPr>
            <w:tcW w:w="1980" w:type="dxa"/>
            <w:noWrap/>
            <w:vAlign w:val="center"/>
            <w:hideMark/>
          </w:tcPr>
          <w:p w14:paraId="3171CEEE" w14:textId="77777777" w:rsidR="00732761" w:rsidRPr="006B1BB9" w:rsidRDefault="00732761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Project Duration</w:t>
            </w:r>
          </w:p>
        </w:tc>
        <w:tc>
          <w:tcPr>
            <w:tcW w:w="1080" w:type="dxa"/>
            <w:noWrap/>
            <w:vAlign w:val="center"/>
            <w:hideMark/>
          </w:tcPr>
          <w:p w14:paraId="761C5AD2" w14:textId="77777777" w:rsidR="00732761" w:rsidRPr="006B1BB9" w:rsidRDefault="00732761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18.00</w:t>
            </w:r>
          </w:p>
        </w:tc>
        <w:tc>
          <w:tcPr>
            <w:tcW w:w="844" w:type="dxa"/>
            <w:noWrap/>
            <w:vAlign w:val="center"/>
            <w:hideMark/>
          </w:tcPr>
          <w:p w14:paraId="38D52CBD" w14:textId="77777777" w:rsidR="00732761" w:rsidRPr="006B1BB9" w:rsidRDefault="00732761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Month</w:t>
            </w:r>
          </w:p>
        </w:tc>
        <w:tc>
          <w:tcPr>
            <w:tcW w:w="900" w:type="dxa"/>
            <w:noWrap/>
            <w:vAlign w:val="center"/>
            <w:hideMark/>
          </w:tcPr>
          <w:p w14:paraId="652231A3" w14:textId="77777777" w:rsidR="00732761" w:rsidRPr="006B1BB9" w:rsidRDefault="00732761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</w:rPr>
            </w:pPr>
          </w:p>
        </w:tc>
      </w:tr>
      <w:tr w:rsidR="00732761" w:rsidRPr="006B1BB9" w14:paraId="146E1313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3A9B5009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  <w:color w:val="000000"/>
              </w:rPr>
            </w:pPr>
            <w:r w:rsidRPr="006B1BB9">
              <w:rPr>
                <w:b w:val="0"/>
                <w:color w:val="000000"/>
              </w:rPr>
              <w:t>Quarter(E.C)</w:t>
            </w:r>
          </w:p>
        </w:tc>
        <w:tc>
          <w:tcPr>
            <w:tcW w:w="1466" w:type="dxa"/>
            <w:noWrap/>
            <w:vAlign w:val="center"/>
            <w:hideMark/>
          </w:tcPr>
          <w:p w14:paraId="735A3EE9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Cum PV</w:t>
            </w:r>
          </w:p>
        </w:tc>
        <w:tc>
          <w:tcPr>
            <w:tcW w:w="1409" w:type="dxa"/>
            <w:noWrap/>
            <w:vAlign w:val="center"/>
            <w:hideMark/>
          </w:tcPr>
          <w:p w14:paraId="682C6215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Cum EV</w:t>
            </w:r>
          </w:p>
        </w:tc>
        <w:tc>
          <w:tcPr>
            <w:tcW w:w="1980" w:type="dxa"/>
            <w:noWrap/>
            <w:vAlign w:val="center"/>
            <w:hideMark/>
          </w:tcPr>
          <w:p w14:paraId="09BBC022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SV</w:t>
            </w:r>
          </w:p>
        </w:tc>
        <w:tc>
          <w:tcPr>
            <w:tcW w:w="1080" w:type="dxa"/>
            <w:noWrap/>
            <w:vAlign w:val="center"/>
            <w:hideMark/>
          </w:tcPr>
          <w:p w14:paraId="02C69F8A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SPI</w:t>
            </w:r>
          </w:p>
        </w:tc>
        <w:tc>
          <w:tcPr>
            <w:tcW w:w="844" w:type="dxa"/>
            <w:noWrap/>
            <w:vAlign w:val="center"/>
            <w:hideMark/>
          </w:tcPr>
          <w:p w14:paraId="18E313AD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EAC(t)</w:t>
            </w:r>
          </w:p>
        </w:tc>
        <w:tc>
          <w:tcPr>
            <w:tcW w:w="900" w:type="dxa"/>
            <w:noWrap/>
            <w:vAlign w:val="center"/>
            <w:hideMark/>
          </w:tcPr>
          <w:p w14:paraId="5A76A393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B1BB9">
              <w:rPr>
                <w:color w:val="000000"/>
              </w:rPr>
              <w:t>% SV</w:t>
            </w:r>
          </w:p>
        </w:tc>
      </w:tr>
      <w:tr w:rsidR="00732761" w:rsidRPr="006B1BB9" w14:paraId="0A406372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5DDE7D1E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Q1(2008)</w:t>
            </w:r>
          </w:p>
        </w:tc>
        <w:tc>
          <w:tcPr>
            <w:tcW w:w="1466" w:type="dxa"/>
            <w:noWrap/>
            <w:vAlign w:val="center"/>
            <w:hideMark/>
          </w:tcPr>
          <w:p w14:paraId="3B72D119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2,378,873.01</w:t>
            </w:r>
          </w:p>
        </w:tc>
        <w:tc>
          <w:tcPr>
            <w:tcW w:w="1409" w:type="dxa"/>
            <w:noWrap/>
            <w:vAlign w:val="center"/>
            <w:hideMark/>
          </w:tcPr>
          <w:p w14:paraId="3ECC86D2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3,306,463.45</w:t>
            </w:r>
          </w:p>
        </w:tc>
        <w:tc>
          <w:tcPr>
            <w:tcW w:w="1980" w:type="dxa"/>
            <w:noWrap/>
            <w:vAlign w:val="center"/>
            <w:hideMark/>
          </w:tcPr>
          <w:p w14:paraId="475CFEDB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927,590.44</w:t>
            </w:r>
          </w:p>
        </w:tc>
        <w:tc>
          <w:tcPr>
            <w:tcW w:w="1080" w:type="dxa"/>
            <w:noWrap/>
            <w:vAlign w:val="center"/>
            <w:hideMark/>
          </w:tcPr>
          <w:p w14:paraId="55A9E5D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1.390</w:t>
            </w:r>
          </w:p>
        </w:tc>
        <w:tc>
          <w:tcPr>
            <w:tcW w:w="844" w:type="dxa"/>
            <w:noWrap/>
            <w:vAlign w:val="center"/>
            <w:hideMark/>
          </w:tcPr>
          <w:p w14:paraId="71E3FBA4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13</w:t>
            </w:r>
          </w:p>
        </w:tc>
        <w:tc>
          <w:tcPr>
            <w:tcW w:w="900" w:type="dxa"/>
            <w:noWrap/>
            <w:vAlign w:val="center"/>
            <w:hideMark/>
          </w:tcPr>
          <w:p w14:paraId="5239B0C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28%</w:t>
            </w:r>
          </w:p>
        </w:tc>
      </w:tr>
      <w:tr w:rsidR="00732761" w:rsidRPr="006B1BB9" w14:paraId="16DE6409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333BE04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Q2 (2009)</w:t>
            </w:r>
          </w:p>
        </w:tc>
        <w:tc>
          <w:tcPr>
            <w:tcW w:w="1466" w:type="dxa"/>
            <w:noWrap/>
            <w:vAlign w:val="center"/>
            <w:hideMark/>
          </w:tcPr>
          <w:p w14:paraId="530D82B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9,528,526.58</w:t>
            </w:r>
          </w:p>
        </w:tc>
        <w:tc>
          <w:tcPr>
            <w:tcW w:w="1409" w:type="dxa"/>
            <w:noWrap/>
            <w:vAlign w:val="center"/>
            <w:hideMark/>
          </w:tcPr>
          <w:p w14:paraId="485D339F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3,306,463.45</w:t>
            </w:r>
          </w:p>
        </w:tc>
        <w:tc>
          <w:tcPr>
            <w:tcW w:w="1980" w:type="dxa"/>
            <w:noWrap/>
            <w:vAlign w:val="center"/>
            <w:hideMark/>
          </w:tcPr>
          <w:p w14:paraId="3A9245FC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(6,222,063.13)</w:t>
            </w:r>
          </w:p>
        </w:tc>
        <w:tc>
          <w:tcPr>
            <w:tcW w:w="1080" w:type="dxa"/>
            <w:noWrap/>
            <w:vAlign w:val="center"/>
            <w:hideMark/>
          </w:tcPr>
          <w:p w14:paraId="1893AB9E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0.347</w:t>
            </w:r>
          </w:p>
        </w:tc>
        <w:tc>
          <w:tcPr>
            <w:tcW w:w="844" w:type="dxa"/>
            <w:noWrap/>
            <w:vAlign w:val="center"/>
            <w:hideMark/>
          </w:tcPr>
          <w:p w14:paraId="742B826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52</w:t>
            </w:r>
          </w:p>
        </w:tc>
        <w:tc>
          <w:tcPr>
            <w:tcW w:w="900" w:type="dxa"/>
            <w:noWrap/>
            <w:vAlign w:val="center"/>
            <w:hideMark/>
          </w:tcPr>
          <w:p w14:paraId="443741A6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-188%</w:t>
            </w:r>
          </w:p>
        </w:tc>
      </w:tr>
      <w:tr w:rsidR="00732761" w:rsidRPr="006B1BB9" w14:paraId="571472D3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CB061DE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Q3 (2009)</w:t>
            </w:r>
          </w:p>
        </w:tc>
        <w:tc>
          <w:tcPr>
            <w:tcW w:w="1466" w:type="dxa"/>
            <w:noWrap/>
            <w:vAlign w:val="center"/>
            <w:hideMark/>
          </w:tcPr>
          <w:p w14:paraId="45A76F1E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49,565,474.57</w:t>
            </w:r>
          </w:p>
        </w:tc>
        <w:tc>
          <w:tcPr>
            <w:tcW w:w="1409" w:type="dxa"/>
            <w:noWrap/>
            <w:vAlign w:val="center"/>
            <w:hideMark/>
          </w:tcPr>
          <w:p w14:paraId="435EBA46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5,873,125.22</w:t>
            </w:r>
          </w:p>
        </w:tc>
        <w:tc>
          <w:tcPr>
            <w:tcW w:w="1980" w:type="dxa"/>
            <w:noWrap/>
            <w:vAlign w:val="center"/>
            <w:hideMark/>
          </w:tcPr>
          <w:p w14:paraId="241CEA3F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(43,692,349.35)</w:t>
            </w:r>
          </w:p>
        </w:tc>
        <w:tc>
          <w:tcPr>
            <w:tcW w:w="1080" w:type="dxa"/>
            <w:noWrap/>
            <w:vAlign w:val="center"/>
            <w:hideMark/>
          </w:tcPr>
          <w:p w14:paraId="04532C10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0.118</w:t>
            </w:r>
          </w:p>
        </w:tc>
        <w:tc>
          <w:tcPr>
            <w:tcW w:w="844" w:type="dxa"/>
            <w:noWrap/>
            <w:vAlign w:val="center"/>
            <w:hideMark/>
          </w:tcPr>
          <w:p w14:paraId="05CE05A2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152</w:t>
            </w:r>
          </w:p>
        </w:tc>
        <w:tc>
          <w:tcPr>
            <w:tcW w:w="900" w:type="dxa"/>
            <w:noWrap/>
            <w:vAlign w:val="center"/>
            <w:hideMark/>
          </w:tcPr>
          <w:p w14:paraId="4BBAC495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-744%</w:t>
            </w:r>
          </w:p>
        </w:tc>
      </w:tr>
      <w:tr w:rsidR="00732761" w:rsidRPr="006B1BB9" w14:paraId="656399FA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4685FBAB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Q4 (2009)</w:t>
            </w:r>
          </w:p>
        </w:tc>
        <w:tc>
          <w:tcPr>
            <w:tcW w:w="1466" w:type="dxa"/>
            <w:noWrap/>
            <w:vAlign w:val="center"/>
            <w:hideMark/>
          </w:tcPr>
          <w:p w14:paraId="1D14A1FF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69,671,178.14</w:t>
            </w:r>
          </w:p>
        </w:tc>
        <w:tc>
          <w:tcPr>
            <w:tcW w:w="1409" w:type="dxa"/>
            <w:noWrap/>
            <w:vAlign w:val="center"/>
            <w:hideMark/>
          </w:tcPr>
          <w:p w14:paraId="3B976311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19,621,579.70</w:t>
            </w:r>
          </w:p>
        </w:tc>
        <w:tc>
          <w:tcPr>
            <w:tcW w:w="1980" w:type="dxa"/>
            <w:noWrap/>
            <w:vAlign w:val="center"/>
            <w:hideMark/>
          </w:tcPr>
          <w:p w14:paraId="39C05C31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(50,049,598.44)</w:t>
            </w:r>
          </w:p>
        </w:tc>
        <w:tc>
          <w:tcPr>
            <w:tcW w:w="1080" w:type="dxa"/>
            <w:noWrap/>
            <w:vAlign w:val="center"/>
            <w:hideMark/>
          </w:tcPr>
          <w:p w14:paraId="239D958D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0.282</w:t>
            </w:r>
          </w:p>
        </w:tc>
        <w:tc>
          <w:tcPr>
            <w:tcW w:w="844" w:type="dxa"/>
            <w:noWrap/>
            <w:vAlign w:val="center"/>
            <w:hideMark/>
          </w:tcPr>
          <w:p w14:paraId="6F7EFC37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64</w:t>
            </w:r>
          </w:p>
        </w:tc>
        <w:tc>
          <w:tcPr>
            <w:tcW w:w="900" w:type="dxa"/>
            <w:noWrap/>
            <w:vAlign w:val="center"/>
            <w:hideMark/>
          </w:tcPr>
          <w:p w14:paraId="759EBA72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-255%</w:t>
            </w:r>
          </w:p>
        </w:tc>
      </w:tr>
      <w:tr w:rsidR="00732761" w:rsidRPr="006B1BB9" w14:paraId="2816E384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391701AF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Q5 (2009)</w:t>
            </w:r>
          </w:p>
        </w:tc>
        <w:tc>
          <w:tcPr>
            <w:tcW w:w="1466" w:type="dxa"/>
            <w:noWrap/>
            <w:vAlign w:val="center"/>
            <w:hideMark/>
          </w:tcPr>
          <w:p w14:paraId="42A865B3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102,732,634.90</w:t>
            </w:r>
          </w:p>
        </w:tc>
        <w:tc>
          <w:tcPr>
            <w:tcW w:w="1409" w:type="dxa"/>
            <w:noWrap/>
            <w:vAlign w:val="center"/>
            <w:hideMark/>
          </w:tcPr>
          <w:p w14:paraId="515256A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31,142,334.32</w:t>
            </w:r>
          </w:p>
        </w:tc>
        <w:tc>
          <w:tcPr>
            <w:tcW w:w="1980" w:type="dxa"/>
            <w:noWrap/>
            <w:vAlign w:val="center"/>
            <w:hideMark/>
          </w:tcPr>
          <w:p w14:paraId="5ED3EBB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(71,590,300.58)</w:t>
            </w:r>
          </w:p>
        </w:tc>
        <w:tc>
          <w:tcPr>
            <w:tcW w:w="1080" w:type="dxa"/>
            <w:noWrap/>
            <w:vAlign w:val="center"/>
            <w:hideMark/>
          </w:tcPr>
          <w:p w14:paraId="030770AE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0.303</w:t>
            </w:r>
          </w:p>
        </w:tc>
        <w:tc>
          <w:tcPr>
            <w:tcW w:w="844" w:type="dxa"/>
            <w:noWrap/>
            <w:vAlign w:val="center"/>
            <w:hideMark/>
          </w:tcPr>
          <w:p w14:paraId="4F7A6D7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59</w:t>
            </w:r>
          </w:p>
        </w:tc>
        <w:tc>
          <w:tcPr>
            <w:tcW w:w="900" w:type="dxa"/>
            <w:noWrap/>
            <w:vAlign w:val="center"/>
            <w:hideMark/>
          </w:tcPr>
          <w:p w14:paraId="26C67F85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-230%</w:t>
            </w:r>
          </w:p>
        </w:tc>
      </w:tr>
      <w:tr w:rsidR="00732761" w:rsidRPr="006B1BB9" w14:paraId="5EC5B912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1122FC66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Q6 (2010)</w:t>
            </w:r>
          </w:p>
        </w:tc>
        <w:tc>
          <w:tcPr>
            <w:tcW w:w="1466" w:type="dxa"/>
            <w:noWrap/>
            <w:vAlign w:val="center"/>
            <w:hideMark/>
          </w:tcPr>
          <w:p w14:paraId="06398670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102,732,634.90</w:t>
            </w:r>
          </w:p>
        </w:tc>
        <w:tc>
          <w:tcPr>
            <w:tcW w:w="1409" w:type="dxa"/>
            <w:noWrap/>
            <w:vAlign w:val="center"/>
            <w:hideMark/>
          </w:tcPr>
          <w:p w14:paraId="67E71EB2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33,748,458.96</w:t>
            </w:r>
          </w:p>
        </w:tc>
        <w:tc>
          <w:tcPr>
            <w:tcW w:w="1980" w:type="dxa"/>
            <w:noWrap/>
            <w:vAlign w:val="center"/>
            <w:hideMark/>
          </w:tcPr>
          <w:p w14:paraId="289192B8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(68,984,175.94)</w:t>
            </w:r>
          </w:p>
        </w:tc>
        <w:tc>
          <w:tcPr>
            <w:tcW w:w="1080" w:type="dxa"/>
            <w:noWrap/>
            <w:vAlign w:val="center"/>
            <w:hideMark/>
          </w:tcPr>
          <w:p w14:paraId="73B66093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0.329</w:t>
            </w:r>
          </w:p>
        </w:tc>
        <w:tc>
          <w:tcPr>
            <w:tcW w:w="844" w:type="dxa"/>
            <w:noWrap/>
            <w:vAlign w:val="center"/>
            <w:hideMark/>
          </w:tcPr>
          <w:p w14:paraId="36A3EF66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55</w:t>
            </w:r>
          </w:p>
        </w:tc>
        <w:tc>
          <w:tcPr>
            <w:tcW w:w="900" w:type="dxa"/>
            <w:noWrap/>
            <w:vAlign w:val="center"/>
            <w:hideMark/>
          </w:tcPr>
          <w:p w14:paraId="4A23E99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-204%</w:t>
            </w:r>
          </w:p>
        </w:tc>
      </w:tr>
      <w:tr w:rsidR="00732761" w:rsidRPr="006B1BB9" w14:paraId="3C755F87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259D89B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Q7 (2010)</w:t>
            </w:r>
          </w:p>
        </w:tc>
        <w:tc>
          <w:tcPr>
            <w:tcW w:w="1466" w:type="dxa"/>
            <w:noWrap/>
            <w:vAlign w:val="center"/>
            <w:hideMark/>
          </w:tcPr>
          <w:p w14:paraId="2BD78FD2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129,399,265.26</w:t>
            </w:r>
          </w:p>
        </w:tc>
        <w:tc>
          <w:tcPr>
            <w:tcW w:w="1409" w:type="dxa"/>
            <w:noWrap/>
            <w:vAlign w:val="center"/>
            <w:hideMark/>
          </w:tcPr>
          <w:p w14:paraId="07B53925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36,117,927.12</w:t>
            </w:r>
          </w:p>
        </w:tc>
        <w:tc>
          <w:tcPr>
            <w:tcW w:w="1980" w:type="dxa"/>
            <w:noWrap/>
            <w:vAlign w:val="center"/>
            <w:hideMark/>
          </w:tcPr>
          <w:p w14:paraId="4E5DE95A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(93,281,338.14)</w:t>
            </w:r>
          </w:p>
        </w:tc>
        <w:tc>
          <w:tcPr>
            <w:tcW w:w="1080" w:type="dxa"/>
            <w:noWrap/>
            <w:vAlign w:val="center"/>
            <w:hideMark/>
          </w:tcPr>
          <w:p w14:paraId="03CE024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0.279</w:t>
            </w:r>
          </w:p>
        </w:tc>
        <w:tc>
          <w:tcPr>
            <w:tcW w:w="844" w:type="dxa"/>
            <w:noWrap/>
            <w:vAlign w:val="center"/>
            <w:hideMark/>
          </w:tcPr>
          <w:p w14:paraId="113A3CCE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64</w:t>
            </w:r>
          </w:p>
        </w:tc>
        <w:tc>
          <w:tcPr>
            <w:tcW w:w="900" w:type="dxa"/>
            <w:noWrap/>
            <w:vAlign w:val="center"/>
            <w:hideMark/>
          </w:tcPr>
          <w:p w14:paraId="023B6A9B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-258%</w:t>
            </w:r>
          </w:p>
        </w:tc>
      </w:tr>
      <w:tr w:rsidR="00732761" w:rsidRPr="006B1BB9" w14:paraId="79A2920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7DDE7FC1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Q8 (2010)</w:t>
            </w:r>
          </w:p>
        </w:tc>
        <w:tc>
          <w:tcPr>
            <w:tcW w:w="1466" w:type="dxa"/>
            <w:noWrap/>
            <w:vAlign w:val="center"/>
            <w:hideMark/>
          </w:tcPr>
          <w:p w14:paraId="5BD80B6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143,669,790.59</w:t>
            </w:r>
          </w:p>
        </w:tc>
        <w:tc>
          <w:tcPr>
            <w:tcW w:w="1409" w:type="dxa"/>
            <w:noWrap/>
            <w:vAlign w:val="center"/>
            <w:hideMark/>
          </w:tcPr>
          <w:p w14:paraId="0A3AEEE7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39,624,431.29</w:t>
            </w:r>
          </w:p>
        </w:tc>
        <w:tc>
          <w:tcPr>
            <w:tcW w:w="1980" w:type="dxa"/>
            <w:noWrap/>
            <w:vAlign w:val="center"/>
            <w:hideMark/>
          </w:tcPr>
          <w:p w14:paraId="11EBBE08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(104,045,359.30)</w:t>
            </w:r>
          </w:p>
        </w:tc>
        <w:tc>
          <w:tcPr>
            <w:tcW w:w="1080" w:type="dxa"/>
            <w:noWrap/>
            <w:vAlign w:val="center"/>
            <w:hideMark/>
          </w:tcPr>
          <w:p w14:paraId="1BE5EF88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0.276</w:t>
            </w:r>
          </w:p>
        </w:tc>
        <w:tc>
          <w:tcPr>
            <w:tcW w:w="844" w:type="dxa"/>
            <w:noWrap/>
            <w:vAlign w:val="center"/>
            <w:hideMark/>
          </w:tcPr>
          <w:p w14:paraId="5F22F7D7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65</w:t>
            </w:r>
          </w:p>
        </w:tc>
        <w:tc>
          <w:tcPr>
            <w:tcW w:w="900" w:type="dxa"/>
            <w:noWrap/>
            <w:vAlign w:val="center"/>
            <w:hideMark/>
          </w:tcPr>
          <w:p w14:paraId="5B8ADF3A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-263%</w:t>
            </w:r>
          </w:p>
        </w:tc>
      </w:tr>
      <w:tr w:rsidR="00732761" w:rsidRPr="006B1BB9" w14:paraId="2817B538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CC90E33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Q9 (2010)</w:t>
            </w:r>
          </w:p>
        </w:tc>
        <w:tc>
          <w:tcPr>
            <w:tcW w:w="1466" w:type="dxa"/>
            <w:noWrap/>
            <w:vAlign w:val="center"/>
            <w:hideMark/>
          </w:tcPr>
          <w:p w14:paraId="7832BDE0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177,578,433.41</w:t>
            </w:r>
          </w:p>
        </w:tc>
        <w:tc>
          <w:tcPr>
            <w:tcW w:w="1409" w:type="dxa"/>
            <w:noWrap/>
            <w:vAlign w:val="center"/>
            <w:hideMark/>
          </w:tcPr>
          <w:p w14:paraId="4DAB2440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44,192,805.12</w:t>
            </w:r>
          </w:p>
        </w:tc>
        <w:tc>
          <w:tcPr>
            <w:tcW w:w="1980" w:type="dxa"/>
            <w:noWrap/>
            <w:vAlign w:val="center"/>
            <w:hideMark/>
          </w:tcPr>
          <w:p w14:paraId="399A780D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(133,385,628.29)</w:t>
            </w:r>
          </w:p>
        </w:tc>
        <w:tc>
          <w:tcPr>
            <w:tcW w:w="1080" w:type="dxa"/>
            <w:noWrap/>
            <w:vAlign w:val="center"/>
            <w:hideMark/>
          </w:tcPr>
          <w:p w14:paraId="75FC6B87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0.249</w:t>
            </w:r>
          </w:p>
        </w:tc>
        <w:tc>
          <w:tcPr>
            <w:tcW w:w="844" w:type="dxa"/>
            <w:noWrap/>
            <w:vAlign w:val="center"/>
            <w:hideMark/>
          </w:tcPr>
          <w:p w14:paraId="6FB60DF4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72</w:t>
            </w:r>
          </w:p>
        </w:tc>
        <w:tc>
          <w:tcPr>
            <w:tcW w:w="900" w:type="dxa"/>
            <w:noWrap/>
            <w:vAlign w:val="center"/>
            <w:hideMark/>
          </w:tcPr>
          <w:p w14:paraId="364249D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-302%</w:t>
            </w:r>
          </w:p>
        </w:tc>
      </w:tr>
      <w:tr w:rsidR="00732761" w:rsidRPr="006B1BB9" w14:paraId="056A856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308FDF57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Q10 (2011)</w:t>
            </w:r>
          </w:p>
        </w:tc>
        <w:tc>
          <w:tcPr>
            <w:tcW w:w="1466" w:type="dxa"/>
            <w:noWrap/>
            <w:vAlign w:val="center"/>
            <w:hideMark/>
          </w:tcPr>
          <w:p w14:paraId="1A77D6B6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198,466,804.02</w:t>
            </w:r>
          </w:p>
        </w:tc>
        <w:tc>
          <w:tcPr>
            <w:tcW w:w="1409" w:type="dxa"/>
            <w:noWrap/>
            <w:vAlign w:val="center"/>
            <w:hideMark/>
          </w:tcPr>
          <w:p w14:paraId="0274D040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44,716,992.91</w:t>
            </w:r>
          </w:p>
        </w:tc>
        <w:tc>
          <w:tcPr>
            <w:tcW w:w="1980" w:type="dxa"/>
            <w:noWrap/>
            <w:vAlign w:val="center"/>
            <w:hideMark/>
          </w:tcPr>
          <w:p w14:paraId="5665C957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(153,749,811.11)</w:t>
            </w:r>
          </w:p>
        </w:tc>
        <w:tc>
          <w:tcPr>
            <w:tcW w:w="1080" w:type="dxa"/>
            <w:noWrap/>
            <w:vAlign w:val="center"/>
            <w:hideMark/>
          </w:tcPr>
          <w:p w14:paraId="19EA0140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0.225</w:t>
            </w:r>
          </w:p>
        </w:tc>
        <w:tc>
          <w:tcPr>
            <w:tcW w:w="844" w:type="dxa"/>
            <w:noWrap/>
            <w:vAlign w:val="center"/>
            <w:hideMark/>
          </w:tcPr>
          <w:p w14:paraId="413EBB48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80</w:t>
            </w:r>
          </w:p>
        </w:tc>
        <w:tc>
          <w:tcPr>
            <w:tcW w:w="900" w:type="dxa"/>
            <w:noWrap/>
            <w:vAlign w:val="center"/>
            <w:hideMark/>
          </w:tcPr>
          <w:p w14:paraId="1EA39A7E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-344%</w:t>
            </w:r>
          </w:p>
        </w:tc>
      </w:tr>
      <w:tr w:rsidR="00732761" w:rsidRPr="006B1BB9" w14:paraId="1C5562BC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28B9727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Q11 (2011)</w:t>
            </w:r>
          </w:p>
        </w:tc>
        <w:tc>
          <w:tcPr>
            <w:tcW w:w="1466" w:type="dxa"/>
            <w:noWrap/>
            <w:vAlign w:val="center"/>
            <w:hideMark/>
          </w:tcPr>
          <w:p w14:paraId="2032A6D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217,246,958.21</w:t>
            </w:r>
          </w:p>
        </w:tc>
        <w:tc>
          <w:tcPr>
            <w:tcW w:w="1409" w:type="dxa"/>
            <w:noWrap/>
            <w:vAlign w:val="center"/>
            <w:hideMark/>
          </w:tcPr>
          <w:p w14:paraId="52380AC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46,559,985.82</w:t>
            </w:r>
          </w:p>
        </w:tc>
        <w:tc>
          <w:tcPr>
            <w:tcW w:w="1980" w:type="dxa"/>
            <w:noWrap/>
            <w:vAlign w:val="center"/>
            <w:hideMark/>
          </w:tcPr>
          <w:p w14:paraId="4B0271B9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(170,686,972.39)</w:t>
            </w:r>
          </w:p>
        </w:tc>
        <w:tc>
          <w:tcPr>
            <w:tcW w:w="1080" w:type="dxa"/>
            <w:noWrap/>
            <w:vAlign w:val="center"/>
            <w:hideMark/>
          </w:tcPr>
          <w:p w14:paraId="37D1A29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0.214</w:t>
            </w:r>
          </w:p>
        </w:tc>
        <w:tc>
          <w:tcPr>
            <w:tcW w:w="844" w:type="dxa"/>
            <w:noWrap/>
            <w:vAlign w:val="center"/>
            <w:hideMark/>
          </w:tcPr>
          <w:p w14:paraId="005779A3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84</w:t>
            </w:r>
          </w:p>
        </w:tc>
        <w:tc>
          <w:tcPr>
            <w:tcW w:w="900" w:type="dxa"/>
            <w:noWrap/>
            <w:vAlign w:val="center"/>
            <w:hideMark/>
          </w:tcPr>
          <w:p w14:paraId="36E22294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-367%</w:t>
            </w:r>
          </w:p>
        </w:tc>
      </w:tr>
      <w:tr w:rsidR="00732761" w:rsidRPr="006B1BB9" w14:paraId="414166D9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12B9756E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Q12 (2011)</w:t>
            </w:r>
          </w:p>
        </w:tc>
        <w:tc>
          <w:tcPr>
            <w:tcW w:w="1466" w:type="dxa"/>
            <w:noWrap/>
            <w:vAlign w:val="center"/>
            <w:hideMark/>
          </w:tcPr>
          <w:p w14:paraId="6FDABA1A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228,163,196.09</w:t>
            </w:r>
          </w:p>
        </w:tc>
        <w:tc>
          <w:tcPr>
            <w:tcW w:w="1409" w:type="dxa"/>
            <w:noWrap/>
            <w:vAlign w:val="center"/>
            <w:hideMark/>
          </w:tcPr>
          <w:p w14:paraId="352259AD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47,529,210.35</w:t>
            </w:r>
          </w:p>
        </w:tc>
        <w:tc>
          <w:tcPr>
            <w:tcW w:w="1980" w:type="dxa"/>
            <w:noWrap/>
            <w:vAlign w:val="center"/>
            <w:hideMark/>
          </w:tcPr>
          <w:p w14:paraId="01D720C9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(180,633,985.74)</w:t>
            </w:r>
          </w:p>
        </w:tc>
        <w:tc>
          <w:tcPr>
            <w:tcW w:w="1080" w:type="dxa"/>
            <w:noWrap/>
            <w:vAlign w:val="center"/>
            <w:hideMark/>
          </w:tcPr>
          <w:p w14:paraId="351177D1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0.208</w:t>
            </w:r>
          </w:p>
        </w:tc>
        <w:tc>
          <w:tcPr>
            <w:tcW w:w="844" w:type="dxa"/>
            <w:noWrap/>
            <w:vAlign w:val="center"/>
            <w:hideMark/>
          </w:tcPr>
          <w:p w14:paraId="7A2E5AA0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86</w:t>
            </w:r>
          </w:p>
        </w:tc>
        <w:tc>
          <w:tcPr>
            <w:tcW w:w="900" w:type="dxa"/>
            <w:noWrap/>
            <w:vAlign w:val="center"/>
            <w:hideMark/>
          </w:tcPr>
          <w:p w14:paraId="5F57AAD4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-380%</w:t>
            </w:r>
          </w:p>
        </w:tc>
      </w:tr>
      <w:tr w:rsidR="00732761" w:rsidRPr="006B1BB9" w14:paraId="700C45FA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051378E3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Q13 (2011)</w:t>
            </w:r>
          </w:p>
        </w:tc>
        <w:tc>
          <w:tcPr>
            <w:tcW w:w="1466" w:type="dxa"/>
            <w:noWrap/>
            <w:vAlign w:val="center"/>
            <w:hideMark/>
          </w:tcPr>
          <w:p w14:paraId="57115F13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234,261,552.61</w:t>
            </w:r>
          </w:p>
        </w:tc>
        <w:tc>
          <w:tcPr>
            <w:tcW w:w="1409" w:type="dxa"/>
            <w:noWrap/>
            <w:vAlign w:val="center"/>
            <w:hideMark/>
          </w:tcPr>
          <w:p w14:paraId="50794819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59,907,397.17</w:t>
            </w:r>
          </w:p>
        </w:tc>
        <w:tc>
          <w:tcPr>
            <w:tcW w:w="1980" w:type="dxa"/>
            <w:noWrap/>
            <w:vAlign w:val="center"/>
            <w:hideMark/>
          </w:tcPr>
          <w:p w14:paraId="57CFCC02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(174,354,155.44)</w:t>
            </w:r>
          </w:p>
        </w:tc>
        <w:tc>
          <w:tcPr>
            <w:tcW w:w="1080" w:type="dxa"/>
            <w:noWrap/>
            <w:vAlign w:val="center"/>
            <w:hideMark/>
          </w:tcPr>
          <w:p w14:paraId="59D25C44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0.256</w:t>
            </w:r>
          </w:p>
        </w:tc>
        <w:tc>
          <w:tcPr>
            <w:tcW w:w="844" w:type="dxa"/>
            <w:noWrap/>
            <w:vAlign w:val="center"/>
            <w:hideMark/>
          </w:tcPr>
          <w:p w14:paraId="762A79F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70</w:t>
            </w:r>
          </w:p>
        </w:tc>
        <w:tc>
          <w:tcPr>
            <w:tcW w:w="900" w:type="dxa"/>
            <w:noWrap/>
            <w:vAlign w:val="center"/>
            <w:hideMark/>
          </w:tcPr>
          <w:p w14:paraId="5696BE3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-291%</w:t>
            </w:r>
          </w:p>
        </w:tc>
      </w:tr>
      <w:tr w:rsidR="00732761" w:rsidRPr="006B1BB9" w14:paraId="70C1082D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21E58DA5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Q14 (2012)</w:t>
            </w:r>
          </w:p>
        </w:tc>
        <w:tc>
          <w:tcPr>
            <w:tcW w:w="1466" w:type="dxa"/>
            <w:noWrap/>
            <w:vAlign w:val="center"/>
            <w:hideMark/>
          </w:tcPr>
          <w:p w14:paraId="7E77B64C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251,572,075.43</w:t>
            </w:r>
          </w:p>
        </w:tc>
        <w:tc>
          <w:tcPr>
            <w:tcW w:w="1409" w:type="dxa"/>
            <w:noWrap/>
            <w:vAlign w:val="center"/>
            <w:hideMark/>
          </w:tcPr>
          <w:p w14:paraId="51998D20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60,300,041.84</w:t>
            </w:r>
          </w:p>
        </w:tc>
        <w:tc>
          <w:tcPr>
            <w:tcW w:w="1980" w:type="dxa"/>
            <w:noWrap/>
            <w:vAlign w:val="center"/>
            <w:hideMark/>
          </w:tcPr>
          <w:p w14:paraId="0AC7E6DC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(191,272,033.59)</w:t>
            </w:r>
          </w:p>
        </w:tc>
        <w:tc>
          <w:tcPr>
            <w:tcW w:w="1080" w:type="dxa"/>
            <w:noWrap/>
            <w:vAlign w:val="center"/>
            <w:hideMark/>
          </w:tcPr>
          <w:p w14:paraId="31F03E6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0.240</w:t>
            </w:r>
          </w:p>
        </w:tc>
        <w:tc>
          <w:tcPr>
            <w:tcW w:w="844" w:type="dxa"/>
            <w:noWrap/>
            <w:vAlign w:val="center"/>
            <w:hideMark/>
          </w:tcPr>
          <w:p w14:paraId="6897670F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75</w:t>
            </w:r>
          </w:p>
        </w:tc>
        <w:tc>
          <w:tcPr>
            <w:tcW w:w="900" w:type="dxa"/>
            <w:noWrap/>
            <w:vAlign w:val="center"/>
            <w:hideMark/>
          </w:tcPr>
          <w:p w14:paraId="1359A2A3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-317%</w:t>
            </w:r>
          </w:p>
        </w:tc>
      </w:tr>
      <w:tr w:rsidR="00732761" w:rsidRPr="006B1BB9" w14:paraId="58F1D9A8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386392B2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Q15 (2012)</w:t>
            </w:r>
          </w:p>
        </w:tc>
        <w:tc>
          <w:tcPr>
            <w:tcW w:w="1466" w:type="dxa"/>
            <w:noWrap/>
            <w:vAlign w:val="center"/>
            <w:hideMark/>
          </w:tcPr>
          <w:p w14:paraId="5EFF8350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251,923,641.71</w:t>
            </w:r>
          </w:p>
        </w:tc>
        <w:tc>
          <w:tcPr>
            <w:tcW w:w="1409" w:type="dxa"/>
            <w:noWrap/>
            <w:vAlign w:val="center"/>
            <w:hideMark/>
          </w:tcPr>
          <w:p w14:paraId="0B5D8D4D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63,844,516.16</w:t>
            </w:r>
          </w:p>
        </w:tc>
        <w:tc>
          <w:tcPr>
            <w:tcW w:w="1980" w:type="dxa"/>
            <w:noWrap/>
            <w:vAlign w:val="center"/>
            <w:hideMark/>
          </w:tcPr>
          <w:p w14:paraId="1F02726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(188,079,125.55)</w:t>
            </w:r>
          </w:p>
        </w:tc>
        <w:tc>
          <w:tcPr>
            <w:tcW w:w="1080" w:type="dxa"/>
            <w:noWrap/>
            <w:vAlign w:val="center"/>
            <w:hideMark/>
          </w:tcPr>
          <w:p w14:paraId="3BEBB26F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0.253</w:t>
            </w:r>
          </w:p>
        </w:tc>
        <w:tc>
          <w:tcPr>
            <w:tcW w:w="844" w:type="dxa"/>
            <w:noWrap/>
            <w:vAlign w:val="center"/>
            <w:hideMark/>
          </w:tcPr>
          <w:p w14:paraId="5C291E12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71</w:t>
            </w:r>
          </w:p>
        </w:tc>
        <w:tc>
          <w:tcPr>
            <w:tcW w:w="900" w:type="dxa"/>
            <w:noWrap/>
            <w:vAlign w:val="center"/>
            <w:hideMark/>
          </w:tcPr>
          <w:p w14:paraId="307378E6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-295%</w:t>
            </w:r>
          </w:p>
        </w:tc>
      </w:tr>
      <w:tr w:rsidR="00732761" w:rsidRPr="006B1BB9" w14:paraId="4F96FD7E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5137F485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Q16 (2012)</w:t>
            </w:r>
          </w:p>
        </w:tc>
        <w:tc>
          <w:tcPr>
            <w:tcW w:w="1466" w:type="dxa"/>
            <w:noWrap/>
            <w:vAlign w:val="center"/>
            <w:hideMark/>
          </w:tcPr>
          <w:p w14:paraId="6AAC8122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263,369,591.00</w:t>
            </w:r>
          </w:p>
        </w:tc>
        <w:tc>
          <w:tcPr>
            <w:tcW w:w="1409" w:type="dxa"/>
            <w:noWrap/>
            <w:vAlign w:val="center"/>
            <w:hideMark/>
          </w:tcPr>
          <w:p w14:paraId="76E2E7FD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68,477,193.11</w:t>
            </w:r>
          </w:p>
        </w:tc>
        <w:tc>
          <w:tcPr>
            <w:tcW w:w="1980" w:type="dxa"/>
            <w:noWrap/>
            <w:vAlign w:val="center"/>
            <w:hideMark/>
          </w:tcPr>
          <w:p w14:paraId="79EAD1AA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(194,892,397.89)</w:t>
            </w:r>
          </w:p>
        </w:tc>
        <w:tc>
          <w:tcPr>
            <w:tcW w:w="1080" w:type="dxa"/>
            <w:noWrap/>
            <w:vAlign w:val="center"/>
            <w:hideMark/>
          </w:tcPr>
          <w:p w14:paraId="407A513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0.260</w:t>
            </w:r>
          </w:p>
        </w:tc>
        <w:tc>
          <w:tcPr>
            <w:tcW w:w="844" w:type="dxa"/>
            <w:noWrap/>
            <w:vAlign w:val="center"/>
            <w:hideMark/>
          </w:tcPr>
          <w:p w14:paraId="2F8B229F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69</w:t>
            </w:r>
          </w:p>
        </w:tc>
        <w:tc>
          <w:tcPr>
            <w:tcW w:w="900" w:type="dxa"/>
            <w:noWrap/>
            <w:vAlign w:val="center"/>
            <w:hideMark/>
          </w:tcPr>
          <w:p w14:paraId="07BBED9B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-285%</w:t>
            </w:r>
          </w:p>
        </w:tc>
      </w:tr>
      <w:tr w:rsidR="00732761" w:rsidRPr="006B1BB9" w14:paraId="180D548E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E87AEBA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Q17 (2012)</w:t>
            </w:r>
          </w:p>
        </w:tc>
        <w:tc>
          <w:tcPr>
            <w:tcW w:w="1466" w:type="dxa"/>
            <w:noWrap/>
            <w:vAlign w:val="center"/>
            <w:hideMark/>
          </w:tcPr>
          <w:p w14:paraId="6646FB3F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276,123,134.22</w:t>
            </w:r>
          </w:p>
        </w:tc>
        <w:tc>
          <w:tcPr>
            <w:tcW w:w="1409" w:type="dxa"/>
            <w:noWrap/>
            <w:vAlign w:val="center"/>
            <w:hideMark/>
          </w:tcPr>
          <w:p w14:paraId="4C218C75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71,312,901.12</w:t>
            </w:r>
          </w:p>
        </w:tc>
        <w:tc>
          <w:tcPr>
            <w:tcW w:w="1980" w:type="dxa"/>
            <w:noWrap/>
            <w:vAlign w:val="center"/>
            <w:hideMark/>
          </w:tcPr>
          <w:p w14:paraId="3E1645E9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(204,810,233.10)</w:t>
            </w:r>
          </w:p>
        </w:tc>
        <w:tc>
          <w:tcPr>
            <w:tcW w:w="1080" w:type="dxa"/>
            <w:noWrap/>
            <w:vAlign w:val="center"/>
            <w:hideMark/>
          </w:tcPr>
          <w:p w14:paraId="7784DA93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0.258</w:t>
            </w:r>
          </w:p>
        </w:tc>
        <w:tc>
          <w:tcPr>
            <w:tcW w:w="844" w:type="dxa"/>
            <w:noWrap/>
            <w:vAlign w:val="center"/>
            <w:hideMark/>
          </w:tcPr>
          <w:p w14:paraId="3EC23EED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70</w:t>
            </w:r>
          </w:p>
        </w:tc>
        <w:tc>
          <w:tcPr>
            <w:tcW w:w="900" w:type="dxa"/>
            <w:noWrap/>
            <w:vAlign w:val="center"/>
            <w:hideMark/>
          </w:tcPr>
          <w:p w14:paraId="3CF4D7F3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-287%</w:t>
            </w:r>
          </w:p>
        </w:tc>
      </w:tr>
      <w:tr w:rsidR="00732761" w:rsidRPr="006B1BB9" w14:paraId="1EF854CD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527185CE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Q18 (2013)</w:t>
            </w:r>
          </w:p>
        </w:tc>
        <w:tc>
          <w:tcPr>
            <w:tcW w:w="1466" w:type="dxa"/>
            <w:noWrap/>
            <w:vAlign w:val="center"/>
            <w:hideMark/>
          </w:tcPr>
          <w:p w14:paraId="68270ED8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282,091,128.66</w:t>
            </w:r>
          </w:p>
        </w:tc>
        <w:tc>
          <w:tcPr>
            <w:tcW w:w="1409" w:type="dxa"/>
            <w:noWrap/>
            <w:vAlign w:val="center"/>
            <w:hideMark/>
          </w:tcPr>
          <w:p w14:paraId="3D715A99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71,701,491.58</w:t>
            </w:r>
          </w:p>
        </w:tc>
        <w:tc>
          <w:tcPr>
            <w:tcW w:w="1980" w:type="dxa"/>
            <w:noWrap/>
            <w:vAlign w:val="center"/>
            <w:hideMark/>
          </w:tcPr>
          <w:p w14:paraId="40AD6929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(210,389,637.08)</w:t>
            </w:r>
          </w:p>
        </w:tc>
        <w:tc>
          <w:tcPr>
            <w:tcW w:w="1080" w:type="dxa"/>
            <w:noWrap/>
            <w:vAlign w:val="center"/>
            <w:hideMark/>
          </w:tcPr>
          <w:p w14:paraId="57A831F8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0.254</w:t>
            </w:r>
          </w:p>
        </w:tc>
        <w:tc>
          <w:tcPr>
            <w:tcW w:w="844" w:type="dxa"/>
            <w:noWrap/>
            <w:vAlign w:val="center"/>
            <w:hideMark/>
          </w:tcPr>
          <w:p w14:paraId="6A91DC65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71</w:t>
            </w:r>
          </w:p>
        </w:tc>
        <w:tc>
          <w:tcPr>
            <w:tcW w:w="900" w:type="dxa"/>
            <w:noWrap/>
            <w:vAlign w:val="center"/>
            <w:hideMark/>
          </w:tcPr>
          <w:p w14:paraId="78C0FEB5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-293%</w:t>
            </w:r>
          </w:p>
        </w:tc>
      </w:tr>
      <w:tr w:rsidR="00732761" w:rsidRPr="006B1BB9" w14:paraId="667C65A6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37D9F771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Q19 (2013)</w:t>
            </w:r>
          </w:p>
        </w:tc>
        <w:tc>
          <w:tcPr>
            <w:tcW w:w="1466" w:type="dxa"/>
            <w:noWrap/>
            <w:vAlign w:val="center"/>
            <w:hideMark/>
          </w:tcPr>
          <w:p w14:paraId="3FF68204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282,091,128.66</w:t>
            </w:r>
          </w:p>
        </w:tc>
        <w:tc>
          <w:tcPr>
            <w:tcW w:w="1409" w:type="dxa"/>
            <w:noWrap/>
            <w:vAlign w:val="center"/>
            <w:hideMark/>
          </w:tcPr>
          <w:p w14:paraId="6EE6B6BB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71,701,491.58</w:t>
            </w:r>
          </w:p>
        </w:tc>
        <w:tc>
          <w:tcPr>
            <w:tcW w:w="1980" w:type="dxa"/>
            <w:noWrap/>
            <w:vAlign w:val="center"/>
            <w:hideMark/>
          </w:tcPr>
          <w:p w14:paraId="23FD17A0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(210,389,637.08)</w:t>
            </w:r>
          </w:p>
        </w:tc>
        <w:tc>
          <w:tcPr>
            <w:tcW w:w="1080" w:type="dxa"/>
            <w:noWrap/>
            <w:vAlign w:val="center"/>
            <w:hideMark/>
          </w:tcPr>
          <w:p w14:paraId="3F8019F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0.254</w:t>
            </w:r>
          </w:p>
        </w:tc>
        <w:tc>
          <w:tcPr>
            <w:tcW w:w="844" w:type="dxa"/>
            <w:noWrap/>
            <w:vAlign w:val="center"/>
            <w:hideMark/>
          </w:tcPr>
          <w:p w14:paraId="3071AF9D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71</w:t>
            </w:r>
          </w:p>
        </w:tc>
        <w:tc>
          <w:tcPr>
            <w:tcW w:w="900" w:type="dxa"/>
            <w:noWrap/>
            <w:vAlign w:val="center"/>
            <w:hideMark/>
          </w:tcPr>
          <w:p w14:paraId="146AF66D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-293%</w:t>
            </w:r>
          </w:p>
        </w:tc>
      </w:tr>
      <w:tr w:rsidR="00732761" w:rsidRPr="006B1BB9" w14:paraId="2CF5913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4D547808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Q20 (2013)</w:t>
            </w:r>
          </w:p>
        </w:tc>
        <w:tc>
          <w:tcPr>
            <w:tcW w:w="1466" w:type="dxa"/>
            <w:noWrap/>
            <w:vAlign w:val="center"/>
            <w:hideMark/>
          </w:tcPr>
          <w:p w14:paraId="3C8DA5DF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285,706,311.09</w:t>
            </w:r>
          </w:p>
        </w:tc>
        <w:tc>
          <w:tcPr>
            <w:tcW w:w="1409" w:type="dxa"/>
            <w:noWrap/>
            <w:vAlign w:val="center"/>
            <w:hideMark/>
          </w:tcPr>
          <w:p w14:paraId="2121231F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72,152,369.48</w:t>
            </w:r>
          </w:p>
        </w:tc>
        <w:tc>
          <w:tcPr>
            <w:tcW w:w="1980" w:type="dxa"/>
            <w:noWrap/>
            <w:vAlign w:val="center"/>
            <w:hideMark/>
          </w:tcPr>
          <w:p w14:paraId="0F4D1E34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(213,553,941.61)</w:t>
            </w:r>
          </w:p>
        </w:tc>
        <w:tc>
          <w:tcPr>
            <w:tcW w:w="1080" w:type="dxa"/>
            <w:noWrap/>
            <w:vAlign w:val="center"/>
            <w:hideMark/>
          </w:tcPr>
          <w:p w14:paraId="1C8C5E60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0.253</w:t>
            </w:r>
          </w:p>
        </w:tc>
        <w:tc>
          <w:tcPr>
            <w:tcW w:w="844" w:type="dxa"/>
            <w:noWrap/>
            <w:vAlign w:val="center"/>
            <w:hideMark/>
          </w:tcPr>
          <w:p w14:paraId="500D462A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71</w:t>
            </w:r>
          </w:p>
        </w:tc>
        <w:tc>
          <w:tcPr>
            <w:tcW w:w="900" w:type="dxa"/>
            <w:noWrap/>
            <w:vAlign w:val="center"/>
            <w:hideMark/>
          </w:tcPr>
          <w:p w14:paraId="2849A96D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-296%</w:t>
            </w:r>
          </w:p>
        </w:tc>
      </w:tr>
      <w:tr w:rsidR="00732761" w:rsidRPr="006B1BB9" w14:paraId="7D111104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63D0C3EB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Q21 (2013)</w:t>
            </w:r>
          </w:p>
        </w:tc>
        <w:tc>
          <w:tcPr>
            <w:tcW w:w="1466" w:type="dxa"/>
            <w:noWrap/>
            <w:vAlign w:val="center"/>
            <w:hideMark/>
          </w:tcPr>
          <w:p w14:paraId="5AF8FF83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290,480,881.95</w:t>
            </w:r>
          </w:p>
        </w:tc>
        <w:tc>
          <w:tcPr>
            <w:tcW w:w="1409" w:type="dxa"/>
            <w:noWrap/>
            <w:vAlign w:val="center"/>
            <w:hideMark/>
          </w:tcPr>
          <w:p w14:paraId="1D6F2912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72,873,041.63</w:t>
            </w:r>
          </w:p>
        </w:tc>
        <w:tc>
          <w:tcPr>
            <w:tcW w:w="1980" w:type="dxa"/>
            <w:noWrap/>
            <w:vAlign w:val="center"/>
            <w:hideMark/>
          </w:tcPr>
          <w:p w14:paraId="4C876145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(217,607,840.32)</w:t>
            </w:r>
          </w:p>
        </w:tc>
        <w:tc>
          <w:tcPr>
            <w:tcW w:w="1080" w:type="dxa"/>
            <w:noWrap/>
            <w:vAlign w:val="center"/>
            <w:hideMark/>
          </w:tcPr>
          <w:p w14:paraId="00AB63B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0.251</w:t>
            </w:r>
          </w:p>
        </w:tc>
        <w:tc>
          <w:tcPr>
            <w:tcW w:w="844" w:type="dxa"/>
            <w:noWrap/>
            <w:vAlign w:val="center"/>
            <w:hideMark/>
          </w:tcPr>
          <w:p w14:paraId="4A1D408B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72</w:t>
            </w:r>
          </w:p>
        </w:tc>
        <w:tc>
          <w:tcPr>
            <w:tcW w:w="900" w:type="dxa"/>
            <w:noWrap/>
            <w:vAlign w:val="center"/>
            <w:hideMark/>
          </w:tcPr>
          <w:p w14:paraId="5F41DEE6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-299%</w:t>
            </w:r>
          </w:p>
        </w:tc>
      </w:tr>
      <w:tr w:rsidR="00732761" w:rsidRPr="006B1BB9" w14:paraId="3EA67CBA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12C6C323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Q22 (2014)</w:t>
            </w:r>
          </w:p>
        </w:tc>
        <w:tc>
          <w:tcPr>
            <w:tcW w:w="1466" w:type="dxa"/>
            <w:noWrap/>
            <w:vAlign w:val="center"/>
            <w:hideMark/>
          </w:tcPr>
          <w:p w14:paraId="6E38D2C7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1BB9">
              <w:t>290,480,881.95</w:t>
            </w:r>
          </w:p>
        </w:tc>
        <w:tc>
          <w:tcPr>
            <w:tcW w:w="1409" w:type="dxa"/>
            <w:noWrap/>
            <w:vAlign w:val="center"/>
            <w:hideMark/>
          </w:tcPr>
          <w:p w14:paraId="14FB1DEC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0" w:type="dxa"/>
            <w:noWrap/>
            <w:vAlign w:val="center"/>
            <w:hideMark/>
          </w:tcPr>
          <w:p w14:paraId="00B7A381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0" w:type="dxa"/>
            <w:noWrap/>
            <w:vAlign w:val="center"/>
            <w:hideMark/>
          </w:tcPr>
          <w:p w14:paraId="20084B41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4" w:type="dxa"/>
            <w:noWrap/>
            <w:vAlign w:val="center"/>
            <w:hideMark/>
          </w:tcPr>
          <w:p w14:paraId="793BC9B6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0" w:type="dxa"/>
            <w:noWrap/>
            <w:vAlign w:val="center"/>
            <w:hideMark/>
          </w:tcPr>
          <w:p w14:paraId="05B6534E" w14:textId="77777777" w:rsidR="00732761" w:rsidRPr="006B1BB9" w:rsidRDefault="00732761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32761" w:rsidRPr="006B1BB9" w14:paraId="67FECF3E" w14:textId="77777777" w:rsidTr="00F772F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noWrap/>
            <w:vAlign w:val="center"/>
            <w:hideMark/>
          </w:tcPr>
          <w:p w14:paraId="140BB78D" w14:textId="77777777" w:rsidR="00732761" w:rsidRPr="006B1BB9" w:rsidRDefault="00732761" w:rsidP="006B1BB9">
            <w:pPr>
              <w:spacing w:line="240" w:lineRule="auto"/>
              <w:jc w:val="center"/>
              <w:rPr>
                <w:b w:val="0"/>
              </w:rPr>
            </w:pPr>
            <w:r w:rsidRPr="006B1BB9">
              <w:rPr>
                <w:b w:val="0"/>
              </w:rPr>
              <w:t>Q23 (2014)</w:t>
            </w:r>
          </w:p>
        </w:tc>
        <w:tc>
          <w:tcPr>
            <w:tcW w:w="1466" w:type="dxa"/>
            <w:noWrap/>
            <w:vAlign w:val="center"/>
            <w:hideMark/>
          </w:tcPr>
          <w:p w14:paraId="208D56BE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BB9">
              <w:t>290,480,881.95</w:t>
            </w:r>
          </w:p>
        </w:tc>
        <w:tc>
          <w:tcPr>
            <w:tcW w:w="1409" w:type="dxa"/>
            <w:noWrap/>
            <w:vAlign w:val="center"/>
            <w:hideMark/>
          </w:tcPr>
          <w:p w14:paraId="69458B8A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0" w:type="dxa"/>
            <w:noWrap/>
            <w:vAlign w:val="center"/>
            <w:hideMark/>
          </w:tcPr>
          <w:p w14:paraId="2C072924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0" w:type="dxa"/>
            <w:noWrap/>
            <w:vAlign w:val="center"/>
            <w:hideMark/>
          </w:tcPr>
          <w:p w14:paraId="29C21528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4" w:type="dxa"/>
            <w:noWrap/>
            <w:vAlign w:val="center"/>
            <w:hideMark/>
          </w:tcPr>
          <w:p w14:paraId="15B27986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0" w:type="dxa"/>
            <w:noWrap/>
            <w:vAlign w:val="center"/>
            <w:hideMark/>
          </w:tcPr>
          <w:p w14:paraId="7AECC2EC" w14:textId="77777777" w:rsidR="00732761" w:rsidRPr="006B1BB9" w:rsidRDefault="00732761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762D0D0" w14:textId="77777777" w:rsidR="00F87D7F" w:rsidRDefault="00F87D7F" w:rsidP="006B1BB9">
      <w:pPr>
        <w:spacing w:before="240" w:after="0"/>
        <w:jc w:val="center"/>
        <w:rPr>
          <w:b/>
          <w:i/>
          <w:iCs/>
          <w:color w:val="1F497D" w:themeColor="text2"/>
        </w:rPr>
      </w:pPr>
    </w:p>
    <w:p w14:paraId="356172F0" w14:textId="35083840" w:rsidR="005F46C5" w:rsidRPr="00F87D7F" w:rsidRDefault="005F46C5" w:rsidP="006B1BB9">
      <w:pPr>
        <w:spacing w:before="240" w:after="0"/>
        <w:jc w:val="center"/>
        <w:rPr>
          <w:i/>
          <w:iCs/>
          <w:color w:val="1F497D" w:themeColor="text2"/>
          <w:sz w:val="20"/>
          <w:szCs w:val="18"/>
        </w:rPr>
      </w:pPr>
      <w:r w:rsidRPr="00F87D7F">
        <w:rPr>
          <w:b/>
          <w:i/>
          <w:iCs/>
          <w:color w:val="1F497D" w:themeColor="text2"/>
          <w:sz w:val="20"/>
          <w:szCs w:val="18"/>
        </w:rPr>
        <w:lastRenderedPageBreak/>
        <w:t xml:space="preserve">Table </w:t>
      </w:r>
      <w:r w:rsidRPr="00F87D7F">
        <w:rPr>
          <w:b/>
          <w:i/>
          <w:iCs/>
          <w:color w:val="1F497D" w:themeColor="text2"/>
          <w:sz w:val="20"/>
          <w:szCs w:val="18"/>
        </w:rPr>
        <w:fldChar w:fldCharType="begin"/>
      </w:r>
      <w:r w:rsidRPr="00F87D7F">
        <w:rPr>
          <w:b/>
          <w:i/>
          <w:iCs/>
          <w:color w:val="1F497D" w:themeColor="text2"/>
          <w:sz w:val="20"/>
          <w:szCs w:val="18"/>
        </w:rPr>
        <w:instrText xml:space="preserve"> SEQ Table \* ARABIC </w:instrText>
      </w:r>
      <w:r w:rsidRPr="00F87D7F">
        <w:rPr>
          <w:b/>
          <w:i/>
          <w:iCs/>
          <w:color w:val="1F497D" w:themeColor="text2"/>
          <w:sz w:val="20"/>
          <w:szCs w:val="18"/>
        </w:rPr>
        <w:fldChar w:fldCharType="separate"/>
      </w:r>
      <w:r w:rsidR="006B1BB9" w:rsidRPr="00F87D7F">
        <w:rPr>
          <w:b/>
          <w:i/>
          <w:iCs/>
          <w:noProof/>
          <w:color w:val="1F497D" w:themeColor="text2"/>
          <w:sz w:val="20"/>
          <w:szCs w:val="18"/>
        </w:rPr>
        <w:t>17</w:t>
      </w:r>
      <w:r w:rsidRPr="00F87D7F">
        <w:rPr>
          <w:b/>
          <w:i/>
          <w:iCs/>
          <w:color w:val="1F497D" w:themeColor="text2"/>
          <w:sz w:val="20"/>
          <w:szCs w:val="18"/>
        </w:rPr>
        <w:fldChar w:fldCharType="end"/>
      </w:r>
      <w:r w:rsidRPr="00F87D7F">
        <w:rPr>
          <w:i/>
          <w:iCs/>
          <w:color w:val="1F497D" w:themeColor="text2"/>
          <w:sz w:val="20"/>
          <w:szCs w:val="18"/>
        </w:rPr>
        <w:t xml:space="preserve"> Schedule and Cost performance Index Ruga Manayu</w:t>
      </w:r>
    </w:p>
    <w:tbl>
      <w:tblPr>
        <w:tblStyle w:val="PlainTable21"/>
        <w:tblW w:w="5325" w:type="dxa"/>
        <w:jc w:val="center"/>
        <w:tblBorders>
          <w:insideH w:val="single" w:sz="4" w:space="0" w:color="7F7F7F" w:themeColor="text1" w:themeTint="8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5"/>
        <w:gridCol w:w="1440"/>
        <w:gridCol w:w="1440"/>
      </w:tblGrid>
      <w:tr w:rsidR="005F46C5" w:rsidRPr="006B1BB9" w14:paraId="384B8449" w14:textId="77777777" w:rsidTr="00F7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bottom w:val="none" w:sz="0" w:space="0" w:color="auto"/>
            </w:tcBorders>
            <w:noWrap/>
            <w:vAlign w:val="center"/>
            <w:hideMark/>
          </w:tcPr>
          <w:p w14:paraId="76832CDD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Half year</w:t>
            </w:r>
          </w:p>
        </w:tc>
        <w:tc>
          <w:tcPr>
            <w:tcW w:w="1440" w:type="dxa"/>
            <w:tcBorders>
              <w:bottom w:val="none" w:sz="0" w:space="0" w:color="auto"/>
            </w:tcBorders>
            <w:noWrap/>
            <w:vAlign w:val="center"/>
            <w:hideMark/>
          </w:tcPr>
          <w:p w14:paraId="215D05A9" w14:textId="77777777" w:rsidR="005F46C5" w:rsidRPr="006B1BB9" w:rsidRDefault="005F46C5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SPI</w:t>
            </w:r>
          </w:p>
        </w:tc>
        <w:tc>
          <w:tcPr>
            <w:tcW w:w="1440" w:type="dxa"/>
            <w:tcBorders>
              <w:bottom w:val="none" w:sz="0" w:space="0" w:color="auto"/>
            </w:tcBorders>
            <w:noWrap/>
            <w:vAlign w:val="center"/>
            <w:hideMark/>
          </w:tcPr>
          <w:p w14:paraId="08AEE31D" w14:textId="77777777" w:rsidR="005F46C5" w:rsidRPr="006B1BB9" w:rsidRDefault="005F46C5" w:rsidP="006B1BB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CPI</w:t>
            </w:r>
          </w:p>
        </w:tc>
      </w:tr>
      <w:tr w:rsidR="005F46C5" w:rsidRPr="006B1BB9" w14:paraId="123EC66C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1EB990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Q1(2008)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C1A95E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1.390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8B761B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1.248</w:t>
            </w:r>
          </w:p>
        </w:tc>
      </w:tr>
      <w:tr w:rsidR="005F46C5" w:rsidRPr="006B1BB9" w14:paraId="1348F3E1" w14:textId="77777777" w:rsidTr="00F772F1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noWrap/>
            <w:vAlign w:val="center"/>
            <w:hideMark/>
          </w:tcPr>
          <w:p w14:paraId="0D4EE432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Q3 (2009)</w:t>
            </w:r>
          </w:p>
        </w:tc>
        <w:tc>
          <w:tcPr>
            <w:tcW w:w="1440" w:type="dxa"/>
            <w:noWrap/>
            <w:vAlign w:val="center"/>
            <w:hideMark/>
          </w:tcPr>
          <w:p w14:paraId="2695062B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440" w:type="dxa"/>
            <w:noWrap/>
            <w:vAlign w:val="center"/>
            <w:hideMark/>
          </w:tcPr>
          <w:p w14:paraId="3E1A5558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0.824</w:t>
            </w:r>
          </w:p>
        </w:tc>
      </w:tr>
      <w:tr w:rsidR="005F46C5" w:rsidRPr="006B1BB9" w14:paraId="00C0D61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C0A938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Q5 (2009)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28C92C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0.303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BA7253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0.927</w:t>
            </w:r>
          </w:p>
        </w:tc>
      </w:tr>
      <w:tr w:rsidR="005F46C5" w:rsidRPr="006B1BB9" w14:paraId="6503018B" w14:textId="77777777" w:rsidTr="00F772F1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noWrap/>
            <w:vAlign w:val="center"/>
            <w:hideMark/>
          </w:tcPr>
          <w:p w14:paraId="00E1CE42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Q7 (2010)</w:t>
            </w:r>
          </w:p>
        </w:tc>
        <w:tc>
          <w:tcPr>
            <w:tcW w:w="1440" w:type="dxa"/>
            <w:noWrap/>
            <w:vAlign w:val="center"/>
            <w:hideMark/>
          </w:tcPr>
          <w:p w14:paraId="71B2594C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0.279</w:t>
            </w:r>
          </w:p>
        </w:tc>
        <w:tc>
          <w:tcPr>
            <w:tcW w:w="1440" w:type="dxa"/>
            <w:noWrap/>
            <w:vAlign w:val="center"/>
            <w:hideMark/>
          </w:tcPr>
          <w:p w14:paraId="62189B19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0.959</w:t>
            </w:r>
          </w:p>
        </w:tc>
      </w:tr>
      <w:tr w:rsidR="005F46C5" w:rsidRPr="006B1BB9" w14:paraId="3163529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5F2E2D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Q9 (2010)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7B57C7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0.249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E3488F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0.916</w:t>
            </w:r>
          </w:p>
        </w:tc>
      </w:tr>
      <w:tr w:rsidR="005F46C5" w:rsidRPr="006B1BB9" w14:paraId="29B4BEB5" w14:textId="77777777" w:rsidTr="00F772F1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noWrap/>
            <w:vAlign w:val="center"/>
            <w:hideMark/>
          </w:tcPr>
          <w:p w14:paraId="4A635C7E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Q11 (2011)</w:t>
            </w:r>
          </w:p>
        </w:tc>
        <w:tc>
          <w:tcPr>
            <w:tcW w:w="1440" w:type="dxa"/>
            <w:noWrap/>
            <w:vAlign w:val="center"/>
            <w:hideMark/>
          </w:tcPr>
          <w:p w14:paraId="60E0231D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440" w:type="dxa"/>
            <w:noWrap/>
            <w:vAlign w:val="center"/>
            <w:hideMark/>
          </w:tcPr>
          <w:p w14:paraId="11B00B78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0.909</w:t>
            </w:r>
          </w:p>
        </w:tc>
      </w:tr>
      <w:tr w:rsidR="005F46C5" w:rsidRPr="006B1BB9" w14:paraId="199A6D50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04DD81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Q13 (2011)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B256BC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0.256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B63EF6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5F46C5" w:rsidRPr="006B1BB9" w14:paraId="71A90510" w14:textId="77777777" w:rsidTr="00F772F1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noWrap/>
            <w:vAlign w:val="center"/>
            <w:hideMark/>
          </w:tcPr>
          <w:p w14:paraId="546058F9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Q15 (2012)</w:t>
            </w:r>
          </w:p>
        </w:tc>
        <w:tc>
          <w:tcPr>
            <w:tcW w:w="1440" w:type="dxa"/>
            <w:noWrap/>
            <w:vAlign w:val="center"/>
            <w:hideMark/>
          </w:tcPr>
          <w:p w14:paraId="0F422A2B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1440" w:type="dxa"/>
            <w:noWrap/>
            <w:vAlign w:val="center"/>
            <w:hideMark/>
          </w:tcPr>
          <w:p w14:paraId="785861B3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0.964</w:t>
            </w:r>
          </w:p>
        </w:tc>
      </w:tr>
      <w:tr w:rsidR="005F46C5" w:rsidRPr="006B1BB9" w14:paraId="3706DC21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342C86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Q17 (2012)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9CF84D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0.258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EEAA45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0.963</w:t>
            </w:r>
          </w:p>
        </w:tc>
      </w:tr>
      <w:tr w:rsidR="005F46C5" w:rsidRPr="006B1BB9" w14:paraId="0ABC35EF" w14:textId="77777777" w:rsidTr="00F772F1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noWrap/>
            <w:vAlign w:val="center"/>
            <w:hideMark/>
          </w:tcPr>
          <w:p w14:paraId="1D37A745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Q19 (2013)</w:t>
            </w:r>
          </w:p>
        </w:tc>
        <w:tc>
          <w:tcPr>
            <w:tcW w:w="1440" w:type="dxa"/>
            <w:noWrap/>
            <w:vAlign w:val="center"/>
            <w:hideMark/>
          </w:tcPr>
          <w:p w14:paraId="7B18CE44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1440" w:type="dxa"/>
            <w:noWrap/>
            <w:vAlign w:val="center"/>
            <w:hideMark/>
          </w:tcPr>
          <w:p w14:paraId="01ADFC7F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0.962</w:t>
            </w:r>
          </w:p>
        </w:tc>
      </w:tr>
      <w:tr w:rsidR="005F46C5" w:rsidRPr="006B1BB9" w14:paraId="336140C7" w14:textId="77777777" w:rsidTr="00F77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6DC23A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Q21 (2013)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C128F1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4C763F" w14:textId="77777777" w:rsidR="005F46C5" w:rsidRPr="006B1BB9" w:rsidRDefault="005F46C5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0.955</w:t>
            </w:r>
          </w:p>
        </w:tc>
      </w:tr>
      <w:tr w:rsidR="005F46C5" w:rsidRPr="006B1BB9" w14:paraId="5DF771FF" w14:textId="77777777" w:rsidTr="00F772F1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noWrap/>
            <w:vAlign w:val="center"/>
            <w:hideMark/>
          </w:tcPr>
          <w:p w14:paraId="34FEEFBB" w14:textId="77777777" w:rsidR="005F46C5" w:rsidRPr="006B1BB9" w:rsidRDefault="005F46C5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Q23 (2014)</w:t>
            </w:r>
          </w:p>
        </w:tc>
        <w:tc>
          <w:tcPr>
            <w:tcW w:w="1440" w:type="dxa"/>
            <w:noWrap/>
            <w:vAlign w:val="center"/>
            <w:hideMark/>
          </w:tcPr>
          <w:p w14:paraId="333F9FD1" w14:textId="77777777" w:rsidR="005F46C5" w:rsidRPr="006B1BB9" w:rsidRDefault="005F46C5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1440" w:type="dxa"/>
            <w:noWrap/>
            <w:vAlign w:val="center"/>
            <w:hideMark/>
          </w:tcPr>
          <w:p w14:paraId="2AE2E853" w14:textId="77777777" w:rsidR="005F46C5" w:rsidRPr="006B1BB9" w:rsidRDefault="005F46C5" w:rsidP="006B1BB9">
            <w:pPr>
              <w:keepNext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0.952</w:t>
            </w:r>
          </w:p>
        </w:tc>
      </w:tr>
    </w:tbl>
    <w:p w14:paraId="78DD262A" w14:textId="77777777" w:rsidR="007F5D24" w:rsidRDefault="007F5D24" w:rsidP="006B1BB9">
      <w:pPr>
        <w:jc w:val="center"/>
      </w:pPr>
    </w:p>
    <w:p w14:paraId="7DCA7DF7" w14:textId="77777777" w:rsidR="00F87D7F" w:rsidRDefault="00F87D7F" w:rsidP="006B1BB9">
      <w:pPr>
        <w:jc w:val="center"/>
      </w:pPr>
    </w:p>
    <w:p w14:paraId="6C7D90E1" w14:textId="77777777" w:rsidR="00F87D7F" w:rsidRDefault="00F87D7F" w:rsidP="006B1BB9">
      <w:pPr>
        <w:jc w:val="center"/>
      </w:pPr>
    </w:p>
    <w:p w14:paraId="3956BB9C" w14:textId="77777777" w:rsidR="00F87D7F" w:rsidRDefault="00F87D7F" w:rsidP="006B1BB9">
      <w:pPr>
        <w:jc w:val="center"/>
      </w:pPr>
    </w:p>
    <w:p w14:paraId="69D0FAFA" w14:textId="77777777" w:rsidR="00F87D7F" w:rsidRDefault="00F87D7F" w:rsidP="006B1BB9">
      <w:pPr>
        <w:jc w:val="center"/>
      </w:pPr>
    </w:p>
    <w:p w14:paraId="595ACEE6" w14:textId="77777777" w:rsidR="00F87D7F" w:rsidRDefault="00F87D7F" w:rsidP="006B1BB9">
      <w:pPr>
        <w:jc w:val="center"/>
      </w:pPr>
    </w:p>
    <w:p w14:paraId="68ED1A3F" w14:textId="77777777" w:rsidR="00F87D7F" w:rsidRDefault="00F87D7F" w:rsidP="006B1BB9">
      <w:pPr>
        <w:jc w:val="center"/>
      </w:pPr>
    </w:p>
    <w:p w14:paraId="1681D2C5" w14:textId="77777777" w:rsidR="00F87D7F" w:rsidRDefault="00F87D7F" w:rsidP="006B1BB9">
      <w:pPr>
        <w:jc w:val="center"/>
      </w:pPr>
    </w:p>
    <w:p w14:paraId="717C7B86" w14:textId="77777777" w:rsidR="00F87D7F" w:rsidRDefault="00F87D7F" w:rsidP="006B1BB9">
      <w:pPr>
        <w:jc w:val="center"/>
      </w:pPr>
    </w:p>
    <w:p w14:paraId="263AC0E7" w14:textId="77777777" w:rsidR="00F87D7F" w:rsidRDefault="00F87D7F" w:rsidP="006B1BB9">
      <w:pPr>
        <w:jc w:val="center"/>
      </w:pPr>
    </w:p>
    <w:p w14:paraId="2683723C" w14:textId="77777777" w:rsidR="00F87D7F" w:rsidRDefault="00F87D7F" w:rsidP="006B1BB9">
      <w:pPr>
        <w:jc w:val="center"/>
      </w:pPr>
    </w:p>
    <w:p w14:paraId="0307224D" w14:textId="77777777" w:rsidR="00F87D7F" w:rsidRPr="006B1BB9" w:rsidRDefault="00F87D7F" w:rsidP="006B1BB9">
      <w:pPr>
        <w:jc w:val="center"/>
      </w:pPr>
    </w:p>
    <w:p w14:paraId="570E13FD" w14:textId="3A70C21F" w:rsidR="00026066" w:rsidRPr="006B1BB9" w:rsidRDefault="00026066" w:rsidP="006B1BB9">
      <w:pPr>
        <w:pStyle w:val="Caption"/>
        <w:jc w:val="center"/>
      </w:pPr>
      <w:r w:rsidRPr="006B1BB9">
        <w:rPr>
          <w:b/>
        </w:rPr>
        <w:lastRenderedPageBreak/>
        <w:t xml:space="preserve">Table </w:t>
      </w:r>
      <w:r w:rsidRPr="006B1BB9">
        <w:rPr>
          <w:b/>
        </w:rPr>
        <w:fldChar w:fldCharType="begin"/>
      </w:r>
      <w:r w:rsidRPr="006B1BB9">
        <w:rPr>
          <w:b/>
        </w:rPr>
        <w:instrText xml:space="preserve"> SEQ Table \* ARABIC </w:instrText>
      </w:r>
      <w:r w:rsidRPr="006B1BB9">
        <w:rPr>
          <w:b/>
        </w:rPr>
        <w:fldChar w:fldCharType="separate"/>
      </w:r>
      <w:r w:rsidR="006B1BB9" w:rsidRPr="006B1BB9">
        <w:rPr>
          <w:b/>
          <w:noProof/>
        </w:rPr>
        <w:t>18</w:t>
      </w:r>
      <w:r w:rsidRPr="006B1BB9">
        <w:rPr>
          <w:b/>
        </w:rPr>
        <w:fldChar w:fldCharType="end"/>
      </w:r>
      <w:r w:rsidRPr="006B1BB9">
        <w:t xml:space="preserve">  Schedule analysis Kombolcha Reservoir</w:t>
      </w:r>
    </w:p>
    <w:tbl>
      <w:tblPr>
        <w:tblStyle w:val="PlainTable21"/>
        <w:tblpPr w:leftFromText="180" w:rightFromText="180" w:vertAnchor="text" w:horzAnchor="margin" w:tblpXSpec="center" w:tblpY="145"/>
        <w:tblW w:w="4837" w:type="pct"/>
        <w:tblLook w:val="04A0" w:firstRow="1" w:lastRow="0" w:firstColumn="1" w:lastColumn="0" w:noHBand="0" w:noVBand="1"/>
      </w:tblPr>
      <w:tblGrid>
        <w:gridCol w:w="1441"/>
        <w:gridCol w:w="1729"/>
        <w:gridCol w:w="1730"/>
        <w:gridCol w:w="1697"/>
        <w:gridCol w:w="953"/>
        <w:gridCol w:w="1505"/>
      </w:tblGrid>
      <w:tr w:rsidR="00026066" w:rsidRPr="006B1BB9" w14:paraId="73AE363E" w14:textId="77777777" w:rsidTr="000260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noWrap/>
            <w:vAlign w:val="center"/>
            <w:hideMark/>
          </w:tcPr>
          <w:p w14:paraId="5221BF21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Project Cost =25685194.19 ETB, Duration =15 month</w:t>
            </w:r>
          </w:p>
        </w:tc>
      </w:tr>
      <w:tr w:rsidR="00026066" w:rsidRPr="006B1BB9" w14:paraId="3D57248E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7D63DFE1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Quarterly</w:t>
            </w:r>
          </w:p>
        </w:tc>
        <w:tc>
          <w:tcPr>
            <w:tcW w:w="955" w:type="pct"/>
            <w:noWrap/>
            <w:vAlign w:val="center"/>
            <w:hideMark/>
          </w:tcPr>
          <w:p w14:paraId="7B90C893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Cum. PV</w:t>
            </w:r>
          </w:p>
        </w:tc>
        <w:tc>
          <w:tcPr>
            <w:tcW w:w="955" w:type="pct"/>
            <w:noWrap/>
            <w:vAlign w:val="center"/>
            <w:hideMark/>
          </w:tcPr>
          <w:p w14:paraId="7C6BA9C2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Cum EV</w:t>
            </w:r>
          </w:p>
        </w:tc>
        <w:tc>
          <w:tcPr>
            <w:tcW w:w="937" w:type="pct"/>
            <w:noWrap/>
            <w:vAlign w:val="center"/>
            <w:hideMark/>
          </w:tcPr>
          <w:p w14:paraId="495C6924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SV</w:t>
            </w:r>
          </w:p>
        </w:tc>
        <w:tc>
          <w:tcPr>
            <w:tcW w:w="526" w:type="pct"/>
            <w:noWrap/>
            <w:vAlign w:val="center"/>
            <w:hideMark/>
          </w:tcPr>
          <w:p w14:paraId="793A790B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SPI</w:t>
            </w:r>
          </w:p>
        </w:tc>
        <w:tc>
          <w:tcPr>
            <w:tcW w:w="831" w:type="pct"/>
            <w:noWrap/>
            <w:vAlign w:val="center"/>
            <w:hideMark/>
          </w:tcPr>
          <w:p w14:paraId="53429B92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EAC(t) month</w:t>
            </w:r>
          </w:p>
        </w:tc>
      </w:tr>
      <w:tr w:rsidR="00026066" w:rsidRPr="006B1BB9" w14:paraId="196CE47E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5322205F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Jun-19</w:t>
            </w:r>
          </w:p>
        </w:tc>
        <w:tc>
          <w:tcPr>
            <w:tcW w:w="955" w:type="pct"/>
            <w:noWrap/>
            <w:vAlign w:val="center"/>
            <w:hideMark/>
          </w:tcPr>
          <w:p w14:paraId="5F40AC9C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106,295.00</w:t>
            </w:r>
          </w:p>
        </w:tc>
        <w:tc>
          <w:tcPr>
            <w:tcW w:w="955" w:type="pct"/>
            <w:noWrap/>
            <w:vAlign w:val="center"/>
            <w:hideMark/>
          </w:tcPr>
          <w:p w14:paraId="4F2ABD2E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106,295.00</w:t>
            </w:r>
          </w:p>
        </w:tc>
        <w:tc>
          <w:tcPr>
            <w:tcW w:w="937" w:type="pct"/>
            <w:noWrap/>
            <w:vAlign w:val="center"/>
            <w:hideMark/>
          </w:tcPr>
          <w:p w14:paraId="35A865C1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26" w:type="pct"/>
            <w:noWrap/>
            <w:vAlign w:val="center"/>
            <w:hideMark/>
          </w:tcPr>
          <w:p w14:paraId="18546100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1" w:type="pct"/>
            <w:noWrap/>
            <w:vAlign w:val="center"/>
            <w:hideMark/>
          </w:tcPr>
          <w:p w14:paraId="781A0634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026066" w:rsidRPr="006B1BB9" w14:paraId="560724B3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018662F6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Sep-19</w:t>
            </w:r>
          </w:p>
        </w:tc>
        <w:tc>
          <w:tcPr>
            <w:tcW w:w="955" w:type="pct"/>
            <w:noWrap/>
            <w:vAlign w:val="center"/>
            <w:hideMark/>
          </w:tcPr>
          <w:p w14:paraId="1B8F18CA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346,128.15</w:t>
            </w:r>
          </w:p>
        </w:tc>
        <w:tc>
          <w:tcPr>
            <w:tcW w:w="955" w:type="pct"/>
            <w:noWrap/>
            <w:vAlign w:val="center"/>
            <w:hideMark/>
          </w:tcPr>
          <w:p w14:paraId="5BB6B14F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887,839.09</w:t>
            </w:r>
          </w:p>
        </w:tc>
        <w:tc>
          <w:tcPr>
            <w:tcW w:w="937" w:type="pct"/>
            <w:noWrap/>
            <w:vAlign w:val="center"/>
            <w:hideMark/>
          </w:tcPr>
          <w:p w14:paraId="0ABD0453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541710.94</w:t>
            </w:r>
          </w:p>
        </w:tc>
        <w:tc>
          <w:tcPr>
            <w:tcW w:w="526" w:type="pct"/>
            <w:noWrap/>
            <w:vAlign w:val="center"/>
            <w:hideMark/>
          </w:tcPr>
          <w:p w14:paraId="105B8D11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2.57</w:t>
            </w:r>
          </w:p>
        </w:tc>
        <w:tc>
          <w:tcPr>
            <w:tcW w:w="831" w:type="pct"/>
            <w:noWrap/>
            <w:vAlign w:val="center"/>
            <w:hideMark/>
          </w:tcPr>
          <w:p w14:paraId="233F7F66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6</w:t>
            </w:r>
          </w:p>
        </w:tc>
      </w:tr>
      <w:tr w:rsidR="00026066" w:rsidRPr="006B1BB9" w14:paraId="6FBEE5DD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6B17CD27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Dec-19</w:t>
            </w:r>
          </w:p>
        </w:tc>
        <w:tc>
          <w:tcPr>
            <w:tcW w:w="955" w:type="pct"/>
            <w:noWrap/>
            <w:vAlign w:val="center"/>
            <w:hideMark/>
          </w:tcPr>
          <w:p w14:paraId="0B26411D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14,322,694.16</w:t>
            </w:r>
          </w:p>
        </w:tc>
        <w:tc>
          <w:tcPr>
            <w:tcW w:w="955" w:type="pct"/>
            <w:noWrap/>
            <w:vAlign w:val="center"/>
            <w:hideMark/>
          </w:tcPr>
          <w:p w14:paraId="559CB765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2,242,143.99</w:t>
            </w:r>
          </w:p>
        </w:tc>
        <w:tc>
          <w:tcPr>
            <w:tcW w:w="937" w:type="pct"/>
            <w:noWrap/>
            <w:vAlign w:val="center"/>
            <w:hideMark/>
          </w:tcPr>
          <w:p w14:paraId="783490EE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-12080550.17</w:t>
            </w:r>
          </w:p>
        </w:tc>
        <w:tc>
          <w:tcPr>
            <w:tcW w:w="526" w:type="pct"/>
            <w:noWrap/>
            <w:vAlign w:val="center"/>
            <w:hideMark/>
          </w:tcPr>
          <w:p w14:paraId="13A8E23D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0.16</w:t>
            </w:r>
          </w:p>
        </w:tc>
        <w:tc>
          <w:tcPr>
            <w:tcW w:w="831" w:type="pct"/>
            <w:noWrap/>
            <w:vAlign w:val="center"/>
            <w:hideMark/>
          </w:tcPr>
          <w:p w14:paraId="50FC07AA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96</w:t>
            </w:r>
          </w:p>
        </w:tc>
      </w:tr>
      <w:tr w:rsidR="00026066" w:rsidRPr="006B1BB9" w14:paraId="72206F67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098538B7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Mar-20</w:t>
            </w:r>
          </w:p>
        </w:tc>
        <w:tc>
          <w:tcPr>
            <w:tcW w:w="955" w:type="pct"/>
            <w:noWrap/>
            <w:vAlign w:val="center"/>
            <w:hideMark/>
          </w:tcPr>
          <w:p w14:paraId="56DD6779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21,146,280.63</w:t>
            </w:r>
          </w:p>
        </w:tc>
        <w:tc>
          <w:tcPr>
            <w:tcW w:w="955" w:type="pct"/>
            <w:noWrap/>
            <w:vAlign w:val="center"/>
            <w:hideMark/>
          </w:tcPr>
          <w:p w14:paraId="06D76022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3,001,220.27</w:t>
            </w:r>
          </w:p>
        </w:tc>
        <w:tc>
          <w:tcPr>
            <w:tcW w:w="937" w:type="pct"/>
            <w:noWrap/>
            <w:vAlign w:val="center"/>
            <w:hideMark/>
          </w:tcPr>
          <w:p w14:paraId="0F8F9D4B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-18145060.36</w:t>
            </w:r>
          </w:p>
        </w:tc>
        <w:tc>
          <w:tcPr>
            <w:tcW w:w="526" w:type="pct"/>
            <w:noWrap/>
            <w:vAlign w:val="center"/>
            <w:hideMark/>
          </w:tcPr>
          <w:p w14:paraId="13920EC8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0.14</w:t>
            </w:r>
          </w:p>
        </w:tc>
        <w:tc>
          <w:tcPr>
            <w:tcW w:w="831" w:type="pct"/>
            <w:noWrap/>
            <w:vAlign w:val="center"/>
            <w:hideMark/>
          </w:tcPr>
          <w:p w14:paraId="654DBB89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106</w:t>
            </w:r>
          </w:p>
        </w:tc>
      </w:tr>
      <w:tr w:rsidR="00026066" w:rsidRPr="006B1BB9" w14:paraId="4407D081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615EAD30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Jun-20</w:t>
            </w:r>
          </w:p>
        </w:tc>
        <w:tc>
          <w:tcPr>
            <w:tcW w:w="955" w:type="pct"/>
            <w:noWrap/>
            <w:vAlign w:val="center"/>
            <w:hideMark/>
          </w:tcPr>
          <w:p w14:paraId="08270480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24,789,496.13</w:t>
            </w:r>
          </w:p>
        </w:tc>
        <w:tc>
          <w:tcPr>
            <w:tcW w:w="955" w:type="pct"/>
            <w:noWrap/>
            <w:vAlign w:val="center"/>
            <w:hideMark/>
          </w:tcPr>
          <w:p w14:paraId="5BE451DA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5,270,738.93</w:t>
            </w:r>
          </w:p>
        </w:tc>
        <w:tc>
          <w:tcPr>
            <w:tcW w:w="937" w:type="pct"/>
            <w:noWrap/>
            <w:vAlign w:val="center"/>
            <w:hideMark/>
          </w:tcPr>
          <w:p w14:paraId="6125109A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-19518757.2</w:t>
            </w:r>
          </w:p>
        </w:tc>
        <w:tc>
          <w:tcPr>
            <w:tcW w:w="526" w:type="pct"/>
            <w:noWrap/>
            <w:vAlign w:val="center"/>
            <w:hideMark/>
          </w:tcPr>
          <w:p w14:paraId="65FAE02D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0.21</w:t>
            </w:r>
          </w:p>
        </w:tc>
        <w:tc>
          <w:tcPr>
            <w:tcW w:w="831" w:type="pct"/>
            <w:noWrap/>
            <w:vAlign w:val="center"/>
            <w:hideMark/>
          </w:tcPr>
          <w:p w14:paraId="6476FE54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71</w:t>
            </w:r>
          </w:p>
        </w:tc>
      </w:tr>
      <w:tr w:rsidR="00026066" w:rsidRPr="006B1BB9" w14:paraId="71F8A4C5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7AD6C598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Sep-20</w:t>
            </w:r>
          </w:p>
        </w:tc>
        <w:tc>
          <w:tcPr>
            <w:tcW w:w="955" w:type="pct"/>
            <w:noWrap/>
            <w:vAlign w:val="center"/>
            <w:hideMark/>
          </w:tcPr>
          <w:p w14:paraId="1C67452B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29,509,456.37</w:t>
            </w:r>
          </w:p>
        </w:tc>
        <w:tc>
          <w:tcPr>
            <w:tcW w:w="955" w:type="pct"/>
            <w:noWrap/>
            <w:vAlign w:val="center"/>
            <w:hideMark/>
          </w:tcPr>
          <w:p w14:paraId="40D53A4B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7,965,921.82</w:t>
            </w:r>
          </w:p>
        </w:tc>
        <w:tc>
          <w:tcPr>
            <w:tcW w:w="937" w:type="pct"/>
            <w:noWrap/>
            <w:vAlign w:val="center"/>
            <w:hideMark/>
          </w:tcPr>
          <w:p w14:paraId="4F2A2783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-21543534.55</w:t>
            </w:r>
          </w:p>
        </w:tc>
        <w:tc>
          <w:tcPr>
            <w:tcW w:w="526" w:type="pct"/>
            <w:noWrap/>
            <w:vAlign w:val="center"/>
            <w:hideMark/>
          </w:tcPr>
          <w:p w14:paraId="1F3AA562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0.27</w:t>
            </w:r>
          </w:p>
        </w:tc>
        <w:tc>
          <w:tcPr>
            <w:tcW w:w="831" w:type="pct"/>
            <w:noWrap/>
            <w:vAlign w:val="center"/>
            <w:hideMark/>
          </w:tcPr>
          <w:p w14:paraId="27E75D72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56</w:t>
            </w:r>
          </w:p>
        </w:tc>
      </w:tr>
      <w:tr w:rsidR="00026066" w:rsidRPr="006B1BB9" w14:paraId="35C1EAB2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6AD608E8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Dec-20</w:t>
            </w:r>
          </w:p>
        </w:tc>
        <w:tc>
          <w:tcPr>
            <w:tcW w:w="955" w:type="pct"/>
            <w:noWrap/>
            <w:vAlign w:val="center"/>
            <w:hideMark/>
          </w:tcPr>
          <w:p w14:paraId="3020A97D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31,644,067.34</w:t>
            </w:r>
          </w:p>
        </w:tc>
        <w:tc>
          <w:tcPr>
            <w:tcW w:w="955" w:type="pct"/>
            <w:noWrap/>
            <w:vAlign w:val="center"/>
            <w:hideMark/>
          </w:tcPr>
          <w:p w14:paraId="7012E7F7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10,444,263.34</w:t>
            </w:r>
          </w:p>
        </w:tc>
        <w:tc>
          <w:tcPr>
            <w:tcW w:w="937" w:type="pct"/>
            <w:noWrap/>
            <w:vAlign w:val="center"/>
            <w:hideMark/>
          </w:tcPr>
          <w:p w14:paraId="2059DA7B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-21199804</w:t>
            </w:r>
          </w:p>
        </w:tc>
        <w:tc>
          <w:tcPr>
            <w:tcW w:w="526" w:type="pct"/>
            <w:noWrap/>
            <w:vAlign w:val="center"/>
            <w:hideMark/>
          </w:tcPr>
          <w:p w14:paraId="321F5BF4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0.33</w:t>
            </w:r>
          </w:p>
        </w:tc>
        <w:tc>
          <w:tcPr>
            <w:tcW w:w="831" w:type="pct"/>
            <w:noWrap/>
            <w:vAlign w:val="center"/>
            <w:hideMark/>
          </w:tcPr>
          <w:p w14:paraId="78176D1D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26066" w:rsidRPr="006B1BB9" w14:paraId="2B48762A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6B557D90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Mar-21</w:t>
            </w:r>
          </w:p>
        </w:tc>
        <w:tc>
          <w:tcPr>
            <w:tcW w:w="955" w:type="pct"/>
            <w:noWrap/>
            <w:vAlign w:val="center"/>
            <w:hideMark/>
          </w:tcPr>
          <w:p w14:paraId="49BEE16B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36,028,668.92</w:t>
            </w:r>
          </w:p>
        </w:tc>
        <w:tc>
          <w:tcPr>
            <w:tcW w:w="955" w:type="pct"/>
            <w:noWrap/>
            <w:vAlign w:val="center"/>
            <w:hideMark/>
          </w:tcPr>
          <w:p w14:paraId="3ADA931F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12,283,743.00</w:t>
            </w:r>
          </w:p>
        </w:tc>
        <w:tc>
          <w:tcPr>
            <w:tcW w:w="937" w:type="pct"/>
            <w:noWrap/>
            <w:vAlign w:val="center"/>
            <w:hideMark/>
          </w:tcPr>
          <w:p w14:paraId="6E4AF083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-23744925.92</w:t>
            </w:r>
          </w:p>
        </w:tc>
        <w:tc>
          <w:tcPr>
            <w:tcW w:w="526" w:type="pct"/>
            <w:noWrap/>
            <w:vAlign w:val="center"/>
            <w:hideMark/>
          </w:tcPr>
          <w:p w14:paraId="4BF9D324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0.34</w:t>
            </w:r>
          </w:p>
        </w:tc>
        <w:tc>
          <w:tcPr>
            <w:tcW w:w="831" w:type="pct"/>
            <w:noWrap/>
            <w:vAlign w:val="center"/>
            <w:hideMark/>
          </w:tcPr>
          <w:p w14:paraId="4A25E82A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44</w:t>
            </w:r>
          </w:p>
        </w:tc>
      </w:tr>
      <w:tr w:rsidR="00026066" w:rsidRPr="006B1BB9" w14:paraId="48749327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15E9FA1C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Jun-21</w:t>
            </w:r>
          </w:p>
        </w:tc>
        <w:tc>
          <w:tcPr>
            <w:tcW w:w="955" w:type="pct"/>
            <w:noWrap/>
            <w:vAlign w:val="center"/>
            <w:hideMark/>
          </w:tcPr>
          <w:p w14:paraId="4C2CB746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40,547,701.29</w:t>
            </w:r>
          </w:p>
        </w:tc>
        <w:tc>
          <w:tcPr>
            <w:tcW w:w="955" w:type="pct"/>
            <w:noWrap/>
            <w:vAlign w:val="center"/>
            <w:hideMark/>
          </w:tcPr>
          <w:p w14:paraId="6A7FCD9F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13,200,867.44</w:t>
            </w:r>
          </w:p>
        </w:tc>
        <w:tc>
          <w:tcPr>
            <w:tcW w:w="937" w:type="pct"/>
            <w:noWrap/>
            <w:vAlign w:val="center"/>
            <w:hideMark/>
          </w:tcPr>
          <w:p w14:paraId="44003AC2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-27346833.85</w:t>
            </w:r>
          </w:p>
        </w:tc>
        <w:tc>
          <w:tcPr>
            <w:tcW w:w="526" w:type="pct"/>
            <w:noWrap/>
            <w:vAlign w:val="center"/>
            <w:hideMark/>
          </w:tcPr>
          <w:p w14:paraId="57DAF0D4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0.33</w:t>
            </w:r>
          </w:p>
        </w:tc>
        <w:tc>
          <w:tcPr>
            <w:tcW w:w="831" w:type="pct"/>
            <w:noWrap/>
            <w:vAlign w:val="center"/>
            <w:hideMark/>
          </w:tcPr>
          <w:p w14:paraId="0555D261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46</w:t>
            </w:r>
          </w:p>
        </w:tc>
      </w:tr>
      <w:tr w:rsidR="00026066" w:rsidRPr="006B1BB9" w14:paraId="17BBD4BB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3B3E16AF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Sep-21</w:t>
            </w:r>
          </w:p>
        </w:tc>
        <w:tc>
          <w:tcPr>
            <w:tcW w:w="955" w:type="pct"/>
            <w:noWrap/>
            <w:vAlign w:val="center"/>
            <w:hideMark/>
          </w:tcPr>
          <w:p w14:paraId="57F91768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47,883,299.31</w:t>
            </w:r>
          </w:p>
        </w:tc>
        <w:tc>
          <w:tcPr>
            <w:tcW w:w="955" w:type="pct"/>
            <w:noWrap/>
            <w:vAlign w:val="center"/>
            <w:hideMark/>
          </w:tcPr>
          <w:p w14:paraId="0A03D6D6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14,214,514.03</w:t>
            </w:r>
          </w:p>
        </w:tc>
        <w:tc>
          <w:tcPr>
            <w:tcW w:w="937" w:type="pct"/>
            <w:noWrap/>
            <w:vAlign w:val="center"/>
            <w:hideMark/>
          </w:tcPr>
          <w:p w14:paraId="5055925A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-33668785.28</w:t>
            </w:r>
          </w:p>
        </w:tc>
        <w:tc>
          <w:tcPr>
            <w:tcW w:w="526" w:type="pct"/>
            <w:noWrap/>
            <w:vAlign w:val="center"/>
            <w:hideMark/>
          </w:tcPr>
          <w:p w14:paraId="7DDC72E3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0.30</w:t>
            </w:r>
          </w:p>
        </w:tc>
        <w:tc>
          <w:tcPr>
            <w:tcW w:w="831" w:type="pct"/>
            <w:noWrap/>
            <w:vAlign w:val="center"/>
            <w:hideMark/>
          </w:tcPr>
          <w:p w14:paraId="0D3079C3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51</w:t>
            </w:r>
          </w:p>
        </w:tc>
      </w:tr>
      <w:tr w:rsidR="00026066" w:rsidRPr="006B1BB9" w14:paraId="145E96DD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1BDCC7D4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Dec-21</w:t>
            </w:r>
          </w:p>
        </w:tc>
        <w:tc>
          <w:tcPr>
            <w:tcW w:w="955" w:type="pct"/>
            <w:noWrap/>
            <w:vAlign w:val="center"/>
            <w:hideMark/>
          </w:tcPr>
          <w:p w14:paraId="7FEAC4D6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47,883,299.31</w:t>
            </w:r>
          </w:p>
        </w:tc>
        <w:tc>
          <w:tcPr>
            <w:tcW w:w="955" w:type="pct"/>
            <w:noWrap/>
            <w:vAlign w:val="center"/>
            <w:hideMark/>
          </w:tcPr>
          <w:p w14:paraId="6C8E481D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14,214,514.03</w:t>
            </w:r>
          </w:p>
        </w:tc>
        <w:tc>
          <w:tcPr>
            <w:tcW w:w="937" w:type="pct"/>
            <w:noWrap/>
            <w:vAlign w:val="center"/>
            <w:hideMark/>
          </w:tcPr>
          <w:p w14:paraId="297182D6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-33668785.28</w:t>
            </w:r>
          </w:p>
        </w:tc>
        <w:tc>
          <w:tcPr>
            <w:tcW w:w="526" w:type="pct"/>
            <w:noWrap/>
            <w:vAlign w:val="center"/>
            <w:hideMark/>
          </w:tcPr>
          <w:p w14:paraId="02B520CA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0.30</w:t>
            </w:r>
          </w:p>
        </w:tc>
        <w:tc>
          <w:tcPr>
            <w:tcW w:w="831" w:type="pct"/>
            <w:noWrap/>
            <w:vAlign w:val="center"/>
            <w:hideMark/>
          </w:tcPr>
          <w:p w14:paraId="79B79F13" w14:textId="77777777" w:rsidR="00026066" w:rsidRPr="006B1BB9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51</w:t>
            </w:r>
          </w:p>
        </w:tc>
      </w:tr>
      <w:tr w:rsidR="00026066" w:rsidRPr="006B1BB9" w14:paraId="2BF8776C" w14:textId="77777777" w:rsidTr="00026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0BCE698A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Mar-22</w:t>
            </w:r>
          </w:p>
        </w:tc>
        <w:tc>
          <w:tcPr>
            <w:tcW w:w="955" w:type="pct"/>
            <w:noWrap/>
            <w:vAlign w:val="center"/>
            <w:hideMark/>
          </w:tcPr>
          <w:p w14:paraId="08B39107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52,453,878.65</w:t>
            </w:r>
          </w:p>
        </w:tc>
        <w:tc>
          <w:tcPr>
            <w:tcW w:w="955" w:type="pct"/>
            <w:noWrap/>
            <w:vAlign w:val="center"/>
            <w:hideMark/>
          </w:tcPr>
          <w:p w14:paraId="6BCF6E5D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pct"/>
            <w:noWrap/>
            <w:vAlign w:val="center"/>
            <w:hideMark/>
          </w:tcPr>
          <w:p w14:paraId="0FC9E82A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noWrap/>
            <w:vAlign w:val="center"/>
            <w:hideMark/>
          </w:tcPr>
          <w:p w14:paraId="4FDC48D5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noWrap/>
            <w:vAlign w:val="center"/>
            <w:hideMark/>
          </w:tcPr>
          <w:p w14:paraId="50E2E859" w14:textId="77777777" w:rsidR="00026066" w:rsidRPr="006B1BB9" w:rsidRDefault="00026066" w:rsidP="006B1B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</w:tr>
      <w:tr w:rsidR="00026066" w:rsidRPr="005D17D4" w14:paraId="1ADCAFAA" w14:textId="77777777" w:rsidTr="0002606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pct"/>
            <w:noWrap/>
            <w:vAlign w:val="center"/>
            <w:hideMark/>
          </w:tcPr>
          <w:p w14:paraId="760A42F2" w14:textId="77777777" w:rsidR="00026066" w:rsidRPr="006B1BB9" w:rsidRDefault="00026066" w:rsidP="006B1BB9">
            <w:pPr>
              <w:spacing w:line="240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6B1BB9">
              <w:rPr>
                <w:b w:val="0"/>
                <w:color w:val="000000"/>
                <w:sz w:val="22"/>
                <w:szCs w:val="22"/>
              </w:rPr>
              <w:t>Jun-22</w:t>
            </w:r>
          </w:p>
        </w:tc>
        <w:tc>
          <w:tcPr>
            <w:tcW w:w="955" w:type="pct"/>
            <w:noWrap/>
            <w:vAlign w:val="center"/>
            <w:hideMark/>
          </w:tcPr>
          <w:p w14:paraId="02B74085" w14:textId="77777777" w:rsidR="00026066" w:rsidRPr="005D17D4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6B1BB9">
              <w:rPr>
                <w:color w:val="000000"/>
                <w:sz w:val="22"/>
                <w:szCs w:val="22"/>
              </w:rPr>
              <w:t>53,320,363.27</w:t>
            </w:r>
          </w:p>
        </w:tc>
        <w:tc>
          <w:tcPr>
            <w:tcW w:w="955" w:type="pct"/>
            <w:noWrap/>
            <w:vAlign w:val="center"/>
            <w:hideMark/>
          </w:tcPr>
          <w:p w14:paraId="4B32D282" w14:textId="77777777" w:rsidR="00026066" w:rsidRPr="005D17D4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pct"/>
            <w:noWrap/>
            <w:vAlign w:val="center"/>
            <w:hideMark/>
          </w:tcPr>
          <w:p w14:paraId="77C294CD" w14:textId="77777777" w:rsidR="00026066" w:rsidRPr="005D17D4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noWrap/>
            <w:vAlign w:val="center"/>
            <w:hideMark/>
          </w:tcPr>
          <w:p w14:paraId="7ED36991" w14:textId="77777777" w:rsidR="00026066" w:rsidRPr="005D17D4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noWrap/>
            <w:vAlign w:val="center"/>
            <w:hideMark/>
          </w:tcPr>
          <w:p w14:paraId="0F85CB80" w14:textId="77777777" w:rsidR="00026066" w:rsidRPr="005D17D4" w:rsidRDefault="00026066" w:rsidP="006B1B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</w:tr>
    </w:tbl>
    <w:p w14:paraId="1F4BCF26" w14:textId="77777777" w:rsidR="007F5D24" w:rsidRPr="009B6D08" w:rsidRDefault="007F5D24" w:rsidP="006B1BB9">
      <w:pPr>
        <w:jc w:val="center"/>
      </w:pPr>
    </w:p>
    <w:p w14:paraId="3A5695BC" w14:textId="5020016F" w:rsidR="001F0E8E" w:rsidRPr="002D130A" w:rsidRDefault="001F0E8E" w:rsidP="006B1BB9">
      <w:pPr>
        <w:pStyle w:val="Caption"/>
        <w:jc w:val="center"/>
      </w:pPr>
    </w:p>
    <w:p w14:paraId="28E05EBE" w14:textId="77777777" w:rsidR="009D178C" w:rsidRDefault="009D178C" w:rsidP="006B1BB9">
      <w:pPr>
        <w:jc w:val="center"/>
      </w:pPr>
    </w:p>
    <w:p w14:paraId="429F6B13" w14:textId="77777777" w:rsidR="001F0E8E" w:rsidRDefault="001F0E8E" w:rsidP="006B1BB9">
      <w:pPr>
        <w:jc w:val="center"/>
      </w:pPr>
    </w:p>
    <w:sectPr w:rsidR="001F0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B15FA"/>
    <w:multiLevelType w:val="multilevel"/>
    <w:tmpl w:val="F54AC46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4351E16"/>
    <w:multiLevelType w:val="multilevel"/>
    <w:tmpl w:val="C742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8E"/>
    <w:rsid w:val="00026066"/>
    <w:rsid w:val="00101A20"/>
    <w:rsid w:val="001A6D34"/>
    <w:rsid w:val="001F0E8E"/>
    <w:rsid w:val="004E1F56"/>
    <w:rsid w:val="005646D5"/>
    <w:rsid w:val="005F46C5"/>
    <w:rsid w:val="006B1BB9"/>
    <w:rsid w:val="00732761"/>
    <w:rsid w:val="00752BB5"/>
    <w:rsid w:val="007F4A26"/>
    <w:rsid w:val="007F5D24"/>
    <w:rsid w:val="00814A26"/>
    <w:rsid w:val="008925A4"/>
    <w:rsid w:val="00915739"/>
    <w:rsid w:val="009A48E6"/>
    <w:rsid w:val="009B6D08"/>
    <w:rsid w:val="009D178C"/>
    <w:rsid w:val="00AB3258"/>
    <w:rsid w:val="00AF0E4C"/>
    <w:rsid w:val="00BF628E"/>
    <w:rsid w:val="00CE3F3B"/>
    <w:rsid w:val="00DD60A0"/>
    <w:rsid w:val="00E87679"/>
    <w:rsid w:val="00EF29D3"/>
    <w:rsid w:val="00F4085E"/>
    <w:rsid w:val="00F57AA0"/>
    <w:rsid w:val="00F75E71"/>
    <w:rsid w:val="00F87D7F"/>
    <w:rsid w:val="00FA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49AAE"/>
  <w15:chartTrackingRefBased/>
  <w15:docId w15:val="{A1EC44BD-A466-42C0-B213-ED4519AB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28E"/>
    <w:pPr>
      <w:suppressAutoHyphens/>
      <w:spacing w:before="120" w:after="120" w:line="360" w:lineRule="auto"/>
      <w:jc w:val="both"/>
    </w:pPr>
    <w:rPr>
      <w:rFonts w:ascii="Times New Roman" w:eastAsia="Times New Roman" w:hAnsi="Times New Roman" w:cs="Times New Roman"/>
      <w:szCs w:val="20"/>
      <w:lang w:val="en-GB" w:eastAsia="zh-CN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FA0F2A"/>
    <w:pPr>
      <w:keepNext/>
      <w:keepLines/>
      <w:numPr>
        <w:ilvl w:val="2"/>
        <w:numId w:val="2"/>
      </w:numPr>
      <w:spacing w:before="40" w:after="0"/>
      <w:ind w:left="72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A0F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LightList1">
    <w:name w:val="Light List1"/>
    <w:basedOn w:val="TableNormal"/>
    <w:uiPriority w:val="61"/>
    <w:rsid w:val="001F0E8E"/>
    <w:pPr>
      <w:spacing w:after="0" w:line="240" w:lineRule="auto"/>
      <w:ind w:left="475" w:hanging="475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F0E8E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table" w:customStyle="1" w:styleId="PlainTable21">
    <w:name w:val="Plain Table 21"/>
    <w:basedOn w:val="TableNormal"/>
    <w:uiPriority w:val="42"/>
    <w:rsid w:val="009A4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MY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9A48E6"/>
    <w:pPr>
      <w:widowControl w:val="0"/>
      <w:suppressAutoHyphens w:val="0"/>
      <w:autoSpaceDE w:val="0"/>
      <w:autoSpaceDN w:val="0"/>
      <w:spacing w:line="240" w:lineRule="auto"/>
      <w:jc w:val="center"/>
    </w:pPr>
    <w:rPr>
      <w:szCs w:val="22"/>
      <w:lang w:val="en-US" w:eastAsia="en-US"/>
    </w:rPr>
  </w:style>
  <w:style w:type="table" w:customStyle="1" w:styleId="TableGridLight1">
    <w:name w:val="Table Grid Light1"/>
    <w:basedOn w:val="TableNormal"/>
    <w:uiPriority w:val="40"/>
    <w:rsid w:val="004E1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MY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8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Shumet Getahun Reda</dc:creator>
  <cp:keywords/>
  <dc:description/>
  <cp:lastModifiedBy>Suganya R Rajapandian P</cp:lastModifiedBy>
  <cp:revision>26</cp:revision>
  <dcterms:created xsi:type="dcterms:W3CDTF">2024-09-04T10:24:00Z</dcterms:created>
  <dcterms:modified xsi:type="dcterms:W3CDTF">2025-02-15T09:06:00Z</dcterms:modified>
</cp:coreProperties>
</file>