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3CE" w:rsidRDefault="00167487" w:rsidP="00AF63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 3 </w:t>
      </w:r>
      <w:r w:rsidR="00830D54">
        <w:rPr>
          <w:rFonts w:ascii="Times New Roman" w:hAnsi="Times New Roman" w:cs="Times New Roman"/>
          <w:b/>
          <w:sz w:val="24"/>
          <w:szCs w:val="24"/>
        </w:rPr>
        <w:t>(Table 1)</w:t>
      </w:r>
      <w:r w:rsidR="00AF63CE" w:rsidRPr="00AF63CE">
        <w:rPr>
          <w:rFonts w:ascii="Times New Roman" w:hAnsi="Times New Roman" w:cs="Times New Roman"/>
          <w:sz w:val="24"/>
          <w:szCs w:val="24"/>
        </w:rPr>
        <w:t xml:space="preserve">: </w:t>
      </w:r>
      <w:r w:rsidR="007F082B">
        <w:rPr>
          <w:rFonts w:ascii="Times New Roman" w:hAnsi="Times New Roman" w:cs="Times New Roman"/>
          <w:sz w:val="24"/>
          <w:szCs w:val="24"/>
        </w:rPr>
        <w:t xml:space="preserve">Statistical comparison </w:t>
      </w:r>
      <w:r w:rsidR="00FA5458">
        <w:rPr>
          <w:rFonts w:ascii="Times New Roman" w:hAnsi="Times New Roman" w:cs="Times New Roman"/>
          <w:sz w:val="24"/>
          <w:szCs w:val="24"/>
        </w:rPr>
        <w:t xml:space="preserve">between climatological mean of computed OD time series from observations during the base period (1986-2020) and climatological mean of computed OD projected time series from </w:t>
      </w:r>
      <w:r w:rsidR="00FA5458">
        <w:rPr>
          <w:rFonts w:ascii="Times New Roman" w:eastAsia="Times New Roman" w:hAnsi="Times New Roman" w:cs="Times New Roman"/>
          <w:sz w:val="24"/>
          <w:szCs w:val="24"/>
        </w:rPr>
        <w:t xml:space="preserve">CORDEX CORE M-M-E simulations </w:t>
      </w:r>
      <w:r w:rsidR="00FA5458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1648E9">
        <w:rPr>
          <w:rFonts w:ascii="Times New Roman" w:hAnsi="Times New Roman" w:cs="Times New Roman"/>
          <w:sz w:val="24"/>
          <w:szCs w:val="24"/>
        </w:rPr>
        <w:t xml:space="preserve">, </w:t>
      </w:r>
      <w:r w:rsidR="00FA5458">
        <w:rPr>
          <w:rFonts w:ascii="Times New Roman" w:eastAsia="Times New Roman" w:hAnsi="Times New Roman" w:cs="Times New Roman"/>
          <w:sz w:val="24"/>
          <w:szCs w:val="24"/>
        </w:rPr>
        <w:t>during the periods 2026-2060 and 2066-2100 respectively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>, for long rain (LR) and short rain (SR)</w:t>
      </w:r>
      <w:r w:rsidR="00FA54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45F69">
        <w:rPr>
          <w:rFonts w:ascii="Times New Roman" w:hAnsi="Times New Roman" w:cs="Times New Roman"/>
          <w:sz w:val="24"/>
          <w:szCs w:val="24"/>
        </w:rPr>
        <w:t>Bold values indicate significant changes at α</w:t>
      </w:r>
      <w:r w:rsidR="006A66AB">
        <w:rPr>
          <w:rFonts w:ascii="Times New Roman" w:hAnsi="Times New Roman" w:cs="Times New Roman"/>
          <w:sz w:val="24"/>
          <w:szCs w:val="24"/>
        </w:rPr>
        <w:t xml:space="preserve"> </w:t>
      </w:r>
      <w:r w:rsidR="00C45F69">
        <w:rPr>
          <w:rFonts w:ascii="Times New Roman" w:hAnsi="Times New Roman" w:cs="Times New Roman"/>
          <w:sz w:val="24"/>
          <w:szCs w:val="24"/>
        </w:rPr>
        <w:t>&lt;</w:t>
      </w:r>
      <w:r w:rsidR="006A66AB">
        <w:rPr>
          <w:rFonts w:ascii="Times New Roman" w:hAnsi="Times New Roman" w:cs="Times New Roman"/>
          <w:sz w:val="24"/>
          <w:szCs w:val="24"/>
        </w:rPr>
        <w:t xml:space="preserve"> </w:t>
      </w:r>
      <w:r w:rsidR="00C45F69">
        <w:rPr>
          <w:rFonts w:ascii="Times New Roman" w:hAnsi="Times New Roman" w:cs="Times New Roman"/>
          <w:sz w:val="24"/>
          <w:szCs w:val="24"/>
        </w:rPr>
        <w:t>0.05.</w:t>
      </w:r>
      <w:r w:rsidR="004F483A">
        <w:rPr>
          <w:rFonts w:ascii="Times New Roman" w:hAnsi="Times New Roman" w:cs="Times New Roman"/>
          <w:sz w:val="24"/>
          <w:szCs w:val="24"/>
        </w:rPr>
        <w:t xml:space="preserve"> </w:t>
      </w:r>
      <w:r w:rsidR="004F483A" w:rsidRPr="00AF63CE">
        <w:rPr>
          <w:rFonts w:ascii="Times New Roman" w:eastAsia="Times New Roman" w:hAnsi="Times New Roman" w:cs="Times New Roman"/>
          <w:sz w:val="24"/>
          <w:szCs w:val="24"/>
        </w:rPr>
        <w:t>MD</w:t>
      </w:r>
      <w:r w:rsidR="004F483A">
        <w:rPr>
          <w:rFonts w:ascii="Times New Roman" w:eastAsia="Times New Roman" w:hAnsi="Times New Roman" w:cs="Times New Roman"/>
          <w:sz w:val="24"/>
          <w:szCs w:val="24"/>
        </w:rPr>
        <w:t xml:space="preserve"> is the mean</w:t>
      </w:r>
      <w:r w:rsidR="00257FB6">
        <w:rPr>
          <w:rFonts w:ascii="Times New Roman" w:eastAsia="Times New Roman" w:hAnsi="Times New Roman" w:cs="Times New Roman"/>
          <w:sz w:val="24"/>
          <w:szCs w:val="24"/>
        </w:rPr>
        <w:t xml:space="preserve"> difference (</w:t>
      </w:r>
      <w:r w:rsidR="004F483A">
        <w:rPr>
          <w:rFonts w:ascii="Times New Roman" w:eastAsia="Times New Roman" w:hAnsi="Times New Roman" w:cs="Times New Roman"/>
          <w:sz w:val="24"/>
          <w:szCs w:val="24"/>
        </w:rPr>
        <w:t xml:space="preserve">the difference between the </w:t>
      </w:r>
      <w:r w:rsidR="00257FB6">
        <w:rPr>
          <w:rFonts w:ascii="Times New Roman" w:eastAsia="Times New Roman" w:hAnsi="Times New Roman" w:cs="Times New Roman"/>
          <w:sz w:val="24"/>
          <w:szCs w:val="24"/>
        </w:rPr>
        <w:t xml:space="preserve">mean of the 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>OD</w:t>
      </w:r>
      <w:r w:rsidR="004F483A">
        <w:rPr>
          <w:rFonts w:ascii="Times New Roman" w:eastAsia="Times New Roman" w:hAnsi="Times New Roman" w:cs="Times New Roman"/>
          <w:sz w:val="24"/>
          <w:szCs w:val="24"/>
        </w:rPr>
        <w:t xml:space="preserve"> time series corresponding to </w:t>
      </w:r>
      <w:r w:rsidR="00257FB6">
        <w:rPr>
          <w:rFonts w:ascii="Times New Roman" w:eastAsia="Times New Roman" w:hAnsi="Times New Roman" w:cs="Times New Roman"/>
          <w:sz w:val="24"/>
          <w:szCs w:val="24"/>
        </w:rPr>
        <w:t xml:space="preserve">observations during the base period 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>(</w:t>
      </w:r>
      <w:r w:rsidR="001648E9">
        <w:rPr>
          <w:rFonts w:ascii="Times New Roman" w:hAnsi="Times New Roman" w:cs="Times New Roman"/>
          <w:sz w:val="24"/>
          <w:szCs w:val="24"/>
        </w:rPr>
        <w:t>1986-2020)</w:t>
      </w:r>
      <w:r w:rsidR="00257FB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 xml:space="preserve">the mean of projected OD time series corresponding to </w:t>
      </w:r>
      <w:r w:rsidR="00257FB6">
        <w:rPr>
          <w:rFonts w:ascii="Times New Roman" w:eastAsia="Times New Roman" w:hAnsi="Times New Roman" w:cs="Times New Roman"/>
          <w:sz w:val="24"/>
          <w:szCs w:val="24"/>
        </w:rPr>
        <w:t xml:space="preserve">simulations by CORDEX CORE M-M-E for the periods 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>(</w:t>
      </w:r>
      <w:r w:rsidR="00257FB6">
        <w:rPr>
          <w:rFonts w:ascii="Times New Roman" w:eastAsia="Times New Roman" w:hAnsi="Times New Roman" w:cs="Times New Roman"/>
          <w:sz w:val="24"/>
          <w:szCs w:val="24"/>
        </w:rPr>
        <w:t>2026-2060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 xml:space="preserve"> and 2066-2100) </w:t>
      </w:r>
      <w:r w:rsidR="001648E9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1648E9">
        <w:rPr>
          <w:rFonts w:ascii="Times New Roman" w:hAnsi="Times New Roman" w:cs="Times New Roman"/>
          <w:sz w:val="24"/>
          <w:szCs w:val="24"/>
        </w:rPr>
        <w:t>)</w:t>
      </w:r>
      <w:r w:rsidR="001648E9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7F082B" w:rsidRPr="00AF63CE" w:rsidRDefault="007F082B" w:rsidP="00AF63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165"/>
        <w:gridCol w:w="1623"/>
        <w:gridCol w:w="899"/>
        <w:gridCol w:w="1530"/>
        <w:gridCol w:w="1440"/>
        <w:gridCol w:w="1163"/>
      </w:tblGrid>
      <w:tr w:rsidR="00AF63CE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OD RCP2.6</w:t>
            </w:r>
          </w:p>
        </w:tc>
        <w:tc>
          <w:tcPr>
            <w:tcW w:w="1972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10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1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2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7F082B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="00AF63CE"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-3.01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0.004839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-8.5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0.717345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7F082B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="00AF63CE"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-2.88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0.006762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0.983436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513AD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="007F0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-7.98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2.70E-09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-21.5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0.965709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="007F0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-9.92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1.43E-11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-29.7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0.85524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7F082B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="00AF63CE"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-13.48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3.38E-15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-37.8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0.902055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-0.3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7F082B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="00AF63CE"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-15.02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1.42E-16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-44.8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-0.78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0.440604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AF63CE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OD RCP8.5</w:t>
            </w:r>
          </w:p>
        </w:tc>
        <w:tc>
          <w:tcPr>
            <w:tcW w:w="1972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10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1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2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Cs/>
                <w:sz w:val="24"/>
                <w:szCs w:val="24"/>
              </w:rPr>
              <w:t>0.514273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-1.57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0.126202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Cs/>
                <w:sz w:val="24"/>
                <w:szCs w:val="24"/>
              </w:rPr>
              <w:t>0.585593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-1.06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0.295504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-3.96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0.00036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-12.5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-0.94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0.352889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-6.63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1.31E-07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-21.0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-0.86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0.39495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-9.05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1.41E-10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-28.3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-0.73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0.468835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-8.19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1.49E-09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-30.4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-1.00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0.323653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AF63CE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OD RCP2.6</w:t>
            </w:r>
          </w:p>
        </w:tc>
        <w:tc>
          <w:tcPr>
            <w:tcW w:w="1972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10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1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2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-2.67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0.011665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-7.7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-1.28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0.208619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-2.85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0.00735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-1.18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0.247115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-7.71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5.70E-09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-21.9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-0.74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0.465022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-10.20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7.02E-12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-29.5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-0.67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0.506086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-1.9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-13.46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3.49E-15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-38.2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-0.83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0.414704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-13.33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4.68E-15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-44.9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-0.82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0.41573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AF63CE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OD RCP8.5</w:t>
            </w:r>
          </w:p>
        </w:tc>
        <w:tc>
          <w:tcPr>
            <w:tcW w:w="1972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10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18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2" w:type="pct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Cs/>
                <w:sz w:val="24"/>
                <w:szCs w:val="24"/>
              </w:rPr>
              <w:t>0.108175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-1.61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0.116551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Cs/>
                <w:sz w:val="24"/>
                <w:szCs w:val="24"/>
              </w:rPr>
              <w:t>0.155401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-1.88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0.068305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-5.3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-2.54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0.015727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-10.5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-1.96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0.058743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-5.6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-5.09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1.32E-05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-20.3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-2.18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sz w:val="24"/>
                <w:szCs w:val="24"/>
              </w:rPr>
              <w:t>0.036235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-6.1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-8.12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1.81E-09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-28.7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-2.31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sz w:val="24"/>
                <w:szCs w:val="24"/>
              </w:rPr>
              <w:t>0.027202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-6.2</w:t>
            </w:r>
          </w:p>
        </w:tc>
      </w:tr>
      <w:tr w:rsidR="006A66AB" w:rsidRPr="00AF63CE" w:rsidTr="006A66AB">
        <w:trPr>
          <w:trHeight w:val="246"/>
        </w:trPr>
        <w:tc>
          <w:tcPr>
            <w:tcW w:w="818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-9.69</w:t>
            </w:r>
          </w:p>
        </w:tc>
        <w:tc>
          <w:tcPr>
            <w:tcW w:w="86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2.63E-11</w:t>
            </w:r>
          </w:p>
        </w:tc>
        <w:tc>
          <w:tcPr>
            <w:tcW w:w="48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-33.6</w:t>
            </w:r>
          </w:p>
        </w:tc>
        <w:tc>
          <w:tcPr>
            <w:tcW w:w="818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-2.57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b/>
                <w:sz w:val="24"/>
                <w:szCs w:val="24"/>
              </w:rPr>
              <w:t>0.014566</w:t>
            </w:r>
          </w:p>
        </w:tc>
        <w:tc>
          <w:tcPr>
            <w:tcW w:w="6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hAnsi="Times New Roman" w:cs="Times New Roman"/>
                <w:sz w:val="24"/>
                <w:szCs w:val="24"/>
              </w:rPr>
              <w:t>-8.1</w:t>
            </w:r>
          </w:p>
        </w:tc>
      </w:tr>
    </w:tbl>
    <w:p w:rsidR="00830D54" w:rsidRDefault="00830D54" w:rsidP="00AF63CE">
      <w:pPr>
        <w:pStyle w:val="NormalWeb"/>
        <w:spacing w:before="0" w:beforeAutospacing="0" w:after="0" w:afterAutospacing="0"/>
        <w:rPr>
          <w:b/>
        </w:rPr>
      </w:pPr>
    </w:p>
    <w:p w:rsidR="003F2D3C" w:rsidRDefault="003F2D3C" w:rsidP="003F2D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2D3C" w:rsidRDefault="00167487" w:rsidP="003F2D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 3 </w:t>
      </w:r>
      <w:r w:rsidR="003F2D3C">
        <w:rPr>
          <w:rFonts w:ascii="Times New Roman" w:hAnsi="Times New Roman" w:cs="Times New Roman"/>
          <w:b/>
          <w:sz w:val="24"/>
          <w:szCs w:val="24"/>
        </w:rPr>
        <w:t>(Table 2)</w:t>
      </w:r>
      <w:r w:rsidR="003F2D3C" w:rsidRPr="00AF63CE">
        <w:rPr>
          <w:rFonts w:ascii="Times New Roman" w:hAnsi="Times New Roman" w:cs="Times New Roman"/>
          <w:sz w:val="24"/>
          <w:szCs w:val="24"/>
        </w:rPr>
        <w:t xml:space="preserve">: </w:t>
      </w:r>
      <w:r w:rsidR="003F2D3C">
        <w:rPr>
          <w:rFonts w:ascii="Times New Roman" w:hAnsi="Times New Roman" w:cs="Times New Roman"/>
          <w:sz w:val="24"/>
          <w:szCs w:val="24"/>
        </w:rPr>
        <w:t xml:space="preserve">Statistical comparison between climatological mean of computed CD time series from observations during the base period (1986-2020) and climatological mean of computed CD projected time series from 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CORDEX CORE M-M-E simulations </w:t>
      </w:r>
      <w:r w:rsidR="003F2D3C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3F2D3C">
        <w:rPr>
          <w:rFonts w:ascii="Times New Roman" w:hAnsi="Times New Roman" w:cs="Times New Roman"/>
          <w:sz w:val="24"/>
          <w:szCs w:val="24"/>
        </w:rPr>
        <w:t xml:space="preserve">, 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during the periods 2026-2060 and 2066-2100 respectively, for long rain (LR) and short rain (SR). </w:t>
      </w:r>
      <w:r w:rsidR="003F2D3C">
        <w:rPr>
          <w:rFonts w:ascii="Times New Roman" w:hAnsi="Times New Roman" w:cs="Times New Roman"/>
          <w:sz w:val="24"/>
          <w:szCs w:val="24"/>
        </w:rPr>
        <w:t xml:space="preserve">Bold values indicate significant changes at α &lt; 0.05. </w:t>
      </w:r>
      <w:r w:rsidR="003F2D3C" w:rsidRPr="00AF63CE">
        <w:rPr>
          <w:rFonts w:ascii="Times New Roman" w:eastAsia="Times New Roman" w:hAnsi="Times New Roman" w:cs="Times New Roman"/>
          <w:sz w:val="24"/>
          <w:szCs w:val="24"/>
        </w:rPr>
        <w:t>MD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 is the mean difference (the difference between the mean of the CD time series corresponding to observations during the base period (</w:t>
      </w:r>
      <w:r w:rsidR="003F2D3C">
        <w:rPr>
          <w:rFonts w:ascii="Times New Roman" w:hAnsi="Times New Roman" w:cs="Times New Roman"/>
          <w:sz w:val="24"/>
          <w:szCs w:val="24"/>
        </w:rPr>
        <w:t>1986-2020)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 and the mean of projected CD time series corresponding to simulations by CORDEX CORE M-M-E for the periods (2026-2060 and 2066-2100) </w:t>
      </w:r>
      <w:r w:rsidR="003F2D3C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3F2D3C">
        <w:rPr>
          <w:rFonts w:ascii="Times New Roman" w:hAnsi="Times New Roman" w:cs="Times New Roman"/>
          <w:sz w:val="24"/>
          <w:szCs w:val="24"/>
        </w:rPr>
        <w:t>)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3231" w:rsidRPr="00AF63CE" w:rsidRDefault="008B3231" w:rsidP="00AF63CE">
      <w:pPr>
        <w:pStyle w:val="NormalWeb"/>
        <w:spacing w:before="0" w:beforeAutospacing="0" w:after="0" w:afterAutospacing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348"/>
        <w:gridCol w:w="1532"/>
        <w:gridCol w:w="991"/>
        <w:gridCol w:w="1348"/>
        <w:gridCol w:w="1440"/>
        <w:gridCol w:w="1165"/>
      </w:tblGrid>
      <w:tr w:rsidR="00AF63CE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CD RCP2.6</w:t>
            </w:r>
          </w:p>
        </w:tc>
        <w:tc>
          <w:tcPr>
            <w:tcW w:w="2070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4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19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30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0.000278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-1.2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0.237157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-4.6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6.04E-05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-6.4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-1.2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0.235036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0.004068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0.763141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-0.7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-4.2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0.000169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0.604774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0.033404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0.296372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0.769764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0.478819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AF63CE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CD RCP8.5</w:t>
            </w:r>
          </w:p>
        </w:tc>
        <w:tc>
          <w:tcPr>
            <w:tcW w:w="2070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4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19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30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-5.5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3.48E-06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-6.5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0.028591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-4.9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-5.6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3.03E-06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-8.3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0.03111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-4.7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0.000109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0.208169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-5.2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1.08E-05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-7.7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0.520186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-1.2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-3.8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0.000634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-5.3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0.73705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-0.6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-2.0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0.052496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-2.2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-0.4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0.713536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-0.6</w:t>
            </w:r>
          </w:p>
        </w:tc>
      </w:tr>
      <w:tr w:rsidR="00AF63CE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CD RCP2.6</w:t>
            </w:r>
          </w:p>
        </w:tc>
        <w:tc>
          <w:tcPr>
            <w:tcW w:w="2070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4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19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30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-6.6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1.46E-07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-7.0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0.013907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-6.3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-6.9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6.33E-08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-8.2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-2.4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0.022867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-5.4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-5.1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1.25E-05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-6.1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-3.0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0.004867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-7.2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-6.3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3.41E-07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-7.6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-0.1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0.912507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-0.2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2.04E-05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0.704987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-3.1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0.00358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-2.3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0.749349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AF63CE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CD RCP8.5</w:t>
            </w:r>
          </w:p>
        </w:tc>
        <w:tc>
          <w:tcPr>
            <w:tcW w:w="2070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4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AF63CE" w:rsidRPr="00AF63CE" w:rsidRDefault="00AF63CE" w:rsidP="00AF6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19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30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721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770" w:type="pct"/>
            <w:shd w:val="clear" w:color="auto" w:fill="auto"/>
            <w:noWrap/>
            <w:vAlign w:val="center"/>
          </w:tcPr>
          <w:p w:rsidR="00AF63CE" w:rsidRPr="00AF63CE" w:rsidRDefault="0087349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:rsidR="00AF63CE" w:rsidRPr="00AF63CE" w:rsidRDefault="00AF63CE" w:rsidP="00AF6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-4.9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2.29E-05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-6.7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0.000993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-9.0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5.35E-06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-7.2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-4.3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0.000123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-9.1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0.000245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-5.0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0.010513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-5.8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-4.7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4.19E-05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-6.0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-1.6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0.119311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0.003328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-3.6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-0.9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0.386459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-1.5</w:t>
            </w:r>
          </w:p>
        </w:tc>
      </w:tr>
      <w:tr w:rsidR="006A66AB" w:rsidRPr="00AF63CE" w:rsidTr="006A66AB">
        <w:trPr>
          <w:trHeight w:val="280"/>
        </w:trPr>
        <w:tc>
          <w:tcPr>
            <w:tcW w:w="816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-1.7</w:t>
            </w:r>
          </w:p>
        </w:tc>
        <w:tc>
          <w:tcPr>
            <w:tcW w:w="819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0.099625</w:t>
            </w:r>
          </w:p>
        </w:tc>
        <w:tc>
          <w:tcPr>
            <w:tcW w:w="53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-1.5</w:t>
            </w:r>
          </w:p>
        </w:tc>
        <w:tc>
          <w:tcPr>
            <w:tcW w:w="721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-0.7</w:t>
            </w:r>
          </w:p>
        </w:tc>
        <w:tc>
          <w:tcPr>
            <w:tcW w:w="77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0.519771</w:t>
            </w:r>
          </w:p>
        </w:tc>
        <w:tc>
          <w:tcPr>
            <w:tcW w:w="62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-0.9</w:t>
            </w:r>
          </w:p>
        </w:tc>
      </w:tr>
    </w:tbl>
    <w:p w:rsidR="00AF63CE" w:rsidRPr="00AF63CE" w:rsidRDefault="00AF63CE" w:rsidP="00AF6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0D54" w:rsidRDefault="00830D54" w:rsidP="00AF63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7437" w:rsidRDefault="00DE7437" w:rsidP="00AF63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F2D3C" w:rsidRDefault="00167487" w:rsidP="003F2D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 3 </w:t>
      </w:r>
      <w:r w:rsidR="003F2D3C">
        <w:rPr>
          <w:rFonts w:ascii="Times New Roman" w:hAnsi="Times New Roman" w:cs="Times New Roman"/>
          <w:b/>
          <w:sz w:val="24"/>
          <w:szCs w:val="24"/>
        </w:rPr>
        <w:t>(Table 3)</w:t>
      </w:r>
      <w:r w:rsidR="003F2D3C" w:rsidRPr="00AF63CE">
        <w:rPr>
          <w:rFonts w:ascii="Times New Roman" w:hAnsi="Times New Roman" w:cs="Times New Roman"/>
          <w:sz w:val="24"/>
          <w:szCs w:val="24"/>
        </w:rPr>
        <w:t xml:space="preserve">: </w:t>
      </w:r>
      <w:r w:rsidR="003F2D3C">
        <w:rPr>
          <w:rFonts w:ascii="Times New Roman" w:hAnsi="Times New Roman" w:cs="Times New Roman"/>
          <w:sz w:val="24"/>
          <w:szCs w:val="24"/>
        </w:rPr>
        <w:t xml:space="preserve">Statistical comparison between climatological mean of computed SL time series from observations during the base period (1986-2020) and climatological mean of computed SL projected time series from 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CORDEX CORE M-M-E simulations </w:t>
      </w:r>
      <w:r w:rsidR="003F2D3C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3F2D3C">
        <w:rPr>
          <w:rFonts w:ascii="Times New Roman" w:hAnsi="Times New Roman" w:cs="Times New Roman"/>
          <w:sz w:val="24"/>
          <w:szCs w:val="24"/>
        </w:rPr>
        <w:t xml:space="preserve">, 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during the periods 2026-2060 and 2066-2100 respectively, for long rain (LR) and short rain (SR). </w:t>
      </w:r>
      <w:r w:rsidR="003F2D3C">
        <w:rPr>
          <w:rFonts w:ascii="Times New Roman" w:hAnsi="Times New Roman" w:cs="Times New Roman"/>
          <w:sz w:val="24"/>
          <w:szCs w:val="24"/>
        </w:rPr>
        <w:t xml:space="preserve">Bold values indicate significant changes at α &lt; 0.05. </w:t>
      </w:r>
      <w:r w:rsidR="003F2D3C" w:rsidRPr="00AF63CE">
        <w:rPr>
          <w:rFonts w:ascii="Times New Roman" w:eastAsia="Times New Roman" w:hAnsi="Times New Roman" w:cs="Times New Roman"/>
          <w:sz w:val="24"/>
          <w:szCs w:val="24"/>
        </w:rPr>
        <w:t>MD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 is the mean difference (the difference between the mean of the SL time series corresponding to observations during the base period (</w:t>
      </w:r>
      <w:r w:rsidR="003F2D3C">
        <w:rPr>
          <w:rFonts w:ascii="Times New Roman" w:hAnsi="Times New Roman" w:cs="Times New Roman"/>
          <w:sz w:val="24"/>
          <w:szCs w:val="24"/>
        </w:rPr>
        <w:t>1986-2020)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 and the mean of projected SL time series corresponding to simulations by CORDEX CORE M-M-E for the periods (2026-2060 and 2066-2100) </w:t>
      </w:r>
      <w:r w:rsidR="003F2D3C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3F2D3C">
        <w:rPr>
          <w:rFonts w:ascii="Times New Roman" w:hAnsi="Times New Roman" w:cs="Times New Roman"/>
          <w:sz w:val="24"/>
          <w:szCs w:val="24"/>
        </w:rPr>
        <w:t>)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3231" w:rsidRPr="00AF63CE" w:rsidRDefault="008B3231" w:rsidP="00AF6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128"/>
        <w:gridCol w:w="1556"/>
        <w:gridCol w:w="1096"/>
        <w:gridCol w:w="1537"/>
        <w:gridCol w:w="1558"/>
        <w:gridCol w:w="860"/>
      </w:tblGrid>
      <w:tr w:rsidR="006A66AB" w:rsidRPr="00AF63CE" w:rsidTr="006A66AB">
        <w:trPr>
          <w:trHeight w:val="296"/>
        </w:trPr>
        <w:tc>
          <w:tcPr>
            <w:tcW w:w="864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SL RCP2.6</w:t>
            </w:r>
          </w:p>
        </w:tc>
        <w:tc>
          <w:tcPr>
            <w:tcW w:w="2021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5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6A66AB" w:rsidRPr="00AF63CE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603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2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22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0.754364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-0.8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-0.56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0.579078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-1.9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-0.7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0.503172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-1.6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-0.76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0.451983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2.40E-06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0.847433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-0.7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5.91E-09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18.8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0.97448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1.30E-13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27.7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0.54808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6.12E-11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23.5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0.527232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SL RCP8.5</w:t>
            </w:r>
          </w:p>
        </w:tc>
        <w:tc>
          <w:tcPr>
            <w:tcW w:w="2021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5" w:type="pct"/>
            <w:gridSpan w:val="3"/>
            <w:shd w:val="clear" w:color="auto" w:fill="auto"/>
            <w:noWrap/>
            <w:vAlign w:val="center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6A66AB" w:rsidRPr="00AF63CE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603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2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22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0.000419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-10.6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0.827607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-0.7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-3.9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0.000429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-10.2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-0.54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0.594327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-1.9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0.169742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0.94882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-0.3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0.00254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0.768258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4.92E-07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0.707727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2.39E-05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0.643043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SL RCP2.6</w:t>
            </w:r>
          </w:p>
        </w:tc>
        <w:tc>
          <w:tcPr>
            <w:tcW w:w="2021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5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6A66AB" w:rsidRPr="00AF63CE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603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2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22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-1.3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0.218761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-2.8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-0.80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0.429308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-1.2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0.252604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-0.65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0.518862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1.53E-05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0.830214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-0.8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4.07E-08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0.669683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3.83E-12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26.4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0.466395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3.67E-08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22.7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0.614923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AF63CE" w:rsidRPr="00AF63CE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SL RCP8.5</w:t>
            </w:r>
          </w:p>
        </w:tc>
        <w:tc>
          <w:tcPr>
            <w:tcW w:w="2021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115" w:type="pct"/>
            <w:gridSpan w:val="3"/>
            <w:shd w:val="clear" w:color="auto" w:fill="auto"/>
            <w:noWrap/>
            <w:vAlign w:val="bottom"/>
          </w:tcPr>
          <w:p w:rsidR="00AF63CE" w:rsidRPr="00AF63CE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6A66AB" w:rsidRPr="00AF63CE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603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2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22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33" w:type="pct"/>
            <w:shd w:val="clear" w:color="auto" w:fill="auto"/>
            <w:noWrap/>
            <w:vAlign w:val="center"/>
          </w:tcPr>
          <w:p w:rsidR="006A66AB" w:rsidRPr="00AF63CE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60" w:type="pct"/>
            <w:shd w:val="clear" w:color="auto" w:fill="auto"/>
            <w:noWrap/>
            <w:vAlign w:val="center"/>
          </w:tcPr>
          <w:p w:rsidR="006A66AB" w:rsidRPr="00AF63CE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0.000255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-12.5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-1.09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0.282993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-4.1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0.000258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-12.2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0.356729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-3.4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0.099404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0.988089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-0.1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0.002231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0.367655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2.27E-06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0.175849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6A66AB" w:rsidRPr="00AF63CE" w:rsidTr="006A66AB">
        <w:trPr>
          <w:trHeight w:val="296"/>
        </w:trPr>
        <w:tc>
          <w:tcPr>
            <w:tcW w:w="864" w:type="pct"/>
          </w:tcPr>
          <w:p w:rsidR="00513ADE" w:rsidRPr="00AF63CE" w:rsidRDefault="00513ADE" w:rsidP="00513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</w:t>
            </w: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</w:t>
            </w:r>
          </w:p>
        </w:tc>
        <w:tc>
          <w:tcPr>
            <w:tcW w:w="60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3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0.000151</w:t>
            </w:r>
          </w:p>
        </w:tc>
        <w:tc>
          <w:tcPr>
            <w:tcW w:w="586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822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833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0.080318</w:t>
            </w:r>
          </w:p>
        </w:tc>
        <w:tc>
          <w:tcPr>
            <w:tcW w:w="460" w:type="pct"/>
            <w:shd w:val="clear" w:color="auto" w:fill="auto"/>
            <w:noWrap/>
            <w:vAlign w:val="bottom"/>
          </w:tcPr>
          <w:p w:rsidR="00513ADE" w:rsidRPr="00AF63CE" w:rsidRDefault="00513ADE" w:rsidP="0051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3CE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</w:tr>
    </w:tbl>
    <w:p w:rsidR="003F2D3C" w:rsidRDefault="00167487" w:rsidP="003F2D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 3 </w:t>
      </w:r>
      <w:r w:rsidR="003F2D3C">
        <w:rPr>
          <w:rFonts w:ascii="Times New Roman" w:hAnsi="Times New Roman" w:cs="Times New Roman"/>
          <w:b/>
          <w:sz w:val="24"/>
          <w:szCs w:val="24"/>
        </w:rPr>
        <w:t>(Table 4)</w:t>
      </w:r>
      <w:r w:rsidR="003F2D3C" w:rsidRPr="00AF63CE">
        <w:rPr>
          <w:rFonts w:ascii="Times New Roman" w:hAnsi="Times New Roman" w:cs="Times New Roman"/>
          <w:sz w:val="24"/>
          <w:szCs w:val="24"/>
        </w:rPr>
        <w:t xml:space="preserve">: </w:t>
      </w:r>
      <w:r w:rsidR="003F2D3C">
        <w:rPr>
          <w:rFonts w:ascii="Times New Roman" w:hAnsi="Times New Roman" w:cs="Times New Roman"/>
          <w:sz w:val="24"/>
          <w:szCs w:val="24"/>
        </w:rPr>
        <w:t xml:space="preserve">Statistical comparison between climatological mean of computed RD time series from observations during the base period (1986-2020) and climatological mean of computed RD projected time series from 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CORDEX CORE M-M-E simulations </w:t>
      </w:r>
      <w:r w:rsidR="003F2D3C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3F2D3C">
        <w:rPr>
          <w:rFonts w:ascii="Times New Roman" w:hAnsi="Times New Roman" w:cs="Times New Roman"/>
          <w:sz w:val="24"/>
          <w:szCs w:val="24"/>
        </w:rPr>
        <w:t xml:space="preserve">, 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during the periods 2026-2060 and 2066-2100 respectively, for long rain (LR) and short rain (SR). </w:t>
      </w:r>
      <w:r w:rsidR="003F2D3C">
        <w:rPr>
          <w:rFonts w:ascii="Times New Roman" w:hAnsi="Times New Roman" w:cs="Times New Roman"/>
          <w:sz w:val="24"/>
          <w:szCs w:val="24"/>
        </w:rPr>
        <w:t xml:space="preserve">Bold values indicate significant changes at α &lt; 0.05. </w:t>
      </w:r>
      <w:r w:rsidR="003F2D3C" w:rsidRPr="00AF63CE">
        <w:rPr>
          <w:rFonts w:ascii="Times New Roman" w:eastAsia="Times New Roman" w:hAnsi="Times New Roman" w:cs="Times New Roman"/>
          <w:sz w:val="24"/>
          <w:szCs w:val="24"/>
        </w:rPr>
        <w:t>MD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 is the mean difference (the difference between the mean of the RD time series corresponding to observations during the base period (</w:t>
      </w:r>
      <w:r w:rsidR="003F2D3C">
        <w:rPr>
          <w:rFonts w:ascii="Times New Roman" w:hAnsi="Times New Roman" w:cs="Times New Roman"/>
          <w:sz w:val="24"/>
          <w:szCs w:val="24"/>
        </w:rPr>
        <w:t>1986-2020)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 xml:space="preserve"> and the mean of projected RD time series corresponding to simulations by CORDEX CORE M-M-E for the periods (2026-2060 and 2066-2100) </w:t>
      </w:r>
      <w:r w:rsidR="003F2D3C" w:rsidRPr="00AF63CE">
        <w:rPr>
          <w:rFonts w:ascii="Times New Roman" w:hAnsi="Times New Roman" w:cs="Times New Roman"/>
          <w:sz w:val="24"/>
          <w:szCs w:val="24"/>
        </w:rPr>
        <w:t>under RCP2.6 and RCP8.5</w:t>
      </w:r>
      <w:r w:rsidR="003F2D3C">
        <w:rPr>
          <w:rFonts w:ascii="Times New Roman" w:hAnsi="Times New Roman" w:cs="Times New Roman"/>
          <w:sz w:val="24"/>
          <w:szCs w:val="24"/>
        </w:rPr>
        <w:t>)</w:t>
      </w:r>
      <w:r w:rsidR="003F2D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3231" w:rsidRPr="00AF63CE" w:rsidRDefault="008B3231" w:rsidP="00AF63CE">
      <w:pPr>
        <w:pStyle w:val="NormalWeb"/>
        <w:spacing w:before="0" w:beforeAutospacing="0" w:after="0" w:afterAutospacing="0"/>
      </w:pPr>
    </w:p>
    <w:tbl>
      <w:tblPr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579"/>
        <w:gridCol w:w="1689"/>
        <w:gridCol w:w="937"/>
        <w:gridCol w:w="1959"/>
        <w:gridCol w:w="1689"/>
        <w:gridCol w:w="937"/>
      </w:tblGrid>
      <w:tr w:rsidR="00B27205" w:rsidRPr="004F406B" w:rsidTr="006A66AB">
        <w:trPr>
          <w:trHeight w:val="235"/>
        </w:trPr>
        <w:tc>
          <w:tcPr>
            <w:tcW w:w="702" w:type="pct"/>
          </w:tcPr>
          <w:p w:rsidR="00AF63CE" w:rsidRPr="00B27205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205">
              <w:rPr>
                <w:rFonts w:ascii="Times New Roman" w:eastAsia="Times New Roman" w:hAnsi="Times New Roman" w:cs="Times New Roman"/>
                <w:sz w:val="24"/>
                <w:szCs w:val="24"/>
              </w:rPr>
              <w:t>RD RCP2.6</w:t>
            </w:r>
          </w:p>
        </w:tc>
        <w:tc>
          <w:tcPr>
            <w:tcW w:w="2056" w:type="pct"/>
            <w:gridSpan w:val="3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42" w:type="pct"/>
            <w:gridSpan w:val="3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AF63CE" w:rsidRPr="004F406B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6A66AB"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-s</w:t>
            </w: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AF63CE" w:rsidRPr="004F406B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AF63CE" w:rsidRPr="004F406B" w:rsidRDefault="006A66AB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AF63CE" w:rsidRPr="004F406B" w:rsidRDefault="0087349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-2.1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0.040964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-5.1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0.477578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-1.8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0.080564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-4.4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0.65916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2.00E-05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0.509928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2.13E-07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0.402712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2.56E-12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25.7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0.195091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1.21E-14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31.9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0.155425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AF63CE" w:rsidRPr="004F406B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RD RCP8.5</w:t>
            </w:r>
          </w:p>
        </w:tc>
        <w:tc>
          <w:tcPr>
            <w:tcW w:w="2056" w:type="pct"/>
            <w:gridSpan w:val="3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42" w:type="pct"/>
            <w:gridSpan w:val="3"/>
            <w:shd w:val="clear" w:color="auto" w:fill="auto"/>
            <w:noWrap/>
            <w:vAlign w:val="center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2026-2060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6A66AB" w:rsidRPr="004F406B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6A66AB" w:rsidRPr="004F406B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5.25E-06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-14.9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0.810658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-4.8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3.48E-05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-13.7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-0.1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0.894328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-0.4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0.31762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0.870534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0.009436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0.700545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2.53E-06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0.642721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1.32E-08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0.568797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AF63CE" w:rsidRPr="004F406B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RD RCP2.6</w:t>
            </w:r>
          </w:p>
        </w:tc>
        <w:tc>
          <w:tcPr>
            <w:tcW w:w="2056" w:type="pct"/>
            <w:gridSpan w:val="3"/>
            <w:shd w:val="clear" w:color="auto" w:fill="auto"/>
            <w:noWrap/>
            <w:vAlign w:val="bottom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42" w:type="pct"/>
            <w:gridSpan w:val="3"/>
            <w:shd w:val="clear" w:color="auto" w:fill="auto"/>
            <w:noWrap/>
            <w:vAlign w:val="bottom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6A66AB" w:rsidRPr="004F406B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6A66AB" w:rsidRPr="004F406B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-2.9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0.006265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-6.4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0.820439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-2.5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0.019216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-5.4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0.851041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0.000132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0.64904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9.18E-07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0.318771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6.36E-11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24.8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0.205494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2.15E-12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32.2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0.22306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AF63CE" w:rsidRPr="004F406B" w:rsidRDefault="00AF63CE" w:rsidP="00830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RD RCP8.5</w:t>
            </w:r>
          </w:p>
        </w:tc>
        <w:tc>
          <w:tcPr>
            <w:tcW w:w="2056" w:type="pct"/>
            <w:gridSpan w:val="3"/>
            <w:shd w:val="clear" w:color="auto" w:fill="auto"/>
            <w:noWrap/>
            <w:vAlign w:val="bottom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242" w:type="pct"/>
            <w:gridSpan w:val="3"/>
            <w:shd w:val="clear" w:color="auto" w:fill="auto"/>
            <w:noWrap/>
            <w:vAlign w:val="bottom"/>
          </w:tcPr>
          <w:p w:rsidR="00AF63CE" w:rsidRPr="004F406B" w:rsidRDefault="00AF63CE" w:rsidP="0083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SR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2066-2100</w:t>
            </w:r>
          </w:p>
        </w:tc>
        <w:tc>
          <w:tcPr>
            <w:tcW w:w="772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6A66AB" w:rsidRPr="004F406B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9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t-Statistic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:rsidR="006A66AB" w:rsidRPr="004F406B" w:rsidRDefault="0087349E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MD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-5.7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2.04E-06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-15.8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0.188768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-5.3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7.15E-06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-14.7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-1.3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0.189957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-4.5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III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0.157778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0.967417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-0.2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IV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0.001114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0.424701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2.17E-07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0.234549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B27205" w:rsidRPr="004F406B" w:rsidTr="006A66AB">
        <w:trPr>
          <w:trHeight w:val="235"/>
        </w:trPr>
        <w:tc>
          <w:tcPr>
            <w:tcW w:w="702" w:type="pct"/>
          </w:tcPr>
          <w:p w:rsidR="006A66AB" w:rsidRPr="004F406B" w:rsidRDefault="006A66AB" w:rsidP="006A6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Zone VI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6.64E-11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25.1</w:t>
            </w:r>
          </w:p>
        </w:tc>
        <w:tc>
          <w:tcPr>
            <w:tcW w:w="9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26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0.094842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6A66AB" w:rsidRPr="004F406B" w:rsidRDefault="006A66AB" w:rsidP="006A6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06B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</w:tr>
    </w:tbl>
    <w:p w:rsidR="00AF63CE" w:rsidRDefault="00AF63CE" w:rsidP="00AF63CE">
      <w:pPr>
        <w:rPr>
          <w:rFonts w:ascii="Times New Roman" w:hAnsi="Times New Roman" w:cs="Times New Roman"/>
          <w:sz w:val="24"/>
          <w:szCs w:val="24"/>
        </w:rPr>
      </w:pPr>
    </w:p>
    <w:p w:rsidR="00830D54" w:rsidRPr="00AF63CE" w:rsidRDefault="00830D54" w:rsidP="004F4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A06" w:rsidRPr="00AF63CE" w:rsidRDefault="00657A06">
      <w:pPr>
        <w:rPr>
          <w:rFonts w:ascii="Times New Roman" w:hAnsi="Times New Roman" w:cs="Times New Roman"/>
          <w:sz w:val="24"/>
          <w:szCs w:val="24"/>
        </w:rPr>
      </w:pPr>
    </w:p>
    <w:sectPr w:rsidR="00657A06" w:rsidRPr="00AF63CE" w:rsidSect="00221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3C5C66"/>
    <w:multiLevelType w:val="multilevel"/>
    <w:tmpl w:val="083E70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3CE"/>
    <w:rsid w:val="000437A3"/>
    <w:rsid w:val="00060A63"/>
    <w:rsid w:val="0007323A"/>
    <w:rsid w:val="001648E9"/>
    <w:rsid w:val="00167487"/>
    <w:rsid w:val="00221A2E"/>
    <w:rsid w:val="00257FB6"/>
    <w:rsid w:val="002610E4"/>
    <w:rsid w:val="00294CCD"/>
    <w:rsid w:val="002F0A1A"/>
    <w:rsid w:val="003F2D3C"/>
    <w:rsid w:val="00405ECC"/>
    <w:rsid w:val="004F406B"/>
    <w:rsid w:val="004F483A"/>
    <w:rsid w:val="00513ADE"/>
    <w:rsid w:val="00533A5E"/>
    <w:rsid w:val="00657A06"/>
    <w:rsid w:val="006A66AB"/>
    <w:rsid w:val="007B2316"/>
    <w:rsid w:val="007F082B"/>
    <w:rsid w:val="00830D54"/>
    <w:rsid w:val="0087349E"/>
    <w:rsid w:val="008B3231"/>
    <w:rsid w:val="009C7D0F"/>
    <w:rsid w:val="00AE1A0F"/>
    <w:rsid w:val="00AF63CE"/>
    <w:rsid w:val="00B27205"/>
    <w:rsid w:val="00B94252"/>
    <w:rsid w:val="00C45F69"/>
    <w:rsid w:val="00CD56F1"/>
    <w:rsid w:val="00D26CED"/>
    <w:rsid w:val="00D415C0"/>
    <w:rsid w:val="00DE7437"/>
    <w:rsid w:val="00F703C6"/>
    <w:rsid w:val="00FA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68892-439B-4D23-9915-F4B117DE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3C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63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63CE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qFormat/>
    <w:rsid w:val="00AF63C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AF63C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AF63CE"/>
    <w:rPr>
      <w:b/>
      <w:bCs/>
    </w:rPr>
  </w:style>
  <w:style w:type="paragraph" w:styleId="NormalWeb">
    <w:name w:val="Normal (Web)"/>
    <w:basedOn w:val="Normal"/>
    <w:uiPriority w:val="99"/>
    <w:unhideWhenUsed/>
    <w:rsid w:val="00AF6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F63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63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63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3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Rajalakshmi Thangaraj</cp:lastModifiedBy>
  <cp:revision>4</cp:revision>
  <dcterms:created xsi:type="dcterms:W3CDTF">2025-07-06T17:06:00Z</dcterms:created>
  <dcterms:modified xsi:type="dcterms:W3CDTF">2026-06-06T05:07:00Z</dcterms:modified>
</cp:coreProperties>
</file>