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FC4A4" w14:textId="07A438FF" w:rsidR="00DF1608" w:rsidRPr="00627BA4" w:rsidRDefault="00627BA4" w:rsidP="00627BA4">
      <w:pPr>
        <w:rPr>
          <w:rFonts w:ascii="Times New Roman" w:hAnsi="Times New Roman" w:cs="Times New Roman"/>
          <w:b/>
          <w:bCs/>
        </w:rPr>
      </w:pPr>
      <w:r w:rsidRPr="00627BA4">
        <w:rPr>
          <w:rFonts w:ascii="Times New Roman" w:hAnsi="Times New Roman" w:cs="Times New Roman"/>
          <w:b/>
          <w:bCs/>
        </w:rPr>
        <w:t xml:space="preserve">                                          </w:t>
      </w:r>
      <w:r w:rsidR="00A750A3">
        <w:rPr>
          <w:rFonts w:ascii="Times New Roman" w:hAnsi="Times New Roman" w:cs="Times New Roman"/>
          <w:b/>
          <w:bCs/>
        </w:rPr>
        <w:t xml:space="preserve">  </w:t>
      </w:r>
      <w:r w:rsidRPr="00627BA4">
        <w:rPr>
          <w:rFonts w:ascii="Times New Roman" w:hAnsi="Times New Roman" w:cs="Times New Roman"/>
          <w:b/>
          <w:bCs/>
        </w:rPr>
        <w:t xml:space="preserve"> Prisma </w:t>
      </w:r>
      <w:r w:rsidR="001C287E">
        <w:rPr>
          <w:rFonts w:ascii="Times New Roman" w:hAnsi="Times New Roman" w:cs="Times New Roman"/>
          <w:b/>
          <w:bCs/>
        </w:rPr>
        <w:t>C</w:t>
      </w:r>
      <w:r w:rsidR="001C287E" w:rsidRPr="00627BA4">
        <w:rPr>
          <w:rFonts w:ascii="Times New Roman" w:hAnsi="Times New Roman" w:cs="Times New Roman"/>
          <w:b/>
          <w:bCs/>
        </w:rPr>
        <w:t>hecklist</w:t>
      </w:r>
      <w:r w:rsidRPr="00627BA4">
        <w:rPr>
          <w:rFonts w:ascii="Times New Roman" w:hAnsi="Times New Roman" w:cs="Times New Roman"/>
          <w:b/>
          <w:bCs/>
        </w:rPr>
        <w:t xml:space="preserve"> </w:t>
      </w:r>
    </w:p>
    <w:tbl>
      <w:tblPr>
        <w:tblStyle w:val="TableGrid"/>
        <w:tblW w:w="0" w:type="auto"/>
        <w:tblLook w:val="04A0" w:firstRow="1" w:lastRow="0" w:firstColumn="1" w:lastColumn="0" w:noHBand="0" w:noVBand="1"/>
      </w:tblPr>
      <w:tblGrid>
        <w:gridCol w:w="2880"/>
        <w:gridCol w:w="2880"/>
        <w:gridCol w:w="2880"/>
      </w:tblGrid>
      <w:tr w:rsidR="00DF1608" w14:paraId="0C721223" w14:textId="77777777" w:rsidTr="00A750A3">
        <w:tc>
          <w:tcPr>
            <w:tcW w:w="2880" w:type="dxa"/>
          </w:tcPr>
          <w:p w14:paraId="0017BCB2" w14:textId="77777777" w:rsidR="00DF1608" w:rsidRPr="00627BA4" w:rsidRDefault="00000000">
            <w:pPr>
              <w:rPr>
                <w:rFonts w:ascii="Times New Roman" w:hAnsi="Times New Roman" w:cs="Times New Roman"/>
              </w:rPr>
            </w:pPr>
            <w:r w:rsidRPr="00627BA4">
              <w:rPr>
                <w:rFonts w:ascii="Times New Roman" w:hAnsi="Times New Roman" w:cs="Times New Roman"/>
              </w:rPr>
              <w:t>Item</w:t>
            </w:r>
          </w:p>
        </w:tc>
        <w:tc>
          <w:tcPr>
            <w:tcW w:w="2880" w:type="dxa"/>
          </w:tcPr>
          <w:p w14:paraId="29AEA878" w14:textId="77777777" w:rsidR="00DF1608" w:rsidRPr="00A750A3" w:rsidRDefault="00000000">
            <w:pPr>
              <w:rPr>
                <w:rFonts w:ascii="Times New Roman" w:hAnsi="Times New Roman" w:cs="Times New Roman"/>
                <w:b/>
                <w:bCs/>
              </w:rPr>
            </w:pPr>
            <w:r w:rsidRPr="00A750A3">
              <w:rPr>
                <w:rFonts w:ascii="Times New Roman" w:hAnsi="Times New Roman" w:cs="Times New Roman"/>
                <w:b/>
                <w:bCs/>
              </w:rPr>
              <w:t>Checklist Item</w:t>
            </w:r>
          </w:p>
        </w:tc>
        <w:tc>
          <w:tcPr>
            <w:tcW w:w="2880" w:type="dxa"/>
          </w:tcPr>
          <w:p w14:paraId="2C81D917" w14:textId="77777777" w:rsidR="00DF1608" w:rsidRPr="00A750A3" w:rsidRDefault="00000000">
            <w:pPr>
              <w:rPr>
                <w:rFonts w:ascii="Times New Roman" w:hAnsi="Times New Roman" w:cs="Times New Roman"/>
                <w:b/>
                <w:bCs/>
              </w:rPr>
            </w:pPr>
            <w:r w:rsidRPr="00A750A3">
              <w:rPr>
                <w:rFonts w:ascii="Times New Roman" w:hAnsi="Times New Roman" w:cs="Times New Roman"/>
                <w:b/>
                <w:bCs/>
              </w:rPr>
              <w:t>Location in Manuscript</w:t>
            </w:r>
          </w:p>
        </w:tc>
      </w:tr>
      <w:tr w:rsidR="00DF1608" w14:paraId="6FD36D59" w14:textId="77777777" w:rsidTr="00A750A3">
        <w:tc>
          <w:tcPr>
            <w:tcW w:w="2880" w:type="dxa"/>
          </w:tcPr>
          <w:p w14:paraId="0F2E86D5" w14:textId="77777777" w:rsidR="00DF1608" w:rsidRPr="00627BA4" w:rsidRDefault="00000000">
            <w:pPr>
              <w:rPr>
                <w:rFonts w:ascii="Times New Roman" w:hAnsi="Times New Roman" w:cs="Times New Roman"/>
              </w:rPr>
            </w:pPr>
            <w:r w:rsidRPr="00627BA4">
              <w:rPr>
                <w:rFonts w:ascii="Times New Roman" w:hAnsi="Times New Roman" w:cs="Times New Roman"/>
              </w:rPr>
              <w:t>1</w:t>
            </w:r>
          </w:p>
        </w:tc>
        <w:tc>
          <w:tcPr>
            <w:tcW w:w="2880" w:type="dxa"/>
          </w:tcPr>
          <w:p w14:paraId="06F7631D" w14:textId="77777777" w:rsidR="00DF1608" w:rsidRPr="00627BA4" w:rsidRDefault="00000000">
            <w:pPr>
              <w:rPr>
                <w:rFonts w:ascii="Times New Roman" w:hAnsi="Times New Roman" w:cs="Times New Roman"/>
              </w:rPr>
            </w:pPr>
            <w:r w:rsidRPr="00627BA4">
              <w:rPr>
                <w:rFonts w:ascii="Times New Roman" w:hAnsi="Times New Roman" w:cs="Times New Roman"/>
              </w:rPr>
              <w:t>Identify the report as a systematic review</w:t>
            </w:r>
          </w:p>
        </w:tc>
        <w:tc>
          <w:tcPr>
            <w:tcW w:w="2880" w:type="dxa"/>
          </w:tcPr>
          <w:p w14:paraId="5BA1F8D2" w14:textId="67196611" w:rsidR="00DF1608" w:rsidRPr="00627BA4" w:rsidRDefault="00DF02A1">
            <w:pPr>
              <w:rPr>
                <w:rFonts w:ascii="Times New Roman" w:hAnsi="Times New Roman" w:cs="Times New Roman"/>
              </w:rPr>
            </w:pPr>
            <w:r>
              <w:rPr>
                <w:rFonts w:ascii="Times New Roman" w:hAnsi="Times New Roman" w:cs="Times New Roman"/>
              </w:rPr>
              <w:t>Page 22</w:t>
            </w:r>
          </w:p>
        </w:tc>
      </w:tr>
      <w:tr w:rsidR="00DF1608" w14:paraId="738BD165" w14:textId="77777777" w:rsidTr="00A750A3">
        <w:tc>
          <w:tcPr>
            <w:tcW w:w="2880" w:type="dxa"/>
          </w:tcPr>
          <w:p w14:paraId="1D16E01A" w14:textId="77777777" w:rsidR="00DF1608" w:rsidRPr="00627BA4" w:rsidRDefault="00000000">
            <w:pPr>
              <w:rPr>
                <w:rFonts w:ascii="Times New Roman" w:hAnsi="Times New Roman" w:cs="Times New Roman"/>
              </w:rPr>
            </w:pPr>
            <w:r w:rsidRPr="00627BA4">
              <w:rPr>
                <w:rFonts w:ascii="Times New Roman" w:hAnsi="Times New Roman" w:cs="Times New Roman"/>
              </w:rPr>
              <w:t>2</w:t>
            </w:r>
          </w:p>
        </w:tc>
        <w:tc>
          <w:tcPr>
            <w:tcW w:w="2880" w:type="dxa"/>
          </w:tcPr>
          <w:p w14:paraId="11A00729" w14:textId="77777777" w:rsidR="00DF1608" w:rsidRPr="00627BA4" w:rsidRDefault="00000000">
            <w:pPr>
              <w:rPr>
                <w:rFonts w:ascii="Times New Roman" w:hAnsi="Times New Roman" w:cs="Times New Roman"/>
              </w:rPr>
            </w:pPr>
            <w:r w:rsidRPr="00627BA4">
              <w:rPr>
                <w:rFonts w:ascii="Times New Roman" w:hAnsi="Times New Roman" w:cs="Times New Roman"/>
              </w:rPr>
              <w:t>Structured summary</w:t>
            </w:r>
          </w:p>
        </w:tc>
        <w:tc>
          <w:tcPr>
            <w:tcW w:w="2880" w:type="dxa"/>
          </w:tcPr>
          <w:p w14:paraId="433F6ED6" w14:textId="6477ADBC" w:rsidR="00DF1608" w:rsidRPr="00627BA4" w:rsidRDefault="00586CB3">
            <w:pPr>
              <w:rPr>
                <w:rFonts w:ascii="Times New Roman" w:hAnsi="Times New Roman" w:cs="Times New Roman"/>
              </w:rPr>
            </w:pPr>
            <w:r w:rsidRPr="00627BA4">
              <w:rPr>
                <w:rFonts w:ascii="Times New Roman" w:hAnsi="Times New Roman" w:cs="Times New Roman"/>
              </w:rPr>
              <w:t>Abstract</w:t>
            </w:r>
            <w:r>
              <w:rPr>
                <w:rFonts w:ascii="Times New Roman" w:hAnsi="Times New Roman" w:cs="Times New Roman"/>
              </w:rPr>
              <w:t>; Page</w:t>
            </w:r>
            <w:r w:rsidR="00A750A3">
              <w:rPr>
                <w:rFonts w:ascii="Times New Roman" w:hAnsi="Times New Roman" w:cs="Times New Roman"/>
              </w:rPr>
              <w:t xml:space="preserve"> number </w:t>
            </w:r>
            <w:r w:rsidR="001F2E7C">
              <w:rPr>
                <w:rFonts w:ascii="Times New Roman" w:hAnsi="Times New Roman" w:cs="Times New Roman"/>
              </w:rPr>
              <w:t xml:space="preserve">1 </w:t>
            </w:r>
          </w:p>
        </w:tc>
      </w:tr>
      <w:tr w:rsidR="00DF1608" w14:paraId="77418891" w14:textId="77777777" w:rsidTr="00A750A3">
        <w:tc>
          <w:tcPr>
            <w:tcW w:w="2880" w:type="dxa"/>
          </w:tcPr>
          <w:p w14:paraId="55ECFEBC" w14:textId="77777777" w:rsidR="00DF1608" w:rsidRPr="00627BA4" w:rsidRDefault="00000000">
            <w:pPr>
              <w:rPr>
                <w:rFonts w:ascii="Times New Roman" w:hAnsi="Times New Roman" w:cs="Times New Roman"/>
              </w:rPr>
            </w:pPr>
            <w:r w:rsidRPr="00627BA4">
              <w:rPr>
                <w:rFonts w:ascii="Times New Roman" w:hAnsi="Times New Roman" w:cs="Times New Roman"/>
              </w:rPr>
              <w:t>3</w:t>
            </w:r>
          </w:p>
        </w:tc>
        <w:tc>
          <w:tcPr>
            <w:tcW w:w="2880" w:type="dxa"/>
          </w:tcPr>
          <w:p w14:paraId="7FF553A0" w14:textId="77777777" w:rsidR="00DF1608" w:rsidRPr="00627BA4" w:rsidRDefault="00000000">
            <w:pPr>
              <w:rPr>
                <w:rFonts w:ascii="Times New Roman" w:hAnsi="Times New Roman" w:cs="Times New Roman"/>
              </w:rPr>
            </w:pPr>
            <w:r w:rsidRPr="00627BA4">
              <w:rPr>
                <w:rFonts w:ascii="Times New Roman" w:hAnsi="Times New Roman" w:cs="Times New Roman"/>
              </w:rPr>
              <w:t>Rationale</w:t>
            </w:r>
          </w:p>
        </w:tc>
        <w:tc>
          <w:tcPr>
            <w:tcW w:w="2880" w:type="dxa"/>
          </w:tcPr>
          <w:p w14:paraId="01961F75" w14:textId="5AE5DA48" w:rsidR="00DF1608" w:rsidRPr="00627BA4" w:rsidRDefault="00000000">
            <w:pPr>
              <w:rPr>
                <w:rFonts w:ascii="Times New Roman" w:hAnsi="Times New Roman" w:cs="Times New Roman"/>
              </w:rPr>
            </w:pPr>
            <w:r w:rsidRPr="00627BA4">
              <w:rPr>
                <w:rFonts w:ascii="Times New Roman" w:hAnsi="Times New Roman" w:cs="Times New Roman"/>
              </w:rPr>
              <w:t>Introduction</w:t>
            </w:r>
            <w:r w:rsidR="00586CB3">
              <w:rPr>
                <w:rFonts w:ascii="Times New Roman" w:hAnsi="Times New Roman" w:cs="Times New Roman"/>
              </w:rPr>
              <w:t>;</w:t>
            </w:r>
            <w:r w:rsidR="00A750A3">
              <w:rPr>
                <w:rFonts w:ascii="Times New Roman" w:hAnsi="Times New Roman" w:cs="Times New Roman"/>
              </w:rPr>
              <w:t xml:space="preserve"> </w:t>
            </w:r>
            <w:r w:rsidR="00586CB3">
              <w:rPr>
                <w:rFonts w:ascii="Times New Roman" w:hAnsi="Times New Roman" w:cs="Times New Roman"/>
              </w:rPr>
              <w:t>P</w:t>
            </w:r>
            <w:r w:rsidR="00A750A3">
              <w:rPr>
                <w:rFonts w:ascii="Times New Roman" w:hAnsi="Times New Roman" w:cs="Times New Roman"/>
              </w:rPr>
              <w:t xml:space="preserve">age </w:t>
            </w:r>
            <w:r w:rsidR="00B27755">
              <w:rPr>
                <w:rFonts w:ascii="Times New Roman" w:hAnsi="Times New Roman" w:cs="Times New Roman"/>
              </w:rPr>
              <w:t>number (2</w:t>
            </w:r>
            <w:r w:rsidR="001F2E7C">
              <w:rPr>
                <w:rFonts w:ascii="Times New Roman" w:hAnsi="Times New Roman" w:cs="Times New Roman"/>
              </w:rPr>
              <w:t>-4</w:t>
            </w:r>
            <w:r w:rsidR="00B27755">
              <w:rPr>
                <w:rFonts w:ascii="Times New Roman" w:hAnsi="Times New Roman" w:cs="Times New Roman"/>
              </w:rPr>
              <w:t>)</w:t>
            </w:r>
          </w:p>
        </w:tc>
      </w:tr>
      <w:tr w:rsidR="00DF1608" w14:paraId="628B5902" w14:textId="77777777" w:rsidTr="00A750A3">
        <w:tc>
          <w:tcPr>
            <w:tcW w:w="2880" w:type="dxa"/>
          </w:tcPr>
          <w:p w14:paraId="2821244E" w14:textId="77777777" w:rsidR="00DF1608" w:rsidRPr="00627BA4" w:rsidRDefault="00000000">
            <w:pPr>
              <w:rPr>
                <w:rFonts w:ascii="Times New Roman" w:hAnsi="Times New Roman" w:cs="Times New Roman"/>
              </w:rPr>
            </w:pPr>
            <w:r w:rsidRPr="00627BA4">
              <w:rPr>
                <w:rFonts w:ascii="Times New Roman" w:hAnsi="Times New Roman" w:cs="Times New Roman"/>
              </w:rPr>
              <w:t>4</w:t>
            </w:r>
          </w:p>
        </w:tc>
        <w:tc>
          <w:tcPr>
            <w:tcW w:w="2880" w:type="dxa"/>
          </w:tcPr>
          <w:p w14:paraId="1A7A8C7F" w14:textId="77777777" w:rsidR="00DF1608" w:rsidRPr="00627BA4" w:rsidRDefault="00000000">
            <w:pPr>
              <w:rPr>
                <w:rFonts w:ascii="Times New Roman" w:hAnsi="Times New Roman" w:cs="Times New Roman"/>
              </w:rPr>
            </w:pPr>
            <w:r w:rsidRPr="00627BA4">
              <w:rPr>
                <w:rFonts w:ascii="Times New Roman" w:hAnsi="Times New Roman" w:cs="Times New Roman"/>
              </w:rPr>
              <w:t>Objectives</w:t>
            </w:r>
          </w:p>
        </w:tc>
        <w:tc>
          <w:tcPr>
            <w:tcW w:w="2880" w:type="dxa"/>
          </w:tcPr>
          <w:p w14:paraId="6A6C948A" w14:textId="77018DAB" w:rsidR="00DF1608" w:rsidRPr="00627BA4" w:rsidRDefault="00000000">
            <w:pPr>
              <w:rPr>
                <w:rFonts w:ascii="Times New Roman" w:hAnsi="Times New Roman" w:cs="Times New Roman"/>
              </w:rPr>
            </w:pPr>
            <w:r w:rsidRPr="00627BA4">
              <w:rPr>
                <w:rFonts w:ascii="Times New Roman" w:hAnsi="Times New Roman" w:cs="Times New Roman"/>
              </w:rPr>
              <w:t>RQ1–RQ</w:t>
            </w:r>
            <w:r w:rsidR="00B27755" w:rsidRPr="00627BA4">
              <w:rPr>
                <w:rFonts w:ascii="Times New Roman" w:hAnsi="Times New Roman" w:cs="Times New Roman"/>
              </w:rPr>
              <w:t>8</w:t>
            </w:r>
            <w:r w:rsidR="00B27755">
              <w:rPr>
                <w:rFonts w:ascii="Times New Roman" w:hAnsi="Times New Roman" w:cs="Times New Roman"/>
              </w:rPr>
              <w:t>; Page</w:t>
            </w:r>
            <w:r w:rsidR="001F2E7C">
              <w:rPr>
                <w:rFonts w:ascii="Times New Roman" w:hAnsi="Times New Roman" w:cs="Times New Roman"/>
              </w:rPr>
              <w:t xml:space="preserve"> number</w:t>
            </w:r>
            <w:r w:rsidR="00B27755">
              <w:rPr>
                <w:rFonts w:ascii="Times New Roman" w:hAnsi="Times New Roman" w:cs="Times New Roman"/>
              </w:rPr>
              <w:t xml:space="preserve"> (</w:t>
            </w:r>
            <w:r w:rsidR="001F2E7C">
              <w:rPr>
                <w:rFonts w:ascii="Times New Roman" w:hAnsi="Times New Roman" w:cs="Times New Roman"/>
              </w:rPr>
              <w:t>4</w:t>
            </w:r>
            <w:r w:rsidR="001C287E">
              <w:rPr>
                <w:rFonts w:ascii="Times New Roman" w:hAnsi="Times New Roman" w:cs="Times New Roman"/>
              </w:rPr>
              <w:t>-</w:t>
            </w:r>
            <w:r w:rsidR="001F2E7C">
              <w:rPr>
                <w:rFonts w:ascii="Times New Roman" w:hAnsi="Times New Roman" w:cs="Times New Roman"/>
              </w:rPr>
              <w:t>5</w:t>
            </w:r>
            <w:r w:rsidR="00B27755">
              <w:rPr>
                <w:rFonts w:ascii="Times New Roman" w:hAnsi="Times New Roman" w:cs="Times New Roman"/>
              </w:rPr>
              <w:t>)</w:t>
            </w:r>
          </w:p>
        </w:tc>
      </w:tr>
      <w:tr w:rsidR="00DF1608" w14:paraId="7490E62F" w14:textId="77777777" w:rsidTr="00A750A3">
        <w:tc>
          <w:tcPr>
            <w:tcW w:w="2880" w:type="dxa"/>
          </w:tcPr>
          <w:p w14:paraId="16E28AA1" w14:textId="77777777" w:rsidR="00DF1608" w:rsidRPr="00627BA4" w:rsidRDefault="00000000">
            <w:pPr>
              <w:rPr>
                <w:rFonts w:ascii="Times New Roman" w:hAnsi="Times New Roman" w:cs="Times New Roman"/>
              </w:rPr>
            </w:pPr>
            <w:r w:rsidRPr="00627BA4">
              <w:rPr>
                <w:rFonts w:ascii="Times New Roman" w:hAnsi="Times New Roman" w:cs="Times New Roman"/>
              </w:rPr>
              <w:t>5</w:t>
            </w:r>
          </w:p>
        </w:tc>
        <w:tc>
          <w:tcPr>
            <w:tcW w:w="2880" w:type="dxa"/>
          </w:tcPr>
          <w:p w14:paraId="0BED015B" w14:textId="77777777" w:rsidR="00DF1608" w:rsidRPr="00627BA4" w:rsidRDefault="00000000">
            <w:pPr>
              <w:rPr>
                <w:rFonts w:ascii="Times New Roman" w:hAnsi="Times New Roman" w:cs="Times New Roman"/>
              </w:rPr>
            </w:pPr>
            <w:r w:rsidRPr="00627BA4">
              <w:rPr>
                <w:rFonts w:ascii="Times New Roman" w:hAnsi="Times New Roman" w:cs="Times New Roman"/>
              </w:rPr>
              <w:t>Eligibility criteria</w:t>
            </w:r>
          </w:p>
        </w:tc>
        <w:tc>
          <w:tcPr>
            <w:tcW w:w="2880" w:type="dxa"/>
          </w:tcPr>
          <w:p w14:paraId="1E59C2BF" w14:textId="58732E64" w:rsidR="00DF1608" w:rsidRPr="00627BA4" w:rsidRDefault="00000000">
            <w:pPr>
              <w:rPr>
                <w:rFonts w:ascii="Times New Roman" w:hAnsi="Times New Roman" w:cs="Times New Roman"/>
              </w:rPr>
            </w:pPr>
            <w:r w:rsidRPr="00627BA4">
              <w:rPr>
                <w:rFonts w:ascii="Times New Roman" w:hAnsi="Times New Roman" w:cs="Times New Roman"/>
              </w:rPr>
              <w:t>Section 2.1 Data Collection</w:t>
            </w:r>
            <w:r w:rsidR="001C287E">
              <w:rPr>
                <w:rFonts w:ascii="Times New Roman" w:hAnsi="Times New Roman" w:cs="Times New Roman"/>
              </w:rPr>
              <w:t xml:space="preserve"> &amp; Figure 1</w:t>
            </w:r>
          </w:p>
        </w:tc>
      </w:tr>
      <w:tr w:rsidR="00DF1608" w14:paraId="0F77B4B8" w14:textId="77777777" w:rsidTr="00A750A3">
        <w:tc>
          <w:tcPr>
            <w:tcW w:w="2880" w:type="dxa"/>
          </w:tcPr>
          <w:p w14:paraId="75DBA03E" w14:textId="77777777" w:rsidR="00DF1608" w:rsidRPr="00627BA4" w:rsidRDefault="00000000">
            <w:pPr>
              <w:rPr>
                <w:rFonts w:ascii="Times New Roman" w:hAnsi="Times New Roman" w:cs="Times New Roman"/>
              </w:rPr>
            </w:pPr>
            <w:r w:rsidRPr="00627BA4">
              <w:rPr>
                <w:rFonts w:ascii="Times New Roman" w:hAnsi="Times New Roman" w:cs="Times New Roman"/>
              </w:rPr>
              <w:t>6</w:t>
            </w:r>
          </w:p>
        </w:tc>
        <w:tc>
          <w:tcPr>
            <w:tcW w:w="2880" w:type="dxa"/>
          </w:tcPr>
          <w:p w14:paraId="059F5E71" w14:textId="77777777" w:rsidR="00DF1608" w:rsidRPr="00627BA4" w:rsidRDefault="00000000">
            <w:pPr>
              <w:rPr>
                <w:rFonts w:ascii="Times New Roman" w:hAnsi="Times New Roman" w:cs="Times New Roman"/>
              </w:rPr>
            </w:pPr>
            <w:r w:rsidRPr="00627BA4">
              <w:rPr>
                <w:rFonts w:ascii="Times New Roman" w:hAnsi="Times New Roman" w:cs="Times New Roman"/>
              </w:rPr>
              <w:t>Information sources</w:t>
            </w:r>
          </w:p>
        </w:tc>
        <w:tc>
          <w:tcPr>
            <w:tcW w:w="2880" w:type="dxa"/>
          </w:tcPr>
          <w:p w14:paraId="655D0956" w14:textId="77777777" w:rsidR="00A750A3" w:rsidRDefault="00000000">
            <w:pPr>
              <w:rPr>
                <w:rFonts w:ascii="Times New Roman" w:hAnsi="Times New Roman" w:cs="Times New Roman"/>
              </w:rPr>
            </w:pPr>
            <w:r w:rsidRPr="00627BA4">
              <w:rPr>
                <w:rFonts w:ascii="Times New Roman" w:hAnsi="Times New Roman" w:cs="Times New Roman"/>
              </w:rPr>
              <w:t>Section 2.1</w:t>
            </w:r>
          </w:p>
          <w:p w14:paraId="4DF6C887" w14:textId="210203EB" w:rsidR="00DF1608" w:rsidRPr="00627BA4" w:rsidRDefault="00000000">
            <w:pPr>
              <w:rPr>
                <w:rFonts w:ascii="Times New Roman" w:hAnsi="Times New Roman" w:cs="Times New Roman"/>
              </w:rPr>
            </w:pPr>
            <w:r w:rsidRPr="00627BA4">
              <w:rPr>
                <w:rFonts w:ascii="Times New Roman" w:hAnsi="Times New Roman" w:cs="Times New Roman"/>
              </w:rPr>
              <w:t xml:space="preserve"> Scopus</w:t>
            </w:r>
            <w:r w:rsidR="00A750A3">
              <w:rPr>
                <w:rFonts w:ascii="Times New Roman" w:hAnsi="Times New Roman" w:cs="Times New Roman"/>
              </w:rPr>
              <w:t xml:space="preserve"> -</w:t>
            </w:r>
            <w:r w:rsidRPr="00627BA4">
              <w:rPr>
                <w:rFonts w:ascii="Times New Roman" w:hAnsi="Times New Roman" w:cs="Times New Roman"/>
              </w:rPr>
              <w:t>search dates reported</w:t>
            </w:r>
            <w:r w:rsidR="00A750A3">
              <w:rPr>
                <w:rFonts w:ascii="Times New Roman" w:hAnsi="Times New Roman" w:cs="Times New Roman"/>
              </w:rPr>
              <w:t xml:space="preserve"> </w:t>
            </w:r>
          </w:p>
        </w:tc>
      </w:tr>
      <w:tr w:rsidR="00DF1608" w14:paraId="58D8BDFC" w14:textId="77777777" w:rsidTr="00A750A3">
        <w:tc>
          <w:tcPr>
            <w:tcW w:w="2880" w:type="dxa"/>
          </w:tcPr>
          <w:p w14:paraId="7E5CA9DE" w14:textId="77777777" w:rsidR="00DF1608" w:rsidRPr="00627BA4" w:rsidRDefault="00000000">
            <w:pPr>
              <w:rPr>
                <w:rFonts w:ascii="Times New Roman" w:hAnsi="Times New Roman" w:cs="Times New Roman"/>
              </w:rPr>
            </w:pPr>
            <w:r w:rsidRPr="00627BA4">
              <w:rPr>
                <w:rFonts w:ascii="Times New Roman" w:hAnsi="Times New Roman" w:cs="Times New Roman"/>
              </w:rPr>
              <w:t>7</w:t>
            </w:r>
          </w:p>
        </w:tc>
        <w:tc>
          <w:tcPr>
            <w:tcW w:w="2880" w:type="dxa"/>
          </w:tcPr>
          <w:p w14:paraId="43ED9E3D" w14:textId="77777777" w:rsidR="00DF1608" w:rsidRPr="00627BA4" w:rsidRDefault="00000000">
            <w:pPr>
              <w:rPr>
                <w:rFonts w:ascii="Times New Roman" w:hAnsi="Times New Roman" w:cs="Times New Roman"/>
              </w:rPr>
            </w:pPr>
            <w:r w:rsidRPr="00627BA4">
              <w:rPr>
                <w:rFonts w:ascii="Times New Roman" w:hAnsi="Times New Roman" w:cs="Times New Roman"/>
              </w:rPr>
              <w:t>Search strategy</w:t>
            </w:r>
          </w:p>
        </w:tc>
        <w:tc>
          <w:tcPr>
            <w:tcW w:w="2880" w:type="dxa"/>
          </w:tcPr>
          <w:p w14:paraId="0DDC55EB" w14:textId="77777777" w:rsidR="00DF1608" w:rsidRPr="00627BA4" w:rsidRDefault="00000000">
            <w:pPr>
              <w:rPr>
                <w:rFonts w:ascii="Times New Roman" w:hAnsi="Times New Roman" w:cs="Times New Roman"/>
              </w:rPr>
            </w:pPr>
            <w:r w:rsidRPr="00627BA4">
              <w:rPr>
                <w:rFonts w:ascii="Times New Roman" w:hAnsi="Times New Roman" w:cs="Times New Roman"/>
              </w:rPr>
              <w:t>Section 2.1</w:t>
            </w:r>
          </w:p>
        </w:tc>
      </w:tr>
      <w:tr w:rsidR="00DF1608" w14:paraId="58BB6698" w14:textId="77777777" w:rsidTr="00A750A3">
        <w:tc>
          <w:tcPr>
            <w:tcW w:w="2880" w:type="dxa"/>
          </w:tcPr>
          <w:p w14:paraId="0DFD4D6F" w14:textId="77777777" w:rsidR="00DF1608" w:rsidRPr="00627BA4" w:rsidRDefault="00000000">
            <w:pPr>
              <w:rPr>
                <w:rFonts w:ascii="Times New Roman" w:hAnsi="Times New Roman" w:cs="Times New Roman"/>
              </w:rPr>
            </w:pPr>
            <w:r w:rsidRPr="00627BA4">
              <w:rPr>
                <w:rFonts w:ascii="Times New Roman" w:hAnsi="Times New Roman" w:cs="Times New Roman"/>
              </w:rPr>
              <w:t>8</w:t>
            </w:r>
          </w:p>
        </w:tc>
        <w:tc>
          <w:tcPr>
            <w:tcW w:w="2880" w:type="dxa"/>
          </w:tcPr>
          <w:p w14:paraId="4990497B" w14:textId="77777777" w:rsidR="00DF1608" w:rsidRPr="00627BA4" w:rsidRDefault="00000000">
            <w:pPr>
              <w:rPr>
                <w:rFonts w:ascii="Times New Roman" w:hAnsi="Times New Roman" w:cs="Times New Roman"/>
              </w:rPr>
            </w:pPr>
            <w:r w:rsidRPr="00627BA4">
              <w:rPr>
                <w:rFonts w:ascii="Times New Roman" w:hAnsi="Times New Roman" w:cs="Times New Roman"/>
              </w:rPr>
              <w:t>Selection process</w:t>
            </w:r>
          </w:p>
        </w:tc>
        <w:tc>
          <w:tcPr>
            <w:tcW w:w="2880" w:type="dxa"/>
          </w:tcPr>
          <w:p w14:paraId="3F5FC954" w14:textId="77777777" w:rsidR="00DF1608" w:rsidRPr="00627BA4" w:rsidRDefault="00000000">
            <w:pPr>
              <w:rPr>
                <w:rFonts w:ascii="Times New Roman" w:hAnsi="Times New Roman" w:cs="Times New Roman"/>
              </w:rPr>
            </w:pPr>
            <w:r w:rsidRPr="00627BA4">
              <w:rPr>
                <w:rFonts w:ascii="Times New Roman" w:hAnsi="Times New Roman" w:cs="Times New Roman"/>
              </w:rPr>
              <w:t>Section 2.1; Figure 1</w:t>
            </w:r>
          </w:p>
        </w:tc>
      </w:tr>
      <w:tr w:rsidR="00DF1608" w14:paraId="44B0FF4C" w14:textId="77777777" w:rsidTr="00A750A3">
        <w:tc>
          <w:tcPr>
            <w:tcW w:w="2880" w:type="dxa"/>
          </w:tcPr>
          <w:p w14:paraId="285BAF36" w14:textId="77777777" w:rsidR="00DF1608" w:rsidRPr="00627BA4" w:rsidRDefault="00000000">
            <w:pPr>
              <w:rPr>
                <w:rFonts w:ascii="Times New Roman" w:hAnsi="Times New Roman" w:cs="Times New Roman"/>
              </w:rPr>
            </w:pPr>
            <w:r w:rsidRPr="00627BA4">
              <w:rPr>
                <w:rFonts w:ascii="Times New Roman" w:hAnsi="Times New Roman" w:cs="Times New Roman"/>
              </w:rPr>
              <w:t>9</w:t>
            </w:r>
          </w:p>
        </w:tc>
        <w:tc>
          <w:tcPr>
            <w:tcW w:w="2880" w:type="dxa"/>
          </w:tcPr>
          <w:p w14:paraId="605D63DC" w14:textId="77777777" w:rsidR="00DF1608" w:rsidRPr="00627BA4" w:rsidRDefault="00000000">
            <w:pPr>
              <w:rPr>
                <w:rFonts w:ascii="Times New Roman" w:hAnsi="Times New Roman" w:cs="Times New Roman"/>
              </w:rPr>
            </w:pPr>
            <w:r w:rsidRPr="00627BA4">
              <w:rPr>
                <w:rFonts w:ascii="Times New Roman" w:hAnsi="Times New Roman" w:cs="Times New Roman"/>
              </w:rPr>
              <w:t>Data collection process</w:t>
            </w:r>
          </w:p>
        </w:tc>
        <w:tc>
          <w:tcPr>
            <w:tcW w:w="2880" w:type="dxa"/>
          </w:tcPr>
          <w:p w14:paraId="79CCE66E" w14:textId="77777777" w:rsidR="00DF1608" w:rsidRPr="00627BA4" w:rsidRDefault="00000000">
            <w:pPr>
              <w:rPr>
                <w:rFonts w:ascii="Times New Roman" w:hAnsi="Times New Roman" w:cs="Times New Roman"/>
              </w:rPr>
            </w:pPr>
            <w:r w:rsidRPr="00627BA4">
              <w:rPr>
                <w:rFonts w:ascii="Times New Roman" w:hAnsi="Times New Roman" w:cs="Times New Roman"/>
              </w:rPr>
              <w:t>Sections 2.1–2.2</w:t>
            </w:r>
          </w:p>
        </w:tc>
      </w:tr>
      <w:tr w:rsidR="00DF1608" w14:paraId="7FB324F6" w14:textId="77777777" w:rsidTr="00A750A3">
        <w:tc>
          <w:tcPr>
            <w:tcW w:w="2880" w:type="dxa"/>
          </w:tcPr>
          <w:p w14:paraId="553EF1D5" w14:textId="77777777" w:rsidR="00DF1608" w:rsidRPr="00627BA4" w:rsidRDefault="00000000">
            <w:pPr>
              <w:rPr>
                <w:rFonts w:ascii="Times New Roman" w:hAnsi="Times New Roman" w:cs="Times New Roman"/>
              </w:rPr>
            </w:pPr>
            <w:r w:rsidRPr="00627BA4">
              <w:rPr>
                <w:rFonts w:ascii="Times New Roman" w:hAnsi="Times New Roman" w:cs="Times New Roman"/>
              </w:rPr>
              <w:t>10a</w:t>
            </w:r>
          </w:p>
        </w:tc>
        <w:tc>
          <w:tcPr>
            <w:tcW w:w="2880" w:type="dxa"/>
          </w:tcPr>
          <w:p w14:paraId="6AD04F71" w14:textId="77777777" w:rsidR="00DF1608" w:rsidRPr="00627BA4" w:rsidRDefault="00000000">
            <w:pPr>
              <w:rPr>
                <w:rFonts w:ascii="Times New Roman" w:hAnsi="Times New Roman" w:cs="Times New Roman"/>
              </w:rPr>
            </w:pPr>
            <w:r w:rsidRPr="00627BA4">
              <w:rPr>
                <w:rFonts w:ascii="Times New Roman" w:hAnsi="Times New Roman" w:cs="Times New Roman"/>
              </w:rPr>
              <w:t>Data items</w:t>
            </w:r>
          </w:p>
        </w:tc>
        <w:tc>
          <w:tcPr>
            <w:tcW w:w="2880" w:type="dxa"/>
          </w:tcPr>
          <w:p w14:paraId="5484A4CD" w14:textId="77777777" w:rsidR="00DF1608" w:rsidRPr="00627BA4" w:rsidRDefault="00000000">
            <w:pPr>
              <w:rPr>
                <w:rFonts w:ascii="Times New Roman" w:hAnsi="Times New Roman" w:cs="Times New Roman"/>
              </w:rPr>
            </w:pPr>
            <w:r w:rsidRPr="00627BA4">
              <w:rPr>
                <w:rFonts w:ascii="Times New Roman" w:hAnsi="Times New Roman" w:cs="Times New Roman"/>
              </w:rPr>
              <w:t>Sections 2.1–2.2</w:t>
            </w:r>
          </w:p>
        </w:tc>
      </w:tr>
      <w:tr w:rsidR="00DF1608" w14:paraId="70B1A15E" w14:textId="77777777" w:rsidTr="00A750A3">
        <w:tc>
          <w:tcPr>
            <w:tcW w:w="2880" w:type="dxa"/>
          </w:tcPr>
          <w:p w14:paraId="169DDF11" w14:textId="77777777" w:rsidR="00DF1608" w:rsidRPr="00627BA4" w:rsidRDefault="00000000">
            <w:pPr>
              <w:rPr>
                <w:rFonts w:ascii="Times New Roman" w:hAnsi="Times New Roman" w:cs="Times New Roman"/>
              </w:rPr>
            </w:pPr>
            <w:r w:rsidRPr="00627BA4">
              <w:rPr>
                <w:rFonts w:ascii="Times New Roman" w:hAnsi="Times New Roman" w:cs="Times New Roman"/>
              </w:rPr>
              <w:t>10b</w:t>
            </w:r>
          </w:p>
        </w:tc>
        <w:tc>
          <w:tcPr>
            <w:tcW w:w="2880" w:type="dxa"/>
          </w:tcPr>
          <w:p w14:paraId="41833FA8" w14:textId="77777777" w:rsidR="00DF1608" w:rsidRPr="00627BA4" w:rsidRDefault="00000000">
            <w:pPr>
              <w:rPr>
                <w:rFonts w:ascii="Times New Roman" w:hAnsi="Times New Roman" w:cs="Times New Roman"/>
              </w:rPr>
            </w:pPr>
            <w:r w:rsidRPr="00627BA4">
              <w:rPr>
                <w:rFonts w:ascii="Times New Roman" w:hAnsi="Times New Roman" w:cs="Times New Roman"/>
              </w:rPr>
              <w:t>Other variables</w:t>
            </w:r>
          </w:p>
        </w:tc>
        <w:tc>
          <w:tcPr>
            <w:tcW w:w="2880" w:type="dxa"/>
          </w:tcPr>
          <w:p w14:paraId="632DD783" w14:textId="77777777" w:rsidR="00DF1608" w:rsidRPr="00627BA4" w:rsidRDefault="00000000">
            <w:pPr>
              <w:rPr>
                <w:rFonts w:ascii="Times New Roman" w:hAnsi="Times New Roman" w:cs="Times New Roman"/>
              </w:rPr>
            </w:pPr>
            <w:r w:rsidRPr="00627BA4">
              <w:rPr>
                <w:rFonts w:ascii="Times New Roman" w:hAnsi="Times New Roman" w:cs="Times New Roman"/>
              </w:rPr>
              <w:t>Not applicable</w:t>
            </w:r>
          </w:p>
        </w:tc>
      </w:tr>
      <w:tr w:rsidR="00DF1608" w14:paraId="31513461" w14:textId="77777777" w:rsidTr="00A750A3">
        <w:tc>
          <w:tcPr>
            <w:tcW w:w="2880" w:type="dxa"/>
          </w:tcPr>
          <w:p w14:paraId="698878C0" w14:textId="77777777" w:rsidR="00DF1608" w:rsidRPr="00627BA4" w:rsidRDefault="00000000">
            <w:pPr>
              <w:rPr>
                <w:rFonts w:ascii="Times New Roman" w:hAnsi="Times New Roman" w:cs="Times New Roman"/>
              </w:rPr>
            </w:pPr>
            <w:r w:rsidRPr="00627BA4">
              <w:rPr>
                <w:rFonts w:ascii="Times New Roman" w:hAnsi="Times New Roman" w:cs="Times New Roman"/>
              </w:rPr>
              <w:t>11</w:t>
            </w:r>
          </w:p>
        </w:tc>
        <w:tc>
          <w:tcPr>
            <w:tcW w:w="2880" w:type="dxa"/>
          </w:tcPr>
          <w:p w14:paraId="338D4347" w14:textId="77777777" w:rsidR="00DF1608" w:rsidRPr="00627BA4" w:rsidRDefault="00000000">
            <w:pPr>
              <w:rPr>
                <w:rFonts w:ascii="Times New Roman" w:hAnsi="Times New Roman" w:cs="Times New Roman"/>
              </w:rPr>
            </w:pPr>
            <w:r w:rsidRPr="00627BA4">
              <w:rPr>
                <w:rFonts w:ascii="Times New Roman" w:hAnsi="Times New Roman" w:cs="Times New Roman"/>
              </w:rPr>
              <w:t>Risk of bias assessment</w:t>
            </w:r>
          </w:p>
        </w:tc>
        <w:tc>
          <w:tcPr>
            <w:tcW w:w="2880" w:type="dxa"/>
          </w:tcPr>
          <w:p w14:paraId="4D5AD95A" w14:textId="5930A51C" w:rsidR="00DF1608" w:rsidRPr="00627BA4" w:rsidRDefault="00627BA4" w:rsidP="00627BA4">
            <w:pPr>
              <w:rPr>
                <w:rFonts w:ascii="Times New Roman" w:hAnsi="Times New Roman" w:cs="Times New Roman"/>
              </w:rPr>
            </w:pPr>
            <w:r w:rsidRPr="00627BA4">
              <w:rPr>
                <w:rFonts w:ascii="Times New Roman" w:hAnsi="Times New Roman" w:cs="Times New Roman"/>
              </w:rPr>
              <w:t>A formal risk-of-bias assessment of individual studies was not conducted, as the objective of this review was bibliometric and methodological synthesis of STIRPAT and environmental modelling research rather than evaluation of intervention effects or causal estimates</w:t>
            </w:r>
            <w:r w:rsidR="005B2633">
              <w:rPr>
                <w:rFonts w:ascii="Times New Roman" w:hAnsi="Times New Roman" w:cs="Times New Roman"/>
              </w:rPr>
              <w:t>. However, the relevance of the included studies was confirmed independently by authors to minimize the inclusion bias</w:t>
            </w:r>
          </w:p>
        </w:tc>
      </w:tr>
      <w:tr w:rsidR="00DF1608" w14:paraId="27E03E3D" w14:textId="77777777" w:rsidTr="00A750A3">
        <w:tc>
          <w:tcPr>
            <w:tcW w:w="2880" w:type="dxa"/>
          </w:tcPr>
          <w:p w14:paraId="1353292F" w14:textId="77777777" w:rsidR="00DF1608" w:rsidRPr="00627BA4" w:rsidRDefault="00000000">
            <w:pPr>
              <w:rPr>
                <w:rFonts w:ascii="Times New Roman" w:hAnsi="Times New Roman" w:cs="Times New Roman"/>
              </w:rPr>
            </w:pPr>
            <w:r w:rsidRPr="00627BA4">
              <w:rPr>
                <w:rFonts w:ascii="Times New Roman" w:hAnsi="Times New Roman" w:cs="Times New Roman"/>
              </w:rPr>
              <w:t>12</w:t>
            </w:r>
          </w:p>
        </w:tc>
        <w:tc>
          <w:tcPr>
            <w:tcW w:w="2880" w:type="dxa"/>
          </w:tcPr>
          <w:p w14:paraId="785FAF89" w14:textId="77777777" w:rsidR="00DF1608" w:rsidRPr="00627BA4" w:rsidRDefault="00000000">
            <w:pPr>
              <w:rPr>
                <w:rFonts w:ascii="Times New Roman" w:hAnsi="Times New Roman" w:cs="Times New Roman"/>
              </w:rPr>
            </w:pPr>
            <w:r w:rsidRPr="00627BA4">
              <w:rPr>
                <w:rFonts w:ascii="Times New Roman" w:hAnsi="Times New Roman" w:cs="Times New Roman"/>
              </w:rPr>
              <w:t>Effect measures</w:t>
            </w:r>
          </w:p>
        </w:tc>
        <w:tc>
          <w:tcPr>
            <w:tcW w:w="2880" w:type="dxa"/>
          </w:tcPr>
          <w:p w14:paraId="09DE1535" w14:textId="77777777" w:rsidR="00DF1608" w:rsidRPr="00627BA4" w:rsidRDefault="00000000">
            <w:pPr>
              <w:rPr>
                <w:rFonts w:ascii="Times New Roman" w:hAnsi="Times New Roman" w:cs="Times New Roman"/>
              </w:rPr>
            </w:pPr>
            <w:r w:rsidRPr="00627BA4">
              <w:rPr>
                <w:rFonts w:ascii="Times New Roman" w:hAnsi="Times New Roman" w:cs="Times New Roman"/>
              </w:rPr>
              <w:t>Section 2.2 Meta-analysis</w:t>
            </w:r>
          </w:p>
        </w:tc>
      </w:tr>
      <w:tr w:rsidR="00DF1608" w14:paraId="70875877" w14:textId="77777777" w:rsidTr="00A750A3">
        <w:tc>
          <w:tcPr>
            <w:tcW w:w="2880" w:type="dxa"/>
          </w:tcPr>
          <w:p w14:paraId="60C07589" w14:textId="77777777" w:rsidR="00DF1608" w:rsidRPr="00627BA4" w:rsidRDefault="00000000">
            <w:pPr>
              <w:rPr>
                <w:rFonts w:ascii="Times New Roman" w:hAnsi="Times New Roman" w:cs="Times New Roman"/>
              </w:rPr>
            </w:pPr>
            <w:r w:rsidRPr="00627BA4">
              <w:rPr>
                <w:rFonts w:ascii="Times New Roman" w:hAnsi="Times New Roman" w:cs="Times New Roman"/>
              </w:rPr>
              <w:t>13</w:t>
            </w:r>
          </w:p>
        </w:tc>
        <w:tc>
          <w:tcPr>
            <w:tcW w:w="2880" w:type="dxa"/>
          </w:tcPr>
          <w:p w14:paraId="5269FEA2" w14:textId="77777777" w:rsidR="00DF1608" w:rsidRPr="00627BA4" w:rsidRDefault="00000000">
            <w:pPr>
              <w:rPr>
                <w:rFonts w:ascii="Times New Roman" w:hAnsi="Times New Roman" w:cs="Times New Roman"/>
              </w:rPr>
            </w:pPr>
            <w:r w:rsidRPr="00627BA4">
              <w:rPr>
                <w:rFonts w:ascii="Times New Roman" w:hAnsi="Times New Roman" w:cs="Times New Roman"/>
              </w:rPr>
              <w:t>Synthesis methods</w:t>
            </w:r>
          </w:p>
        </w:tc>
        <w:tc>
          <w:tcPr>
            <w:tcW w:w="2880" w:type="dxa"/>
          </w:tcPr>
          <w:p w14:paraId="475A5BFA" w14:textId="77777777" w:rsidR="00DF1608" w:rsidRPr="00627BA4" w:rsidRDefault="00000000">
            <w:pPr>
              <w:rPr>
                <w:rFonts w:ascii="Times New Roman" w:hAnsi="Times New Roman" w:cs="Times New Roman"/>
              </w:rPr>
            </w:pPr>
            <w:r w:rsidRPr="00627BA4">
              <w:rPr>
                <w:rFonts w:ascii="Times New Roman" w:hAnsi="Times New Roman" w:cs="Times New Roman"/>
              </w:rPr>
              <w:t>Sections 2.1–2.2.3</w:t>
            </w:r>
          </w:p>
        </w:tc>
      </w:tr>
      <w:tr w:rsidR="00DF1608" w14:paraId="7832772D" w14:textId="77777777" w:rsidTr="00A750A3">
        <w:tc>
          <w:tcPr>
            <w:tcW w:w="2880" w:type="dxa"/>
          </w:tcPr>
          <w:p w14:paraId="1359B47C" w14:textId="77777777" w:rsidR="00DF1608" w:rsidRPr="00627BA4" w:rsidRDefault="00000000">
            <w:pPr>
              <w:rPr>
                <w:rFonts w:ascii="Times New Roman" w:hAnsi="Times New Roman" w:cs="Times New Roman"/>
              </w:rPr>
            </w:pPr>
            <w:r w:rsidRPr="00627BA4">
              <w:rPr>
                <w:rFonts w:ascii="Times New Roman" w:hAnsi="Times New Roman" w:cs="Times New Roman"/>
              </w:rPr>
              <w:t>14</w:t>
            </w:r>
          </w:p>
        </w:tc>
        <w:tc>
          <w:tcPr>
            <w:tcW w:w="2880" w:type="dxa"/>
          </w:tcPr>
          <w:p w14:paraId="736DB835" w14:textId="77777777" w:rsidR="00DF1608" w:rsidRPr="00627BA4" w:rsidRDefault="00000000">
            <w:pPr>
              <w:rPr>
                <w:rFonts w:ascii="Times New Roman" w:hAnsi="Times New Roman" w:cs="Times New Roman"/>
              </w:rPr>
            </w:pPr>
            <w:r w:rsidRPr="00627BA4">
              <w:rPr>
                <w:rFonts w:ascii="Times New Roman" w:hAnsi="Times New Roman" w:cs="Times New Roman"/>
              </w:rPr>
              <w:t>Reporting bias assessment</w:t>
            </w:r>
          </w:p>
        </w:tc>
        <w:tc>
          <w:tcPr>
            <w:tcW w:w="2880" w:type="dxa"/>
          </w:tcPr>
          <w:p w14:paraId="5340CE2D" w14:textId="77777777" w:rsidR="00DF1608" w:rsidRPr="00627BA4" w:rsidRDefault="00000000">
            <w:pPr>
              <w:rPr>
                <w:rFonts w:ascii="Times New Roman" w:hAnsi="Times New Roman" w:cs="Times New Roman"/>
              </w:rPr>
            </w:pPr>
            <w:r w:rsidRPr="00627BA4">
              <w:rPr>
                <w:rFonts w:ascii="Times New Roman" w:hAnsi="Times New Roman" w:cs="Times New Roman"/>
              </w:rPr>
              <w:t>Not applicable</w:t>
            </w:r>
          </w:p>
        </w:tc>
      </w:tr>
      <w:tr w:rsidR="00DF1608" w14:paraId="61C75BF2" w14:textId="77777777" w:rsidTr="00A750A3">
        <w:tc>
          <w:tcPr>
            <w:tcW w:w="2880" w:type="dxa"/>
          </w:tcPr>
          <w:p w14:paraId="4312E997" w14:textId="77777777" w:rsidR="00DF1608" w:rsidRPr="00627BA4" w:rsidRDefault="00000000">
            <w:pPr>
              <w:rPr>
                <w:rFonts w:ascii="Times New Roman" w:hAnsi="Times New Roman" w:cs="Times New Roman"/>
              </w:rPr>
            </w:pPr>
            <w:r w:rsidRPr="00627BA4">
              <w:rPr>
                <w:rFonts w:ascii="Times New Roman" w:hAnsi="Times New Roman" w:cs="Times New Roman"/>
              </w:rPr>
              <w:t>15</w:t>
            </w:r>
          </w:p>
        </w:tc>
        <w:tc>
          <w:tcPr>
            <w:tcW w:w="2880" w:type="dxa"/>
          </w:tcPr>
          <w:p w14:paraId="47982397" w14:textId="77777777" w:rsidR="00DF1608" w:rsidRPr="00627BA4" w:rsidRDefault="00000000">
            <w:pPr>
              <w:rPr>
                <w:rFonts w:ascii="Times New Roman" w:hAnsi="Times New Roman" w:cs="Times New Roman"/>
              </w:rPr>
            </w:pPr>
            <w:r w:rsidRPr="00627BA4">
              <w:rPr>
                <w:rFonts w:ascii="Times New Roman" w:hAnsi="Times New Roman" w:cs="Times New Roman"/>
              </w:rPr>
              <w:t>Certainty assessment</w:t>
            </w:r>
          </w:p>
        </w:tc>
        <w:tc>
          <w:tcPr>
            <w:tcW w:w="2880" w:type="dxa"/>
          </w:tcPr>
          <w:p w14:paraId="329A3A9D" w14:textId="77777777" w:rsidR="00DF1608" w:rsidRPr="00627BA4" w:rsidRDefault="00000000">
            <w:pPr>
              <w:rPr>
                <w:rFonts w:ascii="Times New Roman" w:hAnsi="Times New Roman" w:cs="Times New Roman"/>
              </w:rPr>
            </w:pPr>
            <w:r w:rsidRPr="00627BA4">
              <w:rPr>
                <w:rFonts w:ascii="Times New Roman" w:hAnsi="Times New Roman" w:cs="Times New Roman"/>
              </w:rPr>
              <w:t>Not assessed</w:t>
            </w:r>
          </w:p>
        </w:tc>
      </w:tr>
      <w:tr w:rsidR="00DF1608" w14:paraId="131FC8AA" w14:textId="77777777" w:rsidTr="00A750A3">
        <w:tc>
          <w:tcPr>
            <w:tcW w:w="2880" w:type="dxa"/>
          </w:tcPr>
          <w:p w14:paraId="381F349F" w14:textId="77777777" w:rsidR="00DF1608" w:rsidRPr="00627BA4" w:rsidRDefault="00000000">
            <w:pPr>
              <w:rPr>
                <w:rFonts w:ascii="Times New Roman" w:hAnsi="Times New Roman" w:cs="Times New Roman"/>
              </w:rPr>
            </w:pPr>
            <w:r w:rsidRPr="00627BA4">
              <w:rPr>
                <w:rFonts w:ascii="Times New Roman" w:hAnsi="Times New Roman" w:cs="Times New Roman"/>
              </w:rPr>
              <w:t>16</w:t>
            </w:r>
          </w:p>
        </w:tc>
        <w:tc>
          <w:tcPr>
            <w:tcW w:w="2880" w:type="dxa"/>
          </w:tcPr>
          <w:p w14:paraId="20328C35" w14:textId="77777777" w:rsidR="00DF1608" w:rsidRPr="00627BA4" w:rsidRDefault="00000000">
            <w:pPr>
              <w:rPr>
                <w:rFonts w:ascii="Times New Roman" w:hAnsi="Times New Roman" w:cs="Times New Roman"/>
              </w:rPr>
            </w:pPr>
            <w:r w:rsidRPr="00627BA4">
              <w:rPr>
                <w:rFonts w:ascii="Times New Roman" w:hAnsi="Times New Roman" w:cs="Times New Roman"/>
              </w:rPr>
              <w:t>Study selection</w:t>
            </w:r>
          </w:p>
        </w:tc>
        <w:tc>
          <w:tcPr>
            <w:tcW w:w="2880" w:type="dxa"/>
          </w:tcPr>
          <w:p w14:paraId="4E399BEE" w14:textId="77777777" w:rsidR="00DF1608" w:rsidRPr="00627BA4" w:rsidRDefault="00000000">
            <w:pPr>
              <w:rPr>
                <w:rFonts w:ascii="Times New Roman" w:hAnsi="Times New Roman" w:cs="Times New Roman"/>
              </w:rPr>
            </w:pPr>
            <w:r w:rsidRPr="00627BA4">
              <w:rPr>
                <w:rFonts w:ascii="Times New Roman" w:hAnsi="Times New Roman" w:cs="Times New Roman"/>
              </w:rPr>
              <w:t>Results; Figure 1</w:t>
            </w:r>
          </w:p>
        </w:tc>
      </w:tr>
      <w:tr w:rsidR="00DF1608" w14:paraId="263C552A" w14:textId="77777777" w:rsidTr="00A750A3">
        <w:tc>
          <w:tcPr>
            <w:tcW w:w="2880" w:type="dxa"/>
          </w:tcPr>
          <w:p w14:paraId="4561D502" w14:textId="77777777" w:rsidR="00DF1608" w:rsidRPr="00627BA4" w:rsidRDefault="00000000">
            <w:pPr>
              <w:rPr>
                <w:rFonts w:ascii="Times New Roman" w:hAnsi="Times New Roman" w:cs="Times New Roman"/>
              </w:rPr>
            </w:pPr>
            <w:r w:rsidRPr="00627BA4">
              <w:rPr>
                <w:rFonts w:ascii="Times New Roman" w:hAnsi="Times New Roman" w:cs="Times New Roman"/>
              </w:rPr>
              <w:t>17</w:t>
            </w:r>
          </w:p>
        </w:tc>
        <w:tc>
          <w:tcPr>
            <w:tcW w:w="2880" w:type="dxa"/>
          </w:tcPr>
          <w:p w14:paraId="553590DB" w14:textId="77777777" w:rsidR="00DF1608" w:rsidRPr="00627BA4" w:rsidRDefault="00000000">
            <w:pPr>
              <w:rPr>
                <w:rFonts w:ascii="Times New Roman" w:hAnsi="Times New Roman" w:cs="Times New Roman"/>
              </w:rPr>
            </w:pPr>
            <w:r w:rsidRPr="00627BA4">
              <w:rPr>
                <w:rFonts w:ascii="Times New Roman" w:hAnsi="Times New Roman" w:cs="Times New Roman"/>
              </w:rPr>
              <w:t>Study characteristics</w:t>
            </w:r>
          </w:p>
        </w:tc>
        <w:tc>
          <w:tcPr>
            <w:tcW w:w="2880" w:type="dxa"/>
          </w:tcPr>
          <w:p w14:paraId="03030751" w14:textId="77777777" w:rsidR="00DF1608" w:rsidRPr="00627BA4" w:rsidRDefault="00000000">
            <w:pPr>
              <w:rPr>
                <w:rFonts w:ascii="Times New Roman" w:hAnsi="Times New Roman" w:cs="Times New Roman"/>
              </w:rPr>
            </w:pPr>
            <w:r w:rsidRPr="00627BA4">
              <w:rPr>
                <w:rFonts w:ascii="Times New Roman" w:hAnsi="Times New Roman" w:cs="Times New Roman"/>
              </w:rPr>
              <w:t>Results; Appendix</w:t>
            </w:r>
          </w:p>
        </w:tc>
      </w:tr>
      <w:tr w:rsidR="00DF1608" w14:paraId="530BE4BC" w14:textId="77777777" w:rsidTr="00A750A3">
        <w:tc>
          <w:tcPr>
            <w:tcW w:w="2880" w:type="dxa"/>
          </w:tcPr>
          <w:p w14:paraId="739C0293" w14:textId="77777777" w:rsidR="00DF1608" w:rsidRPr="00627BA4" w:rsidRDefault="00000000">
            <w:pPr>
              <w:rPr>
                <w:rFonts w:ascii="Times New Roman" w:hAnsi="Times New Roman" w:cs="Times New Roman"/>
              </w:rPr>
            </w:pPr>
            <w:r w:rsidRPr="00627BA4">
              <w:rPr>
                <w:rFonts w:ascii="Times New Roman" w:hAnsi="Times New Roman" w:cs="Times New Roman"/>
              </w:rPr>
              <w:t>18</w:t>
            </w:r>
          </w:p>
        </w:tc>
        <w:tc>
          <w:tcPr>
            <w:tcW w:w="2880" w:type="dxa"/>
          </w:tcPr>
          <w:p w14:paraId="431BBBD6" w14:textId="77777777" w:rsidR="00DF1608" w:rsidRPr="00627BA4" w:rsidRDefault="00000000">
            <w:pPr>
              <w:rPr>
                <w:rFonts w:ascii="Times New Roman" w:hAnsi="Times New Roman" w:cs="Times New Roman"/>
              </w:rPr>
            </w:pPr>
            <w:r w:rsidRPr="00627BA4">
              <w:rPr>
                <w:rFonts w:ascii="Times New Roman" w:hAnsi="Times New Roman" w:cs="Times New Roman"/>
              </w:rPr>
              <w:t>Risk of bias in studies</w:t>
            </w:r>
          </w:p>
        </w:tc>
        <w:tc>
          <w:tcPr>
            <w:tcW w:w="2880" w:type="dxa"/>
          </w:tcPr>
          <w:p w14:paraId="1A01D317" w14:textId="77777777" w:rsidR="00DF1608" w:rsidRPr="00627BA4" w:rsidRDefault="00000000">
            <w:pPr>
              <w:rPr>
                <w:rFonts w:ascii="Times New Roman" w:hAnsi="Times New Roman" w:cs="Times New Roman"/>
              </w:rPr>
            </w:pPr>
            <w:r w:rsidRPr="00627BA4">
              <w:rPr>
                <w:rFonts w:ascii="Times New Roman" w:hAnsi="Times New Roman" w:cs="Times New Roman"/>
              </w:rPr>
              <w:t>Not assessed</w:t>
            </w:r>
          </w:p>
        </w:tc>
      </w:tr>
      <w:tr w:rsidR="00DF1608" w14:paraId="6BEC9A4D" w14:textId="77777777" w:rsidTr="00A750A3">
        <w:tc>
          <w:tcPr>
            <w:tcW w:w="2880" w:type="dxa"/>
          </w:tcPr>
          <w:p w14:paraId="0A52CFCD" w14:textId="77777777" w:rsidR="00DF1608" w:rsidRPr="00627BA4" w:rsidRDefault="00000000">
            <w:pPr>
              <w:rPr>
                <w:rFonts w:ascii="Times New Roman" w:hAnsi="Times New Roman" w:cs="Times New Roman"/>
              </w:rPr>
            </w:pPr>
            <w:r w:rsidRPr="00627BA4">
              <w:rPr>
                <w:rFonts w:ascii="Times New Roman" w:hAnsi="Times New Roman" w:cs="Times New Roman"/>
              </w:rPr>
              <w:t>19</w:t>
            </w:r>
          </w:p>
        </w:tc>
        <w:tc>
          <w:tcPr>
            <w:tcW w:w="2880" w:type="dxa"/>
          </w:tcPr>
          <w:p w14:paraId="25FA943C" w14:textId="77777777" w:rsidR="00DF1608" w:rsidRPr="00627BA4" w:rsidRDefault="00000000">
            <w:pPr>
              <w:rPr>
                <w:rFonts w:ascii="Times New Roman" w:hAnsi="Times New Roman" w:cs="Times New Roman"/>
              </w:rPr>
            </w:pPr>
            <w:r w:rsidRPr="00627BA4">
              <w:rPr>
                <w:rFonts w:ascii="Times New Roman" w:hAnsi="Times New Roman" w:cs="Times New Roman"/>
              </w:rPr>
              <w:t>Results of individual studies</w:t>
            </w:r>
          </w:p>
        </w:tc>
        <w:tc>
          <w:tcPr>
            <w:tcW w:w="2880" w:type="dxa"/>
          </w:tcPr>
          <w:p w14:paraId="19159472" w14:textId="77777777" w:rsidR="00DF1608" w:rsidRPr="00627BA4" w:rsidRDefault="00000000">
            <w:pPr>
              <w:rPr>
                <w:rFonts w:ascii="Times New Roman" w:hAnsi="Times New Roman" w:cs="Times New Roman"/>
              </w:rPr>
            </w:pPr>
            <w:r w:rsidRPr="00627BA4">
              <w:rPr>
                <w:rFonts w:ascii="Times New Roman" w:hAnsi="Times New Roman" w:cs="Times New Roman"/>
              </w:rPr>
              <w:t>Tables 1–2</w:t>
            </w:r>
          </w:p>
        </w:tc>
      </w:tr>
      <w:tr w:rsidR="00DF1608" w14:paraId="6862F1A6" w14:textId="77777777" w:rsidTr="00A750A3">
        <w:tc>
          <w:tcPr>
            <w:tcW w:w="2880" w:type="dxa"/>
          </w:tcPr>
          <w:p w14:paraId="6EE86159" w14:textId="77777777" w:rsidR="00DF1608" w:rsidRPr="00627BA4" w:rsidRDefault="00000000">
            <w:pPr>
              <w:rPr>
                <w:rFonts w:ascii="Times New Roman" w:hAnsi="Times New Roman" w:cs="Times New Roman"/>
              </w:rPr>
            </w:pPr>
            <w:r w:rsidRPr="00627BA4">
              <w:rPr>
                <w:rFonts w:ascii="Times New Roman" w:hAnsi="Times New Roman" w:cs="Times New Roman"/>
              </w:rPr>
              <w:t>20</w:t>
            </w:r>
          </w:p>
        </w:tc>
        <w:tc>
          <w:tcPr>
            <w:tcW w:w="2880" w:type="dxa"/>
          </w:tcPr>
          <w:p w14:paraId="63EB8A64" w14:textId="77777777" w:rsidR="00DF1608" w:rsidRPr="00627BA4" w:rsidRDefault="00000000">
            <w:pPr>
              <w:rPr>
                <w:rFonts w:ascii="Times New Roman" w:hAnsi="Times New Roman" w:cs="Times New Roman"/>
              </w:rPr>
            </w:pPr>
            <w:r w:rsidRPr="00627BA4">
              <w:rPr>
                <w:rFonts w:ascii="Times New Roman" w:hAnsi="Times New Roman" w:cs="Times New Roman"/>
              </w:rPr>
              <w:t>Results of syntheses</w:t>
            </w:r>
          </w:p>
        </w:tc>
        <w:tc>
          <w:tcPr>
            <w:tcW w:w="2880" w:type="dxa"/>
          </w:tcPr>
          <w:p w14:paraId="5E29104B" w14:textId="77777777" w:rsidR="00DF1608" w:rsidRPr="00627BA4" w:rsidRDefault="00000000">
            <w:pPr>
              <w:rPr>
                <w:rFonts w:ascii="Times New Roman" w:hAnsi="Times New Roman" w:cs="Times New Roman"/>
              </w:rPr>
            </w:pPr>
            <w:r w:rsidRPr="00627BA4">
              <w:rPr>
                <w:rFonts w:ascii="Times New Roman" w:hAnsi="Times New Roman" w:cs="Times New Roman"/>
              </w:rPr>
              <w:t>Tables 3–4; Figures</w:t>
            </w:r>
          </w:p>
        </w:tc>
      </w:tr>
      <w:tr w:rsidR="00DF1608" w14:paraId="486370B0" w14:textId="77777777" w:rsidTr="00A750A3">
        <w:tc>
          <w:tcPr>
            <w:tcW w:w="2880" w:type="dxa"/>
          </w:tcPr>
          <w:p w14:paraId="36DD566E" w14:textId="77777777" w:rsidR="00DF1608" w:rsidRPr="00627BA4" w:rsidRDefault="00000000">
            <w:pPr>
              <w:rPr>
                <w:rFonts w:ascii="Times New Roman" w:hAnsi="Times New Roman" w:cs="Times New Roman"/>
              </w:rPr>
            </w:pPr>
            <w:r w:rsidRPr="00627BA4">
              <w:rPr>
                <w:rFonts w:ascii="Times New Roman" w:hAnsi="Times New Roman" w:cs="Times New Roman"/>
              </w:rPr>
              <w:t>21</w:t>
            </w:r>
          </w:p>
        </w:tc>
        <w:tc>
          <w:tcPr>
            <w:tcW w:w="2880" w:type="dxa"/>
          </w:tcPr>
          <w:p w14:paraId="64498DBB" w14:textId="77777777" w:rsidR="00DF1608" w:rsidRPr="00627BA4" w:rsidRDefault="00000000">
            <w:pPr>
              <w:rPr>
                <w:rFonts w:ascii="Times New Roman" w:hAnsi="Times New Roman" w:cs="Times New Roman"/>
              </w:rPr>
            </w:pPr>
            <w:r w:rsidRPr="00627BA4">
              <w:rPr>
                <w:rFonts w:ascii="Times New Roman" w:hAnsi="Times New Roman" w:cs="Times New Roman"/>
              </w:rPr>
              <w:t>Reporting biases</w:t>
            </w:r>
          </w:p>
        </w:tc>
        <w:tc>
          <w:tcPr>
            <w:tcW w:w="2880" w:type="dxa"/>
          </w:tcPr>
          <w:p w14:paraId="74CF1B9E" w14:textId="77777777" w:rsidR="00DF1608" w:rsidRPr="00627BA4" w:rsidRDefault="00000000">
            <w:pPr>
              <w:rPr>
                <w:rFonts w:ascii="Times New Roman" w:hAnsi="Times New Roman" w:cs="Times New Roman"/>
              </w:rPr>
            </w:pPr>
            <w:r w:rsidRPr="00627BA4">
              <w:rPr>
                <w:rFonts w:ascii="Times New Roman" w:hAnsi="Times New Roman" w:cs="Times New Roman"/>
              </w:rPr>
              <w:t>Not applicable</w:t>
            </w:r>
          </w:p>
        </w:tc>
      </w:tr>
      <w:tr w:rsidR="00DF1608" w14:paraId="73093AC0" w14:textId="77777777" w:rsidTr="00A750A3">
        <w:tc>
          <w:tcPr>
            <w:tcW w:w="2880" w:type="dxa"/>
          </w:tcPr>
          <w:p w14:paraId="29E6E62E" w14:textId="77777777" w:rsidR="00DF1608" w:rsidRPr="00627BA4" w:rsidRDefault="00000000">
            <w:pPr>
              <w:rPr>
                <w:rFonts w:ascii="Times New Roman" w:hAnsi="Times New Roman" w:cs="Times New Roman"/>
              </w:rPr>
            </w:pPr>
            <w:r w:rsidRPr="00627BA4">
              <w:rPr>
                <w:rFonts w:ascii="Times New Roman" w:hAnsi="Times New Roman" w:cs="Times New Roman"/>
              </w:rPr>
              <w:t>22</w:t>
            </w:r>
          </w:p>
        </w:tc>
        <w:tc>
          <w:tcPr>
            <w:tcW w:w="2880" w:type="dxa"/>
          </w:tcPr>
          <w:p w14:paraId="1A194F2D" w14:textId="77777777" w:rsidR="00DF1608" w:rsidRPr="00627BA4" w:rsidRDefault="00000000">
            <w:pPr>
              <w:rPr>
                <w:rFonts w:ascii="Times New Roman" w:hAnsi="Times New Roman" w:cs="Times New Roman"/>
              </w:rPr>
            </w:pPr>
            <w:r w:rsidRPr="00627BA4">
              <w:rPr>
                <w:rFonts w:ascii="Times New Roman" w:hAnsi="Times New Roman" w:cs="Times New Roman"/>
              </w:rPr>
              <w:t>Certainty of evidence</w:t>
            </w:r>
          </w:p>
        </w:tc>
        <w:tc>
          <w:tcPr>
            <w:tcW w:w="2880" w:type="dxa"/>
          </w:tcPr>
          <w:p w14:paraId="57FF2A5E" w14:textId="77777777" w:rsidR="00DF1608" w:rsidRPr="00627BA4" w:rsidRDefault="00000000">
            <w:pPr>
              <w:rPr>
                <w:rFonts w:ascii="Times New Roman" w:hAnsi="Times New Roman" w:cs="Times New Roman"/>
              </w:rPr>
            </w:pPr>
            <w:r w:rsidRPr="00627BA4">
              <w:rPr>
                <w:rFonts w:ascii="Times New Roman" w:hAnsi="Times New Roman" w:cs="Times New Roman"/>
              </w:rPr>
              <w:t>Not assessed</w:t>
            </w:r>
          </w:p>
        </w:tc>
      </w:tr>
      <w:tr w:rsidR="00DF1608" w14:paraId="29DBC150" w14:textId="77777777" w:rsidTr="00A750A3">
        <w:tc>
          <w:tcPr>
            <w:tcW w:w="2880" w:type="dxa"/>
          </w:tcPr>
          <w:p w14:paraId="441FD973" w14:textId="77777777" w:rsidR="00DF1608" w:rsidRPr="00627BA4" w:rsidRDefault="00000000">
            <w:pPr>
              <w:rPr>
                <w:rFonts w:ascii="Times New Roman" w:hAnsi="Times New Roman" w:cs="Times New Roman"/>
              </w:rPr>
            </w:pPr>
            <w:r w:rsidRPr="00627BA4">
              <w:rPr>
                <w:rFonts w:ascii="Times New Roman" w:hAnsi="Times New Roman" w:cs="Times New Roman"/>
              </w:rPr>
              <w:t>23</w:t>
            </w:r>
          </w:p>
        </w:tc>
        <w:tc>
          <w:tcPr>
            <w:tcW w:w="2880" w:type="dxa"/>
          </w:tcPr>
          <w:p w14:paraId="14E5FACE" w14:textId="77777777" w:rsidR="00DF1608" w:rsidRPr="00627BA4" w:rsidRDefault="00000000">
            <w:pPr>
              <w:rPr>
                <w:rFonts w:ascii="Times New Roman" w:hAnsi="Times New Roman" w:cs="Times New Roman"/>
              </w:rPr>
            </w:pPr>
            <w:r w:rsidRPr="00627BA4">
              <w:rPr>
                <w:rFonts w:ascii="Times New Roman" w:hAnsi="Times New Roman" w:cs="Times New Roman"/>
              </w:rPr>
              <w:t>Discussion</w:t>
            </w:r>
          </w:p>
        </w:tc>
        <w:tc>
          <w:tcPr>
            <w:tcW w:w="2880" w:type="dxa"/>
          </w:tcPr>
          <w:p w14:paraId="55D36523" w14:textId="6A6BF32E" w:rsidR="00DF1608" w:rsidRPr="00627BA4" w:rsidRDefault="00A750A3">
            <w:pPr>
              <w:rPr>
                <w:rFonts w:ascii="Times New Roman" w:hAnsi="Times New Roman" w:cs="Times New Roman"/>
              </w:rPr>
            </w:pPr>
            <w:r>
              <w:rPr>
                <w:rFonts w:ascii="Times New Roman" w:hAnsi="Times New Roman" w:cs="Times New Roman"/>
              </w:rPr>
              <w:t xml:space="preserve">Page number </w:t>
            </w:r>
            <w:r w:rsidR="00B27755">
              <w:rPr>
                <w:rFonts w:ascii="Times New Roman" w:hAnsi="Times New Roman" w:cs="Times New Roman"/>
              </w:rPr>
              <w:t>;(</w:t>
            </w:r>
            <w:r w:rsidR="00626641">
              <w:rPr>
                <w:rFonts w:ascii="Times New Roman" w:hAnsi="Times New Roman" w:cs="Times New Roman"/>
              </w:rPr>
              <w:t>29-30</w:t>
            </w:r>
            <w:r w:rsidR="00B27755">
              <w:rPr>
                <w:rFonts w:ascii="Times New Roman" w:hAnsi="Times New Roman" w:cs="Times New Roman"/>
              </w:rPr>
              <w:t>)</w:t>
            </w:r>
          </w:p>
        </w:tc>
      </w:tr>
      <w:tr w:rsidR="00DF1608" w14:paraId="2A8252E9" w14:textId="77777777" w:rsidTr="00A750A3">
        <w:tc>
          <w:tcPr>
            <w:tcW w:w="2880" w:type="dxa"/>
          </w:tcPr>
          <w:p w14:paraId="6E93EC7B" w14:textId="77777777" w:rsidR="00DF1608" w:rsidRPr="00627BA4" w:rsidRDefault="00000000">
            <w:pPr>
              <w:rPr>
                <w:rFonts w:ascii="Times New Roman" w:hAnsi="Times New Roman" w:cs="Times New Roman"/>
              </w:rPr>
            </w:pPr>
            <w:r w:rsidRPr="00627BA4">
              <w:rPr>
                <w:rFonts w:ascii="Times New Roman" w:hAnsi="Times New Roman" w:cs="Times New Roman"/>
              </w:rPr>
              <w:t>24</w:t>
            </w:r>
          </w:p>
        </w:tc>
        <w:tc>
          <w:tcPr>
            <w:tcW w:w="2880" w:type="dxa"/>
          </w:tcPr>
          <w:p w14:paraId="3BE42365" w14:textId="77777777" w:rsidR="00DF1608" w:rsidRPr="00627BA4" w:rsidRDefault="00000000">
            <w:pPr>
              <w:rPr>
                <w:rFonts w:ascii="Times New Roman" w:hAnsi="Times New Roman" w:cs="Times New Roman"/>
              </w:rPr>
            </w:pPr>
            <w:r w:rsidRPr="00627BA4">
              <w:rPr>
                <w:rFonts w:ascii="Times New Roman" w:hAnsi="Times New Roman" w:cs="Times New Roman"/>
              </w:rPr>
              <w:t>Registration and protocol</w:t>
            </w:r>
          </w:p>
        </w:tc>
        <w:tc>
          <w:tcPr>
            <w:tcW w:w="2880" w:type="dxa"/>
          </w:tcPr>
          <w:p w14:paraId="3A2EA525" w14:textId="37C91D0D" w:rsidR="00DF1608" w:rsidRPr="00627BA4" w:rsidRDefault="0044405A">
            <w:pPr>
              <w:rPr>
                <w:rFonts w:ascii="Times New Roman" w:hAnsi="Times New Roman" w:cs="Times New Roman"/>
              </w:rPr>
            </w:pPr>
            <w:r w:rsidRPr="0044405A">
              <w:rPr>
                <w:rFonts w:ascii="Times New Roman" w:hAnsi="Times New Roman" w:cs="Times New Roman"/>
              </w:rPr>
              <w:t>This review was not registered in P</w:t>
            </w:r>
            <w:r>
              <w:rPr>
                <w:rFonts w:ascii="Times New Roman" w:hAnsi="Times New Roman" w:cs="Times New Roman"/>
              </w:rPr>
              <w:t>rospero</w:t>
            </w:r>
            <w:r w:rsidRPr="0044405A">
              <w:rPr>
                <w:rFonts w:ascii="Times New Roman" w:hAnsi="Times New Roman" w:cs="Times New Roman"/>
              </w:rPr>
              <w:t xml:space="preserve"> or any other international </w:t>
            </w:r>
            <w:r w:rsidRPr="0044405A">
              <w:rPr>
                <w:rFonts w:ascii="Times New Roman" w:hAnsi="Times New Roman" w:cs="Times New Roman"/>
              </w:rPr>
              <w:lastRenderedPageBreak/>
              <w:t>prospective register, and no prior review protocol was prepared.</w:t>
            </w:r>
          </w:p>
        </w:tc>
      </w:tr>
      <w:tr w:rsidR="00DF1608" w14:paraId="482DDBE0" w14:textId="77777777" w:rsidTr="00A750A3">
        <w:tc>
          <w:tcPr>
            <w:tcW w:w="2880" w:type="dxa"/>
          </w:tcPr>
          <w:p w14:paraId="64B37FA5" w14:textId="77777777" w:rsidR="00DF1608" w:rsidRPr="00627BA4" w:rsidRDefault="00000000">
            <w:pPr>
              <w:rPr>
                <w:rFonts w:ascii="Times New Roman" w:hAnsi="Times New Roman" w:cs="Times New Roman"/>
              </w:rPr>
            </w:pPr>
            <w:r w:rsidRPr="00627BA4">
              <w:rPr>
                <w:rFonts w:ascii="Times New Roman" w:hAnsi="Times New Roman" w:cs="Times New Roman"/>
              </w:rPr>
              <w:lastRenderedPageBreak/>
              <w:t>25</w:t>
            </w:r>
          </w:p>
        </w:tc>
        <w:tc>
          <w:tcPr>
            <w:tcW w:w="2880" w:type="dxa"/>
          </w:tcPr>
          <w:p w14:paraId="5534D653" w14:textId="6D4844DC" w:rsidR="00DF1608" w:rsidRPr="00627BA4" w:rsidRDefault="00000000">
            <w:pPr>
              <w:rPr>
                <w:rFonts w:ascii="Times New Roman" w:hAnsi="Times New Roman" w:cs="Times New Roman"/>
              </w:rPr>
            </w:pPr>
            <w:r w:rsidRPr="00627BA4">
              <w:rPr>
                <w:rFonts w:ascii="Times New Roman" w:hAnsi="Times New Roman" w:cs="Times New Roman"/>
              </w:rPr>
              <w:t>Funding</w:t>
            </w:r>
          </w:p>
        </w:tc>
        <w:tc>
          <w:tcPr>
            <w:tcW w:w="2880" w:type="dxa"/>
          </w:tcPr>
          <w:p w14:paraId="670F11E1" w14:textId="77777777" w:rsidR="00DF1608" w:rsidRPr="00627BA4" w:rsidRDefault="00000000">
            <w:pPr>
              <w:rPr>
                <w:rFonts w:ascii="Times New Roman" w:hAnsi="Times New Roman" w:cs="Times New Roman"/>
              </w:rPr>
            </w:pPr>
            <w:r w:rsidRPr="00627BA4">
              <w:rPr>
                <w:rFonts w:ascii="Times New Roman" w:hAnsi="Times New Roman" w:cs="Times New Roman"/>
              </w:rPr>
              <w:t>Declarations</w:t>
            </w:r>
          </w:p>
        </w:tc>
      </w:tr>
      <w:tr w:rsidR="00DF1608" w14:paraId="118362CE" w14:textId="77777777" w:rsidTr="00A750A3">
        <w:tc>
          <w:tcPr>
            <w:tcW w:w="2880" w:type="dxa"/>
          </w:tcPr>
          <w:p w14:paraId="2258F2E0" w14:textId="77777777" w:rsidR="00DF1608" w:rsidRPr="00627BA4" w:rsidRDefault="00000000">
            <w:pPr>
              <w:rPr>
                <w:rFonts w:ascii="Times New Roman" w:hAnsi="Times New Roman" w:cs="Times New Roman"/>
              </w:rPr>
            </w:pPr>
            <w:r w:rsidRPr="00627BA4">
              <w:rPr>
                <w:rFonts w:ascii="Times New Roman" w:hAnsi="Times New Roman" w:cs="Times New Roman"/>
              </w:rPr>
              <w:t>26</w:t>
            </w:r>
          </w:p>
        </w:tc>
        <w:tc>
          <w:tcPr>
            <w:tcW w:w="2880" w:type="dxa"/>
          </w:tcPr>
          <w:p w14:paraId="496A2E53" w14:textId="77777777" w:rsidR="00DF1608" w:rsidRPr="00627BA4" w:rsidRDefault="00000000">
            <w:pPr>
              <w:rPr>
                <w:rFonts w:ascii="Times New Roman" w:hAnsi="Times New Roman" w:cs="Times New Roman"/>
              </w:rPr>
            </w:pPr>
            <w:r w:rsidRPr="00627BA4">
              <w:rPr>
                <w:rFonts w:ascii="Times New Roman" w:hAnsi="Times New Roman" w:cs="Times New Roman"/>
              </w:rPr>
              <w:t>Competing interests</w:t>
            </w:r>
          </w:p>
        </w:tc>
        <w:tc>
          <w:tcPr>
            <w:tcW w:w="2880" w:type="dxa"/>
          </w:tcPr>
          <w:p w14:paraId="098013C7" w14:textId="77777777" w:rsidR="00DF1608" w:rsidRPr="00627BA4" w:rsidRDefault="00000000">
            <w:pPr>
              <w:rPr>
                <w:rFonts w:ascii="Times New Roman" w:hAnsi="Times New Roman" w:cs="Times New Roman"/>
              </w:rPr>
            </w:pPr>
            <w:r w:rsidRPr="00627BA4">
              <w:rPr>
                <w:rFonts w:ascii="Times New Roman" w:hAnsi="Times New Roman" w:cs="Times New Roman"/>
              </w:rPr>
              <w:t>Declarations</w:t>
            </w:r>
          </w:p>
        </w:tc>
      </w:tr>
      <w:tr w:rsidR="00DF1608" w14:paraId="4EF37A74" w14:textId="77777777" w:rsidTr="00A750A3">
        <w:tc>
          <w:tcPr>
            <w:tcW w:w="2880" w:type="dxa"/>
          </w:tcPr>
          <w:p w14:paraId="7872446F" w14:textId="77777777" w:rsidR="00DF1608" w:rsidRPr="00627BA4" w:rsidRDefault="00000000">
            <w:pPr>
              <w:rPr>
                <w:rFonts w:ascii="Times New Roman" w:hAnsi="Times New Roman" w:cs="Times New Roman"/>
              </w:rPr>
            </w:pPr>
            <w:r w:rsidRPr="00627BA4">
              <w:rPr>
                <w:rFonts w:ascii="Times New Roman" w:hAnsi="Times New Roman" w:cs="Times New Roman"/>
              </w:rPr>
              <w:t>27</w:t>
            </w:r>
          </w:p>
        </w:tc>
        <w:tc>
          <w:tcPr>
            <w:tcW w:w="2880" w:type="dxa"/>
          </w:tcPr>
          <w:p w14:paraId="52B86117" w14:textId="77777777" w:rsidR="00DF1608" w:rsidRPr="00627BA4" w:rsidRDefault="00000000">
            <w:pPr>
              <w:rPr>
                <w:rFonts w:ascii="Times New Roman" w:hAnsi="Times New Roman" w:cs="Times New Roman"/>
              </w:rPr>
            </w:pPr>
            <w:r w:rsidRPr="00627BA4">
              <w:rPr>
                <w:rFonts w:ascii="Times New Roman" w:hAnsi="Times New Roman" w:cs="Times New Roman"/>
              </w:rPr>
              <w:t>Availability of data</w:t>
            </w:r>
          </w:p>
        </w:tc>
        <w:tc>
          <w:tcPr>
            <w:tcW w:w="2880" w:type="dxa"/>
          </w:tcPr>
          <w:p w14:paraId="0671987C" w14:textId="77777777" w:rsidR="00DF1608" w:rsidRPr="00627BA4" w:rsidRDefault="00000000">
            <w:pPr>
              <w:rPr>
                <w:rFonts w:ascii="Times New Roman" w:hAnsi="Times New Roman" w:cs="Times New Roman"/>
              </w:rPr>
            </w:pPr>
            <w:r w:rsidRPr="00627BA4">
              <w:rPr>
                <w:rFonts w:ascii="Times New Roman" w:hAnsi="Times New Roman" w:cs="Times New Roman"/>
              </w:rPr>
              <w:t>Declarations</w:t>
            </w:r>
          </w:p>
        </w:tc>
      </w:tr>
    </w:tbl>
    <w:p w14:paraId="6DAD90D3" w14:textId="77777777" w:rsidR="008E3791" w:rsidRDefault="008E3791"/>
    <w:sectPr w:rsidR="008E379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4051804">
    <w:abstractNumId w:val="8"/>
  </w:num>
  <w:num w:numId="2" w16cid:durableId="1293705189">
    <w:abstractNumId w:val="6"/>
  </w:num>
  <w:num w:numId="3" w16cid:durableId="1009912171">
    <w:abstractNumId w:val="5"/>
  </w:num>
  <w:num w:numId="4" w16cid:durableId="319190828">
    <w:abstractNumId w:val="4"/>
  </w:num>
  <w:num w:numId="5" w16cid:durableId="246574835">
    <w:abstractNumId w:val="7"/>
  </w:num>
  <w:num w:numId="6" w16cid:durableId="956595386">
    <w:abstractNumId w:val="3"/>
  </w:num>
  <w:num w:numId="7" w16cid:durableId="1571422914">
    <w:abstractNumId w:val="2"/>
  </w:num>
  <w:num w:numId="8" w16cid:durableId="373162577">
    <w:abstractNumId w:val="1"/>
  </w:num>
  <w:num w:numId="9" w16cid:durableId="220866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287E"/>
    <w:rsid w:val="001F2E7C"/>
    <w:rsid w:val="0029639D"/>
    <w:rsid w:val="00326F90"/>
    <w:rsid w:val="00387664"/>
    <w:rsid w:val="0044405A"/>
    <w:rsid w:val="00586CB3"/>
    <w:rsid w:val="005B2633"/>
    <w:rsid w:val="00626641"/>
    <w:rsid w:val="00627BA4"/>
    <w:rsid w:val="008E3791"/>
    <w:rsid w:val="0091662F"/>
    <w:rsid w:val="00A750A3"/>
    <w:rsid w:val="00AA1D8D"/>
    <w:rsid w:val="00AB5AF0"/>
    <w:rsid w:val="00B27755"/>
    <w:rsid w:val="00B47730"/>
    <w:rsid w:val="00CB0664"/>
    <w:rsid w:val="00D74AEC"/>
    <w:rsid w:val="00DF02A1"/>
    <w:rsid w:val="00DF16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E52DA3"/>
  <w14:defaultImageDpi w14:val="300"/>
  <w15:docId w15:val="{EFF095F0-8773-4314-B29B-0ECD24542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1">
    <w:name w:val="Plain Table 1"/>
    <w:basedOn w:val="TableNormal"/>
    <w:uiPriority w:val="99"/>
    <w:rsid w:val="00A750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99"/>
    <w:rsid w:val="00A750A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A750A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A750A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99"/>
    <w:rsid w:val="00A750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2</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yashdixit367@gmail.com</cp:lastModifiedBy>
  <cp:revision>11</cp:revision>
  <dcterms:created xsi:type="dcterms:W3CDTF">2013-12-23T23:15:00Z</dcterms:created>
  <dcterms:modified xsi:type="dcterms:W3CDTF">2025-12-19T18:34:00Z</dcterms:modified>
  <cp:category/>
</cp:coreProperties>
</file>