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9BF4BB" w14:textId="430E9927" w:rsidR="001F7868" w:rsidRPr="002D2CD2" w:rsidRDefault="002D2CD2" w:rsidP="002D2CD2">
      <w:pPr>
        <w:pStyle w:val="Heading1"/>
        <w:rPr>
          <w:rFonts w:ascii="Times New Roman" w:hAnsi="Times New Roman" w:cs="Times New Roman"/>
          <w:b/>
          <w:bCs/>
          <w:color w:val="auto"/>
          <w:sz w:val="28"/>
          <w:szCs w:val="28"/>
        </w:rPr>
      </w:pPr>
      <w:r w:rsidRPr="002D2CD2">
        <w:rPr>
          <w:rFonts w:ascii="Times New Roman" w:hAnsi="Times New Roman" w:cs="Times New Roman"/>
          <w:b/>
          <w:bCs/>
          <w:color w:val="auto"/>
          <w:sz w:val="28"/>
          <w:szCs w:val="28"/>
        </w:rPr>
        <w:t>Annex</w:t>
      </w:r>
    </w:p>
    <w:p w14:paraId="2253B4E0" w14:textId="77777777" w:rsidR="002D2CD2" w:rsidRPr="002D2CD2" w:rsidRDefault="002D2CD2" w:rsidP="002D2CD2">
      <w:pPr>
        <w:pStyle w:val="Heading2"/>
        <w:spacing w:line="360" w:lineRule="auto"/>
        <w:jc w:val="both"/>
        <w:rPr>
          <w:rFonts w:cs="Times New Roman"/>
          <w:sz w:val="24"/>
          <w:szCs w:val="24"/>
        </w:rPr>
      </w:pPr>
      <w:r w:rsidRPr="002D2CD2">
        <w:rPr>
          <w:rFonts w:cs="Times New Roman"/>
          <w:sz w:val="24"/>
          <w:szCs w:val="24"/>
        </w:rPr>
        <w:t>Definitions of Terms</w:t>
      </w:r>
    </w:p>
    <w:p w14:paraId="004EC6E7" w14:textId="25F82D90" w:rsidR="002D2CD2" w:rsidRPr="002D2CD2" w:rsidRDefault="002D2CD2" w:rsidP="002D2CD2">
      <w:pPr>
        <w:spacing w:line="360" w:lineRule="auto"/>
        <w:jc w:val="both"/>
        <w:rPr>
          <w:rFonts w:ascii="Times New Roman" w:hAnsi="Times New Roman" w:cs="Times New Roman"/>
          <w:sz w:val="24"/>
          <w:szCs w:val="24"/>
        </w:rPr>
      </w:pPr>
      <w:r w:rsidRPr="002D2CD2">
        <w:rPr>
          <w:rFonts w:ascii="Times New Roman" w:hAnsi="Times New Roman" w:cs="Times New Roman"/>
          <w:b/>
          <w:sz w:val="24"/>
          <w:szCs w:val="24"/>
        </w:rPr>
        <w:t>Gram-negative</w:t>
      </w:r>
      <w:r w:rsidRPr="002D2CD2">
        <w:rPr>
          <w:rFonts w:ascii="Times New Roman" w:hAnsi="Times New Roman" w:cs="Times New Roman"/>
          <w:sz w:val="24"/>
          <w:szCs w:val="24"/>
        </w:rPr>
        <w:t xml:space="preserve"> </w:t>
      </w:r>
      <w:r>
        <w:rPr>
          <w:rFonts w:ascii="Times New Roman" w:hAnsi="Times New Roman" w:cs="Times New Roman"/>
          <w:b/>
          <w:bCs/>
          <w:sz w:val="24"/>
          <w:szCs w:val="24"/>
        </w:rPr>
        <w:t>N</w:t>
      </w:r>
      <w:r w:rsidRPr="002D2CD2">
        <w:rPr>
          <w:rFonts w:ascii="Times New Roman" w:hAnsi="Times New Roman" w:cs="Times New Roman"/>
          <w:b/>
          <w:bCs/>
          <w:sz w:val="24"/>
          <w:szCs w:val="24"/>
        </w:rPr>
        <w:t xml:space="preserve">egative </w:t>
      </w:r>
      <w:r>
        <w:rPr>
          <w:rFonts w:ascii="Times New Roman" w:hAnsi="Times New Roman" w:cs="Times New Roman"/>
          <w:b/>
          <w:bCs/>
          <w:sz w:val="24"/>
          <w:szCs w:val="24"/>
        </w:rPr>
        <w:t>B</w:t>
      </w:r>
      <w:r w:rsidRPr="002D2CD2">
        <w:rPr>
          <w:rFonts w:ascii="Times New Roman" w:hAnsi="Times New Roman" w:cs="Times New Roman"/>
          <w:b/>
          <w:bCs/>
          <w:sz w:val="24"/>
          <w:szCs w:val="24"/>
        </w:rPr>
        <w:t>acteria</w:t>
      </w:r>
      <w:r>
        <w:rPr>
          <w:rFonts w:ascii="Times New Roman" w:hAnsi="Times New Roman" w:cs="Times New Roman"/>
          <w:b/>
          <w:bCs/>
          <w:sz w:val="24"/>
          <w:szCs w:val="24"/>
        </w:rPr>
        <w:t>:</w:t>
      </w:r>
      <w:r w:rsidRPr="002D2CD2">
        <w:rPr>
          <w:rFonts w:ascii="Times New Roman" w:hAnsi="Times New Roman" w:cs="Times New Roman"/>
          <w:sz w:val="24"/>
          <w:szCs w:val="24"/>
        </w:rPr>
        <w:t xml:space="preserve"> are crucial in human medicine and cause various infections. Some clinically relevant gram-negative bacteria include </w:t>
      </w:r>
      <w:r w:rsidRPr="002D2CD2">
        <w:rPr>
          <w:rFonts w:ascii="Times New Roman" w:hAnsi="Times New Roman" w:cs="Times New Roman"/>
          <w:i/>
          <w:iCs/>
          <w:sz w:val="24"/>
          <w:szCs w:val="24"/>
        </w:rPr>
        <w:t>Escherichia coli</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Klebsiella pneumoniae</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Pseudomonas aeruginosa</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Acinetobacter baumannii</w:t>
      </w:r>
      <w:r w:rsidRPr="002D2CD2">
        <w:rPr>
          <w:rFonts w:ascii="Times New Roman" w:hAnsi="Times New Roman" w:cs="Times New Roman"/>
          <w:sz w:val="24"/>
          <w:szCs w:val="24"/>
        </w:rPr>
        <w:t xml:space="preserve">, Salmonella, Shigella, </w:t>
      </w:r>
      <w:r w:rsidRPr="002D2CD2">
        <w:rPr>
          <w:rFonts w:ascii="Times New Roman" w:hAnsi="Times New Roman" w:cs="Times New Roman"/>
          <w:i/>
          <w:iCs/>
          <w:sz w:val="24"/>
          <w:szCs w:val="24"/>
        </w:rPr>
        <w:t>Helicobacter pylori</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Neisseria gonorrhoeae</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Neisseria meningitidis</w:t>
      </w:r>
      <w:r w:rsidRPr="002D2CD2">
        <w:rPr>
          <w:rFonts w:ascii="Times New Roman" w:hAnsi="Times New Roman" w:cs="Times New Roman"/>
          <w:sz w:val="24"/>
          <w:szCs w:val="24"/>
        </w:rPr>
        <w:t xml:space="preserve">, </w:t>
      </w:r>
      <w:proofErr w:type="spellStart"/>
      <w:r w:rsidRPr="002D2CD2">
        <w:rPr>
          <w:rFonts w:ascii="Times New Roman" w:hAnsi="Times New Roman" w:cs="Times New Roman"/>
          <w:i/>
          <w:iCs/>
          <w:sz w:val="24"/>
          <w:szCs w:val="24"/>
        </w:rPr>
        <w:t>Haemophilus</w:t>
      </w:r>
      <w:proofErr w:type="spellEnd"/>
      <w:r w:rsidRPr="002D2CD2">
        <w:rPr>
          <w:rFonts w:ascii="Times New Roman" w:hAnsi="Times New Roman" w:cs="Times New Roman"/>
          <w:i/>
          <w:iCs/>
          <w:sz w:val="24"/>
          <w:szCs w:val="24"/>
        </w:rPr>
        <w:t xml:space="preserve"> influenzae</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Moraxella catarrhalis</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Legionella pneumophila</w:t>
      </w:r>
      <w:r w:rsidRPr="002D2CD2">
        <w:rPr>
          <w:rFonts w:ascii="Times New Roman" w:hAnsi="Times New Roman" w:cs="Times New Roman"/>
          <w:sz w:val="24"/>
          <w:szCs w:val="24"/>
        </w:rPr>
        <w:t xml:space="preserve">, Legionnaires' disease, Vibrio cholerae, Enterobacter species, </w:t>
      </w:r>
      <w:r w:rsidRPr="002D2CD2">
        <w:rPr>
          <w:rFonts w:ascii="Times New Roman" w:hAnsi="Times New Roman" w:cs="Times New Roman"/>
          <w:i/>
          <w:iCs/>
          <w:sz w:val="24"/>
          <w:szCs w:val="24"/>
        </w:rPr>
        <w:t>Yersinia pestis</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Bordetella pertussis</w:t>
      </w:r>
      <w:r w:rsidRPr="002D2CD2">
        <w:rPr>
          <w:rFonts w:ascii="Times New Roman" w:hAnsi="Times New Roman" w:cs="Times New Roman"/>
          <w:sz w:val="24"/>
          <w:szCs w:val="24"/>
        </w:rPr>
        <w:t xml:space="preserve">, </w:t>
      </w:r>
      <w:proofErr w:type="spellStart"/>
      <w:r w:rsidRPr="002D2CD2">
        <w:rPr>
          <w:rFonts w:ascii="Times New Roman" w:hAnsi="Times New Roman" w:cs="Times New Roman"/>
          <w:sz w:val="24"/>
          <w:szCs w:val="24"/>
        </w:rPr>
        <w:t>Francisella</w:t>
      </w:r>
      <w:proofErr w:type="spellEnd"/>
      <w:r w:rsidRPr="002D2CD2">
        <w:rPr>
          <w:rFonts w:ascii="Times New Roman" w:hAnsi="Times New Roman" w:cs="Times New Roman"/>
          <w:sz w:val="24"/>
          <w:szCs w:val="24"/>
        </w:rPr>
        <w:t xml:space="preserve"> tularensis, </w:t>
      </w:r>
      <w:r w:rsidRPr="002D2CD2">
        <w:rPr>
          <w:rFonts w:ascii="Times New Roman" w:hAnsi="Times New Roman" w:cs="Times New Roman"/>
          <w:i/>
          <w:iCs/>
          <w:sz w:val="24"/>
          <w:szCs w:val="24"/>
        </w:rPr>
        <w:t>Bacteroides fragilis</w:t>
      </w:r>
      <w:r w:rsidRPr="002D2CD2">
        <w:rPr>
          <w:rFonts w:ascii="Times New Roman" w:hAnsi="Times New Roman" w:cs="Times New Roman"/>
          <w:sz w:val="24"/>
          <w:szCs w:val="24"/>
        </w:rPr>
        <w:t xml:space="preserve">, Proteus species, and </w:t>
      </w:r>
      <w:proofErr w:type="spellStart"/>
      <w:r w:rsidRPr="002D2CD2">
        <w:rPr>
          <w:rFonts w:ascii="Times New Roman" w:hAnsi="Times New Roman" w:cs="Times New Roman"/>
          <w:i/>
          <w:iCs/>
          <w:sz w:val="24"/>
          <w:szCs w:val="24"/>
        </w:rPr>
        <w:t>Burkholderia</w:t>
      </w:r>
      <w:proofErr w:type="spellEnd"/>
      <w:r w:rsidRPr="002D2CD2">
        <w:rPr>
          <w:rFonts w:ascii="Times New Roman" w:hAnsi="Times New Roman" w:cs="Times New Roman"/>
          <w:i/>
          <w:iCs/>
          <w:sz w:val="24"/>
          <w:szCs w:val="24"/>
        </w:rPr>
        <w:t xml:space="preserve"> </w:t>
      </w:r>
      <w:proofErr w:type="spellStart"/>
      <w:r w:rsidRPr="002D2CD2">
        <w:rPr>
          <w:rFonts w:ascii="Times New Roman" w:hAnsi="Times New Roman" w:cs="Times New Roman"/>
          <w:i/>
          <w:iCs/>
          <w:sz w:val="24"/>
          <w:szCs w:val="24"/>
        </w:rPr>
        <w:t>cepacia</w:t>
      </w:r>
      <w:proofErr w:type="spellEnd"/>
      <w:r w:rsidRPr="002D2CD2">
        <w:rPr>
          <w:rFonts w:ascii="Times New Roman" w:hAnsi="Times New Roman" w:cs="Times New Roman"/>
          <w:sz w:val="24"/>
          <w:szCs w:val="24"/>
        </w:rPr>
        <w:t>. These bacteria can cause a wide range of infections, and antibiotic resistance is a growing concern in healthcare settings. Proper identification and management are essential for effective treatment and infection control.</w:t>
      </w:r>
    </w:p>
    <w:p w14:paraId="69313101" w14:textId="3C630197" w:rsidR="002D2CD2" w:rsidRPr="002D2CD2" w:rsidRDefault="002D2CD2" w:rsidP="002D2CD2">
      <w:pPr>
        <w:spacing w:line="360" w:lineRule="auto"/>
        <w:jc w:val="both"/>
        <w:rPr>
          <w:rFonts w:ascii="Times New Roman" w:hAnsi="Times New Roman" w:cs="Times New Roman"/>
          <w:sz w:val="24"/>
          <w:szCs w:val="24"/>
        </w:rPr>
      </w:pPr>
      <w:r w:rsidRPr="002D2CD2">
        <w:rPr>
          <w:rFonts w:ascii="Times New Roman" w:hAnsi="Times New Roman" w:cs="Times New Roman"/>
          <w:b/>
          <w:sz w:val="24"/>
          <w:szCs w:val="24"/>
        </w:rPr>
        <w:t>Gram-positive</w:t>
      </w:r>
      <w:r>
        <w:rPr>
          <w:rFonts w:ascii="Times New Roman" w:hAnsi="Times New Roman" w:cs="Times New Roman"/>
          <w:b/>
          <w:sz w:val="24"/>
          <w:szCs w:val="24"/>
        </w:rPr>
        <w:t xml:space="preserve"> P</w:t>
      </w:r>
      <w:r w:rsidRPr="002D2CD2">
        <w:rPr>
          <w:rFonts w:ascii="Times New Roman" w:hAnsi="Times New Roman" w:cs="Times New Roman"/>
          <w:b/>
          <w:sz w:val="24"/>
          <w:szCs w:val="24"/>
        </w:rPr>
        <w:t xml:space="preserve">ositive </w:t>
      </w:r>
      <w:r>
        <w:rPr>
          <w:rFonts w:ascii="Times New Roman" w:hAnsi="Times New Roman" w:cs="Times New Roman"/>
          <w:b/>
          <w:sz w:val="24"/>
          <w:szCs w:val="24"/>
        </w:rPr>
        <w:t>B</w:t>
      </w:r>
      <w:r w:rsidRPr="002D2CD2">
        <w:rPr>
          <w:rFonts w:ascii="Times New Roman" w:hAnsi="Times New Roman" w:cs="Times New Roman"/>
          <w:b/>
          <w:sz w:val="24"/>
          <w:szCs w:val="24"/>
        </w:rPr>
        <w:t xml:space="preserve">acteria: </w:t>
      </w:r>
      <w:r w:rsidRPr="002D2CD2">
        <w:rPr>
          <w:rFonts w:ascii="Times New Roman" w:hAnsi="Times New Roman" w:cs="Times New Roman"/>
          <w:sz w:val="24"/>
          <w:szCs w:val="24"/>
        </w:rPr>
        <w:t xml:space="preserve">are a group of microorganisms that retain the ability to stain with crystal violet via Gram staining. They are found in various environments, including soil, water, and the human body. Some notable gram-positive bacteria include </w:t>
      </w:r>
      <w:r w:rsidRPr="002D2CD2">
        <w:rPr>
          <w:rFonts w:ascii="Times New Roman" w:hAnsi="Times New Roman" w:cs="Times New Roman"/>
          <w:i/>
          <w:iCs/>
          <w:sz w:val="24"/>
          <w:szCs w:val="24"/>
        </w:rPr>
        <w:t>Staphylococcus aureus</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Streptococcus pneumoniae</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Enterococcus faecalis</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Clostridium difficile</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Clostridium tetani</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Clostridium botulinum</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Bacillus anthracis</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Listeria monocytogenes</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Corynebacterium diphtheriae</w:t>
      </w:r>
      <w:r w:rsidRPr="002D2CD2">
        <w:rPr>
          <w:rFonts w:ascii="Times New Roman" w:hAnsi="Times New Roman" w:cs="Times New Roman"/>
          <w:sz w:val="24"/>
          <w:szCs w:val="24"/>
        </w:rPr>
        <w:t xml:space="preserve">, Actinomyces species, Lactobacillus species, Bifidobacterium species, </w:t>
      </w:r>
      <w:r w:rsidRPr="002D2CD2">
        <w:rPr>
          <w:rFonts w:ascii="Times New Roman" w:hAnsi="Times New Roman" w:cs="Times New Roman"/>
          <w:i/>
          <w:iCs/>
          <w:sz w:val="24"/>
          <w:szCs w:val="24"/>
        </w:rPr>
        <w:t>Streptococcus pyogenes</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Streptococcus mutans</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Mycobacterium tuberculosis</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Streptococcus agalactiae</w:t>
      </w:r>
      <w:r w:rsidRPr="002D2CD2">
        <w:rPr>
          <w:rFonts w:ascii="Times New Roman" w:hAnsi="Times New Roman" w:cs="Times New Roman"/>
          <w:sz w:val="24"/>
          <w:szCs w:val="24"/>
        </w:rPr>
        <w:t xml:space="preserve">, Propionibacterium acnes, </w:t>
      </w:r>
      <w:r w:rsidRPr="002D2CD2">
        <w:rPr>
          <w:rFonts w:ascii="Times New Roman" w:hAnsi="Times New Roman" w:cs="Times New Roman"/>
          <w:i/>
          <w:iCs/>
          <w:sz w:val="24"/>
          <w:szCs w:val="24"/>
        </w:rPr>
        <w:t xml:space="preserve">Streptococcus </w:t>
      </w:r>
      <w:proofErr w:type="spellStart"/>
      <w:r w:rsidRPr="002D2CD2">
        <w:rPr>
          <w:rFonts w:ascii="Times New Roman" w:hAnsi="Times New Roman" w:cs="Times New Roman"/>
          <w:i/>
          <w:iCs/>
          <w:sz w:val="24"/>
          <w:szCs w:val="24"/>
        </w:rPr>
        <w:t>viridans</w:t>
      </w:r>
      <w:proofErr w:type="spellEnd"/>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Bacillus cereus</w:t>
      </w:r>
      <w:r w:rsidRPr="002D2CD2">
        <w:rPr>
          <w:rFonts w:ascii="Times New Roman" w:hAnsi="Times New Roman" w:cs="Times New Roman"/>
          <w:sz w:val="24"/>
          <w:szCs w:val="24"/>
        </w:rPr>
        <w:t xml:space="preserve">, and </w:t>
      </w:r>
      <w:r w:rsidRPr="002D2CD2">
        <w:rPr>
          <w:rFonts w:ascii="Times New Roman" w:hAnsi="Times New Roman" w:cs="Times New Roman"/>
          <w:i/>
          <w:iCs/>
          <w:sz w:val="24"/>
          <w:szCs w:val="24"/>
        </w:rPr>
        <w:t>Lactococcus lactis</w:t>
      </w:r>
      <w:r w:rsidRPr="002D2CD2">
        <w:rPr>
          <w:rFonts w:ascii="Times New Roman" w:hAnsi="Times New Roman" w:cs="Times New Roman"/>
          <w:sz w:val="24"/>
          <w:szCs w:val="24"/>
        </w:rPr>
        <w:t>. These bacteria play various roles in human health, industry, and the environment, with some being beneficial and used in fermentation or as probiotics, whereas others can cause diseases and infections. Understanding their characteristics and behavior is crucial for their effective management.</w:t>
      </w:r>
    </w:p>
    <w:p w14:paraId="1F31F033" w14:textId="3F863992" w:rsidR="002D2CD2" w:rsidRPr="002D2CD2" w:rsidRDefault="002D2CD2" w:rsidP="002D2CD2">
      <w:pPr>
        <w:spacing w:line="360" w:lineRule="auto"/>
        <w:jc w:val="both"/>
        <w:rPr>
          <w:rFonts w:ascii="Times New Roman" w:hAnsi="Times New Roman" w:cs="Times New Roman"/>
          <w:sz w:val="24"/>
          <w:szCs w:val="24"/>
        </w:rPr>
      </w:pPr>
      <w:r w:rsidRPr="002D2CD2">
        <w:rPr>
          <w:rFonts w:ascii="Times New Roman" w:hAnsi="Times New Roman" w:cs="Times New Roman"/>
          <w:b/>
          <w:sz w:val="24"/>
          <w:szCs w:val="24"/>
        </w:rPr>
        <w:t>Extended-</w:t>
      </w:r>
      <w:r>
        <w:rPr>
          <w:rFonts w:ascii="Times New Roman" w:hAnsi="Times New Roman" w:cs="Times New Roman"/>
          <w:b/>
          <w:sz w:val="24"/>
          <w:szCs w:val="24"/>
        </w:rPr>
        <w:t>S</w:t>
      </w:r>
      <w:r w:rsidRPr="002D2CD2">
        <w:rPr>
          <w:rFonts w:ascii="Times New Roman" w:hAnsi="Times New Roman" w:cs="Times New Roman"/>
          <w:b/>
          <w:sz w:val="24"/>
          <w:szCs w:val="24"/>
        </w:rPr>
        <w:t xml:space="preserve">pectrum </w:t>
      </w:r>
      <w:r>
        <w:rPr>
          <w:rFonts w:ascii="Times New Roman" w:hAnsi="Times New Roman" w:cs="Times New Roman"/>
          <w:b/>
          <w:sz w:val="24"/>
          <w:szCs w:val="24"/>
        </w:rPr>
        <w:t>B</w:t>
      </w:r>
      <w:r w:rsidRPr="002D2CD2">
        <w:rPr>
          <w:rFonts w:ascii="Times New Roman" w:hAnsi="Times New Roman" w:cs="Times New Roman"/>
          <w:b/>
          <w:sz w:val="24"/>
          <w:szCs w:val="24"/>
        </w:rPr>
        <w:t>eta-</w:t>
      </w:r>
      <w:r>
        <w:rPr>
          <w:rFonts w:ascii="Times New Roman" w:hAnsi="Times New Roman" w:cs="Times New Roman"/>
          <w:b/>
          <w:sz w:val="24"/>
          <w:szCs w:val="24"/>
        </w:rPr>
        <w:t>L</w:t>
      </w:r>
      <w:r w:rsidRPr="002D2CD2">
        <w:rPr>
          <w:rFonts w:ascii="Times New Roman" w:hAnsi="Times New Roman" w:cs="Times New Roman"/>
          <w:b/>
          <w:sz w:val="24"/>
          <w:szCs w:val="24"/>
        </w:rPr>
        <w:t>actamase (ESBL)-</w:t>
      </w:r>
      <w:r>
        <w:rPr>
          <w:rFonts w:ascii="Times New Roman" w:hAnsi="Times New Roman" w:cs="Times New Roman"/>
          <w:b/>
          <w:sz w:val="24"/>
          <w:szCs w:val="24"/>
        </w:rPr>
        <w:t>P</w:t>
      </w:r>
      <w:r w:rsidRPr="002D2CD2">
        <w:rPr>
          <w:rFonts w:ascii="Times New Roman" w:hAnsi="Times New Roman" w:cs="Times New Roman"/>
          <w:b/>
          <w:sz w:val="24"/>
          <w:szCs w:val="24"/>
        </w:rPr>
        <w:t xml:space="preserve">roducing </w:t>
      </w:r>
      <w:r>
        <w:rPr>
          <w:rFonts w:ascii="Times New Roman" w:hAnsi="Times New Roman" w:cs="Times New Roman"/>
          <w:b/>
          <w:sz w:val="24"/>
          <w:szCs w:val="24"/>
        </w:rPr>
        <w:t>B</w:t>
      </w:r>
      <w:r w:rsidRPr="002D2CD2">
        <w:rPr>
          <w:rFonts w:ascii="Times New Roman" w:hAnsi="Times New Roman" w:cs="Times New Roman"/>
          <w:b/>
          <w:sz w:val="24"/>
          <w:szCs w:val="24"/>
        </w:rPr>
        <w:t>acteria</w:t>
      </w:r>
      <w:r>
        <w:rPr>
          <w:rFonts w:ascii="Times New Roman" w:hAnsi="Times New Roman" w:cs="Times New Roman"/>
          <w:b/>
          <w:sz w:val="24"/>
          <w:szCs w:val="24"/>
        </w:rPr>
        <w:t>:</w:t>
      </w:r>
      <w:r w:rsidRPr="002D2CD2">
        <w:rPr>
          <w:rFonts w:ascii="Times New Roman" w:hAnsi="Times New Roman" w:cs="Times New Roman"/>
          <w:sz w:val="24"/>
          <w:szCs w:val="24"/>
        </w:rPr>
        <w:t xml:space="preserve"> are a subset of bacteria that have developed resistance to a wide range of antibiotics, particularly beta-lactam antibiotics such as </w:t>
      </w:r>
      <w:proofErr w:type="spellStart"/>
      <w:r w:rsidRPr="002D2CD2">
        <w:rPr>
          <w:rFonts w:ascii="Times New Roman" w:hAnsi="Times New Roman" w:cs="Times New Roman"/>
          <w:sz w:val="24"/>
          <w:szCs w:val="24"/>
        </w:rPr>
        <w:t>penicillins</w:t>
      </w:r>
      <w:proofErr w:type="spellEnd"/>
      <w:r w:rsidRPr="002D2CD2">
        <w:rPr>
          <w:rFonts w:ascii="Times New Roman" w:hAnsi="Times New Roman" w:cs="Times New Roman"/>
          <w:sz w:val="24"/>
          <w:szCs w:val="24"/>
        </w:rPr>
        <w:t xml:space="preserve">, cephalosporins, and monobactams. These bacteria produce enzymes called beta-lactamases, which can </w:t>
      </w:r>
      <w:proofErr w:type="spellStart"/>
      <w:r w:rsidRPr="002D2CD2">
        <w:rPr>
          <w:rFonts w:ascii="Times New Roman" w:hAnsi="Times New Roman" w:cs="Times New Roman"/>
          <w:sz w:val="24"/>
          <w:szCs w:val="24"/>
        </w:rPr>
        <w:t>hydrolyse</w:t>
      </w:r>
      <w:proofErr w:type="spellEnd"/>
      <w:r w:rsidRPr="002D2CD2">
        <w:rPr>
          <w:rFonts w:ascii="Times New Roman" w:hAnsi="Times New Roman" w:cs="Times New Roman"/>
          <w:sz w:val="24"/>
          <w:szCs w:val="24"/>
        </w:rPr>
        <w:t xml:space="preserve"> these antibiotics and render them ineffective. Common ESBL-producing bacteria include </w:t>
      </w:r>
      <w:r w:rsidRPr="002D2CD2">
        <w:rPr>
          <w:rFonts w:ascii="Times New Roman" w:hAnsi="Times New Roman" w:cs="Times New Roman"/>
          <w:i/>
          <w:iCs/>
          <w:sz w:val="24"/>
          <w:szCs w:val="24"/>
        </w:rPr>
        <w:t>E. coli</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Klebsiella pneumoniae</w:t>
      </w:r>
      <w:r w:rsidRPr="002D2CD2">
        <w:rPr>
          <w:rFonts w:ascii="Times New Roman" w:hAnsi="Times New Roman" w:cs="Times New Roman"/>
          <w:sz w:val="24"/>
          <w:szCs w:val="24"/>
        </w:rPr>
        <w:t xml:space="preserve">, and </w:t>
      </w:r>
      <w:r w:rsidRPr="002D2CD2">
        <w:rPr>
          <w:rFonts w:ascii="Times New Roman" w:hAnsi="Times New Roman" w:cs="Times New Roman"/>
          <w:i/>
          <w:iCs/>
          <w:sz w:val="24"/>
          <w:szCs w:val="24"/>
        </w:rPr>
        <w:t>Proteus mirabilis</w:t>
      </w:r>
      <w:r w:rsidRPr="002D2CD2">
        <w:rPr>
          <w:rFonts w:ascii="Times New Roman" w:hAnsi="Times New Roman" w:cs="Times New Roman"/>
          <w:sz w:val="24"/>
          <w:szCs w:val="24"/>
        </w:rPr>
        <w:t xml:space="preserve">. To </w:t>
      </w:r>
      <w:r w:rsidRPr="002D2CD2">
        <w:rPr>
          <w:rFonts w:ascii="Times New Roman" w:hAnsi="Times New Roman" w:cs="Times New Roman"/>
          <w:sz w:val="24"/>
          <w:szCs w:val="24"/>
        </w:rPr>
        <w:lastRenderedPageBreak/>
        <w:t>manage infections, alternative antibiotics may be used, and preventive measures such as hygiene practices are crucial.</w:t>
      </w:r>
    </w:p>
    <w:p w14:paraId="59D8878D" w14:textId="22BC55C3" w:rsidR="002D2CD2" w:rsidRPr="002D2CD2" w:rsidRDefault="002D2CD2" w:rsidP="002D2CD2">
      <w:pPr>
        <w:spacing w:line="360" w:lineRule="auto"/>
        <w:jc w:val="both"/>
        <w:rPr>
          <w:rFonts w:ascii="Times New Roman" w:hAnsi="Times New Roman" w:cs="Times New Roman"/>
          <w:sz w:val="24"/>
          <w:szCs w:val="24"/>
        </w:rPr>
      </w:pPr>
      <w:r w:rsidRPr="002D2CD2">
        <w:rPr>
          <w:rFonts w:ascii="Times New Roman" w:hAnsi="Times New Roman" w:cs="Times New Roman"/>
          <w:b/>
          <w:sz w:val="24"/>
          <w:szCs w:val="24"/>
        </w:rPr>
        <w:t>Multidrug-</w:t>
      </w:r>
      <w:r>
        <w:rPr>
          <w:rFonts w:ascii="Times New Roman" w:hAnsi="Times New Roman" w:cs="Times New Roman"/>
          <w:b/>
          <w:sz w:val="24"/>
          <w:szCs w:val="24"/>
        </w:rPr>
        <w:t>R</w:t>
      </w:r>
      <w:r w:rsidRPr="002D2CD2">
        <w:rPr>
          <w:rFonts w:ascii="Times New Roman" w:hAnsi="Times New Roman" w:cs="Times New Roman"/>
          <w:b/>
          <w:sz w:val="24"/>
          <w:szCs w:val="24"/>
        </w:rPr>
        <w:t xml:space="preserve">esistant (MDR) </w:t>
      </w:r>
      <w:r>
        <w:rPr>
          <w:rFonts w:ascii="Times New Roman" w:hAnsi="Times New Roman" w:cs="Times New Roman"/>
          <w:b/>
          <w:sz w:val="24"/>
          <w:szCs w:val="24"/>
        </w:rPr>
        <w:t>B</w:t>
      </w:r>
      <w:r w:rsidRPr="002D2CD2">
        <w:rPr>
          <w:rFonts w:ascii="Times New Roman" w:hAnsi="Times New Roman" w:cs="Times New Roman"/>
          <w:b/>
          <w:sz w:val="24"/>
          <w:szCs w:val="24"/>
        </w:rPr>
        <w:t>acteria</w:t>
      </w:r>
      <w:r>
        <w:rPr>
          <w:rFonts w:ascii="Times New Roman" w:hAnsi="Times New Roman" w:cs="Times New Roman"/>
          <w:b/>
          <w:sz w:val="24"/>
          <w:szCs w:val="24"/>
        </w:rPr>
        <w:t>:</w:t>
      </w:r>
      <w:r w:rsidRPr="002D2CD2">
        <w:rPr>
          <w:rFonts w:ascii="Times New Roman" w:hAnsi="Times New Roman" w:cs="Times New Roman"/>
          <w:sz w:val="24"/>
          <w:szCs w:val="24"/>
        </w:rPr>
        <w:t xml:space="preserve"> are strains that have developed resistance to multiple antibiotic classes, making them difficult to treat. These bacteria can be acquired through genetic mutations or resistance genes from other bacteria. The MDR bacteria commonly include methicillin-resistant </w:t>
      </w:r>
      <w:r w:rsidRPr="002D2CD2">
        <w:rPr>
          <w:rFonts w:ascii="Times New Roman" w:hAnsi="Times New Roman" w:cs="Times New Roman"/>
          <w:i/>
          <w:iCs/>
          <w:sz w:val="24"/>
          <w:szCs w:val="24"/>
        </w:rPr>
        <w:t>Staphylococcus aureus</w:t>
      </w:r>
      <w:r w:rsidRPr="002D2CD2">
        <w:rPr>
          <w:rFonts w:ascii="Times New Roman" w:hAnsi="Times New Roman" w:cs="Times New Roman"/>
          <w:sz w:val="24"/>
          <w:szCs w:val="24"/>
        </w:rPr>
        <w:t xml:space="preserve"> (MRSA), vancomycin-resistant Enterococcus (VRE), carbapenem-resistant Enterobacteriaceae (CRE), including </w:t>
      </w:r>
      <w:r w:rsidRPr="002D2CD2">
        <w:rPr>
          <w:rFonts w:ascii="Times New Roman" w:hAnsi="Times New Roman" w:cs="Times New Roman"/>
          <w:i/>
          <w:iCs/>
          <w:sz w:val="24"/>
          <w:szCs w:val="24"/>
        </w:rPr>
        <w:t>Klebsiella pneumoniae</w:t>
      </w:r>
      <w:r w:rsidRPr="002D2CD2">
        <w:rPr>
          <w:rFonts w:ascii="Times New Roman" w:hAnsi="Times New Roman" w:cs="Times New Roman"/>
          <w:sz w:val="24"/>
          <w:szCs w:val="24"/>
        </w:rPr>
        <w:t xml:space="preserve"> and </w:t>
      </w:r>
      <w:r w:rsidRPr="002D2CD2">
        <w:rPr>
          <w:rFonts w:ascii="Times New Roman" w:hAnsi="Times New Roman" w:cs="Times New Roman"/>
          <w:i/>
          <w:iCs/>
          <w:sz w:val="24"/>
          <w:szCs w:val="24"/>
        </w:rPr>
        <w:t>Escherichia coli</w:t>
      </w:r>
      <w:r w:rsidRPr="002D2CD2">
        <w:rPr>
          <w:rFonts w:ascii="Times New Roman" w:hAnsi="Times New Roman" w:cs="Times New Roman"/>
          <w:sz w:val="24"/>
          <w:szCs w:val="24"/>
        </w:rPr>
        <w:t xml:space="preserve">, extended-spectrum beta-lactamase (ESBL)-producing bacteria, such as certain strains of </w:t>
      </w:r>
      <w:r w:rsidRPr="002D2CD2">
        <w:rPr>
          <w:rFonts w:ascii="Times New Roman" w:hAnsi="Times New Roman" w:cs="Times New Roman"/>
          <w:i/>
          <w:iCs/>
          <w:sz w:val="24"/>
          <w:szCs w:val="24"/>
        </w:rPr>
        <w:t>E. coli</w:t>
      </w:r>
      <w:r w:rsidRPr="002D2CD2">
        <w:rPr>
          <w:rFonts w:ascii="Times New Roman" w:hAnsi="Times New Roman" w:cs="Times New Roman"/>
          <w:sz w:val="24"/>
          <w:szCs w:val="24"/>
        </w:rPr>
        <w:t xml:space="preserve"> and </w:t>
      </w:r>
      <w:r w:rsidRPr="002D2CD2">
        <w:rPr>
          <w:rFonts w:ascii="Times New Roman" w:hAnsi="Times New Roman" w:cs="Times New Roman"/>
          <w:i/>
          <w:iCs/>
          <w:sz w:val="24"/>
          <w:szCs w:val="24"/>
        </w:rPr>
        <w:t>K. pneumoniae</w:t>
      </w:r>
      <w:r w:rsidRPr="002D2CD2">
        <w:rPr>
          <w:rFonts w:ascii="Times New Roman" w:hAnsi="Times New Roman" w:cs="Times New Roman"/>
          <w:sz w:val="24"/>
          <w:szCs w:val="24"/>
        </w:rPr>
        <w:t xml:space="preserve">, and multidrug-resistant </w:t>
      </w:r>
      <w:r w:rsidRPr="002D2CD2">
        <w:rPr>
          <w:rFonts w:ascii="Times New Roman" w:hAnsi="Times New Roman" w:cs="Times New Roman"/>
          <w:i/>
          <w:iCs/>
          <w:sz w:val="24"/>
          <w:szCs w:val="24"/>
        </w:rPr>
        <w:t>Mycobacterium tuberculosis</w:t>
      </w:r>
      <w:r w:rsidRPr="002D2CD2">
        <w:rPr>
          <w:rFonts w:ascii="Times New Roman" w:hAnsi="Times New Roman" w:cs="Times New Roman"/>
          <w:sz w:val="24"/>
          <w:szCs w:val="24"/>
        </w:rPr>
        <w:t xml:space="preserve"> (MDR-TB).</w:t>
      </w:r>
    </w:p>
    <w:p w14:paraId="62D520CF" w14:textId="00AA6E29" w:rsidR="002D2CD2" w:rsidRPr="002D2CD2" w:rsidRDefault="002D2CD2" w:rsidP="002D2CD2">
      <w:pPr>
        <w:spacing w:line="360" w:lineRule="auto"/>
        <w:jc w:val="both"/>
        <w:rPr>
          <w:rFonts w:ascii="Times New Roman" w:hAnsi="Times New Roman" w:cs="Times New Roman"/>
          <w:sz w:val="24"/>
          <w:szCs w:val="24"/>
        </w:rPr>
      </w:pPr>
      <w:proofErr w:type="spellStart"/>
      <w:r w:rsidRPr="002D2CD2">
        <w:rPr>
          <w:rFonts w:ascii="Times New Roman" w:hAnsi="Times New Roman" w:cs="Times New Roman"/>
          <w:b/>
          <w:sz w:val="24"/>
          <w:szCs w:val="24"/>
        </w:rPr>
        <w:t>AmpC</w:t>
      </w:r>
      <w:proofErr w:type="spellEnd"/>
      <w:r w:rsidRPr="002D2CD2">
        <w:rPr>
          <w:rFonts w:ascii="Times New Roman" w:hAnsi="Times New Roman" w:cs="Times New Roman"/>
          <w:b/>
          <w:sz w:val="24"/>
          <w:szCs w:val="24"/>
        </w:rPr>
        <w:t xml:space="preserve"> </w:t>
      </w:r>
      <w:r>
        <w:rPr>
          <w:rFonts w:ascii="Times New Roman" w:hAnsi="Times New Roman" w:cs="Times New Roman"/>
          <w:b/>
          <w:sz w:val="24"/>
          <w:szCs w:val="24"/>
        </w:rPr>
        <w:t>B</w:t>
      </w:r>
      <w:r w:rsidRPr="002D2CD2">
        <w:rPr>
          <w:rFonts w:ascii="Times New Roman" w:hAnsi="Times New Roman" w:cs="Times New Roman"/>
          <w:b/>
          <w:sz w:val="24"/>
          <w:szCs w:val="24"/>
        </w:rPr>
        <w:t>eta-</w:t>
      </w:r>
      <w:r>
        <w:rPr>
          <w:rFonts w:ascii="Times New Roman" w:hAnsi="Times New Roman" w:cs="Times New Roman"/>
          <w:b/>
          <w:sz w:val="24"/>
          <w:szCs w:val="24"/>
        </w:rPr>
        <w:t>L</w:t>
      </w:r>
      <w:r w:rsidRPr="002D2CD2">
        <w:rPr>
          <w:rFonts w:ascii="Times New Roman" w:hAnsi="Times New Roman" w:cs="Times New Roman"/>
          <w:b/>
          <w:sz w:val="24"/>
          <w:szCs w:val="24"/>
        </w:rPr>
        <w:t>actamases</w:t>
      </w:r>
      <w:r>
        <w:rPr>
          <w:rFonts w:ascii="Times New Roman" w:hAnsi="Times New Roman" w:cs="Times New Roman"/>
          <w:b/>
          <w:sz w:val="24"/>
          <w:szCs w:val="24"/>
        </w:rPr>
        <w:t>:</w:t>
      </w:r>
      <w:r w:rsidRPr="002D2CD2">
        <w:rPr>
          <w:rFonts w:ascii="Times New Roman" w:hAnsi="Times New Roman" w:cs="Times New Roman"/>
          <w:sz w:val="24"/>
          <w:szCs w:val="24"/>
        </w:rPr>
        <w:t xml:space="preserve"> are enzymes produced by certain bacteria that confer resistance to a broad range of beta-lactam antibiotics, including </w:t>
      </w:r>
      <w:proofErr w:type="spellStart"/>
      <w:r w:rsidRPr="002D2CD2">
        <w:rPr>
          <w:rFonts w:ascii="Times New Roman" w:hAnsi="Times New Roman" w:cs="Times New Roman"/>
          <w:sz w:val="24"/>
          <w:szCs w:val="24"/>
        </w:rPr>
        <w:t>penicillins</w:t>
      </w:r>
      <w:proofErr w:type="spellEnd"/>
      <w:r w:rsidRPr="002D2CD2">
        <w:rPr>
          <w:rFonts w:ascii="Times New Roman" w:hAnsi="Times New Roman" w:cs="Times New Roman"/>
          <w:sz w:val="24"/>
          <w:szCs w:val="24"/>
        </w:rPr>
        <w:t xml:space="preserve">, cephalosporins, and monobactams. These enzymes are encoded by the chromosomal </w:t>
      </w:r>
      <w:proofErr w:type="spellStart"/>
      <w:r w:rsidRPr="002D2CD2">
        <w:rPr>
          <w:rFonts w:ascii="Times New Roman" w:hAnsi="Times New Roman" w:cs="Times New Roman"/>
          <w:sz w:val="24"/>
          <w:szCs w:val="24"/>
        </w:rPr>
        <w:t>ampC</w:t>
      </w:r>
      <w:proofErr w:type="spellEnd"/>
      <w:r w:rsidRPr="002D2CD2">
        <w:rPr>
          <w:rFonts w:ascii="Times New Roman" w:hAnsi="Times New Roman" w:cs="Times New Roman"/>
          <w:sz w:val="24"/>
          <w:szCs w:val="24"/>
        </w:rPr>
        <w:t xml:space="preserve"> gene and are commonly found in gram-negative bacteria such as </w:t>
      </w:r>
      <w:r w:rsidRPr="002D2CD2">
        <w:rPr>
          <w:rFonts w:ascii="Times New Roman" w:hAnsi="Times New Roman" w:cs="Times New Roman"/>
          <w:i/>
          <w:iCs/>
          <w:sz w:val="24"/>
          <w:szCs w:val="24"/>
        </w:rPr>
        <w:t>Escherichia coli</w:t>
      </w:r>
      <w:r w:rsidRPr="002D2CD2">
        <w:rPr>
          <w:rFonts w:ascii="Times New Roman" w:hAnsi="Times New Roman" w:cs="Times New Roman"/>
          <w:sz w:val="24"/>
          <w:szCs w:val="24"/>
        </w:rPr>
        <w:t xml:space="preserve">, </w:t>
      </w:r>
      <w:r w:rsidRPr="002D2CD2">
        <w:rPr>
          <w:rFonts w:ascii="Times New Roman" w:hAnsi="Times New Roman" w:cs="Times New Roman"/>
          <w:i/>
          <w:iCs/>
          <w:sz w:val="24"/>
          <w:szCs w:val="24"/>
        </w:rPr>
        <w:t>Klebsiella pneumoniae</w:t>
      </w:r>
      <w:r w:rsidRPr="002D2CD2">
        <w:rPr>
          <w:rFonts w:ascii="Times New Roman" w:hAnsi="Times New Roman" w:cs="Times New Roman"/>
          <w:sz w:val="24"/>
          <w:szCs w:val="24"/>
        </w:rPr>
        <w:t xml:space="preserve">, Enterobacter species, and Citrobacter species. The presence of </w:t>
      </w:r>
      <w:proofErr w:type="spellStart"/>
      <w:r w:rsidRPr="002D2CD2">
        <w:rPr>
          <w:rFonts w:ascii="Times New Roman" w:hAnsi="Times New Roman" w:cs="Times New Roman"/>
          <w:sz w:val="24"/>
          <w:szCs w:val="24"/>
        </w:rPr>
        <w:t>AmpC</w:t>
      </w:r>
      <w:proofErr w:type="spellEnd"/>
      <w:r w:rsidRPr="002D2CD2">
        <w:rPr>
          <w:rFonts w:ascii="Times New Roman" w:hAnsi="Times New Roman" w:cs="Times New Roman"/>
          <w:sz w:val="24"/>
          <w:szCs w:val="24"/>
        </w:rPr>
        <w:t xml:space="preserve"> beta-lactamases poses a significant challenge in clinical settings, as it can lead to treatment failure and the spread of antimicrobial resistance. These enzymes </w:t>
      </w:r>
      <w:proofErr w:type="spellStart"/>
      <w:r w:rsidRPr="002D2CD2">
        <w:rPr>
          <w:rFonts w:ascii="Times New Roman" w:hAnsi="Times New Roman" w:cs="Times New Roman"/>
          <w:sz w:val="24"/>
          <w:szCs w:val="24"/>
        </w:rPr>
        <w:t>hydrolyse</w:t>
      </w:r>
      <w:proofErr w:type="spellEnd"/>
      <w:r w:rsidRPr="002D2CD2">
        <w:rPr>
          <w:rFonts w:ascii="Times New Roman" w:hAnsi="Times New Roman" w:cs="Times New Roman"/>
          <w:sz w:val="24"/>
          <w:szCs w:val="24"/>
        </w:rPr>
        <w:t xml:space="preserve"> beta-lactam antibiotics, rendering them ineffective against the bacteria that produce them.</w:t>
      </w:r>
    </w:p>
    <w:p w14:paraId="497B82BF" w14:textId="77777777" w:rsidR="002D2CD2" w:rsidRPr="002D2CD2" w:rsidRDefault="002D2CD2" w:rsidP="002D2CD2">
      <w:pPr>
        <w:spacing w:line="360" w:lineRule="auto"/>
        <w:jc w:val="both"/>
        <w:rPr>
          <w:rFonts w:ascii="Times New Roman" w:hAnsi="Times New Roman" w:cs="Times New Roman"/>
          <w:sz w:val="24"/>
          <w:szCs w:val="24"/>
        </w:rPr>
      </w:pPr>
    </w:p>
    <w:sectPr w:rsidR="002D2CD2" w:rsidRPr="002D2C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CD2"/>
    <w:rsid w:val="001F7868"/>
    <w:rsid w:val="002D2CD2"/>
    <w:rsid w:val="00505074"/>
    <w:rsid w:val="00643E15"/>
    <w:rsid w:val="007C7C10"/>
    <w:rsid w:val="00B44205"/>
    <w:rsid w:val="00C30156"/>
    <w:rsid w:val="00C72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AD7BB"/>
  <w15:chartTrackingRefBased/>
  <w15:docId w15:val="{B8FF1A66-32EF-45A4-A21E-34B5F1A28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2CD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D2CD2"/>
    <w:pPr>
      <w:keepNext/>
      <w:keepLines/>
      <w:spacing w:before="200" w:after="0" w:line="240" w:lineRule="auto"/>
      <w:outlineLvl w:val="1"/>
    </w:pPr>
    <w:rPr>
      <w:rFonts w:ascii="Times New Roman" w:eastAsiaTheme="majorEastAsia" w:hAnsi="Times New Roman" w:cstheme="majorBidi"/>
      <w:b/>
      <w:bCs/>
      <w:kern w:val="0"/>
      <w:sz w:val="28"/>
      <w:szCs w:val="26"/>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2CD2"/>
    <w:rPr>
      <w:rFonts w:ascii="Times New Roman" w:eastAsiaTheme="majorEastAsia" w:hAnsi="Times New Roman" w:cstheme="majorBidi"/>
      <w:b/>
      <w:bCs/>
      <w:kern w:val="0"/>
      <w:sz w:val="28"/>
      <w:szCs w:val="26"/>
      <w:lang w:val="en-GB" w:eastAsia="en-GB"/>
      <w14:ligatures w14:val="none"/>
    </w:rPr>
  </w:style>
  <w:style w:type="character" w:customStyle="1" w:styleId="Heading1Char">
    <w:name w:val="Heading 1 Char"/>
    <w:basedOn w:val="DefaultParagraphFont"/>
    <w:link w:val="Heading1"/>
    <w:uiPriority w:val="9"/>
    <w:rsid w:val="002D2CD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561</Words>
  <Characters>3198</Characters>
  <Application>Microsoft Office Word</Application>
  <DocSecurity>0</DocSecurity>
  <Lines>26</Lines>
  <Paragraphs>7</Paragraphs>
  <ScaleCrop>false</ScaleCrop>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Minyahil Alebachew Woldu</dc:creator>
  <cp:keywords/>
  <dc:description/>
  <cp:lastModifiedBy>Minyahil Alebachew Woldu</cp:lastModifiedBy>
  <cp:revision>1</cp:revision>
  <dcterms:created xsi:type="dcterms:W3CDTF">2024-09-19T16:42:00Z</dcterms:created>
  <dcterms:modified xsi:type="dcterms:W3CDTF">2024-09-19T16:44:00Z</dcterms:modified>
</cp:coreProperties>
</file>