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6" w:firstLine="0"/>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rtl w:val="0"/>
        </w:rPr>
        <w:t xml:space="preserve">Supplementary Information (SI)</w:t>
      </w:r>
      <w:r w:rsidDel="00000000" w:rsidR="00000000" w:rsidRPr="00000000">
        <w:rPr>
          <w:rtl w:val="0"/>
        </w:rPr>
      </w:r>
    </w:p>
    <w:p w:rsidR="00000000" w:rsidDel="00000000" w:rsidP="00000000" w:rsidRDefault="00000000" w:rsidRPr="00000000" w14:paraId="00000002">
      <w:pPr>
        <w:spacing w:after="240" w:before="240" w:line="480" w:lineRule="auto"/>
        <w:ind w:left="-566" w:right="-550" w:firstLine="0"/>
        <w:jc w:val="both"/>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Surrounded by Invaders: Marmoset Conservation Challenges in Brazilian Atlantic Forest Fragments</w:t>
      </w:r>
    </w:p>
    <w:p w:rsidR="00000000" w:rsidDel="00000000" w:rsidP="00000000" w:rsidRDefault="00000000" w:rsidRPr="00000000" w14:paraId="00000003">
      <w:pPr>
        <w:spacing w:after="240" w:before="240" w:line="480" w:lineRule="auto"/>
        <w:ind w:left="-566" w:right="-55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Vanessa de Paula Guimarães-Lopes</w:t>
      </w:r>
      <w:r w:rsidDel="00000000" w:rsidR="00000000" w:rsidRPr="00000000">
        <w:rPr>
          <w:rFonts w:ascii="Times New Roman" w:cs="Times New Roman" w:eastAsia="Times New Roman" w:hAnsi="Times New Roman"/>
          <w:sz w:val="20"/>
          <w:szCs w:val="20"/>
          <w:highlight w:val="white"/>
          <w:vertAlign w:val="superscript"/>
          <w:rtl w:val="0"/>
        </w:rPr>
        <w:t xml:space="preserve">1</w:t>
      </w:r>
      <w:r w:rsidDel="00000000" w:rsidR="00000000" w:rsidRPr="00000000">
        <w:rPr>
          <w:rFonts w:ascii="Times New Roman" w:cs="Times New Roman" w:eastAsia="Times New Roman" w:hAnsi="Times New Roman"/>
          <w:sz w:val="20"/>
          <w:szCs w:val="20"/>
          <w:highlight w:val="white"/>
          <w:rtl w:val="0"/>
        </w:rPr>
        <w:t xml:space="preserve">*, Natasha Grosch Loureiro</w:t>
      </w:r>
      <w:r w:rsidDel="00000000" w:rsidR="00000000" w:rsidRPr="00000000">
        <w:rPr>
          <w:rFonts w:ascii="Times New Roman" w:cs="Times New Roman" w:eastAsia="Times New Roman" w:hAnsi="Times New Roman"/>
          <w:sz w:val="20"/>
          <w:szCs w:val="20"/>
          <w:highlight w:val="white"/>
          <w:vertAlign w:val="superscript"/>
          <w:rtl w:val="0"/>
        </w:rPr>
        <w:t xml:space="preserve">2</w:t>
      </w:r>
      <w:r w:rsidDel="00000000" w:rsidR="00000000" w:rsidRPr="00000000">
        <w:rPr>
          <w:rFonts w:ascii="Times New Roman" w:cs="Times New Roman" w:eastAsia="Times New Roman" w:hAnsi="Times New Roman"/>
          <w:sz w:val="20"/>
          <w:szCs w:val="20"/>
          <w:highlight w:val="white"/>
          <w:rtl w:val="0"/>
        </w:rPr>
        <w:t xml:space="preserve">, Júlia Simões Damo</w:t>
      </w:r>
      <w:r w:rsidDel="00000000" w:rsidR="00000000" w:rsidRPr="00000000">
        <w:rPr>
          <w:rFonts w:ascii="Times New Roman" w:cs="Times New Roman" w:eastAsia="Times New Roman" w:hAnsi="Times New Roman"/>
          <w:sz w:val="20"/>
          <w:szCs w:val="20"/>
          <w:highlight w:val="white"/>
          <w:vertAlign w:val="superscript"/>
          <w:rtl w:val="0"/>
        </w:rPr>
        <w:t xml:space="preserve">3</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sz w:val="20"/>
          <w:szCs w:val="20"/>
          <w:rtl w:val="0"/>
        </w:rPr>
        <w:t xml:space="preserve">Fabiano Rodrigues de Melo</w:t>
      </w:r>
      <w:r w:rsidDel="00000000" w:rsidR="00000000" w:rsidRPr="00000000">
        <w:rPr>
          <w:rFonts w:ascii="Times New Roman" w:cs="Times New Roman" w:eastAsia="Times New Roman" w:hAnsi="Times New Roman"/>
          <w:sz w:val="20"/>
          <w:szCs w:val="20"/>
          <w:highlight w:val="white"/>
          <w:vertAlign w:val="superscript"/>
          <w:rtl w:val="0"/>
        </w:rPr>
        <w:t xml:space="preserve">4</w:t>
      </w:r>
      <w:r w:rsidDel="00000000" w:rsidR="00000000" w:rsidRPr="00000000">
        <w:rPr>
          <w:rFonts w:ascii="Times New Roman" w:cs="Times New Roman" w:eastAsia="Times New Roman" w:hAnsi="Times New Roman"/>
          <w:sz w:val="20"/>
          <w:szCs w:val="20"/>
          <w:highlight w:val="white"/>
          <w:rtl w:val="0"/>
        </w:rPr>
        <w:t xml:space="preserve">, Flávio Henrique Guimarães Rodrigues</w:t>
      </w:r>
      <w:r w:rsidDel="00000000" w:rsidR="00000000" w:rsidRPr="00000000">
        <w:rPr>
          <w:rFonts w:ascii="Times New Roman" w:cs="Times New Roman" w:eastAsia="Times New Roman" w:hAnsi="Times New Roman"/>
          <w:sz w:val="20"/>
          <w:szCs w:val="20"/>
          <w:highlight w:val="white"/>
          <w:vertAlign w:val="superscript"/>
          <w:rtl w:val="0"/>
        </w:rPr>
        <w:t xml:space="preserve">1</w:t>
      </w:r>
      <w:r w:rsidDel="00000000" w:rsidR="00000000" w:rsidRPr="00000000">
        <w:rPr>
          <w:rFonts w:ascii="Times New Roman" w:cs="Times New Roman" w:eastAsia="Times New Roman" w:hAnsi="Times New Roman"/>
          <w:sz w:val="20"/>
          <w:szCs w:val="20"/>
          <w:highlight w:val="white"/>
          <w:rtl w:val="0"/>
        </w:rPr>
        <w:t xml:space="preserve">, Rodrigo Lima Massara</w:t>
      </w:r>
      <w:r w:rsidDel="00000000" w:rsidR="00000000" w:rsidRPr="00000000">
        <w:rPr>
          <w:rFonts w:ascii="Times New Roman" w:cs="Times New Roman" w:eastAsia="Times New Roman" w:hAnsi="Times New Roman"/>
          <w:sz w:val="20"/>
          <w:szCs w:val="20"/>
          <w:highlight w:val="white"/>
          <w:vertAlign w:val="superscript"/>
          <w:rtl w:val="0"/>
        </w:rPr>
        <w:t xml:space="preserve">1</w:t>
      </w:r>
      <w:r w:rsidDel="00000000" w:rsidR="00000000" w:rsidRPr="00000000">
        <w:rPr>
          <w:rtl w:val="0"/>
        </w:rPr>
      </w:r>
    </w:p>
    <w:p w:rsidR="00000000" w:rsidDel="00000000" w:rsidP="00000000" w:rsidRDefault="00000000" w:rsidRPr="00000000" w14:paraId="00000004">
      <w:pPr>
        <w:spacing w:after="240" w:before="240" w:line="480" w:lineRule="auto"/>
        <w:ind w:left="-566" w:right="-550" w:firstLine="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sz w:val="20"/>
          <w:szCs w:val="20"/>
          <w:highlight w:val="white"/>
          <w:vertAlign w:val="superscript"/>
          <w:rtl w:val="0"/>
        </w:rPr>
        <w:t xml:space="preserve">1</w:t>
      </w:r>
      <w:r w:rsidDel="00000000" w:rsidR="00000000" w:rsidRPr="00000000">
        <w:rPr>
          <w:rFonts w:ascii="Times New Roman" w:cs="Times New Roman" w:eastAsia="Times New Roman" w:hAnsi="Times New Roman"/>
          <w:color w:val="222222"/>
          <w:sz w:val="20"/>
          <w:szCs w:val="20"/>
          <w:highlight w:val="white"/>
          <w:rtl w:val="0"/>
        </w:rPr>
        <w:t xml:space="preserve"> Laboratório de Ecologia de Mamíferos, </w:t>
      </w:r>
      <w:r w:rsidDel="00000000" w:rsidR="00000000" w:rsidRPr="00000000">
        <w:rPr>
          <w:rFonts w:ascii="Times New Roman" w:cs="Times New Roman" w:eastAsia="Times New Roman" w:hAnsi="Times New Roman"/>
          <w:color w:val="222222"/>
          <w:sz w:val="20"/>
          <w:szCs w:val="20"/>
          <w:rtl w:val="0"/>
        </w:rPr>
        <w:t xml:space="preserve">Programa de Pós-graduação em Ecologia, Conservação e Manejo da Vida Silvestre, Departamento de Genética, Ecologia e Evolução, Instituto de Ciências Biológicas, Universidade Federal de Minas Gerais, Belo Horizonte, Brazil</w:t>
      </w:r>
    </w:p>
    <w:p w:rsidR="00000000" w:rsidDel="00000000" w:rsidP="00000000" w:rsidRDefault="00000000" w:rsidRPr="00000000" w14:paraId="00000005">
      <w:pPr>
        <w:spacing w:after="240" w:before="240" w:line="480" w:lineRule="auto"/>
        <w:ind w:left="-566" w:right="-550" w:firstLine="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vertAlign w:val="superscript"/>
          <w:rtl w:val="0"/>
        </w:rPr>
        <w:t xml:space="preserve">2 </w:t>
      </w:r>
      <w:r w:rsidDel="00000000" w:rsidR="00000000" w:rsidRPr="00000000">
        <w:rPr>
          <w:rFonts w:ascii="Times New Roman" w:cs="Times New Roman" w:eastAsia="Times New Roman" w:hAnsi="Times New Roman"/>
          <w:color w:val="222222"/>
          <w:sz w:val="20"/>
          <w:szCs w:val="20"/>
          <w:rtl w:val="0"/>
        </w:rPr>
        <w:t xml:space="preserve">Laboratório de Conservação de Vertebrados, Programa de Pós-graduação em Sistemática, Uso e Conservação da Biodiversidade, Universidade Federal do Ceará, Fortaleza, Brazil</w:t>
      </w:r>
    </w:p>
    <w:p w:rsidR="00000000" w:rsidDel="00000000" w:rsidP="00000000" w:rsidRDefault="00000000" w:rsidRPr="00000000" w14:paraId="00000006">
      <w:pPr>
        <w:pStyle w:val="Heading2"/>
        <w:shd w:fill="ffffff" w:val="clear"/>
        <w:spacing w:after="0" w:before="0" w:line="276" w:lineRule="auto"/>
        <w:ind w:left="-566" w:right="-550" w:firstLine="0"/>
        <w:rPr>
          <w:rFonts w:ascii="Times New Roman" w:cs="Times New Roman" w:eastAsia="Times New Roman" w:hAnsi="Times New Roman"/>
          <w:b w:val="0"/>
          <w:color w:val="202124"/>
          <w:sz w:val="20"/>
          <w:szCs w:val="20"/>
        </w:rPr>
      </w:pPr>
      <w:r w:rsidDel="00000000" w:rsidR="00000000" w:rsidRPr="00000000">
        <w:rPr>
          <w:rFonts w:ascii="Times New Roman" w:cs="Times New Roman" w:eastAsia="Times New Roman" w:hAnsi="Times New Roman"/>
          <w:b w:val="0"/>
          <w:sz w:val="20"/>
          <w:szCs w:val="20"/>
          <w:vertAlign w:val="superscript"/>
          <w:rtl w:val="0"/>
        </w:rPr>
        <w:t xml:space="preserve">3</w:t>
      </w:r>
      <w:r w:rsidDel="00000000" w:rsidR="00000000" w:rsidRPr="00000000">
        <w:rPr>
          <w:rFonts w:ascii="Times New Roman" w:cs="Times New Roman" w:eastAsia="Times New Roman" w:hAnsi="Times New Roman"/>
          <w:b w:val="0"/>
          <w:color w:val="202124"/>
          <w:sz w:val="20"/>
          <w:szCs w:val="20"/>
          <w:rtl w:val="0"/>
        </w:rPr>
        <w:t xml:space="preserve">Instituto Brasileiro do Meio Ambiente e dos Recursos Naturais Renováveis, Brasília, Brazil</w:t>
      </w:r>
    </w:p>
    <w:p w:rsidR="00000000" w:rsidDel="00000000" w:rsidP="00000000" w:rsidRDefault="00000000" w:rsidRPr="00000000" w14:paraId="00000007">
      <w:pPr>
        <w:spacing w:after="240" w:before="240" w:line="480" w:lineRule="auto"/>
        <w:ind w:left="-566" w:right="-55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vertAlign w:val="superscript"/>
          <w:rtl w:val="0"/>
        </w:rPr>
        <w:t xml:space="preserve">4</w:t>
      </w:r>
      <w:r w:rsidDel="00000000" w:rsidR="00000000" w:rsidRPr="00000000">
        <w:rPr>
          <w:rFonts w:ascii="Times New Roman" w:cs="Times New Roman" w:eastAsia="Times New Roman" w:hAnsi="Times New Roman"/>
          <w:sz w:val="20"/>
          <w:szCs w:val="20"/>
          <w:highlight w:val="white"/>
          <w:rtl w:val="0"/>
        </w:rPr>
        <w:t xml:space="preserve"> Departamento de Engenharia Florestal, Universidade Federal de Viçosa, Viçosa, Minas Gerais, Brazil</w:t>
      </w:r>
    </w:p>
    <w:p w:rsidR="00000000" w:rsidDel="00000000" w:rsidP="00000000" w:rsidRDefault="00000000" w:rsidRPr="00000000" w14:paraId="00000008">
      <w:pPr>
        <w:spacing w:after="240" w:before="240" w:line="480" w:lineRule="auto"/>
        <w:ind w:left="-566" w:right="-55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*Correspondence:</w:t>
      </w:r>
    </w:p>
    <w:p w:rsidR="00000000" w:rsidDel="00000000" w:rsidP="00000000" w:rsidRDefault="00000000" w:rsidRPr="00000000" w14:paraId="00000009">
      <w:pPr>
        <w:spacing w:after="240" w:before="240" w:line="480" w:lineRule="auto"/>
        <w:ind w:left="-566" w:right="-55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Vanessa de Paula Guimarães-Lopes, Laboratório de Ecologia e Conservação, </w:t>
      </w:r>
      <w:r w:rsidDel="00000000" w:rsidR="00000000" w:rsidRPr="00000000">
        <w:rPr>
          <w:rFonts w:ascii="Times New Roman" w:cs="Times New Roman" w:eastAsia="Times New Roman" w:hAnsi="Times New Roman"/>
          <w:sz w:val="20"/>
          <w:szCs w:val="20"/>
          <w:rtl w:val="0"/>
        </w:rPr>
        <w:t xml:space="preserve">Programa de Pós-graduação em Ecologia, Conservação e Manejo da Vida Silvestre, Departamento de Genética, Ecologia e Evolução, Instituto de Ciências Biológicas, Universidade Federal de Minas Gerais, Av. Antônio Carlos, 6627, Belo Horizonte, 31270-901, Brazil</w:t>
      </w:r>
    </w:p>
    <w:p w:rsidR="00000000" w:rsidDel="00000000" w:rsidP="00000000" w:rsidRDefault="00000000" w:rsidRPr="00000000" w14:paraId="0000000A">
      <w:pPr>
        <w:spacing w:after="240" w:before="240" w:line="480" w:lineRule="auto"/>
        <w:ind w:left="-566" w:right="-550" w:firstLine="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E-mail: vanessapgl@hotmail.com</w:t>
      </w:r>
    </w:p>
    <w:p w:rsidR="00000000" w:rsidDel="00000000" w:rsidP="00000000" w:rsidRDefault="00000000" w:rsidRPr="00000000" w14:paraId="0000000B">
      <w:pPr>
        <w:spacing w:after="240" w:before="240" w:line="480" w:lineRule="auto"/>
        <w:ind w:left="-566" w:right="-55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highlight w:val="white"/>
          <w:rtl w:val="0"/>
        </w:rPr>
        <w:t xml:space="preserve">ORCID: Vanessa de Paula Guimarães-Lopes: 0000-0003-0978-406X</w:t>
      </w:r>
      <w:r w:rsidDel="00000000" w:rsidR="00000000" w:rsidRPr="00000000">
        <w:rPr>
          <w:rtl w:val="0"/>
        </w:rPr>
      </w:r>
    </w:p>
    <w:p w:rsidR="00000000" w:rsidDel="00000000" w:rsidP="00000000" w:rsidRDefault="00000000" w:rsidRPr="00000000" w14:paraId="0000000C">
      <w:pPr>
        <w:spacing w:after="240" w:before="240" w:line="480" w:lineRule="auto"/>
        <w:ind w:left="-566"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731200" cy="504190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5041900"/>
                    </a:xfrm>
                    <a:prstGeom prst="rect"/>
                    <a:ln/>
                  </pic:spPr>
                </pic:pic>
              </a:graphicData>
            </a:graphic>
          </wp:inline>
        </w:drawing>
      </w:r>
      <w:r w:rsidDel="00000000" w:rsidR="00000000" w:rsidRPr="00000000">
        <w:rPr>
          <w:rFonts w:ascii="Times New Roman" w:cs="Times New Roman" w:eastAsia="Times New Roman" w:hAnsi="Times New Roman"/>
          <w:sz w:val="20"/>
          <w:szCs w:val="20"/>
          <w:rtl w:val="0"/>
        </w:rPr>
        <w:t xml:space="preserve">Figure S1 – Original distribution of </w:t>
      </w:r>
      <w:r w:rsidDel="00000000" w:rsidR="00000000" w:rsidRPr="00000000">
        <w:rPr>
          <w:rFonts w:ascii="Times New Roman" w:cs="Times New Roman" w:eastAsia="Times New Roman" w:hAnsi="Times New Roman"/>
          <w:i w:val="1"/>
          <w:sz w:val="20"/>
          <w:szCs w:val="20"/>
          <w:rtl w:val="0"/>
        </w:rPr>
        <w:t xml:space="preserve">Callithrix </w:t>
      </w:r>
      <w:r w:rsidDel="00000000" w:rsidR="00000000" w:rsidRPr="00000000">
        <w:rPr>
          <w:rFonts w:ascii="Times New Roman" w:cs="Times New Roman" w:eastAsia="Times New Roman" w:hAnsi="Times New Roman"/>
          <w:sz w:val="20"/>
          <w:szCs w:val="20"/>
          <w:rtl w:val="0"/>
        </w:rPr>
        <w:t xml:space="preserve">species, location of the Rio Doce State Park (RDSP), and the 22 selected forest fragments surrounding it, in the state of Minas Gerais, southeastern Brazil. Plane Coordinate System, UTM projection zone 23 South and Datum SIRGAS 2000.</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bookmarkStart w:colFirst="0" w:colLast="0" w:name="_heading=h.gjdgxs" w:id="0"/>
      <w:bookmarkEnd w:id="0"/>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E3E86"/>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z8WFcvC2dxCNuEh94Mwps7Xnyw==">CgMxLjAyCGguZ2pkZ3hzOAByITF6NHp0SzlNUzZfbjVSMkVHOEFfa25WRTdOWml6QnhCeQ==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2024-04-01T15:03:00Z</dcterms:created>
  <dc:creator>Vanessa Guimarães</dc:creator>
</cp:coreProperties>
</file>