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8E61" w14:textId="77777777" w:rsidR="00D159F2" w:rsidRPr="00AD3E4C" w:rsidRDefault="00D159F2" w:rsidP="00D159F2">
      <w:pPr>
        <w:rPr>
          <w:rFonts w:ascii="Times New Roman" w:hAnsi="Times New Roman" w:cs="Times New Roman"/>
          <w:b/>
          <w:bCs/>
        </w:rPr>
      </w:pPr>
      <w:r w:rsidRPr="00AD3E4C">
        <w:rPr>
          <w:rFonts w:ascii="Times New Roman" w:hAnsi="Times New Roman" w:cs="Times New Roman"/>
          <w:b/>
          <w:bCs/>
        </w:rPr>
        <w:t>Healthcare-based analogical instruction for conceptual understanding of disaster risk</w:t>
      </w:r>
    </w:p>
    <w:p w14:paraId="58EFD303" w14:textId="77777777" w:rsidR="00D159F2" w:rsidRPr="00AD3E4C" w:rsidRDefault="00D159F2" w:rsidP="00D159F2">
      <w:pPr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</w:rPr>
        <w:t xml:space="preserve">Journal of Disaster Science and Management </w:t>
      </w:r>
    </w:p>
    <w:p w14:paraId="037F07A4" w14:textId="77777777" w:rsidR="00D159F2" w:rsidRPr="00AD3E4C" w:rsidRDefault="00D159F2" w:rsidP="00D159F2">
      <w:pPr>
        <w:spacing w:line="240" w:lineRule="auto"/>
        <w:jc w:val="both"/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</w:rPr>
        <w:t xml:space="preserve">Tatul Atalyan </w:t>
      </w:r>
      <w:r w:rsidRPr="00AD3E4C">
        <w:rPr>
          <w:rFonts w:ascii="Times New Roman" w:hAnsi="Times New Roman" w:cs="Times New Roman"/>
          <w:vertAlign w:val="superscript"/>
        </w:rPr>
        <w:t>1</w:t>
      </w:r>
      <w:r w:rsidRPr="00AD3E4C">
        <w:rPr>
          <w:rFonts w:ascii="Times New Roman" w:hAnsi="Times New Roman" w:cs="Times New Roman"/>
        </w:rPr>
        <w:t xml:space="preserve"> and Netra Prakash Bhandary</w:t>
      </w:r>
      <w:r w:rsidRPr="00AD3E4C">
        <w:rPr>
          <w:rFonts w:ascii="Times New Roman" w:hAnsi="Times New Roman" w:cs="Times New Roman"/>
          <w:vertAlign w:val="superscript"/>
        </w:rPr>
        <w:t xml:space="preserve"> 2</w:t>
      </w:r>
      <w:r w:rsidRPr="00AD3E4C">
        <w:rPr>
          <w:rFonts w:ascii="Times New Roman" w:hAnsi="Times New Roman" w:cs="Times New Roman"/>
        </w:rPr>
        <w:t>*</w:t>
      </w:r>
    </w:p>
    <w:p w14:paraId="3B54C11F" w14:textId="77777777" w:rsidR="00D159F2" w:rsidRPr="00AD3E4C" w:rsidRDefault="00D159F2" w:rsidP="00D159F2">
      <w:pPr>
        <w:spacing w:line="240" w:lineRule="auto"/>
        <w:jc w:val="both"/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  <w:vertAlign w:val="superscript"/>
        </w:rPr>
        <w:t xml:space="preserve">1, 2 </w:t>
      </w:r>
      <w:r w:rsidRPr="00AD3E4C">
        <w:rPr>
          <w:rFonts w:ascii="Times New Roman" w:hAnsi="Times New Roman" w:cs="Times New Roman"/>
        </w:rPr>
        <w:t>Graduate School of Science and Engineering, Ehime University, 3 Bunkyo-cho, Matsuyama, Ehime 790-8577, Japan</w:t>
      </w:r>
    </w:p>
    <w:p w14:paraId="3D8191FC" w14:textId="77777777" w:rsidR="00D159F2" w:rsidRPr="00AD3E4C" w:rsidRDefault="00D159F2" w:rsidP="00D159F2">
      <w:pPr>
        <w:spacing w:line="240" w:lineRule="auto"/>
        <w:jc w:val="both"/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  <w:vertAlign w:val="superscript"/>
        </w:rPr>
        <w:t xml:space="preserve">1 </w:t>
      </w:r>
      <w:r w:rsidRPr="00AD3E4C">
        <w:rPr>
          <w:rFonts w:ascii="Times New Roman" w:hAnsi="Times New Roman" w:cs="Times New Roman"/>
        </w:rPr>
        <w:t>Email: tatulatalyan@gmail.com</w:t>
      </w:r>
    </w:p>
    <w:p w14:paraId="2ECA5494" w14:textId="77777777" w:rsidR="00D159F2" w:rsidRPr="00AD3E4C" w:rsidRDefault="00D159F2" w:rsidP="00D159F2">
      <w:pPr>
        <w:spacing w:line="240" w:lineRule="auto"/>
        <w:jc w:val="both"/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  <w:vertAlign w:val="superscript"/>
        </w:rPr>
        <w:t xml:space="preserve">2 </w:t>
      </w:r>
      <w:r w:rsidRPr="00AD3E4C">
        <w:rPr>
          <w:rFonts w:ascii="Times New Roman" w:hAnsi="Times New Roman" w:cs="Times New Roman"/>
        </w:rPr>
        <w:t xml:space="preserve">Email: </w:t>
      </w:r>
      <w:hyperlink r:id="rId7" w:history="1">
        <w:r w:rsidRPr="00AD3E4C">
          <w:rPr>
            <w:rStyle w:val="ae"/>
            <w:rFonts w:ascii="Times New Roman" w:hAnsi="Times New Roman" w:cs="Times New Roman"/>
          </w:rPr>
          <w:t>netra@ehime-u.ac.jp</w:t>
        </w:r>
      </w:hyperlink>
    </w:p>
    <w:p w14:paraId="231B780D" w14:textId="77777777" w:rsidR="00D159F2" w:rsidRPr="00AD3E4C" w:rsidRDefault="00D159F2" w:rsidP="00D159F2">
      <w:pPr>
        <w:rPr>
          <w:rFonts w:ascii="Times New Roman" w:hAnsi="Times New Roman" w:cs="Times New Roman"/>
        </w:rPr>
      </w:pPr>
      <w:r w:rsidRPr="00AD3E4C">
        <w:rPr>
          <w:rFonts w:ascii="Times New Roman" w:hAnsi="Times New Roman" w:cs="Times New Roman"/>
        </w:rPr>
        <w:t>*Correspondence: netra@ehime-u.ac.jp</w:t>
      </w:r>
    </w:p>
    <w:p w14:paraId="7D5383BB" w14:textId="77777777" w:rsidR="00D159F2" w:rsidRDefault="00D159F2" w:rsidP="001F6B2B">
      <w:pPr>
        <w:rPr>
          <w:b/>
          <w:bCs/>
        </w:rPr>
      </w:pPr>
    </w:p>
    <w:p w14:paraId="696C25D7" w14:textId="72A401D0" w:rsidR="00267A1B" w:rsidRPr="00041C2C" w:rsidRDefault="001F6B2B" w:rsidP="00267A1B">
      <w:pPr>
        <w:rPr>
          <w:b/>
          <w:bCs/>
        </w:rPr>
      </w:pPr>
      <w:r w:rsidRPr="001F6B2B">
        <w:rPr>
          <w:b/>
          <w:bCs/>
        </w:rPr>
        <w:t>Student</w:t>
      </w:r>
      <w:r w:rsidR="005E4251">
        <w:rPr>
          <w:rFonts w:hint="eastAsia"/>
          <w:b/>
          <w:bCs/>
        </w:rPr>
        <w:t>s</w:t>
      </w:r>
      <w:r w:rsidRPr="001F6B2B">
        <w:rPr>
          <w:b/>
          <w:bCs/>
        </w:rPr>
        <w:t xml:space="preserve"> Feedback</w:t>
      </w:r>
    </w:p>
    <w:p w14:paraId="2B1304A9" w14:textId="5CD6734D" w:rsidR="00D13E96" w:rsidRDefault="00267A1B" w:rsidP="00283D73">
      <w:pPr>
        <w:pStyle w:val="a9"/>
        <w:numPr>
          <w:ilvl w:val="0"/>
          <w:numId w:val="1"/>
        </w:numPr>
        <w:jc w:val="both"/>
      </w:pPr>
      <w:r w:rsidRPr="00267A1B">
        <w:t>The analogy</w:t>
      </w:r>
      <w:r>
        <w:t xml:space="preserve"> </w:t>
      </w:r>
      <w:r w:rsidRPr="00267A1B">
        <w:t>made the</w:t>
      </w:r>
      <w:r>
        <w:t xml:space="preserve"> </w:t>
      </w:r>
      <w:r w:rsidRPr="00267A1B">
        <w:t>lesson easier to</w:t>
      </w:r>
      <w:r>
        <w:t xml:space="preserve"> </w:t>
      </w:r>
      <w:r w:rsidRPr="00267A1B">
        <w:t>imagine and</w:t>
      </w:r>
      <w:r>
        <w:t xml:space="preserve"> </w:t>
      </w:r>
      <w:r w:rsidRPr="00267A1B">
        <w:t>remember.</w:t>
      </w:r>
    </w:p>
    <w:p w14:paraId="17CD2A8C" w14:textId="5CCF285E" w:rsidR="00267A1B" w:rsidRDefault="00335B58" w:rsidP="00283D73">
      <w:pPr>
        <w:pStyle w:val="a9"/>
        <w:numPr>
          <w:ilvl w:val="0"/>
          <w:numId w:val="1"/>
        </w:numPr>
        <w:jc w:val="both"/>
      </w:pPr>
      <w:r w:rsidRPr="00335B58">
        <w:t>I could clearly</w:t>
      </w:r>
      <w:r>
        <w:t xml:space="preserve"> </w:t>
      </w:r>
      <w:r w:rsidRPr="00335B58">
        <w:t>relate the</w:t>
      </w:r>
      <w:r>
        <w:t xml:space="preserve"> </w:t>
      </w:r>
      <w:r w:rsidRPr="00335B58">
        <w:t>healthcare</w:t>
      </w:r>
      <w:r>
        <w:t xml:space="preserve"> </w:t>
      </w:r>
      <w:r w:rsidRPr="00335B58">
        <w:t>situations to</w:t>
      </w:r>
      <w:r>
        <w:t xml:space="preserve"> </w:t>
      </w:r>
      <w:r w:rsidRPr="00335B58">
        <w:t>real-world</w:t>
      </w:r>
      <w:r>
        <w:t xml:space="preserve"> </w:t>
      </w:r>
      <w:r w:rsidRPr="00335B58">
        <w:t xml:space="preserve">disaster </w:t>
      </w:r>
      <w:r>
        <w:t>risk examples</w:t>
      </w:r>
      <w:r w:rsidRPr="00335B58">
        <w:t>.</w:t>
      </w:r>
    </w:p>
    <w:p w14:paraId="0F64C970" w14:textId="6E98106A" w:rsidR="00335B58" w:rsidRDefault="001C4BC7" w:rsidP="00283D73">
      <w:pPr>
        <w:pStyle w:val="a9"/>
        <w:numPr>
          <w:ilvl w:val="0"/>
          <w:numId w:val="1"/>
        </w:numPr>
        <w:jc w:val="both"/>
      </w:pPr>
      <w:r w:rsidRPr="001C4BC7">
        <w:t>The analogy-based lesson</w:t>
      </w:r>
      <w:r>
        <w:t xml:space="preserve"> </w:t>
      </w:r>
      <w:r w:rsidRPr="001C4BC7">
        <w:t xml:space="preserve">was </w:t>
      </w:r>
      <w:r>
        <w:t>engaging and</w:t>
      </w:r>
      <w:r w:rsidRPr="001C4BC7">
        <w:t xml:space="preserve"> held </w:t>
      </w:r>
      <w:r>
        <w:t>my attention</w:t>
      </w:r>
      <w:r w:rsidRPr="001C4BC7">
        <w:t>.</w:t>
      </w:r>
    </w:p>
    <w:p w14:paraId="7B30D679" w14:textId="44ED6338" w:rsidR="001C4BC7" w:rsidRDefault="001C4BC7" w:rsidP="00283D73">
      <w:pPr>
        <w:pStyle w:val="a9"/>
        <w:numPr>
          <w:ilvl w:val="0"/>
          <w:numId w:val="1"/>
        </w:numPr>
        <w:jc w:val="both"/>
      </w:pPr>
      <w:r w:rsidRPr="001C4BC7">
        <w:t xml:space="preserve">The analogy helped reduce the perceived difficulty </w:t>
      </w:r>
      <w:r w:rsidR="00F51024">
        <w:t>of learning disaster risk concepts.</w:t>
      </w:r>
    </w:p>
    <w:p w14:paraId="571CF660" w14:textId="3E401865" w:rsidR="00F51024" w:rsidRDefault="00F51024" w:rsidP="00283D73">
      <w:pPr>
        <w:pStyle w:val="a9"/>
        <w:numPr>
          <w:ilvl w:val="0"/>
          <w:numId w:val="1"/>
        </w:numPr>
        <w:jc w:val="both"/>
      </w:pPr>
      <w:r w:rsidRPr="00F51024">
        <w:t xml:space="preserve">I believe I </w:t>
      </w:r>
      <w:r>
        <w:t>will remember these DRR concepts longer because</w:t>
      </w:r>
      <w:r w:rsidRPr="00F51024">
        <w:t xml:space="preserve"> of </w:t>
      </w:r>
      <w:r>
        <w:t>the healthcare analogy</w:t>
      </w:r>
      <w:r w:rsidRPr="00F51024">
        <w:t>.</w:t>
      </w:r>
    </w:p>
    <w:p w14:paraId="559342E7" w14:textId="4AD7225F" w:rsidR="00F51024" w:rsidRDefault="00283D73" w:rsidP="00283D73">
      <w:pPr>
        <w:pStyle w:val="a9"/>
        <w:numPr>
          <w:ilvl w:val="0"/>
          <w:numId w:val="1"/>
        </w:numPr>
        <w:jc w:val="both"/>
      </w:pPr>
      <w:r w:rsidRPr="00283D73">
        <w:t>Overall, the</w:t>
      </w:r>
      <w:r>
        <w:t xml:space="preserve"> </w:t>
      </w:r>
      <w:r w:rsidRPr="00283D73">
        <w:t>healthcare</w:t>
      </w:r>
      <w:r>
        <w:t xml:space="preserve"> </w:t>
      </w:r>
      <w:r w:rsidRPr="00283D73">
        <w:t>analogy</w:t>
      </w:r>
      <w:r>
        <w:t xml:space="preserve"> </w:t>
      </w:r>
      <w:r w:rsidRPr="00283D73">
        <w:t>method was</w:t>
      </w:r>
      <w:r>
        <w:t xml:space="preserve"> </w:t>
      </w:r>
      <w:r w:rsidRPr="00283D73">
        <w:t>more effective</w:t>
      </w:r>
      <w:r>
        <w:t xml:space="preserve"> </w:t>
      </w:r>
      <w:r w:rsidRPr="00283D73">
        <w:t>than the</w:t>
      </w:r>
      <w:r>
        <w:t xml:space="preserve"> traditional teaching method</w:t>
      </w:r>
      <w:r w:rsidRPr="00283D73">
        <w:t xml:space="preserve">. </w:t>
      </w:r>
    </w:p>
    <w:sectPr w:rsidR="00F51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70ED" w14:textId="77777777" w:rsidR="00B9754A" w:rsidRDefault="00B9754A" w:rsidP="00D159F2">
      <w:pPr>
        <w:spacing w:after="0" w:line="240" w:lineRule="auto"/>
      </w:pPr>
      <w:r>
        <w:separator/>
      </w:r>
    </w:p>
  </w:endnote>
  <w:endnote w:type="continuationSeparator" w:id="0">
    <w:p w14:paraId="60CDA603" w14:textId="77777777" w:rsidR="00B9754A" w:rsidRDefault="00B9754A" w:rsidP="00D1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8EFB" w14:textId="77777777" w:rsidR="00B9754A" w:rsidRDefault="00B9754A" w:rsidP="00D159F2">
      <w:pPr>
        <w:spacing w:after="0" w:line="240" w:lineRule="auto"/>
      </w:pPr>
      <w:r>
        <w:separator/>
      </w:r>
    </w:p>
  </w:footnote>
  <w:footnote w:type="continuationSeparator" w:id="0">
    <w:p w14:paraId="75994565" w14:textId="77777777" w:rsidR="00B9754A" w:rsidRDefault="00B9754A" w:rsidP="00D15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3124C"/>
    <w:multiLevelType w:val="hybridMultilevel"/>
    <w:tmpl w:val="1D04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6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C9E"/>
    <w:rsid w:val="00016FB9"/>
    <w:rsid w:val="00041C2C"/>
    <w:rsid w:val="00045136"/>
    <w:rsid w:val="001C4BC7"/>
    <w:rsid w:val="001F6B2B"/>
    <w:rsid w:val="00267A1B"/>
    <w:rsid w:val="00283D73"/>
    <w:rsid w:val="00293B46"/>
    <w:rsid w:val="002A6B95"/>
    <w:rsid w:val="0032051C"/>
    <w:rsid w:val="00327BDE"/>
    <w:rsid w:val="00335B58"/>
    <w:rsid w:val="00467ADF"/>
    <w:rsid w:val="00581115"/>
    <w:rsid w:val="005E4251"/>
    <w:rsid w:val="0060476C"/>
    <w:rsid w:val="00670DE0"/>
    <w:rsid w:val="00695E6E"/>
    <w:rsid w:val="0069733B"/>
    <w:rsid w:val="00913448"/>
    <w:rsid w:val="00923F2B"/>
    <w:rsid w:val="00933D52"/>
    <w:rsid w:val="00A65C9E"/>
    <w:rsid w:val="00AF15CD"/>
    <w:rsid w:val="00B370B7"/>
    <w:rsid w:val="00B373CF"/>
    <w:rsid w:val="00B9754A"/>
    <w:rsid w:val="00C74D07"/>
    <w:rsid w:val="00CC4C6F"/>
    <w:rsid w:val="00D13E96"/>
    <w:rsid w:val="00D159F2"/>
    <w:rsid w:val="00DE1165"/>
    <w:rsid w:val="00EA36B6"/>
    <w:rsid w:val="00F51024"/>
    <w:rsid w:val="00F5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93F32"/>
  <w15:chartTrackingRefBased/>
  <w15:docId w15:val="{3298C68D-39F4-4550-8D44-D18068A8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C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C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C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C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C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C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C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A65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A6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A65C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A65C9E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A65C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A65C9E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A65C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A6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C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C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5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5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C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C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C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5C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15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D159F2"/>
  </w:style>
  <w:style w:type="paragraph" w:styleId="ac">
    <w:name w:val="footer"/>
    <w:basedOn w:val="a"/>
    <w:link w:val="ad"/>
    <w:uiPriority w:val="99"/>
    <w:unhideWhenUsed/>
    <w:rsid w:val="00D15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D159F2"/>
  </w:style>
  <w:style w:type="character" w:styleId="ae">
    <w:name w:val="Hyperlink"/>
    <w:basedOn w:val="a0"/>
    <w:uiPriority w:val="99"/>
    <w:unhideWhenUsed/>
    <w:rsid w:val="00D159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tra@ehime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800</Characters>
  <Application>Microsoft Office Word</Application>
  <DocSecurity>0</DocSecurity>
  <Lines>18</Lines>
  <Paragraphs>16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TATUL ATALYAN</dc:creator>
  <cp:keywords/>
  <dc:description/>
  <cp:lastModifiedBy>NETRA Prakash Bhandary</cp:lastModifiedBy>
  <cp:revision>16</cp:revision>
  <cp:lastPrinted>2026-04-23T07:12:00Z</cp:lastPrinted>
  <dcterms:created xsi:type="dcterms:W3CDTF">2026-04-22T10:59:00Z</dcterms:created>
  <dcterms:modified xsi:type="dcterms:W3CDTF">2026-04-23T07:13:00Z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adcb8be4-5831-4470-8fc1-fd21f4958315</vt:lpwstr>
  </property>
</Properties>
</file>