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183" w:rsidRPr="00F3708B" w:rsidRDefault="00D43183" w:rsidP="00D43183">
      <w:pPr>
        <w:pStyle w:val="Heading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 w:val="0"/>
          <w:sz w:val="24"/>
          <w:szCs w:val="24"/>
        </w:rPr>
      </w:pPr>
      <w:r w:rsidRPr="00F3708B">
        <w:rPr>
          <w:rFonts w:ascii="Arial" w:hAnsi="Arial" w:cs="Arial"/>
          <w:sz w:val="24"/>
          <w:szCs w:val="24"/>
        </w:rPr>
        <w:t xml:space="preserve">Impurity Profiling HPLC-UV/PDA Method Development, Validation and Relative Response Factor Estimation for Budesonide, Glycopyrronium and Formoterol Fumarate Combination Product </w:t>
      </w:r>
    </w:p>
    <w:p w:rsidR="00D43183" w:rsidRPr="00F3708B" w:rsidRDefault="00D43183" w:rsidP="00D4318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43183" w:rsidRPr="00F3708B" w:rsidRDefault="00D43183" w:rsidP="00D4318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3708B">
        <w:rPr>
          <w:rFonts w:ascii="Arial" w:hAnsi="Arial" w:cs="Arial"/>
          <w:bCs/>
          <w:sz w:val="24"/>
          <w:szCs w:val="24"/>
        </w:rPr>
        <w:t>Shrikant V. Kulkarni,</w:t>
      </w:r>
      <w:r w:rsidRPr="00F3708B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F3708B">
        <w:rPr>
          <w:rFonts w:ascii="Arial" w:hAnsi="Arial" w:cs="Arial"/>
          <w:bCs/>
          <w:sz w:val="24"/>
          <w:szCs w:val="24"/>
        </w:rPr>
        <w:t xml:space="preserve"> </w:t>
      </w:r>
      <w:r w:rsidR="00F3708B" w:rsidRPr="00F3708B">
        <w:rPr>
          <w:rFonts w:ascii="Arial" w:hAnsi="Arial" w:cs="Arial"/>
          <w:bCs/>
          <w:sz w:val="24"/>
          <w:szCs w:val="24"/>
        </w:rPr>
        <w:t>Rasika R. Korhale,</w:t>
      </w:r>
      <w:r w:rsidR="00F3708B" w:rsidRPr="00F3708B">
        <w:rPr>
          <w:rFonts w:ascii="Arial" w:hAnsi="Arial" w:cs="Arial"/>
          <w:bCs/>
          <w:sz w:val="24"/>
          <w:szCs w:val="24"/>
          <w:vertAlign w:val="superscript"/>
        </w:rPr>
        <w:t xml:space="preserve">1 </w:t>
      </w:r>
      <w:r w:rsidRPr="00F3708B">
        <w:rPr>
          <w:rFonts w:ascii="Arial" w:hAnsi="Arial" w:cs="Arial"/>
          <w:bCs/>
          <w:sz w:val="24"/>
          <w:szCs w:val="24"/>
        </w:rPr>
        <w:t>Bhaskar D. Musmade,</w:t>
      </w:r>
      <w:r w:rsidRPr="00F3708B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F3708B">
        <w:rPr>
          <w:rFonts w:ascii="Arial" w:hAnsi="Arial" w:cs="Arial"/>
          <w:bCs/>
          <w:sz w:val="24"/>
          <w:szCs w:val="24"/>
        </w:rPr>
        <w:t xml:space="preserve"> Shrinivas G. Bhope,</w:t>
      </w:r>
      <w:r w:rsidRPr="00F3708B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F3708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3708B">
        <w:rPr>
          <w:rFonts w:ascii="Arial" w:hAnsi="Arial" w:cs="Arial"/>
          <w:bCs/>
          <w:sz w:val="24"/>
          <w:szCs w:val="24"/>
        </w:rPr>
        <w:t>Mitesh</w:t>
      </w:r>
      <w:proofErr w:type="spellEnd"/>
      <w:r w:rsidRPr="00F3708B">
        <w:rPr>
          <w:rFonts w:ascii="Arial" w:hAnsi="Arial" w:cs="Arial"/>
          <w:bCs/>
          <w:sz w:val="24"/>
          <w:szCs w:val="24"/>
        </w:rPr>
        <w:t xml:space="preserve"> Nagar,</w:t>
      </w:r>
      <w:r w:rsidRPr="00F3708B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F3708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3708B">
        <w:rPr>
          <w:rFonts w:ascii="Arial" w:hAnsi="Arial" w:cs="Arial"/>
          <w:sz w:val="24"/>
          <w:szCs w:val="24"/>
        </w:rPr>
        <w:t>Sharad</w:t>
      </w:r>
      <w:proofErr w:type="spellEnd"/>
      <w:r w:rsidRPr="00F3708B">
        <w:rPr>
          <w:rFonts w:ascii="Arial" w:hAnsi="Arial" w:cs="Arial"/>
          <w:sz w:val="24"/>
          <w:szCs w:val="24"/>
        </w:rPr>
        <w:t xml:space="preserve"> P. Panchgalle,</w:t>
      </w:r>
      <w:r w:rsidRPr="00F3708B">
        <w:rPr>
          <w:rFonts w:ascii="Arial" w:hAnsi="Arial" w:cs="Arial"/>
          <w:sz w:val="24"/>
          <w:szCs w:val="24"/>
          <w:vertAlign w:val="superscript"/>
        </w:rPr>
        <w:t>2</w:t>
      </w:r>
      <w:r w:rsidRPr="00F3708B">
        <w:rPr>
          <w:rFonts w:ascii="Arial" w:hAnsi="Arial" w:cs="Arial"/>
          <w:sz w:val="24"/>
          <w:szCs w:val="24"/>
        </w:rPr>
        <w:t xml:space="preserve"> </w:t>
      </w:r>
      <w:r w:rsidRPr="00F3708B">
        <w:rPr>
          <w:rFonts w:ascii="Arial" w:hAnsi="Arial" w:cs="Arial"/>
          <w:bCs/>
          <w:sz w:val="24"/>
          <w:szCs w:val="24"/>
        </w:rPr>
        <w:t>Vijaykumar S. More</w:t>
      </w:r>
      <w:r w:rsidR="00CE5345" w:rsidRPr="00F3708B">
        <w:rPr>
          <w:rFonts w:ascii="Arial" w:hAnsi="Arial" w:cs="Arial"/>
          <w:bCs/>
          <w:sz w:val="24"/>
          <w:szCs w:val="24"/>
          <w:vertAlign w:val="superscript"/>
        </w:rPr>
        <w:t>3</w:t>
      </w:r>
      <w:r w:rsidRPr="00F3708B">
        <w:rPr>
          <w:rFonts w:ascii="Arial" w:hAnsi="Arial" w:cs="Arial"/>
          <w:bCs/>
          <w:sz w:val="24"/>
          <w:szCs w:val="24"/>
          <w:vertAlign w:val="superscript"/>
        </w:rPr>
        <w:t>*</w:t>
      </w:r>
    </w:p>
    <w:p w:rsidR="00D43183" w:rsidRPr="00F3708B" w:rsidRDefault="00D43183" w:rsidP="00D43183">
      <w:pPr>
        <w:tabs>
          <w:tab w:val="left" w:pos="3345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n-IN"/>
        </w:rPr>
      </w:pPr>
      <w:r w:rsidRPr="00F3708B">
        <w:rPr>
          <w:rFonts w:ascii="Arial" w:eastAsia="Times New Roman" w:hAnsi="Arial" w:cs="Arial"/>
          <w:bCs/>
          <w:iCs/>
          <w:sz w:val="24"/>
          <w:szCs w:val="24"/>
          <w:lang w:eastAsia="en-IN"/>
        </w:rPr>
        <w:tab/>
      </w:r>
    </w:p>
    <w:p w:rsidR="002C5CBC" w:rsidRPr="00F3708B" w:rsidRDefault="00D43183" w:rsidP="002C5CB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3708B">
        <w:rPr>
          <w:rFonts w:ascii="Arial" w:eastAsia="Times New Roman" w:hAnsi="Arial" w:cs="Arial"/>
          <w:bCs/>
          <w:sz w:val="24"/>
          <w:szCs w:val="24"/>
          <w:lang w:eastAsia="en-IN"/>
        </w:rPr>
        <w:t>*</w:t>
      </w:r>
      <w:r w:rsidRPr="00F3708B">
        <w:rPr>
          <w:rFonts w:ascii="Arial" w:hAnsi="Arial" w:cs="Arial"/>
          <w:sz w:val="24"/>
          <w:szCs w:val="24"/>
        </w:rPr>
        <w:t xml:space="preserve">Corresponding author: </w:t>
      </w:r>
      <w:proofErr w:type="spellStart"/>
      <w:r w:rsidRPr="00F3708B">
        <w:rPr>
          <w:rFonts w:ascii="Arial" w:hAnsi="Arial" w:cs="Arial"/>
          <w:bCs/>
          <w:sz w:val="24"/>
          <w:szCs w:val="24"/>
        </w:rPr>
        <w:t>Vijaykumar</w:t>
      </w:r>
      <w:proofErr w:type="spellEnd"/>
      <w:r w:rsidRPr="00F3708B">
        <w:rPr>
          <w:rFonts w:ascii="Arial" w:hAnsi="Arial" w:cs="Arial"/>
          <w:bCs/>
          <w:sz w:val="24"/>
          <w:szCs w:val="24"/>
        </w:rPr>
        <w:t xml:space="preserve"> More, </w:t>
      </w:r>
      <w:r w:rsidRPr="00F3708B">
        <w:rPr>
          <w:rFonts w:ascii="Arial" w:hAnsi="Arial" w:cs="Arial"/>
          <w:sz w:val="24"/>
          <w:szCs w:val="24"/>
        </w:rPr>
        <w:t xml:space="preserve">e-mail: </w:t>
      </w:r>
      <w:hyperlink r:id="rId5" w:history="1">
        <w:r w:rsidRPr="00F3708B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vijaymore@gmail.com</w:t>
        </w:r>
      </w:hyperlink>
      <w:r w:rsidRPr="00F3708B">
        <w:rPr>
          <w:rFonts w:ascii="Arial" w:hAnsi="Arial" w:cs="Arial"/>
          <w:sz w:val="24"/>
          <w:szCs w:val="24"/>
        </w:rPr>
        <w:t>, Phone: +07350060162</w:t>
      </w:r>
      <w:r w:rsidR="004B4EFF" w:rsidRPr="00F3708B">
        <w:rPr>
          <w:rFonts w:ascii="Arial" w:hAnsi="Arial" w:cs="Arial"/>
          <w:sz w:val="24"/>
          <w:szCs w:val="24"/>
        </w:rPr>
        <w:t>.</w:t>
      </w:r>
      <w:r w:rsidRPr="00F3708B">
        <w:rPr>
          <w:rFonts w:ascii="Arial" w:hAnsi="Arial" w:cs="Arial"/>
          <w:sz w:val="24"/>
          <w:szCs w:val="24"/>
        </w:rPr>
        <w:t xml:space="preserve"> </w:t>
      </w:r>
    </w:p>
    <w:p w:rsidR="002C5CBC" w:rsidRPr="004013EF" w:rsidRDefault="002C5CBC" w:rsidP="002C5C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C5CBC" w:rsidRPr="004013EF" w:rsidRDefault="002C5CBC" w:rsidP="00C40F13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013E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F3F8502" wp14:editId="72DE83A0">
            <wp:extent cx="5936618" cy="1609344"/>
            <wp:effectExtent l="0" t="0" r="698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D93" w:rsidRPr="006B4AA3" w:rsidRDefault="00B91D93" w:rsidP="00C40F13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B4AA3">
        <w:rPr>
          <w:rFonts w:ascii="Arial" w:hAnsi="Arial" w:cs="Arial"/>
          <w:sz w:val="24"/>
          <w:szCs w:val="24"/>
        </w:rPr>
        <w:t xml:space="preserve">                                                                  (a)</w:t>
      </w:r>
    </w:p>
    <w:p w:rsidR="002C5CBC" w:rsidRPr="004013EF" w:rsidRDefault="002C5CBC" w:rsidP="00C40F13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4013E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D6C9286" wp14:editId="293E1332">
            <wp:extent cx="5936616" cy="1609344"/>
            <wp:effectExtent l="0" t="0" r="698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D93" w:rsidRPr="006B4AA3" w:rsidRDefault="00B91D93" w:rsidP="00C40F13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B4AA3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="006B4AA3">
        <w:rPr>
          <w:rFonts w:ascii="Arial" w:hAnsi="Arial" w:cs="Arial"/>
          <w:sz w:val="24"/>
          <w:szCs w:val="24"/>
        </w:rPr>
        <w:t xml:space="preserve"> </w:t>
      </w:r>
      <w:r w:rsidRPr="006B4AA3">
        <w:rPr>
          <w:rFonts w:ascii="Arial" w:hAnsi="Arial" w:cs="Arial"/>
          <w:sz w:val="24"/>
          <w:szCs w:val="24"/>
        </w:rPr>
        <w:t>(b)</w:t>
      </w:r>
    </w:p>
    <w:p w:rsidR="009830C8" w:rsidRPr="00F3708B" w:rsidRDefault="001B5E95" w:rsidP="00C40F13">
      <w:pPr>
        <w:pStyle w:val="ListParagraph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3708B">
        <w:rPr>
          <w:rFonts w:ascii="Arial" w:hAnsi="Arial" w:cs="Arial"/>
          <w:b/>
          <w:sz w:val="24"/>
          <w:szCs w:val="24"/>
        </w:rPr>
        <w:t>Supplementary</w:t>
      </w:r>
      <w:r w:rsidRPr="00F3708B">
        <w:rPr>
          <w:rFonts w:ascii="Arial" w:eastAsia="SimHei" w:hAnsi="Arial" w:cs="Arial"/>
          <w:b/>
          <w:color w:val="000000"/>
          <w:sz w:val="24"/>
          <w:szCs w:val="24"/>
        </w:rPr>
        <w:t xml:space="preserve"> Figure</w:t>
      </w:r>
      <w:r w:rsidR="005C5569" w:rsidRPr="00F3708B">
        <w:rPr>
          <w:rFonts w:ascii="Arial" w:eastAsia="SimHei" w:hAnsi="Arial" w:cs="Arial"/>
          <w:b/>
          <w:color w:val="000000"/>
          <w:sz w:val="24"/>
          <w:szCs w:val="24"/>
        </w:rPr>
        <w:t xml:space="preserve"> </w:t>
      </w:r>
      <w:r w:rsidRPr="00F3708B">
        <w:rPr>
          <w:rFonts w:ascii="Arial" w:eastAsia="SimHei" w:hAnsi="Arial" w:cs="Arial"/>
          <w:b/>
          <w:color w:val="000000"/>
          <w:sz w:val="24"/>
          <w:szCs w:val="24"/>
        </w:rPr>
        <w:t>1</w:t>
      </w:r>
      <w:r w:rsidR="005C5569" w:rsidRPr="00F3708B">
        <w:rPr>
          <w:rFonts w:ascii="Arial" w:eastAsia="SimHei" w:hAnsi="Arial" w:cs="Arial"/>
          <w:color w:val="000000"/>
          <w:sz w:val="24"/>
          <w:szCs w:val="24"/>
        </w:rPr>
        <w:t xml:space="preserve"> </w:t>
      </w:r>
      <w:r w:rsidR="005C5569" w:rsidRPr="00F3708B">
        <w:rPr>
          <w:rFonts w:ascii="Arial" w:eastAsia="Times New Roman" w:hAnsi="Arial" w:cs="Arial"/>
          <w:sz w:val="24"/>
          <w:szCs w:val="24"/>
        </w:rPr>
        <w:t>Overlay c</w:t>
      </w:r>
      <w:r w:rsidR="005C5569" w:rsidRPr="00F3708B">
        <w:rPr>
          <w:rFonts w:ascii="Arial" w:hAnsi="Arial" w:cs="Arial"/>
          <w:sz w:val="24"/>
          <w:szCs w:val="24"/>
        </w:rPr>
        <w:t xml:space="preserve">hromatograms at 220 nm and 240 nm </w:t>
      </w:r>
      <w:r w:rsidR="002C5CBC" w:rsidRPr="00F3708B">
        <w:rPr>
          <w:rFonts w:ascii="Arial" w:eastAsia="SimHei" w:hAnsi="Arial" w:cs="Arial"/>
          <w:color w:val="000000"/>
          <w:sz w:val="24"/>
          <w:szCs w:val="24"/>
        </w:rPr>
        <w:t>method optimization trials gradient program</w:t>
      </w:r>
      <w:r w:rsidR="0026766E" w:rsidRPr="00F3708B">
        <w:rPr>
          <w:rFonts w:ascii="Arial" w:eastAsia="SimHei" w:hAnsi="Arial" w:cs="Arial"/>
          <w:color w:val="000000"/>
          <w:sz w:val="24"/>
          <w:szCs w:val="24"/>
        </w:rPr>
        <w:t xml:space="preserve"> with two mobile phases</w:t>
      </w:r>
      <w:r w:rsidR="002C5CBC" w:rsidRPr="00F3708B">
        <w:rPr>
          <w:rFonts w:ascii="Arial" w:eastAsia="SimHei" w:hAnsi="Arial" w:cs="Arial"/>
          <w:color w:val="000000"/>
          <w:sz w:val="24"/>
          <w:szCs w:val="24"/>
        </w:rPr>
        <w:t xml:space="preserve"> (a) with </w:t>
      </w:r>
      <w:r w:rsidR="002C5CBC" w:rsidRPr="00F3708B">
        <w:rPr>
          <w:rFonts w:ascii="Arial" w:hAnsi="Arial" w:cs="Arial"/>
          <w:bCs/>
          <w:sz w:val="24"/>
          <w:szCs w:val="24"/>
        </w:rPr>
        <w:t xml:space="preserve">water and </w:t>
      </w:r>
      <w:r w:rsidR="0026766E" w:rsidRPr="00F3708B">
        <w:rPr>
          <w:rFonts w:ascii="Arial" w:hAnsi="Arial" w:cs="Arial"/>
          <w:bCs/>
          <w:sz w:val="24"/>
          <w:szCs w:val="24"/>
        </w:rPr>
        <w:t>acetonitrile</w:t>
      </w:r>
      <w:r w:rsidR="002C5CBC" w:rsidRPr="00F3708B">
        <w:rPr>
          <w:rFonts w:ascii="Arial" w:hAnsi="Arial" w:cs="Arial"/>
          <w:bCs/>
          <w:sz w:val="24"/>
          <w:szCs w:val="24"/>
        </w:rPr>
        <w:t xml:space="preserve"> </w:t>
      </w:r>
      <w:r w:rsidR="002C5CBC" w:rsidRPr="00F3708B">
        <w:rPr>
          <w:rFonts w:ascii="Arial" w:eastAsia="SimHei" w:hAnsi="Arial" w:cs="Arial"/>
          <w:color w:val="000000"/>
          <w:sz w:val="24"/>
          <w:szCs w:val="24"/>
        </w:rPr>
        <w:t>(</w:t>
      </w:r>
      <w:r w:rsidR="005C5569" w:rsidRPr="00F3708B">
        <w:rPr>
          <w:rFonts w:ascii="Arial" w:eastAsia="SimHei" w:hAnsi="Arial" w:cs="Arial"/>
          <w:color w:val="000000"/>
          <w:sz w:val="24"/>
          <w:szCs w:val="24"/>
        </w:rPr>
        <w:t xml:space="preserve">b) </w:t>
      </w:r>
      <w:r w:rsidR="002C5CBC" w:rsidRPr="00F3708B">
        <w:rPr>
          <w:rFonts w:ascii="Arial" w:hAnsi="Arial" w:cs="Arial"/>
          <w:bCs/>
          <w:sz w:val="24"/>
          <w:szCs w:val="24"/>
        </w:rPr>
        <w:t xml:space="preserve">potassium dihydrogen orthophosphate </w:t>
      </w:r>
      <w:r w:rsidR="0026766E" w:rsidRPr="00F3708B">
        <w:rPr>
          <w:rFonts w:ascii="Arial" w:hAnsi="Arial" w:cs="Arial"/>
          <w:bCs/>
          <w:sz w:val="24"/>
          <w:szCs w:val="24"/>
        </w:rPr>
        <w:t>and methanol</w:t>
      </w:r>
    </w:p>
    <w:sectPr w:rsidR="009830C8" w:rsidRPr="00F3708B" w:rsidSect="00776CF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63"/>
    <w:rsid w:val="000109C1"/>
    <w:rsid w:val="00071B89"/>
    <w:rsid w:val="000835BC"/>
    <w:rsid w:val="000B3511"/>
    <w:rsid w:val="000E35EA"/>
    <w:rsid w:val="001B5E95"/>
    <w:rsid w:val="0026766E"/>
    <w:rsid w:val="00275036"/>
    <w:rsid w:val="002C5CBC"/>
    <w:rsid w:val="00336A8B"/>
    <w:rsid w:val="00355563"/>
    <w:rsid w:val="00383C32"/>
    <w:rsid w:val="004013EF"/>
    <w:rsid w:val="0046039C"/>
    <w:rsid w:val="004B4EFF"/>
    <w:rsid w:val="005C5569"/>
    <w:rsid w:val="0068782F"/>
    <w:rsid w:val="006B4AA3"/>
    <w:rsid w:val="00776CF4"/>
    <w:rsid w:val="00801440"/>
    <w:rsid w:val="008325F1"/>
    <w:rsid w:val="00872067"/>
    <w:rsid w:val="008B2EF9"/>
    <w:rsid w:val="008B342C"/>
    <w:rsid w:val="009830C8"/>
    <w:rsid w:val="00A1431F"/>
    <w:rsid w:val="00A34BCA"/>
    <w:rsid w:val="00A6572F"/>
    <w:rsid w:val="00B91D93"/>
    <w:rsid w:val="00BD29AD"/>
    <w:rsid w:val="00C2550C"/>
    <w:rsid w:val="00C40F13"/>
    <w:rsid w:val="00CE5345"/>
    <w:rsid w:val="00D43183"/>
    <w:rsid w:val="00DD1A4C"/>
    <w:rsid w:val="00E13B68"/>
    <w:rsid w:val="00EE1A25"/>
    <w:rsid w:val="00F3708B"/>
    <w:rsid w:val="00F50C2A"/>
    <w:rsid w:val="00FA5F3A"/>
    <w:rsid w:val="00FB19E6"/>
    <w:rsid w:val="00FE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9E6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D43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6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109C1"/>
    <w:rPr>
      <w:b/>
      <w:bCs/>
    </w:rPr>
  </w:style>
  <w:style w:type="paragraph" w:styleId="ListParagraph">
    <w:name w:val="List Paragraph"/>
    <w:basedOn w:val="Normal"/>
    <w:uiPriority w:val="34"/>
    <w:qFormat/>
    <w:rsid w:val="005C55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56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431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431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9E6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D43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6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109C1"/>
    <w:rPr>
      <w:b/>
      <w:bCs/>
    </w:rPr>
  </w:style>
  <w:style w:type="paragraph" w:styleId="ListParagraph">
    <w:name w:val="List Paragraph"/>
    <w:basedOn w:val="Normal"/>
    <w:uiPriority w:val="34"/>
    <w:qFormat/>
    <w:rsid w:val="005C55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56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431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431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vijaymore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 OS</dc:creator>
  <cp:keywords/>
  <dc:description/>
  <cp:lastModifiedBy>Shrikant Kulkarni</cp:lastModifiedBy>
  <cp:revision>35</cp:revision>
  <dcterms:created xsi:type="dcterms:W3CDTF">2024-01-20T14:32:00Z</dcterms:created>
  <dcterms:modified xsi:type="dcterms:W3CDTF">2025-05-30T13:00:00Z</dcterms:modified>
</cp:coreProperties>
</file>