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183" w:rsidRPr="00383C8E" w:rsidRDefault="00D43183" w:rsidP="00353E60">
      <w:pPr>
        <w:pStyle w:val="Heading1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 w:val="0"/>
          <w:sz w:val="24"/>
          <w:szCs w:val="24"/>
        </w:rPr>
      </w:pPr>
      <w:r w:rsidRPr="00383C8E">
        <w:rPr>
          <w:rFonts w:ascii="Arial" w:hAnsi="Arial" w:cs="Arial"/>
          <w:sz w:val="24"/>
          <w:szCs w:val="24"/>
        </w:rPr>
        <w:t xml:space="preserve">Impurity Profiling HPLC-UV/PDA Method Development, Validation and Relative Response Factor Estimation for Budesonide, Glycopyrronium and Formoterol Fumarate Combination Product </w:t>
      </w:r>
    </w:p>
    <w:p w:rsidR="005D6B32" w:rsidRPr="00383C8E" w:rsidRDefault="005D6B32" w:rsidP="00353E6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43183" w:rsidRPr="00D07339" w:rsidRDefault="00383C8E" w:rsidP="00353E6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07339">
        <w:rPr>
          <w:rFonts w:ascii="Arial" w:hAnsi="Arial" w:cs="Arial"/>
          <w:bCs/>
          <w:sz w:val="24"/>
          <w:szCs w:val="24"/>
        </w:rPr>
        <w:t>Shrikant V. Kulkarni,</w:t>
      </w:r>
      <w:r w:rsidRPr="00D07339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D07339">
        <w:rPr>
          <w:rFonts w:ascii="Arial" w:hAnsi="Arial" w:cs="Arial"/>
          <w:bCs/>
          <w:sz w:val="24"/>
          <w:szCs w:val="24"/>
        </w:rPr>
        <w:t xml:space="preserve"> Rasika R. Korhale,</w:t>
      </w:r>
      <w:r w:rsidRPr="00D07339">
        <w:rPr>
          <w:rFonts w:ascii="Arial" w:hAnsi="Arial" w:cs="Arial"/>
          <w:bCs/>
          <w:sz w:val="24"/>
          <w:szCs w:val="24"/>
          <w:vertAlign w:val="superscript"/>
        </w:rPr>
        <w:t xml:space="preserve">1 </w:t>
      </w:r>
      <w:r w:rsidRPr="00D07339">
        <w:rPr>
          <w:rFonts w:ascii="Arial" w:hAnsi="Arial" w:cs="Arial"/>
          <w:bCs/>
          <w:sz w:val="24"/>
          <w:szCs w:val="24"/>
        </w:rPr>
        <w:t>Bhaskar D. Musmade,</w:t>
      </w:r>
      <w:r w:rsidRPr="00D07339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D07339">
        <w:rPr>
          <w:rFonts w:ascii="Arial" w:hAnsi="Arial" w:cs="Arial"/>
          <w:bCs/>
          <w:sz w:val="24"/>
          <w:szCs w:val="24"/>
        </w:rPr>
        <w:t xml:space="preserve"> Shrinivas G. Bhope,</w:t>
      </w:r>
      <w:r w:rsidRPr="00D07339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D0733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07339">
        <w:rPr>
          <w:rFonts w:ascii="Arial" w:hAnsi="Arial" w:cs="Arial"/>
          <w:bCs/>
          <w:sz w:val="24"/>
          <w:szCs w:val="24"/>
        </w:rPr>
        <w:t>Mitesh</w:t>
      </w:r>
      <w:proofErr w:type="spellEnd"/>
      <w:r w:rsidRPr="00D07339">
        <w:rPr>
          <w:rFonts w:ascii="Arial" w:hAnsi="Arial" w:cs="Arial"/>
          <w:bCs/>
          <w:sz w:val="24"/>
          <w:szCs w:val="24"/>
        </w:rPr>
        <w:t xml:space="preserve"> Nagar,</w:t>
      </w:r>
      <w:r w:rsidRPr="00D07339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D0733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07339">
        <w:rPr>
          <w:rFonts w:ascii="Arial" w:hAnsi="Arial" w:cs="Arial"/>
          <w:sz w:val="24"/>
          <w:szCs w:val="24"/>
        </w:rPr>
        <w:t>Sharad</w:t>
      </w:r>
      <w:proofErr w:type="spellEnd"/>
      <w:r w:rsidRPr="00D07339">
        <w:rPr>
          <w:rFonts w:ascii="Arial" w:hAnsi="Arial" w:cs="Arial"/>
          <w:sz w:val="24"/>
          <w:szCs w:val="24"/>
        </w:rPr>
        <w:t xml:space="preserve"> P. Panchgalle,</w:t>
      </w:r>
      <w:r w:rsidRPr="00D07339">
        <w:rPr>
          <w:rFonts w:ascii="Arial" w:hAnsi="Arial" w:cs="Arial"/>
          <w:sz w:val="24"/>
          <w:szCs w:val="24"/>
          <w:vertAlign w:val="superscript"/>
        </w:rPr>
        <w:t>2</w:t>
      </w:r>
      <w:r w:rsidRPr="00D073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7339">
        <w:rPr>
          <w:rFonts w:ascii="Arial" w:hAnsi="Arial" w:cs="Arial"/>
          <w:bCs/>
          <w:sz w:val="24"/>
          <w:szCs w:val="24"/>
        </w:rPr>
        <w:t>Vijaykumar</w:t>
      </w:r>
      <w:proofErr w:type="spellEnd"/>
      <w:r w:rsidRPr="00D07339">
        <w:rPr>
          <w:rFonts w:ascii="Arial" w:hAnsi="Arial" w:cs="Arial"/>
          <w:bCs/>
          <w:sz w:val="24"/>
          <w:szCs w:val="24"/>
        </w:rPr>
        <w:t xml:space="preserve"> S. More</w:t>
      </w:r>
      <w:r w:rsidRPr="00D07339">
        <w:rPr>
          <w:rFonts w:ascii="Arial" w:hAnsi="Arial" w:cs="Arial"/>
          <w:bCs/>
          <w:sz w:val="24"/>
          <w:szCs w:val="24"/>
          <w:vertAlign w:val="superscript"/>
        </w:rPr>
        <w:t>3*</w:t>
      </w:r>
    </w:p>
    <w:p w:rsidR="005D6B32" w:rsidRPr="00D07339" w:rsidRDefault="005D6B32" w:rsidP="00353E60">
      <w:pPr>
        <w:spacing w:after="0" w:line="360" w:lineRule="auto"/>
        <w:jc w:val="both"/>
        <w:outlineLvl w:val="1"/>
        <w:rPr>
          <w:rFonts w:ascii="Arial" w:eastAsia="Times New Roman" w:hAnsi="Arial" w:cs="Arial"/>
          <w:bCs/>
          <w:iCs/>
          <w:sz w:val="24"/>
          <w:szCs w:val="24"/>
          <w:vertAlign w:val="superscript"/>
          <w:lang w:eastAsia="en-IN"/>
        </w:rPr>
      </w:pPr>
    </w:p>
    <w:p w:rsidR="002C5CBC" w:rsidRPr="00D07339" w:rsidRDefault="00D43183" w:rsidP="00353E6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07339">
        <w:rPr>
          <w:rFonts w:ascii="Arial" w:eastAsia="Times New Roman" w:hAnsi="Arial" w:cs="Arial"/>
          <w:bCs/>
          <w:sz w:val="24"/>
          <w:szCs w:val="24"/>
          <w:lang w:eastAsia="en-IN"/>
        </w:rPr>
        <w:t>*</w:t>
      </w:r>
      <w:r w:rsidRPr="00D07339">
        <w:rPr>
          <w:rFonts w:ascii="Arial" w:hAnsi="Arial" w:cs="Arial"/>
          <w:sz w:val="24"/>
          <w:szCs w:val="24"/>
        </w:rPr>
        <w:t xml:space="preserve">Corresponding author: </w:t>
      </w:r>
      <w:proofErr w:type="spellStart"/>
      <w:r w:rsidRPr="00D07339">
        <w:rPr>
          <w:rFonts w:ascii="Arial" w:hAnsi="Arial" w:cs="Arial"/>
          <w:bCs/>
          <w:sz w:val="24"/>
          <w:szCs w:val="24"/>
        </w:rPr>
        <w:t>Vijaykumar</w:t>
      </w:r>
      <w:proofErr w:type="spellEnd"/>
      <w:r w:rsidRPr="00D07339">
        <w:rPr>
          <w:rFonts w:ascii="Arial" w:hAnsi="Arial" w:cs="Arial"/>
          <w:bCs/>
          <w:sz w:val="24"/>
          <w:szCs w:val="24"/>
        </w:rPr>
        <w:t xml:space="preserve"> More, </w:t>
      </w:r>
      <w:r w:rsidRPr="00D07339">
        <w:rPr>
          <w:rFonts w:ascii="Arial" w:hAnsi="Arial" w:cs="Arial"/>
          <w:sz w:val="24"/>
          <w:szCs w:val="24"/>
        </w:rPr>
        <w:t xml:space="preserve">e-mail: </w:t>
      </w:r>
      <w:hyperlink r:id="rId5" w:history="1">
        <w:r w:rsidRPr="00D07339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vijaymore@gmail.com</w:t>
        </w:r>
      </w:hyperlink>
      <w:r w:rsidRPr="00D07339">
        <w:rPr>
          <w:rFonts w:ascii="Arial" w:hAnsi="Arial" w:cs="Arial"/>
          <w:sz w:val="24"/>
          <w:szCs w:val="24"/>
        </w:rPr>
        <w:t>, Phone: +07350060162</w:t>
      </w:r>
      <w:r w:rsidR="001A4BC2" w:rsidRPr="00D07339">
        <w:rPr>
          <w:rFonts w:ascii="Arial" w:hAnsi="Arial" w:cs="Arial"/>
          <w:sz w:val="24"/>
          <w:szCs w:val="24"/>
        </w:rPr>
        <w:t>.</w:t>
      </w:r>
      <w:r w:rsidRPr="00D07339">
        <w:rPr>
          <w:rFonts w:ascii="Arial" w:hAnsi="Arial" w:cs="Arial"/>
          <w:sz w:val="24"/>
          <w:szCs w:val="24"/>
        </w:rPr>
        <w:t xml:space="preserve"> </w:t>
      </w:r>
    </w:p>
    <w:p w:rsidR="005D6B32" w:rsidRPr="00383C8E" w:rsidRDefault="005D6B32" w:rsidP="00353E6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D6B32" w:rsidRPr="00383C8E" w:rsidRDefault="00E96C1C" w:rsidP="00353E6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83C8E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5D6B32" w:rsidRPr="00383C8E">
        <w:rPr>
          <w:rFonts w:ascii="Arial" w:hAnsi="Arial" w:cs="Arial"/>
          <w:b/>
          <w:bCs/>
          <w:sz w:val="24"/>
          <w:szCs w:val="24"/>
        </w:rPr>
        <w:t xml:space="preserve">Table 1 </w:t>
      </w:r>
      <w:r w:rsidR="005D6B32" w:rsidRPr="00383C8E">
        <w:rPr>
          <w:rFonts w:ascii="Arial" w:hAnsi="Arial" w:cs="Arial"/>
          <w:bCs/>
          <w:sz w:val="24"/>
          <w:szCs w:val="24"/>
        </w:rPr>
        <w:t>Known impurities</w:t>
      </w:r>
      <w:r w:rsidR="005D6B32" w:rsidRPr="00383C8E">
        <w:rPr>
          <w:rFonts w:ascii="Arial" w:hAnsi="Arial" w:cs="Arial"/>
          <w:b/>
          <w:bCs/>
          <w:sz w:val="24"/>
          <w:szCs w:val="24"/>
        </w:rPr>
        <w:t xml:space="preserve"> </w:t>
      </w:r>
      <w:r w:rsidR="005D6B32" w:rsidRPr="00383C8E">
        <w:rPr>
          <w:rFonts w:ascii="Arial" w:hAnsi="Arial" w:cs="Arial"/>
          <w:bCs/>
          <w:sz w:val="24"/>
          <w:szCs w:val="24"/>
        </w:rPr>
        <w:t>RRF study results</w:t>
      </w:r>
    </w:p>
    <w:tbl>
      <w:tblPr>
        <w:tblStyle w:val="TableGrid"/>
        <w:tblW w:w="10710" w:type="dxa"/>
        <w:tblInd w:w="-72" w:type="dxa"/>
        <w:tblLook w:val="04A0" w:firstRow="1" w:lastRow="0" w:firstColumn="1" w:lastColumn="0" w:noHBand="0" w:noVBand="1"/>
      </w:tblPr>
      <w:tblGrid>
        <w:gridCol w:w="1243"/>
        <w:gridCol w:w="951"/>
        <w:gridCol w:w="817"/>
        <w:gridCol w:w="884"/>
        <w:gridCol w:w="884"/>
        <w:gridCol w:w="884"/>
        <w:gridCol w:w="884"/>
        <w:gridCol w:w="1017"/>
        <w:gridCol w:w="1017"/>
        <w:gridCol w:w="1484"/>
        <w:gridCol w:w="710"/>
      </w:tblGrid>
      <w:tr w:rsidR="005D6B32" w:rsidRPr="00383C8E" w:rsidTr="00E8786F">
        <w:tc>
          <w:tcPr>
            <w:tcW w:w="1394" w:type="dxa"/>
            <w:vMerge w:val="restart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For GLY and impurities</w:t>
            </w:r>
          </w:p>
        </w:tc>
        <w:tc>
          <w:tcPr>
            <w:tcW w:w="7248" w:type="dxa"/>
            <w:gridSpan w:val="8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Concentration (</w:t>
            </w:r>
            <w:r w:rsidRPr="00383C8E">
              <w:rPr>
                <w:rFonts w:ascii="Arial" w:hAnsi="Arial" w:cs="Arial"/>
                <w:bCs/>
                <w:sz w:val="24"/>
                <w:szCs w:val="24"/>
              </w:rPr>
              <w:t>µg/mL)</w:t>
            </w:r>
          </w:p>
        </w:tc>
        <w:tc>
          <w:tcPr>
            <w:tcW w:w="1356" w:type="dxa"/>
            <w:vMerge w:val="restart"/>
            <w:vAlign w:val="center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Slope</w:t>
            </w:r>
          </w:p>
        </w:tc>
        <w:tc>
          <w:tcPr>
            <w:tcW w:w="712" w:type="dxa"/>
            <w:vMerge w:val="restart"/>
            <w:vAlign w:val="center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RRF</w:t>
            </w:r>
          </w:p>
        </w:tc>
      </w:tr>
      <w:tr w:rsidR="005D6B32" w:rsidRPr="00383C8E" w:rsidTr="00E8786F">
        <w:tc>
          <w:tcPr>
            <w:tcW w:w="1394" w:type="dxa"/>
            <w:vMerge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0.016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0.031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0.062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0.125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0.250</w:t>
            </w:r>
          </w:p>
        </w:tc>
        <w:tc>
          <w:tcPr>
            <w:tcW w:w="936" w:type="dxa"/>
            <w:vAlign w:val="center"/>
          </w:tcPr>
          <w:p w:rsidR="005D6B32" w:rsidRPr="00383C8E" w:rsidRDefault="005D6B32" w:rsidP="00353E6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0.374</w:t>
            </w:r>
          </w:p>
        </w:tc>
        <w:tc>
          <w:tcPr>
            <w:tcW w:w="936" w:type="dxa"/>
            <w:vAlign w:val="center"/>
          </w:tcPr>
          <w:p w:rsidR="005D6B32" w:rsidRPr="00383C8E" w:rsidRDefault="005D6B32" w:rsidP="00353E6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0.499</w:t>
            </w:r>
          </w:p>
        </w:tc>
        <w:tc>
          <w:tcPr>
            <w:tcW w:w="936" w:type="dxa"/>
            <w:vAlign w:val="center"/>
          </w:tcPr>
          <w:p w:rsidR="005D6B32" w:rsidRPr="00383C8E" w:rsidRDefault="005D6B32" w:rsidP="00353E6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0.624</w:t>
            </w:r>
          </w:p>
        </w:tc>
        <w:tc>
          <w:tcPr>
            <w:tcW w:w="1356" w:type="dxa"/>
            <w:vMerge/>
            <w:vAlign w:val="center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2" w:type="dxa"/>
            <w:vMerge/>
            <w:vAlign w:val="center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6B32" w:rsidRPr="00383C8E" w:rsidTr="00E8786F">
        <w:tc>
          <w:tcPr>
            <w:tcW w:w="1394" w:type="dxa"/>
            <w:vMerge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48" w:type="dxa"/>
            <w:gridSpan w:val="8"/>
          </w:tcPr>
          <w:p w:rsidR="005D6B32" w:rsidRPr="00383C8E" w:rsidRDefault="005D6B32" w:rsidP="00353E6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Peak areas</w:t>
            </w:r>
          </w:p>
        </w:tc>
        <w:tc>
          <w:tcPr>
            <w:tcW w:w="1356" w:type="dxa"/>
            <w:vMerge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12" w:type="dxa"/>
            <w:vMerge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D6B32" w:rsidRPr="00383C8E" w:rsidTr="00E8786F">
        <w:tc>
          <w:tcPr>
            <w:tcW w:w="1394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GLY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776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1265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3223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6235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12751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20175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26850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33407</w:t>
            </w:r>
          </w:p>
        </w:tc>
        <w:tc>
          <w:tcPr>
            <w:tcW w:w="135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54156.38</w:t>
            </w:r>
          </w:p>
        </w:tc>
        <w:tc>
          <w:tcPr>
            <w:tcW w:w="712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/>
                <w:bCs/>
                <w:sz w:val="24"/>
                <w:szCs w:val="24"/>
              </w:rPr>
              <w:t>----</w:t>
            </w:r>
          </w:p>
        </w:tc>
      </w:tr>
      <w:tr w:rsidR="005D6B32" w:rsidRPr="00383C8E" w:rsidTr="00E8786F">
        <w:tc>
          <w:tcPr>
            <w:tcW w:w="1394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GLY-A</w:t>
            </w:r>
          </w:p>
        </w:tc>
        <w:tc>
          <w:tcPr>
            <w:tcW w:w="876" w:type="dxa"/>
          </w:tcPr>
          <w:p w:rsidR="005D6B32" w:rsidRPr="00383C8E" w:rsidRDefault="00086C68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3561</w:t>
            </w:r>
          </w:p>
        </w:tc>
        <w:tc>
          <w:tcPr>
            <w:tcW w:w="876" w:type="dxa"/>
          </w:tcPr>
          <w:p w:rsidR="005D6B32" w:rsidRPr="00383C8E" w:rsidRDefault="00086C68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7104</w:t>
            </w:r>
          </w:p>
        </w:tc>
        <w:tc>
          <w:tcPr>
            <w:tcW w:w="876" w:type="dxa"/>
          </w:tcPr>
          <w:p w:rsidR="005D6B32" w:rsidRPr="00383C8E" w:rsidRDefault="00086C68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14570</w:t>
            </w:r>
          </w:p>
        </w:tc>
        <w:tc>
          <w:tcPr>
            <w:tcW w:w="876" w:type="dxa"/>
          </w:tcPr>
          <w:p w:rsidR="005D6B32" w:rsidRPr="00383C8E" w:rsidRDefault="00086C68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28559</w:t>
            </w:r>
          </w:p>
        </w:tc>
        <w:tc>
          <w:tcPr>
            <w:tcW w:w="936" w:type="dxa"/>
          </w:tcPr>
          <w:p w:rsidR="005D6B32" w:rsidRPr="00383C8E" w:rsidRDefault="00086C68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56207</w:t>
            </w:r>
          </w:p>
        </w:tc>
        <w:tc>
          <w:tcPr>
            <w:tcW w:w="936" w:type="dxa"/>
          </w:tcPr>
          <w:p w:rsidR="005D6B32" w:rsidRPr="00383C8E" w:rsidRDefault="00086C68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84500</w:t>
            </w:r>
          </w:p>
        </w:tc>
        <w:tc>
          <w:tcPr>
            <w:tcW w:w="936" w:type="dxa"/>
          </w:tcPr>
          <w:p w:rsidR="005D6B32" w:rsidRPr="00383C8E" w:rsidRDefault="00086C68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104307</w:t>
            </w:r>
          </w:p>
        </w:tc>
        <w:tc>
          <w:tcPr>
            <w:tcW w:w="936" w:type="dxa"/>
          </w:tcPr>
          <w:p w:rsidR="005D6B32" w:rsidRPr="00383C8E" w:rsidRDefault="00086C68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134523</w:t>
            </w:r>
          </w:p>
        </w:tc>
        <w:tc>
          <w:tcPr>
            <w:tcW w:w="1356" w:type="dxa"/>
          </w:tcPr>
          <w:p w:rsidR="005D6B32" w:rsidRPr="00383C8E" w:rsidRDefault="00086C68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212922</w:t>
            </w:r>
            <w:r w:rsidR="005D6B32" w:rsidRPr="00383C8E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383C8E">
              <w:rPr>
                <w:rFonts w:ascii="Arial" w:hAnsi="Arial" w:cs="Arial"/>
                <w:bCs/>
                <w:sz w:val="24"/>
                <w:szCs w:val="24"/>
              </w:rPr>
              <w:t>99</w:t>
            </w:r>
          </w:p>
        </w:tc>
        <w:tc>
          <w:tcPr>
            <w:tcW w:w="712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0.</w:t>
            </w:r>
            <w:r w:rsidR="00086C68" w:rsidRPr="00383C8E">
              <w:rPr>
                <w:rFonts w:ascii="Arial" w:hAnsi="Arial" w:cs="Arial"/>
                <w:bCs/>
                <w:sz w:val="24"/>
                <w:szCs w:val="24"/>
              </w:rPr>
              <w:t>25</w:t>
            </w:r>
          </w:p>
        </w:tc>
      </w:tr>
      <w:tr w:rsidR="005D6B32" w:rsidRPr="00383C8E" w:rsidTr="00E8786F">
        <w:tc>
          <w:tcPr>
            <w:tcW w:w="1394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GLY-B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625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1564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3256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6002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12280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19086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24944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30569</w:t>
            </w:r>
          </w:p>
        </w:tc>
        <w:tc>
          <w:tcPr>
            <w:tcW w:w="135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49365.00</w:t>
            </w:r>
          </w:p>
        </w:tc>
        <w:tc>
          <w:tcPr>
            <w:tcW w:w="712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1.10</w:t>
            </w:r>
          </w:p>
        </w:tc>
      </w:tr>
      <w:tr w:rsidR="005D6B32" w:rsidRPr="00383C8E" w:rsidTr="00E8786F">
        <w:tc>
          <w:tcPr>
            <w:tcW w:w="1394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GLY-C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1496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2812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5534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12533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25267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33467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46367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58071</w:t>
            </w:r>
          </w:p>
        </w:tc>
        <w:tc>
          <w:tcPr>
            <w:tcW w:w="135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87385.86</w:t>
            </w:r>
          </w:p>
        </w:tc>
        <w:tc>
          <w:tcPr>
            <w:tcW w:w="712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0.62</w:t>
            </w:r>
          </w:p>
        </w:tc>
      </w:tr>
      <w:tr w:rsidR="005D6B32" w:rsidRPr="00383C8E" w:rsidTr="00E8786F">
        <w:tc>
          <w:tcPr>
            <w:tcW w:w="1394" w:type="dxa"/>
            <w:vMerge w:val="restart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For FOF and impurities</w:t>
            </w:r>
          </w:p>
        </w:tc>
        <w:tc>
          <w:tcPr>
            <w:tcW w:w="7248" w:type="dxa"/>
            <w:gridSpan w:val="8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Concentration (</w:t>
            </w:r>
            <w:r w:rsidRPr="00383C8E">
              <w:rPr>
                <w:rFonts w:ascii="Arial" w:hAnsi="Arial" w:cs="Arial"/>
                <w:bCs/>
                <w:sz w:val="24"/>
                <w:szCs w:val="24"/>
              </w:rPr>
              <w:t>µg/mL)</w:t>
            </w:r>
          </w:p>
        </w:tc>
        <w:tc>
          <w:tcPr>
            <w:tcW w:w="1356" w:type="dxa"/>
            <w:vMerge w:val="restart"/>
            <w:vAlign w:val="center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Slope</w:t>
            </w:r>
          </w:p>
        </w:tc>
        <w:tc>
          <w:tcPr>
            <w:tcW w:w="712" w:type="dxa"/>
            <w:vMerge w:val="restart"/>
            <w:vAlign w:val="center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RRF</w:t>
            </w:r>
          </w:p>
        </w:tc>
      </w:tr>
      <w:tr w:rsidR="005D6B32" w:rsidRPr="00383C8E" w:rsidTr="00E8786F">
        <w:tc>
          <w:tcPr>
            <w:tcW w:w="1394" w:type="dxa"/>
            <w:vMerge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0.0125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0.025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0.050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0.100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0.200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0.300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0.400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0.500</w:t>
            </w:r>
          </w:p>
        </w:tc>
        <w:tc>
          <w:tcPr>
            <w:tcW w:w="1356" w:type="dxa"/>
            <w:vMerge/>
            <w:vAlign w:val="center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2" w:type="dxa"/>
            <w:vMerge/>
            <w:vAlign w:val="center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6B32" w:rsidRPr="00383C8E" w:rsidTr="00E8786F">
        <w:tc>
          <w:tcPr>
            <w:tcW w:w="1394" w:type="dxa"/>
            <w:vMerge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248" w:type="dxa"/>
            <w:gridSpan w:val="8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Peak areas</w:t>
            </w:r>
          </w:p>
        </w:tc>
        <w:tc>
          <w:tcPr>
            <w:tcW w:w="1356" w:type="dxa"/>
            <w:vMerge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12" w:type="dxa"/>
            <w:vMerge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D6B32" w:rsidRPr="00383C8E" w:rsidTr="00E8786F">
        <w:tc>
          <w:tcPr>
            <w:tcW w:w="1394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FOF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3690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6390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13775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28735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57730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89097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120521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141433</w:t>
            </w:r>
          </w:p>
        </w:tc>
        <w:tc>
          <w:tcPr>
            <w:tcW w:w="135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296931.08</w:t>
            </w:r>
          </w:p>
        </w:tc>
        <w:tc>
          <w:tcPr>
            <w:tcW w:w="712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/>
                <w:bCs/>
                <w:sz w:val="24"/>
                <w:szCs w:val="24"/>
              </w:rPr>
              <w:t>----</w:t>
            </w:r>
          </w:p>
        </w:tc>
      </w:tr>
      <w:tr w:rsidR="005D6B32" w:rsidRPr="00383C8E" w:rsidTr="00E8786F">
        <w:tc>
          <w:tcPr>
            <w:tcW w:w="1394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FOF-A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1838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3675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7938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16841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34253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52058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69622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85376</w:t>
            </w:r>
          </w:p>
        </w:tc>
        <w:tc>
          <w:tcPr>
            <w:tcW w:w="135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178612.513</w:t>
            </w:r>
          </w:p>
        </w:tc>
        <w:tc>
          <w:tcPr>
            <w:tcW w:w="712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1.66</w:t>
            </w:r>
          </w:p>
        </w:tc>
      </w:tr>
      <w:tr w:rsidR="005D6B32" w:rsidRPr="00383C8E" w:rsidTr="00E8786F">
        <w:tc>
          <w:tcPr>
            <w:tcW w:w="1394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FOF-B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2380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4556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8942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19166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38742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56424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73039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95289</w:t>
            </w:r>
          </w:p>
        </w:tc>
        <w:tc>
          <w:tcPr>
            <w:tcW w:w="135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181619.943</w:t>
            </w:r>
          </w:p>
        </w:tc>
        <w:tc>
          <w:tcPr>
            <w:tcW w:w="712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1.63</w:t>
            </w:r>
          </w:p>
        </w:tc>
      </w:tr>
      <w:tr w:rsidR="005D6B32" w:rsidRPr="00383C8E" w:rsidTr="00E8786F">
        <w:tc>
          <w:tcPr>
            <w:tcW w:w="1394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FOF-C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3021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5854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12727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26536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52872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77399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102063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131086</w:t>
            </w:r>
          </w:p>
        </w:tc>
        <w:tc>
          <w:tcPr>
            <w:tcW w:w="135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239124.623</w:t>
            </w:r>
          </w:p>
        </w:tc>
        <w:tc>
          <w:tcPr>
            <w:tcW w:w="712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1.24</w:t>
            </w:r>
          </w:p>
        </w:tc>
      </w:tr>
      <w:tr w:rsidR="005D6B32" w:rsidRPr="00383C8E" w:rsidTr="00E8786F">
        <w:tc>
          <w:tcPr>
            <w:tcW w:w="1394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FOF-D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3269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6344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14152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29120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58781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89191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115299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146114</w:t>
            </w:r>
          </w:p>
        </w:tc>
        <w:tc>
          <w:tcPr>
            <w:tcW w:w="135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289354.83</w:t>
            </w:r>
          </w:p>
        </w:tc>
        <w:tc>
          <w:tcPr>
            <w:tcW w:w="712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1.03</w:t>
            </w:r>
          </w:p>
        </w:tc>
      </w:tr>
      <w:tr w:rsidR="005D6B32" w:rsidRPr="00383C8E" w:rsidTr="00E8786F">
        <w:tc>
          <w:tcPr>
            <w:tcW w:w="1394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FOF-E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3132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5556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12456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24372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49257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74887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96341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124313</w:t>
            </w:r>
          </w:p>
        </w:tc>
        <w:tc>
          <w:tcPr>
            <w:tcW w:w="135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244892.90</w:t>
            </w:r>
          </w:p>
        </w:tc>
        <w:tc>
          <w:tcPr>
            <w:tcW w:w="712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1.21</w:t>
            </w:r>
          </w:p>
        </w:tc>
      </w:tr>
      <w:tr w:rsidR="005D6B32" w:rsidRPr="00383C8E" w:rsidTr="00E8786F">
        <w:tc>
          <w:tcPr>
            <w:tcW w:w="1394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FOF-F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2699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4763</w:t>
            </w:r>
          </w:p>
        </w:tc>
        <w:tc>
          <w:tcPr>
            <w:tcW w:w="87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8536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17728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27549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36206</w:t>
            </w:r>
          </w:p>
        </w:tc>
        <w:tc>
          <w:tcPr>
            <w:tcW w:w="93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sz w:val="24"/>
                <w:szCs w:val="24"/>
              </w:rPr>
              <w:t>45659</w:t>
            </w:r>
          </w:p>
        </w:tc>
        <w:tc>
          <w:tcPr>
            <w:tcW w:w="1356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95975.13</w:t>
            </w:r>
          </w:p>
        </w:tc>
        <w:tc>
          <w:tcPr>
            <w:tcW w:w="712" w:type="dxa"/>
          </w:tcPr>
          <w:p w:rsidR="005D6B32" w:rsidRPr="00383C8E" w:rsidRDefault="005D6B32" w:rsidP="00353E6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3C8E">
              <w:rPr>
                <w:rFonts w:ascii="Arial" w:hAnsi="Arial" w:cs="Arial"/>
                <w:bCs/>
                <w:sz w:val="24"/>
                <w:szCs w:val="24"/>
              </w:rPr>
              <w:t>3.09</w:t>
            </w:r>
          </w:p>
        </w:tc>
      </w:tr>
    </w:tbl>
    <w:p w:rsidR="005D6B32" w:rsidRPr="00D07339" w:rsidRDefault="005D6B32" w:rsidP="00353E6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D07339">
        <w:rPr>
          <w:rFonts w:ascii="Arial" w:hAnsi="Arial" w:cs="Arial"/>
          <w:sz w:val="24"/>
          <w:szCs w:val="24"/>
          <w:vertAlign w:val="superscript"/>
        </w:rPr>
        <w:t>GLY</w:t>
      </w:r>
      <w:r w:rsidRPr="00D07339">
        <w:rPr>
          <w:rFonts w:ascii="Arial" w:hAnsi="Arial" w:cs="Arial"/>
          <w:sz w:val="24"/>
          <w:szCs w:val="24"/>
        </w:rPr>
        <w:t xml:space="preserve"> Glycopyrronium, </w:t>
      </w:r>
      <w:r w:rsidRPr="00D07339">
        <w:rPr>
          <w:rFonts w:ascii="Arial" w:hAnsi="Arial" w:cs="Arial"/>
          <w:sz w:val="24"/>
          <w:szCs w:val="24"/>
          <w:vertAlign w:val="superscript"/>
        </w:rPr>
        <w:t>FOF</w:t>
      </w:r>
      <w:r w:rsidRPr="00D07339">
        <w:rPr>
          <w:rFonts w:ascii="Arial" w:hAnsi="Arial" w:cs="Arial"/>
          <w:sz w:val="24"/>
          <w:szCs w:val="24"/>
        </w:rPr>
        <w:t xml:space="preserve"> Formoterol Fumarate, </w:t>
      </w:r>
      <w:r w:rsidRPr="00D07339">
        <w:rPr>
          <w:rFonts w:ascii="Arial" w:hAnsi="Arial" w:cs="Arial"/>
          <w:sz w:val="24"/>
          <w:szCs w:val="24"/>
          <w:vertAlign w:val="superscript"/>
        </w:rPr>
        <w:t>RRF</w:t>
      </w:r>
      <w:r w:rsidRPr="00D07339">
        <w:rPr>
          <w:rFonts w:ascii="Arial" w:hAnsi="Arial" w:cs="Arial"/>
          <w:sz w:val="24"/>
          <w:szCs w:val="24"/>
        </w:rPr>
        <w:t xml:space="preserve"> Relative Response Factor</w:t>
      </w:r>
    </w:p>
    <w:bookmarkEnd w:id="0"/>
    <w:p w:rsidR="005D6B32" w:rsidRPr="00353E60" w:rsidRDefault="005D6B32" w:rsidP="00353E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D6B32" w:rsidRPr="00353E60" w:rsidSect="00776CF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63"/>
    <w:rsid w:val="000109C1"/>
    <w:rsid w:val="0006219C"/>
    <w:rsid w:val="00071B89"/>
    <w:rsid w:val="000835BC"/>
    <w:rsid w:val="00086C68"/>
    <w:rsid w:val="000B3511"/>
    <w:rsid w:val="000E35EA"/>
    <w:rsid w:val="00107A44"/>
    <w:rsid w:val="001A4BC2"/>
    <w:rsid w:val="001B5E95"/>
    <w:rsid w:val="0026766E"/>
    <w:rsid w:val="00275036"/>
    <w:rsid w:val="002C5CBC"/>
    <w:rsid w:val="003162DA"/>
    <w:rsid w:val="00336A8B"/>
    <w:rsid w:val="00353E60"/>
    <w:rsid w:val="00355563"/>
    <w:rsid w:val="00355A85"/>
    <w:rsid w:val="00383C32"/>
    <w:rsid w:val="00383C8E"/>
    <w:rsid w:val="0046039C"/>
    <w:rsid w:val="005507B5"/>
    <w:rsid w:val="005C5569"/>
    <w:rsid w:val="005D6B32"/>
    <w:rsid w:val="0068782F"/>
    <w:rsid w:val="007348FE"/>
    <w:rsid w:val="00776CF4"/>
    <w:rsid w:val="007D67A4"/>
    <w:rsid w:val="00801440"/>
    <w:rsid w:val="008325F1"/>
    <w:rsid w:val="00872067"/>
    <w:rsid w:val="008B342C"/>
    <w:rsid w:val="00932721"/>
    <w:rsid w:val="009830C8"/>
    <w:rsid w:val="009C6EE8"/>
    <w:rsid w:val="009D57E4"/>
    <w:rsid w:val="00A1431F"/>
    <w:rsid w:val="00A27B7F"/>
    <w:rsid w:val="00A6572F"/>
    <w:rsid w:val="00B91D93"/>
    <w:rsid w:val="00BD29AD"/>
    <w:rsid w:val="00C40F13"/>
    <w:rsid w:val="00C51BF1"/>
    <w:rsid w:val="00D07339"/>
    <w:rsid w:val="00D43183"/>
    <w:rsid w:val="00DD1A4C"/>
    <w:rsid w:val="00E13B68"/>
    <w:rsid w:val="00E8786F"/>
    <w:rsid w:val="00E96C1C"/>
    <w:rsid w:val="00EE1A25"/>
    <w:rsid w:val="00F50C2A"/>
    <w:rsid w:val="00FB19E6"/>
    <w:rsid w:val="00FE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9E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D43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6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109C1"/>
    <w:rPr>
      <w:b/>
      <w:bCs/>
    </w:rPr>
  </w:style>
  <w:style w:type="paragraph" w:styleId="ListParagraph">
    <w:name w:val="List Paragraph"/>
    <w:basedOn w:val="Normal"/>
    <w:uiPriority w:val="34"/>
    <w:qFormat/>
    <w:rsid w:val="005C55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56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431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431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9E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D43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6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109C1"/>
    <w:rPr>
      <w:b/>
      <w:bCs/>
    </w:rPr>
  </w:style>
  <w:style w:type="paragraph" w:styleId="ListParagraph">
    <w:name w:val="List Paragraph"/>
    <w:basedOn w:val="Normal"/>
    <w:uiPriority w:val="34"/>
    <w:qFormat/>
    <w:rsid w:val="005C55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56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431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431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jaymor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 OS</dc:creator>
  <cp:keywords/>
  <dc:description/>
  <cp:lastModifiedBy>Shrikant Kulkarni</cp:lastModifiedBy>
  <cp:revision>44</cp:revision>
  <dcterms:created xsi:type="dcterms:W3CDTF">2024-01-20T14:32:00Z</dcterms:created>
  <dcterms:modified xsi:type="dcterms:W3CDTF">2025-05-30T13:04:00Z</dcterms:modified>
</cp:coreProperties>
</file>