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98A52" w14:textId="76B4481E" w:rsidR="00710A95" w:rsidRDefault="00710A95" w:rsidP="00710A95">
      <w:pPr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173405178"/>
      <w:bookmarkStart w:id="1" w:name="_Hlk175903564"/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Biostimulant potential of three </w:t>
      </w:r>
      <w:r w:rsidR="00C76A95">
        <w:rPr>
          <w:rFonts w:ascii="Times New Roman" w:hAnsi="Times New Roman" w:cs="Times New Roman"/>
          <w:b/>
          <w:bCs/>
          <w:sz w:val="32"/>
          <w:szCs w:val="32"/>
          <w:lang w:val="en-GB"/>
        </w:rPr>
        <w:t>C</w:t>
      </w:r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t>hlorophyta and their consortium: application on tomato seeds</w:t>
      </w:r>
    </w:p>
    <w:p w14:paraId="10FC54B1" w14:textId="77777777" w:rsidR="00710A95" w:rsidRPr="00653959" w:rsidRDefault="00710A95" w:rsidP="00710A95">
      <w:pPr>
        <w:jc w:val="both"/>
        <w:rPr>
          <w:rFonts w:ascii="Times New Roman" w:hAnsi="Times New Roman" w:cs="Times New Roman"/>
          <w:sz w:val="28"/>
          <w:szCs w:val="28"/>
        </w:rPr>
      </w:pPr>
      <w:r w:rsidRPr="00653959">
        <w:rPr>
          <w:rFonts w:ascii="Times New Roman" w:hAnsi="Times New Roman" w:cs="Times New Roman"/>
          <w:sz w:val="28"/>
          <w:szCs w:val="28"/>
        </w:rPr>
        <w:t>Lorenzo Mollo</w:t>
      </w:r>
      <w:r w:rsidRPr="0065395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653959">
        <w:rPr>
          <w:rFonts w:ascii="Times New Roman" w:hAnsi="Times New Roman" w:cs="Times New Roman"/>
          <w:sz w:val="28"/>
          <w:szCs w:val="28"/>
        </w:rPr>
        <w:t>, Alessandra Norici</w:t>
      </w:r>
      <w:r w:rsidRPr="00653959">
        <w:rPr>
          <w:rFonts w:ascii="Times New Roman" w:hAnsi="Times New Roman" w:cs="Times New Roman"/>
          <w:sz w:val="28"/>
          <w:szCs w:val="28"/>
          <w:vertAlign w:val="superscript"/>
        </w:rPr>
        <w:t>1,2</w:t>
      </w:r>
      <w:r w:rsidRPr="00653959">
        <w:rPr>
          <w:rFonts w:ascii="Times New Roman" w:hAnsi="Times New Roman" w:cs="Times New Roman"/>
          <w:sz w:val="28"/>
          <w:szCs w:val="28"/>
        </w:rPr>
        <w:t>*</w:t>
      </w:r>
    </w:p>
    <w:p w14:paraId="3B49C92B" w14:textId="77777777" w:rsidR="00710A95" w:rsidRPr="00A958E2" w:rsidRDefault="00710A95" w:rsidP="00710A95">
      <w:pPr>
        <w:jc w:val="both"/>
        <w:rPr>
          <w:rFonts w:ascii="Times New Roman" w:hAnsi="Times New Roman" w:cs="Times New Roman"/>
          <w:sz w:val="20"/>
          <w:szCs w:val="20"/>
        </w:rPr>
      </w:pPr>
      <w:r w:rsidRPr="00A958E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A958E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958E2">
        <w:rPr>
          <w:rFonts w:ascii="Times New Roman" w:hAnsi="Times New Roman" w:cs="Times New Roman"/>
          <w:sz w:val="20"/>
          <w:szCs w:val="20"/>
        </w:rPr>
        <w:t>Laboratory</w:t>
      </w:r>
      <w:proofErr w:type="spellEnd"/>
      <w:r w:rsidRPr="00A958E2">
        <w:rPr>
          <w:rFonts w:ascii="Times New Roman" w:hAnsi="Times New Roman" w:cs="Times New Roman"/>
          <w:sz w:val="20"/>
          <w:szCs w:val="20"/>
        </w:rPr>
        <w:t xml:space="preserve"> of Algal and Plant Physiology, Dipartimento di Scienze della Vita e dell’Ambiente, Università Politecnica delle Marche, 60131, Ancona, Italy. </w:t>
      </w:r>
    </w:p>
    <w:p w14:paraId="18B7394F" w14:textId="77777777" w:rsidR="00710A95" w:rsidRPr="00A958E2" w:rsidRDefault="00710A95" w:rsidP="00710A95">
      <w:pPr>
        <w:jc w:val="both"/>
        <w:rPr>
          <w:rFonts w:ascii="Times New Roman" w:hAnsi="Times New Roman" w:cs="Times New Roman"/>
          <w:sz w:val="20"/>
          <w:szCs w:val="20"/>
        </w:rPr>
      </w:pPr>
      <w:r w:rsidRPr="00A958E2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958E2">
        <w:rPr>
          <w:rFonts w:ascii="Times New Roman" w:hAnsi="Times New Roman" w:cs="Times New Roman"/>
          <w:sz w:val="20"/>
          <w:szCs w:val="20"/>
        </w:rPr>
        <w:t xml:space="preserve"> CIRCC, Consorzio Interuniversitario Reattività Chimica e Catalisi, Italy</w:t>
      </w:r>
    </w:p>
    <w:p w14:paraId="481E5880" w14:textId="77777777" w:rsidR="00710A95" w:rsidRPr="00A958E2" w:rsidRDefault="00710A95" w:rsidP="00710A95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58E2">
        <w:rPr>
          <w:rFonts w:ascii="Times New Roman" w:hAnsi="Times New Roman" w:cs="Times New Roman"/>
          <w:sz w:val="20"/>
          <w:szCs w:val="20"/>
          <w:lang w:val="en-GB"/>
        </w:rPr>
        <w:t>*Corresponding author: a.norici@univpm.it</w:t>
      </w:r>
    </w:p>
    <w:bookmarkEnd w:id="0"/>
    <w:p w14:paraId="4F36074F" w14:textId="77777777" w:rsidR="00710A95" w:rsidRPr="006C756F" w:rsidRDefault="00710A95" w:rsidP="00710A95">
      <w:pPr>
        <w:tabs>
          <w:tab w:val="left" w:pos="527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ORCID</w:t>
      </w:r>
      <w:r w:rsidRPr="006C75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ID</w:t>
      </w:r>
      <w:r w:rsidRPr="006C756F">
        <w:rPr>
          <w:rFonts w:ascii="Times New Roman" w:hAnsi="Times New Roman" w:cs="Times New Roman"/>
        </w:rPr>
        <w:t>: Lorenzo Mollo: 0000-0002-1859-4869</w:t>
      </w:r>
      <w:r>
        <w:rPr>
          <w:rFonts w:ascii="Times New Roman" w:hAnsi="Times New Roman" w:cs="Times New Roman"/>
        </w:rPr>
        <w:t>;</w:t>
      </w:r>
      <w:r w:rsidRPr="006C756F">
        <w:rPr>
          <w:rFonts w:ascii="Times New Roman" w:hAnsi="Times New Roman" w:cs="Times New Roman"/>
        </w:rPr>
        <w:t xml:space="preserve"> Al</w:t>
      </w:r>
      <w:r>
        <w:rPr>
          <w:rFonts w:ascii="Times New Roman" w:hAnsi="Times New Roman" w:cs="Times New Roman"/>
        </w:rPr>
        <w:t xml:space="preserve">essandra Norici: </w:t>
      </w:r>
      <w:r w:rsidRPr="006C756F">
        <w:rPr>
          <w:rFonts w:ascii="Times New Roman" w:hAnsi="Times New Roman" w:cs="Times New Roman"/>
        </w:rPr>
        <w:t>0000-0002-8268-2740</w:t>
      </w:r>
    </w:p>
    <w:bookmarkEnd w:id="1"/>
    <w:p w14:paraId="50D0E0C4" w14:textId="77777777" w:rsidR="00A76BCC" w:rsidRPr="00710A95" w:rsidRDefault="00A76BCC">
      <w:pPr>
        <w:rPr>
          <w:rFonts w:ascii="Times New Roman" w:hAnsi="Times New Roman" w:cs="Times New Roman"/>
          <w:sz w:val="16"/>
          <w:szCs w:val="16"/>
        </w:rPr>
      </w:pPr>
    </w:p>
    <w:p w14:paraId="7905CA37" w14:textId="04EC4B94" w:rsidR="001E1AC6" w:rsidRDefault="00147EA2">
      <w:pPr>
        <w:rPr>
          <w:rFonts w:ascii="Times New Roman" w:hAnsi="Times New Roman" w:cs="Times New Roman"/>
          <w:sz w:val="16"/>
          <w:szCs w:val="16"/>
          <w:lang w:val="en-GB"/>
        </w:rPr>
      </w:pPr>
      <w:r>
        <w:rPr>
          <w:rFonts w:ascii="Times New Roman" w:hAnsi="Times New Roman" w:cs="Times New Roman"/>
          <w:sz w:val="16"/>
          <w:szCs w:val="16"/>
          <w:lang w:val="en-GB"/>
        </w:rPr>
        <w:t>Tabl</w:t>
      </w:r>
      <w:r w:rsidRPr="00ED53B6">
        <w:rPr>
          <w:rFonts w:ascii="Times New Roman" w:hAnsi="Times New Roman" w:cs="Times New Roman"/>
          <w:sz w:val="16"/>
          <w:szCs w:val="16"/>
          <w:lang w:val="en-GB"/>
        </w:rPr>
        <w:t xml:space="preserve">e S1: </w:t>
      </w:r>
      <w:r w:rsidR="00710A95">
        <w:rPr>
          <w:rFonts w:ascii="Times New Roman" w:hAnsi="Times New Roman" w:cs="Times New Roman"/>
          <w:sz w:val="16"/>
          <w:szCs w:val="16"/>
          <w:lang w:val="en-GB"/>
        </w:rPr>
        <w:t>two</w:t>
      </w:r>
      <w:r w:rsidRPr="00ED53B6">
        <w:rPr>
          <w:rFonts w:ascii="Times New Roman" w:hAnsi="Times New Roman" w:cs="Times New Roman"/>
          <w:sz w:val="16"/>
          <w:szCs w:val="16"/>
          <w:lang w:val="en-GB"/>
        </w:rPr>
        <w:t xml:space="preserve">-way ANOVA p values divided by parameter. </w:t>
      </w:r>
      <w:r w:rsidR="00773314" w:rsidRPr="00773314">
        <w:rPr>
          <w:rFonts w:ascii="Times New Roman" w:hAnsi="Times New Roman" w:cs="Times New Roman"/>
          <w:i/>
          <w:iCs/>
          <w:sz w:val="16"/>
          <w:szCs w:val="16"/>
          <w:lang w:val="en-GB"/>
        </w:rPr>
        <w:t>p</w:t>
      </w:r>
      <w:r w:rsidRPr="00ED53B6">
        <w:rPr>
          <w:rFonts w:ascii="Times New Roman" w:hAnsi="Times New Roman" w:cs="Times New Roman"/>
          <w:sz w:val="16"/>
          <w:szCs w:val="16"/>
          <w:lang w:val="en-GB"/>
        </w:rPr>
        <w:t xml:space="preserve"> value of</w:t>
      </w:r>
      <w:r w:rsidR="00710A95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="00E171A2">
        <w:rPr>
          <w:rFonts w:ascii="Times New Roman" w:hAnsi="Times New Roman" w:cs="Times New Roman"/>
          <w:sz w:val="16"/>
          <w:szCs w:val="16"/>
          <w:lang w:val="en-GB"/>
        </w:rPr>
        <w:t>algal extract</w:t>
      </w:r>
      <w:r w:rsidR="00710A95">
        <w:rPr>
          <w:rFonts w:ascii="Times New Roman" w:hAnsi="Times New Roman" w:cs="Times New Roman"/>
          <w:sz w:val="16"/>
          <w:szCs w:val="16"/>
          <w:lang w:val="en-GB"/>
        </w:rPr>
        <w:t xml:space="preserve"> concentration</w:t>
      </w:r>
      <w:r w:rsidR="003E03B7">
        <w:rPr>
          <w:rFonts w:ascii="Times New Roman" w:hAnsi="Times New Roman" w:cs="Times New Roman"/>
          <w:sz w:val="16"/>
          <w:szCs w:val="16"/>
          <w:lang w:val="en-GB"/>
        </w:rPr>
        <w:t>,</w:t>
      </w:r>
      <w:r w:rsidRPr="00ED53B6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="00710A95">
        <w:rPr>
          <w:rFonts w:ascii="Times New Roman" w:hAnsi="Times New Roman" w:cs="Times New Roman"/>
          <w:sz w:val="16"/>
          <w:szCs w:val="16"/>
          <w:lang w:val="en-GB"/>
        </w:rPr>
        <w:t>biostimulant source</w:t>
      </w:r>
      <w:r w:rsidRPr="00ED53B6">
        <w:rPr>
          <w:rFonts w:ascii="Times New Roman" w:hAnsi="Times New Roman" w:cs="Times New Roman"/>
          <w:sz w:val="16"/>
          <w:szCs w:val="16"/>
          <w:lang w:val="en-GB"/>
        </w:rPr>
        <w:t xml:space="preserve"> and their interaction are reported for each tested parameter. </w:t>
      </w:r>
      <w:r w:rsidR="00847294">
        <w:rPr>
          <w:rFonts w:ascii="Times New Roman" w:hAnsi="Times New Roman" w:cs="Times New Roman"/>
          <w:i/>
          <w:iCs/>
          <w:sz w:val="16"/>
          <w:szCs w:val="16"/>
          <w:lang w:val="en-GB"/>
        </w:rPr>
        <w:t xml:space="preserve">p </w:t>
      </w:r>
      <w:r w:rsidR="00847294">
        <w:rPr>
          <w:rFonts w:ascii="Times New Roman" w:hAnsi="Times New Roman" w:cs="Times New Roman"/>
          <w:sz w:val="16"/>
          <w:szCs w:val="16"/>
          <w:lang w:val="en-GB"/>
        </w:rPr>
        <w:t>values reported with a bold font are lower or equal to 0.05.</w:t>
      </w:r>
      <w:r w:rsidR="00693A85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bookmarkStart w:id="2" w:name="_Hlk186202497"/>
      <w:r w:rsidR="00693A85" w:rsidRPr="00693A85">
        <w:rPr>
          <w:rFonts w:ascii="Times New Roman" w:hAnsi="Times New Roman" w:cs="Times New Roman"/>
          <w:sz w:val="16"/>
          <w:szCs w:val="16"/>
          <w:lang w:val="en-GB"/>
        </w:rPr>
        <w:t xml:space="preserve">Legend: FGP (final germination percentage), MGT (mean germination time), CVG (coefficient of velocity of germination), GRI (germination rate index), GI (germination index), </w:t>
      </w:r>
      <w:proofErr w:type="spellStart"/>
      <w:r w:rsidR="00693A85" w:rsidRPr="00693A85">
        <w:rPr>
          <w:rFonts w:ascii="Times New Roman" w:hAnsi="Times New Roman" w:cs="Times New Roman"/>
          <w:sz w:val="16"/>
          <w:szCs w:val="16"/>
          <w:lang w:val="en-GB"/>
        </w:rPr>
        <w:t>W</w:t>
      </w:r>
      <w:r w:rsidR="00693A85" w:rsidRPr="00693A85">
        <w:rPr>
          <w:rFonts w:ascii="Times New Roman" w:hAnsi="Times New Roman" w:cs="Times New Roman"/>
          <w:sz w:val="16"/>
          <w:szCs w:val="16"/>
          <w:vertAlign w:val="subscript"/>
          <w:lang w:val="en-GB"/>
        </w:rPr>
        <w:t>r</w:t>
      </w:r>
      <w:proofErr w:type="spellEnd"/>
      <w:r w:rsidR="00693A85" w:rsidRPr="00693A85">
        <w:rPr>
          <w:rFonts w:ascii="Times New Roman" w:hAnsi="Times New Roman" w:cs="Times New Roman"/>
          <w:sz w:val="16"/>
          <w:szCs w:val="16"/>
          <w:lang w:val="en-GB"/>
        </w:rPr>
        <w:t xml:space="preserve">, (weight ratio), </w:t>
      </w:r>
      <w:proofErr w:type="spellStart"/>
      <w:r w:rsidR="00693A85" w:rsidRPr="00693A85">
        <w:rPr>
          <w:rFonts w:ascii="Times New Roman" w:hAnsi="Times New Roman" w:cs="Times New Roman"/>
          <w:sz w:val="16"/>
          <w:szCs w:val="16"/>
          <w:lang w:val="en-GB"/>
        </w:rPr>
        <w:t>LS</w:t>
      </w:r>
      <w:r w:rsidR="00693A85" w:rsidRPr="00693A85">
        <w:rPr>
          <w:rFonts w:ascii="Times New Roman" w:hAnsi="Times New Roman" w:cs="Times New Roman"/>
          <w:sz w:val="16"/>
          <w:szCs w:val="16"/>
          <w:vertAlign w:val="subscript"/>
          <w:lang w:val="en-GB"/>
        </w:rPr>
        <w:t>r</w:t>
      </w:r>
      <w:proofErr w:type="spellEnd"/>
      <w:r w:rsidR="00693A85" w:rsidRPr="00693A85">
        <w:rPr>
          <w:rFonts w:ascii="Times New Roman" w:hAnsi="Times New Roman" w:cs="Times New Roman"/>
          <w:sz w:val="16"/>
          <w:szCs w:val="16"/>
          <w:lang w:val="en-GB"/>
        </w:rPr>
        <w:t xml:space="preserve"> (shoot length ratio), </w:t>
      </w:r>
      <w:proofErr w:type="spellStart"/>
      <w:r w:rsidR="00693A85" w:rsidRPr="00693A85">
        <w:rPr>
          <w:rFonts w:ascii="Times New Roman" w:hAnsi="Times New Roman" w:cs="Times New Roman"/>
          <w:sz w:val="16"/>
          <w:szCs w:val="16"/>
          <w:lang w:val="en-GB"/>
        </w:rPr>
        <w:t>LR</w:t>
      </w:r>
      <w:r w:rsidR="00693A85" w:rsidRPr="00693A85">
        <w:rPr>
          <w:rFonts w:ascii="Times New Roman" w:hAnsi="Times New Roman" w:cs="Times New Roman"/>
          <w:sz w:val="16"/>
          <w:szCs w:val="16"/>
          <w:vertAlign w:val="subscript"/>
          <w:lang w:val="en-GB"/>
        </w:rPr>
        <w:t>r</w:t>
      </w:r>
      <w:proofErr w:type="spellEnd"/>
      <w:r w:rsidR="00693A85" w:rsidRPr="00693A85">
        <w:rPr>
          <w:rFonts w:ascii="Times New Roman" w:hAnsi="Times New Roman" w:cs="Times New Roman"/>
          <w:sz w:val="16"/>
          <w:szCs w:val="16"/>
          <w:lang w:val="en-GB"/>
        </w:rPr>
        <w:t xml:space="preserve"> (root length ratio), GS</w:t>
      </w:r>
      <w:r w:rsidR="00693A85" w:rsidRPr="00693A85">
        <w:rPr>
          <w:rFonts w:ascii="Times New Roman" w:hAnsi="Times New Roman" w:cs="Times New Roman"/>
          <w:sz w:val="16"/>
          <w:szCs w:val="16"/>
          <w:vertAlign w:val="subscript"/>
          <w:lang w:val="en-GB"/>
        </w:rPr>
        <w:t>L</w:t>
      </w:r>
      <w:r w:rsidR="00693A85" w:rsidRPr="00693A85">
        <w:rPr>
          <w:rFonts w:ascii="Times New Roman" w:hAnsi="Times New Roman" w:cs="Times New Roman"/>
          <w:sz w:val="16"/>
          <w:szCs w:val="16"/>
          <w:lang w:val="en-GB"/>
        </w:rPr>
        <w:t xml:space="preserve"> (length growth speed), GS</w:t>
      </w:r>
      <w:r w:rsidR="00693A85" w:rsidRPr="00693A85">
        <w:rPr>
          <w:rFonts w:ascii="Times New Roman" w:hAnsi="Times New Roman" w:cs="Times New Roman"/>
          <w:sz w:val="16"/>
          <w:szCs w:val="16"/>
          <w:vertAlign w:val="subscript"/>
          <w:lang w:val="en-GB"/>
        </w:rPr>
        <w:t>W</w:t>
      </w:r>
      <w:r w:rsidR="00693A85" w:rsidRPr="00693A85">
        <w:rPr>
          <w:rFonts w:ascii="Times New Roman" w:hAnsi="Times New Roman" w:cs="Times New Roman"/>
          <w:sz w:val="16"/>
          <w:szCs w:val="16"/>
          <w:lang w:val="en-GB"/>
        </w:rPr>
        <w:t xml:space="preserve"> (weight growth speed).</w:t>
      </w:r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2273"/>
        <w:gridCol w:w="615"/>
        <w:gridCol w:w="615"/>
        <w:gridCol w:w="615"/>
        <w:gridCol w:w="615"/>
        <w:gridCol w:w="615"/>
        <w:gridCol w:w="615"/>
        <w:gridCol w:w="615"/>
        <w:gridCol w:w="615"/>
        <w:gridCol w:w="983"/>
        <w:gridCol w:w="615"/>
        <w:gridCol w:w="615"/>
      </w:tblGrid>
      <w:tr w:rsidR="00E171A2" w:rsidRPr="00995263" w14:paraId="4EAD1A36" w14:textId="0B8411B6" w:rsidTr="00FC5D8C">
        <w:trPr>
          <w:trHeight w:val="2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EF5DA8" w14:textId="77777777" w:rsidR="00E171A2" w:rsidRPr="00FE0E53" w:rsidRDefault="00E171A2" w:rsidP="00FE0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FE0E5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Source of variation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E8F389" w14:textId="6CBEFA87" w:rsidR="00E171A2" w:rsidRPr="00FE0E53" w:rsidRDefault="00E171A2" w:rsidP="00FE0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FGP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D3B233" w14:textId="69CE94DF" w:rsidR="00E171A2" w:rsidRPr="00FE0E53" w:rsidRDefault="00E171A2" w:rsidP="00FE0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MGT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6829CB" w14:textId="6ECEE6DC" w:rsidR="00E171A2" w:rsidRPr="00FE0E53" w:rsidRDefault="00E171A2" w:rsidP="00FE0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CVG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180D5D" w14:textId="1F94937E" w:rsidR="00E171A2" w:rsidRPr="00FE0E53" w:rsidRDefault="00E171A2" w:rsidP="00FE0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GRI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3C58099" w14:textId="4553300D" w:rsidR="00E171A2" w:rsidRPr="00FE0E53" w:rsidRDefault="00E171A2" w:rsidP="00FE0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GI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AE36949" w14:textId="086262F8" w:rsidR="00E171A2" w:rsidRPr="00FE0E53" w:rsidRDefault="00E171A2" w:rsidP="00FE0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W</w:t>
            </w: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vertAlign w:val="subscript"/>
                <w:lang w:val="en-GB" w:eastAsia="en-GB"/>
                <w14:ligatures w14:val="none"/>
              </w:rPr>
              <w:t>r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4B1188" w14:textId="1B326B35" w:rsidR="00E171A2" w:rsidRPr="00FE0E53" w:rsidRDefault="00E171A2" w:rsidP="00FE0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LS</w:t>
            </w: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vertAlign w:val="subscript"/>
                <w:lang w:val="en-GB" w:eastAsia="en-GB"/>
                <w14:ligatures w14:val="none"/>
              </w:rPr>
              <w:t>r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EC3332" w14:textId="424FFBBB" w:rsidR="00E171A2" w:rsidRPr="00FE0E53" w:rsidRDefault="00E171A2" w:rsidP="00FE0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LR</w:t>
            </w: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vertAlign w:val="subscript"/>
                <w:lang w:val="en-GB" w:eastAsia="en-GB"/>
                <w14:ligatures w14:val="none"/>
              </w:rPr>
              <w:t>r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74E61E" w14:textId="4F09C5C2" w:rsidR="00E171A2" w:rsidRPr="00FE0E53" w:rsidRDefault="00E171A2" w:rsidP="00FE0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Ratio organs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4CC44452" w14:textId="5856E123" w:rsidR="00E171A2" w:rsidRDefault="00E171A2" w:rsidP="00FE0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GS</w:t>
            </w: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vertAlign w:val="subscript"/>
                <w:lang w:val="en-GB" w:eastAsia="en-GB"/>
                <w14:ligatures w14:val="none"/>
              </w:rPr>
              <w:t>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64A83A5F" w14:textId="5615011D" w:rsidR="00E171A2" w:rsidRDefault="00E171A2" w:rsidP="00FE0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GS</w:t>
            </w: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vertAlign w:val="subscript"/>
                <w:lang w:val="en-GB" w:eastAsia="en-GB"/>
                <w14:ligatures w14:val="none"/>
              </w:rPr>
              <w:t>W</w:t>
            </w:r>
          </w:p>
        </w:tc>
      </w:tr>
      <w:tr w:rsidR="006E3697" w:rsidRPr="00995263" w14:paraId="27960EA5" w14:textId="24D444C0" w:rsidTr="00673232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379A2" w14:textId="0C7FD572" w:rsidR="006E3697" w:rsidRPr="00FE0E53" w:rsidRDefault="006E3697" w:rsidP="006E3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Algal extract concentration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E2AE6" w14:textId="56CA1808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07460" w14:textId="7459CD9C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AD50E8" w14:textId="0858B270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059970" w14:textId="4DC22EEE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DC50A1" w14:textId="2D8F3BCD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0DFC64" w14:textId="67251BAB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98623E" w14:textId="67706222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FDBD2A" w14:textId="349F61AA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4EC986" w14:textId="35E650D8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0.0286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251468" w14:textId="5EAC8C08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5E4559" w14:textId="7555A5AF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</w:tr>
      <w:tr w:rsidR="006E3697" w:rsidRPr="00995263" w14:paraId="1BCB1181" w14:textId="0197721A" w:rsidTr="00521B03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BC982C" w14:textId="7AC5D1FA" w:rsidR="006E3697" w:rsidRPr="00FE0E53" w:rsidRDefault="006E3697" w:rsidP="006E3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Biostimulant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26ADB8" w14:textId="20097FD8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E34E99" w14:textId="5840169D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0.0093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14B2CDB" w14:textId="6AF5EB0E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C04AF44" w14:textId="77477224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AC49825" w14:textId="0AF2CB3D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30DB87C" w14:textId="2C915F54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0.0077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06B15E3" w14:textId="320FE640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73358B6" w14:textId="309A4E1F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0.7123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7DF479D" w14:textId="6B323020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0.0005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5619AE64" w14:textId="1155B4AE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2A011235" w14:textId="7F6FC9F3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</w:tr>
      <w:tr w:rsidR="006E3697" w:rsidRPr="00995263" w14:paraId="7D14D26A" w14:textId="06244F07" w:rsidTr="00CA0D80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B2F92" w14:textId="418FD5F4" w:rsidR="006E3697" w:rsidRPr="00FE0E53" w:rsidRDefault="006E3697" w:rsidP="006E3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Concentration x Biostimulant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CC63D" w14:textId="31ED4BF3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CF9A" w14:textId="6D39293D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B21EAF" w14:textId="1F6B95E4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50144F" w14:textId="7D61FE2D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281AC1" w14:textId="336106F3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9721EC" w14:textId="06E30F52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0.0012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FD4356" w14:textId="52F264B3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0D0399" w14:textId="69A7792F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0.0045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4FD7C0" w14:textId="116D070A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0.0076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462E4B" w14:textId="470812AA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F8815E" w14:textId="18CB5A77" w:rsidR="006E3697" w:rsidRPr="006E3697" w:rsidRDefault="006E3697" w:rsidP="006E3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</w:tr>
    </w:tbl>
    <w:p w14:paraId="2B7F3EC9" w14:textId="45B8A18A" w:rsidR="000C3F10" w:rsidRDefault="000C3F10">
      <w:pPr>
        <w:rPr>
          <w:rFonts w:ascii="Times New Roman" w:hAnsi="Times New Roman" w:cs="Times New Roman"/>
          <w:sz w:val="16"/>
          <w:szCs w:val="16"/>
          <w:lang w:val="en-GB"/>
        </w:rPr>
      </w:pPr>
    </w:p>
    <w:p w14:paraId="137F541E" w14:textId="37284C2B" w:rsidR="00E171A2" w:rsidRDefault="00E171A2" w:rsidP="00E171A2">
      <w:pPr>
        <w:rPr>
          <w:rFonts w:ascii="Times New Roman" w:hAnsi="Times New Roman" w:cs="Times New Roman"/>
          <w:sz w:val="16"/>
          <w:szCs w:val="16"/>
          <w:lang w:val="en-GB"/>
        </w:rPr>
      </w:pPr>
      <w:r>
        <w:rPr>
          <w:rFonts w:ascii="Times New Roman" w:hAnsi="Times New Roman" w:cs="Times New Roman"/>
          <w:sz w:val="16"/>
          <w:szCs w:val="16"/>
          <w:lang w:val="en-GB"/>
        </w:rPr>
        <w:t>Tabl</w:t>
      </w:r>
      <w:r w:rsidRPr="00ED53B6">
        <w:rPr>
          <w:rFonts w:ascii="Times New Roman" w:hAnsi="Times New Roman" w:cs="Times New Roman"/>
          <w:sz w:val="16"/>
          <w:szCs w:val="16"/>
          <w:lang w:val="en-GB"/>
        </w:rPr>
        <w:t>e S</w:t>
      </w:r>
      <w:r w:rsidR="00387104">
        <w:rPr>
          <w:rFonts w:ascii="Times New Roman" w:hAnsi="Times New Roman" w:cs="Times New Roman"/>
          <w:sz w:val="16"/>
          <w:szCs w:val="16"/>
          <w:lang w:val="en-GB"/>
        </w:rPr>
        <w:t>2</w:t>
      </w:r>
      <w:r w:rsidRPr="00ED53B6">
        <w:rPr>
          <w:rFonts w:ascii="Times New Roman" w:hAnsi="Times New Roman" w:cs="Times New Roman"/>
          <w:sz w:val="16"/>
          <w:szCs w:val="16"/>
          <w:lang w:val="en-GB"/>
        </w:rPr>
        <w:t xml:space="preserve">: </w:t>
      </w:r>
      <w:r>
        <w:rPr>
          <w:rFonts w:ascii="Times New Roman" w:hAnsi="Times New Roman" w:cs="Times New Roman"/>
          <w:sz w:val="16"/>
          <w:szCs w:val="16"/>
          <w:lang w:val="en-GB"/>
        </w:rPr>
        <w:t>two</w:t>
      </w:r>
      <w:r w:rsidRPr="00ED53B6">
        <w:rPr>
          <w:rFonts w:ascii="Times New Roman" w:hAnsi="Times New Roman" w:cs="Times New Roman"/>
          <w:sz w:val="16"/>
          <w:szCs w:val="16"/>
          <w:lang w:val="en-GB"/>
        </w:rPr>
        <w:t xml:space="preserve">-way ANOVA p values divided by parameter. </w:t>
      </w:r>
      <w:r w:rsidRPr="00773314">
        <w:rPr>
          <w:rFonts w:ascii="Times New Roman" w:hAnsi="Times New Roman" w:cs="Times New Roman"/>
          <w:i/>
          <w:iCs/>
          <w:sz w:val="16"/>
          <w:szCs w:val="16"/>
          <w:lang w:val="en-GB"/>
        </w:rPr>
        <w:t>p</w:t>
      </w:r>
      <w:r w:rsidRPr="00ED53B6">
        <w:rPr>
          <w:rFonts w:ascii="Times New Roman" w:hAnsi="Times New Roman" w:cs="Times New Roman"/>
          <w:sz w:val="16"/>
          <w:szCs w:val="16"/>
          <w:lang w:val="en-GB"/>
        </w:rPr>
        <w:t xml:space="preserve"> value of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spent medium concentration,</w:t>
      </w:r>
      <w:r w:rsidRPr="00ED53B6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GB"/>
        </w:rPr>
        <w:t>biostimulant source</w:t>
      </w:r>
      <w:r w:rsidRPr="00ED53B6">
        <w:rPr>
          <w:rFonts w:ascii="Times New Roman" w:hAnsi="Times New Roman" w:cs="Times New Roman"/>
          <w:sz w:val="16"/>
          <w:szCs w:val="16"/>
          <w:lang w:val="en-GB"/>
        </w:rPr>
        <w:t xml:space="preserve"> and their interaction are reported for each tested parameter. </w:t>
      </w:r>
      <w:r>
        <w:rPr>
          <w:rFonts w:ascii="Times New Roman" w:hAnsi="Times New Roman" w:cs="Times New Roman"/>
          <w:i/>
          <w:iCs/>
          <w:sz w:val="16"/>
          <w:szCs w:val="16"/>
          <w:lang w:val="en-GB"/>
        </w:rPr>
        <w:t xml:space="preserve">p </w:t>
      </w:r>
      <w:r>
        <w:rPr>
          <w:rFonts w:ascii="Times New Roman" w:hAnsi="Times New Roman" w:cs="Times New Roman"/>
          <w:sz w:val="16"/>
          <w:szCs w:val="16"/>
          <w:lang w:val="en-GB"/>
        </w:rPr>
        <w:t>values reported with a bold font are lower or equal to 0.05.</w:t>
      </w:r>
      <w:r w:rsidR="00693A85" w:rsidRPr="00693A85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="00693A85" w:rsidRPr="00693A85">
        <w:rPr>
          <w:rFonts w:ascii="Times New Roman" w:hAnsi="Times New Roman" w:cs="Times New Roman"/>
          <w:sz w:val="16"/>
          <w:szCs w:val="16"/>
          <w:lang w:val="en-GB"/>
        </w:rPr>
        <w:t xml:space="preserve">Legend: FGP (final germination percentage), MGT (mean germination time), CVG (coefficient of velocity of germination), GRI (germination rate index), GI (germination index), </w:t>
      </w:r>
      <w:proofErr w:type="spellStart"/>
      <w:r w:rsidR="00693A85" w:rsidRPr="00693A85">
        <w:rPr>
          <w:rFonts w:ascii="Times New Roman" w:hAnsi="Times New Roman" w:cs="Times New Roman"/>
          <w:sz w:val="16"/>
          <w:szCs w:val="16"/>
          <w:lang w:val="en-GB"/>
        </w:rPr>
        <w:t>W</w:t>
      </w:r>
      <w:r w:rsidR="00693A85" w:rsidRPr="00693A85">
        <w:rPr>
          <w:rFonts w:ascii="Times New Roman" w:hAnsi="Times New Roman" w:cs="Times New Roman"/>
          <w:sz w:val="16"/>
          <w:szCs w:val="16"/>
          <w:vertAlign w:val="subscript"/>
          <w:lang w:val="en-GB"/>
        </w:rPr>
        <w:t>r</w:t>
      </w:r>
      <w:proofErr w:type="spellEnd"/>
      <w:r w:rsidR="00693A85" w:rsidRPr="00693A85">
        <w:rPr>
          <w:rFonts w:ascii="Times New Roman" w:hAnsi="Times New Roman" w:cs="Times New Roman"/>
          <w:sz w:val="16"/>
          <w:szCs w:val="16"/>
          <w:lang w:val="en-GB"/>
        </w:rPr>
        <w:t xml:space="preserve">, (weight ratio), </w:t>
      </w:r>
      <w:proofErr w:type="spellStart"/>
      <w:r w:rsidR="00693A85" w:rsidRPr="00693A85">
        <w:rPr>
          <w:rFonts w:ascii="Times New Roman" w:hAnsi="Times New Roman" w:cs="Times New Roman"/>
          <w:sz w:val="16"/>
          <w:szCs w:val="16"/>
          <w:lang w:val="en-GB"/>
        </w:rPr>
        <w:t>LS</w:t>
      </w:r>
      <w:r w:rsidR="00693A85" w:rsidRPr="00693A85">
        <w:rPr>
          <w:rFonts w:ascii="Times New Roman" w:hAnsi="Times New Roman" w:cs="Times New Roman"/>
          <w:sz w:val="16"/>
          <w:szCs w:val="16"/>
          <w:vertAlign w:val="subscript"/>
          <w:lang w:val="en-GB"/>
        </w:rPr>
        <w:t>r</w:t>
      </w:r>
      <w:proofErr w:type="spellEnd"/>
      <w:r w:rsidR="00693A85" w:rsidRPr="00693A85">
        <w:rPr>
          <w:rFonts w:ascii="Times New Roman" w:hAnsi="Times New Roman" w:cs="Times New Roman"/>
          <w:sz w:val="16"/>
          <w:szCs w:val="16"/>
          <w:lang w:val="en-GB"/>
        </w:rPr>
        <w:t xml:space="preserve"> (shoot length ratio), </w:t>
      </w:r>
      <w:proofErr w:type="spellStart"/>
      <w:r w:rsidR="00693A85" w:rsidRPr="00693A85">
        <w:rPr>
          <w:rFonts w:ascii="Times New Roman" w:hAnsi="Times New Roman" w:cs="Times New Roman"/>
          <w:sz w:val="16"/>
          <w:szCs w:val="16"/>
          <w:lang w:val="en-GB"/>
        </w:rPr>
        <w:t>LR</w:t>
      </w:r>
      <w:r w:rsidR="00693A85" w:rsidRPr="00693A85">
        <w:rPr>
          <w:rFonts w:ascii="Times New Roman" w:hAnsi="Times New Roman" w:cs="Times New Roman"/>
          <w:sz w:val="16"/>
          <w:szCs w:val="16"/>
          <w:vertAlign w:val="subscript"/>
          <w:lang w:val="en-GB"/>
        </w:rPr>
        <w:t>r</w:t>
      </w:r>
      <w:proofErr w:type="spellEnd"/>
      <w:r w:rsidR="00693A85" w:rsidRPr="00693A85">
        <w:rPr>
          <w:rFonts w:ascii="Times New Roman" w:hAnsi="Times New Roman" w:cs="Times New Roman"/>
          <w:sz w:val="16"/>
          <w:szCs w:val="16"/>
          <w:lang w:val="en-GB"/>
        </w:rPr>
        <w:t xml:space="preserve"> (root length ratio), GS</w:t>
      </w:r>
      <w:r w:rsidR="00693A85" w:rsidRPr="00693A85">
        <w:rPr>
          <w:rFonts w:ascii="Times New Roman" w:hAnsi="Times New Roman" w:cs="Times New Roman"/>
          <w:sz w:val="16"/>
          <w:szCs w:val="16"/>
          <w:vertAlign w:val="subscript"/>
          <w:lang w:val="en-GB"/>
        </w:rPr>
        <w:t>L</w:t>
      </w:r>
      <w:r w:rsidR="00693A85" w:rsidRPr="00693A85">
        <w:rPr>
          <w:rFonts w:ascii="Times New Roman" w:hAnsi="Times New Roman" w:cs="Times New Roman"/>
          <w:sz w:val="16"/>
          <w:szCs w:val="16"/>
          <w:lang w:val="en-GB"/>
        </w:rPr>
        <w:t xml:space="preserve"> (length growth speed), GS</w:t>
      </w:r>
      <w:r w:rsidR="00693A85" w:rsidRPr="00693A85">
        <w:rPr>
          <w:rFonts w:ascii="Times New Roman" w:hAnsi="Times New Roman" w:cs="Times New Roman"/>
          <w:sz w:val="16"/>
          <w:szCs w:val="16"/>
          <w:vertAlign w:val="subscript"/>
          <w:lang w:val="en-GB"/>
        </w:rPr>
        <w:t>W</w:t>
      </w:r>
      <w:r w:rsidR="00693A85" w:rsidRPr="00693A85">
        <w:rPr>
          <w:rFonts w:ascii="Times New Roman" w:hAnsi="Times New Roman" w:cs="Times New Roman"/>
          <w:sz w:val="16"/>
          <w:szCs w:val="16"/>
          <w:lang w:val="en-GB"/>
        </w:rPr>
        <w:t xml:space="preserve"> (weight growth speed).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73"/>
        <w:gridCol w:w="615"/>
        <w:gridCol w:w="615"/>
        <w:gridCol w:w="615"/>
        <w:gridCol w:w="615"/>
        <w:gridCol w:w="615"/>
        <w:gridCol w:w="615"/>
        <w:gridCol w:w="615"/>
        <w:gridCol w:w="615"/>
        <w:gridCol w:w="983"/>
        <w:gridCol w:w="615"/>
        <w:gridCol w:w="615"/>
      </w:tblGrid>
      <w:tr w:rsidR="00E171A2" w:rsidRPr="00995263" w14:paraId="66F02CAD" w14:textId="77777777" w:rsidTr="002D55D5">
        <w:trPr>
          <w:trHeight w:val="2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E5BA92" w14:textId="77777777" w:rsidR="00E171A2" w:rsidRPr="00FE0E53" w:rsidRDefault="00E171A2" w:rsidP="002D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FE0E5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Source of variation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333BA5" w14:textId="77777777" w:rsidR="00E171A2" w:rsidRPr="00FE0E53" w:rsidRDefault="00E171A2" w:rsidP="002D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FGP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840327" w14:textId="77777777" w:rsidR="00E171A2" w:rsidRPr="00FE0E53" w:rsidRDefault="00E171A2" w:rsidP="002D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MGT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79E3AE" w14:textId="77777777" w:rsidR="00E171A2" w:rsidRPr="00FE0E53" w:rsidRDefault="00E171A2" w:rsidP="002D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CVG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20756F" w14:textId="77777777" w:rsidR="00E171A2" w:rsidRPr="00FE0E53" w:rsidRDefault="00E171A2" w:rsidP="002D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GRI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045FA63" w14:textId="77777777" w:rsidR="00E171A2" w:rsidRPr="00FE0E53" w:rsidRDefault="00E171A2" w:rsidP="002D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GI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7A3AAB7" w14:textId="77777777" w:rsidR="00E171A2" w:rsidRPr="00FE0E53" w:rsidRDefault="00E171A2" w:rsidP="002D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W</w:t>
            </w: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vertAlign w:val="subscript"/>
                <w:lang w:val="en-GB" w:eastAsia="en-GB"/>
                <w14:ligatures w14:val="none"/>
              </w:rPr>
              <w:t>r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D906F8" w14:textId="77777777" w:rsidR="00E171A2" w:rsidRPr="00FE0E53" w:rsidRDefault="00E171A2" w:rsidP="002D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LS</w:t>
            </w: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vertAlign w:val="subscript"/>
                <w:lang w:val="en-GB" w:eastAsia="en-GB"/>
                <w14:ligatures w14:val="none"/>
              </w:rPr>
              <w:t>r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ED45CA" w14:textId="77777777" w:rsidR="00E171A2" w:rsidRPr="00FE0E53" w:rsidRDefault="00E171A2" w:rsidP="002D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LR</w:t>
            </w: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vertAlign w:val="subscript"/>
                <w:lang w:val="en-GB" w:eastAsia="en-GB"/>
                <w14:ligatures w14:val="none"/>
              </w:rPr>
              <w:t>r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9B2D3A" w14:textId="77777777" w:rsidR="00E171A2" w:rsidRPr="00FE0E53" w:rsidRDefault="00E171A2" w:rsidP="002D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Ratio organs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7D22D18C" w14:textId="77777777" w:rsidR="00E171A2" w:rsidRDefault="00E171A2" w:rsidP="002D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GS</w:t>
            </w: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vertAlign w:val="subscript"/>
                <w:lang w:val="en-GB" w:eastAsia="en-GB"/>
                <w14:ligatures w14:val="none"/>
              </w:rPr>
              <w:t>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3BCDF300" w14:textId="77777777" w:rsidR="00E171A2" w:rsidRDefault="00E171A2" w:rsidP="002D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GS</w:t>
            </w: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vertAlign w:val="subscript"/>
                <w:lang w:val="en-GB" w:eastAsia="en-GB"/>
                <w14:ligatures w14:val="none"/>
              </w:rPr>
              <w:t>W</w:t>
            </w:r>
          </w:p>
        </w:tc>
      </w:tr>
      <w:tr w:rsidR="00075E3E" w:rsidRPr="00995263" w14:paraId="076C3AD0" w14:textId="77777777" w:rsidTr="00151DAD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ED558" w14:textId="4C11C6F6" w:rsidR="00075E3E" w:rsidRPr="00FE0E53" w:rsidRDefault="00075E3E" w:rsidP="0007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Spent medium concentration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7B6B69" w14:textId="54A4DDC5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457D7" w14:textId="2D7B528B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0.0005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3A8B88" w14:textId="07D97EB0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078B45" w14:textId="00F6D509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7685A6" w14:textId="3F31A2D8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F1F1E5" w14:textId="514CC3B2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0.0604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D9A7B2" w14:textId="5F6A6D84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0.0382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0338C6" w14:textId="6771FD80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A5C6FD" w14:textId="12C822BE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CFC78F" w14:textId="5E694583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275ECA" w14:textId="2818E2CC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</w:tr>
      <w:tr w:rsidR="00075E3E" w:rsidRPr="00995263" w14:paraId="2692B546" w14:textId="77777777" w:rsidTr="00D95B50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18EAD1" w14:textId="77777777" w:rsidR="00075E3E" w:rsidRPr="00FE0E53" w:rsidRDefault="00075E3E" w:rsidP="0007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Biostimulant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CF54909" w14:textId="5FDC0363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8FFDACC" w14:textId="7CFEC540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A79C01E" w14:textId="475007D0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BCC09F9" w14:textId="18576F9F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DA795D0" w14:textId="6E412064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12B05E1" w14:textId="6727F01F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A8D8738" w14:textId="0538524C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2893A33" w14:textId="226C23B7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0.0151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58A7B9D" w14:textId="7F5FE011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0.1364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4CB4FBA5" w14:textId="6C001EED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5626B8F7" w14:textId="447F76D4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</w:tr>
      <w:tr w:rsidR="00075E3E" w:rsidRPr="00995263" w14:paraId="6B85DB62" w14:textId="77777777" w:rsidTr="00B66396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0F43A" w14:textId="77777777" w:rsidR="00075E3E" w:rsidRPr="00FE0E53" w:rsidRDefault="00075E3E" w:rsidP="0007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GB" w:eastAsia="en-GB"/>
                <w14:ligatures w14:val="none"/>
              </w:rPr>
              <w:t>Concentration x Biostimulant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E63EF3" w14:textId="0F2F141F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996A4" w14:textId="585176A4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0.0031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E4EB6B" w14:textId="539F99F9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28398B" w14:textId="6D61E6D3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3462E2" w14:textId="53849A0F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C26CB1" w14:textId="3C0E7171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0.0045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D08E0D" w14:textId="2229B8C7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E67B11" w14:textId="576C975E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0BF5B3" w14:textId="66A12149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0.0170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DD822F" w14:textId="4B39818F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D81AB8" w14:textId="4D4759E5" w:rsidR="00075E3E" w:rsidRPr="006E3697" w:rsidRDefault="00075E3E" w:rsidP="0007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</w:pPr>
            <w:r w:rsidRPr="006E36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GB" w:eastAsia="en-GB"/>
                <w14:ligatures w14:val="none"/>
              </w:rPr>
              <w:t>&lt;0.0001</w:t>
            </w:r>
          </w:p>
        </w:tc>
      </w:tr>
    </w:tbl>
    <w:p w14:paraId="6FEEB013" w14:textId="77777777" w:rsidR="00E171A2" w:rsidRDefault="00E171A2">
      <w:pPr>
        <w:rPr>
          <w:rFonts w:ascii="Times New Roman" w:hAnsi="Times New Roman" w:cs="Times New Roman"/>
          <w:sz w:val="16"/>
          <w:szCs w:val="16"/>
          <w:lang w:val="en-GB"/>
        </w:rPr>
      </w:pPr>
    </w:p>
    <w:sectPr w:rsidR="00E171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E02"/>
    <w:rsid w:val="00000FEB"/>
    <w:rsid w:val="00005558"/>
    <w:rsid w:val="000107A6"/>
    <w:rsid w:val="00021294"/>
    <w:rsid w:val="00033B54"/>
    <w:rsid w:val="0004067B"/>
    <w:rsid w:val="000419E1"/>
    <w:rsid w:val="00070C68"/>
    <w:rsid w:val="00075E3E"/>
    <w:rsid w:val="00095A00"/>
    <w:rsid w:val="000A23BD"/>
    <w:rsid w:val="000A316B"/>
    <w:rsid w:val="000C3F10"/>
    <w:rsid w:val="001105D8"/>
    <w:rsid w:val="00116607"/>
    <w:rsid w:val="001357C8"/>
    <w:rsid w:val="00137BDD"/>
    <w:rsid w:val="00144B5A"/>
    <w:rsid w:val="00147EA2"/>
    <w:rsid w:val="001629F9"/>
    <w:rsid w:val="00165A19"/>
    <w:rsid w:val="00173E25"/>
    <w:rsid w:val="00183DDE"/>
    <w:rsid w:val="00191AE4"/>
    <w:rsid w:val="00197134"/>
    <w:rsid w:val="001C0683"/>
    <w:rsid w:val="001C1785"/>
    <w:rsid w:val="001E08A8"/>
    <w:rsid w:val="001E1AC6"/>
    <w:rsid w:val="001E2EF7"/>
    <w:rsid w:val="001F1D93"/>
    <w:rsid w:val="002066A9"/>
    <w:rsid w:val="0023246A"/>
    <w:rsid w:val="00236D9E"/>
    <w:rsid w:val="00257E2F"/>
    <w:rsid w:val="00275D07"/>
    <w:rsid w:val="00275D1C"/>
    <w:rsid w:val="002863EA"/>
    <w:rsid w:val="002C611A"/>
    <w:rsid w:val="002D34EF"/>
    <w:rsid w:val="002E211E"/>
    <w:rsid w:val="002E39EF"/>
    <w:rsid w:val="002F1769"/>
    <w:rsid w:val="003131D0"/>
    <w:rsid w:val="00316410"/>
    <w:rsid w:val="00324B9D"/>
    <w:rsid w:val="00326CA8"/>
    <w:rsid w:val="003300C1"/>
    <w:rsid w:val="00340F15"/>
    <w:rsid w:val="003545B8"/>
    <w:rsid w:val="003805C7"/>
    <w:rsid w:val="00383151"/>
    <w:rsid w:val="00387104"/>
    <w:rsid w:val="00392D26"/>
    <w:rsid w:val="003A2FA4"/>
    <w:rsid w:val="003A672C"/>
    <w:rsid w:val="003B32F8"/>
    <w:rsid w:val="003B7E6F"/>
    <w:rsid w:val="003D06EC"/>
    <w:rsid w:val="003D55A6"/>
    <w:rsid w:val="003E03B7"/>
    <w:rsid w:val="003E6E90"/>
    <w:rsid w:val="00411511"/>
    <w:rsid w:val="00425F6A"/>
    <w:rsid w:val="00433919"/>
    <w:rsid w:val="00434C5D"/>
    <w:rsid w:val="00464208"/>
    <w:rsid w:val="00486331"/>
    <w:rsid w:val="004B0968"/>
    <w:rsid w:val="004C1376"/>
    <w:rsid w:val="004C4EF7"/>
    <w:rsid w:val="00504298"/>
    <w:rsid w:val="0053607D"/>
    <w:rsid w:val="00546779"/>
    <w:rsid w:val="00550CA6"/>
    <w:rsid w:val="0056480B"/>
    <w:rsid w:val="00565AB7"/>
    <w:rsid w:val="00576B77"/>
    <w:rsid w:val="00585A79"/>
    <w:rsid w:val="005A671B"/>
    <w:rsid w:val="005B2D9F"/>
    <w:rsid w:val="005C2C8D"/>
    <w:rsid w:val="005C3C68"/>
    <w:rsid w:val="005E2537"/>
    <w:rsid w:val="005F05E1"/>
    <w:rsid w:val="005F37F2"/>
    <w:rsid w:val="00614C36"/>
    <w:rsid w:val="00621201"/>
    <w:rsid w:val="00641E84"/>
    <w:rsid w:val="00667BE3"/>
    <w:rsid w:val="00693A85"/>
    <w:rsid w:val="006C00A8"/>
    <w:rsid w:val="006C0CE9"/>
    <w:rsid w:val="006D1C54"/>
    <w:rsid w:val="006E3697"/>
    <w:rsid w:val="006E5D6F"/>
    <w:rsid w:val="00710A95"/>
    <w:rsid w:val="0072312A"/>
    <w:rsid w:val="00724941"/>
    <w:rsid w:val="007311EE"/>
    <w:rsid w:val="00742F5D"/>
    <w:rsid w:val="0075314A"/>
    <w:rsid w:val="00756160"/>
    <w:rsid w:val="00761C88"/>
    <w:rsid w:val="00763090"/>
    <w:rsid w:val="007646D7"/>
    <w:rsid w:val="00773314"/>
    <w:rsid w:val="00790093"/>
    <w:rsid w:val="007A7EFA"/>
    <w:rsid w:val="007B06ED"/>
    <w:rsid w:val="007D4B08"/>
    <w:rsid w:val="007D5647"/>
    <w:rsid w:val="007D5CF2"/>
    <w:rsid w:val="00830FAD"/>
    <w:rsid w:val="00847294"/>
    <w:rsid w:val="00866716"/>
    <w:rsid w:val="008752DD"/>
    <w:rsid w:val="00880A4F"/>
    <w:rsid w:val="00880CDF"/>
    <w:rsid w:val="008B5D53"/>
    <w:rsid w:val="008C67D6"/>
    <w:rsid w:val="008D62CC"/>
    <w:rsid w:val="00950F30"/>
    <w:rsid w:val="009561FD"/>
    <w:rsid w:val="00995263"/>
    <w:rsid w:val="009A2A7C"/>
    <w:rsid w:val="009A57F5"/>
    <w:rsid w:val="009A6F6B"/>
    <w:rsid w:val="009B0A7B"/>
    <w:rsid w:val="00A11593"/>
    <w:rsid w:val="00A12988"/>
    <w:rsid w:val="00A30950"/>
    <w:rsid w:val="00A31BE0"/>
    <w:rsid w:val="00A55E41"/>
    <w:rsid w:val="00A76BCC"/>
    <w:rsid w:val="00A83417"/>
    <w:rsid w:val="00A91D9F"/>
    <w:rsid w:val="00AD278D"/>
    <w:rsid w:val="00AD69A0"/>
    <w:rsid w:val="00AF3011"/>
    <w:rsid w:val="00B35783"/>
    <w:rsid w:val="00B51D06"/>
    <w:rsid w:val="00B61E3A"/>
    <w:rsid w:val="00B676C5"/>
    <w:rsid w:val="00B80397"/>
    <w:rsid w:val="00BB201C"/>
    <w:rsid w:val="00BD124C"/>
    <w:rsid w:val="00BF3C33"/>
    <w:rsid w:val="00BF5404"/>
    <w:rsid w:val="00C21778"/>
    <w:rsid w:val="00C362AA"/>
    <w:rsid w:val="00C36EDD"/>
    <w:rsid w:val="00C76A95"/>
    <w:rsid w:val="00C87474"/>
    <w:rsid w:val="00C9546C"/>
    <w:rsid w:val="00CC2596"/>
    <w:rsid w:val="00CD29CB"/>
    <w:rsid w:val="00CD7B62"/>
    <w:rsid w:val="00CF2B49"/>
    <w:rsid w:val="00CF7066"/>
    <w:rsid w:val="00D07249"/>
    <w:rsid w:val="00D219A4"/>
    <w:rsid w:val="00D230B6"/>
    <w:rsid w:val="00D40397"/>
    <w:rsid w:val="00D451A4"/>
    <w:rsid w:val="00D51BE8"/>
    <w:rsid w:val="00D66456"/>
    <w:rsid w:val="00D67143"/>
    <w:rsid w:val="00D837E6"/>
    <w:rsid w:val="00DA0295"/>
    <w:rsid w:val="00DB3C84"/>
    <w:rsid w:val="00DB73C1"/>
    <w:rsid w:val="00DC1245"/>
    <w:rsid w:val="00DC365C"/>
    <w:rsid w:val="00DE141E"/>
    <w:rsid w:val="00DE7289"/>
    <w:rsid w:val="00E171A2"/>
    <w:rsid w:val="00E22CA5"/>
    <w:rsid w:val="00E35BFF"/>
    <w:rsid w:val="00E44BCE"/>
    <w:rsid w:val="00E45918"/>
    <w:rsid w:val="00E46E46"/>
    <w:rsid w:val="00E50EE8"/>
    <w:rsid w:val="00E75037"/>
    <w:rsid w:val="00E75958"/>
    <w:rsid w:val="00E80DBE"/>
    <w:rsid w:val="00E81F2A"/>
    <w:rsid w:val="00E827A7"/>
    <w:rsid w:val="00EA6B77"/>
    <w:rsid w:val="00ED2E06"/>
    <w:rsid w:val="00ED4600"/>
    <w:rsid w:val="00ED53B6"/>
    <w:rsid w:val="00EE7431"/>
    <w:rsid w:val="00EF2D32"/>
    <w:rsid w:val="00F01F1A"/>
    <w:rsid w:val="00F11489"/>
    <w:rsid w:val="00F23E02"/>
    <w:rsid w:val="00F25DF5"/>
    <w:rsid w:val="00F260B4"/>
    <w:rsid w:val="00F34298"/>
    <w:rsid w:val="00F53B66"/>
    <w:rsid w:val="00F55EC2"/>
    <w:rsid w:val="00F561FA"/>
    <w:rsid w:val="00F7172F"/>
    <w:rsid w:val="00F77594"/>
    <w:rsid w:val="00F924EF"/>
    <w:rsid w:val="00FB464E"/>
    <w:rsid w:val="00FD65F3"/>
    <w:rsid w:val="00FE0E53"/>
    <w:rsid w:val="00FE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9BC8E"/>
  <w15:chartTrackingRefBased/>
  <w15:docId w15:val="{8540EED6-4124-4DA8-81BB-FCFF53B8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E75958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3E6E9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E6E9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E6E9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E6E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E6E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3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C1730-9091-4C29-A93A-17B1A673D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MOLLO LORENZO</dc:creator>
  <cp:keywords/>
  <dc:description/>
  <cp:lastModifiedBy>MOLLO LORENZO</cp:lastModifiedBy>
  <cp:revision>2</cp:revision>
  <dcterms:created xsi:type="dcterms:W3CDTF">2024-12-27T14:57:00Z</dcterms:created>
  <dcterms:modified xsi:type="dcterms:W3CDTF">2024-12-27T14:57:00Z</dcterms:modified>
</cp:coreProperties>
</file>