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8D972">
      <w:pPr>
        <w:pStyle w:val="4"/>
        <w:keepNext w:val="0"/>
        <w:keepLines w:val="0"/>
        <w:widowControl/>
        <w:suppressLineNumbers w:val="0"/>
      </w:pPr>
      <w:r>
        <w:rPr>
          <w:rStyle w:val="5"/>
        </w:rPr>
        <w:t>Supplementary Table S</w:t>
      </w:r>
      <w:r>
        <w:rPr>
          <w:rStyle w:val="5"/>
          <w:rFonts w:hint="default"/>
          <w:lang w:val="en-IN"/>
        </w:rPr>
        <w:t>4</w:t>
      </w:r>
      <w:r>
        <w:rPr>
          <w:rStyle w:val="5"/>
        </w:rPr>
        <w:t>. Cluster validation based on average silhouette width for hierarchical clustering of radish genotypes.</w:t>
      </w:r>
    </w:p>
    <w:tbl>
      <w:tblPr>
        <w:tblStyle w:val="6"/>
        <w:tblW w:w="83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774"/>
        <w:gridCol w:w="2848"/>
        <w:gridCol w:w="2774"/>
      </w:tblGrid>
      <w:tr w14:paraId="5F09D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</w:trPr>
        <w:tc>
          <w:tcPr>
            <w:tcW w:w="2774" w:type="dxa"/>
            <w:shd w:val="clear" w:color="auto" w:fill="FFFFFF"/>
            <w:vAlign w:val="center"/>
          </w:tcPr>
          <w:p w14:paraId="4ECB6E09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 w:val="0"/>
                <w:bCs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Validation type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5EC19B66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 w:val="0"/>
                <w:bCs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Cluster number / solution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393AED7D">
            <w:pPr>
              <w:keepNext w:val="0"/>
              <w:keepLines w:val="0"/>
              <w:widowControl/>
              <w:suppressLineNumbers w:val="0"/>
              <w:jc w:val="center"/>
              <w:rPr>
                <w:rFonts w:asciiTheme="minorHAnsi" w:hAnsiTheme="minorHAnsi" w:eastAsiaTheme="minorEastAsia" w:cstheme="minorBidi"/>
                <w:b w:val="0"/>
                <w:bCs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Average silhouette width</w:t>
            </w:r>
          </w:p>
        </w:tc>
      </w:tr>
      <w:tr w14:paraId="7985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774" w:type="dxa"/>
            <w:shd w:val="clear" w:color="auto" w:fill="FFFFFF"/>
            <w:vAlign w:val="center"/>
          </w:tcPr>
          <w:p w14:paraId="5EFDDB6A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59021BDE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2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1ADBF7A5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0.113</w:t>
            </w:r>
          </w:p>
        </w:tc>
      </w:tr>
      <w:tr w14:paraId="0B8F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774" w:type="dxa"/>
            <w:shd w:val="clear" w:color="auto" w:fill="FFFFFF"/>
            <w:vAlign w:val="center"/>
          </w:tcPr>
          <w:p w14:paraId="564BD00C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6F08E6A5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3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44813594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0.129</w:t>
            </w:r>
          </w:p>
        </w:tc>
      </w:tr>
      <w:tr w14:paraId="6274D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774" w:type="dxa"/>
            <w:shd w:val="clear" w:color="auto" w:fill="FFFFFF"/>
            <w:vAlign w:val="center"/>
          </w:tcPr>
          <w:p w14:paraId="3B86D8A3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28A9B7F6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4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D3DF765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0.078</w:t>
            </w:r>
          </w:p>
        </w:tc>
      </w:tr>
      <w:tr w14:paraId="18632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wAfter w:w="0" w:type="auto"/>
        </w:trPr>
        <w:tc>
          <w:tcPr>
            <w:tcW w:w="2774" w:type="dxa"/>
            <w:shd w:val="clear" w:color="auto" w:fill="FFFFFF"/>
            <w:vAlign w:val="center"/>
          </w:tcPr>
          <w:p w14:paraId="5BC36548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7CDAB098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5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752DFF96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0.089</w:t>
            </w:r>
          </w:p>
        </w:tc>
      </w:tr>
      <w:tr w14:paraId="1211D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53605AA8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0BA56E63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6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F39856E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0.102</w:t>
            </w:r>
          </w:p>
        </w:tc>
      </w:tr>
      <w:tr w14:paraId="4B053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745A9A5C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2545DE92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7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38E2F39A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0.101</w:t>
            </w:r>
          </w:p>
        </w:tc>
      </w:tr>
      <w:tr w14:paraId="0D29C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069A4719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497FB254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8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1E7DA4C7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0.112</w:t>
            </w:r>
          </w:p>
        </w:tc>
      </w:tr>
      <w:tr w14:paraId="290CF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033A048E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1AE5A732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9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2FC77265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0.104</w:t>
            </w:r>
          </w:p>
        </w:tc>
      </w:tr>
      <w:tr w14:paraId="294B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14CC7BD7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Overall 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100C042A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k = 10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0D90A269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0.097</w:t>
            </w:r>
          </w:p>
        </w:tc>
      </w:tr>
      <w:tr w14:paraId="6E7A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6CBF4B77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Four-cluster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6C2590D4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Cluster I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480A21D2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0.088</w:t>
            </w:r>
          </w:p>
        </w:tc>
      </w:tr>
      <w:tr w14:paraId="3D3A7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30CDA591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Four-cluster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74ADCFE2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Cluster II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1F28ECC7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0.180</w:t>
            </w:r>
          </w:p>
        </w:tc>
      </w:tr>
      <w:tr w14:paraId="54521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308925A9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Four-cluster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39DE3DEC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Cluster III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5C3473CA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0.011</w:t>
            </w:r>
          </w:p>
        </w:tc>
      </w:tr>
      <w:tr w14:paraId="1B732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774" w:type="dxa"/>
            <w:shd w:val="clear" w:color="auto" w:fill="FFFFFF"/>
            <w:vAlign w:val="center"/>
          </w:tcPr>
          <w:p w14:paraId="530D40D1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Four-cluster solution</w:t>
            </w:r>
          </w:p>
        </w:tc>
        <w:tc>
          <w:tcPr>
            <w:tcW w:w="2848" w:type="dxa"/>
            <w:shd w:val="clear" w:color="auto" w:fill="FFFFFF"/>
            <w:vAlign w:val="center"/>
          </w:tcPr>
          <w:p w14:paraId="5CC27125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Cluster IV</w:t>
            </w:r>
          </w:p>
        </w:tc>
        <w:tc>
          <w:tcPr>
            <w:tcW w:w="2774" w:type="dxa"/>
            <w:shd w:val="clear" w:color="auto" w:fill="FFFFFF"/>
            <w:vAlign w:val="center"/>
          </w:tcPr>
          <w:p w14:paraId="12F35629">
            <w:pPr>
              <w:keepNext w:val="0"/>
              <w:keepLines w:val="0"/>
              <w:widowControl/>
              <w:suppressLineNumbers w:val="0"/>
              <w:jc w:val="right"/>
              <w:rPr>
                <w:rFonts w:asciiTheme="minorHAnsi" w:hAnsiTheme="minorHAnsi" w:eastAsiaTheme="minorEastAsia" w:cstheme="minorBidi"/>
                <w:b w:val="0"/>
                <w:color w:val="000000"/>
                <w:lang w:val="en-US" w:eastAsia="zh-CN" w:bidi="ar-SA"/>
              </w:rPr>
            </w:pPr>
            <w:r>
              <w:rPr>
                <w:rFonts w:ascii="SimSun" w:hAnsi="SimSun" w:eastAsia="SimSun" w:cs="SimSu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0.288</w:t>
            </w:r>
          </w:p>
        </w:tc>
      </w:tr>
    </w:tbl>
    <w:p w14:paraId="375DD239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287A34"/>
    <w:rsid w:val="6F0D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  <w:style w:type="table" w:styleId="6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983</Characters>
  <Lines>0</Lines>
  <Paragraphs>0</Paragraphs>
  <TotalTime>2</TotalTime>
  <ScaleCrop>false</ScaleCrop>
  <LinksUpToDate>false</LinksUpToDate>
  <CharactersWithSpaces>1112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2026-06-05T06:03:00Z</dcterms:created>
  <dc:creator>12345</dc:creator>
  <cp:lastModifiedBy>Rahul Dev</cp:lastModifiedBy>
  <dcterms:modified xsi:type="dcterms:W3CDTF">2026-06-05T06:20:43Z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KSOTemplateDocerSaveRecord">
    <vt:lpwstr>eyJoZGlkIjoiY2MxODg5ZWQ5Y2FiNjg4ODg0OGExY2FiNWU1NDMyMmYiLCJ1c2VySWQiOiI1NjcwMTAzNTczNTUifQ==</vt:lpwstr>
  </property>
  <property fmtid="{D5CDD505-2E9C-101B-9397-08002B2CF9AE}" pid="4" name="ICV">
    <vt:lpwstr>FFBD12A588584DBE82D94D0F95D9E87D_12</vt:lpwstr>
  </property>
</Properties>
</file>