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E231B" w14:textId="77777777" w:rsidR="00C21AAB" w:rsidRPr="00AF3580" w:rsidRDefault="00C21AAB" w:rsidP="00C21AA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AF3580">
        <w:rPr>
          <w:rFonts w:ascii="Arial" w:hAnsi="Arial" w:cs="Arial"/>
          <w:b/>
          <w:color w:val="000000"/>
          <w:sz w:val="20"/>
          <w:szCs w:val="20"/>
        </w:rPr>
        <w:t>Supplementary Information</w:t>
      </w:r>
    </w:p>
    <w:p w14:paraId="3AA5C75B" w14:textId="77777777" w:rsidR="00C21AAB" w:rsidRPr="00AF3580" w:rsidRDefault="00C21AAB" w:rsidP="00C21AAB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AF3580">
        <w:rPr>
          <w:noProof/>
        </w:rPr>
        <w:drawing>
          <wp:inline distT="0" distB="0" distL="0" distR="0" wp14:anchorId="77AC5D66" wp14:editId="2A8805AC">
            <wp:extent cx="4181475" cy="6729152"/>
            <wp:effectExtent l="0" t="0" r="0" b="0"/>
            <wp:docPr id="1655739988" name="Imagem 1" descr="Gráfico, Gráfico de barras, Histograma  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739988" name="Imagem 1" descr="Gráfico, Gráfico de barras, Histograma  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452" cy="6748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DD457" w14:textId="77777777" w:rsidR="00C21AAB" w:rsidRPr="00AF3580" w:rsidRDefault="00C21AAB" w:rsidP="00C21AAB">
      <w:pPr>
        <w:spacing w:line="480" w:lineRule="auto"/>
        <w:ind w:left="1276" w:right="990"/>
        <w:jc w:val="both"/>
        <w:sectPr w:rsidR="00C21AAB" w:rsidRPr="00AF3580" w:rsidSect="00321C40">
          <w:pgSz w:w="11906" w:h="16838"/>
          <w:pgMar w:top="1418" w:right="1418" w:bottom="1418" w:left="1418" w:header="709" w:footer="709" w:gutter="0"/>
          <w:lnNumType w:countBy="1" w:restart="continuous"/>
          <w:pgNumType w:start="8"/>
          <w:cols w:space="708"/>
          <w:docGrid w:linePitch="360"/>
        </w:sectPr>
      </w:pPr>
      <w:r w:rsidRPr="00AF3580">
        <w:rPr>
          <w:rFonts w:ascii="Arial" w:hAnsi="Arial" w:cs="Arial"/>
          <w:b/>
          <w:sz w:val="20"/>
          <w:szCs w:val="20"/>
        </w:rPr>
        <w:t>Figure S1</w:t>
      </w:r>
      <w:r w:rsidRPr="00AF3580">
        <w:rPr>
          <w:rFonts w:ascii="Arial" w:hAnsi="Arial" w:cs="Arial"/>
          <w:sz w:val="20"/>
          <w:szCs w:val="20"/>
        </w:rPr>
        <w:t xml:space="preserve">. </w:t>
      </w:r>
      <w:r w:rsidRPr="00AF3580">
        <w:t xml:space="preserve"> </w:t>
      </w:r>
      <w:r w:rsidRPr="00AF3580">
        <w:rPr>
          <w:rFonts w:ascii="Arial" w:hAnsi="Arial" w:cs="Arial"/>
          <w:sz w:val="20"/>
          <w:szCs w:val="20"/>
        </w:rPr>
        <w:t xml:space="preserve">Number of tree species in each functional pollination group according to origin (i.e., native or exotic to the </w:t>
      </w:r>
      <w:proofErr w:type="spellStart"/>
      <w:r w:rsidRPr="00AF3580">
        <w:rPr>
          <w:rFonts w:ascii="Arial" w:hAnsi="Arial" w:cs="Arial"/>
          <w:sz w:val="20"/>
          <w:szCs w:val="20"/>
        </w:rPr>
        <w:t>Northeastern</w:t>
      </w:r>
      <w:proofErr w:type="spellEnd"/>
      <w:r w:rsidRPr="00AF3580">
        <w:rPr>
          <w:rFonts w:ascii="Arial" w:hAnsi="Arial" w:cs="Arial"/>
          <w:sz w:val="20"/>
          <w:szCs w:val="20"/>
        </w:rPr>
        <w:t xml:space="preserve"> Brazilian </w:t>
      </w:r>
      <w:proofErr w:type="gramStart"/>
      <w:r w:rsidRPr="00AF3580">
        <w:rPr>
          <w:rFonts w:ascii="Arial" w:hAnsi="Arial" w:cs="Arial"/>
          <w:sz w:val="20"/>
          <w:szCs w:val="20"/>
        </w:rPr>
        <w:t>Atlantic forest</w:t>
      </w:r>
      <w:proofErr w:type="gramEnd"/>
      <w:r w:rsidRPr="00AF3580">
        <w:rPr>
          <w:rFonts w:ascii="Arial" w:hAnsi="Arial" w:cs="Arial"/>
          <w:sz w:val="20"/>
          <w:szCs w:val="20"/>
        </w:rPr>
        <w:t>), occurring in urban</w:t>
      </w:r>
      <w:r w:rsidRPr="00AF3580">
        <w:rPr>
          <w:rFonts w:ascii="Arial" w:hAnsi="Arial" w:cs="Arial"/>
          <w:bCs/>
          <w:color w:val="000000"/>
          <w:sz w:val="20"/>
          <w:szCs w:val="20"/>
        </w:rPr>
        <w:t xml:space="preserve"> green space</w:t>
      </w:r>
      <w:r>
        <w:rPr>
          <w:rFonts w:ascii="Arial" w:hAnsi="Arial" w:cs="Arial"/>
          <w:bCs/>
          <w:color w:val="000000"/>
          <w:sz w:val="20"/>
          <w:szCs w:val="20"/>
        </w:rPr>
        <w:t>s</w:t>
      </w:r>
      <w:r w:rsidRPr="00AF3580">
        <w:rPr>
          <w:rFonts w:ascii="Arial" w:hAnsi="Arial" w:cs="Arial"/>
          <w:bCs/>
          <w:color w:val="000000"/>
          <w:sz w:val="20"/>
          <w:szCs w:val="20"/>
        </w:rPr>
        <w:t xml:space="preserve"> of Recife city, Pernambuco</w:t>
      </w:r>
      <w:r w:rsidRPr="00AF3580">
        <w:t xml:space="preserve">. </w:t>
      </w:r>
    </w:p>
    <w:p w14:paraId="4D27BEC2" w14:textId="77777777" w:rsidR="00C21AAB" w:rsidRPr="00AF3580" w:rsidRDefault="00C21AAB" w:rsidP="00C21AA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AF3580">
        <w:rPr>
          <w:rFonts w:ascii="Arial" w:hAnsi="Arial" w:cs="Arial"/>
          <w:b/>
          <w:color w:val="000000"/>
          <w:sz w:val="20"/>
          <w:szCs w:val="20"/>
        </w:rPr>
        <w:lastRenderedPageBreak/>
        <w:t xml:space="preserve">Table S1. </w:t>
      </w:r>
      <w:r w:rsidRPr="00AF3580">
        <w:rPr>
          <w:rFonts w:ascii="Arial" w:hAnsi="Arial" w:cs="Arial"/>
          <w:bCs/>
          <w:color w:val="000000"/>
          <w:sz w:val="20"/>
          <w:szCs w:val="20"/>
        </w:rPr>
        <w:t xml:space="preserve">List of tree species occurring in each urban green space studied in the </w:t>
      </w:r>
      <w:proofErr w:type="spellStart"/>
      <w:r w:rsidRPr="00AF3580">
        <w:rPr>
          <w:rFonts w:ascii="Arial" w:hAnsi="Arial" w:cs="Arial"/>
          <w:bCs/>
          <w:color w:val="000000"/>
          <w:sz w:val="20"/>
          <w:szCs w:val="20"/>
        </w:rPr>
        <w:t>Northeastern</w:t>
      </w:r>
      <w:proofErr w:type="spellEnd"/>
      <w:r w:rsidRPr="00AF3580">
        <w:rPr>
          <w:rFonts w:ascii="Arial" w:hAnsi="Arial" w:cs="Arial"/>
          <w:bCs/>
          <w:color w:val="000000"/>
          <w:sz w:val="20"/>
          <w:szCs w:val="20"/>
        </w:rPr>
        <w:t xml:space="preserve"> Brazilian </w:t>
      </w:r>
      <w:proofErr w:type="gramStart"/>
      <w:r w:rsidRPr="00AF3580">
        <w:rPr>
          <w:rFonts w:ascii="Arial" w:hAnsi="Arial" w:cs="Arial"/>
          <w:bCs/>
          <w:color w:val="000000"/>
          <w:sz w:val="20"/>
          <w:szCs w:val="20"/>
        </w:rPr>
        <w:t>Atlantic forest</w:t>
      </w:r>
      <w:proofErr w:type="gramEnd"/>
      <w:r w:rsidRPr="00AF3580">
        <w:rPr>
          <w:rFonts w:ascii="Arial" w:hAnsi="Arial" w:cs="Arial"/>
          <w:bCs/>
          <w:color w:val="000000"/>
          <w:sz w:val="20"/>
          <w:szCs w:val="20"/>
        </w:rPr>
        <w:t>, Recife, Pernambuco.</w:t>
      </w:r>
      <w:r w:rsidRPr="00AF3580">
        <w:rPr>
          <w:rFonts w:ascii="Arial" w:hAnsi="Arial" w:cs="Arial"/>
          <w:color w:val="000000"/>
          <w:sz w:val="20"/>
          <w:szCs w:val="20"/>
        </w:rPr>
        <w:t xml:space="preserve"> Native species to Brazil are followed by one asterisk and native species to the </w:t>
      </w:r>
      <w:proofErr w:type="spellStart"/>
      <w:r w:rsidRPr="00AF3580">
        <w:rPr>
          <w:rFonts w:ascii="Arial" w:hAnsi="Arial" w:cs="Arial"/>
          <w:color w:val="000000"/>
          <w:sz w:val="20"/>
          <w:szCs w:val="20"/>
        </w:rPr>
        <w:t>Northeastern</w:t>
      </w:r>
      <w:proofErr w:type="spellEnd"/>
      <w:r w:rsidRPr="00AF3580">
        <w:rPr>
          <w:rFonts w:ascii="Arial" w:hAnsi="Arial" w:cs="Arial"/>
          <w:color w:val="000000"/>
          <w:sz w:val="20"/>
          <w:szCs w:val="20"/>
        </w:rPr>
        <w:t xml:space="preserve"> Brazilian </w:t>
      </w:r>
      <w:proofErr w:type="gramStart"/>
      <w:r w:rsidRPr="00AF3580">
        <w:rPr>
          <w:rFonts w:ascii="Arial" w:hAnsi="Arial" w:cs="Arial"/>
          <w:color w:val="000000"/>
          <w:sz w:val="20"/>
          <w:szCs w:val="20"/>
        </w:rPr>
        <w:t>Atlantic forest</w:t>
      </w:r>
      <w:proofErr w:type="gramEnd"/>
      <w:r w:rsidRPr="00AF3580">
        <w:rPr>
          <w:rFonts w:ascii="Arial" w:hAnsi="Arial" w:cs="Arial"/>
          <w:color w:val="000000"/>
          <w:sz w:val="20"/>
          <w:szCs w:val="20"/>
        </w:rPr>
        <w:t xml:space="preserve"> are followed by two asterisks. </w:t>
      </w:r>
    </w:p>
    <w:p w14:paraId="08CDF850" w14:textId="77777777" w:rsidR="00C21AAB" w:rsidRPr="00AF3580" w:rsidRDefault="00C21AAB" w:rsidP="00C21AA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tbl>
      <w:tblPr>
        <w:tblW w:w="90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6"/>
        <w:gridCol w:w="1445"/>
        <w:gridCol w:w="1301"/>
      </w:tblGrid>
      <w:tr w:rsidR="00C21AAB" w:rsidRPr="00AF3580" w14:paraId="49D90759" w14:textId="77777777" w:rsidTr="00054E69">
        <w:trPr>
          <w:trHeight w:val="633"/>
        </w:trPr>
        <w:tc>
          <w:tcPr>
            <w:tcW w:w="6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BBD4C0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Plant species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DDB2BA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Squares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1E4F67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Parks</w:t>
            </w:r>
          </w:p>
        </w:tc>
      </w:tr>
      <w:tr w:rsidR="00C21AAB" w:rsidRPr="00AF3580" w14:paraId="6981A164" w14:textId="77777777" w:rsidTr="00054E69">
        <w:trPr>
          <w:trHeight w:val="268"/>
        </w:trPr>
        <w:tc>
          <w:tcPr>
            <w:tcW w:w="63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5FBAE96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Anacardiaceae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3656E62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54880CB" w14:textId="77777777" w:rsidR="00C21AAB" w:rsidRPr="00AF3580" w:rsidRDefault="00C21AAB" w:rsidP="00054E69">
            <w:pPr>
              <w:spacing w:after="0" w:line="240" w:lineRule="auto"/>
              <w:ind w:right="16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060FA0F0" w14:textId="77777777" w:rsidTr="00054E69">
        <w:trPr>
          <w:trHeight w:val="268"/>
        </w:trPr>
        <w:tc>
          <w:tcPr>
            <w:tcW w:w="632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D197BA1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Anacardium occidentale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L.**</w:t>
            </w:r>
          </w:p>
        </w:tc>
        <w:tc>
          <w:tcPr>
            <w:tcW w:w="1445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45A8A47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71B9F597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2B3F0769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DCD10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Mangifera indica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D0A94A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B6ADA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2961E0E4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C154C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Schinus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terebinthifolia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Raddi</w:t>
            </w:r>
            <w:proofErr w:type="spellEnd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99C964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CFF7CA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518F4613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D62DF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Spondias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tuberosa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Arruda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C6C8E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15E8C2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41D209BE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801A74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Apocynaceae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83758F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41C93D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108978E9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C9D09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Aspidosperma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pyrifolium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Mart. &amp;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Zucc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B12209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37CD9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214F713B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04197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Plumeria rubra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10E12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9A377B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4882D863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7AE89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Arecaceae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FB043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09C2CC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4DDE894C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4245B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Acrocomia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intumescens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Drude</w:t>
            </w:r>
            <w:proofErr w:type="spellEnd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E3A17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5DCA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1F2EF0D8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5FCE7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Attalea speciosa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Mart.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04110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0DC443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5D67E187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A5247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Caryota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mitis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Lour.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35664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662A0D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4A8A857E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3E9B5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Cocos nucifera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69B3A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1DBA8C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4D5690E6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01DB2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Elaeis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guineensis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Jacq.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F01739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B7AC3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2A3BABC1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19602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Latania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lontaroides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Gaertn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.) H.E. Moore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E4850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CFF6CC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3A11E974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8D511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Latania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loddigesii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Mart.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52D1BA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44C3A3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3EE7E518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5EB8B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en-GB"/>
              </w:rPr>
              <w:t xml:space="preserve">   Livistona australis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en-GB"/>
              </w:rPr>
              <w:t>(R.Br.) Mart.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9A1C9F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48D389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515C5196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C97A5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Saribus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rotundifolius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(Lam.) Blume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28230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93ED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2558C1C8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2CA05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Phoenix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reclinata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Jacq.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FD1C8D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3D14EE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7DDD9F74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EEEE5" w14:textId="77777777" w:rsidR="00C21AAB" w:rsidRPr="00AF3580" w:rsidRDefault="00C21AAB" w:rsidP="00054E69">
            <w:pPr>
              <w:spacing w:after="0" w:line="240" w:lineRule="auto"/>
              <w:ind w:left="217" w:right="165" w:hanging="217"/>
              <w:rPr>
                <w:rFonts w:ascii="Arial" w:eastAsia="Times New Roman" w:hAnsi="Arial" w:cs="Arial"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Ptychosperma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macarthurii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(H.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Wendl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. ex H.J. Veitch) H.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Wendl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. ex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Hook.f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EFADD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ED0B7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408598DF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B336F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Pritchardia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pacifica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Seem. &amp; H.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Wendl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30F15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712B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5EB5D296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68B29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en-GB"/>
              </w:rPr>
              <w:t xml:space="preserve">   Roystonea oleracea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en-GB"/>
              </w:rPr>
              <w:t xml:space="preserve">O. F. Cook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55902B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88872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57F1C3FD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CA228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Syagrus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oleracea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(Mart.)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Becc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C58DF4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E3B70A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2AA93F2D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89414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Bignoniaceae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55B4EF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0AFD6D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260943E8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96F80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Crescentia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cujete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674649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002E9E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318DB857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EF352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Handroanthus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impetiginosus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(Mart. ex DC.) Mattos</w:t>
            </w:r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97B0A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01F7D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4B06A3CB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5B527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Handroanthus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heptaphyllus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(Vell.) Mattos</w:t>
            </w: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6360F4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8B2491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1F7BFE38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689C5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Spathodea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campanulata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P.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Beauv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A04167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F9E967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4E7751EB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47019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en-GB"/>
              </w:rPr>
              <w:t xml:space="preserve">   Tabebuia aurea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en-GB"/>
              </w:rPr>
              <w:t xml:space="preserve">(Silva Manso) Benth.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&amp;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Hook.f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 ex S. Moore**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DD7367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A12E3A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7BA5A516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E7F1C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en-GB"/>
              </w:rPr>
              <w:t xml:space="preserve">   Tecoma stans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en-GB"/>
              </w:rPr>
              <w:t>(L.) Juss. ex Kunth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AF2DBD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7A79F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4C95B6CE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BB2B37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Casuarinaceae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597F3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531D3E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3491431E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2CA2A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Casuarina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equisetifolia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62721D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C0BFF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68815E70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C8AE50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Chrysobalanaceae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D419CB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EE355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68F8155E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0D6FD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Monquilea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tomentosa </w:t>
            </w:r>
            <w:proofErr w:type="spellStart"/>
            <w:proofErr w:type="gram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Benth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.*</w:t>
            </w:r>
            <w:proofErr w:type="gram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147BC2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DC7EC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4083A7A4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8B422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Combretaceae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032EEE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C2B3E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0D29F240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3084F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Terminalia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catappa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228E5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BC96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3311A774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F2A77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Lauraceae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4CC6F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7999E4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404DAC67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1EF12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Cinnamomum verum J.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Presl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4D6EE4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A3E32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5512486E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DBBA77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Lecythidaceae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8D594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A69797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1ED1FAB5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1963A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Couroupita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guianensis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Aubl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D08FC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6E8431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6787F727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BC05A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Leguminosae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5F2B4B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0C939E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10A516D1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17C97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lastRenderedPageBreak/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Adenanthera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pavonina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L.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B59C80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41A6B4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5B0E3C93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91815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Albizia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lebbeck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(L.)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Benth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CDB46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8E6D92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3200ACA2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6B8A1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Bowdichia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virgilioides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Kunth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55E189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BA37EE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183131CE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B9067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Cassia fistula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0F992F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46AC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7413DF89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079B0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Cassia grandis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L.f.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9243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CF0C32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63C5DDCA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370E6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Cassia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javanica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L.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BEF13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386D4C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079319C0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A7EC7" w14:textId="77777777" w:rsidR="00C21AAB" w:rsidRPr="00AF3580" w:rsidRDefault="00C21AAB" w:rsidP="00054E69">
            <w:pPr>
              <w:spacing w:after="0" w:line="240" w:lineRule="auto"/>
              <w:ind w:left="217" w:right="165" w:hanging="217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en-GB"/>
              </w:rPr>
              <w:t xml:space="preserve">   Cenostigma pluviosum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en-GB"/>
              </w:rPr>
              <w:t>var.</w:t>
            </w: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en-GB"/>
              </w:rPr>
              <w:t xml:space="preserve"> peltophoroides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en-GB"/>
              </w:rPr>
              <w:t xml:space="preserve">(Benth.)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Gagnon &amp; G.P. Lewis**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3E5D74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93F7B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68F2A2EF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F8E4D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419"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419"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419" w:eastAsia="en-GB"/>
              </w:rPr>
              <w:t>Cenostigma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419"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419" w:eastAsia="en-GB"/>
              </w:rPr>
              <w:t>pyramidale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419"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val="es-419" w:eastAsia="en-GB"/>
              </w:rPr>
              <w:t>(Tul.) E. Gagnon &amp; G. P. Lewis*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12F89D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D8744D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27B6BB4B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1997E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Chloroleucon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extortum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Barneby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&amp; J.W. Grimes 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4A5B7B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222222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222222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A435F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36E64DFA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BE412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Chloroleucon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foliolosum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Benth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.) G.P. Lewis**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A94661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FDC7CA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1FF0CC20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A2F23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Clitoria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fairchildiana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R.A. Howard*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F17DA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2BA4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5296407D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3A00B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Crudia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glaberrima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(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Steud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.) J.F.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Macbr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AFBD9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08D313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38338177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4EB47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en-GB"/>
              </w:rPr>
              <w:t xml:space="preserve">   Delonix regia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en-GB"/>
              </w:rPr>
              <w:t>(Bojer ex Hook.) Raf.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32E3E7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5DD7FA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63ADA374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A7E96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Enterolobium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contortisiliquum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(Vell.)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Morong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D6F77D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E15CB0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55B1A2B9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478FA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Geoffroea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spinosa </w:t>
            </w:r>
            <w:proofErr w:type="gram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Jacq.*</w:t>
            </w:r>
            <w:proofErr w:type="gram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1CE83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C3A3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28801747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C7824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Hymenaea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stigonocarpa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Mart. ex Hayne*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59BAE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63B769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21FE3B6E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9DA5B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222222"/>
                <w:sz w:val="20"/>
                <w:szCs w:val="20"/>
                <w:lang w:val="pt-BR"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en-GB"/>
              </w:rPr>
              <w:t xml:space="preserve">   Leucaena leucocephala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en-GB"/>
              </w:rPr>
              <w:t xml:space="preserve">(Lam.) de Wit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0AAD8C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B0C18F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5F0179ED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AB272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en-GB"/>
              </w:rPr>
              <w:t xml:space="preserve">   Libidibia ferrea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en-GB"/>
              </w:rPr>
              <w:t>(Mart. ex Tul.) L.P. Queiroz*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DC7DD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D4139F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6BFD170F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F57A8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en-GB"/>
              </w:rPr>
              <w:t xml:space="preserve">   Paubrasilia echinata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en-GB"/>
              </w:rPr>
              <w:t>(Lam.) Gagnon, H.C. Lima &amp; G.P. Lewis**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C2AAB7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1BEA6D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4E526D2E" w14:textId="77777777" w:rsidTr="00054E69">
        <w:trPr>
          <w:trHeight w:val="307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A94E1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Pithecellobium dulce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Roxb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.)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Benth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DE7472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62B2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3D9C9213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35AC6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Neltuma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juliflora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(Sw.) Raf.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2E285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CE2CE1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544CEAAA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CB0AE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Senna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multijuga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(Rich.) H.S. Irwin &amp;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Barneby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32CB8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66BA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1F2E8A60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36569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Tamarindus indica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E624F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24FDEF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571BF0BB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F4277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Tipuana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tipu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Benth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.)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Kuntze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25B4E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A14C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7607C368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F18FD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Lythraceae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9E80B2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BBFDE2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17856249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053CF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Lagerstroemia speciosa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(L.) Pers.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FBFCC0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C0F57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487F8BF1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850A6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Malvaceae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DAF11C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607BF1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67346915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869A6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Adansonia digitata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L.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6A01FD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DB03FA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1761EAAF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02D9C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Apeiba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tibourbou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Aubl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D2917C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243DC0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5D1C9BF1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4FFB0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Pterigota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brasiliensis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Allemão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81BAAE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E3AACE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0051E8FA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7572D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Ceiba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glaziovii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Kuntze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) K. </w:t>
            </w:r>
            <w:proofErr w:type="gram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Schum.*</w:t>
            </w:r>
            <w:proofErr w:type="gram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F81F0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CB4CE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2BF1058E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374FE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Pachira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aquatica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Aubl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8C1AA1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E658FE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344480E9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EE709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Sterculia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foetida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A224EE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6F7E13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720B0708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23499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Meliaceae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78B623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F02D6A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5CDD45EB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9C1B5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Azadirachta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indica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A.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Juss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903B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80377C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0EFE44E8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03937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Carapa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guianensis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gram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Aubl.*</w:t>
            </w:r>
            <w:proofErr w:type="gram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2FBB9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C43B4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455E053A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63D11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Moraceae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81854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E2AEF0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0437AB90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B6C52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Artocarpus heterophyllus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Lam.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774EFF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1E51DE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6920DCE1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D54CE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Ficus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benjamina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B4419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201DB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1A7FD46F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6970E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en-GB"/>
              </w:rPr>
              <w:t xml:space="preserve">   Ficus elastica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en-GB"/>
              </w:rPr>
              <w:t>Roxb. ex Hornem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9DBC77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540CE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75CAD066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569FC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i/>
                <w:iCs/>
                <w:color w:val="222222"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Myrtaceae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BFC33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B0C03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59172B01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9D1C5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222222"/>
                <w:sz w:val="20"/>
                <w:szCs w:val="20"/>
                <w:lang w:eastAsia="en-GB"/>
              </w:rPr>
              <w:t xml:space="preserve">   Psidium guajava</w:t>
            </w:r>
            <w:r w:rsidRPr="00AF3580">
              <w:rPr>
                <w:rFonts w:ascii="Arial" w:eastAsia="Times New Roman" w:hAnsi="Arial" w:cs="Arial"/>
                <w:color w:val="222222"/>
                <w:sz w:val="20"/>
                <w:szCs w:val="20"/>
                <w:lang w:eastAsia="en-GB"/>
              </w:rPr>
              <w:t xml:space="preserve"> L.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117A9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555E81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702D7FDC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9A708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Syzygium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cumini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(L.) Skeels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E9C204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C4BA5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0FF2B506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F019D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Syzygium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malaccense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(L.)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Merr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 &amp; L.M. Perry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3DA872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73F109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2D54C6D1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756FB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Oxalidaceae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70D70B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F67E37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283A9EF0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C1AAA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Averrhoa carambola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L.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77C452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B37274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66D198E0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02C02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Proteaceae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D54C39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A1E84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2D26A890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2AAEF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en-GB"/>
              </w:rPr>
              <w:t xml:space="preserve">   Roupala montana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en-GB"/>
              </w:rPr>
              <w:t>var.</w:t>
            </w: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en-GB"/>
              </w:rPr>
              <w:t xml:space="preserve"> brasiliensis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en-GB"/>
              </w:rPr>
              <w:t>(Klotzsch) K.S. Edwards*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C4595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A3E8CB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5FB41CFF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D569B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Rhamnaceae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905E49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7DF887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008986FC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94731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Sarcomphalus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joazeiro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(Mart.)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Hauenschild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BCF380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64107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71952DA1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C1211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Rubiaceae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DE992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9671B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1B42A8EF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46384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lastRenderedPageBreak/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Calycophyllum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spruceanum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Benth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.)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Hook.f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 ex K. Schum*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6A7354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D73615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5032DD1F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7A27A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Sapindaceae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01115E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03FDF7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AF3580" w14:paraId="1E0A640A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9D9C9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Filicium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decipiens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(Wight &amp;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Arn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.) Thwaites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04C098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5D797B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1B6E2EF7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C8CF5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  <w:proofErr w:type="spellStart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Talisia</w:t>
            </w:r>
            <w:proofErr w:type="spellEnd"/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esculenta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Cambess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.) </w:t>
            </w:r>
            <w:proofErr w:type="spellStart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Radlk</w:t>
            </w:r>
            <w:proofErr w:type="spellEnd"/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A844C1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629154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  <w:tr w:rsidR="00C21AAB" w:rsidRPr="00AF3580" w14:paraId="502DF6DA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D0C7F7C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proofErr w:type="spellStart"/>
            <w:r w:rsidRPr="00AF3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Sapotaceae</w:t>
            </w:r>
            <w:proofErr w:type="spellEnd"/>
          </w:p>
        </w:tc>
        <w:tc>
          <w:tcPr>
            <w:tcW w:w="144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383BC60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FDE59F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21AAB" w:rsidRPr="00403C12" w14:paraId="54E5D4CD" w14:textId="77777777" w:rsidTr="00054E69">
        <w:trPr>
          <w:trHeight w:val="268"/>
        </w:trPr>
        <w:tc>
          <w:tcPr>
            <w:tcW w:w="63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63E3C9" w14:textId="77777777" w:rsidR="00C21AAB" w:rsidRPr="00AF3580" w:rsidRDefault="00C21AAB" w:rsidP="00054E69">
            <w:pPr>
              <w:spacing w:after="0" w:line="240" w:lineRule="auto"/>
              <w:ind w:right="165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AF358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pt-BR" w:eastAsia="en-GB"/>
              </w:rPr>
              <w:t xml:space="preserve">   Pouteria caimito </w:t>
            </w: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en-GB"/>
              </w:rPr>
              <w:t>(Ruiz &amp; Pav.) Radlk**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2660A6" w14:textId="77777777" w:rsidR="00C21AAB" w:rsidRPr="00AF3580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05696D9" w14:textId="77777777" w:rsidR="00C21AAB" w:rsidRPr="00403C12" w:rsidRDefault="00C21AAB" w:rsidP="00054E69">
            <w:pPr>
              <w:spacing w:after="0" w:line="240" w:lineRule="auto"/>
              <w:ind w:right="1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AF35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x</w:t>
            </w:r>
          </w:p>
        </w:tc>
      </w:tr>
    </w:tbl>
    <w:p w14:paraId="1021B1BD" w14:textId="77777777" w:rsidR="00C21AAB" w:rsidRPr="00403C12" w:rsidRDefault="00C21AAB" w:rsidP="00C21AA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7D622FDF" w14:textId="77777777" w:rsidR="00706F18" w:rsidRDefault="00706F18"/>
    <w:sectPr w:rsidR="00706F18" w:rsidSect="00321C40">
      <w:pgSz w:w="11906" w:h="16838"/>
      <w:pgMar w:top="1418" w:right="1418" w:bottom="1418" w:left="1418" w:header="709" w:footer="709" w:gutter="0"/>
      <w:lnNumType w:countBy="1" w:restart="continuous"/>
      <w:pgNumType w:start="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F18"/>
    <w:rsid w:val="000008CD"/>
    <w:rsid w:val="00013024"/>
    <w:rsid w:val="000142C7"/>
    <w:rsid w:val="00022834"/>
    <w:rsid w:val="000266D3"/>
    <w:rsid w:val="000309BB"/>
    <w:rsid w:val="000358E5"/>
    <w:rsid w:val="000546FF"/>
    <w:rsid w:val="00056303"/>
    <w:rsid w:val="00085432"/>
    <w:rsid w:val="00092D67"/>
    <w:rsid w:val="000A5FE4"/>
    <w:rsid w:val="000B0F3D"/>
    <w:rsid w:val="000C1444"/>
    <w:rsid w:val="000E2993"/>
    <w:rsid w:val="000E3B7D"/>
    <w:rsid w:val="000F221D"/>
    <w:rsid w:val="001028E6"/>
    <w:rsid w:val="001065FF"/>
    <w:rsid w:val="0011034F"/>
    <w:rsid w:val="00110E29"/>
    <w:rsid w:val="00111DAA"/>
    <w:rsid w:val="00133D97"/>
    <w:rsid w:val="001346DC"/>
    <w:rsid w:val="00142241"/>
    <w:rsid w:val="00155E7D"/>
    <w:rsid w:val="00171702"/>
    <w:rsid w:val="00182750"/>
    <w:rsid w:val="001A6E1B"/>
    <w:rsid w:val="001B6ED6"/>
    <w:rsid w:val="001D590C"/>
    <w:rsid w:val="001D624F"/>
    <w:rsid w:val="001E1BF1"/>
    <w:rsid w:val="001F245B"/>
    <w:rsid w:val="001F550B"/>
    <w:rsid w:val="001F5B29"/>
    <w:rsid w:val="0020156D"/>
    <w:rsid w:val="002333B0"/>
    <w:rsid w:val="002816FD"/>
    <w:rsid w:val="00286922"/>
    <w:rsid w:val="002A3356"/>
    <w:rsid w:val="002A7328"/>
    <w:rsid w:val="002A7F86"/>
    <w:rsid w:val="002B0718"/>
    <w:rsid w:val="002B0C20"/>
    <w:rsid w:val="002B5385"/>
    <w:rsid w:val="002B6AE9"/>
    <w:rsid w:val="002D3E6F"/>
    <w:rsid w:val="002F36D2"/>
    <w:rsid w:val="003018D3"/>
    <w:rsid w:val="003035BD"/>
    <w:rsid w:val="003062C6"/>
    <w:rsid w:val="00310A02"/>
    <w:rsid w:val="00310E58"/>
    <w:rsid w:val="00312873"/>
    <w:rsid w:val="0032438D"/>
    <w:rsid w:val="00326E96"/>
    <w:rsid w:val="00335EEF"/>
    <w:rsid w:val="003417DC"/>
    <w:rsid w:val="00345F47"/>
    <w:rsid w:val="00351D3E"/>
    <w:rsid w:val="00356828"/>
    <w:rsid w:val="0036336F"/>
    <w:rsid w:val="00373839"/>
    <w:rsid w:val="00373DBE"/>
    <w:rsid w:val="00376D64"/>
    <w:rsid w:val="00386E00"/>
    <w:rsid w:val="003915DC"/>
    <w:rsid w:val="00393A3C"/>
    <w:rsid w:val="003A5CE8"/>
    <w:rsid w:val="003B0119"/>
    <w:rsid w:val="003C4F14"/>
    <w:rsid w:val="003D3C29"/>
    <w:rsid w:val="003F5479"/>
    <w:rsid w:val="004024C0"/>
    <w:rsid w:val="00403B5C"/>
    <w:rsid w:val="00437149"/>
    <w:rsid w:val="00440109"/>
    <w:rsid w:val="004531A5"/>
    <w:rsid w:val="0045704C"/>
    <w:rsid w:val="00475C07"/>
    <w:rsid w:val="00476A6A"/>
    <w:rsid w:val="0048671E"/>
    <w:rsid w:val="0049313E"/>
    <w:rsid w:val="00494AF6"/>
    <w:rsid w:val="004B607A"/>
    <w:rsid w:val="004C4C61"/>
    <w:rsid w:val="004C71ED"/>
    <w:rsid w:val="004F7A70"/>
    <w:rsid w:val="0050339A"/>
    <w:rsid w:val="00505F40"/>
    <w:rsid w:val="005457AF"/>
    <w:rsid w:val="00546837"/>
    <w:rsid w:val="00551094"/>
    <w:rsid w:val="0055256B"/>
    <w:rsid w:val="00560F4F"/>
    <w:rsid w:val="005759D6"/>
    <w:rsid w:val="00585D07"/>
    <w:rsid w:val="00591FC3"/>
    <w:rsid w:val="005A4C01"/>
    <w:rsid w:val="005B3566"/>
    <w:rsid w:val="005D29A7"/>
    <w:rsid w:val="005E75AF"/>
    <w:rsid w:val="005F36B3"/>
    <w:rsid w:val="00603CAA"/>
    <w:rsid w:val="006108A1"/>
    <w:rsid w:val="00637BFC"/>
    <w:rsid w:val="00646285"/>
    <w:rsid w:val="006606D0"/>
    <w:rsid w:val="00671D13"/>
    <w:rsid w:val="00675184"/>
    <w:rsid w:val="0068108F"/>
    <w:rsid w:val="00681390"/>
    <w:rsid w:val="00693F00"/>
    <w:rsid w:val="006A03C2"/>
    <w:rsid w:val="006D02A1"/>
    <w:rsid w:val="006D6C79"/>
    <w:rsid w:val="006E0974"/>
    <w:rsid w:val="007046D4"/>
    <w:rsid w:val="00706F18"/>
    <w:rsid w:val="007123A1"/>
    <w:rsid w:val="00730314"/>
    <w:rsid w:val="0076261B"/>
    <w:rsid w:val="007716B3"/>
    <w:rsid w:val="00773322"/>
    <w:rsid w:val="007A3B99"/>
    <w:rsid w:val="007B022A"/>
    <w:rsid w:val="007C6070"/>
    <w:rsid w:val="007D0125"/>
    <w:rsid w:val="007E1135"/>
    <w:rsid w:val="007F0D6D"/>
    <w:rsid w:val="00804C51"/>
    <w:rsid w:val="00811E1A"/>
    <w:rsid w:val="00836C35"/>
    <w:rsid w:val="008420D6"/>
    <w:rsid w:val="00855B4E"/>
    <w:rsid w:val="008713E0"/>
    <w:rsid w:val="00883FCF"/>
    <w:rsid w:val="00892870"/>
    <w:rsid w:val="008969D9"/>
    <w:rsid w:val="008A4E0B"/>
    <w:rsid w:val="008B7349"/>
    <w:rsid w:val="008C0E40"/>
    <w:rsid w:val="008C6B31"/>
    <w:rsid w:val="008D73F4"/>
    <w:rsid w:val="00917DCD"/>
    <w:rsid w:val="009303AE"/>
    <w:rsid w:val="00934131"/>
    <w:rsid w:val="0093522E"/>
    <w:rsid w:val="00942B19"/>
    <w:rsid w:val="0096073F"/>
    <w:rsid w:val="009643A1"/>
    <w:rsid w:val="00985922"/>
    <w:rsid w:val="00994C6F"/>
    <w:rsid w:val="009C34E2"/>
    <w:rsid w:val="009D5660"/>
    <w:rsid w:val="009D7DCB"/>
    <w:rsid w:val="00A1130C"/>
    <w:rsid w:val="00A11A47"/>
    <w:rsid w:val="00A26813"/>
    <w:rsid w:val="00A6237C"/>
    <w:rsid w:val="00A71B18"/>
    <w:rsid w:val="00A73012"/>
    <w:rsid w:val="00A772CE"/>
    <w:rsid w:val="00A8022A"/>
    <w:rsid w:val="00A81515"/>
    <w:rsid w:val="00A827A5"/>
    <w:rsid w:val="00A87623"/>
    <w:rsid w:val="00A90FA1"/>
    <w:rsid w:val="00A9317C"/>
    <w:rsid w:val="00A942CF"/>
    <w:rsid w:val="00AA3192"/>
    <w:rsid w:val="00AA55A0"/>
    <w:rsid w:val="00AC49E9"/>
    <w:rsid w:val="00AE01AA"/>
    <w:rsid w:val="00AF0A1A"/>
    <w:rsid w:val="00AF62A7"/>
    <w:rsid w:val="00B10C75"/>
    <w:rsid w:val="00B154E0"/>
    <w:rsid w:val="00B20590"/>
    <w:rsid w:val="00B219C3"/>
    <w:rsid w:val="00B2342B"/>
    <w:rsid w:val="00B344B6"/>
    <w:rsid w:val="00B5378F"/>
    <w:rsid w:val="00B65E19"/>
    <w:rsid w:val="00B65E2E"/>
    <w:rsid w:val="00B76642"/>
    <w:rsid w:val="00B90ED6"/>
    <w:rsid w:val="00B9513D"/>
    <w:rsid w:val="00BD1AC8"/>
    <w:rsid w:val="00BE39A4"/>
    <w:rsid w:val="00C03561"/>
    <w:rsid w:val="00C0732E"/>
    <w:rsid w:val="00C134E4"/>
    <w:rsid w:val="00C21AAB"/>
    <w:rsid w:val="00C2335A"/>
    <w:rsid w:val="00C308A1"/>
    <w:rsid w:val="00C34BC0"/>
    <w:rsid w:val="00C77C58"/>
    <w:rsid w:val="00C817B8"/>
    <w:rsid w:val="00CA3991"/>
    <w:rsid w:val="00CD6248"/>
    <w:rsid w:val="00D24CEA"/>
    <w:rsid w:val="00D311C8"/>
    <w:rsid w:val="00D35F18"/>
    <w:rsid w:val="00D45F4C"/>
    <w:rsid w:val="00D503CD"/>
    <w:rsid w:val="00D63982"/>
    <w:rsid w:val="00D73016"/>
    <w:rsid w:val="00D801D9"/>
    <w:rsid w:val="00DA3B24"/>
    <w:rsid w:val="00DA41BD"/>
    <w:rsid w:val="00DA6657"/>
    <w:rsid w:val="00DA79AA"/>
    <w:rsid w:val="00DC092A"/>
    <w:rsid w:val="00DD52A5"/>
    <w:rsid w:val="00DD5B19"/>
    <w:rsid w:val="00DE34BA"/>
    <w:rsid w:val="00DE4249"/>
    <w:rsid w:val="00DF781E"/>
    <w:rsid w:val="00E23604"/>
    <w:rsid w:val="00E4769C"/>
    <w:rsid w:val="00E57482"/>
    <w:rsid w:val="00E7210B"/>
    <w:rsid w:val="00E7403D"/>
    <w:rsid w:val="00E92B13"/>
    <w:rsid w:val="00E9558A"/>
    <w:rsid w:val="00EB0CE2"/>
    <w:rsid w:val="00EB3F09"/>
    <w:rsid w:val="00EC1B73"/>
    <w:rsid w:val="00EC55E7"/>
    <w:rsid w:val="00ED2167"/>
    <w:rsid w:val="00ED4C67"/>
    <w:rsid w:val="00EF69CB"/>
    <w:rsid w:val="00F01509"/>
    <w:rsid w:val="00F1731D"/>
    <w:rsid w:val="00F35D6E"/>
    <w:rsid w:val="00F36B5C"/>
    <w:rsid w:val="00F629EE"/>
    <w:rsid w:val="00F754FF"/>
    <w:rsid w:val="00F84130"/>
    <w:rsid w:val="00FA6B82"/>
    <w:rsid w:val="00FA7ADF"/>
    <w:rsid w:val="00FC55FA"/>
    <w:rsid w:val="00FD4D57"/>
    <w:rsid w:val="00FE66B6"/>
    <w:rsid w:val="00FE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912360-B281-490F-A5B4-95AED5102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C21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3454</Characters>
  <Application>Microsoft Office Word</Application>
  <DocSecurity>0</DocSecurity>
  <Lines>28</Lines>
  <Paragraphs>8</Paragraphs>
  <ScaleCrop>false</ScaleCrop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Iswarya Sam Pannerselvam</dc:creator>
  <cp:keywords/>
  <dc:description/>
  <cp:lastModifiedBy>Iswarya Sam Pannerselvam</cp:lastModifiedBy>
  <cp:revision>2</cp:revision>
  <dcterms:created xsi:type="dcterms:W3CDTF">2025-11-06T01:22:00Z</dcterms:created>
  <dcterms:modified xsi:type="dcterms:W3CDTF">2025-11-06T01:23:00Z</dcterms:modified>
</cp:coreProperties>
</file>