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EA7B3" w14:textId="601B24F0" w:rsidR="00B24E0A" w:rsidRPr="00064F7E" w:rsidRDefault="00B24E0A" w:rsidP="004F27C5">
      <w:pPr>
        <w:spacing w:line="276" w:lineRule="auto"/>
        <w:jc w:val="left"/>
        <w:rPr>
          <w:rFonts w:ascii="Times New Roman" w:hAnsi="Times New Roman" w:cs="Times New Roman"/>
          <w:b/>
          <w:bCs/>
          <w:sz w:val="32"/>
          <w:szCs w:val="24"/>
          <w:lang w:bidi="en-US"/>
        </w:rPr>
      </w:pPr>
      <w:r w:rsidRPr="00064F7E">
        <w:rPr>
          <w:rFonts w:ascii="Times New Roman" w:hAnsi="Times New Roman" w:cs="Times New Roman"/>
          <w:b/>
          <w:bCs/>
          <w:sz w:val="32"/>
          <w:szCs w:val="24"/>
          <w:lang w:bidi="en-US"/>
        </w:rPr>
        <w:t>S</w:t>
      </w:r>
      <w:r w:rsidRPr="00064F7E">
        <w:rPr>
          <w:rFonts w:ascii="Times New Roman" w:hAnsi="Times New Roman" w:cs="Times New Roman" w:hint="eastAsia"/>
          <w:b/>
          <w:bCs/>
          <w:sz w:val="32"/>
          <w:szCs w:val="24"/>
          <w:lang w:bidi="en-US"/>
        </w:rPr>
        <w:t>upplementary Information</w:t>
      </w:r>
    </w:p>
    <w:p w14:paraId="42219320" w14:textId="77777777" w:rsidR="00B24E0A" w:rsidRPr="00064F7E" w:rsidRDefault="00B24E0A" w:rsidP="004F27C5">
      <w:pPr>
        <w:spacing w:line="276" w:lineRule="auto"/>
        <w:jc w:val="left"/>
        <w:rPr>
          <w:rFonts w:ascii="Times New Roman" w:hAnsi="Times New Roman" w:cs="Times New Roman"/>
          <w:b/>
          <w:bCs/>
          <w:sz w:val="32"/>
          <w:szCs w:val="24"/>
          <w:lang w:bidi="en-US"/>
        </w:rPr>
      </w:pPr>
    </w:p>
    <w:p w14:paraId="2B72C5A5" w14:textId="211B6794" w:rsidR="00D87457" w:rsidRPr="00064F7E" w:rsidRDefault="00D87457" w:rsidP="00D87457">
      <w:pPr>
        <w:widowControl/>
        <w:wordWrap/>
        <w:autoSpaceDE/>
        <w:autoSpaceDN/>
        <w:spacing w:after="0" w:line="480" w:lineRule="auto"/>
        <w:rPr>
          <w:rFonts w:ascii="Times New Roman" w:eastAsiaTheme="majorHAnsi" w:hAnsi="Times New Roman" w:cs="Times New Roman"/>
          <w:color w:val="000000" w:themeColor="text1"/>
        </w:rPr>
      </w:pPr>
      <w:bookmarkStart w:id="0" w:name="_Hlk202969507"/>
      <w:r w:rsidRPr="00064F7E">
        <w:rPr>
          <w:rFonts w:ascii="Times New Roman" w:eastAsiaTheme="majorHAnsi" w:hAnsi="Times New Roman" w:cs="Times New Roman"/>
          <w:b/>
          <w:bCs/>
          <w:color w:val="000000" w:themeColor="text1"/>
          <w:sz w:val="32"/>
          <w:szCs w:val="32"/>
        </w:rPr>
        <w:t xml:space="preserve">Spatial and Seasonal </w:t>
      </w:r>
      <w:bookmarkStart w:id="1" w:name="_GoBack"/>
      <w:bookmarkEnd w:id="1"/>
      <w:r w:rsidRPr="00064F7E">
        <w:rPr>
          <w:rFonts w:ascii="Times New Roman" w:eastAsiaTheme="majorHAnsi" w:hAnsi="Times New Roman" w:cs="Times New Roman"/>
          <w:b/>
          <w:bCs/>
          <w:color w:val="000000" w:themeColor="text1"/>
          <w:sz w:val="32"/>
          <w:szCs w:val="32"/>
        </w:rPr>
        <w:t>Variation of Nitric Acid (HNO</w:t>
      </w:r>
      <w:r w:rsidRPr="00064F7E">
        <w:rPr>
          <w:rFonts w:ascii="Times New Roman" w:eastAsiaTheme="majorHAnsi" w:hAnsi="Times New Roman" w:cs="Times New Roman"/>
          <w:b/>
          <w:bCs/>
          <w:color w:val="000000" w:themeColor="text1"/>
          <w:sz w:val="32"/>
          <w:szCs w:val="32"/>
          <w:vertAlign w:val="subscript"/>
        </w:rPr>
        <w:t>3</w:t>
      </w:r>
      <w:r w:rsidRPr="00064F7E">
        <w:rPr>
          <w:rFonts w:ascii="Times New Roman" w:eastAsiaTheme="majorHAnsi" w:hAnsi="Times New Roman" w:cs="Times New Roman"/>
          <w:b/>
          <w:bCs/>
          <w:color w:val="000000" w:themeColor="text1"/>
          <w:sz w:val="32"/>
          <w:szCs w:val="32"/>
        </w:rPr>
        <w:t xml:space="preserve">) and </w:t>
      </w:r>
      <w:r w:rsidR="00D9521C" w:rsidRPr="00064F7E">
        <w:rPr>
          <w:rFonts w:ascii="Times New Roman" w:eastAsiaTheme="majorHAnsi" w:hAnsi="Times New Roman" w:cs="Times New Roman"/>
          <w:b/>
          <w:bCs/>
          <w:color w:val="000000" w:themeColor="text1"/>
          <w:sz w:val="32"/>
          <w:szCs w:val="32"/>
        </w:rPr>
        <w:t>Understanding</w:t>
      </w:r>
      <w:r w:rsidRPr="00064F7E">
        <w:rPr>
          <w:rFonts w:ascii="Times New Roman" w:eastAsiaTheme="majorHAnsi" w:hAnsi="Times New Roman" w:cs="Times New Roman"/>
          <w:b/>
          <w:bCs/>
          <w:color w:val="000000" w:themeColor="text1"/>
          <w:sz w:val="32"/>
          <w:szCs w:val="32"/>
        </w:rPr>
        <w:t xml:space="preserve"> the </w:t>
      </w:r>
      <w:r w:rsidR="00D9521C" w:rsidRPr="00064F7E">
        <w:rPr>
          <w:rFonts w:ascii="Times New Roman" w:eastAsiaTheme="majorHAnsi" w:hAnsi="Times New Roman" w:cs="Times New Roman"/>
          <w:b/>
          <w:bCs/>
          <w:color w:val="000000" w:themeColor="text1"/>
          <w:sz w:val="32"/>
          <w:szCs w:val="32"/>
        </w:rPr>
        <w:t>Formation</w:t>
      </w:r>
      <w:r w:rsidRPr="00064F7E">
        <w:rPr>
          <w:rFonts w:ascii="Times New Roman" w:eastAsiaTheme="majorHAnsi" w:hAnsi="Times New Roman" w:cs="Times New Roman"/>
          <w:b/>
          <w:bCs/>
          <w:color w:val="000000" w:themeColor="text1"/>
          <w:sz w:val="32"/>
          <w:szCs w:val="32"/>
        </w:rPr>
        <w:t xml:space="preserve"> of NH</w:t>
      </w:r>
      <w:r w:rsidRPr="00064F7E">
        <w:rPr>
          <w:rFonts w:ascii="Times New Roman" w:eastAsiaTheme="majorHAnsi" w:hAnsi="Times New Roman" w:cs="Times New Roman"/>
          <w:b/>
          <w:bCs/>
          <w:color w:val="000000" w:themeColor="text1"/>
          <w:sz w:val="32"/>
          <w:szCs w:val="32"/>
          <w:vertAlign w:val="subscript"/>
        </w:rPr>
        <w:t>4</w:t>
      </w:r>
      <w:r w:rsidRPr="00064F7E">
        <w:rPr>
          <w:rFonts w:ascii="Times New Roman" w:eastAsiaTheme="majorHAnsi" w:hAnsi="Times New Roman" w:cs="Times New Roman"/>
          <w:b/>
          <w:bCs/>
          <w:color w:val="000000" w:themeColor="text1"/>
          <w:sz w:val="32"/>
          <w:szCs w:val="32"/>
        </w:rPr>
        <w:t>NO</w:t>
      </w:r>
      <w:r w:rsidRPr="00064F7E">
        <w:rPr>
          <w:rFonts w:ascii="Times New Roman" w:eastAsiaTheme="majorHAnsi" w:hAnsi="Times New Roman" w:cs="Times New Roman"/>
          <w:b/>
          <w:bCs/>
          <w:color w:val="000000" w:themeColor="text1"/>
          <w:sz w:val="32"/>
          <w:szCs w:val="32"/>
          <w:vertAlign w:val="subscript"/>
        </w:rPr>
        <w:t>3</w:t>
      </w:r>
      <w:r w:rsidRPr="00064F7E">
        <w:rPr>
          <w:rFonts w:ascii="Times New Roman" w:eastAsiaTheme="majorHAnsi" w:hAnsi="Times New Roman" w:cs="Times New Roman"/>
          <w:b/>
          <w:bCs/>
          <w:color w:val="000000" w:themeColor="text1"/>
          <w:sz w:val="32"/>
          <w:szCs w:val="32"/>
        </w:rPr>
        <w:t xml:space="preserve"> in the HNO</w:t>
      </w:r>
      <w:r w:rsidRPr="00064F7E">
        <w:rPr>
          <w:rFonts w:ascii="Times New Roman" w:eastAsiaTheme="majorHAnsi" w:hAnsi="Times New Roman" w:cs="Times New Roman"/>
          <w:b/>
          <w:bCs/>
          <w:color w:val="000000" w:themeColor="text1"/>
          <w:sz w:val="32"/>
          <w:szCs w:val="32"/>
          <w:vertAlign w:val="subscript"/>
        </w:rPr>
        <w:t>3</w:t>
      </w:r>
      <w:r w:rsidRPr="00064F7E">
        <w:rPr>
          <w:rFonts w:ascii="Times New Roman" w:eastAsiaTheme="majorHAnsi" w:hAnsi="Times New Roman" w:cs="Times New Roman"/>
          <w:b/>
          <w:bCs/>
          <w:color w:val="000000" w:themeColor="text1"/>
          <w:sz w:val="32"/>
          <w:szCs w:val="32"/>
        </w:rPr>
        <w:t>–NH</w:t>
      </w:r>
      <w:r w:rsidRPr="00064F7E">
        <w:rPr>
          <w:rFonts w:ascii="Times New Roman" w:eastAsiaTheme="majorHAnsi" w:hAnsi="Times New Roman" w:cs="Times New Roman"/>
          <w:b/>
          <w:bCs/>
          <w:color w:val="000000" w:themeColor="text1"/>
          <w:sz w:val="32"/>
          <w:szCs w:val="32"/>
          <w:vertAlign w:val="subscript"/>
        </w:rPr>
        <w:t>3</w:t>
      </w:r>
      <w:r w:rsidRPr="00064F7E">
        <w:rPr>
          <w:rFonts w:ascii="Times New Roman" w:eastAsiaTheme="majorHAnsi" w:hAnsi="Times New Roman" w:cs="Times New Roman"/>
          <w:b/>
          <w:bCs/>
          <w:color w:val="000000" w:themeColor="text1"/>
          <w:sz w:val="32"/>
          <w:szCs w:val="32"/>
        </w:rPr>
        <w:t xml:space="preserve"> system in Korea</w:t>
      </w:r>
    </w:p>
    <w:p w14:paraId="19DE034C" w14:textId="77777777" w:rsidR="00DA7903" w:rsidRPr="00064F7E" w:rsidRDefault="00DA7903" w:rsidP="00DA7903">
      <w:pPr>
        <w:widowControl/>
        <w:wordWrap/>
        <w:autoSpaceDE/>
        <w:autoSpaceDN/>
        <w:spacing w:after="0" w:line="480" w:lineRule="auto"/>
        <w:rPr>
          <w:rFonts w:ascii="Times New Roman" w:eastAsiaTheme="majorHAnsi" w:hAnsi="Times New Roman" w:cs="Times New Roman"/>
          <w:color w:val="000000" w:themeColor="text1"/>
          <w:sz w:val="24"/>
        </w:rPr>
      </w:pPr>
    </w:p>
    <w:p w14:paraId="4D91E831" w14:textId="16678D0A" w:rsidR="00DA7903" w:rsidRPr="00064F7E" w:rsidRDefault="00DA7903" w:rsidP="00DA7903">
      <w:pPr>
        <w:widowControl/>
        <w:wordWrap/>
        <w:autoSpaceDE/>
        <w:autoSpaceDN/>
        <w:spacing w:after="0" w:line="480" w:lineRule="auto"/>
        <w:rPr>
          <w:rFonts w:ascii="Times New Roman" w:eastAsiaTheme="majorHAnsi" w:hAnsi="Times New Roman" w:cs="Times New Roman"/>
          <w:color w:val="000000" w:themeColor="text1"/>
          <w:sz w:val="24"/>
        </w:rPr>
      </w:pPr>
      <w:proofErr w:type="spellStart"/>
      <w:r w:rsidRPr="00064F7E">
        <w:rPr>
          <w:rFonts w:ascii="Times New Roman" w:eastAsiaTheme="majorHAnsi" w:hAnsi="Times New Roman" w:cs="Times New Roman"/>
          <w:color w:val="000000" w:themeColor="text1"/>
          <w:sz w:val="24"/>
        </w:rPr>
        <w:t>Dabeen</w:t>
      </w:r>
      <w:proofErr w:type="spellEnd"/>
      <w:r w:rsidRPr="00064F7E">
        <w:rPr>
          <w:rFonts w:ascii="Times New Roman" w:eastAsiaTheme="majorHAnsi" w:hAnsi="Times New Roman" w:cs="Times New Roman"/>
          <w:color w:val="000000" w:themeColor="text1"/>
          <w:sz w:val="24"/>
        </w:rPr>
        <w:t xml:space="preserve"> Jung </w:t>
      </w:r>
      <w:r w:rsidRPr="00064F7E">
        <w:rPr>
          <w:rFonts w:ascii="Times New Roman" w:eastAsiaTheme="majorHAnsi" w:hAnsi="Times New Roman" w:cs="Times New Roman"/>
          <w:color w:val="000000" w:themeColor="text1"/>
          <w:sz w:val="24"/>
          <w:vertAlign w:val="superscript"/>
        </w:rPr>
        <w:t>a</w:t>
      </w:r>
      <w:r w:rsidRPr="00064F7E">
        <w:rPr>
          <w:rFonts w:ascii="Times New Roman" w:eastAsiaTheme="majorHAnsi" w:hAnsi="Times New Roman" w:cs="Times New Roman"/>
          <w:color w:val="000000" w:themeColor="text1"/>
          <w:sz w:val="24"/>
        </w:rPr>
        <w:t xml:space="preserve">, </w:t>
      </w:r>
      <w:proofErr w:type="spellStart"/>
      <w:r w:rsidRPr="00064F7E">
        <w:rPr>
          <w:rFonts w:ascii="Times New Roman" w:eastAsiaTheme="majorHAnsi" w:hAnsi="Times New Roman" w:cs="Times New Roman"/>
          <w:color w:val="000000" w:themeColor="text1"/>
          <w:sz w:val="24"/>
        </w:rPr>
        <w:t>Jeongin</w:t>
      </w:r>
      <w:proofErr w:type="spellEnd"/>
      <w:r w:rsidRPr="00064F7E">
        <w:rPr>
          <w:rFonts w:ascii="Times New Roman" w:eastAsiaTheme="majorHAnsi" w:hAnsi="Times New Roman" w:cs="Times New Roman"/>
          <w:color w:val="000000" w:themeColor="text1"/>
          <w:sz w:val="24"/>
        </w:rPr>
        <w:t xml:space="preserve"> Song </w:t>
      </w:r>
      <w:r w:rsidRPr="00064F7E">
        <w:rPr>
          <w:rFonts w:ascii="Times New Roman" w:eastAsiaTheme="majorHAnsi" w:hAnsi="Times New Roman" w:cs="Times New Roman"/>
          <w:color w:val="000000" w:themeColor="text1"/>
          <w:sz w:val="24"/>
          <w:vertAlign w:val="superscript"/>
        </w:rPr>
        <w:t>a</w:t>
      </w:r>
      <w:r w:rsidRPr="00064F7E">
        <w:rPr>
          <w:rFonts w:ascii="Times New Roman" w:eastAsiaTheme="majorHAnsi" w:hAnsi="Times New Roman" w:cs="Times New Roman"/>
          <w:color w:val="000000" w:themeColor="text1"/>
          <w:sz w:val="24"/>
        </w:rPr>
        <w:t xml:space="preserve">, </w:t>
      </w:r>
      <w:proofErr w:type="spellStart"/>
      <w:r w:rsidRPr="00064F7E">
        <w:rPr>
          <w:rFonts w:ascii="Times New Roman" w:eastAsiaTheme="majorHAnsi" w:hAnsi="Times New Roman" w:cs="Times New Roman"/>
          <w:color w:val="000000" w:themeColor="text1"/>
          <w:sz w:val="24"/>
        </w:rPr>
        <w:t>Kyunghoon</w:t>
      </w:r>
      <w:proofErr w:type="spellEnd"/>
      <w:r w:rsidRPr="00064F7E">
        <w:rPr>
          <w:rFonts w:ascii="Times New Roman" w:eastAsiaTheme="majorHAnsi" w:hAnsi="Times New Roman" w:cs="Times New Roman"/>
          <w:color w:val="000000" w:themeColor="text1"/>
          <w:sz w:val="24"/>
        </w:rPr>
        <w:t xml:space="preserve"> Kim </w:t>
      </w:r>
      <w:r w:rsidRPr="00064F7E">
        <w:rPr>
          <w:rFonts w:ascii="Times New Roman" w:eastAsiaTheme="majorHAnsi" w:hAnsi="Times New Roman" w:cs="Times New Roman"/>
          <w:color w:val="000000" w:themeColor="text1"/>
          <w:sz w:val="24"/>
          <w:vertAlign w:val="superscript"/>
        </w:rPr>
        <w:t>a</w:t>
      </w:r>
      <w:r w:rsidRPr="00064F7E">
        <w:rPr>
          <w:rFonts w:ascii="Times New Roman" w:eastAsiaTheme="majorHAnsi" w:hAnsi="Times New Roman" w:cs="Times New Roman"/>
          <w:color w:val="000000" w:themeColor="text1"/>
          <w:sz w:val="24"/>
        </w:rPr>
        <w:t xml:space="preserve">, </w:t>
      </w:r>
      <w:proofErr w:type="spellStart"/>
      <w:r w:rsidRPr="00064F7E">
        <w:rPr>
          <w:rFonts w:ascii="Times New Roman" w:eastAsiaTheme="majorHAnsi" w:hAnsi="Times New Roman" w:cs="Times New Roman"/>
          <w:color w:val="000000" w:themeColor="text1"/>
          <w:sz w:val="24"/>
        </w:rPr>
        <w:t>Seokwon</w:t>
      </w:r>
      <w:proofErr w:type="spellEnd"/>
      <w:r w:rsidRPr="00064F7E">
        <w:rPr>
          <w:rFonts w:ascii="Times New Roman" w:eastAsiaTheme="majorHAnsi" w:hAnsi="Times New Roman" w:cs="Times New Roman"/>
          <w:color w:val="000000" w:themeColor="text1"/>
          <w:sz w:val="24"/>
        </w:rPr>
        <w:t xml:space="preserve"> Kang </w:t>
      </w:r>
      <w:r w:rsidRPr="00064F7E">
        <w:rPr>
          <w:rFonts w:ascii="Times New Roman" w:eastAsiaTheme="majorHAnsi" w:hAnsi="Times New Roman" w:cs="Times New Roman"/>
          <w:color w:val="000000" w:themeColor="text1"/>
          <w:sz w:val="24"/>
          <w:vertAlign w:val="superscript"/>
        </w:rPr>
        <w:t>a</w:t>
      </w:r>
      <w:r w:rsidRPr="00064F7E">
        <w:rPr>
          <w:rFonts w:ascii="Times New Roman" w:eastAsiaTheme="majorHAnsi" w:hAnsi="Times New Roman" w:cs="Times New Roman"/>
          <w:color w:val="000000" w:themeColor="text1"/>
          <w:sz w:val="24"/>
        </w:rPr>
        <w:t xml:space="preserve">, Yoonseo Kim </w:t>
      </w:r>
      <w:r w:rsidRPr="00064F7E">
        <w:rPr>
          <w:rFonts w:ascii="Times New Roman" w:eastAsiaTheme="majorHAnsi" w:hAnsi="Times New Roman" w:cs="Times New Roman"/>
          <w:color w:val="000000" w:themeColor="text1"/>
          <w:sz w:val="24"/>
          <w:vertAlign w:val="superscript"/>
        </w:rPr>
        <w:t>a</w:t>
      </w:r>
      <w:r w:rsidRPr="00064F7E">
        <w:rPr>
          <w:rFonts w:ascii="Times New Roman" w:eastAsiaTheme="majorHAnsi" w:hAnsi="Times New Roman" w:cs="Times New Roman"/>
          <w:color w:val="000000" w:themeColor="text1"/>
          <w:sz w:val="24"/>
        </w:rPr>
        <w:t xml:space="preserve">, Song-Chul Hong </w:t>
      </w:r>
      <w:r w:rsidRPr="00064F7E">
        <w:rPr>
          <w:rFonts w:ascii="Times New Roman" w:eastAsiaTheme="majorHAnsi" w:hAnsi="Times New Roman" w:cs="Times New Roman"/>
          <w:color w:val="000000" w:themeColor="text1"/>
          <w:sz w:val="24"/>
          <w:vertAlign w:val="superscript"/>
        </w:rPr>
        <w:t>b</w:t>
      </w:r>
      <w:r w:rsidRPr="00064F7E">
        <w:rPr>
          <w:rFonts w:ascii="Times New Roman" w:eastAsiaTheme="majorHAnsi" w:hAnsi="Times New Roman" w:cs="Times New Roman"/>
          <w:color w:val="000000" w:themeColor="text1"/>
          <w:sz w:val="24"/>
        </w:rPr>
        <w:t xml:space="preserve">, Jae-Bum Lee </w:t>
      </w:r>
      <w:r w:rsidRPr="00064F7E">
        <w:rPr>
          <w:rFonts w:ascii="Times New Roman" w:eastAsiaTheme="majorHAnsi" w:hAnsi="Times New Roman" w:cs="Times New Roman"/>
          <w:color w:val="000000" w:themeColor="text1"/>
          <w:sz w:val="24"/>
          <w:vertAlign w:val="superscript"/>
        </w:rPr>
        <w:t>b</w:t>
      </w:r>
      <w:r w:rsidRPr="00064F7E">
        <w:rPr>
          <w:rFonts w:ascii="Times New Roman" w:eastAsiaTheme="majorHAnsi" w:hAnsi="Times New Roman" w:cs="Times New Roman"/>
          <w:color w:val="000000" w:themeColor="text1"/>
          <w:sz w:val="24"/>
        </w:rPr>
        <w:t xml:space="preserve">, </w:t>
      </w:r>
      <w:proofErr w:type="spellStart"/>
      <w:r w:rsidRPr="00064F7E">
        <w:rPr>
          <w:rFonts w:ascii="Times New Roman" w:eastAsiaTheme="majorHAnsi" w:hAnsi="Times New Roman" w:cs="Times New Roman"/>
          <w:color w:val="000000" w:themeColor="text1"/>
          <w:sz w:val="24"/>
        </w:rPr>
        <w:t>Seok</w:t>
      </w:r>
      <w:proofErr w:type="spellEnd"/>
      <w:r w:rsidRPr="00064F7E">
        <w:rPr>
          <w:rFonts w:ascii="Times New Roman" w:eastAsiaTheme="majorHAnsi" w:hAnsi="Times New Roman" w:cs="Times New Roman"/>
          <w:color w:val="000000" w:themeColor="text1"/>
          <w:sz w:val="24"/>
        </w:rPr>
        <w:t>-</w:t>
      </w:r>
      <w:r w:rsidR="00C6053E" w:rsidRPr="00064F7E">
        <w:rPr>
          <w:rFonts w:ascii="Times New Roman" w:eastAsiaTheme="majorHAnsi" w:hAnsi="Times New Roman" w:cs="Times New Roman" w:hint="eastAsia"/>
          <w:color w:val="000000" w:themeColor="text1"/>
          <w:sz w:val="24"/>
        </w:rPr>
        <w:t>J</w:t>
      </w:r>
      <w:r w:rsidRPr="00064F7E">
        <w:rPr>
          <w:rFonts w:ascii="Times New Roman" w:eastAsiaTheme="majorHAnsi" w:hAnsi="Times New Roman" w:cs="Times New Roman"/>
          <w:color w:val="000000" w:themeColor="text1"/>
          <w:sz w:val="24"/>
        </w:rPr>
        <w:t xml:space="preserve">un </w:t>
      </w:r>
      <w:proofErr w:type="spellStart"/>
      <w:r w:rsidRPr="00064F7E">
        <w:rPr>
          <w:rFonts w:ascii="Times New Roman" w:eastAsiaTheme="majorHAnsi" w:hAnsi="Times New Roman" w:cs="Times New Roman"/>
          <w:color w:val="000000" w:themeColor="text1"/>
          <w:sz w:val="24"/>
        </w:rPr>
        <w:t>Seo</w:t>
      </w:r>
      <w:proofErr w:type="spellEnd"/>
      <w:r w:rsidRPr="00064F7E">
        <w:rPr>
          <w:rFonts w:ascii="Times New Roman" w:eastAsiaTheme="majorHAnsi" w:hAnsi="Times New Roman" w:cs="Times New Roman"/>
          <w:color w:val="000000" w:themeColor="text1"/>
          <w:sz w:val="24"/>
        </w:rPr>
        <w:t xml:space="preserve"> </w:t>
      </w:r>
      <w:r w:rsidRPr="00064F7E">
        <w:rPr>
          <w:rFonts w:ascii="Times New Roman" w:eastAsiaTheme="majorHAnsi" w:hAnsi="Times New Roman" w:cs="Times New Roman"/>
          <w:color w:val="000000" w:themeColor="text1"/>
          <w:sz w:val="24"/>
          <w:vertAlign w:val="superscript"/>
        </w:rPr>
        <w:t>c</w:t>
      </w:r>
      <w:r w:rsidRPr="00064F7E">
        <w:rPr>
          <w:rFonts w:ascii="Times New Roman" w:eastAsiaTheme="majorHAnsi" w:hAnsi="Times New Roman" w:cs="Times New Roman"/>
          <w:color w:val="000000" w:themeColor="text1"/>
          <w:sz w:val="24"/>
        </w:rPr>
        <w:t>,</w:t>
      </w:r>
      <w:r w:rsidRPr="00064F7E">
        <w:rPr>
          <w:rFonts w:ascii="Times New Roman" w:eastAsiaTheme="majorHAnsi" w:hAnsi="Times New Roman" w:cs="Times New Roman"/>
          <w:color w:val="000000" w:themeColor="text1"/>
          <w:sz w:val="24"/>
          <w:vertAlign w:val="superscript"/>
        </w:rPr>
        <w:t xml:space="preserve"> </w:t>
      </w:r>
      <w:proofErr w:type="spellStart"/>
      <w:r w:rsidRPr="00064F7E">
        <w:rPr>
          <w:rFonts w:ascii="Times New Roman" w:eastAsiaTheme="majorHAnsi" w:hAnsi="Times New Roman" w:cs="Times New Roman"/>
          <w:color w:val="000000" w:themeColor="text1"/>
          <w:sz w:val="24"/>
        </w:rPr>
        <w:t>Kwangyul</w:t>
      </w:r>
      <w:proofErr w:type="spellEnd"/>
      <w:r w:rsidRPr="00064F7E">
        <w:rPr>
          <w:rFonts w:ascii="Times New Roman" w:eastAsiaTheme="majorHAnsi" w:hAnsi="Times New Roman" w:cs="Times New Roman"/>
          <w:color w:val="000000" w:themeColor="text1"/>
          <w:sz w:val="24"/>
        </w:rPr>
        <w:t xml:space="preserve"> Lee </w:t>
      </w:r>
      <w:r w:rsidRPr="00064F7E">
        <w:rPr>
          <w:rFonts w:ascii="Times New Roman" w:eastAsiaTheme="majorHAnsi" w:hAnsi="Times New Roman" w:cs="Times New Roman"/>
          <w:color w:val="000000" w:themeColor="text1"/>
          <w:sz w:val="24"/>
          <w:vertAlign w:val="superscript"/>
        </w:rPr>
        <w:t>c</w:t>
      </w:r>
      <w:r w:rsidRPr="00064F7E">
        <w:rPr>
          <w:rFonts w:ascii="Times New Roman" w:eastAsiaTheme="majorHAnsi" w:hAnsi="Times New Roman" w:cs="Times New Roman"/>
          <w:color w:val="000000" w:themeColor="text1"/>
          <w:sz w:val="24"/>
        </w:rPr>
        <w:t xml:space="preserve">, Jong-Sung Park </w:t>
      </w:r>
      <w:r w:rsidRPr="00064F7E">
        <w:rPr>
          <w:rFonts w:ascii="Times New Roman" w:eastAsiaTheme="majorHAnsi" w:hAnsi="Times New Roman" w:cs="Times New Roman"/>
          <w:color w:val="000000" w:themeColor="text1"/>
          <w:sz w:val="24"/>
          <w:vertAlign w:val="superscript"/>
        </w:rPr>
        <w:t>c, *</w:t>
      </w:r>
      <w:r w:rsidRPr="00064F7E">
        <w:rPr>
          <w:rFonts w:ascii="Times New Roman" w:eastAsiaTheme="majorHAnsi" w:hAnsi="Times New Roman" w:cs="Times New Roman"/>
          <w:color w:val="000000" w:themeColor="text1"/>
          <w:sz w:val="24"/>
        </w:rPr>
        <w:t xml:space="preserve">, </w:t>
      </w:r>
      <w:proofErr w:type="spellStart"/>
      <w:r w:rsidRPr="00064F7E">
        <w:rPr>
          <w:rFonts w:ascii="Times New Roman" w:eastAsiaTheme="majorHAnsi" w:hAnsi="Times New Roman" w:cs="Times New Roman"/>
          <w:color w:val="000000" w:themeColor="text1"/>
          <w:sz w:val="24"/>
        </w:rPr>
        <w:t>Mijung</w:t>
      </w:r>
      <w:proofErr w:type="spellEnd"/>
      <w:r w:rsidRPr="00064F7E">
        <w:rPr>
          <w:rFonts w:ascii="Times New Roman" w:eastAsiaTheme="majorHAnsi" w:hAnsi="Times New Roman" w:cs="Times New Roman"/>
          <w:color w:val="000000" w:themeColor="text1"/>
          <w:sz w:val="24"/>
        </w:rPr>
        <w:t xml:space="preserve"> Song </w:t>
      </w:r>
      <w:r w:rsidRPr="00064F7E">
        <w:rPr>
          <w:rFonts w:ascii="Times New Roman" w:eastAsiaTheme="majorHAnsi" w:hAnsi="Times New Roman" w:cs="Times New Roman"/>
          <w:color w:val="000000" w:themeColor="text1"/>
          <w:sz w:val="24"/>
          <w:vertAlign w:val="superscript"/>
        </w:rPr>
        <w:t>d</w:t>
      </w:r>
      <w:r w:rsidRPr="00064F7E">
        <w:rPr>
          <w:rFonts w:ascii="Times New Roman" w:eastAsiaTheme="majorHAnsi" w:hAnsi="Times New Roman" w:cs="Times New Roman"/>
          <w:color w:val="000000" w:themeColor="text1"/>
          <w:sz w:val="24"/>
        </w:rPr>
        <w:t xml:space="preserve">, Na Rae Choi </w:t>
      </w:r>
      <w:r w:rsidRPr="00064F7E">
        <w:rPr>
          <w:rFonts w:ascii="Times New Roman" w:eastAsiaTheme="majorHAnsi" w:hAnsi="Times New Roman" w:cs="Times New Roman"/>
          <w:color w:val="000000" w:themeColor="text1"/>
          <w:sz w:val="24"/>
          <w:vertAlign w:val="superscript"/>
        </w:rPr>
        <w:t>e</w:t>
      </w:r>
      <w:r w:rsidRPr="00064F7E">
        <w:rPr>
          <w:rFonts w:ascii="Times New Roman" w:eastAsiaTheme="majorHAnsi" w:hAnsi="Times New Roman" w:cs="Times New Roman"/>
          <w:color w:val="000000" w:themeColor="text1"/>
          <w:sz w:val="24"/>
        </w:rPr>
        <w:t xml:space="preserve">, </w:t>
      </w:r>
      <w:proofErr w:type="spellStart"/>
      <w:r w:rsidRPr="00064F7E">
        <w:rPr>
          <w:rFonts w:ascii="Times New Roman" w:eastAsiaTheme="majorHAnsi" w:hAnsi="Times New Roman" w:cs="Times New Roman"/>
          <w:color w:val="000000" w:themeColor="text1"/>
          <w:sz w:val="24"/>
        </w:rPr>
        <w:t>Taehyoung</w:t>
      </w:r>
      <w:proofErr w:type="spellEnd"/>
      <w:r w:rsidRPr="00064F7E">
        <w:rPr>
          <w:rFonts w:ascii="Times New Roman" w:eastAsiaTheme="majorHAnsi" w:hAnsi="Times New Roman" w:cs="Times New Roman"/>
          <w:color w:val="000000" w:themeColor="text1"/>
          <w:sz w:val="24"/>
        </w:rPr>
        <w:t xml:space="preserve"> Lee </w:t>
      </w:r>
      <w:r w:rsidRPr="00064F7E">
        <w:rPr>
          <w:rFonts w:ascii="Times New Roman" w:eastAsiaTheme="majorHAnsi" w:hAnsi="Times New Roman" w:cs="Times New Roman"/>
          <w:color w:val="000000" w:themeColor="text1"/>
          <w:sz w:val="24"/>
          <w:vertAlign w:val="superscript"/>
        </w:rPr>
        <w:t xml:space="preserve">a, </w:t>
      </w:r>
      <w:r w:rsidRPr="00064F7E">
        <w:rPr>
          <w:rFonts w:ascii="Times New Roman" w:eastAsiaTheme="majorHAnsi" w:hAnsi="Times New Roman" w:cs="Times New Roman"/>
          <w:color w:val="000000" w:themeColor="text1"/>
          <w:sz w:val="24"/>
        </w:rPr>
        <w:t>*</w:t>
      </w:r>
    </w:p>
    <w:p w14:paraId="71858686" w14:textId="77777777" w:rsidR="00DA7903" w:rsidRPr="00064F7E" w:rsidRDefault="00DA7903" w:rsidP="00DA7903">
      <w:pPr>
        <w:widowControl/>
        <w:wordWrap/>
        <w:autoSpaceDE/>
        <w:autoSpaceDN/>
        <w:spacing w:after="0" w:line="480" w:lineRule="auto"/>
        <w:rPr>
          <w:rFonts w:ascii="Times New Roman" w:eastAsiaTheme="majorHAnsi" w:hAnsi="Times New Roman" w:cs="Times New Roman"/>
          <w:b/>
          <w:bCs/>
          <w:i/>
          <w:iCs/>
          <w:color w:val="000000" w:themeColor="text1"/>
          <w:sz w:val="24"/>
        </w:rPr>
      </w:pPr>
    </w:p>
    <w:p w14:paraId="2A86C402" w14:textId="77777777" w:rsidR="00DA7903" w:rsidRPr="00064F7E" w:rsidRDefault="00DA7903" w:rsidP="00DA7903">
      <w:pPr>
        <w:widowControl/>
        <w:wordWrap/>
        <w:autoSpaceDE/>
        <w:autoSpaceDN/>
        <w:spacing w:after="0" w:line="480" w:lineRule="auto"/>
        <w:rPr>
          <w:rFonts w:ascii="Times New Roman" w:eastAsiaTheme="majorHAnsi" w:hAnsi="Times New Roman" w:cs="Times New Roman"/>
          <w:b/>
          <w:bCs/>
          <w:i/>
          <w:iCs/>
          <w:color w:val="000000" w:themeColor="text1"/>
          <w:sz w:val="24"/>
        </w:rPr>
      </w:pPr>
    </w:p>
    <w:p w14:paraId="0F1A47FD" w14:textId="77777777" w:rsidR="00DA7903" w:rsidRPr="00064F7E" w:rsidRDefault="00DA7903" w:rsidP="00DA7903">
      <w:pPr>
        <w:widowControl/>
        <w:wordWrap/>
        <w:autoSpaceDE/>
        <w:autoSpaceDN/>
        <w:spacing w:after="0" w:line="480" w:lineRule="auto"/>
        <w:rPr>
          <w:rFonts w:ascii="Times New Roman" w:eastAsiaTheme="majorHAnsi" w:hAnsi="Times New Roman" w:cs="Times New Roman"/>
          <w:i/>
          <w:iCs/>
          <w:color w:val="000000" w:themeColor="text1"/>
          <w:sz w:val="24"/>
        </w:rPr>
      </w:pPr>
      <w:r w:rsidRPr="00064F7E">
        <w:rPr>
          <w:rFonts w:ascii="Times New Roman" w:eastAsiaTheme="majorHAnsi" w:hAnsi="Times New Roman" w:cs="Times New Roman"/>
          <w:i/>
          <w:iCs/>
          <w:color w:val="000000" w:themeColor="text1"/>
          <w:sz w:val="24"/>
          <w:vertAlign w:val="superscript"/>
        </w:rPr>
        <w:t xml:space="preserve">a </w:t>
      </w:r>
      <w:r w:rsidRPr="00064F7E">
        <w:rPr>
          <w:rFonts w:ascii="Times New Roman" w:eastAsiaTheme="majorHAnsi" w:hAnsi="Times New Roman" w:cs="Times New Roman"/>
          <w:i/>
          <w:iCs/>
          <w:color w:val="000000" w:themeColor="text1"/>
          <w:sz w:val="24"/>
        </w:rPr>
        <w:t xml:space="preserve">National Department of Environmental Science, Hankuk University of Foreign Studies, </w:t>
      </w:r>
      <w:proofErr w:type="spellStart"/>
      <w:r w:rsidRPr="00064F7E">
        <w:rPr>
          <w:rFonts w:ascii="Times New Roman" w:eastAsiaTheme="majorHAnsi" w:hAnsi="Times New Roman" w:cs="Times New Roman"/>
          <w:i/>
          <w:iCs/>
          <w:color w:val="000000" w:themeColor="text1"/>
          <w:sz w:val="24"/>
        </w:rPr>
        <w:t>Yongin</w:t>
      </w:r>
      <w:proofErr w:type="spellEnd"/>
      <w:r w:rsidRPr="00064F7E">
        <w:rPr>
          <w:rFonts w:ascii="Times New Roman" w:eastAsiaTheme="majorHAnsi" w:hAnsi="Times New Roman" w:cs="Times New Roman"/>
          <w:i/>
          <w:iCs/>
          <w:color w:val="000000" w:themeColor="text1"/>
          <w:sz w:val="24"/>
        </w:rPr>
        <w:t>, 17035, Republic of Korea</w:t>
      </w:r>
    </w:p>
    <w:p w14:paraId="7E485E6B" w14:textId="77777777" w:rsidR="00DA7903" w:rsidRPr="00064F7E" w:rsidRDefault="00DA7903" w:rsidP="00DA7903">
      <w:pPr>
        <w:widowControl/>
        <w:wordWrap/>
        <w:autoSpaceDE/>
        <w:autoSpaceDN/>
        <w:spacing w:after="0" w:line="480" w:lineRule="auto"/>
        <w:rPr>
          <w:rFonts w:ascii="Times New Roman" w:eastAsiaTheme="majorHAnsi" w:hAnsi="Times New Roman" w:cs="Times New Roman"/>
          <w:i/>
          <w:iCs/>
          <w:color w:val="000000" w:themeColor="text1"/>
          <w:sz w:val="24"/>
        </w:rPr>
      </w:pPr>
      <w:r w:rsidRPr="00064F7E">
        <w:rPr>
          <w:rFonts w:ascii="Times New Roman" w:eastAsiaTheme="majorHAnsi" w:hAnsi="Times New Roman" w:cs="Times New Roman"/>
          <w:i/>
          <w:iCs/>
          <w:color w:val="000000" w:themeColor="text1"/>
          <w:sz w:val="24"/>
          <w:vertAlign w:val="superscript"/>
        </w:rPr>
        <w:t xml:space="preserve">b </w:t>
      </w:r>
      <w:r w:rsidRPr="00064F7E">
        <w:rPr>
          <w:rFonts w:ascii="Times New Roman" w:eastAsiaTheme="majorHAnsi" w:hAnsi="Times New Roman" w:cs="Times New Roman"/>
          <w:i/>
          <w:iCs/>
          <w:color w:val="000000" w:themeColor="text1"/>
          <w:sz w:val="24"/>
        </w:rPr>
        <w:t>Air Quality Forecasting Center, National Institute of Environmental Research, Incheon, 22689, Republic of Korea</w:t>
      </w:r>
    </w:p>
    <w:p w14:paraId="395B20D6" w14:textId="77777777" w:rsidR="00DA7903" w:rsidRPr="00064F7E" w:rsidRDefault="00DA7903" w:rsidP="00DA7903">
      <w:pPr>
        <w:widowControl/>
        <w:wordWrap/>
        <w:autoSpaceDE/>
        <w:autoSpaceDN/>
        <w:spacing w:after="0" w:line="480" w:lineRule="auto"/>
        <w:rPr>
          <w:rFonts w:ascii="Times New Roman" w:eastAsiaTheme="majorHAnsi" w:hAnsi="Times New Roman" w:cs="Times New Roman"/>
          <w:i/>
          <w:iCs/>
          <w:color w:val="000000" w:themeColor="text1"/>
          <w:sz w:val="24"/>
        </w:rPr>
      </w:pPr>
      <w:r w:rsidRPr="00064F7E">
        <w:rPr>
          <w:rFonts w:ascii="Times New Roman" w:eastAsiaTheme="majorHAnsi" w:hAnsi="Times New Roman" w:cs="Times New Roman"/>
          <w:i/>
          <w:iCs/>
          <w:color w:val="000000" w:themeColor="text1"/>
          <w:sz w:val="24"/>
          <w:vertAlign w:val="superscript"/>
        </w:rPr>
        <w:t xml:space="preserve">c </w:t>
      </w:r>
      <w:r w:rsidRPr="00064F7E">
        <w:rPr>
          <w:rFonts w:ascii="Times New Roman" w:eastAsiaTheme="majorHAnsi" w:hAnsi="Times New Roman" w:cs="Times New Roman"/>
          <w:i/>
          <w:iCs/>
          <w:color w:val="000000" w:themeColor="text1"/>
          <w:sz w:val="24"/>
        </w:rPr>
        <w:t>Air Quality Research Division, National Institute of Environmental Research, Incheon, 22689, Republic of Korea</w:t>
      </w:r>
    </w:p>
    <w:p w14:paraId="78079638" w14:textId="77777777" w:rsidR="00DA7903" w:rsidRPr="00064F7E" w:rsidRDefault="00DA7903" w:rsidP="00DA7903">
      <w:pPr>
        <w:widowControl/>
        <w:wordWrap/>
        <w:autoSpaceDE/>
        <w:autoSpaceDN/>
        <w:spacing w:after="0" w:line="480" w:lineRule="auto"/>
        <w:rPr>
          <w:rFonts w:ascii="Times New Roman" w:eastAsiaTheme="majorHAnsi" w:hAnsi="Times New Roman" w:cs="Times New Roman"/>
          <w:i/>
          <w:iCs/>
          <w:color w:val="000000" w:themeColor="text1"/>
          <w:sz w:val="24"/>
        </w:rPr>
      </w:pPr>
      <w:r w:rsidRPr="00064F7E">
        <w:rPr>
          <w:rFonts w:ascii="Times New Roman" w:eastAsiaTheme="majorHAnsi" w:hAnsi="Times New Roman" w:cs="Times New Roman"/>
          <w:i/>
          <w:iCs/>
          <w:color w:val="000000" w:themeColor="text1"/>
          <w:sz w:val="24"/>
          <w:vertAlign w:val="superscript"/>
        </w:rPr>
        <w:t xml:space="preserve">d </w:t>
      </w:r>
      <w:r w:rsidRPr="00064F7E">
        <w:rPr>
          <w:rFonts w:ascii="Times New Roman" w:eastAsiaTheme="majorHAnsi" w:hAnsi="Times New Roman" w:cs="Times New Roman"/>
          <w:i/>
          <w:iCs/>
          <w:color w:val="000000" w:themeColor="text1"/>
          <w:sz w:val="24"/>
        </w:rPr>
        <w:t>Department of Earth and Environmental Sciences, Jeonbuk National University, Jeonju, 54896, Republic of Korea</w:t>
      </w:r>
    </w:p>
    <w:p w14:paraId="561AD26F" w14:textId="77777777" w:rsidR="00DA7903" w:rsidRPr="00064F7E" w:rsidRDefault="00DA7903" w:rsidP="00DA7903">
      <w:pPr>
        <w:widowControl/>
        <w:wordWrap/>
        <w:autoSpaceDE/>
        <w:autoSpaceDN/>
        <w:spacing w:after="0" w:line="480" w:lineRule="auto"/>
        <w:rPr>
          <w:rFonts w:ascii="Times New Roman" w:eastAsiaTheme="majorHAnsi" w:hAnsi="Times New Roman" w:cs="Times New Roman"/>
          <w:i/>
          <w:iCs/>
          <w:color w:val="000000" w:themeColor="text1"/>
          <w:sz w:val="24"/>
        </w:rPr>
      </w:pPr>
      <w:r w:rsidRPr="00064F7E">
        <w:rPr>
          <w:rFonts w:ascii="Times New Roman" w:eastAsiaTheme="majorHAnsi" w:hAnsi="Times New Roman" w:cs="Times New Roman"/>
          <w:i/>
          <w:iCs/>
          <w:color w:val="000000" w:themeColor="text1"/>
          <w:sz w:val="24"/>
          <w:vertAlign w:val="superscript"/>
        </w:rPr>
        <w:t>e</w:t>
      </w:r>
      <w:r w:rsidRPr="00064F7E">
        <w:rPr>
          <w:rFonts w:ascii="Times New Roman" w:eastAsiaTheme="majorHAnsi" w:hAnsi="Times New Roman" w:cs="Times New Roman"/>
          <w:i/>
          <w:iCs/>
          <w:color w:val="000000" w:themeColor="text1"/>
          <w:sz w:val="24"/>
        </w:rPr>
        <w:t xml:space="preserve"> Department of Environmental Engineering, </w:t>
      </w:r>
      <w:proofErr w:type="spellStart"/>
      <w:r w:rsidRPr="00064F7E">
        <w:rPr>
          <w:rFonts w:ascii="Times New Roman" w:eastAsiaTheme="majorHAnsi" w:hAnsi="Times New Roman" w:cs="Times New Roman"/>
          <w:i/>
          <w:iCs/>
          <w:color w:val="000000" w:themeColor="text1"/>
          <w:sz w:val="24"/>
        </w:rPr>
        <w:t>Kangwon</w:t>
      </w:r>
      <w:proofErr w:type="spellEnd"/>
      <w:r w:rsidRPr="00064F7E">
        <w:rPr>
          <w:rFonts w:ascii="Times New Roman" w:eastAsiaTheme="majorHAnsi" w:hAnsi="Times New Roman" w:cs="Times New Roman"/>
          <w:i/>
          <w:iCs/>
          <w:color w:val="000000" w:themeColor="text1"/>
          <w:sz w:val="24"/>
        </w:rPr>
        <w:t xml:space="preserve"> National University, </w:t>
      </w:r>
      <w:proofErr w:type="spellStart"/>
      <w:r w:rsidRPr="00064F7E">
        <w:rPr>
          <w:rFonts w:ascii="Times New Roman" w:eastAsiaTheme="majorHAnsi" w:hAnsi="Times New Roman" w:cs="Times New Roman"/>
          <w:i/>
          <w:iCs/>
          <w:color w:val="000000" w:themeColor="text1"/>
          <w:sz w:val="24"/>
        </w:rPr>
        <w:t>Chuncheon</w:t>
      </w:r>
      <w:proofErr w:type="spellEnd"/>
      <w:r w:rsidRPr="00064F7E">
        <w:rPr>
          <w:rFonts w:ascii="Times New Roman" w:eastAsiaTheme="majorHAnsi" w:hAnsi="Times New Roman" w:cs="Times New Roman"/>
          <w:i/>
          <w:iCs/>
          <w:color w:val="000000" w:themeColor="text1"/>
          <w:sz w:val="24"/>
        </w:rPr>
        <w:t>, 24341, Republic of Korea</w:t>
      </w:r>
    </w:p>
    <w:p w14:paraId="54BC5238" w14:textId="77777777" w:rsidR="00DA7903" w:rsidRPr="00064F7E" w:rsidRDefault="00DA7903" w:rsidP="00FA06D5">
      <w:pPr>
        <w:widowControl/>
        <w:wordWrap/>
        <w:autoSpaceDE/>
        <w:autoSpaceDN/>
        <w:spacing w:after="0" w:line="480" w:lineRule="auto"/>
        <w:rPr>
          <w:rFonts w:ascii="Times New Roman" w:eastAsiaTheme="majorHAnsi" w:hAnsi="Times New Roman" w:cs="Times New Roman"/>
          <w:i/>
          <w:iCs/>
          <w:color w:val="000000" w:themeColor="text1"/>
          <w:sz w:val="24"/>
        </w:rPr>
      </w:pPr>
    </w:p>
    <w:bookmarkEnd w:id="0"/>
    <w:p w14:paraId="2D3E465F" w14:textId="3FC20AAD" w:rsidR="009454A9" w:rsidRPr="00064F7E" w:rsidRDefault="009454A9" w:rsidP="00846004">
      <w:pPr>
        <w:widowControl/>
        <w:wordWrap/>
        <w:autoSpaceDE/>
        <w:autoSpaceDN/>
        <w:spacing w:line="480" w:lineRule="auto"/>
        <w:rPr>
          <w:rFonts w:ascii="Times New Roman" w:eastAsiaTheme="majorHAnsi" w:hAnsi="Times New Roman" w:cs="Times New Roman"/>
          <w:b/>
          <w:bCs/>
          <w:sz w:val="28"/>
          <w:szCs w:val="28"/>
        </w:rPr>
      </w:pPr>
      <w:r w:rsidRPr="00064F7E">
        <w:rPr>
          <w:rFonts w:ascii="Times New Roman" w:eastAsiaTheme="majorHAnsi" w:hAnsi="Times New Roman" w:cs="Times New Roman"/>
          <w:b/>
          <w:bCs/>
          <w:sz w:val="28"/>
          <w:szCs w:val="28"/>
        </w:rPr>
        <w:lastRenderedPageBreak/>
        <w:t>Comparison between Semi-Real-Time HNO₃ System and Denuder Method</w:t>
      </w:r>
    </w:p>
    <w:p w14:paraId="5868A77C" w14:textId="1059E1FC" w:rsidR="009454A9" w:rsidRPr="00064F7E" w:rsidRDefault="009454A9" w:rsidP="00A34830">
      <w:pPr>
        <w:spacing w:line="480" w:lineRule="auto"/>
        <w:ind w:firstLineChars="100" w:firstLine="240"/>
        <w:rPr>
          <w:rFonts w:ascii="Times New Roman" w:eastAsiaTheme="majorHAnsi" w:hAnsi="Times New Roman" w:cs="Times New Roman"/>
          <w:sz w:val="24"/>
        </w:rPr>
      </w:pPr>
      <w:r w:rsidRPr="00064F7E">
        <w:rPr>
          <w:rFonts w:ascii="Times New Roman" w:eastAsiaTheme="majorHAnsi" w:hAnsi="Times New Roman" w:cs="Times New Roman"/>
          <w:sz w:val="24"/>
        </w:rPr>
        <w:t>To evaluate the reliability of the semi-real-time HNO₃ measurement system, a comparative experiment was conducted using an annular denuder system (URG). The purpose of this intercomparison was to quantitatively assess the accuracy and consistency between the two measurement methods. A 25 mm PTFE filter was installed at the inlet of the denuder to remove particulate matter. The denuder operated under the same flow rate conditions as the semi-real-time system (2.5 LPM) and collected samples continuously for approximately 18 to 23 h. The denuder tubes were coated with a solution consisting of 10 g sodium carbonate (</w:t>
      </w:r>
      <w:proofErr w:type="spellStart"/>
      <w:r w:rsidRPr="00064F7E">
        <w:rPr>
          <w:rFonts w:ascii="Times New Roman" w:eastAsiaTheme="majorHAnsi" w:hAnsi="Times New Roman" w:cs="Times New Roman"/>
          <w:sz w:val="24"/>
        </w:rPr>
        <w:t>Na₂CO</w:t>
      </w:r>
      <w:proofErr w:type="spellEnd"/>
      <w:r w:rsidRPr="00064F7E">
        <w:rPr>
          <w:rFonts w:ascii="Times New Roman" w:eastAsiaTheme="majorHAnsi" w:hAnsi="Times New Roman" w:cs="Times New Roman"/>
          <w:sz w:val="24"/>
        </w:rPr>
        <w:t>₃), 8 mL glycerol, 500 mL deionized (DI) water, and 500 mL methanol</w:t>
      </w:r>
      <w:r w:rsidRPr="00064F7E">
        <w:rPr>
          <w:rFonts w:ascii="Times New Roman" w:eastAsiaTheme="majorHAnsi" w:hAnsi="Times New Roman" w:cs="Times New Roman" w:hint="eastAsia"/>
          <w:sz w:val="24"/>
        </w:rPr>
        <w:t xml:space="preserve"> (Stanier et al., 2012; Jones et al., 2008; Y</w:t>
      </w:r>
      <w:r w:rsidR="00EC1267" w:rsidRPr="00064F7E">
        <w:rPr>
          <w:rFonts w:ascii="Times New Roman" w:eastAsiaTheme="majorHAnsi" w:hAnsi="Times New Roman" w:cs="Times New Roman" w:hint="eastAsia"/>
          <w:sz w:val="24"/>
        </w:rPr>
        <w:t>u</w:t>
      </w:r>
      <w:r w:rsidRPr="00064F7E">
        <w:rPr>
          <w:rFonts w:ascii="Times New Roman" w:eastAsiaTheme="majorHAnsi" w:hAnsi="Times New Roman" w:cs="Times New Roman" w:hint="eastAsia"/>
          <w:sz w:val="24"/>
        </w:rPr>
        <w:t xml:space="preserve"> et al., 200</w:t>
      </w:r>
      <w:r w:rsidR="00EC1267" w:rsidRPr="00064F7E">
        <w:rPr>
          <w:rFonts w:ascii="Times New Roman" w:eastAsiaTheme="majorHAnsi" w:hAnsi="Times New Roman" w:cs="Times New Roman" w:hint="eastAsia"/>
          <w:sz w:val="24"/>
        </w:rPr>
        <w:t>5</w:t>
      </w:r>
      <w:r w:rsidRPr="00064F7E">
        <w:rPr>
          <w:rFonts w:ascii="Times New Roman" w:eastAsiaTheme="majorHAnsi" w:hAnsi="Times New Roman" w:cs="Times New Roman" w:hint="eastAsia"/>
          <w:sz w:val="24"/>
        </w:rPr>
        <w:t>).</w:t>
      </w:r>
      <w:r w:rsidRPr="00064F7E">
        <w:rPr>
          <w:rFonts w:ascii="Times New Roman" w:eastAsiaTheme="majorHAnsi" w:hAnsi="Times New Roman" w:cs="Times New Roman"/>
          <w:sz w:val="24"/>
        </w:rPr>
        <w:t xml:space="preserve"> This coating selectively absorbs HNO₃ and was applied to the inner walls of the denuder tubes for 40 min, followed by a drying process using nitrogen (N₂) gas for another 40 min. After sampling, the collected samples were extracted using 20 mL of DI water. The analysis was performed using ion chromatography, with a 100 µL sample loop used for injection.</w:t>
      </w:r>
    </w:p>
    <w:p w14:paraId="41EE23C7" w14:textId="6A9B456A" w:rsidR="00846004" w:rsidRPr="00064F7E" w:rsidRDefault="009454A9" w:rsidP="00A34830">
      <w:pPr>
        <w:spacing w:line="480" w:lineRule="auto"/>
        <w:ind w:firstLineChars="100" w:firstLine="240"/>
        <w:rPr>
          <w:rFonts w:ascii="Times New Roman" w:eastAsiaTheme="majorHAnsi" w:hAnsi="Times New Roman" w:cs="Times New Roman"/>
          <w:sz w:val="24"/>
        </w:rPr>
      </w:pPr>
      <w:r w:rsidRPr="00064F7E">
        <w:rPr>
          <w:rFonts w:ascii="Times New Roman" w:eastAsiaTheme="majorHAnsi" w:hAnsi="Times New Roman" w:cs="Times New Roman"/>
          <w:sz w:val="24"/>
        </w:rPr>
        <w:t xml:space="preserve">The semi-real-time HNO₃ system reported concentrations that were approximately </w:t>
      </w:r>
      <w:r w:rsidRPr="00064F7E">
        <w:rPr>
          <w:rFonts w:ascii="Times New Roman" w:eastAsiaTheme="majorHAnsi" w:hAnsi="Times New Roman" w:cs="Times New Roman" w:hint="eastAsia"/>
          <w:sz w:val="24"/>
        </w:rPr>
        <w:t>11</w:t>
      </w:r>
      <w:r w:rsidRPr="00064F7E">
        <w:rPr>
          <w:rFonts w:ascii="Times New Roman" w:eastAsiaTheme="majorHAnsi" w:hAnsi="Times New Roman" w:cs="Times New Roman"/>
          <w:sz w:val="24"/>
        </w:rPr>
        <w:t xml:space="preserve">% higher than those obtained using the denuder method, but a strong correlation was observed between the two methods, with a coefficient of determination (R²) of 0.99 (Fig. </w:t>
      </w:r>
      <w:r w:rsidR="00846004" w:rsidRPr="00064F7E">
        <w:rPr>
          <w:rFonts w:ascii="Times New Roman" w:eastAsiaTheme="majorHAnsi" w:hAnsi="Times New Roman" w:cs="Times New Roman" w:hint="eastAsia"/>
          <w:sz w:val="24"/>
        </w:rPr>
        <w:t>S1</w:t>
      </w:r>
      <w:r w:rsidRPr="00064F7E">
        <w:rPr>
          <w:rFonts w:ascii="Times New Roman" w:eastAsiaTheme="majorHAnsi" w:hAnsi="Times New Roman" w:cs="Times New Roman"/>
          <w:sz w:val="24"/>
        </w:rPr>
        <w:t>). These results confirm that the semi-real-time system employed in this study provides highly reliable HNO₃ measurements.</w:t>
      </w:r>
    </w:p>
    <w:p w14:paraId="138F4BA1" w14:textId="4D1A3977" w:rsidR="00AD26E3" w:rsidRPr="00064F7E" w:rsidRDefault="00846004" w:rsidP="00AD26E3">
      <w:pPr>
        <w:widowControl/>
        <w:wordWrap/>
        <w:autoSpaceDE/>
        <w:autoSpaceDN/>
        <w:rPr>
          <w:rFonts w:ascii="Times New Roman" w:eastAsiaTheme="majorHAnsi" w:hAnsi="Times New Roman" w:cs="Times New Roman"/>
          <w:sz w:val="24"/>
        </w:rPr>
      </w:pPr>
      <w:r w:rsidRPr="00064F7E">
        <w:rPr>
          <w:rFonts w:ascii="Times New Roman" w:eastAsiaTheme="majorHAnsi" w:hAnsi="Times New Roman" w:cs="Times New Roman"/>
          <w:sz w:val="24"/>
        </w:rPr>
        <w:br w:type="page"/>
      </w:r>
    </w:p>
    <w:p w14:paraId="28938351" w14:textId="42612842" w:rsidR="00AD26E3" w:rsidRPr="00064F7E" w:rsidRDefault="00AD26E3" w:rsidP="00E0013A">
      <w:pPr>
        <w:keepNext/>
        <w:spacing w:line="480" w:lineRule="auto"/>
        <w:jc w:val="center"/>
      </w:pPr>
      <w:r w:rsidRPr="00064F7E">
        <w:rPr>
          <w:rFonts w:hint="eastAsia"/>
          <w:noProof/>
          <w:lang w:val="en-IN" w:eastAsia="en-IN"/>
        </w:rPr>
        <w:lastRenderedPageBreak/>
        <w:drawing>
          <wp:inline distT="0" distB="0" distL="0" distR="0" wp14:anchorId="75513BF5" wp14:editId="0F78D0F7">
            <wp:extent cx="2752725" cy="2585894"/>
            <wp:effectExtent l="0" t="0" r="0" b="5080"/>
            <wp:docPr id="1643064659"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4573" cy="2597024"/>
                    </a:xfrm>
                    <a:prstGeom prst="rect">
                      <a:avLst/>
                    </a:prstGeom>
                    <a:noFill/>
                    <a:ln>
                      <a:noFill/>
                    </a:ln>
                  </pic:spPr>
                </pic:pic>
              </a:graphicData>
            </a:graphic>
          </wp:inline>
        </w:drawing>
      </w:r>
    </w:p>
    <w:p w14:paraId="357D95F6" w14:textId="320D3B08" w:rsidR="009454A9" w:rsidRPr="00064F7E" w:rsidRDefault="00E0013A" w:rsidP="00EC1267">
      <w:pPr>
        <w:pStyle w:val="Caption"/>
        <w:rPr>
          <w:rFonts w:ascii="Times New Roman" w:eastAsiaTheme="majorHAnsi" w:hAnsi="Times New Roman" w:cs="Times New Roman"/>
          <w:sz w:val="22"/>
          <w:szCs w:val="22"/>
        </w:rPr>
      </w:pPr>
      <w:r w:rsidRPr="00064F7E">
        <w:rPr>
          <w:rFonts w:ascii="Times New Roman" w:hAnsi="Times New Roman" w:cs="Times New Roman"/>
          <w:sz w:val="22"/>
          <w:szCs w:val="22"/>
        </w:rPr>
        <w:t>Fig. S</w:t>
      </w:r>
      <w:r w:rsidRPr="00064F7E">
        <w:rPr>
          <w:rFonts w:ascii="Times New Roman" w:hAnsi="Times New Roman" w:cs="Times New Roman"/>
          <w:sz w:val="22"/>
          <w:szCs w:val="22"/>
        </w:rPr>
        <w:fldChar w:fldCharType="begin"/>
      </w:r>
      <w:r w:rsidRPr="00064F7E">
        <w:rPr>
          <w:rFonts w:ascii="Times New Roman" w:hAnsi="Times New Roman" w:cs="Times New Roman"/>
          <w:sz w:val="22"/>
          <w:szCs w:val="22"/>
        </w:rPr>
        <w:instrText xml:space="preserve"> SEQ Figure \* ARABIC </w:instrText>
      </w:r>
      <w:r w:rsidRPr="00064F7E">
        <w:rPr>
          <w:rFonts w:ascii="Times New Roman" w:hAnsi="Times New Roman" w:cs="Times New Roman"/>
          <w:sz w:val="22"/>
          <w:szCs w:val="22"/>
        </w:rPr>
        <w:fldChar w:fldCharType="separate"/>
      </w:r>
      <w:r w:rsidR="00D23D19" w:rsidRPr="00064F7E">
        <w:rPr>
          <w:rFonts w:ascii="Times New Roman" w:hAnsi="Times New Roman" w:cs="Times New Roman"/>
          <w:noProof/>
          <w:sz w:val="22"/>
          <w:szCs w:val="22"/>
        </w:rPr>
        <w:t>1</w:t>
      </w:r>
      <w:r w:rsidRPr="00064F7E">
        <w:rPr>
          <w:rFonts w:ascii="Times New Roman" w:hAnsi="Times New Roman" w:cs="Times New Roman"/>
          <w:sz w:val="22"/>
          <w:szCs w:val="22"/>
        </w:rPr>
        <w:fldChar w:fldCharType="end"/>
      </w:r>
      <w:r w:rsidRPr="00064F7E">
        <w:rPr>
          <w:rFonts w:ascii="Times New Roman" w:hAnsi="Times New Roman" w:cs="Times New Roman"/>
          <w:sz w:val="22"/>
          <w:szCs w:val="22"/>
        </w:rPr>
        <w:t xml:space="preserve">. </w:t>
      </w:r>
      <w:r w:rsidR="00EC1267" w:rsidRPr="00064F7E">
        <w:rPr>
          <w:rFonts w:ascii="Times New Roman" w:hAnsi="Times New Roman" w:cs="Times New Roman"/>
          <w:b w:val="0"/>
          <w:bCs w:val="0"/>
          <w:sz w:val="22"/>
          <w:szCs w:val="22"/>
        </w:rPr>
        <w:t xml:space="preserve">Comparison between the semi-real-time HNO₃ measurement system (IC system) and the </w:t>
      </w:r>
      <w:r w:rsidR="00EC1267" w:rsidRPr="00064F7E">
        <w:rPr>
          <w:rFonts w:ascii="Times New Roman" w:hAnsi="Times New Roman" w:cs="Times New Roman" w:hint="eastAsia"/>
          <w:b w:val="0"/>
          <w:bCs w:val="0"/>
          <w:sz w:val="22"/>
          <w:szCs w:val="22"/>
        </w:rPr>
        <w:t>annular</w:t>
      </w:r>
      <w:r w:rsidR="00EC1267" w:rsidRPr="00064F7E">
        <w:rPr>
          <w:rFonts w:ascii="Times New Roman" w:hAnsi="Times New Roman" w:cs="Times New Roman"/>
          <w:b w:val="0"/>
          <w:bCs w:val="0"/>
          <w:sz w:val="22"/>
          <w:szCs w:val="22"/>
        </w:rPr>
        <w:t xml:space="preserve"> denuder method. The strong correlation (R² = 0.99) indicates high agreement between the two systems.</w:t>
      </w:r>
      <w:r w:rsidR="008C4BAF" w:rsidRPr="00064F7E">
        <w:rPr>
          <w:rFonts w:ascii="Times New Roman" w:hAnsi="Times New Roman" w:cs="Times New Roman" w:hint="eastAsia"/>
          <w:b w:val="0"/>
          <w:bCs w:val="0"/>
          <w:sz w:val="22"/>
          <w:szCs w:val="22"/>
        </w:rPr>
        <w:t xml:space="preserve"> </w:t>
      </w:r>
      <w:r w:rsidR="00AF6D5A" w:rsidRPr="00064F7E">
        <w:rPr>
          <w:rFonts w:ascii="Times New Roman" w:hAnsi="Times New Roman" w:cs="Times New Roman" w:hint="eastAsia"/>
          <w:b w:val="0"/>
          <w:bCs w:val="0"/>
          <w:sz w:val="22"/>
          <w:szCs w:val="22"/>
        </w:rPr>
        <w:t>The comparison is based on 14 data points, and the regression line is given as y=1.1099x.</w:t>
      </w:r>
    </w:p>
    <w:p w14:paraId="57EF5683" w14:textId="77777777" w:rsidR="00291719" w:rsidRPr="00064F7E" w:rsidRDefault="00291719">
      <w:pPr>
        <w:widowControl/>
        <w:wordWrap/>
        <w:autoSpaceDE/>
        <w:autoSpaceDN/>
        <w:rPr>
          <w:rFonts w:ascii="Times New Roman" w:hAnsi="Times New Roman" w:cs="Times New Roman"/>
        </w:rPr>
      </w:pPr>
      <w:r w:rsidRPr="00064F7E">
        <w:rPr>
          <w:rFonts w:ascii="Times New Roman" w:hAnsi="Times New Roman" w:cs="Times New Roman"/>
        </w:rPr>
        <w:br w:type="page"/>
      </w:r>
    </w:p>
    <w:p w14:paraId="02329A6E" w14:textId="3847E2F8" w:rsidR="009E0FC0" w:rsidRPr="00064F7E" w:rsidRDefault="00291719" w:rsidP="006D309E">
      <w:pPr>
        <w:spacing w:line="480" w:lineRule="auto"/>
        <w:rPr>
          <w:rFonts w:ascii="Times New Roman" w:eastAsiaTheme="majorHAnsi" w:hAnsi="Times New Roman" w:cs="Times New Roman"/>
          <w:b/>
          <w:bCs/>
          <w:sz w:val="28"/>
          <w:szCs w:val="28"/>
        </w:rPr>
      </w:pPr>
      <w:r w:rsidRPr="00064F7E">
        <w:rPr>
          <w:rFonts w:ascii="Times New Roman" w:eastAsiaTheme="majorHAnsi" w:hAnsi="Times New Roman" w:cs="Times New Roman" w:hint="eastAsia"/>
          <w:b/>
          <w:bCs/>
          <w:sz w:val="28"/>
          <w:szCs w:val="28"/>
        </w:rPr>
        <w:lastRenderedPageBreak/>
        <w:t>QC/QA</w:t>
      </w:r>
    </w:p>
    <w:p w14:paraId="022A98A7" w14:textId="6AF132A6" w:rsidR="005458CB" w:rsidRPr="00064F7E" w:rsidRDefault="009C3717" w:rsidP="009C3717">
      <w:pPr>
        <w:spacing w:line="480" w:lineRule="auto"/>
        <w:ind w:firstLineChars="100" w:firstLine="240"/>
        <w:rPr>
          <w:rFonts w:ascii="Times New Roman" w:eastAsiaTheme="majorEastAsia" w:hAnsi="Times New Roman" w:cs="Times New Roman"/>
          <w:sz w:val="24"/>
          <w:szCs w:val="24"/>
        </w:rPr>
      </w:pPr>
      <w:r w:rsidRPr="00064F7E">
        <w:rPr>
          <w:rFonts w:ascii="Times New Roman" w:eastAsiaTheme="majorEastAsia" w:hAnsi="Times New Roman" w:cs="Times New Roman"/>
          <w:sz w:val="24"/>
          <w:szCs w:val="24"/>
        </w:rPr>
        <w:t>QC/QA procedures were conducted for the semi-real-time HNO₃ monitoring system. Calibration was conducted approximately every three weeks using standard solutions of Br⁻ and NO₃⁻. In addition, Br⁻ and NO₃⁻ check standards were measured once daily</w:t>
      </w:r>
      <w:r w:rsidRPr="00064F7E">
        <w:rPr>
          <w:rFonts w:ascii="Times New Roman" w:eastAsiaTheme="majorEastAsia" w:hAnsi="Times New Roman" w:cs="Times New Roman" w:hint="eastAsia"/>
          <w:sz w:val="24"/>
          <w:szCs w:val="24"/>
        </w:rPr>
        <w:t xml:space="preserve">. </w:t>
      </w:r>
      <w:r w:rsidR="00BA2380" w:rsidRPr="00064F7E">
        <w:rPr>
          <w:rFonts w:ascii="Times New Roman" w:eastAsiaTheme="majorEastAsia" w:hAnsi="Times New Roman" w:cs="Times New Roman"/>
          <w:sz w:val="24"/>
          <w:szCs w:val="24"/>
        </w:rPr>
        <w:t xml:space="preserve">The analysis was conducted based on the equations presented in </w:t>
      </w:r>
      <w:r w:rsidR="00BA2380" w:rsidRPr="00064F7E">
        <w:rPr>
          <w:rFonts w:ascii="Times New Roman" w:eastAsiaTheme="majorEastAsia" w:hAnsi="Times New Roman" w:cs="Times New Roman"/>
          <w:i/>
          <w:iCs/>
          <w:sz w:val="24"/>
          <w:szCs w:val="24"/>
        </w:rPr>
        <w:t>Principles of Instrumental Analysis</w:t>
      </w:r>
      <w:r w:rsidR="00BA2380" w:rsidRPr="00064F7E">
        <w:rPr>
          <w:rFonts w:ascii="Times New Roman" w:eastAsiaTheme="majorEastAsia" w:hAnsi="Times New Roman" w:cs="Times New Roman"/>
          <w:sz w:val="24"/>
          <w:szCs w:val="24"/>
        </w:rPr>
        <w:t xml:space="preserve"> by Skoog et al.</w:t>
      </w:r>
      <w:r w:rsidR="00BA2380" w:rsidRPr="00064F7E">
        <w:rPr>
          <w:rFonts w:ascii="Times New Roman" w:eastAsiaTheme="majorEastAsia" w:hAnsi="Times New Roman" w:cs="Times New Roman" w:hint="eastAsia"/>
          <w:sz w:val="24"/>
          <w:szCs w:val="24"/>
        </w:rPr>
        <w:t xml:space="preserve"> (2017). </w:t>
      </w:r>
      <w:r w:rsidRPr="00064F7E">
        <w:rPr>
          <w:rFonts w:ascii="Times New Roman" w:eastAsiaTheme="majorEastAsia" w:hAnsi="Times New Roman" w:cs="Times New Roman"/>
          <w:sz w:val="24"/>
          <w:szCs w:val="24"/>
        </w:rPr>
        <w:t xml:space="preserve">The minimum detection limit (MDL) was determined from blank samples. </w:t>
      </w:r>
      <w:r w:rsidR="00B41632" w:rsidRPr="00064F7E">
        <w:rPr>
          <w:rFonts w:ascii="Times New Roman" w:eastAsiaTheme="majorEastAsia" w:hAnsi="Times New Roman" w:cs="Times New Roman"/>
          <w:sz w:val="24"/>
          <w:szCs w:val="24"/>
        </w:rPr>
        <w:t xml:space="preserve">During periods with exceptionally low MDL values—such as Ansan in Fall 2022 and </w:t>
      </w:r>
      <w:proofErr w:type="spellStart"/>
      <w:r w:rsidR="00B41632" w:rsidRPr="00064F7E">
        <w:rPr>
          <w:rFonts w:ascii="Times New Roman" w:eastAsiaTheme="majorEastAsia" w:hAnsi="Times New Roman" w:cs="Times New Roman"/>
          <w:sz w:val="24"/>
          <w:szCs w:val="24"/>
        </w:rPr>
        <w:t>Baengnyeong</w:t>
      </w:r>
      <w:proofErr w:type="spellEnd"/>
      <w:r w:rsidR="00B41632" w:rsidRPr="00064F7E">
        <w:rPr>
          <w:rFonts w:ascii="Times New Roman" w:eastAsiaTheme="majorEastAsia" w:hAnsi="Times New Roman" w:cs="Times New Roman"/>
          <w:sz w:val="24"/>
          <w:szCs w:val="24"/>
        </w:rPr>
        <w:t xml:space="preserve"> in Fall 2023—the blank concentrations were either close to zero or nearly identical across replicates, with average values of 0.002 ± 0.0004 ppb and 0.016 ± 0.002 ppb, respectively.</w:t>
      </w:r>
      <w:r w:rsidR="00B41632" w:rsidRPr="00064F7E">
        <w:rPr>
          <w:rFonts w:ascii="Times New Roman" w:eastAsiaTheme="majorEastAsia" w:hAnsi="Times New Roman" w:cs="Times New Roman" w:hint="eastAsia"/>
          <w:sz w:val="24"/>
          <w:szCs w:val="24"/>
        </w:rPr>
        <w:t xml:space="preserve"> </w:t>
      </w:r>
      <w:r w:rsidR="00B41632" w:rsidRPr="00064F7E">
        <w:rPr>
          <w:rFonts w:ascii="Times New Roman" w:eastAsiaTheme="majorEastAsia" w:hAnsi="Times New Roman" w:cs="Times New Roman"/>
          <w:sz w:val="24"/>
          <w:szCs w:val="24"/>
        </w:rPr>
        <w:t>Excluding these low-blank periods, the average blank concentrations across other campaigns ranged from 0.02 to 0.13 ppb.</w:t>
      </w:r>
      <w:r w:rsidR="00B41632" w:rsidRPr="00064F7E">
        <w:rPr>
          <w:rFonts w:ascii="Times New Roman" w:eastAsiaTheme="majorEastAsia" w:hAnsi="Times New Roman" w:cs="Times New Roman" w:hint="eastAsia"/>
          <w:sz w:val="24"/>
          <w:szCs w:val="24"/>
        </w:rPr>
        <w:t xml:space="preserve"> </w:t>
      </w:r>
      <w:r w:rsidRPr="00064F7E">
        <w:rPr>
          <w:rFonts w:ascii="Times New Roman" w:eastAsiaTheme="majorEastAsia" w:hAnsi="Times New Roman" w:cs="Times New Roman"/>
          <w:sz w:val="24"/>
          <w:szCs w:val="24"/>
        </w:rPr>
        <w:t>Accuracy was assessed using check standards based on both absolute and relative errors, while precision was evaluated using the coefficient of variation (CV).</w:t>
      </w:r>
    </w:p>
    <w:p w14:paraId="6FDB327B" w14:textId="77777777" w:rsidR="00B50FBB" w:rsidRPr="00064F7E" w:rsidRDefault="00B50FBB" w:rsidP="009C3717">
      <w:pPr>
        <w:spacing w:line="480" w:lineRule="auto"/>
        <w:ind w:firstLineChars="100" w:firstLine="240"/>
        <w:rPr>
          <w:rFonts w:ascii="Times New Roman" w:eastAsiaTheme="majorEastAsia"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322"/>
      </w:tblGrid>
      <w:tr w:rsidR="005458CB" w:rsidRPr="00064F7E" w14:paraId="399A0738" w14:textId="77777777" w:rsidTr="009C3717">
        <w:trPr>
          <w:jc w:val="center"/>
        </w:trPr>
        <w:tc>
          <w:tcPr>
            <w:tcW w:w="6663" w:type="dxa"/>
            <w:vAlign w:val="center"/>
          </w:tcPr>
          <w:p w14:paraId="6A1EB925" w14:textId="1F4E58AA" w:rsidR="005458CB" w:rsidRPr="00064F7E" w:rsidRDefault="002F2945" w:rsidP="002F2945">
            <w:pPr>
              <w:spacing w:line="480" w:lineRule="auto"/>
              <w:jc w:val="center"/>
              <w:rPr>
                <w:rFonts w:ascii="Times New Roman" w:eastAsiaTheme="majorEastAsia" w:hAnsi="Times New Roman" w:cs="Times New Roman"/>
                <w:sz w:val="24"/>
                <w:szCs w:val="24"/>
              </w:rPr>
            </w:pPr>
            <m:oMathPara>
              <m:oMath>
                <m:r>
                  <w:rPr>
                    <w:rFonts w:ascii="Cambria Math" w:eastAsiaTheme="majorHAnsi" w:hAnsi="Cambria Math" w:cs="Times New Roman"/>
                    <w:sz w:val="24"/>
                    <w:szCs w:val="24"/>
                  </w:rPr>
                  <m:t xml:space="preserve">MDL ≥ t × </m:t>
                </m:r>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S</m:t>
                    </m:r>
                  </m:e>
                  <m:sub>
                    <m:r>
                      <w:rPr>
                        <w:rFonts w:ascii="Cambria Math" w:eastAsiaTheme="majorHAnsi" w:hAnsi="Cambria Math" w:cs="Times New Roman"/>
                        <w:sz w:val="24"/>
                        <w:szCs w:val="24"/>
                      </w:rPr>
                      <m:t>b</m:t>
                    </m:r>
                  </m:sub>
                </m:sSub>
                <m:r>
                  <w:rPr>
                    <w:rFonts w:ascii="Cambria Math" w:eastAsiaTheme="majorHAnsi" w:hAnsi="Cambria Math" w:cs="Times New Roman"/>
                    <w:sz w:val="24"/>
                    <w:szCs w:val="24"/>
                  </w:rPr>
                  <m:t xml:space="preserve"> × </m:t>
                </m:r>
                <m:rad>
                  <m:radPr>
                    <m:degHide m:val="1"/>
                    <m:ctrlPr>
                      <w:rPr>
                        <w:rFonts w:ascii="Cambria Math" w:eastAsiaTheme="majorHAnsi" w:hAnsi="Cambria Math" w:cs="Times New Roman"/>
                        <w:i/>
                        <w:sz w:val="24"/>
                        <w:szCs w:val="24"/>
                      </w:rPr>
                    </m:ctrlPr>
                  </m:radPr>
                  <m:deg/>
                  <m:e>
                    <m:f>
                      <m:fPr>
                        <m:ctrlPr>
                          <w:rPr>
                            <w:rFonts w:ascii="Cambria Math" w:eastAsiaTheme="majorHAnsi" w:hAnsi="Cambria Math" w:cs="Times New Roman"/>
                            <w:i/>
                            <w:sz w:val="24"/>
                            <w:szCs w:val="24"/>
                          </w:rPr>
                        </m:ctrlPr>
                      </m:fPr>
                      <m:num>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N</m:t>
                            </m:r>
                          </m:e>
                          <m:sub>
                            <m:r>
                              <w:rPr>
                                <w:rFonts w:ascii="Cambria Math" w:eastAsiaTheme="majorHAnsi" w:hAnsi="Cambria Math" w:cs="Times New Roman"/>
                                <w:sz w:val="24"/>
                                <w:szCs w:val="24"/>
                              </w:rPr>
                              <m:t>1</m:t>
                            </m:r>
                          </m:sub>
                        </m:sSub>
                        <m:r>
                          <w:rPr>
                            <w:rFonts w:ascii="Cambria Math" w:eastAsiaTheme="majorHAnsi" w:hAnsi="Cambria Math" w:cs="Times New Roman"/>
                            <w:sz w:val="24"/>
                            <w:szCs w:val="24"/>
                          </w:rPr>
                          <m:t xml:space="preserve"> + </m:t>
                        </m:r>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N</m:t>
                            </m:r>
                          </m:e>
                          <m:sub>
                            <m:r>
                              <w:rPr>
                                <w:rFonts w:ascii="Cambria Math" w:eastAsiaTheme="majorHAnsi" w:hAnsi="Cambria Math" w:cs="Times New Roman"/>
                                <w:sz w:val="24"/>
                                <w:szCs w:val="24"/>
                              </w:rPr>
                              <m:t>2</m:t>
                            </m:r>
                          </m:sub>
                        </m:sSub>
                      </m:num>
                      <m:den>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N</m:t>
                            </m:r>
                          </m:e>
                          <m:sub>
                            <m:r>
                              <w:rPr>
                                <w:rFonts w:ascii="Cambria Math" w:eastAsiaTheme="majorHAnsi" w:hAnsi="Cambria Math" w:cs="Times New Roman"/>
                                <w:sz w:val="24"/>
                                <w:szCs w:val="24"/>
                              </w:rPr>
                              <m:t>1</m:t>
                            </m:r>
                          </m:sub>
                        </m:sSub>
                        <m:r>
                          <w:rPr>
                            <w:rFonts w:ascii="Cambria Math" w:eastAsiaTheme="majorHAnsi" w:hAnsi="Cambria Math" w:cs="Times New Roman"/>
                            <w:sz w:val="24"/>
                            <w:szCs w:val="24"/>
                          </w:rPr>
                          <m:t xml:space="preserve"> × </m:t>
                        </m:r>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N</m:t>
                            </m:r>
                          </m:e>
                          <m:sub>
                            <m:r>
                              <w:rPr>
                                <w:rFonts w:ascii="Cambria Math" w:eastAsiaTheme="majorHAnsi" w:hAnsi="Cambria Math" w:cs="Times New Roman"/>
                                <w:sz w:val="24"/>
                                <w:szCs w:val="24"/>
                              </w:rPr>
                              <m:t>2</m:t>
                            </m:r>
                          </m:sub>
                        </m:sSub>
                      </m:den>
                    </m:f>
                  </m:e>
                </m:rad>
              </m:oMath>
            </m:oMathPara>
          </w:p>
        </w:tc>
        <w:tc>
          <w:tcPr>
            <w:tcW w:w="1322" w:type="dxa"/>
            <w:vAlign w:val="center"/>
          </w:tcPr>
          <w:p w14:paraId="37B1C331" w14:textId="053CA3D1" w:rsidR="005458CB" w:rsidRPr="00064F7E" w:rsidRDefault="002F2945" w:rsidP="002F2945">
            <w:pPr>
              <w:spacing w:line="480" w:lineRule="auto"/>
              <w:jc w:val="center"/>
              <w:rPr>
                <w:rFonts w:ascii="Times New Roman" w:eastAsiaTheme="majorEastAsia" w:hAnsi="Times New Roman" w:cs="Times New Roman"/>
                <w:b/>
                <w:bCs/>
                <w:sz w:val="24"/>
                <w:szCs w:val="24"/>
              </w:rPr>
            </w:pPr>
            <w:r w:rsidRPr="00064F7E">
              <w:rPr>
                <w:rFonts w:ascii="Times New Roman" w:eastAsiaTheme="majorEastAsia" w:hAnsi="Times New Roman" w:cs="Times New Roman" w:hint="eastAsia"/>
                <w:b/>
                <w:bCs/>
                <w:sz w:val="24"/>
                <w:szCs w:val="24"/>
              </w:rPr>
              <w:t>(Eq. S1)</w:t>
            </w:r>
          </w:p>
        </w:tc>
      </w:tr>
      <w:tr w:rsidR="005458CB" w:rsidRPr="00064F7E" w14:paraId="5D7192F3" w14:textId="77777777" w:rsidTr="009C3717">
        <w:trPr>
          <w:jc w:val="center"/>
        </w:trPr>
        <w:tc>
          <w:tcPr>
            <w:tcW w:w="6663" w:type="dxa"/>
            <w:vAlign w:val="center"/>
          </w:tcPr>
          <w:p w14:paraId="4E54B605" w14:textId="3054F07F" w:rsidR="005458CB" w:rsidRPr="00064F7E" w:rsidRDefault="009C3717" w:rsidP="002F2945">
            <w:pPr>
              <w:spacing w:line="480" w:lineRule="auto"/>
              <w:jc w:val="center"/>
              <w:rPr>
                <w:rFonts w:ascii="Times New Roman" w:eastAsiaTheme="majorEastAsia" w:hAnsi="Times New Roman" w:cs="Times New Roman"/>
                <w:sz w:val="24"/>
                <w:szCs w:val="24"/>
              </w:rPr>
            </w:pPr>
            <w:r w:rsidRPr="00064F7E">
              <w:rPr>
                <w:rFonts w:ascii="Times New Roman" w:eastAsiaTheme="majorEastAsia" w:hAnsi="Times New Roman" w:cs="Times New Roman" w:hint="eastAsia"/>
                <w:sz w:val="24"/>
                <w:szCs w:val="24"/>
              </w:rPr>
              <w:t>t = value of t for 95% confidence level</w:t>
            </w:r>
          </w:p>
          <w:p w14:paraId="66E58E52" w14:textId="4AEFBE63" w:rsidR="009C3717" w:rsidRPr="00064F7E" w:rsidRDefault="009C3717" w:rsidP="002F2945">
            <w:pPr>
              <w:spacing w:line="480" w:lineRule="auto"/>
              <w:jc w:val="center"/>
              <w:rPr>
                <w:rFonts w:ascii="Times New Roman" w:eastAsiaTheme="majorEastAsia" w:hAnsi="Times New Roman" w:cs="Times New Roman"/>
                <w:sz w:val="24"/>
                <w:szCs w:val="24"/>
              </w:rPr>
            </w:pPr>
            <w:r w:rsidRPr="00064F7E">
              <w:rPr>
                <w:rFonts w:ascii="Times New Roman" w:eastAsiaTheme="majorEastAsia" w:hAnsi="Times New Roman" w:cs="Times New Roman" w:hint="eastAsia"/>
                <w:sz w:val="24"/>
                <w:szCs w:val="24"/>
              </w:rPr>
              <w:t>S</w:t>
            </w:r>
            <w:r w:rsidRPr="00064F7E">
              <w:rPr>
                <w:rFonts w:ascii="Times New Roman" w:eastAsiaTheme="majorEastAsia" w:hAnsi="Times New Roman" w:cs="Times New Roman" w:hint="eastAsia"/>
                <w:sz w:val="24"/>
                <w:szCs w:val="24"/>
                <w:vertAlign w:val="subscript"/>
              </w:rPr>
              <w:t>b</w:t>
            </w:r>
            <w:r w:rsidRPr="00064F7E">
              <w:rPr>
                <w:rFonts w:ascii="Times New Roman" w:eastAsiaTheme="majorEastAsia" w:hAnsi="Times New Roman" w:cs="Times New Roman" w:hint="eastAsia"/>
                <w:sz w:val="24"/>
                <w:szCs w:val="24"/>
              </w:rPr>
              <w:t xml:space="preserve"> = Standard deviation of blanks</w:t>
            </w:r>
          </w:p>
          <w:p w14:paraId="290C821F" w14:textId="0FA9D4AD" w:rsidR="009C3717" w:rsidRPr="00064F7E" w:rsidRDefault="009C3717" w:rsidP="002F2945">
            <w:pPr>
              <w:spacing w:line="480" w:lineRule="auto"/>
              <w:jc w:val="center"/>
              <w:rPr>
                <w:rFonts w:ascii="Times New Roman" w:eastAsiaTheme="majorEastAsia" w:hAnsi="Times New Roman" w:cs="Times New Roman"/>
                <w:sz w:val="24"/>
                <w:szCs w:val="24"/>
              </w:rPr>
            </w:pPr>
            <w:r w:rsidRPr="00064F7E">
              <w:rPr>
                <w:rFonts w:ascii="Times New Roman" w:eastAsiaTheme="majorEastAsia" w:hAnsi="Times New Roman" w:cs="Times New Roman" w:hint="eastAsia"/>
                <w:sz w:val="24"/>
                <w:szCs w:val="24"/>
              </w:rPr>
              <w:t>N</w:t>
            </w:r>
            <w:r w:rsidRPr="00064F7E">
              <w:rPr>
                <w:rFonts w:ascii="Times New Roman" w:eastAsiaTheme="majorEastAsia" w:hAnsi="Times New Roman" w:cs="Times New Roman" w:hint="eastAsia"/>
                <w:sz w:val="24"/>
                <w:szCs w:val="24"/>
                <w:vertAlign w:val="subscript"/>
              </w:rPr>
              <w:t>1</w:t>
            </w:r>
            <w:r w:rsidRPr="00064F7E">
              <w:rPr>
                <w:rFonts w:ascii="Times New Roman" w:eastAsiaTheme="majorEastAsia" w:hAnsi="Times New Roman" w:cs="Times New Roman" w:hint="eastAsia"/>
                <w:sz w:val="24"/>
                <w:szCs w:val="24"/>
              </w:rPr>
              <w:t xml:space="preserve"> = The number of blank measurements</w:t>
            </w:r>
          </w:p>
          <w:p w14:paraId="0D441B42" w14:textId="31226A66" w:rsidR="009C3717" w:rsidRPr="00064F7E" w:rsidRDefault="009C3717" w:rsidP="002F2945">
            <w:pPr>
              <w:spacing w:line="480" w:lineRule="auto"/>
              <w:jc w:val="center"/>
              <w:rPr>
                <w:rFonts w:ascii="Times New Roman" w:eastAsiaTheme="majorEastAsia" w:hAnsi="Times New Roman" w:cs="Times New Roman"/>
                <w:sz w:val="24"/>
                <w:szCs w:val="24"/>
              </w:rPr>
            </w:pPr>
            <w:r w:rsidRPr="00064F7E">
              <w:rPr>
                <w:rFonts w:ascii="Times New Roman" w:eastAsiaTheme="majorEastAsia" w:hAnsi="Times New Roman" w:cs="Times New Roman" w:hint="eastAsia"/>
                <w:sz w:val="24"/>
                <w:szCs w:val="24"/>
              </w:rPr>
              <w:t>N</w:t>
            </w:r>
            <w:r w:rsidRPr="00064F7E">
              <w:rPr>
                <w:rFonts w:ascii="Times New Roman" w:eastAsiaTheme="majorEastAsia" w:hAnsi="Times New Roman" w:cs="Times New Roman" w:hint="eastAsia"/>
                <w:sz w:val="24"/>
                <w:szCs w:val="24"/>
                <w:vertAlign w:val="subscript"/>
              </w:rPr>
              <w:t>2</w:t>
            </w:r>
            <w:r w:rsidRPr="00064F7E">
              <w:rPr>
                <w:rFonts w:ascii="Times New Roman" w:eastAsiaTheme="majorEastAsia" w:hAnsi="Times New Roman" w:cs="Times New Roman" w:hint="eastAsia"/>
                <w:sz w:val="24"/>
                <w:szCs w:val="24"/>
              </w:rPr>
              <w:t xml:space="preserve"> = The number of blank points</w:t>
            </w:r>
          </w:p>
          <w:p w14:paraId="6513AFB5" w14:textId="77777777" w:rsidR="009C3717" w:rsidRPr="00064F7E" w:rsidRDefault="009C3717" w:rsidP="002F2945">
            <w:pPr>
              <w:spacing w:line="480" w:lineRule="auto"/>
              <w:jc w:val="center"/>
              <w:rPr>
                <w:rFonts w:ascii="Times New Roman" w:eastAsiaTheme="majorEastAsia" w:hAnsi="Times New Roman" w:cs="Times New Roman"/>
                <w:sz w:val="24"/>
                <w:szCs w:val="24"/>
              </w:rPr>
            </w:pPr>
          </w:p>
        </w:tc>
        <w:tc>
          <w:tcPr>
            <w:tcW w:w="1322" w:type="dxa"/>
            <w:vAlign w:val="center"/>
          </w:tcPr>
          <w:p w14:paraId="3F488DB8" w14:textId="77777777" w:rsidR="005458CB" w:rsidRPr="00064F7E" w:rsidRDefault="005458CB" w:rsidP="002F2945">
            <w:pPr>
              <w:spacing w:line="480" w:lineRule="auto"/>
              <w:jc w:val="center"/>
              <w:rPr>
                <w:rFonts w:ascii="Times New Roman" w:eastAsiaTheme="majorEastAsia" w:hAnsi="Times New Roman" w:cs="Times New Roman"/>
                <w:b/>
                <w:bCs/>
                <w:sz w:val="24"/>
                <w:szCs w:val="24"/>
              </w:rPr>
            </w:pPr>
          </w:p>
        </w:tc>
      </w:tr>
      <w:tr w:rsidR="005458CB" w:rsidRPr="00064F7E" w14:paraId="7D8CDD53" w14:textId="77777777" w:rsidTr="009C3717">
        <w:trPr>
          <w:jc w:val="center"/>
        </w:trPr>
        <w:tc>
          <w:tcPr>
            <w:tcW w:w="6663" w:type="dxa"/>
            <w:vAlign w:val="center"/>
          </w:tcPr>
          <w:p w14:paraId="691F5C93" w14:textId="3B2A6695" w:rsidR="005458CB" w:rsidRPr="00064F7E" w:rsidRDefault="00064F7E" w:rsidP="002F2945">
            <w:pPr>
              <w:spacing w:line="480" w:lineRule="auto"/>
              <w:jc w:val="center"/>
              <w:rPr>
                <w:rFonts w:ascii="Times New Roman" w:eastAsiaTheme="majorEastAsia" w:hAnsi="Times New Roman" w:cs="Times New Roman"/>
                <w:sz w:val="24"/>
                <w:szCs w:val="24"/>
              </w:rPr>
            </w:pPr>
            <m:oMathPara>
              <m:oMath>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S</m:t>
                    </m:r>
                  </m:e>
                  <m:sub>
                    <m:r>
                      <w:rPr>
                        <w:rFonts w:ascii="Cambria Math" w:eastAsiaTheme="majorHAnsi" w:hAnsi="Cambria Math" w:cs="Times New Roman"/>
                        <w:sz w:val="24"/>
                        <w:szCs w:val="24"/>
                      </w:rPr>
                      <m:t>b</m:t>
                    </m:r>
                  </m:sub>
                </m:sSub>
                <m:r>
                  <w:rPr>
                    <w:rFonts w:ascii="Cambria Math" w:eastAsiaTheme="majorHAnsi" w:hAnsi="Cambria Math" w:cs="Times New Roman"/>
                    <w:sz w:val="24"/>
                    <w:szCs w:val="24"/>
                  </w:rPr>
                  <m:t xml:space="preserve"> = </m:t>
                </m:r>
                <m:rad>
                  <m:radPr>
                    <m:degHide m:val="1"/>
                    <m:ctrlPr>
                      <w:rPr>
                        <w:rFonts w:ascii="Cambria Math" w:eastAsiaTheme="majorHAnsi" w:hAnsi="Cambria Math" w:cs="Times New Roman"/>
                        <w:i/>
                        <w:sz w:val="24"/>
                        <w:szCs w:val="24"/>
                      </w:rPr>
                    </m:ctrlPr>
                  </m:radPr>
                  <m:deg/>
                  <m:e>
                    <m:sSubSup>
                      <m:sSubSupPr>
                        <m:ctrlPr>
                          <w:rPr>
                            <w:rFonts w:ascii="Cambria Math" w:eastAsiaTheme="majorHAnsi" w:hAnsi="Cambria Math" w:cs="Times New Roman"/>
                            <w:i/>
                            <w:sz w:val="24"/>
                            <w:szCs w:val="24"/>
                          </w:rPr>
                        </m:ctrlPr>
                      </m:sSubSupPr>
                      <m:e>
                        <m:r>
                          <w:rPr>
                            <w:rFonts w:ascii="Cambria Math" w:eastAsiaTheme="majorHAnsi" w:hAnsi="Cambria Math" w:cs="Times New Roman"/>
                            <w:sz w:val="24"/>
                            <w:szCs w:val="24"/>
                          </w:rPr>
                          <m:t>S</m:t>
                        </m:r>
                      </m:e>
                      <m:sub>
                        <m:r>
                          <w:rPr>
                            <w:rFonts w:ascii="Cambria Math" w:eastAsiaTheme="majorHAnsi" w:hAnsi="Cambria Math" w:cs="Times New Roman"/>
                            <w:sz w:val="24"/>
                            <w:szCs w:val="24"/>
                          </w:rPr>
                          <m:t>1</m:t>
                        </m:r>
                      </m:sub>
                      <m:sup>
                        <m:r>
                          <w:rPr>
                            <w:rFonts w:ascii="Cambria Math" w:eastAsiaTheme="majorHAnsi" w:hAnsi="Cambria Math" w:cs="Times New Roman"/>
                            <w:sz w:val="24"/>
                            <w:szCs w:val="24"/>
                          </w:rPr>
                          <m:t>2</m:t>
                        </m:r>
                      </m:sup>
                    </m:sSubSup>
                    <m:r>
                      <w:rPr>
                        <w:rFonts w:ascii="Cambria Math" w:eastAsiaTheme="majorHAnsi" w:hAnsi="Cambria Math" w:cs="Times New Roman"/>
                        <w:sz w:val="24"/>
                        <w:szCs w:val="24"/>
                      </w:rPr>
                      <m:t xml:space="preserve"> + </m:t>
                    </m:r>
                    <m:sSubSup>
                      <m:sSubSupPr>
                        <m:ctrlPr>
                          <w:rPr>
                            <w:rFonts w:ascii="Cambria Math" w:eastAsiaTheme="majorHAnsi" w:hAnsi="Cambria Math" w:cs="Times New Roman"/>
                            <w:i/>
                            <w:sz w:val="24"/>
                            <w:szCs w:val="24"/>
                          </w:rPr>
                        </m:ctrlPr>
                      </m:sSubSupPr>
                      <m:e>
                        <m:r>
                          <w:rPr>
                            <w:rFonts w:ascii="Cambria Math" w:eastAsiaTheme="majorHAnsi" w:hAnsi="Cambria Math" w:cs="Times New Roman"/>
                            <w:sz w:val="24"/>
                            <w:szCs w:val="24"/>
                          </w:rPr>
                          <m:t>S</m:t>
                        </m:r>
                      </m:e>
                      <m:sub>
                        <m:r>
                          <w:rPr>
                            <w:rFonts w:ascii="Cambria Math" w:eastAsiaTheme="majorHAnsi" w:hAnsi="Cambria Math" w:cs="Times New Roman"/>
                            <w:sz w:val="24"/>
                            <w:szCs w:val="24"/>
                          </w:rPr>
                          <m:t>2</m:t>
                        </m:r>
                      </m:sub>
                      <m:sup>
                        <m:r>
                          <w:rPr>
                            <w:rFonts w:ascii="Cambria Math" w:eastAsiaTheme="majorHAnsi" w:hAnsi="Cambria Math" w:cs="Times New Roman"/>
                            <w:sz w:val="24"/>
                            <w:szCs w:val="24"/>
                          </w:rPr>
                          <m:t>2</m:t>
                        </m:r>
                      </m:sup>
                    </m:sSubSup>
                    <m:r>
                      <w:rPr>
                        <w:rFonts w:ascii="Cambria Math" w:eastAsiaTheme="majorHAnsi" w:hAnsi="Cambria Math" w:cs="Times New Roman"/>
                        <w:sz w:val="24"/>
                        <w:szCs w:val="24"/>
                      </w:rPr>
                      <m:t xml:space="preserve"> + </m:t>
                    </m:r>
                    <m:sSubSup>
                      <m:sSubSupPr>
                        <m:ctrlPr>
                          <w:rPr>
                            <w:rFonts w:ascii="Cambria Math" w:eastAsiaTheme="majorHAnsi" w:hAnsi="Cambria Math" w:cs="Times New Roman"/>
                            <w:i/>
                            <w:sz w:val="24"/>
                            <w:szCs w:val="24"/>
                          </w:rPr>
                        </m:ctrlPr>
                      </m:sSubSupPr>
                      <m:e>
                        <m:r>
                          <w:rPr>
                            <w:rFonts w:ascii="Cambria Math" w:eastAsiaTheme="majorHAnsi" w:hAnsi="Cambria Math" w:cs="Times New Roman"/>
                            <w:sz w:val="24"/>
                            <w:szCs w:val="24"/>
                          </w:rPr>
                          <m:t>S</m:t>
                        </m:r>
                      </m:e>
                      <m:sub>
                        <m:r>
                          <w:rPr>
                            <w:rFonts w:ascii="Cambria Math" w:eastAsiaTheme="majorHAnsi" w:hAnsi="Cambria Math" w:cs="Times New Roman"/>
                            <w:sz w:val="24"/>
                            <w:szCs w:val="24"/>
                          </w:rPr>
                          <m:t>3</m:t>
                        </m:r>
                      </m:sub>
                      <m:sup>
                        <m:r>
                          <w:rPr>
                            <w:rFonts w:ascii="Cambria Math" w:eastAsiaTheme="majorHAnsi" w:hAnsi="Cambria Math" w:cs="Times New Roman"/>
                            <w:sz w:val="24"/>
                            <w:szCs w:val="24"/>
                          </w:rPr>
                          <m:t>2</m:t>
                        </m:r>
                      </m:sup>
                    </m:sSubSup>
                    <m:r>
                      <w:rPr>
                        <w:rFonts w:ascii="Cambria Math" w:eastAsiaTheme="majorHAnsi" w:hAnsi="Cambria Math" w:cs="Times New Roman"/>
                        <w:sz w:val="24"/>
                        <w:szCs w:val="24"/>
                      </w:rPr>
                      <m:t xml:space="preserve"> + ⋯</m:t>
                    </m:r>
                  </m:e>
                </m:rad>
              </m:oMath>
            </m:oMathPara>
          </w:p>
        </w:tc>
        <w:tc>
          <w:tcPr>
            <w:tcW w:w="1322" w:type="dxa"/>
            <w:vAlign w:val="center"/>
          </w:tcPr>
          <w:p w14:paraId="732F6D9C" w14:textId="10750247" w:rsidR="005458CB" w:rsidRPr="00064F7E" w:rsidRDefault="002F2945" w:rsidP="002F2945">
            <w:pPr>
              <w:spacing w:line="480" w:lineRule="auto"/>
              <w:jc w:val="center"/>
              <w:rPr>
                <w:rFonts w:ascii="Times New Roman" w:eastAsiaTheme="majorEastAsia" w:hAnsi="Times New Roman" w:cs="Times New Roman"/>
                <w:b/>
                <w:bCs/>
                <w:sz w:val="24"/>
                <w:szCs w:val="24"/>
              </w:rPr>
            </w:pPr>
            <w:r w:rsidRPr="00064F7E">
              <w:rPr>
                <w:rFonts w:ascii="Times New Roman" w:eastAsiaTheme="majorEastAsia" w:hAnsi="Times New Roman" w:cs="Times New Roman" w:hint="eastAsia"/>
                <w:b/>
                <w:bCs/>
                <w:sz w:val="24"/>
                <w:szCs w:val="24"/>
              </w:rPr>
              <w:t>(Eq. S2)</w:t>
            </w:r>
          </w:p>
        </w:tc>
      </w:tr>
      <w:tr w:rsidR="005458CB" w:rsidRPr="00064F7E" w14:paraId="54C1735F" w14:textId="77777777" w:rsidTr="009C3717">
        <w:trPr>
          <w:jc w:val="center"/>
        </w:trPr>
        <w:tc>
          <w:tcPr>
            <w:tcW w:w="6663" w:type="dxa"/>
            <w:vAlign w:val="center"/>
          </w:tcPr>
          <w:p w14:paraId="650F287A" w14:textId="77777777" w:rsidR="005458CB" w:rsidRPr="00064F7E" w:rsidRDefault="009C3717" w:rsidP="002F2945">
            <w:pPr>
              <w:spacing w:line="480" w:lineRule="auto"/>
              <w:jc w:val="center"/>
              <w:rPr>
                <w:rFonts w:ascii="Times New Roman" w:eastAsiaTheme="majorEastAsia" w:hAnsi="Times New Roman" w:cs="Times New Roman"/>
                <w:sz w:val="24"/>
                <w:szCs w:val="24"/>
              </w:rPr>
            </w:pPr>
            <w:r w:rsidRPr="00064F7E">
              <w:rPr>
                <w:rFonts w:ascii="Times New Roman" w:eastAsiaTheme="majorEastAsia" w:hAnsi="Times New Roman" w:cs="Times New Roman" w:hint="eastAsia"/>
                <w:sz w:val="24"/>
                <w:szCs w:val="24"/>
              </w:rPr>
              <w:t>S</w:t>
            </w:r>
            <w:r w:rsidRPr="00064F7E">
              <w:rPr>
                <w:rFonts w:ascii="Times New Roman" w:eastAsiaTheme="majorEastAsia" w:hAnsi="Times New Roman" w:cs="Times New Roman" w:hint="eastAsia"/>
                <w:sz w:val="24"/>
                <w:szCs w:val="24"/>
                <w:vertAlign w:val="subscript"/>
              </w:rPr>
              <w:t>i</w:t>
            </w:r>
            <w:r w:rsidRPr="00064F7E">
              <w:rPr>
                <w:rFonts w:ascii="Times New Roman" w:eastAsiaTheme="majorEastAsia" w:hAnsi="Times New Roman" w:cs="Times New Roman" w:hint="eastAsia"/>
                <w:sz w:val="24"/>
                <w:szCs w:val="24"/>
              </w:rPr>
              <w:t xml:space="preserve"> = </w:t>
            </w:r>
            <w:proofErr w:type="spellStart"/>
            <w:r w:rsidRPr="00064F7E">
              <w:rPr>
                <w:rFonts w:ascii="Times New Roman" w:eastAsiaTheme="majorEastAsia" w:hAnsi="Times New Roman" w:cs="Times New Roman" w:hint="eastAsia"/>
                <w:sz w:val="24"/>
                <w:szCs w:val="24"/>
              </w:rPr>
              <w:t>Standartd</w:t>
            </w:r>
            <w:proofErr w:type="spellEnd"/>
            <w:r w:rsidRPr="00064F7E">
              <w:rPr>
                <w:rFonts w:ascii="Times New Roman" w:eastAsiaTheme="majorEastAsia" w:hAnsi="Times New Roman" w:cs="Times New Roman" w:hint="eastAsia"/>
                <w:sz w:val="24"/>
                <w:szCs w:val="24"/>
              </w:rPr>
              <w:t xml:space="preserve"> deviation of each blank measurements</w:t>
            </w:r>
          </w:p>
          <w:p w14:paraId="2013A979" w14:textId="1839613B" w:rsidR="009C3717" w:rsidRPr="00064F7E" w:rsidRDefault="009C3717" w:rsidP="002F2945">
            <w:pPr>
              <w:spacing w:line="480" w:lineRule="auto"/>
              <w:jc w:val="center"/>
              <w:rPr>
                <w:rFonts w:ascii="Times New Roman" w:eastAsiaTheme="majorEastAsia" w:hAnsi="Times New Roman" w:cs="Times New Roman"/>
                <w:sz w:val="24"/>
                <w:szCs w:val="24"/>
              </w:rPr>
            </w:pPr>
          </w:p>
        </w:tc>
        <w:tc>
          <w:tcPr>
            <w:tcW w:w="1322" w:type="dxa"/>
            <w:vAlign w:val="center"/>
          </w:tcPr>
          <w:p w14:paraId="2D594539" w14:textId="77777777" w:rsidR="005458CB" w:rsidRPr="00064F7E" w:rsidRDefault="005458CB" w:rsidP="002F2945">
            <w:pPr>
              <w:spacing w:line="480" w:lineRule="auto"/>
              <w:jc w:val="center"/>
              <w:rPr>
                <w:rFonts w:ascii="Times New Roman" w:eastAsiaTheme="majorEastAsia" w:hAnsi="Times New Roman" w:cs="Times New Roman"/>
                <w:b/>
                <w:bCs/>
                <w:sz w:val="24"/>
                <w:szCs w:val="24"/>
              </w:rPr>
            </w:pPr>
          </w:p>
        </w:tc>
      </w:tr>
      <w:tr w:rsidR="005458CB" w:rsidRPr="00064F7E" w14:paraId="3488D175" w14:textId="77777777" w:rsidTr="009C3717">
        <w:trPr>
          <w:jc w:val="center"/>
        </w:trPr>
        <w:tc>
          <w:tcPr>
            <w:tcW w:w="6663" w:type="dxa"/>
            <w:vAlign w:val="center"/>
          </w:tcPr>
          <w:p w14:paraId="1C73F149" w14:textId="11758A6C" w:rsidR="005458CB" w:rsidRPr="00064F7E" w:rsidRDefault="002F2945" w:rsidP="002F2945">
            <w:pPr>
              <w:spacing w:line="480" w:lineRule="auto"/>
              <w:jc w:val="center"/>
              <w:rPr>
                <w:rFonts w:ascii="Times New Roman" w:eastAsiaTheme="majorEastAsia" w:hAnsi="Times New Roman" w:cs="Times New Roman"/>
                <w:sz w:val="24"/>
                <w:szCs w:val="24"/>
              </w:rPr>
            </w:pPr>
            <m:oMathPara>
              <m:oMath>
                <m:r>
                  <w:rPr>
                    <w:rFonts w:ascii="Cambria Math" w:eastAsiaTheme="majorHAnsi" w:hAnsi="Cambria Math" w:cs="Times New Roman"/>
                    <w:sz w:val="24"/>
                    <w:szCs w:val="24"/>
                  </w:rPr>
                  <m:t xml:space="preserve">S = </m:t>
                </m:r>
                <m:rad>
                  <m:radPr>
                    <m:degHide m:val="1"/>
                    <m:ctrlPr>
                      <w:rPr>
                        <w:rFonts w:ascii="Cambria Math" w:eastAsiaTheme="majorHAnsi" w:hAnsi="Cambria Math" w:cs="Times New Roman"/>
                        <w:i/>
                        <w:sz w:val="24"/>
                        <w:szCs w:val="24"/>
                      </w:rPr>
                    </m:ctrlPr>
                  </m:radPr>
                  <m:deg/>
                  <m:e>
                    <m:f>
                      <m:fPr>
                        <m:ctrlPr>
                          <w:rPr>
                            <w:rFonts w:ascii="Cambria Math" w:eastAsiaTheme="majorHAnsi" w:hAnsi="Cambria Math" w:cs="Times New Roman"/>
                            <w:i/>
                            <w:sz w:val="24"/>
                            <w:szCs w:val="24"/>
                          </w:rPr>
                        </m:ctrlPr>
                      </m:fPr>
                      <m:num>
                        <m:nary>
                          <m:naryPr>
                            <m:chr m:val="∑"/>
                            <m:limLoc m:val="undOvr"/>
                            <m:subHide m:val="1"/>
                            <m:supHide m:val="1"/>
                            <m:ctrlPr>
                              <w:rPr>
                                <w:rFonts w:ascii="Cambria Math" w:eastAsiaTheme="majorHAnsi" w:hAnsi="Cambria Math" w:cs="Times New Roman"/>
                                <w:i/>
                                <w:sz w:val="24"/>
                                <w:szCs w:val="24"/>
                              </w:rPr>
                            </m:ctrlPr>
                          </m:naryPr>
                          <m:sub/>
                          <m:sup/>
                          <m:e>
                            <m:sSup>
                              <m:sSupPr>
                                <m:ctrlPr>
                                  <w:rPr>
                                    <w:rFonts w:ascii="Cambria Math" w:eastAsiaTheme="majorHAnsi" w:hAnsi="Cambria Math" w:cs="Times New Roman"/>
                                    <w:i/>
                                    <w:sz w:val="24"/>
                                    <w:szCs w:val="24"/>
                                  </w:rPr>
                                </m:ctrlPr>
                              </m:sSupPr>
                              <m:e>
                                <m:r>
                                  <w:rPr>
                                    <w:rFonts w:ascii="Cambria Math" w:eastAsiaTheme="majorHAnsi" w:hAnsi="Cambria Math" w:cs="Times New Roman"/>
                                    <w:sz w:val="24"/>
                                    <w:szCs w:val="24"/>
                                  </w:rPr>
                                  <m:t>(</m:t>
                                </m:r>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x</m:t>
                                    </m:r>
                                  </m:e>
                                  <m:sub>
                                    <m:r>
                                      <w:rPr>
                                        <w:rFonts w:ascii="Cambria Math" w:eastAsiaTheme="majorHAnsi" w:hAnsi="Cambria Math" w:cs="Times New Roman"/>
                                        <w:sz w:val="24"/>
                                        <w:szCs w:val="24"/>
                                      </w:rPr>
                                      <m:t>i</m:t>
                                    </m:r>
                                  </m:sub>
                                </m:sSub>
                                <m:r>
                                  <w:rPr>
                                    <w:rFonts w:ascii="Cambria Math" w:eastAsiaTheme="majorHAnsi" w:hAnsi="Cambria Math" w:cs="Times New Roman"/>
                                    <w:sz w:val="24"/>
                                    <w:szCs w:val="24"/>
                                  </w:rPr>
                                  <m:t xml:space="preserve"> - </m:t>
                                </m:r>
                                <m:acc>
                                  <m:accPr>
                                    <m:chr m:val="̅"/>
                                    <m:ctrlPr>
                                      <w:rPr>
                                        <w:rFonts w:ascii="Cambria Math" w:eastAsiaTheme="majorHAnsi" w:hAnsi="Cambria Math" w:cs="Times New Roman"/>
                                        <w:i/>
                                        <w:sz w:val="24"/>
                                        <w:szCs w:val="24"/>
                                      </w:rPr>
                                    </m:ctrlPr>
                                  </m:accPr>
                                  <m:e>
                                    <m:r>
                                      <w:rPr>
                                        <w:rFonts w:ascii="Cambria Math" w:eastAsiaTheme="majorHAnsi" w:hAnsi="Cambria Math" w:cs="Times New Roman"/>
                                        <w:sz w:val="24"/>
                                        <w:szCs w:val="24"/>
                                      </w:rPr>
                                      <m:t>x</m:t>
                                    </m:r>
                                  </m:e>
                                </m:acc>
                                <m:r>
                                  <w:rPr>
                                    <w:rFonts w:ascii="Cambria Math" w:eastAsiaTheme="majorHAnsi" w:hAnsi="Cambria Math" w:cs="Times New Roman"/>
                                    <w:sz w:val="24"/>
                                    <w:szCs w:val="24"/>
                                  </w:rPr>
                                  <m:t>)</m:t>
                                </m:r>
                              </m:e>
                              <m:sup>
                                <m:r>
                                  <w:rPr>
                                    <w:rFonts w:ascii="Cambria Math" w:eastAsiaTheme="majorHAnsi" w:hAnsi="Cambria Math" w:cs="Times New Roman"/>
                                    <w:sz w:val="24"/>
                                    <w:szCs w:val="24"/>
                                  </w:rPr>
                                  <m:t>2</m:t>
                                </m:r>
                              </m:sup>
                            </m:sSup>
                          </m:e>
                        </m:nary>
                      </m:num>
                      <m:den>
                        <m:r>
                          <w:rPr>
                            <w:rFonts w:ascii="Cambria Math" w:eastAsiaTheme="majorHAnsi" w:hAnsi="Cambria Math" w:cs="Times New Roman"/>
                            <w:sz w:val="24"/>
                            <w:szCs w:val="24"/>
                          </w:rPr>
                          <m:t>N -1</m:t>
                        </m:r>
                      </m:den>
                    </m:f>
                  </m:e>
                </m:rad>
              </m:oMath>
            </m:oMathPara>
          </w:p>
        </w:tc>
        <w:tc>
          <w:tcPr>
            <w:tcW w:w="1322" w:type="dxa"/>
            <w:vAlign w:val="center"/>
          </w:tcPr>
          <w:p w14:paraId="26FC34F8" w14:textId="37A0410C" w:rsidR="005458CB" w:rsidRPr="00064F7E" w:rsidRDefault="002F2945" w:rsidP="002F2945">
            <w:pPr>
              <w:spacing w:line="480" w:lineRule="auto"/>
              <w:jc w:val="center"/>
              <w:rPr>
                <w:rFonts w:ascii="Times New Roman" w:eastAsiaTheme="majorEastAsia" w:hAnsi="Times New Roman" w:cs="Times New Roman"/>
                <w:b/>
                <w:bCs/>
                <w:sz w:val="24"/>
                <w:szCs w:val="24"/>
              </w:rPr>
            </w:pPr>
            <w:r w:rsidRPr="00064F7E">
              <w:rPr>
                <w:rFonts w:ascii="Times New Roman" w:eastAsiaTheme="majorEastAsia" w:hAnsi="Times New Roman" w:cs="Times New Roman" w:hint="eastAsia"/>
                <w:b/>
                <w:bCs/>
                <w:sz w:val="24"/>
                <w:szCs w:val="24"/>
              </w:rPr>
              <w:t>(Eq. S3)</w:t>
            </w:r>
          </w:p>
        </w:tc>
      </w:tr>
      <w:tr w:rsidR="005458CB" w:rsidRPr="00064F7E" w14:paraId="529B7E83" w14:textId="77777777" w:rsidTr="009C3717">
        <w:trPr>
          <w:jc w:val="center"/>
        </w:trPr>
        <w:tc>
          <w:tcPr>
            <w:tcW w:w="6663" w:type="dxa"/>
            <w:vAlign w:val="center"/>
          </w:tcPr>
          <w:p w14:paraId="0136F4D5" w14:textId="06F9F353" w:rsidR="005458CB" w:rsidRPr="00064F7E" w:rsidRDefault="009C3717" w:rsidP="002F2945">
            <w:pPr>
              <w:spacing w:line="480" w:lineRule="auto"/>
              <w:jc w:val="center"/>
              <w:rPr>
                <w:rFonts w:ascii="Times New Roman" w:eastAsiaTheme="majorEastAsia" w:hAnsi="Times New Roman" w:cs="Times New Roman"/>
                <w:sz w:val="24"/>
                <w:szCs w:val="24"/>
              </w:rPr>
            </w:pPr>
            <w:r w:rsidRPr="00064F7E">
              <w:rPr>
                <w:rFonts w:ascii="Times New Roman" w:eastAsiaTheme="majorEastAsia" w:hAnsi="Times New Roman" w:cs="Times New Roman" w:hint="eastAsia"/>
                <w:sz w:val="24"/>
                <w:szCs w:val="24"/>
              </w:rPr>
              <w:t>N = The number of data points</w:t>
            </w:r>
          </w:p>
          <w:p w14:paraId="7FE87F98" w14:textId="7DBCE5F2" w:rsidR="009C3717" w:rsidRPr="00064F7E" w:rsidRDefault="00064F7E" w:rsidP="002F2945">
            <w:pPr>
              <w:spacing w:line="480" w:lineRule="auto"/>
              <w:jc w:val="center"/>
              <w:rPr>
                <w:rFonts w:ascii="Times New Roman" w:eastAsiaTheme="majorEastAsia" w:hAnsi="Times New Roman" w:cs="Times New Roman"/>
                <w:sz w:val="24"/>
                <w:szCs w:val="24"/>
              </w:rPr>
            </w:pPr>
            <m:oMath>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x</m:t>
                  </m:r>
                </m:e>
                <m:sub>
                  <m:r>
                    <w:rPr>
                      <w:rFonts w:ascii="Cambria Math" w:eastAsiaTheme="majorHAnsi" w:hAnsi="Cambria Math" w:cs="Times New Roman"/>
                      <w:sz w:val="24"/>
                      <w:szCs w:val="24"/>
                    </w:rPr>
                    <m:t>i</m:t>
                  </m:r>
                </m:sub>
              </m:sSub>
            </m:oMath>
            <w:r w:rsidR="009C3717" w:rsidRPr="00064F7E">
              <w:rPr>
                <w:rFonts w:ascii="Times New Roman" w:eastAsiaTheme="majorEastAsia" w:hAnsi="Times New Roman" w:cs="Times New Roman" w:hint="eastAsia"/>
                <w:sz w:val="24"/>
                <w:szCs w:val="24"/>
              </w:rPr>
              <w:t xml:space="preserve"> = Each of the values of the data</w:t>
            </w:r>
          </w:p>
          <w:p w14:paraId="7FD8344A" w14:textId="0C11AC38" w:rsidR="009C3717" w:rsidRPr="00064F7E" w:rsidRDefault="00064F7E" w:rsidP="00B50FBB">
            <w:pPr>
              <w:spacing w:line="480" w:lineRule="auto"/>
              <w:jc w:val="center"/>
              <w:rPr>
                <w:rFonts w:ascii="Times New Roman" w:eastAsiaTheme="majorEastAsia" w:hAnsi="Times New Roman" w:cs="Times New Roman"/>
                <w:sz w:val="24"/>
                <w:szCs w:val="24"/>
              </w:rPr>
            </w:pPr>
            <m:oMath>
              <m:acc>
                <m:accPr>
                  <m:chr m:val="̅"/>
                  <m:ctrlPr>
                    <w:rPr>
                      <w:rFonts w:ascii="Cambria Math" w:eastAsiaTheme="majorHAnsi" w:hAnsi="Cambria Math" w:cs="Times New Roman"/>
                      <w:i/>
                      <w:sz w:val="24"/>
                      <w:szCs w:val="24"/>
                    </w:rPr>
                  </m:ctrlPr>
                </m:accPr>
                <m:e>
                  <m:r>
                    <w:rPr>
                      <w:rFonts w:ascii="Cambria Math" w:eastAsiaTheme="majorHAnsi" w:hAnsi="Cambria Math" w:cs="Times New Roman"/>
                      <w:sz w:val="24"/>
                      <w:szCs w:val="24"/>
                    </w:rPr>
                    <m:t>x</m:t>
                  </m:r>
                </m:e>
              </m:acc>
            </m:oMath>
            <w:r w:rsidR="009C3717" w:rsidRPr="00064F7E">
              <w:rPr>
                <w:rFonts w:ascii="Times New Roman" w:eastAsiaTheme="majorEastAsia" w:hAnsi="Times New Roman" w:cs="Times New Roman" w:hint="eastAsia"/>
                <w:sz w:val="24"/>
                <w:szCs w:val="24"/>
              </w:rPr>
              <w:t xml:space="preserve"> = The mean of </w:t>
            </w:r>
            <m:oMath>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x</m:t>
                  </m:r>
                </m:e>
                <m:sub>
                  <m:r>
                    <w:rPr>
                      <w:rFonts w:ascii="Cambria Math" w:eastAsiaTheme="majorHAnsi" w:hAnsi="Cambria Math" w:cs="Times New Roman"/>
                      <w:sz w:val="24"/>
                      <w:szCs w:val="24"/>
                    </w:rPr>
                    <m:t>i</m:t>
                  </m:r>
                </m:sub>
              </m:sSub>
            </m:oMath>
          </w:p>
        </w:tc>
        <w:tc>
          <w:tcPr>
            <w:tcW w:w="1322" w:type="dxa"/>
            <w:vAlign w:val="center"/>
          </w:tcPr>
          <w:p w14:paraId="245B0354" w14:textId="77777777" w:rsidR="005458CB" w:rsidRPr="00064F7E" w:rsidRDefault="005458CB" w:rsidP="002F2945">
            <w:pPr>
              <w:spacing w:line="480" w:lineRule="auto"/>
              <w:jc w:val="center"/>
              <w:rPr>
                <w:rFonts w:ascii="Times New Roman" w:eastAsiaTheme="majorEastAsia" w:hAnsi="Times New Roman" w:cs="Times New Roman"/>
                <w:b/>
                <w:bCs/>
                <w:sz w:val="24"/>
                <w:szCs w:val="24"/>
              </w:rPr>
            </w:pPr>
          </w:p>
        </w:tc>
      </w:tr>
      <w:tr w:rsidR="005458CB" w:rsidRPr="00064F7E" w14:paraId="43CA0073" w14:textId="77777777" w:rsidTr="009C3717">
        <w:trPr>
          <w:jc w:val="center"/>
        </w:trPr>
        <w:tc>
          <w:tcPr>
            <w:tcW w:w="6663" w:type="dxa"/>
            <w:vAlign w:val="center"/>
          </w:tcPr>
          <w:p w14:paraId="32514EFE" w14:textId="7606356B" w:rsidR="005458CB" w:rsidRPr="00064F7E" w:rsidRDefault="002F2945" w:rsidP="002F2945">
            <w:pPr>
              <w:spacing w:line="480" w:lineRule="auto"/>
              <w:jc w:val="center"/>
              <w:rPr>
                <w:rFonts w:ascii="Times New Roman" w:eastAsiaTheme="majorEastAsia" w:hAnsi="Times New Roman" w:cs="Times New Roman"/>
                <w:sz w:val="24"/>
                <w:szCs w:val="24"/>
              </w:rPr>
            </w:pPr>
            <m:oMathPara>
              <m:oMath>
                <m:r>
                  <w:rPr>
                    <w:rFonts w:ascii="Cambria Math" w:eastAsiaTheme="majorHAnsi" w:hAnsi="Cambria Math" w:cs="Times New Roman"/>
                    <w:sz w:val="24"/>
                    <w:szCs w:val="24"/>
                  </w:rPr>
                  <m:t xml:space="preserve">Absolute error (E) = </m:t>
                </m:r>
                <m:acc>
                  <m:accPr>
                    <m:chr m:val="̅"/>
                    <m:ctrlPr>
                      <w:rPr>
                        <w:rFonts w:ascii="Cambria Math" w:eastAsiaTheme="majorHAnsi" w:hAnsi="Cambria Math" w:cs="Times New Roman"/>
                        <w:i/>
                        <w:sz w:val="24"/>
                        <w:szCs w:val="24"/>
                      </w:rPr>
                    </m:ctrlPr>
                  </m:accPr>
                  <m:e>
                    <m:r>
                      <w:rPr>
                        <w:rFonts w:ascii="Cambria Math" w:eastAsiaTheme="majorHAnsi" w:hAnsi="Cambria Math" w:cs="Times New Roman"/>
                        <w:sz w:val="24"/>
                        <w:szCs w:val="24"/>
                      </w:rPr>
                      <m:t>x</m:t>
                    </m:r>
                  </m:e>
                </m:acc>
                <m:r>
                  <w:rPr>
                    <w:rFonts w:ascii="Cambria Math" w:eastAsiaTheme="majorHAnsi" w:hAnsi="Cambria Math" w:cs="Times New Roman"/>
                    <w:sz w:val="24"/>
                    <w:szCs w:val="24"/>
                  </w:rPr>
                  <m:t xml:space="preserve"> - </m:t>
                </m:r>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x</m:t>
                    </m:r>
                  </m:e>
                  <m:sub>
                    <m:r>
                      <w:rPr>
                        <w:rFonts w:ascii="Cambria Math" w:eastAsiaTheme="majorHAnsi" w:hAnsi="Cambria Math" w:cs="Times New Roman"/>
                        <w:sz w:val="24"/>
                        <w:szCs w:val="24"/>
                      </w:rPr>
                      <m:t>t</m:t>
                    </m:r>
                  </m:sub>
                </m:sSub>
              </m:oMath>
            </m:oMathPara>
          </w:p>
        </w:tc>
        <w:tc>
          <w:tcPr>
            <w:tcW w:w="1322" w:type="dxa"/>
            <w:vAlign w:val="center"/>
          </w:tcPr>
          <w:p w14:paraId="74503339" w14:textId="16BB5A22" w:rsidR="005458CB" w:rsidRPr="00064F7E" w:rsidRDefault="002F2945" w:rsidP="002F2945">
            <w:pPr>
              <w:spacing w:line="480" w:lineRule="auto"/>
              <w:jc w:val="center"/>
              <w:rPr>
                <w:rFonts w:ascii="Times New Roman" w:eastAsiaTheme="majorEastAsia" w:hAnsi="Times New Roman" w:cs="Times New Roman"/>
                <w:b/>
                <w:bCs/>
                <w:sz w:val="24"/>
                <w:szCs w:val="24"/>
              </w:rPr>
            </w:pPr>
            <w:r w:rsidRPr="00064F7E">
              <w:rPr>
                <w:rFonts w:ascii="Times New Roman" w:eastAsiaTheme="majorEastAsia" w:hAnsi="Times New Roman" w:cs="Times New Roman" w:hint="eastAsia"/>
                <w:b/>
                <w:bCs/>
                <w:sz w:val="24"/>
                <w:szCs w:val="24"/>
              </w:rPr>
              <w:t>(Eq. S4)</w:t>
            </w:r>
          </w:p>
        </w:tc>
      </w:tr>
      <w:tr w:rsidR="005458CB" w:rsidRPr="00064F7E" w14:paraId="124071B1" w14:textId="77777777" w:rsidTr="009C3717">
        <w:trPr>
          <w:jc w:val="center"/>
        </w:trPr>
        <w:tc>
          <w:tcPr>
            <w:tcW w:w="6663" w:type="dxa"/>
            <w:vAlign w:val="center"/>
          </w:tcPr>
          <w:p w14:paraId="41DA9F18" w14:textId="77777777" w:rsidR="00B50FBB" w:rsidRPr="00064F7E" w:rsidRDefault="00064F7E" w:rsidP="00B50FBB">
            <w:pPr>
              <w:spacing w:line="480" w:lineRule="auto"/>
              <w:jc w:val="center"/>
              <w:rPr>
                <w:rFonts w:ascii="Times New Roman" w:eastAsiaTheme="majorEastAsia" w:hAnsi="Times New Roman" w:cs="Times New Roman"/>
                <w:sz w:val="24"/>
                <w:szCs w:val="24"/>
              </w:rPr>
            </w:pPr>
            <m:oMath>
              <m:acc>
                <m:accPr>
                  <m:chr m:val="̅"/>
                  <m:ctrlPr>
                    <w:rPr>
                      <w:rFonts w:ascii="Cambria Math" w:eastAsiaTheme="majorHAnsi" w:hAnsi="Cambria Math" w:cs="Times New Roman"/>
                      <w:i/>
                      <w:sz w:val="24"/>
                      <w:szCs w:val="24"/>
                    </w:rPr>
                  </m:ctrlPr>
                </m:accPr>
                <m:e>
                  <m:r>
                    <w:rPr>
                      <w:rFonts w:ascii="Cambria Math" w:eastAsiaTheme="majorHAnsi" w:hAnsi="Cambria Math" w:cs="Times New Roman"/>
                      <w:sz w:val="24"/>
                      <w:szCs w:val="24"/>
                    </w:rPr>
                    <m:t>x</m:t>
                  </m:r>
                </m:e>
              </m:acc>
            </m:oMath>
            <w:r w:rsidR="00B50FBB" w:rsidRPr="00064F7E">
              <w:rPr>
                <w:rFonts w:ascii="Times New Roman" w:eastAsiaTheme="majorEastAsia" w:hAnsi="Times New Roman" w:cs="Times New Roman" w:hint="eastAsia"/>
                <w:sz w:val="24"/>
                <w:szCs w:val="24"/>
              </w:rPr>
              <w:t xml:space="preserve"> = Observed value</w:t>
            </w:r>
          </w:p>
          <w:p w14:paraId="7B16455D" w14:textId="77777777" w:rsidR="00B50FBB" w:rsidRPr="00064F7E" w:rsidRDefault="00064F7E" w:rsidP="00B50FBB">
            <w:pPr>
              <w:spacing w:line="480" w:lineRule="auto"/>
              <w:jc w:val="center"/>
              <w:rPr>
                <w:rFonts w:ascii="Times New Roman" w:eastAsiaTheme="majorEastAsia" w:hAnsi="Times New Roman" w:cs="Times New Roman"/>
                <w:sz w:val="24"/>
                <w:szCs w:val="24"/>
              </w:rPr>
            </w:pPr>
            <m:oMath>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x</m:t>
                  </m:r>
                </m:e>
                <m:sub>
                  <m:r>
                    <w:rPr>
                      <w:rFonts w:ascii="Cambria Math" w:eastAsiaTheme="majorHAnsi" w:hAnsi="Cambria Math" w:cs="Times New Roman"/>
                      <w:sz w:val="24"/>
                      <w:szCs w:val="24"/>
                    </w:rPr>
                    <m:t>t</m:t>
                  </m:r>
                </m:sub>
              </m:sSub>
            </m:oMath>
            <w:r w:rsidR="00B50FBB" w:rsidRPr="00064F7E">
              <w:rPr>
                <w:rFonts w:ascii="Times New Roman" w:eastAsiaTheme="majorEastAsia" w:hAnsi="Times New Roman" w:cs="Times New Roman" w:hint="eastAsia"/>
                <w:sz w:val="24"/>
                <w:szCs w:val="24"/>
              </w:rPr>
              <w:t xml:space="preserve"> = True value</w:t>
            </w:r>
          </w:p>
          <w:p w14:paraId="3780279A" w14:textId="427AE7B3" w:rsidR="009C3717" w:rsidRPr="00064F7E" w:rsidRDefault="009C3717" w:rsidP="002F2945">
            <w:pPr>
              <w:spacing w:line="480" w:lineRule="auto"/>
              <w:jc w:val="center"/>
              <w:rPr>
                <w:rFonts w:ascii="Times New Roman" w:eastAsiaTheme="majorEastAsia" w:hAnsi="Times New Roman" w:cs="Times New Roman"/>
                <w:sz w:val="24"/>
                <w:szCs w:val="24"/>
              </w:rPr>
            </w:pPr>
          </w:p>
        </w:tc>
        <w:tc>
          <w:tcPr>
            <w:tcW w:w="1322" w:type="dxa"/>
            <w:vAlign w:val="center"/>
          </w:tcPr>
          <w:p w14:paraId="4A7C0108" w14:textId="77777777" w:rsidR="005458CB" w:rsidRPr="00064F7E" w:rsidRDefault="005458CB" w:rsidP="002F2945">
            <w:pPr>
              <w:spacing w:line="480" w:lineRule="auto"/>
              <w:jc w:val="center"/>
              <w:rPr>
                <w:rFonts w:ascii="Times New Roman" w:eastAsiaTheme="majorEastAsia" w:hAnsi="Times New Roman" w:cs="Times New Roman"/>
                <w:b/>
                <w:bCs/>
                <w:sz w:val="24"/>
                <w:szCs w:val="24"/>
              </w:rPr>
            </w:pPr>
          </w:p>
        </w:tc>
      </w:tr>
      <w:tr w:rsidR="005458CB" w:rsidRPr="00064F7E" w14:paraId="7E12B9D2" w14:textId="77777777" w:rsidTr="009C3717">
        <w:trPr>
          <w:jc w:val="center"/>
        </w:trPr>
        <w:tc>
          <w:tcPr>
            <w:tcW w:w="6663" w:type="dxa"/>
            <w:vAlign w:val="center"/>
          </w:tcPr>
          <w:p w14:paraId="4D564859" w14:textId="164CA03D" w:rsidR="005458CB" w:rsidRPr="00064F7E" w:rsidRDefault="002F2945" w:rsidP="002F2945">
            <w:pPr>
              <w:spacing w:line="480" w:lineRule="auto"/>
              <w:jc w:val="center"/>
              <w:rPr>
                <w:rFonts w:ascii="Times New Roman" w:eastAsiaTheme="majorEastAsia" w:hAnsi="Times New Roman" w:cs="Times New Roman"/>
                <w:sz w:val="24"/>
                <w:szCs w:val="24"/>
              </w:rPr>
            </w:pPr>
            <m:oMathPara>
              <m:oMath>
                <m:r>
                  <w:rPr>
                    <w:rFonts w:ascii="Cambria Math" w:eastAsiaTheme="majorHAnsi" w:hAnsi="Cambria Math" w:cs="Times New Roman"/>
                    <w:sz w:val="24"/>
                    <w:szCs w:val="24"/>
                  </w:rPr>
                  <m:t xml:space="preserve">Relative error </m:t>
                </m:r>
                <m:d>
                  <m:dPr>
                    <m:ctrlPr>
                      <w:rPr>
                        <w:rFonts w:ascii="Cambria Math" w:eastAsiaTheme="majorHAnsi" w:hAnsi="Cambria Math" w:cs="Times New Roman"/>
                        <w:i/>
                        <w:sz w:val="24"/>
                        <w:szCs w:val="24"/>
                      </w:rPr>
                    </m:ctrlPr>
                  </m:dPr>
                  <m:e>
                    <m:r>
                      <w:rPr>
                        <w:rFonts w:ascii="Cambria Math" w:eastAsiaTheme="majorHAnsi" w:hAnsi="Cambria Math" w:cs="Times New Roman"/>
                        <w:sz w:val="24"/>
                        <w:szCs w:val="24"/>
                      </w:rPr>
                      <m:t>E</m:t>
                    </m:r>
                  </m:e>
                </m:d>
                <m:r>
                  <w:rPr>
                    <w:rFonts w:ascii="Cambria Math" w:eastAsiaTheme="majorHAnsi" w:hAnsi="Cambria Math" w:cs="Times New Roman"/>
                    <w:sz w:val="24"/>
                    <w:szCs w:val="24"/>
                  </w:rPr>
                  <m:t xml:space="preserve">= </m:t>
                </m:r>
                <m:f>
                  <m:fPr>
                    <m:ctrlPr>
                      <w:rPr>
                        <w:rFonts w:ascii="Cambria Math" w:eastAsiaTheme="majorHAnsi" w:hAnsi="Cambria Math" w:cs="Times New Roman"/>
                        <w:i/>
                        <w:sz w:val="24"/>
                        <w:szCs w:val="24"/>
                      </w:rPr>
                    </m:ctrlPr>
                  </m:fPr>
                  <m:num>
                    <m:acc>
                      <m:accPr>
                        <m:chr m:val="̅"/>
                        <m:ctrlPr>
                          <w:rPr>
                            <w:rFonts w:ascii="Cambria Math" w:eastAsiaTheme="majorHAnsi" w:hAnsi="Cambria Math" w:cs="Times New Roman"/>
                            <w:i/>
                            <w:sz w:val="24"/>
                            <w:szCs w:val="24"/>
                          </w:rPr>
                        </m:ctrlPr>
                      </m:accPr>
                      <m:e>
                        <m:r>
                          <w:rPr>
                            <w:rFonts w:ascii="Cambria Math" w:eastAsiaTheme="majorHAnsi" w:hAnsi="Cambria Math" w:cs="Times New Roman"/>
                            <w:sz w:val="24"/>
                            <w:szCs w:val="24"/>
                          </w:rPr>
                          <m:t>x</m:t>
                        </m:r>
                      </m:e>
                    </m:acc>
                    <m:r>
                      <w:rPr>
                        <w:rFonts w:ascii="Cambria Math" w:eastAsiaTheme="majorHAnsi" w:hAnsi="Cambria Math" w:cs="Times New Roman"/>
                        <w:sz w:val="24"/>
                        <w:szCs w:val="24"/>
                      </w:rPr>
                      <m:t xml:space="preserve"> - </m:t>
                    </m:r>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x</m:t>
                        </m:r>
                      </m:e>
                      <m:sub>
                        <m:r>
                          <w:rPr>
                            <w:rFonts w:ascii="Cambria Math" w:eastAsiaTheme="majorHAnsi" w:hAnsi="Cambria Math" w:cs="Times New Roman"/>
                            <w:sz w:val="24"/>
                            <w:szCs w:val="24"/>
                          </w:rPr>
                          <m:t>t</m:t>
                        </m:r>
                      </m:sub>
                    </m:sSub>
                  </m:num>
                  <m:den>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x</m:t>
                        </m:r>
                      </m:e>
                      <m:sub>
                        <m:r>
                          <w:rPr>
                            <w:rFonts w:ascii="Cambria Math" w:eastAsiaTheme="majorHAnsi" w:hAnsi="Cambria Math" w:cs="Times New Roman"/>
                            <w:sz w:val="24"/>
                            <w:szCs w:val="24"/>
                          </w:rPr>
                          <m:t>t</m:t>
                        </m:r>
                      </m:sub>
                    </m:sSub>
                  </m:den>
                </m:f>
                <m:r>
                  <w:rPr>
                    <w:rFonts w:ascii="Cambria Math" w:eastAsiaTheme="majorHAnsi" w:hAnsi="Cambria Math" w:cs="Times New Roman"/>
                    <w:sz w:val="24"/>
                    <w:szCs w:val="24"/>
                  </w:rPr>
                  <m:t xml:space="preserve"> ×100</m:t>
                </m:r>
              </m:oMath>
            </m:oMathPara>
          </w:p>
        </w:tc>
        <w:tc>
          <w:tcPr>
            <w:tcW w:w="1322" w:type="dxa"/>
            <w:vAlign w:val="center"/>
          </w:tcPr>
          <w:p w14:paraId="02226F41" w14:textId="69840F51" w:rsidR="005458CB" w:rsidRPr="00064F7E" w:rsidRDefault="002F2945" w:rsidP="002F2945">
            <w:pPr>
              <w:spacing w:line="480" w:lineRule="auto"/>
              <w:jc w:val="center"/>
              <w:rPr>
                <w:rFonts w:ascii="Times New Roman" w:eastAsiaTheme="majorEastAsia" w:hAnsi="Times New Roman" w:cs="Times New Roman"/>
                <w:b/>
                <w:bCs/>
                <w:sz w:val="24"/>
                <w:szCs w:val="24"/>
              </w:rPr>
            </w:pPr>
            <w:r w:rsidRPr="00064F7E">
              <w:rPr>
                <w:rFonts w:ascii="Times New Roman" w:eastAsiaTheme="majorEastAsia" w:hAnsi="Times New Roman" w:cs="Times New Roman" w:hint="eastAsia"/>
                <w:b/>
                <w:bCs/>
                <w:sz w:val="24"/>
                <w:szCs w:val="24"/>
              </w:rPr>
              <w:t>(Eq. S5)</w:t>
            </w:r>
          </w:p>
        </w:tc>
      </w:tr>
      <w:tr w:rsidR="005458CB" w:rsidRPr="00064F7E" w14:paraId="684D9491" w14:textId="77777777" w:rsidTr="009C3717">
        <w:trPr>
          <w:jc w:val="center"/>
        </w:trPr>
        <w:tc>
          <w:tcPr>
            <w:tcW w:w="6663" w:type="dxa"/>
            <w:vAlign w:val="center"/>
          </w:tcPr>
          <w:p w14:paraId="4782200E" w14:textId="17513022" w:rsidR="009C3717" w:rsidRPr="00064F7E" w:rsidRDefault="00064F7E" w:rsidP="009C3717">
            <w:pPr>
              <w:spacing w:line="480" w:lineRule="auto"/>
              <w:jc w:val="center"/>
              <w:rPr>
                <w:rFonts w:ascii="Times New Roman" w:eastAsiaTheme="majorEastAsia" w:hAnsi="Times New Roman" w:cs="Times New Roman"/>
                <w:sz w:val="24"/>
                <w:szCs w:val="24"/>
              </w:rPr>
            </w:pPr>
            <m:oMath>
              <m:acc>
                <m:accPr>
                  <m:chr m:val="̅"/>
                  <m:ctrlPr>
                    <w:rPr>
                      <w:rFonts w:ascii="Cambria Math" w:eastAsiaTheme="majorHAnsi" w:hAnsi="Cambria Math" w:cs="Times New Roman"/>
                      <w:i/>
                      <w:sz w:val="24"/>
                      <w:szCs w:val="24"/>
                    </w:rPr>
                  </m:ctrlPr>
                </m:accPr>
                <m:e>
                  <m:r>
                    <w:rPr>
                      <w:rFonts w:ascii="Cambria Math" w:eastAsiaTheme="majorHAnsi" w:hAnsi="Cambria Math" w:cs="Times New Roman"/>
                      <w:sz w:val="24"/>
                      <w:szCs w:val="24"/>
                    </w:rPr>
                    <m:t>x</m:t>
                  </m:r>
                </m:e>
              </m:acc>
            </m:oMath>
            <w:r w:rsidR="009C3717" w:rsidRPr="00064F7E">
              <w:rPr>
                <w:rFonts w:ascii="Times New Roman" w:eastAsiaTheme="majorEastAsia" w:hAnsi="Times New Roman" w:cs="Times New Roman" w:hint="eastAsia"/>
                <w:sz w:val="24"/>
                <w:szCs w:val="24"/>
              </w:rPr>
              <w:t xml:space="preserve"> = Observed value</w:t>
            </w:r>
          </w:p>
          <w:p w14:paraId="47E561C7" w14:textId="2B25D8C9" w:rsidR="005458CB" w:rsidRPr="00064F7E" w:rsidRDefault="00064F7E" w:rsidP="009C3717">
            <w:pPr>
              <w:spacing w:line="480" w:lineRule="auto"/>
              <w:jc w:val="center"/>
              <w:rPr>
                <w:rFonts w:ascii="Times New Roman" w:eastAsiaTheme="majorEastAsia" w:hAnsi="Times New Roman" w:cs="Times New Roman"/>
                <w:sz w:val="24"/>
                <w:szCs w:val="24"/>
              </w:rPr>
            </w:pPr>
            <m:oMath>
              <m:sSub>
                <m:sSubPr>
                  <m:ctrlPr>
                    <w:rPr>
                      <w:rFonts w:ascii="Cambria Math" w:eastAsiaTheme="majorHAnsi" w:hAnsi="Cambria Math" w:cs="Times New Roman"/>
                      <w:i/>
                      <w:sz w:val="24"/>
                      <w:szCs w:val="24"/>
                    </w:rPr>
                  </m:ctrlPr>
                </m:sSubPr>
                <m:e>
                  <m:r>
                    <w:rPr>
                      <w:rFonts w:ascii="Cambria Math" w:eastAsiaTheme="majorHAnsi" w:hAnsi="Cambria Math" w:cs="Times New Roman"/>
                      <w:sz w:val="24"/>
                      <w:szCs w:val="24"/>
                    </w:rPr>
                    <m:t>x</m:t>
                  </m:r>
                </m:e>
                <m:sub>
                  <m:r>
                    <w:rPr>
                      <w:rFonts w:ascii="Cambria Math" w:eastAsiaTheme="majorHAnsi" w:hAnsi="Cambria Math" w:cs="Times New Roman"/>
                      <w:sz w:val="24"/>
                      <w:szCs w:val="24"/>
                    </w:rPr>
                    <m:t>t</m:t>
                  </m:r>
                </m:sub>
              </m:sSub>
            </m:oMath>
            <w:r w:rsidR="009C3717" w:rsidRPr="00064F7E">
              <w:rPr>
                <w:rFonts w:ascii="Times New Roman" w:eastAsiaTheme="majorEastAsia" w:hAnsi="Times New Roman" w:cs="Times New Roman" w:hint="eastAsia"/>
                <w:sz w:val="24"/>
                <w:szCs w:val="24"/>
              </w:rPr>
              <w:t xml:space="preserve"> = True value</w:t>
            </w:r>
          </w:p>
          <w:p w14:paraId="2F6FA9C0" w14:textId="66149ACA" w:rsidR="009C3717" w:rsidRPr="00064F7E" w:rsidRDefault="009C3717" w:rsidP="009C3717">
            <w:pPr>
              <w:spacing w:line="480" w:lineRule="auto"/>
              <w:jc w:val="center"/>
              <w:rPr>
                <w:rFonts w:ascii="Times New Roman" w:eastAsiaTheme="majorEastAsia" w:hAnsi="Times New Roman" w:cs="Times New Roman"/>
                <w:sz w:val="24"/>
                <w:szCs w:val="24"/>
              </w:rPr>
            </w:pPr>
          </w:p>
        </w:tc>
        <w:tc>
          <w:tcPr>
            <w:tcW w:w="1322" w:type="dxa"/>
            <w:vAlign w:val="center"/>
          </w:tcPr>
          <w:p w14:paraId="69CFE9EA" w14:textId="77777777" w:rsidR="005458CB" w:rsidRPr="00064F7E" w:rsidRDefault="005458CB" w:rsidP="002F2945">
            <w:pPr>
              <w:spacing w:line="480" w:lineRule="auto"/>
              <w:jc w:val="center"/>
              <w:rPr>
                <w:rFonts w:ascii="Times New Roman" w:eastAsiaTheme="majorEastAsia" w:hAnsi="Times New Roman" w:cs="Times New Roman"/>
                <w:b/>
                <w:bCs/>
                <w:sz w:val="24"/>
                <w:szCs w:val="24"/>
              </w:rPr>
            </w:pPr>
          </w:p>
        </w:tc>
      </w:tr>
      <w:tr w:rsidR="005458CB" w:rsidRPr="00064F7E" w14:paraId="03B54F9E" w14:textId="77777777" w:rsidTr="009C3717">
        <w:trPr>
          <w:jc w:val="center"/>
        </w:trPr>
        <w:tc>
          <w:tcPr>
            <w:tcW w:w="6663" w:type="dxa"/>
            <w:vAlign w:val="center"/>
          </w:tcPr>
          <w:p w14:paraId="0349615C" w14:textId="5482392B" w:rsidR="005458CB" w:rsidRPr="00064F7E" w:rsidRDefault="002F2945" w:rsidP="002F2945">
            <w:pPr>
              <w:spacing w:line="480" w:lineRule="auto"/>
              <w:jc w:val="center"/>
              <w:rPr>
                <w:rFonts w:ascii="Times New Roman" w:eastAsiaTheme="majorEastAsia" w:hAnsi="Times New Roman" w:cs="Times New Roman"/>
                <w:sz w:val="24"/>
                <w:szCs w:val="24"/>
              </w:rPr>
            </w:pPr>
            <m:oMathPara>
              <m:oMath>
                <m:r>
                  <w:rPr>
                    <w:rFonts w:ascii="Cambria Math" w:eastAsiaTheme="majorHAnsi" w:hAnsi="Cambria Math" w:cs="Times New Roman"/>
                    <w:sz w:val="24"/>
                    <w:szCs w:val="24"/>
                  </w:rPr>
                  <m:t xml:space="preserve">CV= </m:t>
                </m:r>
                <m:f>
                  <m:fPr>
                    <m:ctrlPr>
                      <w:rPr>
                        <w:rFonts w:ascii="Cambria Math" w:eastAsiaTheme="majorHAnsi" w:hAnsi="Cambria Math" w:cs="Times New Roman"/>
                        <w:i/>
                        <w:sz w:val="24"/>
                        <w:szCs w:val="24"/>
                      </w:rPr>
                    </m:ctrlPr>
                  </m:fPr>
                  <m:num>
                    <m:r>
                      <w:rPr>
                        <w:rFonts w:ascii="Cambria Math" w:eastAsiaTheme="majorHAnsi" w:hAnsi="Cambria Math" w:cs="Times New Roman"/>
                        <w:sz w:val="24"/>
                        <w:szCs w:val="24"/>
                      </w:rPr>
                      <m:t>S</m:t>
                    </m:r>
                  </m:num>
                  <m:den>
                    <m:acc>
                      <m:accPr>
                        <m:chr m:val="̅"/>
                        <m:ctrlPr>
                          <w:rPr>
                            <w:rFonts w:ascii="Cambria Math" w:eastAsiaTheme="majorHAnsi" w:hAnsi="Cambria Math" w:cs="Times New Roman"/>
                            <w:i/>
                            <w:sz w:val="24"/>
                            <w:szCs w:val="24"/>
                          </w:rPr>
                        </m:ctrlPr>
                      </m:accPr>
                      <m:e>
                        <m:r>
                          <w:rPr>
                            <w:rFonts w:ascii="Cambria Math" w:eastAsiaTheme="majorHAnsi" w:hAnsi="Cambria Math" w:cs="Times New Roman"/>
                            <w:sz w:val="24"/>
                            <w:szCs w:val="24"/>
                          </w:rPr>
                          <m:t>x</m:t>
                        </m:r>
                      </m:e>
                    </m:acc>
                  </m:den>
                </m:f>
                <m:r>
                  <w:rPr>
                    <w:rFonts w:ascii="Cambria Math" w:eastAsiaTheme="majorHAnsi" w:hAnsi="Cambria Math" w:cs="Times New Roman"/>
                    <w:sz w:val="24"/>
                    <w:szCs w:val="24"/>
                  </w:rPr>
                  <m:t xml:space="preserve"> ×100</m:t>
                </m:r>
              </m:oMath>
            </m:oMathPara>
          </w:p>
        </w:tc>
        <w:tc>
          <w:tcPr>
            <w:tcW w:w="1322" w:type="dxa"/>
            <w:vAlign w:val="center"/>
          </w:tcPr>
          <w:p w14:paraId="3128C25E" w14:textId="36277C94" w:rsidR="005458CB" w:rsidRPr="00064F7E" w:rsidRDefault="002F2945" w:rsidP="002F2945">
            <w:pPr>
              <w:spacing w:line="480" w:lineRule="auto"/>
              <w:jc w:val="center"/>
              <w:rPr>
                <w:rFonts w:ascii="Times New Roman" w:eastAsiaTheme="majorEastAsia" w:hAnsi="Times New Roman" w:cs="Times New Roman"/>
                <w:b/>
                <w:bCs/>
                <w:sz w:val="24"/>
                <w:szCs w:val="24"/>
              </w:rPr>
            </w:pPr>
            <w:r w:rsidRPr="00064F7E">
              <w:rPr>
                <w:rFonts w:ascii="Times New Roman" w:eastAsiaTheme="majorEastAsia" w:hAnsi="Times New Roman" w:cs="Times New Roman" w:hint="eastAsia"/>
                <w:b/>
                <w:bCs/>
                <w:sz w:val="24"/>
                <w:szCs w:val="24"/>
              </w:rPr>
              <w:t>(Eq. S6)</w:t>
            </w:r>
          </w:p>
        </w:tc>
      </w:tr>
      <w:tr w:rsidR="005458CB" w:rsidRPr="00064F7E" w14:paraId="108FAA9B" w14:textId="77777777" w:rsidTr="009C3717">
        <w:trPr>
          <w:jc w:val="center"/>
        </w:trPr>
        <w:tc>
          <w:tcPr>
            <w:tcW w:w="6663" w:type="dxa"/>
            <w:vAlign w:val="center"/>
          </w:tcPr>
          <w:p w14:paraId="623AC079" w14:textId="77777777" w:rsidR="005458CB" w:rsidRPr="00064F7E" w:rsidRDefault="009C3717" w:rsidP="002F2945">
            <w:pPr>
              <w:spacing w:line="480" w:lineRule="auto"/>
              <w:jc w:val="center"/>
              <w:rPr>
                <w:rFonts w:ascii="Times New Roman" w:eastAsiaTheme="majorEastAsia" w:hAnsi="Times New Roman" w:cs="Times New Roman"/>
                <w:sz w:val="24"/>
                <w:szCs w:val="24"/>
              </w:rPr>
            </w:pPr>
            <w:r w:rsidRPr="00064F7E">
              <w:rPr>
                <w:rFonts w:ascii="Times New Roman" w:eastAsiaTheme="majorEastAsia" w:hAnsi="Times New Roman" w:cs="Times New Roman" w:hint="eastAsia"/>
                <w:sz w:val="24"/>
                <w:szCs w:val="24"/>
              </w:rPr>
              <w:t>S = Standard deviation</w:t>
            </w:r>
          </w:p>
          <w:p w14:paraId="5DBC251B" w14:textId="1EAA20AC" w:rsidR="009C3717" w:rsidRPr="00064F7E" w:rsidRDefault="00064F7E" w:rsidP="002F2945">
            <w:pPr>
              <w:spacing w:line="480" w:lineRule="auto"/>
              <w:jc w:val="center"/>
              <w:rPr>
                <w:rFonts w:ascii="Times New Roman" w:eastAsiaTheme="majorEastAsia" w:hAnsi="Times New Roman" w:cs="Times New Roman"/>
                <w:sz w:val="24"/>
                <w:szCs w:val="24"/>
              </w:rPr>
            </w:pPr>
            <m:oMath>
              <m:acc>
                <m:accPr>
                  <m:chr m:val="̅"/>
                  <m:ctrlPr>
                    <w:rPr>
                      <w:rFonts w:ascii="Cambria Math" w:eastAsiaTheme="majorHAnsi" w:hAnsi="Cambria Math" w:cs="Times New Roman"/>
                      <w:i/>
                      <w:sz w:val="24"/>
                      <w:szCs w:val="24"/>
                    </w:rPr>
                  </m:ctrlPr>
                </m:accPr>
                <m:e>
                  <m:r>
                    <w:rPr>
                      <w:rFonts w:ascii="Cambria Math" w:eastAsiaTheme="majorHAnsi" w:hAnsi="Cambria Math" w:cs="Times New Roman"/>
                      <w:sz w:val="24"/>
                      <w:szCs w:val="24"/>
                    </w:rPr>
                    <m:t>x</m:t>
                  </m:r>
                </m:e>
              </m:acc>
            </m:oMath>
            <w:r w:rsidR="009C3717" w:rsidRPr="00064F7E">
              <w:rPr>
                <w:rFonts w:ascii="Times New Roman" w:eastAsiaTheme="majorEastAsia" w:hAnsi="Times New Roman" w:cs="Times New Roman" w:hint="eastAsia"/>
                <w:sz w:val="24"/>
                <w:szCs w:val="24"/>
              </w:rPr>
              <w:t xml:space="preserve"> = The average of check standards</w:t>
            </w:r>
          </w:p>
        </w:tc>
        <w:tc>
          <w:tcPr>
            <w:tcW w:w="1322" w:type="dxa"/>
            <w:vAlign w:val="center"/>
          </w:tcPr>
          <w:p w14:paraId="15E86C4E" w14:textId="77777777" w:rsidR="005458CB" w:rsidRPr="00064F7E" w:rsidRDefault="005458CB" w:rsidP="002F2945">
            <w:pPr>
              <w:spacing w:line="480" w:lineRule="auto"/>
              <w:jc w:val="center"/>
              <w:rPr>
                <w:rFonts w:ascii="Times New Roman" w:eastAsiaTheme="majorEastAsia" w:hAnsi="Times New Roman" w:cs="Times New Roman"/>
                <w:b/>
                <w:bCs/>
                <w:sz w:val="24"/>
                <w:szCs w:val="24"/>
              </w:rPr>
            </w:pPr>
          </w:p>
        </w:tc>
      </w:tr>
    </w:tbl>
    <w:p w14:paraId="3D2783C0" w14:textId="77777777" w:rsidR="000328B0" w:rsidRPr="00064F7E" w:rsidRDefault="000328B0" w:rsidP="006D309E">
      <w:pPr>
        <w:spacing w:line="480" w:lineRule="auto"/>
        <w:rPr>
          <w:rFonts w:ascii="Times New Roman" w:eastAsiaTheme="majorHAnsi" w:hAnsi="Times New Roman" w:cs="Times New Roman"/>
          <w:sz w:val="24"/>
          <w:szCs w:val="24"/>
        </w:rPr>
      </w:pPr>
    </w:p>
    <w:p w14:paraId="050AD964" w14:textId="77777777" w:rsidR="00E66639" w:rsidRPr="00064F7E" w:rsidRDefault="00E66639">
      <w:pPr>
        <w:widowControl/>
        <w:wordWrap/>
        <w:autoSpaceDE/>
        <w:autoSpaceDN/>
        <w:rPr>
          <w:rFonts w:ascii="Times New Roman" w:hAnsi="Times New Roman" w:cs="Times New Roman"/>
          <w:b/>
          <w:bCs/>
          <w:szCs w:val="20"/>
        </w:rPr>
      </w:pPr>
      <w:r w:rsidRPr="00064F7E">
        <w:rPr>
          <w:rFonts w:ascii="Times New Roman" w:hAnsi="Times New Roman" w:cs="Times New Roman"/>
        </w:rPr>
        <w:br w:type="page"/>
      </w:r>
    </w:p>
    <w:p w14:paraId="6BF35D8B" w14:textId="43233338" w:rsidR="00B01478" w:rsidRPr="00064F7E" w:rsidRDefault="00B01478" w:rsidP="00B01478">
      <w:pPr>
        <w:pStyle w:val="Caption"/>
        <w:keepNext/>
        <w:rPr>
          <w:rFonts w:ascii="Times New Roman" w:hAnsi="Times New Roman" w:cs="Times New Roman"/>
        </w:rPr>
      </w:pPr>
      <w:bookmarkStart w:id="2" w:name="_Hlk216170455"/>
      <w:r w:rsidRPr="00064F7E">
        <w:rPr>
          <w:rFonts w:ascii="Times New Roman" w:hAnsi="Times New Roman" w:cs="Times New Roman"/>
        </w:rPr>
        <w:t>Table S</w:t>
      </w:r>
      <w:r w:rsidRPr="00064F7E">
        <w:rPr>
          <w:rFonts w:ascii="Times New Roman" w:hAnsi="Times New Roman" w:cs="Times New Roman"/>
        </w:rPr>
        <w:fldChar w:fldCharType="begin"/>
      </w:r>
      <w:r w:rsidRPr="00064F7E">
        <w:rPr>
          <w:rFonts w:ascii="Times New Roman" w:hAnsi="Times New Roman" w:cs="Times New Roman"/>
        </w:rPr>
        <w:instrText xml:space="preserve"> SEQ Table \* ARABIC </w:instrText>
      </w:r>
      <w:r w:rsidRPr="00064F7E">
        <w:rPr>
          <w:rFonts w:ascii="Times New Roman" w:hAnsi="Times New Roman" w:cs="Times New Roman"/>
        </w:rPr>
        <w:fldChar w:fldCharType="separate"/>
      </w:r>
      <w:r w:rsidR="002C39A1" w:rsidRPr="00064F7E">
        <w:rPr>
          <w:rFonts w:ascii="Times New Roman" w:hAnsi="Times New Roman" w:cs="Times New Roman"/>
          <w:noProof/>
        </w:rPr>
        <w:t>1</w:t>
      </w:r>
      <w:r w:rsidRPr="00064F7E">
        <w:rPr>
          <w:rFonts w:ascii="Times New Roman" w:hAnsi="Times New Roman" w:cs="Times New Roman"/>
        </w:rPr>
        <w:fldChar w:fldCharType="end"/>
      </w:r>
      <w:r w:rsidRPr="00064F7E">
        <w:rPr>
          <w:rFonts w:ascii="Times New Roman" w:hAnsi="Times New Roman" w:cs="Times New Roman"/>
        </w:rPr>
        <w:t xml:space="preserve">. </w:t>
      </w:r>
      <w:r w:rsidRPr="00064F7E">
        <w:rPr>
          <w:rFonts w:ascii="Times New Roman" w:hAnsi="Times New Roman" w:cs="Times New Roman"/>
          <w:b w:val="0"/>
          <w:bCs w:val="0"/>
          <w:sz w:val="22"/>
          <w:szCs w:val="22"/>
        </w:rPr>
        <w:t xml:space="preserve">Quality control and quality assurance (QC/QA) for Seoul, </w:t>
      </w:r>
      <w:proofErr w:type="spellStart"/>
      <w:r w:rsidRPr="00064F7E">
        <w:rPr>
          <w:rFonts w:ascii="Times New Roman" w:hAnsi="Times New Roman" w:cs="Times New Roman"/>
          <w:b w:val="0"/>
          <w:bCs w:val="0"/>
          <w:sz w:val="22"/>
          <w:szCs w:val="22"/>
        </w:rPr>
        <w:t>Ansan</w:t>
      </w:r>
      <w:proofErr w:type="spellEnd"/>
      <w:r w:rsidRPr="00064F7E">
        <w:rPr>
          <w:rFonts w:ascii="Times New Roman" w:hAnsi="Times New Roman" w:cs="Times New Roman"/>
          <w:b w:val="0"/>
          <w:bCs w:val="0"/>
          <w:sz w:val="22"/>
          <w:szCs w:val="22"/>
        </w:rPr>
        <w:t xml:space="preserve">, </w:t>
      </w:r>
      <w:proofErr w:type="spellStart"/>
      <w:r w:rsidRPr="00064F7E">
        <w:rPr>
          <w:rFonts w:ascii="Times New Roman" w:hAnsi="Times New Roman" w:cs="Times New Roman"/>
          <w:b w:val="0"/>
          <w:bCs w:val="0"/>
          <w:sz w:val="22"/>
          <w:szCs w:val="22"/>
        </w:rPr>
        <w:t>Gwangju</w:t>
      </w:r>
      <w:proofErr w:type="spellEnd"/>
      <w:r w:rsidRPr="00064F7E">
        <w:rPr>
          <w:rFonts w:ascii="Times New Roman" w:hAnsi="Times New Roman" w:cs="Times New Roman"/>
          <w:b w:val="0"/>
          <w:bCs w:val="0"/>
          <w:sz w:val="22"/>
          <w:szCs w:val="22"/>
        </w:rPr>
        <w:t xml:space="preserve"> and </w:t>
      </w:r>
      <w:proofErr w:type="spellStart"/>
      <w:r w:rsidRPr="00064F7E">
        <w:rPr>
          <w:rFonts w:ascii="Times New Roman" w:hAnsi="Times New Roman" w:cs="Times New Roman"/>
          <w:b w:val="0"/>
          <w:bCs w:val="0"/>
          <w:sz w:val="22"/>
          <w:szCs w:val="22"/>
        </w:rPr>
        <w:t>Baengnyeong</w:t>
      </w:r>
      <w:proofErr w:type="spellEnd"/>
      <w:r w:rsidRPr="00064F7E">
        <w:rPr>
          <w:rFonts w:ascii="Times New Roman" w:hAnsi="Times New Roman" w:cs="Times New Roman"/>
          <w:b w:val="0"/>
          <w:bCs w:val="0"/>
          <w:sz w:val="22"/>
          <w:szCs w:val="22"/>
        </w:rPr>
        <w:t xml:space="preserve"> HNO</w:t>
      </w:r>
      <w:r w:rsidRPr="00064F7E">
        <w:rPr>
          <w:rFonts w:ascii="Times New Roman" w:hAnsi="Times New Roman" w:cs="Times New Roman"/>
          <w:b w:val="0"/>
          <w:bCs w:val="0"/>
          <w:sz w:val="22"/>
          <w:szCs w:val="22"/>
          <w:vertAlign w:val="subscript"/>
        </w:rPr>
        <w:t>3</w:t>
      </w:r>
    </w:p>
    <w:tbl>
      <w:tblPr>
        <w:tblStyle w:val="TableGrid"/>
        <w:tblW w:w="9171" w:type="dxa"/>
        <w:tblInd w:w="-104" w:type="dxa"/>
        <w:tblBorders>
          <w:left w:val="none" w:sz="0" w:space="0" w:color="auto"/>
          <w:right w:val="none" w:sz="0" w:space="0" w:color="auto"/>
        </w:tblBorders>
        <w:tblLook w:val="04A0" w:firstRow="1" w:lastRow="0" w:firstColumn="1" w:lastColumn="0" w:noHBand="0" w:noVBand="1"/>
      </w:tblPr>
      <w:tblGrid>
        <w:gridCol w:w="1659"/>
        <w:gridCol w:w="1701"/>
        <w:gridCol w:w="1452"/>
        <w:gridCol w:w="1453"/>
        <w:gridCol w:w="1453"/>
        <w:gridCol w:w="1453"/>
      </w:tblGrid>
      <w:tr w:rsidR="00147E28" w:rsidRPr="00064F7E" w14:paraId="6AC5B01D" w14:textId="77777777" w:rsidTr="00147E28">
        <w:trPr>
          <w:trHeight w:val="624"/>
        </w:trPr>
        <w:tc>
          <w:tcPr>
            <w:tcW w:w="1659" w:type="dxa"/>
            <w:vMerge w:val="restart"/>
            <w:vAlign w:val="center"/>
          </w:tcPr>
          <w:p w14:paraId="0F832150" w14:textId="52E488F2" w:rsidR="00147E28" w:rsidRPr="00064F7E" w:rsidRDefault="00147E28" w:rsidP="00F55B98">
            <w:pPr>
              <w:jc w:val="center"/>
              <w:rPr>
                <w:rFonts w:ascii="Times New Roman" w:hAnsi="Times New Roman" w:cs="Times New Roman"/>
                <w:b/>
                <w:bCs/>
                <w:szCs w:val="20"/>
              </w:rPr>
            </w:pPr>
            <w:r w:rsidRPr="00064F7E">
              <w:rPr>
                <w:rFonts w:ascii="Times New Roman" w:hAnsi="Times New Roman" w:cs="Times New Roman" w:hint="eastAsia"/>
                <w:b/>
                <w:bCs/>
                <w:szCs w:val="20"/>
              </w:rPr>
              <w:t>Sites</w:t>
            </w:r>
          </w:p>
        </w:tc>
        <w:tc>
          <w:tcPr>
            <w:tcW w:w="1701" w:type="dxa"/>
            <w:vMerge w:val="restart"/>
            <w:vAlign w:val="center"/>
          </w:tcPr>
          <w:p w14:paraId="34A1A380" w14:textId="345C17E8" w:rsidR="00147E28" w:rsidRPr="00064F7E" w:rsidRDefault="00147E28" w:rsidP="00F55B98">
            <w:pPr>
              <w:jc w:val="center"/>
              <w:rPr>
                <w:rFonts w:ascii="Times New Roman" w:hAnsi="Times New Roman" w:cs="Times New Roman"/>
                <w:b/>
                <w:bCs/>
                <w:szCs w:val="20"/>
              </w:rPr>
            </w:pPr>
            <w:r w:rsidRPr="00064F7E">
              <w:rPr>
                <w:rFonts w:ascii="Times New Roman" w:hAnsi="Times New Roman" w:cs="Times New Roman" w:hint="eastAsia"/>
                <w:b/>
                <w:bCs/>
                <w:szCs w:val="20"/>
              </w:rPr>
              <w:t>Period</w:t>
            </w:r>
          </w:p>
        </w:tc>
        <w:tc>
          <w:tcPr>
            <w:tcW w:w="1452" w:type="dxa"/>
            <w:vMerge w:val="restart"/>
            <w:vAlign w:val="center"/>
          </w:tcPr>
          <w:p w14:paraId="380A2A23" w14:textId="332C0953" w:rsidR="00147E28" w:rsidRPr="00064F7E" w:rsidRDefault="00147E28" w:rsidP="00F55B98">
            <w:pPr>
              <w:jc w:val="center"/>
              <w:rPr>
                <w:rFonts w:ascii="Times New Roman" w:hAnsi="Times New Roman" w:cs="Times New Roman"/>
                <w:b/>
                <w:bCs/>
                <w:szCs w:val="20"/>
              </w:rPr>
            </w:pPr>
            <w:r w:rsidRPr="00064F7E">
              <w:rPr>
                <w:rFonts w:ascii="Times New Roman" w:eastAsiaTheme="majorHAnsi" w:hAnsi="Times New Roman" w:cs="Times New Roman"/>
                <w:b/>
                <w:bCs/>
                <w:szCs w:val="20"/>
              </w:rPr>
              <w:t>MDL</w:t>
            </w:r>
          </w:p>
        </w:tc>
        <w:tc>
          <w:tcPr>
            <w:tcW w:w="2906" w:type="dxa"/>
            <w:gridSpan w:val="2"/>
            <w:vAlign w:val="center"/>
          </w:tcPr>
          <w:p w14:paraId="73B5741F" w14:textId="77777777" w:rsidR="00147E28" w:rsidRPr="00064F7E" w:rsidRDefault="00147E2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Accuracy</w:t>
            </w:r>
          </w:p>
        </w:tc>
        <w:tc>
          <w:tcPr>
            <w:tcW w:w="1453" w:type="dxa"/>
            <w:vAlign w:val="center"/>
          </w:tcPr>
          <w:p w14:paraId="1334C712" w14:textId="77777777" w:rsidR="00147E28" w:rsidRPr="00064F7E" w:rsidRDefault="00147E2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Precision</w:t>
            </w:r>
          </w:p>
        </w:tc>
      </w:tr>
      <w:tr w:rsidR="00147E28" w:rsidRPr="00064F7E" w14:paraId="4FD85978" w14:textId="77777777" w:rsidTr="004B0DC1">
        <w:trPr>
          <w:trHeight w:val="624"/>
        </w:trPr>
        <w:tc>
          <w:tcPr>
            <w:tcW w:w="1659" w:type="dxa"/>
            <w:vMerge/>
            <w:vAlign w:val="center"/>
          </w:tcPr>
          <w:p w14:paraId="3D0239AD" w14:textId="70D267C9" w:rsidR="00147E28" w:rsidRPr="00064F7E" w:rsidRDefault="00147E28" w:rsidP="00F55B98">
            <w:pPr>
              <w:widowControl/>
              <w:wordWrap/>
              <w:autoSpaceDE/>
              <w:autoSpaceDN/>
              <w:jc w:val="center"/>
              <w:rPr>
                <w:rFonts w:ascii="Times New Roman" w:hAnsi="Times New Roman" w:cs="Times New Roman"/>
                <w:b/>
                <w:bCs/>
                <w:szCs w:val="20"/>
              </w:rPr>
            </w:pPr>
          </w:p>
        </w:tc>
        <w:tc>
          <w:tcPr>
            <w:tcW w:w="1701" w:type="dxa"/>
            <w:vMerge/>
            <w:tcBorders>
              <w:bottom w:val="single" w:sz="4" w:space="0" w:color="auto"/>
            </w:tcBorders>
            <w:vAlign w:val="center"/>
          </w:tcPr>
          <w:p w14:paraId="196B867B" w14:textId="4967F62E" w:rsidR="00147E28" w:rsidRPr="00064F7E" w:rsidRDefault="00147E28" w:rsidP="00F55B98">
            <w:pPr>
              <w:widowControl/>
              <w:wordWrap/>
              <w:autoSpaceDE/>
              <w:autoSpaceDN/>
              <w:jc w:val="center"/>
              <w:rPr>
                <w:rFonts w:ascii="Times New Roman" w:hAnsi="Times New Roman" w:cs="Times New Roman"/>
                <w:b/>
                <w:bCs/>
                <w:szCs w:val="20"/>
              </w:rPr>
            </w:pPr>
          </w:p>
        </w:tc>
        <w:tc>
          <w:tcPr>
            <w:tcW w:w="1452" w:type="dxa"/>
            <w:vMerge/>
            <w:tcBorders>
              <w:bottom w:val="single" w:sz="4" w:space="0" w:color="auto"/>
            </w:tcBorders>
            <w:vAlign w:val="center"/>
          </w:tcPr>
          <w:p w14:paraId="4D12CDFC" w14:textId="5316F7C4" w:rsidR="00147E28" w:rsidRPr="00064F7E" w:rsidRDefault="00147E28" w:rsidP="00F55B98">
            <w:pPr>
              <w:widowControl/>
              <w:wordWrap/>
              <w:autoSpaceDE/>
              <w:autoSpaceDN/>
              <w:jc w:val="center"/>
              <w:rPr>
                <w:rFonts w:ascii="Times New Roman" w:hAnsi="Times New Roman" w:cs="Times New Roman"/>
                <w:b/>
                <w:bCs/>
                <w:szCs w:val="20"/>
              </w:rPr>
            </w:pPr>
          </w:p>
        </w:tc>
        <w:tc>
          <w:tcPr>
            <w:tcW w:w="1453" w:type="dxa"/>
            <w:tcBorders>
              <w:bottom w:val="single" w:sz="4" w:space="0" w:color="auto"/>
            </w:tcBorders>
            <w:vAlign w:val="center"/>
          </w:tcPr>
          <w:p w14:paraId="30D7C481" w14:textId="77777777" w:rsidR="00147E28" w:rsidRPr="00064F7E" w:rsidRDefault="00147E2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Absolute</w:t>
            </w:r>
          </w:p>
          <w:p w14:paraId="65752A51" w14:textId="1988D172" w:rsidR="00147E28" w:rsidRPr="00064F7E" w:rsidRDefault="00147E2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error</w:t>
            </w:r>
          </w:p>
        </w:tc>
        <w:tc>
          <w:tcPr>
            <w:tcW w:w="1453" w:type="dxa"/>
            <w:tcBorders>
              <w:bottom w:val="single" w:sz="4" w:space="0" w:color="auto"/>
            </w:tcBorders>
            <w:vAlign w:val="center"/>
          </w:tcPr>
          <w:p w14:paraId="65A296CA" w14:textId="77777777" w:rsidR="00147E28" w:rsidRPr="00064F7E" w:rsidRDefault="00147E2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Relative</w:t>
            </w:r>
          </w:p>
          <w:p w14:paraId="5AE5433C" w14:textId="6E8B0097" w:rsidR="00147E28" w:rsidRPr="00064F7E" w:rsidRDefault="00147E2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error (%)</w:t>
            </w:r>
          </w:p>
        </w:tc>
        <w:tc>
          <w:tcPr>
            <w:tcW w:w="1453" w:type="dxa"/>
            <w:tcBorders>
              <w:bottom w:val="single" w:sz="4" w:space="0" w:color="auto"/>
            </w:tcBorders>
            <w:vAlign w:val="center"/>
          </w:tcPr>
          <w:p w14:paraId="28513E86" w14:textId="77777777" w:rsidR="00147E28" w:rsidRPr="00064F7E" w:rsidRDefault="00147E2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CV (%)</w:t>
            </w:r>
          </w:p>
        </w:tc>
      </w:tr>
      <w:tr w:rsidR="00D73105" w:rsidRPr="00064F7E" w14:paraId="690BEE13" w14:textId="77777777" w:rsidTr="004B0DC1">
        <w:trPr>
          <w:trHeight w:val="624"/>
        </w:trPr>
        <w:tc>
          <w:tcPr>
            <w:tcW w:w="1659" w:type="dxa"/>
            <w:vMerge w:val="restart"/>
            <w:vAlign w:val="center"/>
          </w:tcPr>
          <w:p w14:paraId="39ED32AD" w14:textId="7E4B2926"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b/>
                <w:bCs/>
                <w:szCs w:val="20"/>
              </w:rPr>
              <w:t>Seoul</w:t>
            </w:r>
          </w:p>
        </w:tc>
        <w:tc>
          <w:tcPr>
            <w:tcW w:w="1701" w:type="dxa"/>
            <w:tcBorders>
              <w:bottom w:val="nil"/>
            </w:tcBorders>
            <w:vAlign w:val="center"/>
          </w:tcPr>
          <w:p w14:paraId="5BBDE7C5"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2021</w:t>
            </w:r>
            <w:r w:rsidRPr="00064F7E">
              <w:rPr>
                <w:rFonts w:ascii="Times New Roman" w:hAnsi="Times New Roman" w:cs="Times New Roman" w:hint="eastAsia"/>
                <w:b/>
                <w:bCs/>
                <w:szCs w:val="20"/>
              </w:rPr>
              <w:t xml:space="preserve"> </w:t>
            </w:r>
            <w:r w:rsidRPr="00064F7E">
              <w:rPr>
                <w:rFonts w:ascii="Times New Roman" w:hAnsi="Times New Roman" w:cs="Times New Roman"/>
                <w:b/>
                <w:bCs/>
                <w:szCs w:val="20"/>
              </w:rPr>
              <w:t>Summer</w:t>
            </w:r>
          </w:p>
        </w:tc>
        <w:tc>
          <w:tcPr>
            <w:tcW w:w="1452" w:type="dxa"/>
            <w:tcBorders>
              <w:bottom w:val="nil"/>
            </w:tcBorders>
            <w:vAlign w:val="center"/>
          </w:tcPr>
          <w:p w14:paraId="1F715100" w14:textId="264CBB53" w:rsidR="00D73105" w:rsidRPr="00064F7E" w:rsidRDefault="00B0147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0.0</w:t>
            </w:r>
            <w:r w:rsidR="00BD036A" w:rsidRPr="00064F7E">
              <w:rPr>
                <w:rFonts w:ascii="Times New Roman" w:hAnsi="Times New Roman" w:cs="Times New Roman" w:hint="eastAsia"/>
                <w:szCs w:val="20"/>
              </w:rPr>
              <w:t>3</w:t>
            </w:r>
          </w:p>
        </w:tc>
        <w:tc>
          <w:tcPr>
            <w:tcW w:w="1453" w:type="dxa"/>
            <w:tcBorders>
              <w:bottom w:val="nil"/>
            </w:tcBorders>
            <w:vAlign w:val="center"/>
          </w:tcPr>
          <w:p w14:paraId="593D3E12" w14:textId="1FF97A81" w:rsidR="00D73105" w:rsidRPr="00064F7E" w:rsidRDefault="00E4069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0.50</w:t>
            </w:r>
          </w:p>
        </w:tc>
        <w:tc>
          <w:tcPr>
            <w:tcW w:w="1453" w:type="dxa"/>
            <w:tcBorders>
              <w:bottom w:val="nil"/>
            </w:tcBorders>
            <w:vAlign w:val="center"/>
          </w:tcPr>
          <w:p w14:paraId="1D8326E9" w14:textId="45B0876A" w:rsidR="00D73105" w:rsidRPr="00064F7E" w:rsidRDefault="00E4069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3.31</w:t>
            </w:r>
          </w:p>
        </w:tc>
        <w:tc>
          <w:tcPr>
            <w:tcW w:w="1453" w:type="dxa"/>
            <w:tcBorders>
              <w:bottom w:val="nil"/>
            </w:tcBorders>
            <w:vAlign w:val="center"/>
          </w:tcPr>
          <w:p w14:paraId="4B788179" w14:textId="6A493BA0" w:rsidR="00D73105" w:rsidRPr="00064F7E" w:rsidRDefault="00E4069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1.29</w:t>
            </w:r>
          </w:p>
        </w:tc>
      </w:tr>
      <w:tr w:rsidR="00E40692" w:rsidRPr="00064F7E" w14:paraId="3B4A7933" w14:textId="77777777" w:rsidTr="004B0DC1">
        <w:trPr>
          <w:trHeight w:val="624"/>
        </w:trPr>
        <w:tc>
          <w:tcPr>
            <w:tcW w:w="1659" w:type="dxa"/>
            <w:vMerge/>
            <w:vAlign w:val="center"/>
          </w:tcPr>
          <w:p w14:paraId="7E713446" w14:textId="77777777" w:rsidR="00E40692" w:rsidRPr="00064F7E" w:rsidRDefault="00E40692"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57EF568B" w14:textId="3D7E9A4A" w:rsidR="00E40692" w:rsidRPr="00064F7E" w:rsidRDefault="00E40692"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b/>
                <w:bCs/>
                <w:szCs w:val="20"/>
              </w:rPr>
              <w:t>2021 Fall</w:t>
            </w:r>
          </w:p>
        </w:tc>
        <w:tc>
          <w:tcPr>
            <w:tcW w:w="1452" w:type="dxa"/>
            <w:tcBorders>
              <w:top w:val="nil"/>
              <w:bottom w:val="nil"/>
            </w:tcBorders>
            <w:vAlign w:val="center"/>
          </w:tcPr>
          <w:p w14:paraId="13D7E8BE" w14:textId="4DDF2E4F" w:rsidR="00E40692" w:rsidRPr="00064F7E" w:rsidRDefault="00BD036A"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0.03</w:t>
            </w:r>
          </w:p>
        </w:tc>
        <w:tc>
          <w:tcPr>
            <w:tcW w:w="1453" w:type="dxa"/>
            <w:tcBorders>
              <w:top w:val="nil"/>
              <w:bottom w:val="nil"/>
            </w:tcBorders>
            <w:vAlign w:val="center"/>
          </w:tcPr>
          <w:p w14:paraId="5D08771F" w14:textId="63AA3E92" w:rsidR="00E40692" w:rsidRPr="00064F7E" w:rsidRDefault="00E4069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0.75</w:t>
            </w:r>
          </w:p>
        </w:tc>
        <w:tc>
          <w:tcPr>
            <w:tcW w:w="1453" w:type="dxa"/>
            <w:tcBorders>
              <w:top w:val="nil"/>
              <w:bottom w:val="nil"/>
            </w:tcBorders>
            <w:vAlign w:val="center"/>
          </w:tcPr>
          <w:p w14:paraId="28CEBFA6" w14:textId="321CEFB8" w:rsidR="00E40692" w:rsidRPr="00064F7E" w:rsidRDefault="00E4069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5.01</w:t>
            </w:r>
          </w:p>
        </w:tc>
        <w:tc>
          <w:tcPr>
            <w:tcW w:w="1453" w:type="dxa"/>
            <w:tcBorders>
              <w:top w:val="nil"/>
              <w:bottom w:val="nil"/>
            </w:tcBorders>
            <w:vAlign w:val="center"/>
          </w:tcPr>
          <w:p w14:paraId="1E9AFF8D" w14:textId="032BC8C9" w:rsidR="00E40692" w:rsidRPr="00064F7E" w:rsidRDefault="00E4069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1.27</w:t>
            </w:r>
          </w:p>
        </w:tc>
      </w:tr>
      <w:tr w:rsidR="00D73105" w:rsidRPr="00064F7E" w14:paraId="7733C04C" w14:textId="77777777" w:rsidTr="004B0DC1">
        <w:trPr>
          <w:trHeight w:val="624"/>
        </w:trPr>
        <w:tc>
          <w:tcPr>
            <w:tcW w:w="1659" w:type="dxa"/>
            <w:vMerge/>
            <w:vAlign w:val="center"/>
          </w:tcPr>
          <w:p w14:paraId="09B9370E"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tcBorders>
            <w:vAlign w:val="center"/>
          </w:tcPr>
          <w:p w14:paraId="2181D9FF"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2022 Winter</w:t>
            </w:r>
          </w:p>
        </w:tc>
        <w:tc>
          <w:tcPr>
            <w:tcW w:w="1452" w:type="dxa"/>
            <w:tcBorders>
              <w:top w:val="nil"/>
            </w:tcBorders>
            <w:vAlign w:val="center"/>
          </w:tcPr>
          <w:p w14:paraId="0D94D12C" w14:textId="737FCC07" w:rsidR="00D73105" w:rsidRPr="00064F7E" w:rsidRDefault="00B0147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10</w:t>
            </w:r>
          </w:p>
        </w:tc>
        <w:tc>
          <w:tcPr>
            <w:tcW w:w="1453" w:type="dxa"/>
            <w:tcBorders>
              <w:top w:val="nil"/>
            </w:tcBorders>
            <w:vAlign w:val="center"/>
          </w:tcPr>
          <w:p w14:paraId="21294E0B" w14:textId="3AE45886" w:rsidR="00D73105" w:rsidRPr="00064F7E" w:rsidRDefault="00147E28"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-1.04</w:t>
            </w:r>
          </w:p>
        </w:tc>
        <w:tc>
          <w:tcPr>
            <w:tcW w:w="1453" w:type="dxa"/>
            <w:tcBorders>
              <w:top w:val="nil"/>
            </w:tcBorders>
            <w:vAlign w:val="center"/>
          </w:tcPr>
          <w:p w14:paraId="48A3B34B" w14:textId="1B258083" w:rsidR="00D73105" w:rsidRPr="00064F7E" w:rsidRDefault="00147E28"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5.23</w:t>
            </w:r>
          </w:p>
        </w:tc>
        <w:tc>
          <w:tcPr>
            <w:tcW w:w="1453" w:type="dxa"/>
            <w:tcBorders>
              <w:top w:val="nil"/>
            </w:tcBorders>
            <w:vAlign w:val="center"/>
          </w:tcPr>
          <w:p w14:paraId="4B222008" w14:textId="761E7A94" w:rsidR="00D73105" w:rsidRPr="00064F7E" w:rsidRDefault="00147E28"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1.05</w:t>
            </w:r>
          </w:p>
        </w:tc>
      </w:tr>
      <w:tr w:rsidR="00D73105" w:rsidRPr="00064F7E" w14:paraId="222F3F9A" w14:textId="77777777" w:rsidTr="004B0DC1">
        <w:trPr>
          <w:trHeight w:val="624"/>
        </w:trPr>
        <w:tc>
          <w:tcPr>
            <w:tcW w:w="1659" w:type="dxa"/>
            <w:vMerge w:val="restart"/>
            <w:vAlign w:val="center"/>
          </w:tcPr>
          <w:p w14:paraId="007D99F0" w14:textId="22553C6D"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b/>
                <w:bCs/>
                <w:szCs w:val="20"/>
              </w:rPr>
              <w:t>Ansan</w:t>
            </w:r>
          </w:p>
        </w:tc>
        <w:tc>
          <w:tcPr>
            <w:tcW w:w="1701" w:type="dxa"/>
            <w:tcBorders>
              <w:bottom w:val="nil"/>
            </w:tcBorders>
            <w:vAlign w:val="center"/>
          </w:tcPr>
          <w:p w14:paraId="6D873AF1"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2022 Fall</w:t>
            </w:r>
          </w:p>
        </w:tc>
        <w:tc>
          <w:tcPr>
            <w:tcW w:w="1452" w:type="dxa"/>
            <w:tcBorders>
              <w:bottom w:val="nil"/>
            </w:tcBorders>
            <w:vAlign w:val="center"/>
          </w:tcPr>
          <w:p w14:paraId="77ED1693" w14:textId="686DCBC1" w:rsidR="00D73105" w:rsidRPr="00064F7E" w:rsidRDefault="00371085"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0.0</w:t>
            </w:r>
            <w:r w:rsidR="00BD036A" w:rsidRPr="00064F7E">
              <w:rPr>
                <w:rFonts w:ascii="Times New Roman" w:hAnsi="Times New Roman" w:cs="Times New Roman" w:hint="eastAsia"/>
                <w:szCs w:val="20"/>
              </w:rPr>
              <w:t>0</w:t>
            </w:r>
            <w:r w:rsidR="00285242" w:rsidRPr="00064F7E">
              <w:rPr>
                <w:rFonts w:ascii="Times New Roman" w:hAnsi="Times New Roman" w:cs="Times New Roman" w:hint="eastAsia"/>
                <w:szCs w:val="20"/>
              </w:rPr>
              <w:t>1</w:t>
            </w:r>
          </w:p>
        </w:tc>
        <w:tc>
          <w:tcPr>
            <w:tcW w:w="1453" w:type="dxa"/>
            <w:tcBorders>
              <w:bottom w:val="nil"/>
            </w:tcBorders>
            <w:vAlign w:val="center"/>
          </w:tcPr>
          <w:p w14:paraId="5D8807DA" w14:textId="37BE56BA" w:rsidR="00D73105" w:rsidRPr="00064F7E" w:rsidRDefault="001A6F06"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w:t>
            </w:r>
            <w:r w:rsidR="00371085" w:rsidRPr="00064F7E">
              <w:rPr>
                <w:rFonts w:ascii="Times New Roman" w:hAnsi="Times New Roman" w:cs="Times New Roman" w:hint="eastAsia"/>
                <w:szCs w:val="20"/>
              </w:rPr>
              <w:t>0.49</w:t>
            </w:r>
          </w:p>
        </w:tc>
        <w:tc>
          <w:tcPr>
            <w:tcW w:w="1453" w:type="dxa"/>
            <w:tcBorders>
              <w:bottom w:val="nil"/>
            </w:tcBorders>
            <w:vAlign w:val="center"/>
          </w:tcPr>
          <w:p w14:paraId="46A2192D" w14:textId="16F792AE" w:rsidR="00D73105" w:rsidRPr="00064F7E" w:rsidRDefault="00371085"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2.43</w:t>
            </w:r>
          </w:p>
        </w:tc>
        <w:tc>
          <w:tcPr>
            <w:tcW w:w="1453" w:type="dxa"/>
            <w:tcBorders>
              <w:bottom w:val="nil"/>
            </w:tcBorders>
            <w:vAlign w:val="center"/>
          </w:tcPr>
          <w:p w14:paraId="53ACAB2A" w14:textId="3E555111" w:rsidR="00D73105" w:rsidRPr="00064F7E" w:rsidRDefault="00371085"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1.02</w:t>
            </w:r>
          </w:p>
        </w:tc>
      </w:tr>
      <w:tr w:rsidR="00D73105" w:rsidRPr="00064F7E" w14:paraId="21EE5CF7" w14:textId="77777777" w:rsidTr="004B0DC1">
        <w:trPr>
          <w:trHeight w:val="624"/>
        </w:trPr>
        <w:tc>
          <w:tcPr>
            <w:tcW w:w="1659" w:type="dxa"/>
            <w:vMerge/>
            <w:vAlign w:val="center"/>
          </w:tcPr>
          <w:p w14:paraId="09A7CC84"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055DA811"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2023 Fall</w:t>
            </w:r>
          </w:p>
        </w:tc>
        <w:tc>
          <w:tcPr>
            <w:tcW w:w="1452" w:type="dxa"/>
            <w:tcBorders>
              <w:top w:val="nil"/>
              <w:bottom w:val="nil"/>
            </w:tcBorders>
            <w:vAlign w:val="center"/>
          </w:tcPr>
          <w:p w14:paraId="75054BEB" w14:textId="12EB2EEE" w:rsidR="00D73105" w:rsidRPr="00064F7E" w:rsidRDefault="005458CB"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03</w:t>
            </w:r>
          </w:p>
        </w:tc>
        <w:tc>
          <w:tcPr>
            <w:tcW w:w="1453" w:type="dxa"/>
            <w:tcBorders>
              <w:top w:val="nil"/>
              <w:bottom w:val="nil"/>
            </w:tcBorders>
            <w:vAlign w:val="center"/>
          </w:tcPr>
          <w:p w14:paraId="673E7BF7" w14:textId="19D8911D" w:rsidR="00D73105" w:rsidRPr="00064F7E" w:rsidRDefault="005458CB"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1.42</w:t>
            </w:r>
          </w:p>
        </w:tc>
        <w:tc>
          <w:tcPr>
            <w:tcW w:w="1453" w:type="dxa"/>
            <w:tcBorders>
              <w:top w:val="nil"/>
              <w:bottom w:val="nil"/>
            </w:tcBorders>
            <w:vAlign w:val="center"/>
          </w:tcPr>
          <w:p w14:paraId="6326ADD6" w14:textId="1E9CB0B3" w:rsidR="00D73105" w:rsidRPr="00064F7E" w:rsidRDefault="005458CB"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4.72</w:t>
            </w:r>
          </w:p>
        </w:tc>
        <w:tc>
          <w:tcPr>
            <w:tcW w:w="1453" w:type="dxa"/>
            <w:tcBorders>
              <w:top w:val="nil"/>
              <w:bottom w:val="nil"/>
            </w:tcBorders>
            <w:vAlign w:val="center"/>
          </w:tcPr>
          <w:p w14:paraId="5DE7D54A" w14:textId="07129434" w:rsidR="00D73105" w:rsidRPr="00064F7E" w:rsidRDefault="005458CB"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0.64</w:t>
            </w:r>
          </w:p>
        </w:tc>
      </w:tr>
      <w:tr w:rsidR="00D73105" w:rsidRPr="00064F7E" w14:paraId="26644B0D" w14:textId="77777777" w:rsidTr="004B0DC1">
        <w:trPr>
          <w:trHeight w:val="624"/>
        </w:trPr>
        <w:tc>
          <w:tcPr>
            <w:tcW w:w="1659" w:type="dxa"/>
            <w:vMerge/>
            <w:vAlign w:val="center"/>
          </w:tcPr>
          <w:p w14:paraId="5071247B"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1F9157BB"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2023 Winter</w:t>
            </w:r>
          </w:p>
        </w:tc>
        <w:tc>
          <w:tcPr>
            <w:tcW w:w="1452" w:type="dxa"/>
            <w:tcBorders>
              <w:top w:val="nil"/>
              <w:bottom w:val="nil"/>
            </w:tcBorders>
            <w:vAlign w:val="center"/>
          </w:tcPr>
          <w:p w14:paraId="25DF5AA1" w14:textId="7900020B"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06</w:t>
            </w:r>
          </w:p>
        </w:tc>
        <w:tc>
          <w:tcPr>
            <w:tcW w:w="1453" w:type="dxa"/>
            <w:tcBorders>
              <w:top w:val="nil"/>
              <w:bottom w:val="nil"/>
            </w:tcBorders>
            <w:vAlign w:val="center"/>
          </w:tcPr>
          <w:p w14:paraId="04A4A716" w14:textId="6335F4B5" w:rsidR="00D73105" w:rsidRPr="00064F7E" w:rsidRDefault="00C06D93"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-3.73</w:t>
            </w:r>
          </w:p>
        </w:tc>
        <w:tc>
          <w:tcPr>
            <w:tcW w:w="1453" w:type="dxa"/>
            <w:tcBorders>
              <w:top w:val="nil"/>
              <w:bottom w:val="nil"/>
            </w:tcBorders>
            <w:vAlign w:val="center"/>
          </w:tcPr>
          <w:p w14:paraId="3BAAAD3E" w14:textId="3CC902EB" w:rsidR="00D73105" w:rsidRPr="00064F7E" w:rsidRDefault="00C06D93"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9.33</w:t>
            </w:r>
          </w:p>
        </w:tc>
        <w:tc>
          <w:tcPr>
            <w:tcW w:w="1453" w:type="dxa"/>
            <w:tcBorders>
              <w:top w:val="nil"/>
              <w:bottom w:val="nil"/>
            </w:tcBorders>
            <w:vAlign w:val="center"/>
          </w:tcPr>
          <w:p w14:paraId="1DC4EA7C" w14:textId="5FAE1373" w:rsidR="00D73105" w:rsidRPr="00064F7E" w:rsidRDefault="00C06D93"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0.55</w:t>
            </w:r>
          </w:p>
        </w:tc>
      </w:tr>
      <w:tr w:rsidR="00D73105" w:rsidRPr="00064F7E" w14:paraId="39975EDC" w14:textId="77777777" w:rsidTr="004B0DC1">
        <w:trPr>
          <w:trHeight w:val="624"/>
        </w:trPr>
        <w:tc>
          <w:tcPr>
            <w:tcW w:w="1659" w:type="dxa"/>
            <w:vMerge/>
            <w:vAlign w:val="center"/>
          </w:tcPr>
          <w:p w14:paraId="709FE772"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417EE352"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2024 Summer</w:t>
            </w:r>
          </w:p>
        </w:tc>
        <w:tc>
          <w:tcPr>
            <w:tcW w:w="1452" w:type="dxa"/>
            <w:tcBorders>
              <w:top w:val="nil"/>
              <w:bottom w:val="nil"/>
            </w:tcBorders>
            <w:vAlign w:val="center"/>
          </w:tcPr>
          <w:p w14:paraId="3BE391A3" w14:textId="6F558866"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0.0</w:t>
            </w:r>
            <w:r w:rsidR="00BD036A" w:rsidRPr="00064F7E">
              <w:rPr>
                <w:rFonts w:ascii="Times New Roman" w:hAnsi="Times New Roman" w:cs="Times New Roman" w:hint="eastAsia"/>
                <w:szCs w:val="20"/>
              </w:rPr>
              <w:t>4</w:t>
            </w:r>
          </w:p>
        </w:tc>
        <w:tc>
          <w:tcPr>
            <w:tcW w:w="1453" w:type="dxa"/>
            <w:tcBorders>
              <w:top w:val="nil"/>
              <w:bottom w:val="nil"/>
            </w:tcBorders>
            <w:vAlign w:val="center"/>
          </w:tcPr>
          <w:p w14:paraId="2456F3AE" w14:textId="29D4506B" w:rsidR="00D73105" w:rsidRPr="00064F7E" w:rsidRDefault="0013666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0.22</w:t>
            </w:r>
          </w:p>
        </w:tc>
        <w:tc>
          <w:tcPr>
            <w:tcW w:w="1453" w:type="dxa"/>
            <w:tcBorders>
              <w:top w:val="nil"/>
              <w:bottom w:val="nil"/>
            </w:tcBorders>
            <w:vAlign w:val="center"/>
          </w:tcPr>
          <w:p w14:paraId="36CF2F68" w14:textId="02EF2753" w:rsidR="00136661" w:rsidRPr="00064F7E" w:rsidRDefault="00136661" w:rsidP="00136661">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1.11</w:t>
            </w:r>
          </w:p>
        </w:tc>
        <w:tc>
          <w:tcPr>
            <w:tcW w:w="1453" w:type="dxa"/>
            <w:tcBorders>
              <w:top w:val="nil"/>
              <w:bottom w:val="nil"/>
            </w:tcBorders>
            <w:vAlign w:val="center"/>
          </w:tcPr>
          <w:p w14:paraId="455A706A" w14:textId="130864BA" w:rsidR="00D73105" w:rsidRPr="00064F7E" w:rsidRDefault="0013666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0.99</w:t>
            </w:r>
          </w:p>
        </w:tc>
      </w:tr>
      <w:tr w:rsidR="00D73105" w:rsidRPr="00064F7E" w14:paraId="7AE9A8C9" w14:textId="77777777" w:rsidTr="004B0DC1">
        <w:trPr>
          <w:trHeight w:val="624"/>
        </w:trPr>
        <w:tc>
          <w:tcPr>
            <w:tcW w:w="1659" w:type="dxa"/>
            <w:vMerge/>
            <w:vAlign w:val="center"/>
          </w:tcPr>
          <w:p w14:paraId="7F1EFB47"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629ADF6E"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2024 Fall</w:t>
            </w:r>
          </w:p>
        </w:tc>
        <w:tc>
          <w:tcPr>
            <w:tcW w:w="1452" w:type="dxa"/>
            <w:tcBorders>
              <w:top w:val="nil"/>
              <w:bottom w:val="nil"/>
            </w:tcBorders>
            <w:vAlign w:val="center"/>
          </w:tcPr>
          <w:p w14:paraId="6A7A7CEA" w14:textId="7F539BA8"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11</w:t>
            </w:r>
          </w:p>
        </w:tc>
        <w:tc>
          <w:tcPr>
            <w:tcW w:w="1453" w:type="dxa"/>
            <w:tcBorders>
              <w:top w:val="nil"/>
              <w:bottom w:val="nil"/>
            </w:tcBorders>
            <w:vAlign w:val="center"/>
          </w:tcPr>
          <w:p w14:paraId="781703CE" w14:textId="1D2434E8" w:rsidR="00D73105" w:rsidRPr="00064F7E" w:rsidRDefault="004B0DC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0.22</w:t>
            </w:r>
          </w:p>
        </w:tc>
        <w:tc>
          <w:tcPr>
            <w:tcW w:w="1453" w:type="dxa"/>
            <w:tcBorders>
              <w:top w:val="nil"/>
              <w:bottom w:val="nil"/>
            </w:tcBorders>
            <w:vAlign w:val="center"/>
          </w:tcPr>
          <w:p w14:paraId="25F9FE22" w14:textId="6BF26CCA" w:rsidR="00D73105" w:rsidRPr="00064F7E" w:rsidRDefault="004B0DC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1.11</w:t>
            </w:r>
          </w:p>
        </w:tc>
        <w:tc>
          <w:tcPr>
            <w:tcW w:w="1453" w:type="dxa"/>
            <w:tcBorders>
              <w:top w:val="nil"/>
              <w:bottom w:val="nil"/>
            </w:tcBorders>
            <w:vAlign w:val="center"/>
          </w:tcPr>
          <w:p w14:paraId="0297216B" w14:textId="498BC859" w:rsidR="00D73105" w:rsidRPr="00064F7E" w:rsidRDefault="004B0DC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0.99</w:t>
            </w:r>
          </w:p>
        </w:tc>
      </w:tr>
      <w:tr w:rsidR="00D73105" w:rsidRPr="00064F7E" w14:paraId="66167820" w14:textId="77777777" w:rsidTr="004B0DC1">
        <w:trPr>
          <w:trHeight w:val="624"/>
        </w:trPr>
        <w:tc>
          <w:tcPr>
            <w:tcW w:w="1659" w:type="dxa"/>
            <w:vMerge/>
            <w:vAlign w:val="center"/>
          </w:tcPr>
          <w:p w14:paraId="70FD1996"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single" w:sz="4" w:space="0" w:color="auto"/>
            </w:tcBorders>
            <w:vAlign w:val="center"/>
          </w:tcPr>
          <w:p w14:paraId="38CB75EC"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2025 Spring</w:t>
            </w:r>
          </w:p>
        </w:tc>
        <w:tc>
          <w:tcPr>
            <w:tcW w:w="1452" w:type="dxa"/>
            <w:tcBorders>
              <w:top w:val="nil"/>
              <w:bottom w:val="single" w:sz="4" w:space="0" w:color="auto"/>
            </w:tcBorders>
            <w:vAlign w:val="center"/>
          </w:tcPr>
          <w:p w14:paraId="70779DE5" w14:textId="26D0D04C"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05</w:t>
            </w:r>
          </w:p>
        </w:tc>
        <w:tc>
          <w:tcPr>
            <w:tcW w:w="1453" w:type="dxa"/>
            <w:tcBorders>
              <w:top w:val="nil"/>
              <w:bottom w:val="single" w:sz="4" w:space="0" w:color="auto"/>
            </w:tcBorders>
            <w:vAlign w:val="center"/>
          </w:tcPr>
          <w:p w14:paraId="37F15F1D" w14:textId="3F62F67A" w:rsidR="00D73105" w:rsidRPr="00064F7E" w:rsidRDefault="00B01478"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-1.69</w:t>
            </w:r>
          </w:p>
        </w:tc>
        <w:tc>
          <w:tcPr>
            <w:tcW w:w="1453" w:type="dxa"/>
            <w:tcBorders>
              <w:top w:val="nil"/>
              <w:bottom w:val="single" w:sz="4" w:space="0" w:color="auto"/>
            </w:tcBorders>
            <w:vAlign w:val="center"/>
          </w:tcPr>
          <w:p w14:paraId="41DABE5E" w14:textId="36022171" w:rsidR="00D73105" w:rsidRPr="00064F7E" w:rsidRDefault="00B01478"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8.48</w:t>
            </w:r>
          </w:p>
        </w:tc>
        <w:tc>
          <w:tcPr>
            <w:tcW w:w="1453" w:type="dxa"/>
            <w:tcBorders>
              <w:top w:val="nil"/>
              <w:bottom w:val="single" w:sz="4" w:space="0" w:color="auto"/>
            </w:tcBorders>
            <w:vAlign w:val="center"/>
          </w:tcPr>
          <w:p w14:paraId="7FC5E606" w14:textId="273CFC6A" w:rsidR="00D73105" w:rsidRPr="00064F7E" w:rsidRDefault="00B01478"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1.09</w:t>
            </w:r>
          </w:p>
        </w:tc>
      </w:tr>
      <w:tr w:rsidR="000845B5" w:rsidRPr="00064F7E" w14:paraId="516A4FD5" w14:textId="77777777" w:rsidTr="004B0DC1">
        <w:trPr>
          <w:trHeight w:val="624"/>
        </w:trPr>
        <w:tc>
          <w:tcPr>
            <w:tcW w:w="1659" w:type="dxa"/>
            <w:vAlign w:val="center"/>
          </w:tcPr>
          <w:p w14:paraId="35C2BA3A" w14:textId="4FB9A3C4" w:rsidR="000845B5" w:rsidRPr="00064F7E" w:rsidRDefault="000845B5" w:rsidP="000845B5">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b/>
                <w:bCs/>
                <w:szCs w:val="20"/>
              </w:rPr>
              <w:t>Gwangju</w:t>
            </w:r>
          </w:p>
        </w:tc>
        <w:tc>
          <w:tcPr>
            <w:tcW w:w="1701" w:type="dxa"/>
            <w:tcBorders>
              <w:top w:val="nil"/>
              <w:bottom w:val="single" w:sz="4" w:space="0" w:color="auto"/>
            </w:tcBorders>
            <w:vAlign w:val="center"/>
          </w:tcPr>
          <w:p w14:paraId="0A6F0263" w14:textId="1FCC6C26" w:rsidR="000845B5" w:rsidRPr="00064F7E" w:rsidRDefault="000845B5" w:rsidP="000845B5">
            <w:pPr>
              <w:widowControl/>
              <w:wordWrap/>
              <w:autoSpaceDE/>
              <w:autoSpaceDN/>
              <w:jc w:val="center"/>
              <w:rPr>
                <w:rFonts w:ascii="Times New Roman" w:hAnsi="Times New Roman" w:cs="Times New Roman"/>
                <w:b/>
                <w:bCs/>
                <w:szCs w:val="20"/>
              </w:rPr>
            </w:pPr>
            <w:r w:rsidRPr="00064F7E">
              <w:rPr>
                <w:rFonts w:ascii="Times New Roman" w:eastAsiaTheme="majorHAnsi" w:hAnsi="Times New Roman" w:cs="Times New Roman"/>
                <w:b/>
                <w:bCs/>
                <w:szCs w:val="20"/>
              </w:rPr>
              <w:t>All Seasons</w:t>
            </w:r>
          </w:p>
        </w:tc>
        <w:tc>
          <w:tcPr>
            <w:tcW w:w="1452" w:type="dxa"/>
            <w:tcBorders>
              <w:top w:val="nil"/>
              <w:bottom w:val="single" w:sz="4" w:space="0" w:color="auto"/>
            </w:tcBorders>
            <w:vAlign w:val="center"/>
          </w:tcPr>
          <w:p w14:paraId="5FBB5619" w14:textId="45E90C73" w:rsidR="000845B5" w:rsidRPr="00064F7E" w:rsidRDefault="000845B5" w:rsidP="000845B5">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08</w:t>
            </w:r>
          </w:p>
        </w:tc>
        <w:tc>
          <w:tcPr>
            <w:tcW w:w="1453" w:type="dxa"/>
            <w:tcBorders>
              <w:top w:val="nil"/>
              <w:bottom w:val="single" w:sz="4" w:space="0" w:color="auto"/>
            </w:tcBorders>
            <w:vAlign w:val="center"/>
          </w:tcPr>
          <w:p w14:paraId="30E2D786" w14:textId="24F82233" w:rsidR="000845B5" w:rsidRPr="00064F7E" w:rsidRDefault="000845B5" w:rsidP="000845B5">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-0.98</w:t>
            </w:r>
          </w:p>
        </w:tc>
        <w:tc>
          <w:tcPr>
            <w:tcW w:w="1453" w:type="dxa"/>
            <w:tcBorders>
              <w:top w:val="nil"/>
              <w:bottom w:val="single" w:sz="4" w:space="0" w:color="auto"/>
            </w:tcBorders>
            <w:vAlign w:val="center"/>
          </w:tcPr>
          <w:p w14:paraId="0972EC60" w14:textId="5E44B945" w:rsidR="000845B5" w:rsidRPr="00064F7E" w:rsidRDefault="000845B5" w:rsidP="000845B5">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4.89</w:t>
            </w:r>
          </w:p>
        </w:tc>
        <w:tc>
          <w:tcPr>
            <w:tcW w:w="1453" w:type="dxa"/>
            <w:tcBorders>
              <w:top w:val="nil"/>
              <w:bottom w:val="single" w:sz="4" w:space="0" w:color="auto"/>
            </w:tcBorders>
            <w:vAlign w:val="center"/>
          </w:tcPr>
          <w:p w14:paraId="18E2D74C" w14:textId="0D8483E1" w:rsidR="000845B5" w:rsidRPr="00064F7E" w:rsidRDefault="000845B5" w:rsidP="000845B5">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1.05</w:t>
            </w:r>
          </w:p>
        </w:tc>
      </w:tr>
      <w:tr w:rsidR="00D73105" w:rsidRPr="00064F7E" w14:paraId="0B63518A" w14:textId="77777777" w:rsidTr="004B0DC1">
        <w:trPr>
          <w:trHeight w:val="624"/>
        </w:trPr>
        <w:tc>
          <w:tcPr>
            <w:tcW w:w="1659" w:type="dxa"/>
            <w:vMerge w:val="restart"/>
            <w:vAlign w:val="center"/>
          </w:tcPr>
          <w:p w14:paraId="070B5EE3" w14:textId="08DF7A5E" w:rsidR="00D73105" w:rsidRPr="00064F7E" w:rsidRDefault="00D73105" w:rsidP="00F55B98">
            <w:pPr>
              <w:widowControl/>
              <w:wordWrap/>
              <w:autoSpaceDE/>
              <w:autoSpaceDN/>
              <w:jc w:val="center"/>
              <w:rPr>
                <w:rFonts w:ascii="Times New Roman" w:hAnsi="Times New Roman" w:cs="Times New Roman"/>
                <w:b/>
                <w:bCs/>
                <w:szCs w:val="20"/>
              </w:rPr>
            </w:pPr>
            <w:proofErr w:type="spellStart"/>
            <w:r w:rsidRPr="00064F7E">
              <w:rPr>
                <w:rFonts w:ascii="Times New Roman" w:hAnsi="Times New Roman" w:cs="Times New Roman" w:hint="eastAsia"/>
                <w:b/>
                <w:bCs/>
                <w:szCs w:val="20"/>
              </w:rPr>
              <w:t>Baengnyeong</w:t>
            </w:r>
            <w:proofErr w:type="spellEnd"/>
          </w:p>
        </w:tc>
        <w:tc>
          <w:tcPr>
            <w:tcW w:w="1701" w:type="dxa"/>
            <w:tcBorders>
              <w:bottom w:val="nil"/>
            </w:tcBorders>
            <w:vAlign w:val="center"/>
          </w:tcPr>
          <w:p w14:paraId="5A43D639"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2022 Fall</w:t>
            </w:r>
          </w:p>
        </w:tc>
        <w:tc>
          <w:tcPr>
            <w:tcW w:w="1452" w:type="dxa"/>
            <w:tcBorders>
              <w:bottom w:val="nil"/>
            </w:tcBorders>
            <w:vAlign w:val="center"/>
          </w:tcPr>
          <w:p w14:paraId="777E258A" w14:textId="6EC9D237" w:rsidR="00D73105" w:rsidRPr="00064F7E" w:rsidRDefault="00C62EF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08</w:t>
            </w:r>
          </w:p>
        </w:tc>
        <w:tc>
          <w:tcPr>
            <w:tcW w:w="1453" w:type="dxa"/>
            <w:tcBorders>
              <w:bottom w:val="nil"/>
            </w:tcBorders>
            <w:vAlign w:val="center"/>
          </w:tcPr>
          <w:p w14:paraId="3D73215C" w14:textId="19776E74" w:rsidR="00D73105" w:rsidRPr="00064F7E" w:rsidRDefault="00C62EF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0.20</w:t>
            </w:r>
          </w:p>
        </w:tc>
        <w:tc>
          <w:tcPr>
            <w:tcW w:w="1453" w:type="dxa"/>
            <w:tcBorders>
              <w:bottom w:val="nil"/>
            </w:tcBorders>
            <w:vAlign w:val="center"/>
          </w:tcPr>
          <w:p w14:paraId="04D39493" w14:textId="54F448FE" w:rsidR="00D73105" w:rsidRPr="00064F7E" w:rsidRDefault="00C62EF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1.38</w:t>
            </w:r>
          </w:p>
        </w:tc>
        <w:tc>
          <w:tcPr>
            <w:tcW w:w="1453" w:type="dxa"/>
            <w:tcBorders>
              <w:bottom w:val="nil"/>
            </w:tcBorders>
            <w:vAlign w:val="center"/>
          </w:tcPr>
          <w:p w14:paraId="43F79030" w14:textId="5BFD03F0" w:rsidR="00D73105" w:rsidRPr="00064F7E" w:rsidRDefault="00C62EF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1.31</w:t>
            </w:r>
          </w:p>
        </w:tc>
      </w:tr>
      <w:tr w:rsidR="00D73105" w:rsidRPr="00064F7E" w14:paraId="5D6C9A98" w14:textId="77777777" w:rsidTr="004B0DC1">
        <w:trPr>
          <w:trHeight w:val="624"/>
        </w:trPr>
        <w:tc>
          <w:tcPr>
            <w:tcW w:w="1659" w:type="dxa"/>
            <w:vMerge/>
            <w:vAlign w:val="center"/>
          </w:tcPr>
          <w:p w14:paraId="7C3BD546"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1E71DCD6"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2023 Fall</w:t>
            </w:r>
          </w:p>
        </w:tc>
        <w:tc>
          <w:tcPr>
            <w:tcW w:w="1452" w:type="dxa"/>
            <w:tcBorders>
              <w:top w:val="nil"/>
              <w:bottom w:val="nil"/>
            </w:tcBorders>
            <w:vAlign w:val="center"/>
          </w:tcPr>
          <w:p w14:paraId="1131C1B5" w14:textId="0335336A" w:rsidR="00D73105" w:rsidRPr="00064F7E" w:rsidRDefault="001A6F06"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0.0</w:t>
            </w:r>
            <w:r w:rsidR="00BD036A" w:rsidRPr="00064F7E">
              <w:rPr>
                <w:rFonts w:ascii="Times New Roman" w:hAnsi="Times New Roman" w:cs="Times New Roman" w:hint="eastAsia"/>
                <w:szCs w:val="20"/>
              </w:rPr>
              <w:t>03</w:t>
            </w:r>
          </w:p>
        </w:tc>
        <w:tc>
          <w:tcPr>
            <w:tcW w:w="1453" w:type="dxa"/>
            <w:tcBorders>
              <w:top w:val="nil"/>
              <w:bottom w:val="nil"/>
            </w:tcBorders>
            <w:vAlign w:val="center"/>
          </w:tcPr>
          <w:p w14:paraId="3CE0E690" w14:textId="0F33D49F" w:rsidR="00D73105" w:rsidRPr="00064F7E" w:rsidRDefault="001A6F06"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1.03</w:t>
            </w:r>
          </w:p>
        </w:tc>
        <w:tc>
          <w:tcPr>
            <w:tcW w:w="1453" w:type="dxa"/>
            <w:tcBorders>
              <w:top w:val="nil"/>
              <w:bottom w:val="nil"/>
            </w:tcBorders>
            <w:vAlign w:val="center"/>
          </w:tcPr>
          <w:p w14:paraId="1AFA09CB" w14:textId="367FEF3D" w:rsidR="00D73105" w:rsidRPr="00064F7E" w:rsidRDefault="001A6F06"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3.42</w:t>
            </w:r>
          </w:p>
        </w:tc>
        <w:tc>
          <w:tcPr>
            <w:tcW w:w="1453" w:type="dxa"/>
            <w:tcBorders>
              <w:top w:val="nil"/>
              <w:bottom w:val="nil"/>
            </w:tcBorders>
            <w:vAlign w:val="center"/>
          </w:tcPr>
          <w:p w14:paraId="05565E4E" w14:textId="37ADE81A" w:rsidR="00D73105" w:rsidRPr="00064F7E" w:rsidRDefault="001A6F06"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0.65</w:t>
            </w:r>
          </w:p>
        </w:tc>
      </w:tr>
      <w:tr w:rsidR="00D73105" w:rsidRPr="00064F7E" w14:paraId="681608A1" w14:textId="77777777" w:rsidTr="004B0DC1">
        <w:trPr>
          <w:trHeight w:val="624"/>
        </w:trPr>
        <w:tc>
          <w:tcPr>
            <w:tcW w:w="1659" w:type="dxa"/>
            <w:vMerge/>
            <w:vAlign w:val="center"/>
          </w:tcPr>
          <w:p w14:paraId="2A73A544"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3197F8B2"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2023 Winter</w:t>
            </w:r>
          </w:p>
        </w:tc>
        <w:tc>
          <w:tcPr>
            <w:tcW w:w="1452" w:type="dxa"/>
            <w:tcBorders>
              <w:top w:val="nil"/>
              <w:bottom w:val="nil"/>
            </w:tcBorders>
            <w:vAlign w:val="center"/>
          </w:tcPr>
          <w:p w14:paraId="2E2C9A15" w14:textId="610D0B88" w:rsidR="00D73105" w:rsidRPr="00064F7E" w:rsidRDefault="00B0147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03</w:t>
            </w:r>
          </w:p>
        </w:tc>
        <w:tc>
          <w:tcPr>
            <w:tcW w:w="1453" w:type="dxa"/>
            <w:tcBorders>
              <w:top w:val="nil"/>
              <w:bottom w:val="nil"/>
            </w:tcBorders>
            <w:vAlign w:val="center"/>
          </w:tcPr>
          <w:p w14:paraId="001FF42B" w14:textId="359B866F" w:rsidR="00D73105" w:rsidRPr="00064F7E" w:rsidRDefault="00B50FBB"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-1.53</w:t>
            </w:r>
          </w:p>
        </w:tc>
        <w:tc>
          <w:tcPr>
            <w:tcW w:w="1453" w:type="dxa"/>
            <w:tcBorders>
              <w:top w:val="nil"/>
              <w:bottom w:val="nil"/>
            </w:tcBorders>
            <w:vAlign w:val="center"/>
          </w:tcPr>
          <w:p w14:paraId="64E6D59C" w14:textId="3D2FF5E3" w:rsidR="00D73105" w:rsidRPr="00064F7E" w:rsidRDefault="00B50FBB"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3.82</w:t>
            </w:r>
          </w:p>
        </w:tc>
        <w:tc>
          <w:tcPr>
            <w:tcW w:w="1453" w:type="dxa"/>
            <w:tcBorders>
              <w:top w:val="nil"/>
              <w:bottom w:val="nil"/>
            </w:tcBorders>
            <w:vAlign w:val="center"/>
          </w:tcPr>
          <w:p w14:paraId="069DA029" w14:textId="0725BD08" w:rsidR="00D73105" w:rsidRPr="00064F7E" w:rsidRDefault="00B50FBB"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0.52</w:t>
            </w:r>
          </w:p>
        </w:tc>
      </w:tr>
      <w:tr w:rsidR="00D73105" w:rsidRPr="00064F7E" w14:paraId="23BF2C9C" w14:textId="77777777" w:rsidTr="004B0DC1">
        <w:trPr>
          <w:trHeight w:val="624"/>
        </w:trPr>
        <w:tc>
          <w:tcPr>
            <w:tcW w:w="1659" w:type="dxa"/>
            <w:vMerge/>
            <w:vAlign w:val="center"/>
          </w:tcPr>
          <w:p w14:paraId="3055EA1F"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6B0374BC"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2024 Summer</w:t>
            </w:r>
          </w:p>
        </w:tc>
        <w:tc>
          <w:tcPr>
            <w:tcW w:w="1452" w:type="dxa"/>
            <w:tcBorders>
              <w:top w:val="nil"/>
              <w:bottom w:val="nil"/>
            </w:tcBorders>
            <w:vAlign w:val="center"/>
          </w:tcPr>
          <w:p w14:paraId="7EA24974" w14:textId="6AE529AF" w:rsidR="00D73105" w:rsidRPr="00064F7E" w:rsidRDefault="00B0147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04</w:t>
            </w:r>
          </w:p>
        </w:tc>
        <w:tc>
          <w:tcPr>
            <w:tcW w:w="1453" w:type="dxa"/>
            <w:tcBorders>
              <w:top w:val="nil"/>
              <w:bottom w:val="nil"/>
            </w:tcBorders>
            <w:vAlign w:val="center"/>
          </w:tcPr>
          <w:p w14:paraId="32E8DC68" w14:textId="39B46B7B" w:rsidR="00D73105" w:rsidRPr="00064F7E" w:rsidRDefault="0013666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-1.24</w:t>
            </w:r>
          </w:p>
        </w:tc>
        <w:tc>
          <w:tcPr>
            <w:tcW w:w="1453" w:type="dxa"/>
            <w:tcBorders>
              <w:top w:val="nil"/>
              <w:bottom w:val="nil"/>
            </w:tcBorders>
            <w:vAlign w:val="center"/>
          </w:tcPr>
          <w:p w14:paraId="2A5C3F99" w14:textId="240F00B5" w:rsidR="00D73105" w:rsidRPr="00064F7E" w:rsidRDefault="0013666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6.21</w:t>
            </w:r>
          </w:p>
        </w:tc>
        <w:tc>
          <w:tcPr>
            <w:tcW w:w="1453" w:type="dxa"/>
            <w:tcBorders>
              <w:top w:val="nil"/>
              <w:bottom w:val="nil"/>
            </w:tcBorders>
            <w:vAlign w:val="center"/>
          </w:tcPr>
          <w:p w14:paraId="3000A4CD" w14:textId="0C9F3398" w:rsidR="00D73105" w:rsidRPr="00064F7E" w:rsidRDefault="0013666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1.06</w:t>
            </w:r>
          </w:p>
        </w:tc>
      </w:tr>
      <w:tr w:rsidR="00D73105" w:rsidRPr="00064F7E" w14:paraId="653696E0" w14:textId="77777777" w:rsidTr="004B0DC1">
        <w:trPr>
          <w:trHeight w:val="624"/>
        </w:trPr>
        <w:tc>
          <w:tcPr>
            <w:tcW w:w="1659" w:type="dxa"/>
            <w:vMerge/>
            <w:vAlign w:val="center"/>
          </w:tcPr>
          <w:p w14:paraId="781F11DE"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bottom w:val="nil"/>
            </w:tcBorders>
            <w:vAlign w:val="center"/>
          </w:tcPr>
          <w:p w14:paraId="5AFD7080"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2024 Fall</w:t>
            </w:r>
          </w:p>
        </w:tc>
        <w:tc>
          <w:tcPr>
            <w:tcW w:w="1452" w:type="dxa"/>
            <w:tcBorders>
              <w:top w:val="nil"/>
              <w:bottom w:val="nil"/>
            </w:tcBorders>
            <w:vAlign w:val="center"/>
          </w:tcPr>
          <w:p w14:paraId="47D1CC45" w14:textId="3C094E7C" w:rsidR="00D73105" w:rsidRPr="00064F7E" w:rsidRDefault="00B0147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005</w:t>
            </w:r>
          </w:p>
        </w:tc>
        <w:tc>
          <w:tcPr>
            <w:tcW w:w="1453" w:type="dxa"/>
            <w:tcBorders>
              <w:top w:val="nil"/>
              <w:bottom w:val="nil"/>
            </w:tcBorders>
            <w:vAlign w:val="center"/>
          </w:tcPr>
          <w:p w14:paraId="569650E0" w14:textId="492848A3" w:rsidR="00D73105" w:rsidRPr="00064F7E" w:rsidRDefault="004B0DC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-1.04</w:t>
            </w:r>
          </w:p>
        </w:tc>
        <w:tc>
          <w:tcPr>
            <w:tcW w:w="1453" w:type="dxa"/>
            <w:tcBorders>
              <w:top w:val="nil"/>
              <w:bottom w:val="nil"/>
            </w:tcBorders>
            <w:vAlign w:val="center"/>
          </w:tcPr>
          <w:p w14:paraId="5FA98B19" w14:textId="3B85B72D" w:rsidR="00D73105" w:rsidRPr="00064F7E" w:rsidRDefault="004B0DC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5.22</w:t>
            </w:r>
          </w:p>
        </w:tc>
        <w:tc>
          <w:tcPr>
            <w:tcW w:w="1453" w:type="dxa"/>
            <w:tcBorders>
              <w:top w:val="nil"/>
              <w:bottom w:val="nil"/>
            </w:tcBorders>
            <w:vAlign w:val="center"/>
          </w:tcPr>
          <w:p w14:paraId="064A233D" w14:textId="75E17C89" w:rsidR="00D73105" w:rsidRPr="00064F7E" w:rsidRDefault="004B0DC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1.05</w:t>
            </w:r>
          </w:p>
        </w:tc>
      </w:tr>
      <w:tr w:rsidR="00D73105" w:rsidRPr="00064F7E" w14:paraId="314E328F" w14:textId="77777777" w:rsidTr="004B0DC1">
        <w:trPr>
          <w:trHeight w:val="624"/>
        </w:trPr>
        <w:tc>
          <w:tcPr>
            <w:tcW w:w="1659" w:type="dxa"/>
            <w:vMerge/>
            <w:vAlign w:val="center"/>
          </w:tcPr>
          <w:p w14:paraId="7A4706A8" w14:textId="77777777" w:rsidR="00D73105" w:rsidRPr="00064F7E" w:rsidRDefault="00D73105" w:rsidP="00F55B98">
            <w:pPr>
              <w:widowControl/>
              <w:wordWrap/>
              <w:autoSpaceDE/>
              <w:autoSpaceDN/>
              <w:jc w:val="center"/>
              <w:rPr>
                <w:rFonts w:ascii="Times New Roman" w:hAnsi="Times New Roman" w:cs="Times New Roman"/>
                <w:b/>
                <w:bCs/>
                <w:szCs w:val="20"/>
              </w:rPr>
            </w:pPr>
          </w:p>
        </w:tc>
        <w:tc>
          <w:tcPr>
            <w:tcW w:w="1701" w:type="dxa"/>
            <w:tcBorders>
              <w:top w:val="nil"/>
            </w:tcBorders>
            <w:vAlign w:val="center"/>
          </w:tcPr>
          <w:p w14:paraId="11D761D5" w14:textId="77777777" w:rsidR="00D73105" w:rsidRPr="00064F7E" w:rsidRDefault="00D73105"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b/>
                <w:bCs/>
                <w:szCs w:val="20"/>
              </w:rPr>
              <w:t>2025 Spring</w:t>
            </w:r>
          </w:p>
        </w:tc>
        <w:tc>
          <w:tcPr>
            <w:tcW w:w="1452" w:type="dxa"/>
            <w:tcBorders>
              <w:top w:val="nil"/>
            </w:tcBorders>
            <w:vAlign w:val="center"/>
          </w:tcPr>
          <w:p w14:paraId="0ED0D32B" w14:textId="663E6D20" w:rsidR="00D73105" w:rsidRPr="00064F7E" w:rsidRDefault="00B01478" w:rsidP="00F55B98">
            <w:pPr>
              <w:widowControl/>
              <w:wordWrap/>
              <w:autoSpaceDE/>
              <w:autoSpaceDN/>
              <w:jc w:val="center"/>
              <w:rPr>
                <w:rFonts w:ascii="Times New Roman" w:hAnsi="Times New Roman" w:cs="Times New Roman"/>
                <w:b/>
                <w:bCs/>
                <w:szCs w:val="20"/>
              </w:rPr>
            </w:pPr>
            <w:r w:rsidRPr="00064F7E">
              <w:rPr>
                <w:rFonts w:ascii="Times New Roman" w:hAnsi="Times New Roman" w:cs="Times New Roman" w:hint="eastAsia"/>
                <w:szCs w:val="20"/>
              </w:rPr>
              <w:t>0.</w:t>
            </w:r>
            <w:r w:rsidR="00BD036A" w:rsidRPr="00064F7E">
              <w:rPr>
                <w:rFonts w:ascii="Times New Roman" w:hAnsi="Times New Roman" w:cs="Times New Roman" w:hint="eastAsia"/>
                <w:szCs w:val="20"/>
              </w:rPr>
              <w:t>07</w:t>
            </w:r>
          </w:p>
        </w:tc>
        <w:tc>
          <w:tcPr>
            <w:tcW w:w="1453" w:type="dxa"/>
            <w:tcBorders>
              <w:top w:val="nil"/>
            </w:tcBorders>
            <w:vAlign w:val="center"/>
          </w:tcPr>
          <w:p w14:paraId="7C41C13B" w14:textId="42007BD0" w:rsidR="00D73105" w:rsidRPr="00064F7E" w:rsidRDefault="00E4069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w:t>
            </w:r>
            <w:r w:rsidR="004B0DC1" w:rsidRPr="00064F7E">
              <w:rPr>
                <w:rFonts w:ascii="Times New Roman" w:hAnsi="Times New Roman" w:cs="Times New Roman" w:hint="eastAsia"/>
                <w:szCs w:val="20"/>
              </w:rPr>
              <w:t>69</w:t>
            </w:r>
          </w:p>
        </w:tc>
        <w:tc>
          <w:tcPr>
            <w:tcW w:w="1453" w:type="dxa"/>
            <w:tcBorders>
              <w:top w:val="nil"/>
            </w:tcBorders>
            <w:vAlign w:val="center"/>
          </w:tcPr>
          <w:p w14:paraId="019EDF83" w14:textId="60AF535E" w:rsidR="00D73105" w:rsidRPr="00064F7E" w:rsidRDefault="004B0DC1"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8.50</w:t>
            </w:r>
          </w:p>
        </w:tc>
        <w:tc>
          <w:tcPr>
            <w:tcW w:w="1453" w:type="dxa"/>
            <w:tcBorders>
              <w:top w:val="nil"/>
            </w:tcBorders>
            <w:vAlign w:val="center"/>
          </w:tcPr>
          <w:p w14:paraId="46F1476E" w14:textId="243053A5" w:rsidR="00D73105" w:rsidRPr="00064F7E" w:rsidRDefault="00E40692" w:rsidP="00F55B98">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1.</w:t>
            </w:r>
            <w:r w:rsidR="004B0DC1" w:rsidRPr="00064F7E">
              <w:rPr>
                <w:rFonts w:ascii="Times New Roman" w:hAnsi="Times New Roman" w:cs="Times New Roman" w:hint="eastAsia"/>
                <w:szCs w:val="20"/>
              </w:rPr>
              <w:t>09</w:t>
            </w:r>
          </w:p>
        </w:tc>
      </w:tr>
    </w:tbl>
    <w:p w14:paraId="18622D8F" w14:textId="1388F1A1" w:rsidR="009E0FC0" w:rsidRPr="00064F7E" w:rsidRDefault="00E20811" w:rsidP="006D309E">
      <w:pPr>
        <w:spacing w:line="480" w:lineRule="auto"/>
        <w:rPr>
          <w:rFonts w:ascii="Times New Roman" w:eastAsiaTheme="majorHAnsi" w:hAnsi="Times New Roman" w:cs="Times New Roman"/>
          <w:sz w:val="22"/>
          <w:szCs w:val="20"/>
        </w:rPr>
        <w:sectPr w:rsidR="009E0FC0" w:rsidRPr="00064F7E" w:rsidSect="00064F7E">
          <w:footerReference w:type="default" r:id="rId9"/>
          <w:footerReference w:type="first" r:id="rId10"/>
          <w:type w:val="continuous"/>
          <w:pgSz w:w="11906" w:h="16838"/>
          <w:pgMar w:top="1701" w:right="1440" w:bottom="1440" w:left="1440" w:header="851" w:footer="283" w:gutter="0"/>
          <w:cols w:space="425"/>
          <w:titlePg/>
          <w:docGrid w:linePitch="360"/>
        </w:sectPr>
      </w:pPr>
      <w:r w:rsidRPr="00064F7E">
        <w:rPr>
          <w:rFonts w:ascii="Times New Roman" w:eastAsiaTheme="majorHAnsi" w:hAnsi="Times New Roman" w:cs="Times New Roman" w:hint="eastAsia"/>
          <w:sz w:val="22"/>
          <w:szCs w:val="20"/>
        </w:rPr>
        <w:t xml:space="preserve">*Minimum Detection </w:t>
      </w:r>
      <w:proofErr w:type="gramStart"/>
      <w:r w:rsidRPr="00064F7E">
        <w:rPr>
          <w:rFonts w:ascii="Times New Roman" w:eastAsiaTheme="majorHAnsi" w:hAnsi="Times New Roman" w:cs="Times New Roman" w:hint="eastAsia"/>
          <w:sz w:val="22"/>
          <w:szCs w:val="20"/>
        </w:rPr>
        <w:t>Limit(</w:t>
      </w:r>
      <w:proofErr w:type="gramEnd"/>
      <w:r w:rsidRPr="00064F7E">
        <w:rPr>
          <w:rFonts w:ascii="Times New Roman" w:eastAsiaTheme="majorHAnsi" w:hAnsi="Times New Roman" w:cs="Times New Roman" w:hint="eastAsia"/>
          <w:sz w:val="22"/>
          <w:szCs w:val="20"/>
        </w:rPr>
        <w:t>MDL) Unit: ppb</w:t>
      </w:r>
    </w:p>
    <w:bookmarkEnd w:id="2"/>
    <w:p w14:paraId="15326823" w14:textId="40C8B31C" w:rsidR="000845B5" w:rsidRPr="00064F7E" w:rsidRDefault="000845B5" w:rsidP="00E0013A">
      <w:pPr>
        <w:pStyle w:val="Caption"/>
        <w:keepNext/>
        <w:rPr>
          <w:rFonts w:ascii="Times New Roman" w:hAnsi="Times New Roman" w:cs="Times New Roman"/>
          <w:sz w:val="28"/>
          <w:szCs w:val="28"/>
        </w:rPr>
      </w:pPr>
      <w:r w:rsidRPr="00064F7E">
        <w:rPr>
          <w:rFonts w:ascii="Times New Roman" w:hAnsi="Times New Roman" w:cs="Times New Roman" w:hint="eastAsia"/>
          <w:sz w:val="28"/>
          <w:szCs w:val="28"/>
        </w:rPr>
        <w:t>Measurement Information</w:t>
      </w:r>
    </w:p>
    <w:p w14:paraId="1A2EDD3E" w14:textId="21B5A9BC" w:rsidR="00350383" w:rsidRPr="00064F7E" w:rsidRDefault="00E0013A" w:rsidP="0073091D">
      <w:pPr>
        <w:pStyle w:val="Caption"/>
        <w:keepNext/>
        <w:rPr>
          <w:rFonts w:ascii="Times New Roman" w:eastAsiaTheme="majorHAnsi" w:hAnsi="Times New Roman" w:cs="Times New Roman"/>
          <w:sz w:val="22"/>
        </w:rPr>
      </w:pPr>
      <w:r w:rsidRPr="00064F7E">
        <w:rPr>
          <w:rFonts w:ascii="Times New Roman" w:hAnsi="Times New Roman" w:cs="Times New Roman"/>
          <w:sz w:val="22"/>
          <w:szCs w:val="22"/>
        </w:rPr>
        <w:t>Table S</w:t>
      </w:r>
      <w:r w:rsidR="00136661" w:rsidRPr="00064F7E">
        <w:rPr>
          <w:rFonts w:ascii="Times New Roman" w:hAnsi="Times New Roman" w:cs="Times New Roman" w:hint="eastAsia"/>
          <w:sz w:val="22"/>
          <w:szCs w:val="22"/>
        </w:rPr>
        <w:t>2</w:t>
      </w:r>
      <w:r w:rsidRPr="00064F7E">
        <w:rPr>
          <w:rFonts w:ascii="Times New Roman" w:hAnsi="Times New Roman" w:cs="Times New Roman"/>
          <w:sz w:val="22"/>
          <w:szCs w:val="22"/>
        </w:rPr>
        <w:t xml:space="preserve">. </w:t>
      </w:r>
      <w:r w:rsidR="00A843AC" w:rsidRPr="00064F7E">
        <w:rPr>
          <w:rFonts w:ascii="Times New Roman" w:hAnsi="Times New Roman" w:cs="Times New Roman"/>
          <w:b w:val="0"/>
          <w:bCs w:val="0"/>
          <w:sz w:val="22"/>
          <w:szCs w:val="22"/>
        </w:rPr>
        <w:t>Summary of Site Information and Instrument Deployment for PM and Gas-phase Compounds</w:t>
      </w:r>
      <w:r w:rsidR="00A843AC" w:rsidRPr="00064F7E">
        <w:rPr>
          <w:rFonts w:ascii="Times New Roman" w:hAnsi="Times New Roman" w:cs="Times New Roman"/>
          <w:sz w:val="22"/>
          <w:szCs w:val="22"/>
        </w:rPr>
        <w:t xml:space="preserve"> </w:t>
      </w:r>
      <w:r w:rsidR="00111468" w:rsidRPr="00064F7E">
        <w:rPr>
          <w:rFonts w:ascii="Times New Roman" w:hAnsi="Times New Roman" w:cs="Times New Roman"/>
          <w:b w:val="0"/>
          <w:bCs w:val="0"/>
          <w:sz w:val="22"/>
          <w:szCs w:val="22"/>
        </w:rPr>
        <w:t xml:space="preserve">(Note: </w:t>
      </w:r>
      <w:r w:rsidR="00A843AC" w:rsidRPr="00064F7E">
        <w:rPr>
          <w:rFonts w:ascii="Times New Roman" w:hAnsi="Times New Roman" w:cs="Times New Roman"/>
          <w:b w:val="0"/>
          <w:bCs w:val="0"/>
          <w:sz w:val="22"/>
          <w:szCs w:val="22"/>
        </w:rPr>
        <w:t>In Ansan, instruments with specified dates operated only during those periods; unspecified ones were used otherwise.</w:t>
      </w:r>
      <w:r w:rsidR="00111468" w:rsidRPr="00064F7E">
        <w:rPr>
          <w:rFonts w:ascii="Times New Roman" w:hAnsi="Times New Roman" w:cs="Times New Roman"/>
          <w:b w:val="0"/>
          <w:bCs w:val="0"/>
          <w:sz w:val="22"/>
          <w:szCs w:val="22"/>
        </w:rPr>
        <w:t>)</w:t>
      </w:r>
    </w:p>
    <w:tbl>
      <w:tblPr>
        <w:tblStyle w:val="TableGrid"/>
        <w:tblpPr w:leftFromText="142" w:rightFromText="142" w:vertAnchor="text" w:horzAnchor="margin" w:tblpY="-63"/>
        <w:tblW w:w="5012" w:type="pct"/>
        <w:tblLayout w:type="fixed"/>
        <w:tblLook w:val="04A0" w:firstRow="1" w:lastRow="0" w:firstColumn="1" w:lastColumn="0" w:noHBand="0" w:noVBand="1"/>
      </w:tblPr>
      <w:tblGrid>
        <w:gridCol w:w="2021"/>
        <w:gridCol w:w="1298"/>
        <w:gridCol w:w="3205"/>
        <w:gridCol w:w="2551"/>
        <w:gridCol w:w="4393"/>
      </w:tblGrid>
      <w:tr w:rsidR="00350383" w:rsidRPr="00064F7E" w14:paraId="19A5E839" w14:textId="77777777" w:rsidTr="00350383">
        <w:trPr>
          <w:trHeight w:val="293"/>
        </w:trPr>
        <w:tc>
          <w:tcPr>
            <w:tcW w:w="750" w:type="pct"/>
            <w:vMerge w:val="restart"/>
            <w:tcBorders>
              <w:left w:val="nil"/>
            </w:tcBorders>
            <w:vAlign w:val="center"/>
          </w:tcPr>
          <w:p w14:paraId="12EA46B4" w14:textId="77777777" w:rsidR="00350383" w:rsidRPr="00064F7E" w:rsidRDefault="00350383" w:rsidP="00350383">
            <w:pPr>
              <w:spacing w:line="276" w:lineRule="auto"/>
              <w:jc w:val="center"/>
              <w:rPr>
                <w:rFonts w:ascii="Times New Roman" w:eastAsiaTheme="majorHAnsi" w:hAnsi="Times New Roman" w:cs="Times New Roman"/>
                <w:b/>
                <w:bCs/>
                <w:szCs w:val="20"/>
              </w:rPr>
            </w:pPr>
            <w:r w:rsidRPr="00064F7E">
              <w:rPr>
                <w:rFonts w:ascii="Times New Roman" w:eastAsiaTheme="majorHAnsi" w:hAnsi="Times New Roman" w:cs="Times New Roman"/>
                <w:b/>
                <w:bCs/>
                <w:szCs w:val="20"/>
              </w:rPr>
              <w:t>Site</w:t>
            </w:r>
          </w:p>
        </w:tc>
        <w:tc>
          <w:tcPr>
            <w:tcW w:w="482" w:type="pct"/>
            <w:vMerge w:val="restart"/>
            <w:vAlign w:val="center"/>
          </w:tcPr>
          <w:p w14:paraId="40A71D30" w14:textId="77777777" w:rsidR="00350383" w:rsidRPr="00064F7E" w:rsidRDefault="00350383" w:rsidP="00350383">
            <w:pPr>
              <w:spacing w:line="276" w:lineRule="auto"/>
              <w:jc w:val="center"/>
              <w:rPr>
                <w:rFonts w:ascii="Times New Roman" w:eastAsiaTheme="majorHAnsi" w:hAnsi="Times New Roman" w:cs="Times New Roman"/>
                <w:b/>
                <w:bCs/>
                <w:szCs w:val="20"/>
              </w:rPr>
            </w:pPr>
            <w:r w:rsidRPr="00064F7E">
              <w:rPr>
                <w:rFonts w:ascii="Times New Roman" w:eastAsiaTheme="majorHAnsi" w:hAnsi="Times New Roman" w:cs="Times New Roman"/>
                <w:b/>
                <w:bCs/>
                <w:szCs w:val="20"/>
              </w:rPr>
              <w:t>Type</w:t>
            </w:r>
          </w:p>
        </w:tc>
        <w:tc>
          <w:tcPr>
            <w:tcW w:w="1190" w:type="pct"/>
            <w:vMerge w:val="restart"/>
            <w:vAlign w:val="center"/>
          </w:tcPr>
          <w:p w14:paraId="6617A44F" w14:textId="77777777" w:rsidR="00350383" w:rsidRPr="00064F7E" w:rsidRDefault="00350383" w:rsidP="00350383">
            <w:pPr>
              <w:spacing w:line="276" w:lineRule="auto"/>
              <w:jc w:val="center"/>
              <w:rPr>
                <w:rFonts w:ascii="Times New Roman" w:eastAsiaTheme="majorHAnsi" w:hAnsi="Times New Roman" w:cs="Times New Roman"/>
                <w:b/>
                <w:bCs/>
                <w:szCs w:val="20"/>
              </w:rPr>
            </w:pPr>
            <w:r w:rsidRPr="00064F7E">
              <w:rPr>
                <w:rFonts w:ascii="Times New Roman" w:eastAsiaTheme="majorHAnsi" w:hAnsi="Times New Roman" w:cs="Times New Roman"/>
                <w:b/>
                <w:bCs/>
                <w:szCs w:val="20"/>
              </w:rPr>
              <w:t>Sampling Periods</w:t>
            </w:r>
          </w:p>
        </w:tc>
        <w:tc>
          <w:tcPr>
            <w:tcW w:w="2578" w:type="pct"/>
            <w:gridSpan w:val="2"/>
            <w:tcBorders>
              <w:right w:val="nil"/>
            </w:tcBorders>
            <w:vAlign w:val="center"/>
          </w:tcPr>
          <w:p w14:paraId="34075DCA" w14:textId="77777777" w:rsidR="00350383" w:rsidRPr="00064F7E" w:rsidRDefault="00350383" w:rsidP="00350383">
            <w:pPr>
              <w:spacing w:line="276" w:lineRule="auto"/>
              <w:jc w:val="center"/>
              <w:rPr>
                <w:rFonts w:ascii="Times New Roman" w:eastAsiaTheme="majorHAnsi" w:hAnsi="Times New Roman" w:cs="Times New Roman"/>
                <w:b/>
                <w:bCs/>
                <w:szCs w:val="20"/>
              </w:rPr>
            </w:pPr>
            <w:r w:rsidRPr="00064F7E">
              <w:rPr>
                <w:rFonts w:ascii="Times New Roman" w:eastAsiaTheme="majorHAnsi" w:hAnsi="Times New Roman" w:cs="Times New Roman"/>
                <w:b/>
                <w:bCs/>
                <w:szCs w:val="20"/>
              </w:rPr>
              <w:t>Instrument</w:t>
            </w:r>
          </w:p>
        </w:tc>
      </w:tr>
      <w:tr w:rsidR="00350383" w:rsidRPr="00064F7E" w14:paraId="64B5D114" w14:textId="77777777" w:rsidTr="00350383">
        <w:trPr>
          <w:trHeight w:val="293"/>
        </w:trPr>
        <w:tc>
          <w:tcPr>
            <w:tcW w:w="750" w:type="pct"/>
            <w:vMerge/>
            <w:tcBorders>
              <w:left w:val="nil"/>
              <w:bottom w:val="single" w:sz="4" w:space="0" w:color="auto"/>
            </w:tcBorders>
            <w:vAlign w:val="center"/>
          </w:tcPr>
          <w:p w14:paraId="0CCAA462" w14:textId="77777777" w:rsidR="00350383" w:rsidRPr="00064F7E" w:rsidRDefault="00350383" w:rsidP="00350383">
            <w:pPr>
              <w:pStyle w:val="ListParagraph"/>
              <w:spacing w:line="276" w:lineRule="auto"/>
              <w:jc w:val="center"/>
              <w:rPr>
                <w:rFonts w:ascii="Times New Roman" w:eastAsiaTheme="majorHAnsi" w:hAnsi="Times New Roman" w:cs="Times New Roman"/>
                <w:b/>
                <w:bCs/>
                <w:szCs w:val="20"/>
              </w:rPr>
            </w:pPr>
          </w:p>
        </w:tc>
        <w:tc>
          <w:tcPr>
            <w:tcW w:w="482" w:type="pct"/>
            <w:vMerge/>
            <w:tcBorders>
              <w:bottom w:val="single" w:sz="4" w:space="0" w:color="auto"/>
            </w:tcBorders>
            <w:vAlign w:val="center"/>
          </w:tcPr>
          <w:p w14:paraId="5510F6A0" w14:textId="77777777" w:rsidR="00350383" w:rsidRPr="00064F7E" w:rsidRDefault="00350383" w:rsidP="00350383">
            <w:pPr>
              <w:pStyle w:val="ListParagraph"/>
              <w:spacing w:line="276" w:lineRule="auto"/>
              <w:jc w:val="center"/>
              <w:rPr>
                <w:rFonts w:ascii="Times New Roman" w:eastAsiaTheme="majorHAnsi" w:hAnsi="Times New Roman" w:cs="Times New Roman"/>
                <w:b/>
                <w:bCs/>
                <w:szCs w:val="20"/>
              </w:rPr>
            </w:pPr>
          </w:p>
        </w:tc>
        <w:tc>
          <w:tcPr>
            <w:tcW w:w="1190" w:type="pct"/>
            <w:vMerge/>
            <w:tcBorders>
              <w:bottom w:val="single" w:sz="4" w:space="0" w:color="auto"/>
            </w:tcBorders>
            <w:vAlign w:val="center"/>
          </w:tcPr>
          <w:p w14:paraId="06D24CB8" w14:textId="77777777" w:rsidR="00350383" w:rsidRPr="00064F7E" w:rsidRDefault="00350383" w:rsidP="00350383">
            <w:pPr>
              <w:pStyle w:val="ListParagraph"/>
              <w:spacing w:line="276" w:lineRule="auto"/>
              <w:jc w:val="center"/>
              <w:rPr>
                <w:rFonts w:ascii="Times New Roman" w:eastAsiaTheme="majorHAnsi" w:hAnsi="Times New Roman" w:cs="Times New Roman"/>
                <w:b/>
                <w:bCs/>
                <w:szCs w:val="20"/>
              </w:rPr>
            </w:pPr>
          </w:p>
        </w:tc>
        <w:tc>
          <w:tcPr>
            <w:tcW w:w="947" w:type="pct"/>
            <w:tcBorders>
              <w:bottom w:val="single" w:sz="4" w:space="0" w:color="auto"/>
            </w:tcBorders>
            <w:vAlign w:val="center"/>
          </w:tcPr>
          <w:p w14:paraId="423BCDC6" w14:textId="4985337B" w:rsidR="00350383" w:rsidRPr="00064F7E" w:rsidRDefault="00350383" w:rsidP="00A843AC">
            <w:pPr>
              <w:spacing w:line="276" w:lineRule="auto"/>
              <w:jc w:val="center"/>
              <w:rPr>
                <w:rFonts w:ascii="Times New Roman" w:eastAsiaTheme="majorHAnsi" w:hAnsi="Times New Roman" w:cs="Times New Roman"/>
                <w:b/>
                <w:bCs/>
                <w:szCs w:val="20"/>
              </w:rPr>
            </w:pPr>
            <w:r w:rsidRPr="00064F7E">
              <w:rPr>
                <w:rFonts w:ascii="Times New Roman" w:eastAsiaTheme="majorHAnsi" w:hAnsi="Times New Roman" w:cs="Times New Roman"/>
                <w:b/>
                <w:bCs/>
                <w:szCs w:val="20"/>
              </w:rPr>
              <w:t>PM</w:t>
            </w:r>
            <w:r w:rsidR="00A843AC" w:rsidRPr="00064F7E">
              <w:rPr>
                <w:rFonts w:ascii="Times New Roman" w:eastAsiaTheme="majorHAnsi" w:hAnsi="Times New Roman" w:cs="Times New Roman" w:hint="eastAsia"/>
                <w:b/>
                <w:bCs/>
                <w:szCs w:val="20"/>
              </w:rPr>
              <w:t xml:space="preserve"> </w:t>
            </w:r>
            <w:r w:rsidRPr="00064F7E">
              <w:rPr>
                <w:rFonts w:ascii="Times New Roman" w:eastAsiaTheme="majorHAnsi" w:hAnsi="Times New Roman" w:cs="Times New Roman"/>
                <w:b/>
                <w:bCs/>
                <w:szCs w:val="20"/>
              </w:rPr>
              <w:t>Composition</w:t>
            </w:r>
          </w:p>
        </w:tc>
        <w:tc>
          <w:tcPr>
            <w:tcW w:w="1631" w:type="pct"/>
            <w:tcBorders>
              <w:bottom w:val="single" w:sz="4" w:space="0" w:color="auto"/>
              <w:right w:val="nil"/>
            </w:tcBorders>
            <w:vAlign w:val="center"/>
          </w:tcPr>
          <w:p w14:paraId="0B5205D1" w14:textId="77777777" w:rsidR="00350383" w:rsidRPr="00064F7E" w:rsidRDefault="00350383" w:rsidP="00350383">
            <w:pPr>
              <w:spacing w:line="276" w:lineRule="auto"/>
              <w:jc w:val="center"/>
              <w:rPr>
                <w:rFonts w:ascii="Times New Roman" w:eastAsiaTheme="majorHAnsi" w:hAnsi="Times New Roman" w:cs="Times New Roman"/>
                <w:b/>
                <w:bCs/>
                <w:szCs w:val="20"/>
              </w:rPr>
            </w:pPr>
            <w:r w:rsidRPr="00064F7E">
              <w:rPr>
                <w:rFonts w:ascii="Times New Roman" w:eastAsiaTheme="majorHAnsi" w:hAnsi="Times New Roman" w:cs="Times New Roman"/>
                <w:b/>
                <w:bCs/>
                <w:szCs w:val="20"/>
              </w:rPr>
              <w:t>Gas</w:t>
            </w:r>
          </w:p>
        </w:tc>
      </w:tr>
      <w:tr w:rsidR="00350383" w:rsidRPr="00064F7E" w14:paraId="7D578EA1" w14:textId="77777777" w:rsidTr="001473CF">
        <w:trPr>
          <w:trHeight w:val="956"/>
        </w:trPr>
        <w:tc>
          <w:tcPr>
            <w:tcW w:w="750" w:type="pct"/>
            <w:tcBorders>
              <w:left w:val="nil"/>
              <w:bottom w:val="single" w:sz="4" w:space="0" w:color="auto"/>
            </w:tcBorders>
            <w:vAlign w:val="center"/>
          </w:tcPr>
          <w:p w14:paraId="58551977" w14:textId="77777777" w:rsidR="00350383" w:rsidRPr="00064F7E" w:rsidRDefault="00350383" w:rsidP="00350383">
            <w:pPr>
              <w:spacing w:line="276" w:lineRule="auto"/>
              <w:jc w:val="center"/>
              <w:rPr>
                <w:rFonts w:ascii="Times New Roman" w:eastAsiaTheme="majorHAnsi" w:hAnsi="Times New Roman" w:cs="Times New Roman"/>
                <w:szCs w:val="20"/>
              </w:rPr>
            </w:pPr>
            <w:proofErr w:type="spellStart"/>
            <w:r w:rsidRPr="00064F7E">
              <w:rPr>
                <w:rFonts w:ascii="Times New Roman" w:eastAsiaTheme="majorHAnsi" w:hAnsi="Times New Roman" w:cs="Times New Roman"/>
                <w:szCs w:val="20"/>
              </w:rPr>
              <w:t>Baengnyeong</w:t>
            </w:r>
            <w:proofErr w:type="spellEnd"/>
            <w:r w:rsidRPr="00064F7E">
              <w:rPr>
                <w:rFonts w:ascii="Times New Roman" w:eastAsiaTheme="majorHAnsi" w:hAnsi="Times New Roman" w:cs="Times New Roman"/>
                <w:szCs w:val="20"/>
              </w:rPr>
              <w:t xml:space="preserve"> Island</w:t>
            </w:r>
          </w:p>
          <w:p w14:paraId="0C359083" w14:textId="53BEC53B"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(37.97°N, 124.63°E)</w:t>
            </w:r>
          </w:p>
        </w:tc>
        <w:tc>
          <w:tcPr>
            <w:tcW w:w="482" w:type="pct"/>
            <w:tcBorders>
              <w:bottom w:val="single" w:sz="4" w:space="0" w:color="auto"/>
            </w:tcBorders>
            <w:vAlign w:val="center"/>
          </w:tcPr>
          <w:p w14:paraId="7DF5A536" w14:textId="3E10A23F"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Background</w:t>
            </w:r>
          </w:p>
        </w:tc>
        <w:tc>
          <w:tcPr>
            <w:tcW w:w="1190" w:type="pct"/>
            <w:vMerge w:val="restart"/>
            <w:vAlign w:val="center"/>
          </w:tcPr>
          <w:p w14:paraId="2398D1B7"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1 - 30 November 2022</w:t>
            </w:r>
          </w:p>
          <w:p w14:paraId="38B22A67"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14 October - 24 November 2023</w:t>
            </w:r>
          </w:p>
          <w:p w14:paraId="261191DA"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2 - 31 December 2023</w:t>
            </w:r>
          </w:p>
          <w:p w14:paraId="0B152945"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1 - 31 August 2024</w:t>
            </w:r>
          </w:p>
          <w:p w14:paraId="45DD0413"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15 October - 15 November 2024</w:t>
            </w:r>
          </w:p>
          <w:p w14:paraId="6FCC8800" w14:textId="4AF215BB"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1-30 April 2025</w:t>
            </w:r>
          </w:p>
        </w:tc>
        <w:tc>
          <w:tcPr>
            <w:tcW w:w="947" w:type="pct"/>
            <w:tcBorders>
              <w:bottom w:val="single" w:sz="4" w:space="0" w:color="auto"/>
            </w:tcBorders>
            <w:vAlign w:val="center"/>
          </w:tcPr>
          <w:p w14:paraId="49E158DF"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AIM*</w:t>
            </w:r>
          </w:p>
          <w:p w14:paraId="651B4F48"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(2022 – 2023, PM</w:t>
            </w:r>
            <w:r w:rsidRPr="00064F7E">
              <w:rPr>
                <w:rFonts w:ascii="Times New Roman" w:eastAsiaTheme="majorHAnsi" w:hAnsi="Times New Roman" w:cs="Times New Roman"/>
                <w:szCs w:val="20"/>
                <w:vertAlign w:val="subscript"/>
              </w:rPr>
              <w:t>2.5</w:t>
            </w:r>
            <w:r w:rsidRPr="00064F7E">
              <w:rPr>
                <w:rFonts w:ascii="Times New Roman" w:eastAsiaTheme="majorHAnsi" w:hAnsi="Times New Roman" w:cs="Times New Roman"/>
                <w:szCs w:val="20"/>
              </w:rPr>
              <w:t>)</w:t>
            </w:r>
          </w:p>
          <w:p w14:paraId="63BD690D" w14:textId="77777777" w:rsidR="00350383" w:rsidRPr="00064F7E" w:rsidRDefault="00350383" w:rsidP="00350383">
            <w:pPr>
              <w:spacing w:line="276" w:lineRule="auto"/>
              <w:jc w:val="center"/>
              <w:rPr>
                <w:rFonts w:ascii="Times New Roman" w:eastAsiaTheme="majorHAnsi" w:hAnsi="Times New Roman" w:cs="Times New Roman"/>
                <w:szCs w:val="20"/>
              </w:rPr>
            </w:pPr>
          </w:p>
          <w:p w14:paraId="74740723"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HR-</w:t>
            </w:r>
            <w:proofErr w:type="spellStart"/>
            <w:r w:rsidRPr="00064F7E">
              <w:rPr>
                <w:rFonts w:ascii="Times New Roman" w:eastAsiaTheme="majorHAnsi" w:hAnsi="Times New Roman" w:cs="Times New Roman"/>
                <w:szCs w:val="20"/>
              </w:rPr>
              <w:t>ToF</w:t>
            </w:r>
            <w:proofErr w:type="spellEnd"/>
            <w:r w:rsidRPr="00064F7E">
              <w:rPr>
                <w:rFonts w:ascii="Times New Roman" w:eastAsiaTheme="majorHAnsi" w:hAnsi="Times New Roman" w:cs="Times New Roman"/>
                <w:szCs w:val="20"/>
              </w:rPr>
              <w:t>-AMS</w:t>
            </w:r>
          </w:p>
          <w:p w14:paraId="1B2B9778" w14:textId="2242CDBE"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(2024 – 2025, NR-PM</w:t>
            </w:r>
            <w:r w:rsidRPr="00064F7E">
              <w:rPr>
                <w:rFonts w:ascii="Times New Roman" w:eastAsiaTheme="majorHAnsi" w:hAnsi="Times New Roman" w:cs="Times New Roman"/>
                <w:szCs w:val="20"/>
                <w:vertAlign w:val="subscript"/>
              </w:rPr>
              <w:t>1.0</w:t>
            </w:r>
            <w:r w:rsidRPr="00064F7E">
              <w:rPr>
                <w:rFonts w:ascii="Times New Roman" w:eastAsiaTheme="majorHAnsi" w:hAnsi="Times New Roman" w:cs="Times New Roman"/>
                <w:szCs w:val="20"/>
              </w:rPr>
              <w:t>)</w:t>
            </w:r>
          </w:p>
        </w:tc>
        <w:tc>
          <w:tcPr>
            <w:tcW w:w="1631" w:type="pct"/>
            <w:tcBorders>
              <w:bottom w:val="single" w:sz="4" w:space="0" w:color="auto"/>
              <w:right w:val="nil"/>
            </w:tcBorders>
            <w:vAlign w:val="center"/>
          </w:tcPr>
          <w:p w14:paraId="5701209B"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HUFS (HNO</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614CBEB6" w14:textId="224D97BC"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Picarro</w:t>
            </w:r>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G2103</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(NH</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583D353E" w14:textId="15C2DE84" w:rsidR="00350383" w:rsidRPr="00064F7E" w:rsidRDefault="001176BA"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Teledyne,</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 xml:space="preserve">T200 </w:t>
            </w:r>
            <w:r w:rsidR="00350383" w:rsidRPr="00064F7E">
              <w:rPr>
                <w:rFonts w:ascii="Times New Roman" w:eastAsiaTheme="majorHAnsi" w:hAnsi="Times New Roman" w:cs="Times New Roman" w:hint="eastAsia"/>
                <w:szCs w:val="20"/>
              </w:rPr>
              <w:t>(NO, NO</w:t>
            </w:r>
            <w:r w:rsidR="00350383" w:rsidRPr="00064F7E">
              <w:rPr>
                <w:rFonts w:ascii="Times New Roman" w:eastAsiaTheme="majorHAnsi" w:hAnsi="Times New Roman" w:cs="Times New Roman" w:hint="eastAsia"/>
                <w:szCs w:val="20"/>
                <w:vertAlign w:val="subscript"/>
              </w:rPr>
              <w:t>2</w:t>
            </w:r>
            <w:r w:rsidR="00350383" w:rsidRPr="00064F7E">
              <w:rPr>
                <w:rFonts w:ascii="Times New Roman" w:eastAsiaTheme="majorHAnsi" w:hAnsi="Times New Roman" w:cs="Times New Roman" w:hint="eastAsia"/>
                <w:szCs w:val="20"/>
              </w:rPr>
              <w:t>, NO</w:t>
            </w:r>
            <w:r w:rsidR="00350383" w:rsidRPr="00064F7E">
              <w:rPr>
                <w:rFonts w:ascii="Times New Roman" w:eastAsiaTheme="majorHAnsi" w:hAnsi="Times New Roman" w:cs="Times New Roman" w:hint="eastAsia"/>
                <w:szCs w:val="20"/>
                <w:vertAlign w:val="subscript"/>
              </w:rPr>
              <w:t>X</w:t>
            </w:r>
            <w:r w:rsidR="00350383" w:rsidRPr="00064F7E">
              <w:rPr>
                <w:rFonts w:ascii="Times New Roman" w:eastAsiaTheme="majorHAnsi" w:hAnsi="Times New Roman" w:cs="Times New Roman" w:hint="eastAsia"/>
                <w:szCs w:val="20"/>
              </w:rPr>
              <w:t>)*</w:t>
            </w:r>
          </w:p>
          <w:p w14:paraId="18B54653" w14:textId="6FDF31E9" w:rsidR="00350383" w:rsidRPr="00064F7E" w:rsidRDefault="001176BA"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 xml:space="preserve">Teledyne, T400 </w:t>
            </w:r>
            <w:r w:rsidR="00350383" w:rsidRPr="00064F7E">
              <w:rPr>
                <w:rFonts w:ascii="Times New Roman" w:eastAsiaTheme="majorHAnsi" w:hAnsi="Times New Roman" w:cs="Times New Roman" w:hint="eastAsia"/>
                <w:szCs w:val="20"/>
              </w:rPr>
              <w:t>(O</w:t>
            </w:r>
            <w:r w:rsidR="00350383" w:rsidRPr="00064F7E">
              <w:rPr>
                <w:rFonts w:ascii="Times New Roman" w:eastAsiaTheme="majorHAnsi" w:hAnsi="Times New Roman" w:cs="Times New Roman" w:hint="eastAsia"/>
                <w:szCs w:val="20"/>
                <w:vertAlign w:val="subscript"/>
              </w:rPr>
              <w:t>3</w:t>
            </w:r>
            <w:r w:rsidR="00350383" w:rsidRPr="00064F7E">
              <w:rPr>
                <w:rFonts w:ascii="Times New Roman" w:eastAsiaTheme="majorHAnsi" w:hAnsi="Times New Roman" w:cs="Times New Roman" w:hint="eastAsia"/>
                <w:szCs w:val="20"/>
              </w:rPr>
              <w:t>)*</w:t>
            </w:r>
          </w:p>
        </w:tc>
      </w:tr>
      <w:tr w:rsidR="00350383" w:rsidRPr="00064F7E" w14:paraId="54F3238F" w14:textId="77777777" w:rsidTr="00350383">
        <w:trPr>
          <w:trHeight w:val="3200"/>
        </w:trPr>
        <w:tc>
          <w:tcPr>
            <w:tcW w:w="750" w:type="pct"/>
            <w:tcBorders>
              <w:top w:val="single" w:sz="4" w:space="0" w:color="auto"/>
              <w:left w:val="nil"/>
              <w:bottom w:val="single" w:sz="4" w:space="0" w:color="auto"/>
            </w:tcBorders>
            <w:vAlign w:val="center"/>
          </w:tcPr>
          <w:p w14:paraId="7B8A9934"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Ansan</w:t>
            </w:r>
          </w:p>
          <w:p w14:paraId="773835CE" w14:textId="0F2461BF"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(37.32°N, 126.83°E)</w:t>
            </w:r>
          </w:p>
        </w:tc>
        <w:tc>
          <w:tcPr>
            <w:tcW w:w="482" w:type="pct"/>
            <w:tcBorders>
              <w:top w:val="single" w:sz="4" w:space="0" w:color="auto"/>
              <w:bottom w:val="single" w:sz="4" w:space="0" w:color="auto"/>
            </w:tcBorders>
            <w:vAlign w:val="center"/>
          </w:tcPr>
          <w:p w14:paraId="42751360" w14:textId="384DB12F"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Urban</w:t>
            </w:r>
          </w:p>
        </w:tc>
        <w:tc>
          <w:tcPr>
            <w:tcW w:w="1190" w:type="pct"/>
            <w:vMerge/>
            <w:tcBorders>
              <w:bottom w:val="single" w:sz="4" w:space="0" w:color="auto"/>
            </w:tcBorders>
            <w:vAlign w:val="center"/>
          </w:tcPr>
          <w:p w14:paraId="4096F4EF" w14:textId="470777F3" w:rsidR="00350383" w:rsidRPr="00064F7E" w:rsidRDefault="00350383" w:rsidP="00350383">
            <w:pPr>
              <w:spacing w:line="276" w:lineRule="auto"/>
              <w:jc w:val="center"/>
              <w:rPr>
                <w:rFonts w:ascii="Times New Roman" w:eastAsiaTheme="majorHAnsi" w:hAnsi="Times New Roman" w:cs="Times New Roman"/>
                <w:szCs w:val="20"/>
              </w:rPr>
            </w:pPr>
          </w:p>
        </w:tc>
        <w:tc>
          <w:tcPr>
            <w:tcW w:w="947" w:type="pct"/>
            <w:tcBorders>
              <w:top w:val="single" w:sz="4" w:space="0" w:color="auto"/>
              <w:bottom w:val="single" w:sz="4" w:space="0" w:color="auto"/>
            </w:tcBorders>
            <w:vAlign w:val="center"/>
          </w:tcPr>
          <w:p w14:paraId="23973433"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AIM*</w:t>
            </w:r>
          </w:p>
          <w:p w14:paraId="7ABA5879"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(2022 – 2023, PM</w:t>
            </w:r>
            <w:r w:rsidRPr="00064F7E">
              <w:rPr>
                <w:rFonts w:ascii="Times New Roman" w:eastAsiaTheme="majorHAnsi" w:hAnsi="Times New Roman" w:cs="Times New Roman"/>
                <w:szCs w:val="20"/>
                <w:vertAlign w:val="subscript"/>
              </w:rPr>
              <w:t>2.5</w:t>
            </w:r>
            <w:r w:rsidRPr="00064F7E">
              <w:rPr>
                <w:rFonts w:ascii="Times New Roman" w:eastAsiaTheme="majorHAnsi" w:hAnsi="Times New Roman" w:cs="Times New Roman"/>
                <w:szCs w:val="20"/>
              </w:rPr>
              <w:t>)</w:t>
            </w:r>
          </w:p>
          <w:p w14:paraId="59E112E4" w14:textId="77777777" w:rsidR="00350383" w:rsidRPr="00064F7E" w:rsidRDefault="00350383" w:rsidP="00350383">
            <w:pPr>
              <w:spacing w:line="276" w:lineRule="auto"/>
              <w:jc w:val="center"/>
              <w:rPr>
                <w:rFonts w:ascii="Times New Roman" w:eastAsiaTheme="majorHAnsi" w:hAnsi="Times New Roman" w:cs="Times New Roman"/>
                <w:szCs w:val="20"/>
              </w:rPr>
            </w:pPr>
          </w:p>
          <w:p w14:paraId="2A9E9543"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HR-</w:t>
            </w:r>
            <w:proofErr w:type="spellStart"/>
            <w:r w:rsidRPr="00064F7E">
              <w:rPr>
                <w:rFonts w:ascii="Times New Roman" w:eastAsiaTheme="majorHAnsi" w:hAnsi="Times New Roman" w:cs="Times New Roman"/>
                <w:szCs w:val="20"/>
              </w:rPr>
              <w:t>ToF</w:t>
            </w:r>
            <w:proofErr w:type="spellEnd"/>
            <w:r w:rsidRPr="00064F7E">
              <w:rPr>
                <w:rFonts w:ascii="Times New Roman" w:eastAsiaTheme="majorHAnsi" w:hAnsi="Times New Roman" w:cs="Times New Roman"/>
                <w:szCs w:val="20"/>
              </w:rPr>
              <w:t>-AMS</w:t>
            </w:r>
          </w:p>
          <w:p w14:paraId="26ACD8B6" w14:textId="20D0FC6A"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(2024 – 2025, NR-PM</w:t>
            </w:r>
            <w:r w:rsidRPr="00064F7E">
              <w:rPr>
                <w:rFonts w:ascii="Times New Roman" w:eastAsiaTheme="majorHAnsi" w:hAnsi="Times New Roman" w:cs="Times New Roman"/>
                <w:szCs w:val="20"/>
                <w:vertAlign w:val="subscript"/>
              </w:rPr>
              <w:t>2.5</w:t>
            </w:r>
            <w:r w:rsidRPr="00064F7E">
              <w:rPr>
                <w:rFonts w:ascii="Times New Roman" w:eastAsiaTheme="majorHAnsi" w:hAnsi="Times New Roman" w:cs="Times New Roman"/>
                <w:szCs w:val="20"/>
              </w:rPr>
              <w:t>)</w:t>
            </w:r>
          </w:p>
        </w:tc>
        <w:tc>
          <w:tcPr>
            <w:tcW w:w="1631" w:type="pct"/>
            <w:tcBorders>
              <w:top w:val="single" w:sz="4" w:space="0" w:color="auto"/>
              <w:bottom w:val="single" w:sz="4" w:space="0" w:color="auto"/>
              <w:right w:val="nil"/>
            </w:tcBorders>
            <w:vAlign w:val="center"/>
          </w:tcPr>
          <w:p w14:paraId="5002873F"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HUFS (HNO</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1E6957F1" w14:textId="77777777" w:rsidR="00350383" w:rsidRPr="00064F7E" w:rsidRDefault="00350383" w:rsidP="00350383">
            <w:pPr>
              <w:spacing w:line="276" w:lineRule="auto"/>
              <w:jc w:val="center"/>
              <w:rPr>
                <w:rFonts w:ascii="Times New Roman" w:eastAsiaTheme="majorHAnsi" w:hAnsi="Times New Roman" w:cs="Times New Roman"/>
                <w:szCs w:val="20"/>
              </w:rPr>
            </w:pPr>
          </w:p>
          <w:p w14:paraId="0C0B6085" w14:textId="2449123E"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Picarro</w:t>
            </w:r>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G2103</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(NH</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2B827F9F" w14:textId="77777777" w:rsidR="00350383" w:rsidRPr="00064F7E" w:rsidRDefault="00350383" w:rsidP="00350383">
            <w:pPr>
              <w:spacing w:line="276" w:lineRule="auto"/>
              <w:jc w:val="center"/>
              <w:rPr>
                <w:rFonts w:ascii="Times New Roman" w:eastAsiaTheme="majorHAnsi" w:hAnsi="Times New Roman" w:cs="Times New Roman"/>
                <w:szCs w:val="20"/>
              </w:rPr>
            </w:pPr>
          </w:p>
          <w:p w14:paraId="4866BE2B" w14:textId="483B4168"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LGR</w:t>
            </w:r>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GLA331 EAA</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(NH</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289A556F" w14:textId="3CED7358"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w:t>
            </w:r>
            <w:r w:rsidR="0073091D" w:rsidRPr="00064F7E">
              <w:rPr>
                <w:rFonts w:ascii="Times New Roman" w:eastAsiaTheme="majorHAnsi" w:hAnsi="Times New Roman" w:cs="Times New Roman" w:hint="eastAsia"/>
                <w:szCs w:val="20"/>
              </w:rPr>
              <w:t>Apr., 2025</w:t>
            </w:r>
            <w:r w:rsidRPr="00064F7E">
              <w:rPr>
                <w:rFonts w:ascii="Times New Roman" w:eastAsiaTheme="majorHAnsi" w:hAnsi="Times New Roman" w:cs="Times New Roman" w:hint="eastAsia"/>
                <w:szCs w:val="20"/>
              </w:rPr>
              <w:t>)</w:t>
            </w:r>
          </w:p>
          <w:p w14:paraId="43CC46AF" w14:textId="77777777" w:rsidR="00350383" w:rsidRPr="00064F7E" w:rsidRDefault="00350383" w:rsidP="00350383">
            <w:pPr>
              <w:spacing w:line="276" w:lineRule="auto"/>
              <w:jc w:val="center"/>
              <w:rPr>
                <w:rFonts w:ascii="Times New Roman" w:eastAsiaTheme="majorHAnsi" w:hAnsi="Times New Roman" w:cs="Times New Roman"/>
                <w:szCs w:val="20"/>
              </w:rPr>
            </w:pPr>
          </w:p>
          <w:p w14:paraId="0BE39DA8" w14:textId="1C67768A" w:rsidR="00350383" w:rsidRPr="00064F7E" w:rsidRDefault="00350383" w:rsidP="00350383">
            <w:pPr>
              <w:spacing w:line="276" w:lineRule="auto"/>
              <w:jc w:val="center"/>
              <w:rPr>
                <w:rFonts w:ascii="Times New Roman" w:eastAsiaTheme="majorHAnsi" w:hAnsi="Times New Roman" w:cs="Times New Roman"/>
                <w:szCs w:val="20"/>
              </w:rPr>
            </w:pPr>
            <w:proofErr w:type="spellStart"/>
            <w:r w:rsidRPr="00064F7E">
              <w:rPr>
                <w:rFonts w:ascii="Times New Roman" w:eastAsiaTheme="majorHAnsi" w:hAnsi="Times New Roman" w:cs="Times New Roman" w:hint="eastAsia"/>
                <w:szCs w:val="20"/>
              </w:rPr>
              <w:t>Thermo</w:t>
            </w:r>
            <w:proofErr w:type="spellEnd"/>
            <w:r w:rsidRPr="00064F7E">
              <w:rPr>
                <w:rFonts w:ascii="Times New Roman" w:eastAsiaTheme="majorHAnsi" w:hAnsi="Times New Roman" w:cs="Times New Roman" w:hint="eastAsia"/>
                <w:szCs w:val="20"/>
              </w:rPr>
              <w:t xml:space="preserve"> Scientific</w:t>
            </w:r>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w:t>
            </w:r>
            <w:proofErr w:type="spellStart"/>
            <w:r w:rsidRPr="00064F7E">
              <w:rPr>
                <w:rFonts w:ascii="Times New Roman" w:eastAsiaTheme="majorHAnsi" w:hAnsi="Times New Roman" w:cs="Times New Roman" w:hint="eastAsia"/>
                <w:szCs w:val="20"/>
              </w:rPr>
              <w:t>iQ</w:t>
            </w:r>
            <w:proofErr w:type="spellEnd"/>
            <w:r w:rsidRPr="00064F7E">
              <w:rPr>
                <w:rFonts w:ascii="Times New Roman" w:eastAsiaTheme="majorHAnsi" w:hAnsi="Times New Roman" w:cs="Times New Roman" w:hint="eastAsia"/>
                <w:szCs w:val="20"/>
              </w:rPr>
              <w:t xml:space="preserve"> Series 42 (NO, NO</w:t>
            </w:r>
            <w:r w:rsidRPr="00064F7E">
              <w:rPr>
                <w:rFonts w:ascii="Times New Roman" w:eastAsiaTheme="majorHAnsi" w:hAnsi="Times New Roman" w:cs="Times New Roman" w:hint="eastAsia"/>
                <w:szCs w:val="20"/>
                <w:vertAlign w:val="subscript"/>
              </w:rPr>
              <w:t>2</w:t>
            </w:r>
            <w:r w:rsidRPr="00064F7E">
              <w:rPr>
                <w:rFonts w:ascii="Times New Roman" w:eastAsiaTheme="majorHAnsi" w:hAnsi="Times New Roman" w:cs="Times New Roman" w:hint="eastAsia"/>
                <w:szCs w:val="20"/>
              </w:rPr>
              <w:t>, NO</w:t>
            </w:r>
            <w:r w:rsidRPr="00064F7E">
              <w:rPr>
                <w:rFonts w:ascii="Times New Roman" w:eastAsiaTheme="majorHAnsi" w:hAnsi="Times New Roman" w:cs="Times New Roman" w:hint="eastAsia"/>
                <w:szCs w:val="20"/>
                <w:vertAlign w:val="subscript"/>
              </w:rPr>
              <w:t>X</w:t>
            </w:r>
            <w:r w:rsidRPr="00064F7E">
              <w:rPr>
                <w:rFonts w:ascii="Times New Roman" w:eastAsiaTheme="majorHAnsi" w:hAnsi="Times New Roman" w:cs="Times New Roman" w:hint="eastAsia"/>
                <w:szCs w:val="20"/>
              </w:rPr>
              <w:t>)*</w:t>
            </w:r>
          </w:p>
          <w:p w14:paraId="3623E097" w14:textId="77777777" w:rsidR="00350383" w:rsidRPr="00064F7E" w:rsidRDefault="00350383" w:rsidP="00350383">
            <w:pPr>
              <w:spacing w:line="276" w:lineRule="auto"/>
              <w:jc w:val="center"/>
              <w:rPr>
                <w:rFonts w:ascii="Times New Roman" w:eastAsiaTheme="majorHAnsi" w:hAnsi="Times New Roman" w:cs="Times New Roman"/>
                <w:szCs w:val="20"/>
              </w:rPr>
            </w:pPr>
          </w:p>
          <w:p w14:paraId="196BE14A" w14:textId="71E5EAA3"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Teledyne</w:t>
            </w:r>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T200</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(NO, NO</w:t>
            </w:r>
            <w:r w:rsidRPr="00064F7E">
              <w:rPr>
                <w:rFonts w:ascii="Times New Roman" w:eastAsiaTheme="majorHAnsi" w:hAnsi="Times New Roman" w:cs="Times New Roman" w:hint="eastAsia"/>
                <w:szCs w:val="20"/>
                <w:vertAlign w:val="subscript"/>
              </w:rPr>
              <w:t>2</w:t>
            </w:r>
            <w:r w:rsidRPr="00064F7E">
              <w:rPr>
                <w:rFonts w:ascii="Times New Roman" w:eastAsiaTheme="majorHAnsi" w:hAnsi="Times New Roman" w:cs="Times New Roman" w:hint="eastAsia"/>
                <w:szCs w:val="20"/>
              </w:rPr>
              <w:t>, NO</w:t>
            </w:r>
            <w:r w:rsidRPr="00064F7E">
              <w:rPr>
                <w:rFonts w:ascii="Times New Roman" w:eastAsiaTheme="majorHAnsi" w:hAnsi="Times New Roman" w:cs="Times New Roman" w:hint="eastAsia"/>
                <w:szCs w:val="20"/>
                <w:vertAlign w:val="subscript"/>
              </w:rPr>
              <w:t>X</w:t>
            </w:r>
            <w:r w:rsidRPr="00064F7E">
              <w:rPr>
                <w:rFonts w:ascii="Times New Roman" w:eastAsiaTheme="majorHAnsi" w:hAnsi="Times New Roman" w:cs="Times New Roman" w:hint="eastAsia"/>
                <w:szCs w:val="20"/>
              </w:rPr>
              <w:t>)</w:t>
            </w:r>
          </w:p>
          <w:p w14:paraId="5AAEA4F4" w14:textId="3CAE8DF1"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(Dec. 2023 / Oct</w:t>
            </w:r>
            <w:r w:rsidRPr="00064F7E">
              <w:rPr>
                <w:rFonts w:ascii="Times New Roman" w:eastAsiaTheme="majorHAnsi" w:hAnsi="Times New Roman" w:cs="Times New Roman"/>
                <w:szCs w:val="20"/>
              </w:rPr>
              <w:t>–</w:t>
            </w:r>
            <w:r w:rsidRPr="00064F7E">
              <w:rPr>
                <w:rFonts w:ascii="Times New Roman" w:eastAsiaTheme="majorHAnsi" w:hAnsi="Times New Roman" w:cs="Times New Roman" w:hint="eastAsia"/>
                <w:szCs w:val="20"/>
              </w:rPr>
              <w:t>Nov.</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2024 / Apr. 2025)</w:t>
            </w:r>
          </w:p>
          <w:p w14:paraId="531522EB" w14:textId="77777777" w:rsidR="00350383" w:rsidRPr="00064F7E" w:rsidRDefault="00350383" w:rsidP="00350383">
            <w:pPr>
              <w:spacing w:line="276" w:lineRule="auto"/>
              <w:jc w:val="center"/>
              <w:rPr>
                <w:rFonts w:ascii="Times New Roman" w:eastAsiaTheme="majorHAnsi" w:hAnsi="Times New Roman" w:cs="Times New Roman"/>
                <w:szCs w:val="20"/>
              </w:rPr>
            </w:pPr>
          </w:p>
          <w:p w14:paraId="6CE9807D" w14:textId="41D70BA1" w:rsidR="00350383" w:rsidRPr="00064F7E" w:rsidRDefault="00350383" w:rsidP="00350383">
            <w:pPr>
              <w:spacing w:line="276" w:lineRule="auto"/>
              <w:jc w:val="center"/>
              <w:rPr>
                <w:rFonts w:ascii="Times New Roman" w:eastAsiaTheme="majorHAnsi" w:hAnsi="Times New Roman" w:cs="Times New Roman"/>
                <w:szCs w:val="20"/>
              </w:rPr>
            </w:pPr>
            <w:proofErr w:type="spellStart"/>
            <w:r w:rsidRPr="00064F7E">
              <w:rPr>
                <w:rFonts w:ascii="Times New Roman" w:eastAsiaTheme="majorHAnsi" w:hAnsi="Times New Roman" w:cs="Times New Roman" w:hint="eastAsia"/>
                <w:szCs w:val="20"/>
              </w:rPr>
              <w:t>Thermo</w:t>
            </w:r>
            <w:proofErr w:type="spellEnd"/>
            <w:r w:rsidRPr="00064F7E">
              <w:rPr>
                <w:rFonts w:ascii="Times New Roman" w:eastAsiaTheme="majorHAnsi" w:hAnsi="Times New Roman" w:cs="Times New Roman" w:hint="eastAsia"/>
                <w:szCs w:val="20"/>
              </w:rPr>
              <w:t xml:space="preserve"> Scientific</w:t>
            </w:r>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w:t>
            </w:r>
            <w:proofErr w:type="spellStart"/>
            <w:r w:rsidRPr="00064F7E">
              <w:rPr>
                <w:rFonts w:ascii="Times New Roman" w:eastAsiaTheme="majorHAnsi" w:hAnsi="Times New Roman" w:cs="Times New Roman" w:hint="eastAsia"/>
                <w:szCs w:val="20"/>
              </w:rPr>
              <w:t>iQ</w:t>
            </w:r>
            <w:proofErr w:type="spellEnd"/>
            <w:r w:rsidRPr="00064F7E">
              <w:rPr>
                <w:rFonts w:ascii="Times New Roman" w:eastAsiaTheme="majorHAnsi" w:hAnsi="Times New Roman" w:cs="Times New Roman" w:hint="eastAsia"/>
                <w:szCs w:val="20"/>
              </w:rPr>
              <w:t xml:space="preserve"> Series 49</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(O</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tc>
      </w:tr>
      <w:tr w:rsidR="00350383" w:rsidRPr="00064F7E" w14:paraId="7E12C335" w14:textId="77777777" w:rsidTr="00350383">
        <w:trPr>
          <w:trHeight w:val="1086"/>
        </w:trPr>
        <w:tc>
          <w:tcPr>
            <w:tcW w:w="750" w:type="pct"/>
            <w:tcBorders>
              <w:top w:val="single" w:sz="4" w:space="0" w:color="auto"/>
              <w:left w:val="nil"/>
              <w:bottom w:val="single" w:sz="4" w:space="0" w:color="auto"/>
            </w:tcBorders>
            <w:vAlign w:val="center"/>
          </w:tcPr>
          <w:p w14:paraId="0EA81160"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Gwangju</w:t>
            </w:r>
          </w:p>
          <w:p w14:paraId="60AF3CFB"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(35.23°N, 126.85°E)</w:t>
            </w:r>
          </w:p>
        </w:tc>
        <w:tc>
          <w:tcPr>
            <w:tcW w:w="482" w:type="pct"/>
            <w:tcBorders>
              <w:top w:val="single" w:sz="4" w:space="0" w:color="auto"/>
              <w:bottom w:val="single" w:sz="4" w:space="0" w:color="auto"/>
            </w:tcBorders>
            <w:vAlign w:val="center"/>
          </w:tcPr>
          <w:p w14:paraId="3DC3505C"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Urban</w:t>
            </w:r>
          </w:p>
        </w:tc>
        <w:tc>
          <w:tcPr>
            <w:tcW w:w="1190" w:type="pct"/>
            <w:tcBorders>
              <w:top w:val="single" w:sz="4" w:space="0" w:color="auto"/>
              <w:bottom w:val="single" w:sz="4" w:space="0" w:color="auto"/>
            </w:tcBorders>
            <w:vAlign w:val="center"/>
          </w:tcPr>
          <w:p w14:paraId="08EEB7D6"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4 May - 31 December 2021</w:t>
            </w:r>
          </w:p>
        </w:tc>
        <w:tc>
          <w:tcPr>
            <w:tcW w:w="947" w:type="pct"/>
            <w:tcBorders>
              <w:top w:val="single" w:sz="4" w:space="0" w:color="auto"/>
              <w:bottom w:val="single" w:sz="4" w:space="0" w:color="auto"/>
            </w:tcBorders>
            <w:vAlign w:val="center"/>
          </w:tcPr>
          <w:p w14:paraId="490F3B1F"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AIM*</w:t>
            </w:r>
          </w:p>
          <w:p w14:paraId="685BFECF"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(PM</w:t>
            </w:r>
            <w:r w:rsidRPr="00064F7E">
              <w:rPr>
                <w:rFonts w:ascii="Times New Roman" w:eastAsiaTheme="majorHAnsi" w:hAnsi="Times New Roman" w:cs="Times New Roman"/>
                <w:szCs w:val="20"/>
                <w:vertAlign w:val="subscript"/>
              </w:rPr>
              <w:t>2.5</w:t>
            </w:r>
            <w:r w:rsidRPr="00064F7E">
              <w:rPr>
                <w:rFonts w:ascii="Times New Roman" w:eastAsiaTheme="majorHAnsi" w:hAnsi="Times New Roman" w:cs="Times New Roman"/>
                <w:szCs w:val="20"/>
              </w:rPr>
              <w:t>)</w:t>
            </w:r>
          </w:p>
        </w:tc>
        <w:tc>
          <w:tcPr>
            <w:tcW w:w="1631" w:type="pct"/>
            <w:tcBorders>
              <w:top w:val="single" w:sz="4" w:space="0" w:color="auto"/>
              <w:right w:val="nil"/>
            </w:tcBorders>
            <w:vAlign w:val="center"/>
          </w:tcPr>
          <w:p w14:paraId="2C4B3047"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HUFS (HNO</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5B87EEE8" w14:textId="73E7B2F2"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Picarro</w:t>
            </w:r>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G2103</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(NH</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08E50F54" w14:textId="73BFD3D0" w:rsidR="00350383" w:rsidRPr="00064F7E" w:rsidRDefault="001176BA" w:rsidP="00350383">
            <w:pPr>
              <w:spacing w:line="276" w:lineRule="auto"/>
              <w:jc w:val="center"/>
              <w:rPr>
                <w:rFonts w:ascii="Times New Roman" w:eastAsiaTheme="majorHAnsi" w:hAnsi="Times New Roman" w:cs="Times New Roman"/>
                <w:szCs w:val="20"/>
              </w:rPr>
            </w:pPr>
            <w:proofErr w:type="spellStart"/>
            <w:r w:rsidRPr="00064F7E">
              <w:rPr>
                <w:rFonts w:ascii="Times New Roman" w:eastAsiaTheme="majorHAnsi" w:hAnsi="Times New Roman" w:cs="Times New Roman" w:hint="eastAsia"/>
                <w:szCs w:val="20"/>
              </w:rPr>
              <w:t>Kentec</w:t>
            </w:r>
            <w:proofErr w:type="spellEnd"/>
            <w:r w:rsidRPr="00064F7E">
              <w:rPr>
                <w:rFonts w:ascii="Times New Roman" w:eastAsiaTheme="majorHAnsi" w:hAnsi="Times New Roman" w:cs="Times New Roman" w:hint="eastAsia"/>
                <w:szCs w:val="20"/>
              </w:rPr>
              <w:t xml:space="preserve">, </w:t>
            </w:r>
            <w:proofErr w:type="spellStart"/>
            <w:r w:rsidRPr="00064F7E">
              <w:rPr>
                <w:rFonts w:ascii="Times New Roman" w:eastAsiaTheme="majorHAnsi" w:hAnsi="Times New Roman" w:cs="Times New Roman" w:hint="eastAsia"/>
                <w:szCs w:val="20"/>
              </w:rPr>
              <w:t>Mezus</w:t>
            </w:r>
            <w:proofErr w:type="spellEnd"/>
            <w:r w:rsidRPr="00064F7E">
              <w:rPr>
                <w:rFonts w:ascii="Times New Roman" w:eastAsiaTheme="majorHAnsi" w:hAnsi="Times New Roman" w:cs="Times New Roman" w:hint="eastAsia"/>
                <w:szCs w:val="20"/>
              </w:rPr>
              <w:t xml:space="preserve"> 210 </w:t>
            </w:r>
            <w:r w:rsidR="00350383" w:rsidRPr="00064F7E">
              <w:rPr>
                <w:rFonts w:ascii="Times New Roman" w:eastAsiaTheme="majorHAnsi" w:hAnsi="Times New Roman" w:cs="Times New Roman" w:hint="eastAsia"/>
                <w:szCs w:val="20"/>
              </w:rPr>
              <w:t>(NO, NO</w:t>
            </w:r>
            <w:r w:rsidR="00350383" w:rsidRPr="00064F7E">
              <w:rPr>
                <w:rFonts w:ascii="Times New Roman" w:eastAsiaTheme="majorHAnsi" w:hAnsi="Times New Roman" w:cs="Times New Roman" w:hint="eastAsia"/>
                <w:szCs w:val="20"/>
                <w:vertAlign w:val="subscript"/>
              </w:rPr>
              <w:t>2</w:t>
            </w:r>
            <w:r w:rsidR="00350383" w:rsidRPr="00064F7E">
              <w:rPr>
                <w:rFonts w:ascii="Times New Roman" w:eastAsiaTheme="majorHAnsi" w:hAnsi="Times New Roman" w:cs="Times New Roman" w:hint="eastAsia"/>
                <w:szCs w:val="20"/>
              </w:rPr>
              <w:t>, NO</w:t>
            </w:r>
            <w:r w:rsidR="00350383" w:rsidRPr="00064F7E">
              <w:rPr>
                <w:rFonts w:ascii="Times New Roman" w:eastAsiaTheme="majorHAnsi" w:hAnsi="Times New Roman" w:cs="Times New Roman" w:hint="eastAsia"/>
                <w:szCs w:val="20"/>
                <w:vertAlign w:val="subscript"/>
              </w:rPr>
              <w:t>X</w:t>
            </w:r>
            <w:r w:rsidR="00350383" w:rsidRPr="00064F7E">
              <w:rPr>
                <w:rFonts w:ascii="Times New Roman" w:eastAsiaTheme="majorHAnsi" w:hAnsi="Times New Roman" w:cs="Times New Roman" w:hint="eastAsia"/>
                <w:szCs w:val="20"/>
              </w:rPr>
              <w:t>)*</w:t>
            </w:r>
          </w:p>
          <w:p w14:paraId="5689C336" w14:textId="212DC4E8" w:rsidR="00350383" w:rsidRPr="00064F7E" w:rsidRDefault="001176BA" w:rsidP="00350383">
            <w:pPr>
              <w:spacing w:line="276" w:lineRule="auto"/>
              <w:jc w:val="center"/>
              <w:rPr>
                <w:rFonts w:ascii="Times New Roman" w:eastAsiaTheme="majorHAnsi" w:hAnsi="Times New Roman" w:cs="Times New Roman"/>
                <w:szCs w:val="20"/>
              </w:rPr>
            </w:pPr>
            <w:proofErr w:type="spellStart"/>
            <w:r w:rsidRPr="00064F7E">
              <w:rPr>
                <w:rFonts w:ascii="Times New Roman" w:eastAsiaTheme="majorHAnsi" w:hAnsi="Times New Roman" w:cs="Times New Roman" w:hint="eastAsia"/>
                <w:szCs w:val="20"/>
              </w:rPr>
              <w:t>Kentec</w:t>
            </w:r>
            <w:proofErr w:type="spellEnd"/>
            <w:r w:rsidRPr="00064F7E">
              <w:rPr>
                <w:rFonts w:ascii="Times New Roman" w:eastAsiaTheme="majorHAnsi" w:hAnsi="Times New Roman" w:cs="Times New Roman" w:hint="eastAsia"/>
                <w:szCs w:val="20"/>
              </w:rPr>
              <w:t xml:space="preserve">, </w:t>
            </w:r>
            <w:proofErr w:type="spellStart"/>
            <w:r w:rsidRPr="00064F7E">
              <w:rPr>
                <w:rFonts w:ascii="Times New Roman" w:eastAsiaTheme="majorHAnsi" w:hAnsi="Times New Roman" w:cs="Times New Roman" w:hint="eastAsia"/>
                <w:szCs w:val="20"/>
              </w:rPr>
              <w:t>Mezus</w:t>
            </w:r>
            <w:proofErr w:type="spellEnd"/>
            <w:r w:rsidRPr="00064F7E">
              <w:rPr>
                <w:rFonts w:ascii="Times New Roman" w:eastAsiaTheme="majorHAnsi" w:hAnsi="Times New Roman" w:cs="Times New Roman" w:hint="eastAsia"/>
                <w:szCs w:val="20"/>
              </w:rPr>
              <w:t xml:space="preserve"> 410</w:t>
            </w:r>
            <w:r w:rsidR="00111468" w:rsidRPr="00064F7E">
              <w:rPr>
                <w:rFonts w:ascii="Times New Roman" w:eastAsiaTheme="majorHAnsi" w:hAnsi="Times New Roman" w:cs="Times New Roman" w:hint="eastAsia"/>
                <w:szCs w:val="20"/>
              </w:rPr>
              <w:t xml:space="preserve"> </w:t>
            </w:r>
            <w:r w:rsidR="00350383" w:rsidRPr="00064F7E">
              <w:rPr>
                <w:rFonts w:ascii="Times New Roman" w:eastAsiaTheme="majorHAnsi" w:hAnsi="Times New Roman" w:cs="Times New Roman" w:hint="eastAsia"/>
                <w:szCs w:val="20"/>
              </w:rPr>
              <w:t>(O</w:t>
            </w:r>
            <w:r w:rsidR="00350383" w:rsidRPr="00064F7E">
              <w:rPr>
                <w:rFonts w:ascii="Times New Roman" w:eastAsiaTheme="majorHAnsi" w:hAnsi="Times New Roman" w:cs="Times New Roman" w:hint="eastAsia"/>
                <w:szCs w:val="20"/>
                <w:vertAlign w:val="subscript"/>
              </w:rPr>
              <w:t>3</w:t>
            </w:r>
            <w:r w:rsidR="00350383" w:rsidRPr="00064F7E">
              <w:rPr>
                <w:rFonts w:ascii="Times New Roman" w:eastAsiaTheme="majorHAnsi" w:hAnsi="Times New Roman" w:cs="Times New Roman" w:hint="eastAsia"/>
                <w:szCs w:val="20"/>
              </w:rPr>
              <w:t>)*</w:t>
            </w:r>
          </w:p>
        </w:tc>
      </w:tr>
      <w:tr w:rsidR="00350383" w:rsidRPr="00064F7E" w14:paraId="2717F3AA" w14:textId="77777777" w:rsidTr="00350383">
        <w:trPr>
          <w:trHeight w:val="1086"/>
        </w:trPr>
        <w:tc>
          <w:tcPr>
            <w:tcW w:w="750" w:type="pct"/>
            <w:tcBorders>
              <w:top w:val="single" w:sz="4" w:space="0" w:color="auto"/>
              <w:left w:val="nil"/>
            </w:tcBorders>
            <w:vAlign w:val="center"/>
          </w:tcPr>
          <w:p w14:paraId="07AC01EA"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Seoul</w:t>
            </w:r>
          </w:p>
          <w:p w14:paraId="619C5D64" w14:textId="6CD21F88"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(37.46°N, 127.03°E)</w:t>
            </w:r>
          </w:p>
        </w:tc>
        <w:tc>
          <w:tcPr>
            <w:tcW w:w="482" w:type="pct"/>
            <w:tcBorders>
              <w:top w:val="single" w:sz="4" w:space="0" w:color="auto"/>
            </w:tcBorders>
            <w:vAlign w:val="center"/>
          </w:tcPr>
          <w:p w14:paraId="46B79FB1" w14:textId="1DE6A214"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Urban</w:t>
            </w:r>
          </w:p>
        </w:tc>
        <w:tc>
          <w:tcPr>
            <w:tcW w:w="1190" w:type="pct"/>
            <w:tcBorders>
              <w:top w:val="single" w:sz="4" w:space="0" w:color="auto"/>
            </w:tcBorders>
            <w:vAlign w:val="center"/>
          </w:tcPr>
          <w:p w14:paraId="6484A956"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17 August - 15 September 2021</w:t>
            </w:r>
          </w:p>
          <w:p w14:paraId="18028458" w14:textId="5061393C"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7 - 27 February 2022</w:t>
            </w:r>
          </w:p>
        </w:tc>
        <w:tc>
          <w:tcPr>
            <w:tcW w:w="947" w:type="pct"/>
            <w:tcBorders>
              <w:top w:val="single" w:sz="4" w:space="0" w:color="auto"/>
            </w:tcBorders>
            <w:vAlign w:val="center"/>
          </w:tcPr>
          <w:p w14:paraId="19EAA094"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HR-</w:t>
            </w:r>
            <w:proofErr w:type="spellStart"/>
            <w:r w:rsidRPr="00064F7E">
              <w:rPr>
                <w:rFonts w:ascii="Times New Roman" w:eastAsiaTheme="majorHAnsi" w:hAnsi="Times New Roman" w:cs="Times New Roman"/>
                <w:szCs w:val="20"/>
              </w:rPr>
              <w:t>ToF</w:t>
            </w:r>
            <w:proofErr w:type="spellEnd"/>
            <w:r w:rsidRPr="00064F7E">
              <w:rPr>
                <w:rFonts w:ascii="Times New Roman" w:eastAsiaTheme="majorHAnsi" w:hAnsi="Times New Roman" w:cs="Times New Roman"/>
                <w:szCs w:val="20"/>
              </w:rPr>
              <w:t>-AMS**</w:t>
            </w:r>
          </w:p>
          <w:p w14:paraId="7567205E" w14:textId="591F1CAA"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szCs w:val="20"/>
              </w:rPr>
              <w:t>(NR-PM</w:t>
            </w:r>
            <w:r w:rsidRPr="00064F7E">
              <w:rPr>
                <w:rFonts w:ascii="Times New Roman" w:eastAsiaTheme="majorHAnsi" w:hAnsi="Times New Roman" w:cs="Times New Roman"/>
                <w:szCs w:val="20"/>
                <w:vertAlign w:val="subscript"/>
              </w:rPr>
              <w:t>1.0</w:t>
            </w:r>
            <w:r w:rsidRPr="00064F7E">
              <w:rPr>
                <w:rFonts w:ascii="Times New Roman" w:eastAsiaTheme="majorHAnsi" w:hAnsi="Times New Roman" w:cs="Times New Roman"/>
                <w:szCs w:val="20"/>
              </w:rPr>
              <w:t>)</w:t>
            </w:r>
          </w:p>
        </w:tc>
        <w:tc>
          <w:tcPr>
            <w:tcW w:w="1631" w:type="pct"/>
            <w:tcBorders>
              <w:right w:val="nil"/>
            </w:tcBorders>
            <w:vAlign w:val="center"/>
          </w:tcPr>
          <w:p w14:paraId="1E94919C" w14:textId="77777777"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HUFS (HNO</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44A2C066" w14:textId="79C6271A" w:rsidR="00350383" w:rsidRPr="00064F7E" w:rsidRDefault="00350383" w:rsidP="00350383">
            <w:pPr>
              <w:spacing w:line="276" w:lineRule="auto"/>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LGR</w:t>
            </w:r>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GLA331 EAA</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(NH</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p>
          <w:p w14:paraId="32BBE1C5" w14:textId="1AC8F6BC" w:rsidR="00350383" w:rsidRPr="00064F7E" w:rsidRDefault="00350383" w:rsidP="00350383">
            <w:pPr>
              <w:spacing w:line="276" w:lineRule="auto"/>
              <w:jc w:val="center"/>
              <w:rPr>
                <w:rFonts w:ascii="Times New Roman" w:eastAsiaTheme="majorHAnsi" w:hAnsi="Times New Roman" w:cs="Times New Roman"/>
                <w:szCs w:val="20"/>
              </w:rPr>
            </w:pPr>
            <w:proofErr w:type="spellStart"/>
            <w:r w:rsidRPr="00064F7E">
              <w:rPr>
                <w:rFonts w:ascii="Times New Roman" w:eastAsiaTheme="majorHAnsi" w:hAnsi="Times New Roman" w:cs="Times New Roman" w:hint="eastAsia"/>
                <w:szCs w:val="20"/>
              </w:rPr>
              <w:t>Ecotech</w:t>
            </w:r>
            <w:proofErr w:type="spellEnd"/>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w:t>
            </w:r>
            <w:proofErr w:type="spellStart"/>
            <w:r w:rsidRPr="00064F7E">
              <w:rPr>
                <w:rFonts w:ascii="Times New Roman" w:eastAsiaTheme="majorHAnsi" w:hAnsi="Times New Roman" w:cs="Times New Roman" w:hint="eastAsia"/>
                <w:szCs w:val="20"/>
              </w:rPr>
              <w:t>Serinus</w:t>
            </w:r>
            <w:proofErr w:type="spellEnd"/>
            <w:r w:rsidRPr="00064F7E">
              <w:rPr>
                <w:rFonts w:ascii="Times New Roman" w:eastAsiaTheme="majorHAnsi" w:hAnsi="Times New Roman" w:cs="Times New Roman" w:hint="eastAsia"/>
                <w:szCs w:val="20"/>
              </w:rPr>
              <w:t xml:space="preserve"> 40</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(NO, NO</w:t>
            </w:r>
            <w:r w:rsidRPr="00064F7E">
              <w:rPr>
                <w:rFonts w:ascii="Times New Roman" w:eastAsiaTheme="majorHAnsi" w:hAnsi="Times New Roman" w:cs="Times New Roman" w:hint="eastAsia"/>
                <w:szCs w:val="20"/>
                <w:vertAlign w:val="subscript"/>
              </w:rPr>
              <w:t>2</w:t>
            </w:r>
            <w:r w:rsidRPr="00064F7E">
              <w:rPr>
                <w:rFonts w:ascii="Times New Roman" w:eastAsiaTheme="majorHAnsi" w:hAnsi="Times New Roman" w:cs="Times New Roman" w:hint="eastAsia"/>
                <w:szCs w:val="20"/>
              </w:rPr>
              <w:t>, NO</w:t>
            </w:r>
            <w:r w:rsidRPr="00064F7E">
              <w:rPr>
                <w:rFonts w:ascii="Times New Roman" w:eastAsiaTheme="majorHAnsi" w:hAnsi="Times New Roman" w:cs="Times New Roman" w:hint="eastAsia"/>
                <w:szCs w:val="20"/>
                <w:vertAlign w:val="subscript"/>
              </w:rPr>
              <w:t>X</w:t>
            </w:r>
            <w:r w:rsidRPr="00064F7E">
              <w:rPr>
                <w:rFonts w:ascii="Times New Roman" w:eastAsiaTheme="majorHAnsi" w:hAnsi="Times New Roman" w:cs="Times New Roman" w:hint="eastAsia"/>
                <w:szCs w:val="20"/>
              </w:rPr>
              <w:t>, O</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r w:rsidR="001473CF" w:rsidRPr="00064F7E">
              <w:rPr>
                <w:rFonts w:ascii="Times New Roman" w:eastAsiaTheme="majorHAnsi" w:hAnsi="Times New Roman" w:cs="Times New Roman" w:hint="eastAsia"/>
                <w:szCs w:val="20"/>
              </w:rPr>
              <w:t>**</w:t>
            </w:r>
          </w:p>
          <w:p w14:paraId="1051A447" w14:textId="2AAE57D9" w:rsidR="00350383" w:rsidRPr="00064F7E" w:rsidRDefault="00350383" w:rsidP="00350383">
            <w:pPr>
              <w:spacing w:line="276" w:lineRule="auto"/>
              <w:jc w:val="center"/>
              <w:rPr>
                <w:rFonts w:ascii="Times New Roman" w:eastAsiaTheme="majorHAnsi" w:hAnsi="Times New Roman" w:cs="Times New Roman"/>
                <w:szCs w:val="20"/>
              </w:rPr>
            </w:pPr>
            <w:proofErr w:type="spellStart"/>
            <w:r w:rsidRPr="00064F7E">
              <w:rPr>
                <w:rFonts w:ascii="Times New Roman" w:eastAsiaTheme="majorHAnsi" w:hAnsi="Times New Roman" w:cs="Times New Roman" w:hint="eastAsia"/>
                <w:szCs w:val="20"/>
              </w:rPr>
              <w:t>Ecotech</w:t>
            </w:r>
            <w:proofErr w:type="spellEnd"/>
            <w:r w:rsidR="001176BA" w:rsidRPr="00064F7E">
              <w:rPr>
                <w:rFonts w:ascii="Times New Roman" w:eastAsiaTheme="majorHAnsi" w:hAnsi="Times New Roman" w:cs="Times New Roman" w:hint="eastAsia"/>
                <w:szCs w:val="20"/>
              </w:rPr>
              <w:t>,</w:t>
            </w:r>
            <w:r w:rsidRPr="00064F7E">
              <w:rPr>
                <w:rFonts w:ascii="Times New Roman" w:eastAsiaTheme="majorHAnsi" w:hAnsi="Times New Roman" w:cs="Times New Roman" w:hint="eastAsia"/>
                <w:szCs w:val="20"/>
              </w:rPr>
              <w:t xml:space="preserve"> </w:t>
            </w:r>
            <w:proofErr w:type="spellStart"/>
            <w:r w:rsidRPr="00064F7E">
              <w:rPr>
                <w:rFonts w:ascii="Times New Roman" w:eastAsiaTheme="majorHAnsi" w:hAnsi="Times New Roman" w:cs="Times New Roman" w:hint="eastAsia"/>
                <w:szCs w:val="20"/>
              </w:rPr>
              <w:t>Serinus</w:t>
            </w:r>
            <w:proofErr w:type="spellEnd"/>
            <w:r w:rsidRPr="00064F7E">
              <w:rPr>
                <w:rFonts w:ascii="Times New Roman" w:eastAsiaTheme="majorHAnsi" w:hAnsi="Times New Roman" w:cs="Times New Roman" w:hint="eastAsia"/>
                <w:szCs w:val="20"/>
              </w:rPr>
              <w:t xml:space="preserve"> 10</w:t>
            </w:r>
            <w:r w:rsidR="00111468" w:rsidRPr="00064F7E">
              <w:rPr>
                <w:rFonts w:ascii="Times New Roman" w:eastAsiaTheme="majorHAnsi" w:hAnsi="Times New Roman" w:cs="Times New Roman" w:hint="eastAsia"/>
                <w:szCs w:val="20"/>
              </w:rPr>
              <w:t xml:space="preserve"> </w:t>
            </w:r>
            <w:r w:rsidRPr="00064F7E">
              <w:rPr>
                <w:rFonts w:ascii="Times New Roman" w:eastAsiaTheme="majorHAnsi" w:hAnsi="Times New Roman" w:cs="Times New Roman" w:hint="eastAsia"/>
                <w:szCs w:val="20"/>
              </w:rPr>
              <w:t>(O</w:t>
            </w:r>
            <w:r w:rsidRPr="00064F7E">
              <w:rPr>
                <w:rFonts w:ascii="Times New Roman" w:eastAsiaTheme="majorHAnsi" w:hAnsi="Times New Roman" w:cs="Times New Roman" w:hint="eastAsia"/>
                <w:szCs w:val="20"/>
                <w:vertAlign w:val="subscript"/>
              </w:rPr>
              <w:t>3</w:t>
            </w:r>
            <w:r w:rsidRPr="00064F7E">
              <w:rPr>
                <w:rFonts w:ascii="Times New Roman" w:eastAsiaTheme="majorHAnsi" w:hAnsi="Times New Roman" w:cs="Times New Roman" w:hint="eastAsia"/>
                <w:szCs w:val="20"/>
              </w:rPr>
              <w:t>)</w:t>
            </w:r>
            <w:r w:rsidR="001473CF" w:rsidRPr="00064F7E">
              <w:rPr>
                <w:rFonts w:ascii="Times New Roman" w:eastAsiaTheme="majorHAnsi" w:hAnsi="Times New Roman" w:cs="Times New Roman" w:hint="eastAsia"/>
                <w:szCs w:val="20"/>
              </w:rPr>
              <w:t>**</w:t>
            </w:r>
          </w:p>
        </w:tc>
      </w:tr>
    </w:tbl>
    <w:p w14:paraId="52824620" w14:textId="7507EB01" w:rsidR="00E0013A" w:rsidRPr="00064F7E" w:rsidRDefault="00350383" w:rsidP="000845B5">
      <w:pPr>
        <w:spacing w:line="240" w:lineRule="auto"/>
        <w:rPr>
          <w:rFonts w:ascii="Times New Roman" w:eastAsiaTheme="majorHAnsi" w:hAnsi="Times New Roman" w:cs="Times New Roman"/>
          <w:sz w:val="22"/>
          <w:szCs w:val="20"/>
        </w:rPr>
      </w:pPr>
      <w:r w:rsidRPr="00064F7E">
        <w:rPr>
          <w:rFonts w:ascii="Times New Roman" w:eastAsiaTheme="majorHAnsi" w:hAnsi="Times New Roman" w:cs="Times New Roman"/>
          <w:sz w:val="22"/>
          <w:szCs w:val="20"/>
        </w:rPr>
        <w:t>* Data provided by NIER (National Institute of Environmental Research)</w:t>
      </w:r>
    </w:p>
    <w:p w14:paraId="172DAD83" w14:textId="77777777" w:rsidR="00350383" w:rsidRPr="00064F7E" w:rsidRDefault="00350383" w:rsidP="00350383">
      <w:pPr>
        <w:spacing w:line="240" w:lineRule="auto"/>
        <w:rPr>
          <w:rFonts w:ascii="Times New Roman" w:eastAsiaTheme="majorHAnsi" w:hAnsi="Times New Roman" w:cs="Times New Roman"/>
          <w:sz w:val="22"/>
          <w:szCs w:val="20"/>
        </w:rPr>
      </w:pPr>
      <w:r w:rsidRPr="00064F7E">
        <w:rPr>
          <w:rFonts w:ascii="Times New Roman" w:eastAsiaTheme="majorHAnsi" w:hAnsi="Times New Roman" w:cs="Times New Roman"/>
          <w:sz w:val="22"/>
          <w:szCs w:val="20"/>
        </w:rPr>
        <w:t>** Data provided by SIHE (Seoul Institute of Health and Environmen</w:t>
      </w:r>
      <w:r w:rsidRPr="00064F7E">
        <w:rPr>
          <w:rFonts w:ascii="Times New Roman" w:eastAsiaTheme="majorHAnsi" w:hAnsi="Times New Roman" w:cs="Times New Roman" w:hint="eastAsia"/>
          <w:sz w:val="22"/>
          <w:szCs w:val="20"/>
        </w:rPr>
        <w:t>t)</w:t>
      </w:r>
    </w:p>
    <w:p w14:paraId="664E7DF1" w14:textId="3AC711C2" w:rsidR="00350383" w:rsidRPr="00064F7E" w:rsidRDefault="00350383" w:rsidP="00C36356">
      <w:pPr>
        <w:widowControl/>
        <w:wordWrap/>
        <w:autoSpaceDE/>
        <w:autoSpaceDN/>
        <w:rPr>
          <w:rFonts w:ascii="Times New Roman" w:eastAsiaTheme="majorHAnsi" w:hAnsi="Times New Roman" w:cs="Times New Roman"/>
          <w:sz w:val="22"/>
          <w:szCs w:val="20"/>
        </w:rPr>
        <w:sectPr w:rsidR="00350383" w:rsidRPr="00064F7E" w:rsidSect="00064F7E">
          <w:type w:val="continuous"/>
          <w:pgSz w:w="16838" w:h="11906" w:orient="landscape" w:code="9"/>
          <w:pgMar w:top="1418" w:right="1701" w:bottom="1418" w:left="1701" w:header="851" w:footer="283" w:gutter="0"/>
          <w:cols w:space="425"/>
          <w:docGrid w:linePitch="360"/>
        </w:sectPr>
      </w:pPr>
    </w:p>
    <w:p w14:paraId="19B610C9" w14:textId="0E5C7BEB" w:rsidR="002C39A1" w:rsidRPr="00064F7E" w:rsidRDefault="002C39A1" w:rsidP="002C39A1">
      <w:pPr>
        <w:pStyle w:val="Caption"/>
        <w:keepNext/>
        <w:rPr>
          <w:rFonts w:ascii="Times New Roman" w:hAnsi="Times New Roman" w:cs="Times New Roman"/>
          <w:b w:val="0"/>
          <w:bCs w:val="0"/>
          <w:sz w:val="22"/>
          <w:szCs w:val="22"/>
        </w:rPr>
      </w:pPr>
      <w:r w:rsidRPr="00064F7E">
        <w:rPr>
          <w:rFonts w:ascii="Times New Roman" w:hAnsi="Times New Roman" w:cs="Times New Roman"/>
          <w:sz w:val="22"/>
          <w:szCs w:val="22"/>
        </w:rPr>
        <w:t xml:space="preserve">Table </w:t>
      </w:r>
      <w:r w:rsidRPr="00064F7E">
        <w:rPr>
          <w:rFonts w:ascii="Times New Roman" w:hAnsi="Times New Roman" w:cs="Times New Roman" w:hint="eastAsia"/>
          <w:sz w:val="22"/>
          <w:szCs w:val="22"/>
        </w:rPr>
        <w:t>S3.</w:t>
      </w:r>
      <w:r w:rsidRPr="00064F7E">
        <w:rPr>
          <w:rFonts w:ascii="Times New Roman" w:hAnsi="Times New Roman" w:cs="Times New Roman" w:hint="eastAsia"/>
          <w:b w:val="0"/>
          <w:bCs w:val="0"/>
          <w:sz w:val="22"/>
          <w:szCs w:val="22"/>
        </w:rPr>
        <w:t xml:space="preserve"> </w:t>
      </w:r>
      <w:r w:rsidRPr="00064F7E">
        <w:rPr>
          <w:rFonts w:ascii="Times New Roman" w:hAnsi="Times New Roman" w:cs="Times New Roman"/>
          <w:b w:val="0"/>
          <w:bCs w:val="0"/>
          <w:sz w:val="22"/>
          <w:szCs w:val="22"/>
        </w:rPr>
        <w:t>Site- and season-specific Spearman correlation coefficients (ρ) between NO₂ and NH₃</w:t>
      </w:r>
    </w:p>
    <w:tbl>
      <w:tblPr>
        <w:tblStyle w:val="TableGrid"/>
        <w:tblW w:w="9176" w:type="dxa"/>
        <w:tblInd w:w="-104" w:type="dxa"/>
        <w:tblBorders>
          <w:left w:val="none" w:sz="0" w:space="0" w:color="auto"/>
          <w:right w:val="none" w:sz="0" w:space="0" w:color="auto"/>
        </w:tblBorders>
        <w:tblLook w:val="04A0" w:firstRow="1" w:lastRow="0" w:firstColumn="1" w:lastColumn="0" w:noHBand="0" w:noVBand="1"/>
      </w:tblPr>
      <w:tblGrid>
        <w:gridCol w:w="1659"/>
        <w:gridCol w:w="1847"/>
        <w:gridCol w:w="2835"/>
        <w:gridCol w:w="2835"/>
      </w:tblGrid>
      <w:tr w:rsidR="001A0DDC" w:rsidRPr="00064F7E" w14:paraId="5DD4128C" w14:textId="77777777" w:rsidTr="00C26352">
        <w:trPr>
          <w:trHeight w:val="452"/>
        </w:trPr>
        <w:tc>
          <w:tcPr>
            <w:tcW w:w="1659" w:type="dxa"/>
            <w:vAlign w:val="center"/>
          </w:tcPr>
          <w:p w14:paraId="17B4D36A" w14:textId="77777777" w:rsidR="001A0DDC" w:rsidRPr="00064F7E" w:rsidRDefault="001A0DDC" w:rsidP="001A0DDC">
            <w:pPr>
              <w:jc w:val="center"/>
              <w:rPr>
                <w:rFonts w:ascii="Times New Roman" w:hAnsi="Times New Roman" w:cs="Times New Roman"/>
                <w:b/>
                <w:bCs/>
                <w:szCs w:val="20"/>
              </w:rPr>
            </w:pPr>
            <w:r w:rsidRPr="00064F7E">
              <w:rPr>
                <w:rFonts w:ascii="Times New Roman" w:hAnsi="Times New Roman" w:cs="Times New Roman" w:hint="eastAsia"/>
                <w:b/>
                <w:bCs/>
                <w:szCs w:val="20"/>
              </w:rPr>
              <w:t>Sites</w:t>
            </w:r>
          </w:p>
        </w:tc>
        <w:tc>
          <w:tcPr>
            <w:tcW w:w="1847" w:type="dxa"/>
            <w:vAlign w:val="center"/>
          </w:tcPr>
          <w:p w14:paraId="5A1ACBEA" w14:textId="4E181D2E" w:rsidR="001A0DDC" w:rsidRPr="00064F7E" w:rsidRDefault="001A0DDC" w:rsidP="001A0DDC">
            <w:pPr>
              <w:jc w:val="center"/>
              <w:rPr>
                <w:rFonts w:ascii="Times New Roman" w:hAnsi="Times New Roman" w:cs="Times New Roman"/>
                <w:b/>
                <w:bCs/>
                <w:szCs w:val="20"/>
              </w:rPr>
            </w:pPr>
            <w:r w:rsidRPr="00064F7E">
              <w:rPr>
                <w:rFonts w:ascii="Times New Roman" w:hAnsi="Times New Roman" w:cs="Times New Roman" w:hint="eastAsia"/>
                <w:b/>
                <w:bCs/>
                <w:szCs w:val="20"/>
              </w:rPr>
              <w:t>Seasons</w:t>
            </w:r>
          </w:p>
        </w:tc>
        <w:tc>
          <w:tcPr>
            <w:tcW w:w="2835" w:type="dxa"/>
            <w:tcBorders>
              <w:bottom w:val="single" w:sz="4" w:space="0" w:color="auto"/>
            </w:tcBorders>
            <w:vAlign w:val="center"/>
          </w:tcPr>
          <w:p w14:paraId="65920C20" w14:textId="25F01479" w:rsidR="001A0DDC" w:rsidRPr="00064F7E" w:rsidRDefault="001A0DDC" w:rsidP="001A0DDC">
            <w:pPr>
              <w:jc w:val="center"/>
              <w:rPr>
                <w:rFonts w:ascii="Times New Roman" w:eastAsiaTheme="majorHAnsi" w:hAnsi="Times New Roman" w:cs="Times New Roman"/>
                <w:b/>
                <w:bCs/>
                <w:szCs w:val="20"/>
              </w:rPr>
            </w:pPr>
            <w:r w:rsidRPr="00064F7E">
              <w:rPr>
                <w:rFonts w:ascii="Times New Roman" w:eastAsiaTheme="majorHAnsi" w:hAnsi="Times New Roman" w:cs="Times New Roman"/>
                <w:b/>
                <w:bCs/>
                <w:szCs w:val="20"/>
              </w:rPr>
              <w:t>Correlation coefficient (Spearman’s ρ)</w:t>
            </w:r>
          </w:p>
        </w:tc>
        <w:tc>
          <w:tcPr>
            <w:tcW w:w="2835" w:type="dxa"/>
            <w:tcBorders>
              <w:bottom w:val="single" w:sz="4" w:space="0" w:color="auto"/>
            </w:tcBorders>
            <w:vAlign w:val="center"/>
          </w:tcPr>
          <w:p w14:paraId="40C57CB9" w14:textId="7841D30F" w:rsidR="001A0DDC" w:rsidRPr="00064F7E" w:rsidRDefault="001A0DDC" w:rsidP="001A0DDC">
            <w:pPr>
              <w:jc w:val="center"/>
              <w:rPr>
                <w:rFonts w:ascii="Times New Roman" w:eastAsiaTheme="majorHAnsi" w:hAnsi="Times New Roman" w:cs="Times New Roman"/>
                <w:b/>
                <w:bCs/>
                <w:szCs w:val="20"/>
              </w:rPr>
            </w:pPr>
            <w:r w:rsidRPr="00064F7E">
              <w:rPr>
                <w:rFonts w:ascii="Times New Roman" w:eastAsiaTheme="majorHAnsi" w:hAnsi="Times New Roman" w:cs="Times New Roman" w:hint="eastAsia"/>
                <w:b/>
                <w:bCs/>
                <w:szCs w:val="20"/>
              </w:rPr>
              <w:t>N</w:t>
            </w:r>
            <w:r w:rsidR="00E13CD5" w:rsidRPr="00064F7E">
              <w:rPr>
                <w:rFonts w:ascii="Times New Roman" w:eastAsiaTheme="majorHAnsi" w:hAnsi="Times New Roman" w:cs="Times New Roman" w:hint="eastAsia"/>
                <w:b/>
                <w:bCs/>
                <w:szCs w:val="20"/>
              </w:rPr>
              <w:t>umber of Samples</w:t>
            </w:r>
          </w:p>
        </w:tc>
      </w:tr>
      <w:tr w:rsidR="001A0DDC" w:rsidRPr="00064F7E" w14:paraId="39C61A8B" w14:textId="77777777" w:rsidTr="00C26352">
        <w:trPr>
          <w:trHeight w:val="397"/>
        </w:trPr>
        <w:tc>
          <w:tcPr>
            <w:tcW w:w="1659" w:type="dxa"/>
            <w:vMerge w:val="restart"/>
            <w:vAlign w:val="center"/>
          </w:tcPr>
          <w:p w14:paraId="74F2BDAA" w14:textId="77777777"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Seoul</w:t>
            </w:r>
          </w:p>
        </w:tc>
        <w:tc>
          <w:tcPr>
            <w:tcW w:w="1847" w:type="dxa"/>
            <w:tcBorders>
              <w:bottom w:val="nil"/>
              <w:right w:val="single" w:sz="4" w:space="0" w:color="auto"/>
            </w:tcBorders>
            <w:vAlign w:val="center"/>
          </w:tcPr>
          <w:p w14:paraId="1F6328BB" w14:textId="04AB9CDF"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szCs w:val="20"/>
              </w:rPr>
              <w:t>Summer</w:t>
            </w:r>
          </w:p>
        </w:tc>
        <w:tc>
          <w:tcPr>
            <w:tcW w:w="2835" w:type="dxa"/>
            <w:tcBorders>
              <w:top w:val="single" w:sz="4" w:space="0" w:color="auto"/>
              <w:left w:val="single" w:sz="4" w:space="0" w:color="auto"/>
              <w:bottom w:val="nil"/>
              <w:right w:val="single" w:sz="4" w:space="0" w:color="auto"/>
            </w:tcBorders>
            <w:vAlign w:val="center"/>
          </w:tcPr>
          <w:p w14:paraId="177E4D88" w14:textId="612CAEED"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0.256</w:t>
            </w:r>
          </w:p>
        </w:tc>
        <w:tc>
          <w:tcPr>
            <w:tcW w:w="2835" w:type="dxa"/>
            <w:tcBorders>
              <w:top w:val="single" w:sz="4" w:space="0" w:color="auto"/>
              <w:left w:val="single" w:sz="4" w:space="0" w:color="auto"/>
              <w:bottom w:val="nil"/>
            </w:tcBorders>
            <w:vAlign w:val="center"/>
          </w:tcPr>
          <w:p w14:paraId="2724C478" w14:textId="0A8A29EA"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353</w:t>
            </w:r>
          </w:p>
        </w:tc>
      </w:tr>
      <w:tr w:rsidR="001A0DDC" w:rsidRPr="00064F7E" w14:paraId="424A73BD" w14:textId="77777777" w:rsidTr="00C26352">
        <w:trPr>
          <w:trHeight w:val="397"/>
        </w:trPr>
        <w:tc>
          <w:tcPr>
            <w:tcW w:w="1659" w:type="dxa"/>
            <w:vMerge/>
            <w:vAlign w:val="center"/>
          </w:tcPr>
          <w:p w14:paraId="7FF51E29"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bottom w:val="nil"/>
              <w:right w:val="single" w:sz="4" w:space="0" w:color="auto"/>
            </w:tcBorders>
            <w:vAlign w:val="center"/>
          </w:tcPr>
          <w:p w14:paraId="7992F8A9" w14:textId="5A2C33C5"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Fall</w:t>
            </w:r>
          </w:p>
        </w:tc>
        <w:tc>
          <w:tcPr>
            <w:tcW w:w="2835" w:type="dxa"/>
            <w:tcBorders>
              <w:top w:val="nil"/>
              <w:left w:val="single" w:sz="4" w:space="0" w:color="auto"/>
              <w:bottom w:val="nil"/>
              <w:right w:val="single" w:sz="4" w:space="0" w:color="auto"/>
            </w:tcBorders>
            <w:vAlign w:val="center"/>
          </w:tcPr>
          <w:p w14:paraId="05816E02" w14:textId="56D07A7F"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0.064</w:t>
            </w:r>
          </w:p>
        </w:tc>
        <w:tc>
          <w:tcPr>
            <w:tcW w:w="2835" w:type="dxa"/>
            <w:tcBorders>
              <w:top w:val="nil"/>
              <w:left w:val="single" w:sz="4" w:space="0" w:color="auto"/>
              <w:bottom w:val="nil"/>
            </w:tcBorders>
            <w:vAlign w:val="center"/>
          </w:tcPr>
          <w:p w14:paraId="222DDF47" w14:textId="3ADAC045"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287</w:t>
            </w:r>
          </w:p>
        </w:tc>
      </w:tr>
      <w:tr w:rsidR="001A0DDC" w:rsidRPr="00064F7E" w14:paraId="4E212B9A" w14:textId="77777777" w:rsidTr="00C26352">
        <w:trPr>
          <w:trHeight w:val="397"/>
        </w:trPr>
        <w:tc>
          <w:tcPr>
            <w:tcW w:w="1659" w:type="dxa"/>
            <w:vMerge/>
            <w:vAlign w:val="center"/>
          </w:tcPr>
          <w:p w14:paraId="3D46E1F7"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bottom w:val="single" w:sz="4" w:space="0" w:color="auto"/>
              <w:right w:val="single" w:sz="4" w:space="0" w:color="auto"/>
            </w:tcBorders>
            <w:vAlign w:val="center"/>
          </w:tcPr>
          <w:p w14:paraId="6357A56F" w14:textId="280EF676"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szCs w:val="20"/>
              </w:rPr>
              <w:t>Winter</w:t>
            </w:r>
          </w:p>
        </w:tc>
        <w:tc>
          <w:tcPr>
            <w:tcW w:w="2835" w:type="dxa"/>
            <w:tcBorders>
              <w:top w:val="nil"/>
              <w:left w:val="single" w:sz="4" w:space="0" w:color="auto"/>
              <w:bottom w:val="single" w:sz="4" w:space="0" w:color="auto"/>
              <w:right w:val="single" w:sz="4" w:space="0" w:color="auto"/>
            </w:tcBorders>
            <w:vAlign w:val="center"/>
          </w:tcPr>
          <w:p w14:paraId="4E35EAFC" w14:textId="08DF3171"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0.311</w:t>
            </w:r>
          </w:p>
        </w:tc>
        <w:tc>
          <w:tcPr>
            <w:tcW w:w="2835" w:type="dxa"/>
            <w:tcBorders>
              <w:top w:val="nil"/>
              <w:left w:val="single" w:sz="4" w:space="0" w:color="auto"/>
              <w:bottom w:val="single" w:sz="4" w:space="0" w:color="auto"/>
            </w:tcBorders>
            <w:vAlign w:val="center"/>
          </w:tcPr>
          <w:p w14:paraId="02A666C1" w14:textId="52E5C80B"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522</w:t>
            </w:r>
          </w:p>
        </w:tc>
      </w:tr>
      <w:tr w:rsidR="001A0DDC" w:rsidRPr="00064F7E" w14:paraId="45E46CBA" w14:textId="77777777" w:rsidTr="00C26352">
        <w:trPr>
          <w:trHeight w:val="397"/>
        </w:trPr>
        <w:tc>
          <w:tcPr>
            <w:tcW w:w="1659" w:type="dxa"/>
            <w:vMerge w:val="restart"/>
            <w:tcBorders>
              <w:right w:val="single" w:sz="4" w:space="0" w:color="auto"/>
            </w:tcBorders>
            <w:vAlign w:val="center"/>
          </w:tcPr>
          <w:p w14:paraId="699296E6" w14:textId="77777777"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Ansan</w:t>
            </w:r>
          </w:p>
        </w:tc>
        <w:tc>
          <w:tcPr>
            <w:tcW w:w="1847" w:type="dxa"/>
            <w:tcBorders>
              <w:top w:val="single" w:sz="4" w:space="0" w:color="auto"/>
              <w:left w:val="single" w:sz="4" w:space="0" w:color="auto"/>
              <w:bottom w:val="nil"/>
              <w:right w:val="single" w:sz="4" w:space="0" w:color="auto"/>
            </w:tcBorders>
            <w:vAlign w:val="center"/>
          </w:tcPr>
          <w:p w14:paraId="37B3DB3C" w14:textId="15FF9829" w:rsidR="001A0DDC" w:rsidRPr="00064F7E" w:rsidRDefault="001A0DDC" w:rsidP="001A0DDC">
            <w:pPr>
              <w:jc w:val="center"/>
              <w:rPr>
                <w:rFonts w:ascii="Times New Roman" w:hAnsi="Times New Roman" w:cs="Times New Roman"/>
                <w:szCs w:val="20"/>
              </w:rPr>
            </w:pPr>
            <w:r w:rsidRPr="00064F7E">
              <w:rPr>
                <w:rFonts w:ascii="Times New Roman" w:hAnsi="Times New Roman" w:cs="Times New Roman" w:hint="eastAsia"/>
                <w:szCs w:val="20"/>
              </w:rPr>
              <w:t>Spring</w:t>
            </w:r>
          </w:p>
        </w:tc>
        <w:tc>
          <w:tcPr>
            <w:tcW w:w="2835" w:type="dxa"/>
            <w:tcBorders>
              <w:top w:val="single" w:sz="4" w:space="0" w:color="auto"/>
              <w:left w:val="single" w:sz="4" w:space="0" w:color="auto"/>
              <w:bottom w:val="nil"/>
              <w:right w:val="single" w:sz="4" w:space="0" w:color="auto"/>
            </w:tcBorders>
            <w:vAlign w:val="center"/>
          </w:tcPr>
          <w:p w14:paraId="4F83E0DD" w14:textId="42446408" w:rsidR="001A0DDC" w:rsidRPr="00064F7E" w:rsidRDefault="00E13CD5" w:rsidP="001A0DDC">
            <w:pPr>
              <w:jc w:val="center"/>
              <w:rPr>
                <w:rFonts w:ascii="Times New Roman" w:hAnsi="Times New Roman" w:cs="Times New Roman"/>
                <w:szCs w:val="20"/>
              </w:rPr>
            </w:pPr>
            <w:r w:rsidRPr="00064F7E">
              <w:rPr>
                <w:rFonts w:ascii="Times New Roman" w:hAnsi="Times New Roman" w:cs="Times New Roman" w:hint="eastAsia"/>
                <w:szCs w:val="20"/>
              </w:rPr>
              <w:t>0.200</w:t>
            </w:r>
          </w:p>
        </w:tc>
        <w:tc>
          <w:tcPr>
            <w:tcW w:w="2835" w:type="dxa"/>
            <w:tcBorders>
              <w:top w:val="single" w:sz="4" w:space="0" w:color="auto"/>
              <w:left w:val="single" w:sz="4" w:space="0" w:color="auto"/>
              <w:bottom w:val="nil"/>
            </w:tcBorders>
            <w:vAlign w:val="center"/>
          </w:tcPr>
          <w:p w14:paraId="2DB0D877" w14:textId="37EEFCE4" w:rsidR="001A0DDC" w:rsidRPr="00064F7E" w:rsidRDefault="00E13CD5" w:rsidP="001A0DDC">
            <w:pPr>
              <w:jc w:val="center"/>
              <w:rPr>
                <w:rFonts w:ascii="Times New Roman" w:hAnsi="Times New Roman" w:cs="Times New Roman"/>
                <w:szCs w:val="20"/>
              </w:rPr>
            </w:pPr>
            <w:r w:rsidRPr="00064F7E">
              <w:rPr>
                <w:rFonts w:ascii="Times New Roman" w:hAnsi="Times New Roman" w:cs="Times New Roman" w:hint="eastAsia"/>
                <w:szCs w:val="20"/>
              </w:rPr>
              <w:t>685</w:t>
            </w:r>
          </w:p>
        </w:tc>
      </w:tr>
      <w:tr w:rsidR="001A0DDC" w:rsidRPr="00064F7E" w14:paraId="4696A79E" w14:textId="77777777" w:rsidTr="00C26352">
        <w:trPr>
          <w:trHeight w:val="397"/>
        </w:trPr>
        <w:tc>
          <w:tcPr>
            <w:tcW w:w="1659" w:type="dxa"/>
            <w:vMerge/>
            <w:tcBorders>
              <w:right w:val="single" w:sz="4" w:space="0" w:color="auto"/>
            </w:tcBorders>
            <w:vAlign w:val="center"/>
          </w:tcPr>
          <w:p w14:paraId="279D55D6"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nil"/>
              <w:right w:val="single" w:sz="4" w:space="0" w:color="auto"/>
            </w:tcBorders>
            <w:vAlign w:val="center"/>
          </w:tcPr>
          <w:p w14:paraId="59F2B9A0" w14:textId="1EA4B5C8" w:rsidR="001A0DDC" w:rsidRPr="00064F7E" w:rsidRDefault="001A0DDC" w:rsidP="001A0DDC">
            <w:pPr>
              <w:jc w:val="center"/>
              <w:rPr>
                <w:rFonts w:ascii="Times New Roman" w:hAnsi="Times New Roman" w:cs="Times New Roman"/>
                <w:szCs w:val="20"/>
              </w:rPr>
            </w:pPr>
            <w:r w:rsidRPr="00064F7E">
              <w:rPr>
                <w:rFonts w:ascii="Times New Roman" w:hAnsi="Times New Roman" w:cs="Times New Roman" w:hint="eastAsia"/>
                <w:szCs w:val="20"/>
              </w:rPr>
              <w:t>Summer</w:t>
            </w:r>
          </w:p>
        </w:tc>
        <w:tc>
          <w:tcPr>
            <w:tcW w:w="2835" w:type="dxa"/>
            <w:tcBorders>
              <w:top w:val="nil"/>
              <w:left w:val="single" w:sz="4" w:space="0" w:color="auto"/>
              <w:bottom w:val="nil"/>
              <w:right w:val="single" w:sz="4" w:space="0" w:color="auto"/>
            </w:tcBorders>
            <w:vAlign w:val="center"/>
          </w:tcPr>
          <w:p w14:paraId="3A2BE207" w14:textId="338C8176" w:rsidR="001A0DDC" w:rsidRPr="00064F7E" w:rsidRDefault="00E13CD5" w:rsidP="001A0DDC">
            <w:pPr>
              <w:jc w:val="center"/>
              <w:rPr>
                <w:rFonts w:ascii="Times New Roman" w:hAnsi="Times New Roman" w:cs="Times New Roman"/>
                <w:szCs w:val="20"/>
              </w:rPr>
            </w:pPr>
            <w:r w:rsidRPr="00064F7E">
              <w:rPr>
                <w:rFonts w:ascii="Times New Roman" w:hAnsi="Times New Roman" w:cs="Times New Roman" w:hint="eastAsia"/>
                <w:szCs w:val="20"/>
              </w:rPr>
              <w:t>-0.078</w:t>
            </w:r>
          </w:p>
        </w:tc>
        <w:tc>
          <w:tcPr>
            <w:tcW w:w="2835" w:type="dxa"/>
            <w:tcBorders>
              <w:top w:val="nil"/>
              <w:left w:val="single" w:sz="4" w:space="0" w:color="auto"/>
              <w:bottom w:val="nil"/>
            </w:tcBorders>
            <w:vAlign w:val="center"/>
          </w:tcPr>
          <w:p w14:paraId="16A6BB93" w14:textId="56B88C03" w:rsidR="001A0DDC" w:rsidRPr="00064F7E" w:rsidRDefault="00E13CD5" w:rsidP="001A0DDC">
            <w:pPr>
              <w:jc w:val="center"/>
              <w:rPr>
                <w:rFonts w:ascii="Times New Roman" w:hAnsi="Times New Roman" w:cs="Times New Roman"/>
                <w:szCs w:val="20"/>
              </w:rPr>
            </w:pPr>
            <w:r w:rsidRPr="00064F7E">
              <w:rPr>
                <w:rFonts w:ascii="Times New Roman" w:hAnsi="Times New Roman" w:cs="Times New Roman" w:hint="eastAsia"/>
                <w:szCs w:val="20"/>
              </w:rPr>
              <w:t>717</w:t>
            </w:r>
          </w:p>
        </w:tc>
      </w:tr>
      <w:tr w:rsidR="001A0DDC" w:rsidRPr="00064F7E" w14:paraId="219EE06D" w14:textId="77777777" w:rsidTr="00C26352">
        <w:trPr>
          <w:trHeight w:val="397"/>
        </w:trPr>
        <w:tc>
          <w:tcPr>
            <w:tcW w:w="1659" w:type="dxa"/>
            <w:vMerge/>
            <w:tcBorders>
              <w:right w:val="single" w:sz="4" w:space="0" w:color="auto"/>
            </w:tcBorders>
            <w:vAlign w:val="center"/>
          </w:tcPr>
          <w:p w14:paraId="4ECAAB4D"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nil"/>
              <w:right w:val="single" w:sz="4" w:space="0" w:color="auto"/>
            </w:tcBorders>
            <w:vAlign w:val="center"/>
          </w:tcPr>
          <w:p w14:paraId="501A93BF" w14:textId="031622A4"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Fall</w:t>
            </w:r>
          </w:p>
        </w:tc>
        <w:tc>
          <w:tcPr>
            <w:tcW w:w="2835" w:type="dxa"/>
            <w:tcBorders>
              <w:top w:val="nil"/>
              <w:left w:val="single" w:sz="4" w:space="0" w:color="auto"/>
              <w:bottom w:val="nil"/>
              <w:right w:val="single" w:sz="4" w:space="0" w:color="auto"/>
            </w:tcBorders>
            <w:vAlign w:val="center"/>
          </w:tcPr>
          <w:p w14:paraId="2F80A270" w14:textId="22E25659"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0.321</w:t>
            </w:r>
          </w:p>
        </w:tc>
        <w:tc>
          <w:tcPr>
            <w:tcW w:w="2835" w:type="dxa"/>
            <w:tcBorders>
              <w:top w:val="nil"/>
              <w:left w:val="single" w:sz="4" w:space="0" w:color="auto"/>
              <w:bottom w:val="nil"/>
            </w:tcBorders>
            <w:vAlign w:val="center"/>
          </w:tcPr>
          <w:p w14:paraId="036E7947" w14:textId="0C001A14"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941</w:t>
            </w:r>
          </w:p>
        </w:tc>
      </w:tr>
      <w:tr w:rsidR="001A0DDC" w:rsidRPr="00064F7E" w14:paraId="6623CC66" w14:textId="77777777" w:rsidTr="00C26352">
        <w:trPr>
          <w:trHeight w:val="397"/>
        </w:trPr>
        <w:tc>
          <w:tcPr>
            <w:tcW w:w="1659" w:type="dxa"/>
            <w:vMerge/>
            <w:tcBorders>
              <w:right w:val="single" w:sz="4" w:space="0" w:color="auto"/>
            </w:tcBorders>
            <w:vAlign w:val="center"/>
          </w:tcPr>
          <w:p w14:paraId="67147177"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single" w:sz="4" w:space="0" w:color="auto"/>
              <w:right w:val="single" w:sz="4" w:space="0" w:color="auto"/>
            </w:tcBorders>
            <w:vAlign w:val="center"/>
          </w:tcPr>
          <w:p w14:paraId="1651C118" w14:textId="1FB2DDE1"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Winter</w:t>
            </w:r>
          </w:p>
        </w:tc>
        <w:tc>
          <w:tcPr>
            <w:tcW w:w="2835" w:type="dxa"/>
            <w:tcBorders>
              <w:top w:val="nil"/>
              <w:left w:val="single" w:sz="4" w:space="0" w:color="auto"/>
              <w:bottom w:val="single" w:sz="4" w:space="0" w:color="auto"/>
              <w:right w:val="single" w:sz="4" w:space="0" w:color="auto"/>
            </w:tcBorders>
            <w:vAlign w:val="center"/>
          </w:tcPr>
          <w:p w14:paraId="7C47FBB0" w14:textId="23A0154E"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0.508</w:t>
            </w:r>
          </w:p>
        </w:tc>
        <w:tc>
          <w:tcPr>
            <w:tcW w:w="2835" w:type="dxa"/>
            <w:tcBorders>
              <w:top w:val="nil"/>
              <w:left w:val="single" w:sz="4" w:space="0" w:color="auto"/>
              <w:bottom w:val="single" w:sz="4" w:space="0" w:color="auto"/>
            </w:tcBorders>
            <w:vAlign w:val="center"/>
          </w:tcPr>
          <w:p w14:paraId="719F03F6" w14:textId="03DBCAE7"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721</w:t>
            </w:r>
          </w:p>
        </w:tc>
      </w:tr>
      <w:tr w:rsidR="001A0DDC" w:rsidRPr="00064F7E" w14:paraId="4444C101" w14:textId="77777777" w:rsidTr="00C26352">
        <w:trPr>
          <w:trHeight w:val="397"/>
        </w:trPr>
        <w:tc>
          <w:tcPr>
            <w:tcW w:w="1659" w:type="dxa"/>
            <w:vMerge w:val="restart"/>
            <w:tcBorders>
              <w:right w:val="single" w:sz="4" w:space="0" w:color="auto"/>
            </w:tcBorders>
            <w:vAlign w:val="center"/>
          </w:tcPr>
          <w:p w14:paraId="0665505B" w14:textId="77777777"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Gwangju</w:t>
            </w:r>
          </w:p>
        </w:tc>
        <w:tc>
          <w:tcPr>
            <w:tcW w:w="1847" w:type="dxa"/>
            <w:tcBorders>
              <w:top w:val="single" w:sz="4" w:space="0" w:color="auto"/>
              <w:left w:val="single" w:sz="4" w:space="0" w:color="auto"/>
              <w:bottom w:val="nil"/>
              <w:right w:val="single" w:sz="4" w:space="0" w:color="auto"/>
            </w:tcBorders>
            <w:vAlign w:val="center"/>
          </w:tcPr>
          <w:p w14:paraId="48D919CA" w14:textId="071D1B95"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Spring</w:t>
            </w:r>
          </w:p>
        </w:tc>
        <w:tc>
          <w:tcPr>
            <w:tcW w:w="2835" w:type="dxa"/>
            <w:tcBorders>
              <w:top w:val="single" w:sz="4" w:space="0" w:color="auto"/>
              <w:left w:val="single" w:sz="4" w:space="0" w:color="auto"/>
              <w:bottom w:val="nil"/>
              <w:right w:val="single" w:sz="4" w:space="0" w:color="auto"/>
            </w:tcBorders>
            <w:vAlign w:val="center"/>
          </w:tcPr>
          <w:p w14:paraId="4B59CD85" w14:textId="5E4C7797"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0.239</w:t>
            </w:r>
          </w:p>
        </w:tc>
        <w:tc>
          <w:tcPr>
            <w:tcW w:w="2835" w:type="dxa"/>
            <w:tcBorders>
              <w:top w:val="single" w:sz="4" w:space="0" w:color="auto"/>
              <w:left w:val="single" w:sz="4" w:space="0" w:color="auto"/>
              <w:bottom w:val="nil"/>
            </w:tcBorders>
            <w:vAlign w:val="center"/>
          </w:tcPr>
          <w:p w14:paraId="3758823D" w14:textId="3A9ECD13"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655</w:t>
            </w:r>
          </w:p>
        </w:tc>
      </w:tr>
      <w:tr w:rsidR="001A0DDC" w:rsidRPr="00064F7E" w14:paraId="4C8FDE8E" w14:textId="77777777" w:rsidTr="00C26352">
        <w:trPr>
          <w:trHeight w:val="397"/>
        </w:trPr>
        <w:tc>
          <w:tcPr>
            <w:tcW w:w="1659" w:type="dxa"/>
            <w:vMerge/>
            <w:tcBorders>
              <w:right w:val="single" w:sz="4" w:space="0" w:color="auto"/>
            </w:tcBorders>
            <w:vAlign w:val="center"/>
          </w:tcPr>
          <w:p w14:paraId="7EC893FB"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nil"/>
              <w:right w:val="single" w:sz="4" w:space="0" w:color="auto"/>
            </w:tcBorders>
            <w:vAlign w:val="center"/>
          </w:tcPr>
          <w:p w14:paraId="5A511EA7" w14:textId="02B7E5AB" w:rsidR="001A0DDC" w:rsidRPr="00064F7E" w:rsidRDefault="001A0DDC" w:rsidP="001A0DDC">
            <w:pPr>
              <w:widowControl/>
              <w:wordWrap/>
              <w:autoSpaceDE/>
              <w:autoSpaceDN/>
              <w:jc w:val="center"/>
              <w:rPr>
                <w:rFonts w:ascii="Times New Roman" w:eastAsiaTheme="majorHAnsi" w:hAnsi="Times New Roman" w:cs="Times New Roman"/>
                <w:szCs w:val="20"/>
              </w:rPr>
            </w:pPr>
            <w:r w:rsidRPr="00064F7E">
              <w:rPr>
                <w:rFonts w:ascii="Times New Roman" w:hAnsi="Times New Roman" w:cs="Times New Roman" w:hint="eastAsia"/>
                <w:szCs w:val="20"/>
              </w:rPr>
              <w:t>Summer</w:t>
            </w:r>
          </w:p>
        </w:tc>
        <w:tc>
          <w:tcPr>
            <w:tcW w:w="2835" w:type="dxa"/>
            <w:tcBorders>
              <w:top w:val="nil"/>
              <w:left w:val="single" w:sz="4" w:space="0" w:color="auto"/>
              <w:bottom w:val="nil"/>
              <w:right w:val="single" w:sz="4" w:space="0" w:color="auto"/>
            </w:tcBorders>
            <w:vAlign w:val="center"/>
          </w:tcPr>
          <w:p w14:paraId="3B7DF91A" w14:textId="7172AE6F" w:rsidR="001A0DDC" w:rsidRPr="00064F7E" w:rsidRDefault="00E13CD5" w:rsidP="001A0DDC">
            <w:pPr>
              <w:widowControl/>
              <w:wordWrap/>
              <w:autoSpaceDE/>
              <w:autoSpaceDN/>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0.044</w:t>
            </w:r>
          </w:p>
        </w:tc>
        <w:tc>
          <w:tcPr>
            <w:tcW w:w="2835" w:type="dxa"/>
            <w:tcBorders>
              <w:top w:val="nil"/>
              <w:left w:val="single" w:sz="4" w:space="0" w:color="auto"/>
              <w:bottom w:val="nil"/>
            </w:tcBorders>
            <w:vAlign w:val="center"/>
          </w:tcPr>
          <w:p w14:paraId="01BD1816" w14:textId="7A0F7AFE" w:rsidR="001A0DDC" w:rsidRPr="00064F7E" w:rsidRDefault="00E13CD5" w:rsidP="001A0DDC">
            <w:pPr>
              <w:widowControl/>
              <w:wordWrap/>
              <w:autoSpaceDE/>
              <w:autoSpaceDN/>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1871</w:t>
            </w:r>
          </w:p>
        </w:tc>
      </w:tr>
      <w:tr w:rsidR="001A0DDC" w:rsidRPr="00064F7E" w14:paraId="4D3DF07F" w14:textId="77777777" w:rsidTr="00C26352">
        <w:trPr>
          <w:trHeight w:val="397"/>
        </w:trPr>
        <w:tc>
          <w:tcPr>
            <w:tcW w:w="1659" w:type="dxa"/>
            <w:vMerge/>
            <w:tcBorders>
              <w:right w:val="single" w:sz="4" w:space="0" w:color="auto"/>
            </w:tcBorders>
            <w:vAlign w:val="center"/>
          </w:tcPr>
          <w:p w14:paraId="4659DBF5"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nil"/>
              <w:right w:val="single" w:sz="4" w:space="0" w:color="auto"/>
            </w:tcBorders>
            <w:vAlign w:val="center"/>
          </w:tcPr>
          <w:p w14:paraId="1C4E77E3" w14:textId="63F28FFC" w:rsidR="001A0DDC" w:rsidRPr="00064F7E" w:rsidRDefault="001A0DDC" w:rsidP="001A0DDC">
            <w:pPr>
              <w:widowControl/>
              <w:wordWrap/>
              <w:autoSpaceDE/>
              <w:autoSpaceDN/>
              <w:jc w:val="center"/>
              <w:rPr>
                <w:rFonts w:ascii="Times New Roman" w:eastAsiaTheme="majorHAnsi" w:hAnsi="Times New Roman" w:cs="Times New Roman"/>
                <w:szCs w:val="20"/>
              </w:rPr>
            </w:pPr>
            <w:r w:rsidRPr="00064F7E">
              <w:rPr>
                <w:rFonts w:ascii="Times New Roman" w:hAnsi="Times New Roman" w:cs="Times New Roman" w:hint="eastAsia"/>
                <w:szCs w:val="20"/>
              </w:rPr>
              <w:t>Fall</w:t>
            </w:r>
          </w:p>
        </w:tc>
        <w:tc>
          <w:tcPr>
            <w:tcW w:w="2835" w:type="dxa"/>
            <w:tcBorders>
              <w:top w:val="nil"/>
              <w:left w:val="single" w:sz="4" w:space="0" w:color="auto"/>
              <w:bottom w:val="nil"/>
              <w:right w:val="single" w:sz="4" w:space="0" w:color="auto"/>
            </w:tcBorders>
            <w:vAlign w:val="center"/>
          </w:tcPr>
          <w:p w14:paraId="6986EEBA" w14:textId="1389F5F2" w:rsidR="001A0DDC" w:rsidRPr="00064F7E" w:rsidRDefault="00E13CD5" w:rsidP="001A0DDC">
            <w:pPr>
              <w:widowControl/>
              <w:wordWrap/>
              <w:autoSpaceDE/>
              <w:autoSpaceDN/>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0.134</w:t>
            </w:r>
          </w:p>
        </w:tc>
        <w:tc>
          <w:tcPr>
            <w:tcW w:w="2835" w:type="dxa"/>
            <w:tcBorders>
              <w:top w:val="nil"/>
              <w:left w:val="single" w:sz="4" w:space="0" w:color="auto"/>
              <w:bottom w:val="nil"/>
            </w:tcBorders>
            <w:vAlign w:val="center"/>
          </w:tcPr>
          <w:p w14:paraId="3225EF2E" w14:textId="7B4C8398" w:rsidR="001A0DDC" w:rsidRPr="00064F7E" w:rsidRDefault="00E13CD5" w:rsidP="001A0DDC">
            <w:pPr>
              <w:widowControl/>
              <w:wordWrap/>
              <w:autoSpaceDE/>
              <w:autoSpaceDN/>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1932</w:t>
            </w:r>
          </w:p>
        </w:tc>
      </w:tr>
      <w:tr w:rsidR="001A0DDC" w:rsidRPr="00064F7E" w14:paraId="259F2473" w14:textId="77777777" w:rsidTr="00C26352">
        <w:trPr>
          <w:trHeight w:val="397"/>
        </w:trPr>
        <w:tc>
          <w:tcPr>
            <w:tcW w:w="1659" w:type="dxa"/>
            <w:vMerge/>
            <w:tcBorders>
              <w:right w:val="single" w:sz="4" w:space="0" w:color="auto"/>
            </w:tcBorders>
            <w:vAlign w:val="center"/>
          </w:tcPr>
          <w:p w14:paraId="5C402049"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single" w:sz="4" w:space="0" w:color="auto"/>
              <w:right w:val="single" w:sz="4" w:space="0" w:color="auto"/>
            </w:tcBorders>
            <w:vAlign w:val="center"/>
          </w:tcPr>
          <w:p w14:paraId="646B5D22" w14:textId="6B8A9F99" w:rsidR="001A0DDC" w:rsidRPr="00064F7E" w:rsidRDefault="001A0DDC" w:rsidP="001A0DDC">
            <w:pPr>
              <w:widowControl/>
              <w:wordWrap/>
              <w:autoSpaceDE/>
              <w:autoSpaceDN/>
              <w:jc w:val="center"/>
              <w:rPr>
                <w:rFonts w:ascii="Times New Roman" w:eastAsiaTheme="majorHAnsi" w:hAnsi="Times New Roman" w:cs="Times New Roman"/>
                <w:szCs w:val="20"/>
              </w:rPr>
            </w:pPr>
            <w:r w:rsidRPr="00064F7E">
              <w:rPr>
                <w:rFonts w:ascii="Times New Roman" w:hAnsi="Times New Roman" w:cs="Times New Roman" w:hint="eastAsia"/>
                <w:szCs w:val="20"/>
              </w:rPr>
              <w:t>Winter</w:t>
            </w:r>
          </w:p>
        </w:tc>
        <w:tc>
          <w:tcPr>
            <w:tcW w:w="2835" w:type="dxa"/>
            <w:tcBorders>
              <w:top w:val="nil"/>
              <w:left w:val="single" w:sz="4" w:space="0" w:color="auto"/>
              <w:bottom w:val="single" w:sz="4" w:space="0" w:color="auto"/>
              <w:right w:val="single" w:sz="4" w:space="0" w:color="auto"/>
            </w:tcBorders>
            <w:vAlign w:val="center"/>
          </w:tcPr>
          <w:p w14:paraId="0F779BA6" w14:textId="2AB14BDE" w:rsidR="001A0DDC" w:rsidRPr="00064F7E" w:rsidRDefault="00E13CD5" w:rsidP="001A0DDC">
            <w:pPr>
              <w:widowControl/>
              <w:wordWrap/>
              <w:autoSpaceDE/>
              <w:autoSpaceDN/>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0.347</w:t>
            </w:r>
          </w:p>
        </w:tc>
        <w:tc>
          <w:tcPr>
            <w:tcW w:w="2835" w:type="dxa"/>
            <w:tcBorders>
              <w:top w:val="nil"/>
              <w:left w:val="single" w:sz="4" w:space="0" w:color="auto"/>
              <w:bottom w:val="single" w:sz="4" w:space="0" w:color="auto"/>
            </w:tcBorders>
            <w:vAlign w:val="center"/>
          </w:tcPr>
          <w:p w14:paraId="104AD095" w14:textId="45D86130" w:rsidR="001A0DDC" w:rsidRPr="00064F7E" w:rsidRDefault="00E13CD5" w:rsidP="001A0DDC">
            <w:pPr>
              <w:widowControl/>
              <w:wordWrap/>
              <w:autoSpaceDE/>
              <w:autoSpaceDN/>
              <w:jc w:val="center"/>
              <w:rPr>
                <w:rFonts w:ascii="Times New Roman" w:eastAsiaTheme="majorHAnsi" w:hAnsi="Times New Roman" w:cs="Times New Roman"/>
                <w:szCs w:val="20"/>
              </w:rPr>
            </w:pPr>
            <w:r w:rsidRPr="00064F7E">
              <w:rPr>
                <w:rFonts w:ascii="Times New Roman" w:eastAsiaTheme="majorHAnsi" w:hAnsi="Times New Roman" w:cs="Times New Roman" w:hint="eastAsia"/>
                <w:szCs w:val="20"/>
              </w:rPr>
              <w:t>708</w:t>
            </w:r>
          </w:p>
        </w:tc>
      </w:tr>
      <w:tr w:rsidR="001A0DDC" w:rsidRPr="00064F7E" w14:paraId="59730D51" w14:textId="77777777" w:rsidTr="00C26352">
        <w:trPr>
          <w:trHeight w:val="397"/>
        </w:trPr>
        <w:tc>
          <w:tcPr>
            <w:tcW w:w="1659" w:type="dxa"/>
            <w:vMerge w:val="restart"/>
            <w:tcBorders>
              <w:right w:val="single" w:sz="4" w:space="0" w:color="auto"/>
            </w:tcBorders>
            <w:vAlign w:val="center"/>
          </w:tcPr>
          <w:p w14:paraId="1CAD1304" w14:textId="77777777" w:rsidR="001A0DDC" w:rsidRPr="00064F7E" w:rsidRDefault="001A0DDC" w:rsidP="001A0DDC">
            <w:pPr>
              <w:widowControl/>
              <w:wordWrap/>
              <w:autoSpaceDE/>
              <w:autoSpaceDN/>
              <w:jc w:val="center"/>
              <w:rPr>
                <w:rFonts w:ascii="Times New Roman" w:hAnsi="Times New Roman" w:cs="Times New Roman"/>
                <w:szCs w:val="20"/>
              </w:rPr>
            </w:pPr>
            <w:proofErr w:type="spellStart"/>
            <w:r w:rsidRPr="00064F7E">
              <w:rPr>
                <w:rFonts w:ascii="Times New Roman" w:hAnsi="Times New Roman" w:cs="Times New Roman" w:hint="eastAsia"/>
                <w:szCs w:val="20"/>
              </w:rPr>
              <w:t>Baengnyeong</w:t>
            </w:r>
            <w:proofErr w:type="spellEnd"/>
          </w:p>
        </w:tc>
        <w:tc>
          <w:tcPr>
            <w:tcW w:w="1847" w:type="dxa"/>
            <w:tcBorders>
              <w:top w:val="single" w:sz="4" w:space="0" w:color="auto"/>
              <w:left w:val="single" w:sz="4" w:space="0" w:color="auto"/>
              <w:bottom w:val="nil"/>
              <w:right w:val="single" w:sz="4" w:space="0" w:color="auto"/>
            </w:tcBorders>
            <w:vAlign w:val="center"/>
          </w:tcPr>
          <w:p w14:paraId="36BF3727" w14:textId="0A788F7A" w:rsidR="001A0DDC" w:rsidRPr="00064F7E" w:rsidRDefault="001A0DDC" w:rsidP="001A0DDC">
            <w:pPr>
              <w:jc w:val="center"/>
              <w:rPr>
                <w:rFonts w:ascii="Times New Roman" w:hAnsi="Times New Roman" w:cs="Times New Roman"/>
                <w:szCs w:val="20"/>
              </w:rPr>
            </w:pPr>
            <w:r w:rsidRPr="00064F7E">
              <w:rPr>
                <w:rFonts w:ascii="Times New Roman" w:hAnsi="Times New Roman" w:cs="Times New Roman" w:hint="eastAsia"/>
                <w:szCs w:val="20"/>
              </w:rPr>
              <w:t>Spring</w:t>
            </w:r>
          </w:p>
        </w:tc>
        <w:tc>
          <w:tcPr>
            <w:tcW w:w="2835" w:type="dxa"/>
            <w:tcBorders>
              <w:top w:val="single" w:sz="4" w:space="0" w:color="auto"/>
              <w:left w:val="single" w:sz="4" w:space="0" w:color="auto"/>
              <w:bottom w:val="nil"/>
              <w:right w:val="single" w:sz="4" w:space="0" w:color="auto"/>
            </w:tcBorders>
            <w:vAlign w:val="center"/>
          </w:tcPr>
          <w:p w14:paraId="213A7881" w14:textId="02131D90" w:rsidR="001A0DDC" w:rsidRPr="00064F7E" w:rsidRDefault="00E13CD5" w:rsidP="001A0DDC">
            <w:pPr>
              <w:jc w:val="center"/>
              <w:rPr>
                <w:rFonts w:ascii="Times New Roman" w:hAnsi="Times New Roman" w:cs="Times New Roman"/>
                <w:szCs w:val="20"/>
              </w:rPr>
            </w:pPr>
            <w:r w:rsidRPr="00064F7E">
              <w:rPr>
                <w:rFonts w:ascii="Times New Roman" w:hAnsi="Times New Roman" w:cs="Times New Roman" w:hint="eastAsia"/>
                <w:szCs w:val="20"/>
              </w:rPr>
              <w:t>0.081</w:t>
            </w:r>
          </w:p>
        </w:tc>
        <w:tc>
          <w:tcPr>
            <w:tcW w:w="2835" w:type="dxa"/>
            <w:tcBorders>
              <w:top w:val="single" w:sz="4" w:space="0" w:color="auto"/>
              <w:left w:val="single" w:sz="4" w:space="0" w:color="auto"/>
              <w:bottom w:val="nil"/>
            </w:tcBorders>
            <w:vAlign w:val="center"/>
          </w:tcPr>
          <w:p w14:paraId="5F54B111" w14:textId="17A06628" w:rsidR="001A0DDC" w:rsidRPr="00064F7E" w:rsidRDefault="00E13CD5" w:rsidP="001A0DDC">
            <w:pPr>
              <w:jc w:val="center"/>
              <w:rPr>
                <w:rFonts w:ascii="Times New Roman" w:hAnsi="Times New Roman" w:cs="Times New Roman"/>
                <w:szCs w:val="20"/>
              </w:rPr>
            </w:pPr>
            <w:r w:rsidRPr="00064F7E">
              <w:rPr>
                <w:rFonts w:ascii="Times New Roman" w:hAnsi="Times New Roman" w:cs="Times New Roman" w:hint="eastAsia"/>
                <w:szCs w:val="20"/>
              </w:rPr>
              <w:t>658</w:t>
            </w:r>
          </w:p>
        </w:tc>
      </w:tr>
      <w:tr w:rsidR="001A0DDC" w:rsidRPr="00064F7E" w14:paraId="54A35E75" w14:textId="77777777" w:rsidTr="00C26352">
        <w:trPr>
          <w:trHeight w:val="397"/>
        </w:trPr>
        <w:tc>
          <w:tcPr>
            <w:tcW w:w="1659" w:type="dxa"/>
            <w:vMerge/>
            <w:tcBorders>
              <w:right w:val="single" w:sz="4" w:space="0" w:color="auto"/>
            </w:tcBorders>
            <w:vAlign w:val="center"/>
          </w:tcPr>
          <w:p w14:paraId="2C590ED6"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nil"/>
              <w:right w:val="single" w:sz="4" w:space="0" w:color="auto"/>
            </w:tcBorders>
            <w:vAlign w:val="center"/>
          </w:tcPr>
          <w:p w14:paraId="6F9AEDF3" w14:textId="07EF7729" w:rsidR="001A0DDC" w:rsidRPr="00064F7E" w:rsidRDefault="001A0DDC" w:rsidP="001A0DDC">
            <w:pPr>
              <w:jc w:val="center"/>
              <w:rPr>
                <w:rFonts w:ascii="Times New Roman" w:hAnsi="Times New Roman" w:cs="Times New Roman"/>
                <w:szCs w:val="20"/>
              </w:rPr>
            </w:pPr>
            <w:r w:rsidRPr="00064F7E">
              <w:rPr>
                <w:rFonts w:ascii="Times New Roman" w:hAnsi="Times New Roman" w:cs="Times New Roman" w:hint="eastAsia"/>
                <w:szCs w:val="20"/>
              </w:rPr>
              <w:t>Summer</w:t>
            </w:r>
          </w:p>
        </w:tc>
        <w:tc>
          <w:tcPr>
            <w:tcW w:w="2835" w:type="dxa"/>
            <w:tcBorders>
              <w:top w:val="nil"/>
              <w:left w:val="single" w:sz="4" w:space="0" w:color="auto"/>
              <w:bottom w:val="nil"/>
              <w:right w:val="single" w:sz="4" w:space="0" w:color="auto"/>
            </w:tcBorders>
            <w:vAlign w:val="center"/>
          </w:tcPr>
          <w:p w14:paraId="04BCC99F" w14:textId="593698A5" w:rsidR="001A0DDC" w:rsidRPr="00064F7E" w:rsidRDefault="00E13CD5" w:rsidP="001A0DDC">
            <w:pPr>
              <w:jc w:val="center"/>
              <w:rPr>
                <w:rFonts w:ascii="Times New Roman" w:hAnsi="Times New Roman" w:cs="Times New Roman"/>
                <w:szCs w:val="20"/>
              </w:rPr>
            </w:pPr>
            <w:r w:rsidRPr="00064F7E">
              <w:rPr>
                <w:rFonts w:ascii="Times New Roman" w:hAnsi="Times New Roman" w:cs="Times New Roman" w:hint="eastAsia"/>
                <w:szCs w:val="20"/>
              </w:rPr>
              <w:t>0.029</w:t>
            </w:r>
          </w:p>
        </w:tc>
        <w:tc>
          <w:tcPr>
            <w:tcW w:w="2835" w:type="dxa"/>
            <w:tcBorders>
              <w:top w:val="nil"/>
              <w:left w:val="single" w:sz="4" w:space="0" w:color="auto"/>
              <w:bottom w:val="nil"/>
            </w:tcBorders>
            <w:vAlign w:val="center"/>
          </w:tcPr>
          <w:p w14:paraId="2A11D9D0" w14:textId="025F1423" w:rsidR="001A0DDC" w:rsidRPr="00064F7E" w:rsidRDefault="00E13CD5" w:rsidP="001A0DDC">
            <w:pPr>
              <w:jc w:val="center"/>
              <w:rPr>
                <w:rFonts w:ascii="Times New Roman" w:hAnsi="Times New Roman" w:cs="Times New Roman"/>
                <w:szCs w:val="20"/>
              </w:rPr>
            </w:pPr>
            <w:r w:rsidRPr="00064F7E">
              <w:rPr>
                <w:rFonts w:ascii="Times New Roman" w:hAnsi="Times New Roman" w:cs="Times New Roman" w:hint="eastAsia"/>
                <w:szCs w:val="20"/>
              </w:rPr>
              <w:t>703</w:t>
            </w:r>
          </w:p>
        </w:tc>
      </w:tr>
      <w:tr w:rsidR="001A0DDC" w:rsidRPr="00064F7E" w14:paraId="4E7EB07A" w14:textId="77777777" w:rsidTr="00C26352">
        <w:trPr>
          <w:trHeight w:val="397"/>
        </w:trPr>
        <w:tc>
          <w:tcPr>
            <w:tcW w:w="1659" w:type="dxa"/>
            <w:vMerge/>
            <w:tcBorders>
              <w:right w:val="single" w:sz="4" w:space="0" w:color="auto"/>
            </w:tcBorders>
            <w:vAlign w:val="center"/>
          </w:tcPr>
          <w:p w14:paraId="0A5B0724"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nil"/>
              <w:right w:val="single" w:sz="4" w:space="0" w:color="auto"/>
            </w:tcBorders>
            <w:vAlign w:val="center"/>
          </w:tcPr>
          <w:p w14:paraId="612D9B89" w14:textId="52826A3E"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Fall</w:t>
            </w:r>
          </w:p>
        </w:tc>
        <w:tc>
          <w:tcPr>
            <w:tcW w:w="2835" w:type="dxa"/>
            <w:tcBorders>
              <w:top w:val="nil"/>
              <w:left w:val="single" w:sz="4" w:space="0" w:color="auto"/>
              <w:bottom w:val="nil"/>
              <w:right w:val="single" w:sz="4" w:space="0" w:color="auto"/>
            </w:tcBorders>
            <w:vAlign w:val="center"/>
          </w:tcPr>
          <w:p w14:paraId="7182A329" w14:textId="7632090D"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0.369</w:t>
            </w:r>
          </w:p>
        </w:tc>
        <w:tc>
          <w:tcPr>
            <w:tcW w:w="2835" w:type="dxa"/>
            <w:tcBorders>
              <w:top w:val="nil"/>
              <w:left w:val="single" w:sz="4" w:space="0" w:color="auto"/>
              <w:bottom w:val="nil"/>
            </w:tcBorders>
            <w:vAlign w:val="center"/>
          </w:tcPr>
          <w:p w14:paraId="1DDFC0CD" w14:textId="28896A2D"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982</w:t>
            </w:r>
          </w:p>
        </w:tc>
      </w:tr>
      <w:tr w:rsidR="001A0DDC" w:rsidRPr="00064F7E" w14:paraId="7F8D325F" w14:textId="77777777" w:rsidTr="00C26352">
        <w:trPr>
          <w:trHeight w:val="397"/>
        </w:trPr>
        <w:tc>
          <w:tcPr>
            <w:tcW w:w="1659" w:type="dxa"/>
            <w:vMerge/>
            <w:tcBorders>
              <w:right w:val="single" w:sz="4" w:space="0" w:color="auto"/>
            </w:tcBorders>
            <w:vAlign w:val="center"/>
          </w:tcPr>
          <w:p w14:paraId="6D451095" w14:textId="77777777" w:rsidR="001A0DDC" w:rsidRPr="00064F7E" w:rsidRDefault="001A0DDC" w:rsidP="001A0DDC">
            <w:pPr>
              <w:widowControl/>
              <w:wordWrap/>
              <w:autoSpaceDE/>
              <w:autoSpaceDN/>
              <w:jc w:val="center"/>
              <w:rPr>
                <w:rFonts w:ascii="Times New Roman" w:hAnsi="Times New Roman" w:cs="Times New Roman"/>
                <w:szCs w:val="20"/>
              </w:rPr>
            </w:pPr>
          </w:p>
        </w:tc>
        <w:tc>
          <w:tcPr>
            <w:tcW w:w="1847" w:type="dxa"/>
            <w:tcBorders>
              <w:top w:val="nil"/>
              <w:left w:val="single" w:sz="4" w:space="0" w:color="auto"/>
              <w:bottom w:val="single" w:sz="4" w:space="0" w:color="auto"/>
              <w:right w:val="single" w:sz="4" w:space="0" w:color="auto"/>
            </w:tcBorders>
            <w:vAlign w:val="center"/>
          </w:tcPr>
          <w:p w14:paraId="0D9A2349" w14:textId="67548AEA" w:rsidR="001A0DDC" w:rsidRPr="00064F7E" w:rsidRDefault="001A0DDC"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Winter</w:t>
            </w:r>
          </w:p>
        </w:tc>
        <w:tc>
          <w:tcPr>
            <w:tcW w:w="2835" w:type="dxa"/>
            <w:tcBorders>
              <w:top w:val="nil"/>
              <w:left w:val="single" w:sz="4" w:space="0" w:color="auto"/>
              <w:bottom w:val="single" w:sz="4" w:space="0" w:color="auto"/>
              <w:right w:val="single" w:sz="4" w:space="0" w:color="auto"/>
            </w:tcBorders>
            <w:vAlign w:val="center"/>
          </w:tcPr>
          <w:p w14:paraId="73DFA5B1" w14:textId="333E8AA8"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0.578</w:t>
            </w:r>
          </w:p>
        </w:tc>
        <w:tc>
          <w:tcPr>
            <w:tcW w:w="2835" w:type="dxa"/>
            <w:tcBorders>
              <w:top w:val="nil"/>
              <w:left w:val="single" w:sz="4" w:space="0" w:color="auto"/>
              <w:bottom w:val="single" w:sz="4" w:space="0" w:color="auto"/>
            </w:tcBorders>
            <w:vAlign w:val="center"/>
          </w:tcPr>
          <w:p w14:paraId="536EC21E" w14:textId="7DA46AE0" w:rsidR="001A0DDC" w:rsidRPr="00064F7E" w:rsidRDefault="00E13CD5" w:rsidP="001A0DDC">
            <w:pPr>
              <w:widowControl/>
              <w:wordWrap/>
              <w:autoSpaceDE/>
              <w:autoSpaceDN/>
              <w:jc w:val="center"/>
              <w:rPr>
                <w:rFonts w:ascii="Times New Roman" w:hAnsi="Times New Roman" w:cs="Times New Roman"/>
                <w:szCs w:val="20"/>
              </w:rPr>
            </w:pPr>
            <w:r w:rsidRPr="00064F7E">
              <w:rPr>
                <w:rFonts w:ascii="Times New Roman" w:hAnsi="Times New Roman" w:cs="Times New Roman" w:hint="eastAsia"/>
                <w:szCs w:val="20"/>
              </w:rPr>
              <w:t>521</w:t>
            </w:r>
          </w:p>
        </w:tc>
      </w:tr>
    </w:tbl>
    <w:p w14:paraId="5F929BAF" w14:textId="3BE9A29E" w:rsidR="00C36356" w:rsidRPr="00064F7E" w:rsidRDefault="00C36356">
      <w:pPr>
        <w:widowControl/>
        <w:wordWrap/>
        <w:autoSpaceDE/>
        <w:autoSpaceDN/>
      </w:pPr>
    </w:p>
    <w:p w14:paraId="7780969D" w14:textId="13613516" w:rsidR="00552F7F" w:rsidRPr="00064F7E" w:rsidRDefault="00C36356" w:rsidP="00C36356">
      <w:pPr>
        <w:widowControl/>
        <w:wordWrap/>
        <w:autoSpaceDE/>
        <w:autoSpaceDN/>
      </w:pPr>
      <w:r w:rsidRPr="00064F7E">
        <w:br w:type="page"/>
      </w:r>
      <w:r w:rsidR="00552F7F" w:rsidRPr="00064F7E">
        <w:rPr>
          <w:noProof/>
          <w:lang w:val="en-IN" w:eastAsia="en-IN"/>
        </w:rPr>
        <w:drawing>
          <wp:inline distT="0" distB="0" distL="0" distR="0" wp14:anchorId="5E030275" wp14:editId="1BCDF1FE">
            <wp:extent cx="5759450" cy="3986530"/>
            <wp:effectExtent l="0" t="0" r="0" b="0"/>
            <wp:docPr id="37" name="그림 36" descr="스크린샷, 다채로움, 디자인이(가) 표시된 사진&#10;&#10;AI 생성 콘텐츠는 정확하지 않을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B232AE-5114-1950-9973-FE9398F2F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6" descr="스크린샷, 다채로움, 디자인이(가) 표시된 사진&#10;&#10;AI 생성 콘텐츠는 정확하지 않을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B232AE-5114-1950-9973-FE9398F2FFD9}"/>
                        </a:ext>
                      </a:extLst>
                    </pic:cNvPr>
                    <pic:cNvPicPr>
                      <a:picLocks noChangeAspect="1"/>
                    </pic:cNvPicPr>
                  </pic:nvPicPr>
                  <pic:blipFill>
                    <a:blip r:embed="rId11"/>
                    <a:stretch>
                      <a:fillRect/>
                    </a:stretch>
                  </pic:blipFill>
                  <pic:spPr>
                    <a:xfrm>
                      <a:off x="0" y="0"/>
                      <a:ext cx="5759450" cy="3986530"/>
                    </a:xfrm>
                    <a:prstGeom prst="rect">
                      <a:avLst/>
                    </a:prstGeom>
                  </pic:spPr>
                </pic:pic>
              </a:graphicData>
            </a:graphic>
          </wp:inline>
        </w:drawing>
      </w:r>
    </w:p>
    <w:p w14:paraId="6EA6F1CD" w14:textId="72CFA0C8" w:rsidR="00A51487" w:rsidRPr="00064F7E" w:rsidRDefault="00552F7F" w:rsidP="00552F7F">
      <w:pPr>
        <w:pStyle w:val="Caption"/>
        <w:rPr>
          <w:rFonts w:ascii="Times New Roman" w:hAnsi="Times New Roman" w:cs="Times New Roman"/>
          <w:b w:val="0"/>
          <w:bCs w:val="0"/>
          <w:sz w:val="22"/>
          <w:szCs w:val="22"/>
        </w:rPr>
      </w:pPr>
      <w:r w:rsidRPr="00064F7E">
        <w:rPr>
          <w:rFonts w:ascii="Times New Roman" w:hAnsi="Times New Roman" w:cs="Times New Roman"/>
          <w:sz w:val="22"/>
          <w:szCs w:val="22"/>
        </w:rPr>
        <w:t>Fig. S</w:t>
      </w:r>
      <w:r w:rsidRPr="00064F7E">
        <w:rPr>
          <w:rFonts w:ascii="Times New Roman" w:hAnsi="Times New Roman" w:cs="Times New Roman"/>
          <w:sz w:val="22"/>
          <w:szCs w:val="22"/>
        </w:rPr>
        <w:fldChar w:fldCharType="begin"/>
      </w:r>
      <w:r w:rsidRPr="00064F7E">
        <w:rPr>
          <w:rFonts w:ascii="Times New Roman" w:hAnsi="Times New Roman" w:cs="Times New Roman"/>
          <w:sz w:val="22"/>
          <w:szCs w:val="22"/>
        </w:rPr>
        <w:instrText xml:space="preserve"> SEQ Figure \* ARABIC </w:instrText>
      </w:r>
      <w:r w:rsidRPr="00064F7E">
        <w:rPr>
          <w:rFonts w:ascii="Times New Roman" w:hAnsi="Times New Roman" w:cs="Times New Roman"/>
          <w:sz w:val="22"/>
          <w:szCs w:val="22"/>
        </w:rPr>
        <w:fldChar w:fldCharType="separate"/>
      </w:r>
      <w:r w:rsidR="00D23D19" w:rsidRPr="00064F7E">
        <w:rPr>
          <w:rFonts w:ascii="Times New Roman" w:hAnsi="Times New Roman" w:cs="Times New Roman"/>
          <w:noProof/>
          <w:sz w:val="22"/>
          <w:szCs w:val="22"/>
        </w:rPr>
        <w:t>2</w:t>
      </w:r>
      <w:r w:rsidRPr="00064F7E">
        <w:rPr>
          <w:rFonts w:ascii="Times New Roman" w:hAnsi="Times New Roman" w:cs="Times New Roman"/>
          <w:sz w:val="22"/>
          <w:szCs w:val="22"/>
        </w:rPr>
        <w:fldChar w:fldCharType="end"/>
      </w:r>
      <w:r w:rsidRPr="00064F7E">
        <w:rPr>
          <w:rFonts w:ascii="Times New Roman" w:hAnsi="Times New Roman" w:cs="Times New Roman"/>
          <w:sz w:val="22"/>
          <w:szCs w:val="22"/>
        </w:rPr>
        <w:t xml:space="preserve">.  </w:t>
      </w:r>
      <w:r w:rsidRPr="00064F7E">
        <w:rPr>
          <w:rFonts w:ascii="Times New Roman" w:hAnsi="Times New Roman" w:cs="Times New Roman"/>
          <w:b w:val="0"/>
          <w:bCs w:val="0"/>
          <w:sz w:val="22"/>
          <w:szCs w:val="22"/>
        </w:rPr>
        <w:t>Seasonal variation in the concentrations of O₃, NO, NO₂, NO</w:t>
      </w:r>
      <w:r w:rsidRPr="00064F7E">
        <w:rPr>
          <w:rFonts w:ascii="Times New Roman" w:hAnsi="Times New Roman" w:cs="Times New Roman"/>
          <w:b w:val="0"/>
          <w:bCs w:val="0"/>
          <w:sz w:val="22"/>
          <w:szCs w:val="22"/>
          <w:vertAlign w:val="subscript"/>
        </w:rPr>
        <w:t>X</w:t>
      </w:r>
      <w:r w:rsidRPr="00064F7E">
        <w:rPr>
          <w:rFonts w:ascii="Times New Roman" w:hAnsi="Times New Roman" w:cs="Times New Roman"/>
          <w:b w:val="0"/>
          <w:bCs w:val="0"/>
          <w:sz w:val="22"/>
          <w:szCs w:val="22"/>
        </w:rPr>
        <w:t xml:space="preserve">, and NH₃ measured at (a) Seoul, (b) Ansan, (c) </w:t>
      </w:r>
      <w:proofErr w:type="spellStart"/>
      <w:r w:rsidRPr="00064F7E">
        <w:rPr>
          <w:rFonts w:ascii="Times New Roman" w:hAnsi="Times New Roman" w:cs="Times New Roman"/>
          <w:b w:val="0"/>
          <w:bCs w:val="0"/>
          <w:sz w:val="22"/>
          <w:szCs w:val="22"/>
        </w:rPr>
        <w:t>Gwangju</w:t>
      </w:r>
      <w:proofErr w:type="spellEnd"/>
      <w:r w:rsidRPr="00064F7E">
        <w:rPr>
          <w:rFonts w:ascii="Times New Roman" w:hAnsi="Times New Roman" w:cs="Times New Roman"/>
          <w:b w:val="0"/>
          <w:bCs w:val="0"/>
          <w:sz w:val="22"/>
          <w:szCs w:val="22"/>
        </w:rPr>
        <w:t xml:space="preserve">, and (d) </w:t>
      </w:r>
      <w:proofErr w:type="spellStart"/>
      <w:r w:rsidRPr="00064F7E">
        <w:rPr>
          <w:rFonts w:ascii="Times New Roman" w:hAnsi="Times New Roman" w:cs="Times New Roman"/>
          <w:b w:val="0"/>
          <w:bCs w:val="0"/>
          <w:sz w:val="22"/>
          <w:szCs w:val="22"/>
        </w:rPr>
        <w:t>Baengnyeong</w:t>
      </w:r>
      <w:proofErr w:type="spellEnd"/>
      <w:r w:rsidRPr="00064F7E">
        <w:rPr>
          <w:rFonts w:ascii="Times New Roman" w:hAnsi="Times New Roman" w:cs="Times New Roman"/>
          <w:b w:val="0"/>
          <w:bCs w:val="0"/>
          <w:sz w:val="22"/>
          <w:szCs w:val="22"/>
        </w:rPr>
        <w:t xml:space="preserve"> Island. Data represent seasonal averages during the measurement periods at each site.</w:t>
      </w:r>
    </w:p>
    <w:p w14:paraId="32AF2960" w14:textId="77777777" w:rsidR="00A51487" w:rsidRPr="00064F7E" w:rsidRDefault="00A51487" w:rsidP="00A51487">
      <w:pPr>
        <w:keepNext/>
        <w:widowControl/>
        <w:wordWrap/>
        <w:autoSpaceDE/>
        <w:autoSpaceDN/>
        <w:jc w:val="center"/>
      </w:pPr>
      <w:r w:rsidRPr="00064F7E">
        <w:rPr>
          <w:rFonts w:ascii="Times New Roman" w:hAnsi="Times New Roman" w:cs="Times New Roman"/>
          <w:b/>
          <w:bCs/>
          <w:sz w:val="22"/>
        </w:rPr>
        <w:br w:type="page"/>
      </w:r>
      <w:r w:rsidRPr="00064F7E">
        <w:rPr>
          <w:rFonts w:ascii="Times New Roman" w:eastAsiaTheme="majorHAnsi" w:hAnsi="Times New Roman" w:cs="Times New Roman"/>
          <w:noProof/>
          <w:sz w:val="24"/>
          <w:lang w:val="en-IN" w:eastAsia="en-IN"/>
        </w:rPr>
        <w:drawing>
          <wp:inline distT="0" distB="0" distL="0" distR="0" wp14:anchorId="213B6F33" wp14:editId="6D81B166">
            <wp:extent cx="5133975" cy="4889446"/>
            <wp:effectExtent l="0" t="0" r="0" b="6985"/>
            <wp:docPr id="4" name="그림 3" descr="텍스트, 스크린샷, 그래픽, 그래픽 디자인이(가) 표시된 사진&#10;&#10;AI 생성 콘텐츠는 정확하지 않을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001B2F-159E-3D62-F368-1EE9E66A3E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텍스트, 스크린샷, 그래픽, 그래픽 디자인이(가) 표시된 사진&#10;&#10;AI 생성 콘텐츠는 정확하지 않을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001B2F-159E-3D62-F368-1EE9E66A3E10}"/>
                        </a:ext>
                      </a:extLst>
                    </pic:cNvPr>
                    <pic:cNvPicPr>
                      <a:picLocks noChangeAspect="1"/>
                    </pic:cNvPicPr>
                  </pic:nvPicPr>
                  <pic:blipFill>
                    <a:blip r:embed="rId12"/>
                    <a:stretch>
                      <a:fillRect/>
                    </a:stretch>
                  </pic:blipFill>
                  <pic:spPr>
                    <a:xfrm>
                      <a:off x="0" y="0"/>
                      <a:ext cx="5137176" cy="4892494"/>
                    </a:xfrm>
                    <a:prstGeom prst="rect">
                      <a:avLst/>
                    </a:prstGeom>
                  </pic:spPr>
                </pic:pic>
              </a:graphicData>
            </a:graphic>
          </wp:inline>
        </w:drawing>
      </w:r>
    </w:p>
    <w:p w14:paraId="684D6FFF" w14:textId="61B2BBCF" w:rsidR="00E0013A" w:rsidRPr="00064F7E" w:rsidRDefault="00A51487" w:rsidP="006F18BE">
      <w:pPr>
        <w:pStyle w:val="Caption"/>
        <w:rPr>
          <w:rFonts w:ascii="Times New Roman" w:hAnsi="Times New Roman" w:cs="Times New Roman"/>
          <w:b w:val="0"/>
          <w:bCs w:val="0"/>
          <w:sz w:val="22"/>
          <w:szCs w:val="22"/>
        </w:rPr>
        <w:sectPr w:rsidR="00E0013A" w:rsidRPr="00064F7E" w:rsidSect="00064F7E">
          <w:type w:val="continuous"/>
          <w:pgSz w:w="11906" w:h="16838" w:code="9"/>
          <w:pgMar w:top="1701" w:right="1418" w:bottom="1701" w:left="1418" w:header="851" w:footer="992" w:gutter="0"/>
          <w:cols w:space="425"/>
          <w:docGrid w:linePitch="360"/>
        </w:sectPr>
      </w:pPr>
      <w:r w:rsidRPr="00064F7E">
        <w:rPr>
          <w:rFonts w:ascii="Times New Roman" w:hAnsi="Times New Roman" w:cs="Times New Roman"/>
          <w:sz w:val="22"/>
          <w:szCs w:val="22"/>
        </w:rPr>
        <w:t>Fig. S</w:t>
      </w:r>
      <w:r w:rsidRPr="00064F7E">
        <w:rPr>
          <w:rFonts w:ascii="Times New Roman" w:hAnsi="Times New Roman" w:cs="Times New Roman" w:hint="eastAsia"/>
          <w:sz w:val="22"/>
          <w:szCs w:val="22"/>
        </w:rPr>
        <w:t xml:space="preserve">3. </w:t>
      </w:r>
      <w:r w:rsidRPr="00064F7E">
        <w:rPr>
          <w:rFonts w:ascii="Times New Roman" w:hAnsi="Times New Roman" w:cs="Times New Roman"/>
          <w:b w:val="0"/>
          <w:bCs w:val="0"/>
          <w:sz w:val="22"/>
          <w:szCs w:val="22"/>
        </w:rPr>
        <w:t>HNO</w:t>
      </w:r>
      <w:r w:rsidRPr="00064F7E">
        <w:rPr>
          <w:rFonts w:ascii="Times New Roman" w:hAnsi="Times New Roman" w:cs="Times New Roman" w:hint="eastAsia"/>
          <w:b w:val="0"/>
          <w:bCs w:val="0"/>
          <w:sz w:val="22"/>
          <w:szCs w:val="22"/>
          <w:vertAlign w:val="subscript"/>
        </w:rPr>
        <w:t>3</w:t>
      </w:r>
      <w:r w:rsidRPr="00064F7E">
        <w:rPr>
          <w:rFonts w:ascii="Times New Roman" w:hAnsi="Times New Roman" w:cs="Times New Roman"/>
          <w:b w:val="0"/>
          <w:bCs w:val="0"/>
          <w:sz w:val="22"/>
          <w:szCs w:val="22"/>
        </w:rPr>
        <w:t xml:space="preserve"> and NH</w:t>
      </w:r>
      <w:r w:rsidRPr="00064F7E">
        <w:rPr>
          <w:rFonts w:ascii="Times New Roman" w:hAnsi="Times New Roman" w:cs="Times New Roman" w:hint="eastAsia"/>
          <w:b w:val="0"/>
          <w:bCs w:val="0"/>
          <w:sz w:val="22"/>
          <w:szCs w:val="22"/>
          <w:vertAlign w:val="subscript"/>
        </w:rPr>
        <w:t>3</w:t>
      </w:r>
      <w:r w:rsidRPr="00064F7E">
        <w:rPr>
          <w:rFonts w:ascii="Times New Roman" w:hAnsi="Times New Roman" w:cs="Times New Roman"/>
          <w:b w:val="0"/>
          <w:bCs w:val="0"/>
          <w:sz w:val="22"/>
          <w:szCs w:val="22"/>
        </w:rPr>
        <w:t xml:space="preserve"> limitations for identifying NH</w:t>
      </w:r>
      <w:r w:rsidRPr="00064F7E">
        <w:rPr>
          <w:rFonts w:ascii="Times New Roman" w:hAnsi="Times New Roman" w:cs="Times New Roman" w:hint="eastAsia"/>
          <w:b w:val="0"/>
          <w:bCs w:val="0"/>
          <w:sz w:val="22"/>
          <w:szCs w:val="22"/>
          <w:vertAlign w:val="subscript"/>
        </w:rPr>
        <w:t>4</w:t>
      </w:r>
      <w:r w:rsidRPr="00064F7E">
        <w:rPr>
          <w:rFonts w:ascii="Times New Roman" w:hAnsi="Times New Roman" w:cs="Times New Roman"/>
          <w:b w:val="0"/>
          <w:bCs w:val="0"/>
          <w:sz w:val="22"/>
          <w:szCs w:val="22"/>
        </w:rPr>
        <w:t>NO</w:t>
      </w:r>
      <w:r w:rsidRPr="00064F7E">
        <w:rPr>
          <w:rFonts w:ascii="Times New Roman" w:hAnsi="Times New Roman" w:cs="Times New Roman" w:hint="eastAsia"/>
          <w:b w:val="0"/>
          <w:bCs w:val="0"/>
          <w:sz w:val="22"/>
          <w:szCs w:val="22"/>
          <w:vertAlign w:val="subscript"/>
        </w:rPr>
        <w:t>3</w:t>
      </w:r>
      <w:r w:rsidRPr="00064F7E">
        <w:rPr>
          <w:rFonts w:ascii="Times New Roman" w:hAnsi="Times New Roman" w:cs="Times New Roman"/>
          <w:b w:val="0"/>
          <w:bCs w:val="0"/>
          <w:sz w:val="22"/>
          <w:szCs w:val="22"/>
        </w:rPr>
        <w:t xml:space="preserve"> formation at </w:t>
      </w:r>
      <w:proofErr w:type="spellStart"/>
      <w:r w:rsidRPr="00064F7E">
        <w:rPr>
          <w:rFonts w:ascii="Times New Roman" w:hAnsi="Times New Roman" w:cs="Times New Roman"/>
          <w:b w:val="0"/>
          <w:bCs w:val="0"/>
          <w:sz w:val="22"/>
          <w:szCs w:val="22"/>
        </w:rPr>
        <w:t>Baengnyeong</w:t>
      </w:r>
      <w:proofErr w:type="spellEnd"/>
      <w:r w:rsidRPr="00064F7E">
        <w:rPr>
          <w:rFonts w:ascii="Times New Roman" w:hAnsi="Times New Roman" w:cs="Times New Roman"/>
          <w:b w:val="0"/>
          <w:bCs w:val="0"/>
          <w:sz w:val="22"/>
          <w:szCs w:val="22"/>
        </w:rPr>
        <w:t xml:space="preserve"> Island in fall and winter</w:t>
      </w:r>
      <w:r w:rsidRPr="00064F7E">
        <w:rPr>
          <w:rFonts w:ascii="Times New Roman" w:hAnsi="Times New Roman" w:cs="Times New Roman" w:hint="eastAsia"/>
          <w:b w:val="0"/>
          <w:bCs w:val="0"/>
          <w:sz w:val="22"/>
          <w:szCs w:val="22"/>
        </w:rPr>
        <w:t>,</w:t>
      </w:r>
      <w:r w:rsidRPr="00064F7E">
        <w:rPr>
          <w:rFonts w:ascii="Times New Roman" w:hAnsi="Times New Roman" w:cs="Times New Roman"/>
          <w:b w:val="0"/>
          <w:bCs w:val="0"/>
          <w:sz w:val="22"/>
          <w:szCs w:val="22"/>
        </w:rPr>
        <w:t xml:space="preserve"> colored by O</w:t>
      </w:r>
      <w:r w:rsidRPr="00064F7E">
        <w:rPr>
          <w:rFonts w:ascii="Times New Roman" w:hAnsi="Times New Roman" w:cs="Times New Roman" w:hint="eastAsia"/>
          <w:b w:val="0"/>
          <w:bCs w:val="0"/>
          <w:sz w:val="22"/>
          <w:szCs w:val="22"/>
          <w:vertAlign w:val="subscript"/>
        </w:rPr>
        <w:t>X</w:t>
      </w:r>
      <w:r w:rsidRPr="00064F7E">
        <w:rPr>
          <w:rFonts w:ascii="Times New Roman" w:hAnsi="Times New Roman" w:cs="Times New Roman"/>
          <w:b w:val="0"/>
          <w:bCs w:val="0"/>
          <w:sz w:val="22"/>
          <w:szCs w:val="22"/>
        </w:rPr>
        <w:t xml:space="preserve"> and NO</w:t>
      </w:r>
      <w:r w:rsidRPr="00064F7E">
        <w:rPr>
          <w:rFonts w:ascii="Times New Roman" w:hAnsi="Times New Roman" w:cs="Times New Roman" w:hint="eastAsia"/>
          <w:b w:val="0"/>
          <w:bCs w:val="0"/>
          <w:sz w:val="22"/>
          <w:szCs w:val="22"/>
          <w:vertAlign w:val="subscript"/>
        </w:rPr>
        <w:t>2</w:t>
      </w:r>
      <w:r w:rsidRPr="00064F7E">
        <w:rPr>
          <w:rFonts w:ascii="Times New Roman" w:hAnsi="Times New Roman" w:cs="Times New Roman"/>
          <w:b w:val="0"/>
          <w:bCs w:val="0"/>
          <w:sz w:val="22"/>
          <w:szCs w:val="22"/>
        </w:rPr>
        <w:t xml:space="preserve"> concentrations</w:t>
      </w:r>
      <w:r w:rsidRPr="00064F7E">
        <w:rPr>
          <w:rFonts w:ascii="Times New Roman" w:hAnsi="Times New Roman" w:cs="Times New Roman" w:hint="eastAsia"/>
          <w:b w:val="0"/>
          <w:bCs w:val="0"/>
          <w:sz w:val="22"/>
          <w:szCs w:val="22"/>
        </w:rPr>
        <w:t xml:space="preserve">; </w:t>
      </w:r>
      <w:r w:rsidR="006F18BE" w:rsidRPr="00064F7E">
        <w:rPr>
          <w:rFonts w:ascii="Times New Roman" w:hAnsi="Times New Roman" w:cs="Times New Roman"/>
          <w:b w:val="0"/>
          <w:bCs w:val="0"/>
          <w:sz w:val="22"/>
          <w:szCs w:val="22"/>
        </w:rPr>
        <w:t>(a) R vs</w:t>
      </w:r>
      <w:r w:rsidR="006F18BE" w:rsidRPr="00064F7E">
        <w:rPr>
          <w:rFonts w:ascii="Times New Roman" w:hAnsi="Times New Roman" w:cs="Times New Roman" w:hint="eastAsia"/>
          <w:b w:val="0"/>
          <w:bCs w:val="0"/>
          <w:sz w:val="22"/>
          <w:szCs w:val="22"/>
        </w:rPr>
        <w:t>.</w:t>
      </w:r>
      <w:r w:rsidR="006F18BE" w:rsidRPr="00064F7E">
        <w:rPr>
          <w:rFonts w:ascii="Times New Roman" w:hAnsi="Times New Roman" w:cs="Times New Roman"/>
          <w:b w:val="0"/>
          <w:bCs w:val="0"/>
          <w:sz w:val="22"/>
          <w:szCs w:val="22"/>
        </w:rPr>
        <w:t xml:space="preserve"> SNA colored by O</w:t>
      </w:r>
      <w:r w:rsidR="006F18BE" w:rsidRPr="00064F7E">
        <w:rPr>
          <w:rFonts w:ascii="Times New Roman" w:hAnsi="Times New Roman" w:cs="Times New Roman" w:hint="eastAsia"/>
          <w:b w:val="0"/>
          <w:bCs w:val="0"/>
          <w:sz w:val="22"/>
          <w:szCs w:val="22"/>
          <w:vertAlign w:val="subscript"/>
        </w:rPr>
        <w:t>X</w:t>
      </w:r>
      <w:r w:rsidR="006F18BE" w:rsidRPr="00064F7E">
        <w:rPr>
          <w:rFonts w:ascii="Times New Roman" w:hAnsi="Times New Roman" w:cs="Times New Roman"/>
          <w:b w:val="0"/>
          <w:bCs w:val="0"/>
          <w:sz w:val="22"/>
          <w:szCs w:val="22"/>
        </w:rPr>
        <w:t xml:space="preserve"> in fall;</w:t>
      </w:r>
      <w:r w:rsidR="006F18BE" w:rsidRPr="00064F7E">
        <w:rPr>
          <w:rFonts w:ascii="Times New Roman" w:hAnsi="Times New Roman" w:cs="Times New Roman" w:hint="eastAsia"/>
          <w:b w:val="0"/>
          <w:bCs w:val="0"/>
          <w:sz w:val="22"/>
          <w:szCs w:val="22"/>
        </w:rPr>
        <w:t xml:space="preserve"> </w:t>
      </w:r>
      <w:r w:rsidR="006F18BE" w:rsidRPr="00064F7E">
        <w:rPr>
          <w:rFonts w:ascii="Times New Roman" w:hAnsi="Times New Roman" w:cs="Times New Roman"/>
          <w:b w:val="0"/>
          <w:bCs w:val="0"/>
          <w:sz w:val="22"/>
          <w:szCs w:val="22"/>
        </w:rPr>
        <w:t>(b) R vs. SNA colored by NO</w:t>
      </w:r>
      <w:r w:rsidR="006F18BE" w:rsidRPr="00064F7E">
        <w:rPr>
          <w:rFonts w:ascii="Times New Roman" w:hAnsi="Times New Roman" w:cs="Times New Roman" w:hint="eastAsia"/>
          <w:b w:val="0"/>
          <w:bCs w:val="0"/>
          <w:sz w:val="22"/>
          <w:szCs w:val="22"/>
          <w:vertAlign w:val="subscript"/>
        </w:rPr>
        <w:t>2</w:t>
      </w:r>
      <w:r w:rsidR="006F18BE" w:rsidRPr="00064F7E">
        <w:rPr>
          <w:rFonts w:ascii="Times New Roman" w:hAnsi="Times New Roman" w:cs="Times New Roman"/>
          <w:b w:val="0"/>
          <w:bCs w:val="0"/>
          <w:sz w:val="22"/>
          <w:szCs w:val="22"/>
        </w:rPr>
        <w:t xml:space="preserve"> in fall;</w:t>
      </w:r>
      <w:r w:rsidR="006F18BE" w:rsidRPr="00064F7E">
        <w:rPr>
          <w:rFonts w:ascii="Times New Roman" w:hAnsi="Times New Roman" w:cs="Times New Roman" w:hint="eastAsia"/>
          <w:b w:val="0"/>
          <w:bCs w:val="0"/>
          <w:sz w:val="22"/>
          <w:szCs w:val="22"/>
        </w:rPr>
        <w:t xml:space="preserve"> </w:t>
      </w:r>
      <w:r w:rsidR="006F18BE" w:rsidRPr="00064F7E">
        <w:rPr>
          <w:rFonts w:ascii="Times New Roman" w:hAnsi="Times New Roman" w:cs="Times New Roman"/>
          <w:b w:val="0"/>
          <w:bCs w:val="0"/>
          <w:sz w:val="22"/>
          <w:szCs w:val="22"/>
        </w:rPr>
        <w:t>(c) R vs. SNA colored by O</w:t>
      </w:r>
      <w:r w:rsidR="006F18BE" w:rsidRPr="00064F7E">
        <w:rPr>
          <w:rFonts w:ascii="Times New Roman" w:hAnsi="Times New Roman" w:cs="Times New Roman" w:hint="eastAsia"/>
          <w:b w:val="0"/>
          <w:bCs w:val="0"/>
          <w:sz w:val="22"/>
          <w:szCs w:val="22"/>
          <w:vertAlign w:val="subscript"/>
        </w:rPr>
        <w:t>X</w:t>
      </w:r>
      <w:r w:rsidR="006F18BE" w:rsidRPr="00064F7E">
        <w:rPr>
          <w:rFonts w:ascii="Times New Roman" w:hAnsi="Times New Roman" w:cs="Times New Roman"/>
          <w:b w:val="0"/>
          <w:bCs w:val="0"/>
          <w:sz w:val="22"/>
          <w:szCs w:val="22"/>
        </w:rPr>
        <w:t xml:space="preserve"> in winter;</w:t>
      </w:r>
      <w:r w:rsidR="006F18BE" w:rsidRPr="00064F7E">
        <w:rPr>
          <w:rFonts w:ascii="Times New Roman" w:hAnsi="Times New Roman" w:cs="Times New Roman" w:hint="eastAsia"/>
          <w:b w:val="0"/>
          <w:bCs w:val="0"/>
          <w:sz w:val="22"/>
          <w:szCs w:val="22"/>
        </w:rPr>
        <w:t xml:space="preserve"> </w:t>
      </w:r>
      <w:r w:rsidR="006F18BE" w:rsidRPr="00064F7E">
        <w:rPr>
          <w:rFonts w:ascii="Times New Roman" w:hAnsi="Times New Roman" w:cs="Times New Roman"/>
          <w:b w:val="0"/>
          <w:bCs w:val="0"/>
          <w:sz w:val="22"/>
          <w:szCs w:val="22"/>
        </w:rPr>
        <w:t>(d) R vs. SNA colored by NO</w:t>
      </w:r>
      <w:r w:rsidR="006F18BE" w:rsidRPr="00064F7E">
        <w:rPr>
          <w:rFonts w:ascii="Times New Roman" w:hAnsi="Times New Roman" w:cs="Times New Roman" w:hint="eastAsia"/>
          <w:b w:val="0"/>
          <w:bCs w:val="0"/>
          <w:sz w:val="22"/>
          <w:szCs w:val="22"/>
          <w:vertAlign w:val="subscript"/>
        </w:rPr>
        <w:t>2</w:t>
      </w:r>
      <w:r w:rsidR="006F18BE" w:rsidRPr="00064F7E">
        <w:rPr>
          <w:rFonts w:ascii="Times New Roman" w:hAnsi="Times New Roman" w:cs="Times New Roman"/>
          <w:b w:val="0"/>
          <w:bCs w:val="0"/>
          <w:sz w:val="22"/>
          <w:szCs w:val="22"/>
        </w:rPr>
        <w:t xml:space="preserve"> in winter</w:t>
      </w:r>
      <w:r w:rsidR="006F18BE" w:rsidRPr="00064F7E">
        <w:rPr>
          <w:rFonts w:ascii="Times New Roman" w:hAnsi="Times New Roman" w:cs="Times New Roman" w:hint="eastAsia"/>
          <w:b w:val="0"/>
          <w:bCs w:val="0"/>
          <w:sz w:val="22"/>
          <w:szCs w:val="22"/>
        </w:rPr>
        <w:t>.</w:t>
      </w:r>
    </w:p>
    <w:p w14:paraId="4EBD92DC" w14:textId="5BF10EA7" w:rsidR="00D23D19" w:rsidRPr="00064F7E" w:rsidRDefault="00D23D19" w:rsidP="00D23D19">
      <w:pPr>
        <w:keepNext/>
      </w:pPr>
      <w:r w:rsidRPr="00064F7E">
        <w:rPr>
          <w:noProof/>
          <w:lang w:val="en-IN" w:eastAsia="en-IN"/>
        </w:rPr>
        <w:drawing>
          <wp:inline distT="0" distB="0" distL="0" distR="0" wp14:anchorId="0E951D9B" wp14:editId="123EA034">
            <wp:extent cx="5731510" cy="2496820"/>
            <wp:effectExtent l="0" t="0" r="0" b="0"/>
            <wp:docPr id="36" name="그림 35" descr="스크린샷, 어둠, 빛이(가) 표시된 사진&#10;&#10;AI 생성 콘텐츠는 정확하지 않을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DE85E0-4A44-421A-3989-A52FAE2C19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35" descr="스크린샷, 어둠, 빛이(가) 표시된 사진&#10;&#10;AI 생성 콘텐츠는 정확하지 않을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DE85E0-4A44-421A-3989-A52FAE2C1995}"/>
                        </a:ext>
                      </a:extLst>
                    </pic:cNvPr>
                    <pic:cNvPicPr>
                      <a:picLocks noChangeAspect="1"/>
                    </pic:cNvPicPr>
                  </pic:nvPicPr>
                  <pic:blipFill>
                    <a:blip r:embed="rId13"/>
                    <a:stretch>
                      <a:fillRect/>
                    </a:stretch>
                  </pic:blipFill>
                  <pic:spPr>
                    <a:xfrm>
                      <a:off x="0" y="0"/>
                      <a:ext cx="5731510" cy="2496820"/>
                    </a:xfrm>
                    <a:prstGeom prst="rect">
                      <a:avLst/>
                    </a:prstGeom>
                  </pic:spPr>
                </pic:pic>
              </a:graphicData>
            </a:graphic>
          </wp:inline>
        </w:drawing>
      </w:r>
    </w:p>
    <w:p w14:paraId="33A5AB2C" w14:textId="55B0A7C6" w:rsidR="00E0013A" w:rsidRPr="00064F7E" w:rsidRDefault="00D23D19" w:rsidP="00D23D19">
      <w:pPr>
        <w:pStyle w:val="Caption"/>
        <w:rPr>
          <w:rFonts w:ascii="Times New Roman" w:hAnsi="Times New Roman" w:cs="Times New Roman"/>
          <w:sz w:val="22"/>
          <w:szCs w:val="22"/>
        </w:rPr>
        <w:sectPr w:rsidR="00E0013A" w:rsidRPr="00064F7E" w:rsidSect="00064F7E">
          <w:footerReference w:type="first" r:id="rId14"/>
          <w:type w:val="continuous"/>
          <w:pgSz w:w="11906" w:h="16838"/>
          <w:pgMar w:top="1701" w:right="1440" w:bottom="1440" w:left="1440" w:header="851" w:footer="992" w:gutter="0"/>
          <w:cols w:space="425"/>
          <w:docGrid w:linePitch="360"/>
        </w:sectPr>
      </w:pPr>
      <w:r w:rsidRPr="00064F7E">
        <w:rPr>
          <w:rFonts w:ascii="Times New Roman" w:hAnsi="Times New Roman" w:cs="Times New Roman"/>
          <w:sz w:val="22"/>
          <w:szCs w:val="22"/>
        </w:rPr>
        <w:t>Fig. S</w:t>
      </w:r>
      <w:r w:rsidR="006F18BE" w:rsidRPr="00064F7E">
        <w:rPr>
          <w:rFonts w:ascii="Times New Roman" w:hAnsi="Times New Roman" w:cs="Times New Roman" w:hint="eastAsia"/>
          <w:sz w:val="22"/>
          <w:szCs w:val="22"/>
        </w:rPr>
        <w:t>4</w:t>
      </w:r>
      <w:r w:rsidRPr="00064F7E">
        <w:rPr>
          <w:rFonts w:ascii="Times New Roman" w:hAnsi="Times New Roman" w:cs="Times New Roman"/>
          <w:sz w:val="22"/>
          <w:szCs w:val="22"/>
        </w:rPr>
        <w:t xml:space="preserve">. </w:t>
      </w:r>
      <w:r w:rsidRPr="00064F7E">
        <w:rPr>
          <w:rFonts w:ascii="Times New Roman" w:hAnsi="Times New Roman" w:cs="Times New Roman"/>
          <w:b w:val="0"/>
          <w:bCs w:val="0"/>
          <w:sz w:val="22"/>
          <w:szCs w:val="22"/>
        </w:rPr>
        <w:t xml:space="preserve">Correlation between HNO₃ and (a) O₃, and (b) NO₂ based on diurnal patterns observed in </w:t>
      </w:r>
      <w:proofErr w:type="spellStart"/>
      <w:r w:rsidRPr="00064F7E">
        <w:rPr>
          <w:rFonts w:ascii="Times New Roman" w:hAnsi="Times New Roman" w:cs="Times New Roman"/>
          <w:b w:val="0"/>
          <w:bCs w:val="0"/>
          <w:sz w:val="22"/>
          <w:szCs w:val="22"/>
        </w:rPr>
        <w:t>Ansan</w:t>
      </w:r>
      <w:proofErr w:type="spellEnd"/>
      <w:r w:rsidRPr="00064F7E">
        <w:rPr>
          <w:rFonts w:ascii="Times New Roman" w:hAnsi="Times New Roman" w:cs="Times New Roman"/>
          <w:b w:val="0"/>
          <w:bCs w:val="0"/>
          <w:sz w:val="22"/>
          <w:szCs w:val="22"/>
        </w:rPr>
        <w:t xml:space="preserve"> and </w:t>
      </w:r>
      <w:proofErr w:type="spellStart"/>
      <w:r w:rsidRPr="00064F7E">
        <w:rPr>
          <w:rFonts w:ascii="Times New Roman" w:hAnsi="Times New Roman" w:cs="Times New Roman"/>
          <w:b w:val="0"/>
          <w:bCs w:val="0"/>
          <w:sz w:val="22"/>
          <w:szCs w:val="22"/>
        </w:rPr>
        <w:t>Baengnyeong</w:t>
      </w:r>
      <w:proofErr w:type="spellEnd"/>
      <w:r w:rsidRPr="00064F7E">
        <w:rPr>
          <w:rFonts w:ascii="Times New Roman" w:hAnsi="Times New Roman" w:cs="Times New Roman"/>
          <w:b w:val="0"/>
          <w:bCs w:val="0"/>
          <w:sz w:val="22"/>
          <w:szCs w:val="22"/>
        </w:rPr>
        <w:t>. Each color represents a different season.</w:t>
      </w:r>
    </w:p>
    <w:p w14:paraId="4B7D1C64" w14:textId="0BFCC1AB" w:rsidR="00C55511" w:rsidRPr="00064F7E" w:rsidRDefault="00970B7D" w:rsidP="00EC1267">
      <w:pPr>
        <w:widowControl/>
        <w:wordWrap/>
        <w:autoSpaceDE/>
        <w:autoSpaceDN/>
        <w:spacing w:line="480" w:lineRule="auto"/>
        <w:rPr>
          <w:rFonts w:ascii="Times New Roman" w:eastAsiaTheme="majorEastAsia" w:hAnsi="Times New Roman" w:cs="Times New Roman"/>
          <w:b/>
          <w:bCs/>
          <w:sz w:val="28"/>
          <w:szCs w:val="28"/>
        </w:rPr>
      </w:pPr>
      <w:r w:rsidRPr="00064F7E">
        <w:rPr>
          <w:rFonts w:ascii="Times New Roman" w:eastAsiaTheme="majorEastAsia" w:hAnsi="Times New Roman" w:cs="Times New Roman" w:hint="eastAsia"/>
          <w:b/>
          <w:bCs/>
          <w:sz w:val="28"/>
          <w:szCs w:val="28"/>
        </w:rPr>
        <w:t>References</w:t>
      </w:r>
    </w:p>
    <w:p w14:paraId="15AB8ED9" w14:textId="77777777" w:rsidR="00552F7F" w:rsidRPr="00064F7E" w:rsidRDefault="00552F7F" w:rsidP="00EC1267">
      <w:pPr>
        <w:widowControl/>
        <w:wordWrap/>
        <w:autoSpaceDE/>
        <w:autoSpaceDN/>
        <w:spacing w:line="480" w:lineRule="auto"/>
        <w:ind w:left="773" w:hangingChars="322" w:hanging="773"/>
        <w:rPr>
          <w:rFonts w:ascii="Times New Roman" w:eastAsia="Malgun Gothic" w:hAnsi="Times New Roman" w:cs="Times New Roman"/>
          <w:noProof/>
          <w:sz w:val="24"/>
        </w:rPr>
      </w:pPr>
      <w:r w:rsidRPr="00064F7E">
        <w:rPr>
          <w:rFonts w:ascii="Times New Roman" w:eastAsia="Malgun Gothic" w:hAnsi="Times New Roman" w:cs="Times New Roman"/>
          <w:noProof/>
          <w:sz w:val="24"/>
        </w:rPr>
        <w:t>Jones, A., Wolff, E., Salmon, R., Bauguitte, S.-B., Roscoe, H., Anderson, P., Ames, D., Clemitshaw, K., Fleming, Z.L., Bloss, W., 2008. Chemistry of the Antarctic Boundary Layer and the Interface with Snow: an overview of the CHABLIS campaign. Atmospheric chemistry and physics. 8(14), 3789-3803.</w:t>
      </w:r>
    </w:p>
    <w:p w14:paraId="330605E0" w14:textId="015140CA" w:rsidR="002C5061" w:rsidRPr="00064F7E" w:rsidRDefault="002C5061" w:rsidP="00EC1267">
      <w:pPr>
        <w:widowControl/>
        <w:wordWrap/>
        <w:autoSpaceDE/>
        <w:autoSpaceDN/>
        <w:spacing w:line="480" w:lineRule="auto"/>
        <w:ind w:left="773" w:hangingChars="322" w:hanging="773"/>
        <w:rPr>
          <w:rFonts w:ascii="Times New Roman" w:eastAsia="Malgun Gothic" w:hAnsi="Times New Roman" w:cs="Times New Roman"/>
          <w:noProof/>
          <w:sz w:val="24"/>
        </w:rPr>
      </w:pPr>
      <w:r w:rsidRPr="00064F7E">
        <w:rPr>
          <w:rFonts w:ascii="Times New Roman" w:eastAsia="Malgun Gothic" w:hAnsi="Times New Roman" w:cs="Times New Roman"/>
          <w:noProof/>
          <w:sz w:val="24"/>
        </w:rPr>
        <w:t xml:space="preserve">Skoog, D.A.; Holler, F.J.; Crouch, S.R. </w:t>
      </w:r>
      <w:r w:rsidRPr="00064F7E">
        <w:rPr>
          <w:rFonts w:ascii="Times New Roman" w:eastAsia="Malgun Gothic" w:hAnsi="Times New Roman" w:cs="Times New Roman"/>
          <w:i/>
          <w:iCs/>
          <w:noProof/>
          <w:sz w:val="24"/>
        </w:rPr>
        <w:t>Principles of Instrumental Analysis</w:t>
      </w:r>
      <w:r w:rsidRPr="00064F7E">
        <w:rPr>
          <w:rFonts w:ascii="Times New Roman" w:eastAsia="Malgun Gothic" w:hAnsi="Times New Roman" w:cs="Times New Roman"/>
          <w:noProof/>
          <w:sz w:val="24"/>
        </w:rPr>
        <w:t>, 7th ed.; Cengage Learning: Boston, 2017.</w:t>
      </w:r>
    </w:p>
    <w:p w14:paraId="6829D1F3" w14:textId="77777777" w:rsidR="00552F7F" w:rsidRPr="00064F7E" w:rsidRDefault="00552F7F" w:rsidP="00EC1267">
      <w:pPr>
        <w:widowControl/>
        <w:wordWrap/>
        <w:autoSpaceDE/>
        <w:autoSpaceDN/>
        <w:spacing w:line="480" w:lineRule="auto"/>
        <w:ind w:left="773" w:hangingChars="322" w:hanging="773"/>
        <w:rPr>
          <w:rFonts w:ascii="Times New Roman" w:eastAsia="Malgun Gothic" w:hAnsi="Times New Roman" w:cs="Times New Roman"/>
          <w:noProof/>
          <w:sz w:val="24"/>
        </w:rPr>
      </w:pPr>
      <w:r w:rsidRPr="00064F7E">
        <w:rPr>
          <w:rFonts w:ascii="Times New Roman" w:eastAsia="Malgun Gothic" w:hAnsi="Times New Roman" w:cs="Times New Roman"/>
          <w:noProof/>
          <w:sz w:val="24"/>
        </w:rPr>
        <w:t>Stanier, C., Singh, A., Adamski, W., Baek, J., Caughey, M., Carmichael, G., Edgerton, E., Kenski, D., Koerber, M., Oleson, J., 2012. Overview of the LADCO winter nitrate study: hourly ammonia, nitric acid and PM 2.5 composition at an urban and rural site pair during PM 2.5 episodes in the US Great Lakes region. Atmospheric chemistry and physics. 12(22), 11037-11056.</w:t>
      </w:r>
    </w:p>
    <w:p w14:paraId="2AA3B3C7" w14:textId="77777777" w:rsidR="00EC1267" w:rsidRPr="00F27343" w:rsidRDefault="00EC1267" w:rsidP="00EC1267">
      <w:pPr>
        <w:widowControl/>
        <w:wordWrap/>
        <w:autoSpaceDE/>
        <w:autoSpaceDN/>
        <w:spacing w:line="480" w:lineRule="auto"/>
        <w:ind w:left="773" w:hangingChars="322" w:hanging="773"/>
        <w:rPr>
          <w:rFonts w:ascii="Times New Roman" w:eastAsia="Malgun Gothic" w:hAnsi="Times New Roman" w:cs="Times New Roman"/>
          <w:noProof/>
          <w:sz w:val="24"/>
        </w:rPr>
      </w:pPr>
      <w:r w:rsidRPr="00064F7E">
        <w:rPr>
          <w:rFonts w:ascii="Times New Roman" w:eastAsia="Malgun Gothic" w:hAnsi="Times New Roman" w:cs="Times New Roman"/>
          <w:noProof/>
          <w:sz w:val="24"/>
        </w:rPr>
        <w:t>Yu, X.-Y., Lee, T., Ayres, B., Kreidenweis, S.M., Collett Jr, J.L., Malm, W., 2005. Particulate nitrate measurement using nylon filters. Journal of the Air &amp; Waste Management Association. 55(8), 1100-1110.</w:t>
      </w:r>
    </w:p>
    <w:p w14:paraId="737CD74B" w14:textId="25ED24DA" w:rsidR="00970B7D" w:rsidRPr="00970B7D" w:rsidRDefault="00970B7D" w:rsidP="00552F7F">
      <w:pPr>
        <w:widowControl/>
        <w:wordWrap/>
        <w:autoSpaceDE/>
        <w:autoSpaceDN/>
        <w:spacing w:line="276" w:lineRule="auto"/>
        <w:ind w:left="400" w:hangingChars="200" w:hanging="400"/>
        <w:rPr>
          <w:rFonts w:ascii="Times New Roman" w:hAnsi="Times New Roman" w:cs="Times New Roman"/>
          <w:szCs w:val="20"/>
        </w:rPr>
      </w:pPr>
    </w:p>
    <w:sectPr w:rsidR="00970B7D" w:rsidRPr="00970B7D" w:rsidSect="00064F7E">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4F131" w14:textId="77777777" w:rsidR="00744DA8" w:rsidRDefault="00744DA8" w:rsidP="00292BC1">
      <w:pPr>
        <w:spacing w:after="0" w:line="240" w:lineRule="auto"/>
      </w:pPr>
      <w:r>
        <w:separator/>
      </w:r>
    </w:p>
  </w:endnote>
  <w:endnote w:type="continuationSeparator" w:id="0">
    <w:p w14:paraId="5E97C465" w14:textId="77777777" w:rsidR="00744DA8" w:rsidRDefault="00744DA8" w:rsidP="00292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angal">
    <w:altName w:val="Courier New"/>
    <w:panose1 w:val="00000400000000000000"/>
    <w:charset w:val="01"/>
    <w:family w:val="roman"/>
    <w:notTrueType/>
    <w:pitch w:val="variable"/>
    <w:sig w:usb0="00002000" w:usb1="00000000" w:usb2="00000000" w:usb3="00000000" w:csb0="00000000" w:csb1="00000000"/>
  </w:font>
  <w:font w:name="함초롬바탕">
    <w:charset w:val="81"/>
    <w:family w:val="roman"/>
    <w:pitch w:val="variable"/>
    <w:sig w:usb0="F7002EFF" w:usb1="19DFFFFF" w:usb2="001BFDD7" w:usb3="00000000" w:csb0="001F01FF" w:csb1="00000000"/>
  </w:font>
  <w:font w:name="Gulim">
    <w:altName w:val="굴림"/>
    <w:panose1 w:val="020B0600000101010101"/>
    <w:charset w:val="81"/>
    <w:family w:val="roman"/>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3034"/>
      <w:docPartObj>
        <w:docPartGallery w:val="Page Numbers (Bottom of Page)"/>
        <w:docPartUnique/>
      </w:docPartObj>
    </w:sdtPr>
    <w:sdtEndPr/>
    <w:sdtContent>
      <w:p w14:paraId="7465F42C" w14:textId="5E3BFDA2" w:rsidR="00EC1267" w:rsidRDefault="00EC1267">
        <w:pPr>
          <w:pStyle w:val="Footer"/>
          <w:jc w:val="center"/>
        </w:pPr>
        <w:r>
          <w:fldChar w:fldCharType="begin"/>
        </w:r>
        <w:r>
          <w:instrText>PAGE   \* MERGEFORMAT</w:instrText>
        </w:r>
        <w:r>
          <w:fldChar w:fldCharType="separate"/>
        </w:r>
        <w:r w:rsidR="00064F7E" w:rsidRPr="00064F7E">
          <w:rPr>
            <w:noProof/>
            <w:lang w:val="ko-KR"/>
          </w:rPr>
          <w:t>13</w:t>
        </w:r>
        <w:r>
          <w:fldChar w:fldCharType="end"/>
        </w:r>
      </w:p>
    </w:sdtContent>
  </w:sdt>
  <w:p w14:paraId="4346779C" w14:textId="77777777" w:rsidR="007D74F5" w:rsidRDefault="007D74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094A2" w14:textId="77777777" w:rsidR="00FA06D5" w:rsidRPr="0069131A" w:rsidRDefault="00FA06D5" w:rsidP="00FA06D5">
    <w:pPr>
      <w:pStyle w:val="a"/>
      <w:wordWrap/>
      <w:spacing w:line="240" w:lineRule="auto"/>
      <w:ind w:firstLine="220"/>
      <w:jc w:val="left"/>
      <w:rPr>
        <w:rFonts w:ascii="Times New Roman" w:eastAsia="함초롬바탕" w:hAnsi="Times New Roman" w:cs="Times New Roman"/>
        <w:sz w:val="22"/>
        <w:szCs w:val="22"/>
        <w:lang w:bidi="en-US"/>
      </w:rPr>
    </w:pPr>
    <w:r w:rsidRPr="0069131A">
      <w:rPr>
        <w:rFonts w:ascii="Times New Roman" w:eastAsia="함초롬바탕" w:hAnsi="Times New Roman" w:cs="Times New Roman"/>
        <w:sz w:val="22"/>
        <w:szCs w:val="22"/>
        <w:lang w:bidi="en-US"/>
      </w:rPr>
      <w:t>*Corresponding author.</w:t>
    </w:r>
  </w:p>
  <w:p w14:paraId="4522CEE3" w14:textId="77777777" w:rsidR="00FA06D5" w:rsidRPr="0069131A" w:rsidRDefault="00FA06D5" w:rsidP="00FA06D5">
    <w:pPr>
      <w:pStyle w:val="a"/>
      <w:wordWrap/>
      <w:spacing w:line="240" w:lineRule="auto"/>
      <w:ind w:firstLine="220"/>
      <w:jc w:val="left"/>
      <w:rPr>
        <w:rFonts w:ascii="Times New Roman" w:eastAsia="함초롬바탕" w:hAnsi="Times New Roman" w:cs="Times New Roman"/>
        <w:sz w:val="22"/>
        <w:szCs w:val="22"/>
        <w:lang w:bidi="en-US"/>
      </w:rPr>
    </w:pPr>
    <w:r w:rsidRPr="0069131A">
      <w:rPr>
        <w:rFonts w:ascii="Times New Roman" w:eastAsia="함초롬바탕" w:hAnsi="Times New Roman" w:cs="Times New Roman"/>
        <w:sz w:val="22"/>
        <w:szCs w:val="22"/>
        <w:lang w:bidi="en-US"/>
      </w:rPr>
      <w:t>Tel: +82-(0)31-330-4039, E-mail: thlee@hufs.ac.kr</w:t>
    </w:r>
  </w:p>
  <w:p w14:paraId="6367B19B" w14:textId="77777777" w:rsidR="00FA06D5" w:rsidRPr="0069131A" w:rsidRDefault="00FA06D5" w:rsidP="00FA06D5">
    <w:pPr>
      <w:pStyle w:val="a"/>
      <w:wordWrap/>
      <w:spacing w:line="240" w:lineRule="auto"/>
      <w:ind w:firstLine="220"/>
      <w:jc w:val="left"/>
      <w:rPr>
        <w:rFonts w:ascii="Times New Roman" w:eastAsia="함초롬바탕" w:hAnsi="Times New Roman" w:cs="Times New Roman"/>
        <w:sz w:val="22"/>
        <w:szCs w:val="22"/>
        <w:u w:color="0000FF"/>
        <w:lang w:bidi="en-US"/>
      </w:rPr>
    </w:pPr>
    <w:r w:rsidRPr="0069131A">
      <w:rPr>
        <w:rFonts w:ascii="Times New Roman" w:eastAsia="함초롬바탕" w:hAnsi="Times New Roman" w:cs="Times New Roman"/>
        <w:sz w:val="22"/>
        <w:szCs w:val="22"/>
        <w:lang w:bidi="en-US"/>
      </w:rPr>
      <w:t>Tel: +82-(0(32-836-4112, E-mail: psofc@korea.kr</w:t>
    </w:r>
  </w:p>
  <w:p w14:paraId="5460BADB" w14:textId="77777777" w:rsidR="00D73105" w:rsidRPr="00FA06D5" w:rsidRDefault="00D73105" w:rsidP="007D74F5">
    <w:pPr>
      <w:pStyle w:val="a"/>
      <w:wordWrap/>
      <w:spacing w:line="240" w:lineRule="auto"/>
      <w:ind w:firstLine="220"/>
      <w:jc w:val="left"/>
      <w:rPr>
        <w:rFonts w:ascii="Times New Roman" w:eastAsia="함초롬바탕" w:hAnsi="Times New Roman" w:cs="Times New Roman"/>
        <w:sz w:val="22"/>
        <w:szCs w:val="22"/>
        <w:u w:color="0000FF"/>
        <w:lang w:bidi="en-US"/>
      </w:rPr>
    </w:pPr>
  </w:p>
  <w:p w14:paraId="4D7CF452" w14:textId="77777777" w:rsidR="00D73105" w:rsidRDefault="00D73105" w:rsidP="007D74F5">
    <w:pPr>
      <w:pStyle w:val="a"/>
      <w:wordWrap/>
      <w:spacing w:line="240" w:lineRule="auto"/>
      <w:ind w:firstLine="220"/>
      <w:jc w:val="left"/>
      <w:rPr>
        <w:rFonts w:ascii="Times New Roman" w:eastAsia="함초롬바탕" w:hAnsi="Times New Roman"/>
        <w:sz w:val="22"/>
        <w:szCs w:val="22"/>
      </w:rPr>
    </w:pPr>
  </w:p>
  <w:p w14:paraId="1B8E863C" w14:textId="77777777" w:rsidR="00D73105" w:rsidRPr="00D73105" w:rsidRDefault="00D73105" w:rsidP="007D74F5">
    <w:pPr>
      <w:pStyle w:val="a"/>
      <w:wordWrap/>
      <w:spacing w:line="240" w:lineRule="auto"/>
      <w:ind w:firstLine="220"/>
      <w:jc w:val="left"/>
      <w:rPr>
        <w:rFonts w:ascii="Times New Roman" w:eastAsia="함초롬바탕" w:hAnsi="Times New Roman"/>
        <w:sz w:val="22"/>
        <w:szCs w:val="22"/>
      </w:rPr>
    </w:pPr>
  </w:p>
  <w:p w14:paraId="6D8C5D8F" w14:textId="77777777" w:rsidR="007D74F5" w:rsidRPr="007D74F5" w:rsidRDefault="007D74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534D0" w14:textId="77777777" w:rsidR="00E0013A" w:rsidRPr="003A30C4" w:rsidRDefault="00E0013A" w:rsidP="007D74F5">
    <w:pPr>
      <w:pStyle w:val="a"/>
      <w:wordWrap/>
      <w:spacing w:line="240" w:lineRule="auto"/>
      <w:ind w:firstLine="220"/>
      <w:jc w:val="left"/>
      <w:rPr>
        <w:rFonts w:ascii="Times New Roman" w:eastAsia="함초롬바탕" w:hAnsi="Times New Roman"/>
        <w:sz w:val="22"/>
        <w:szCs w:val="22"/>
      </w:rPr>
    </w:pPr>
    <w:r w:rsidRPr="003A30C4">
      <w:rPr>
        <w:rFonts w:ascii="Times New Roman" w:eastAsia="함초롬바탕" w:hAnsi="Times New Roman" w:cs="Times New Roman"/>
        <w:sz w:val="22"/>
        <w:szCs w:val="22"/>
        <w:lang w:bidi="en-US"/>
      </w:rPr>
      <w:t>*Corresponding author</w:t>
    </w:r>
  </w:p>
  <w:p w14:paraId="3357F1DF" w14:textId="77777777" w:rsidR="00E0013A" w:rsidRPr="003A30C4" w:rsidRDefault="00E0013A" w:rsidP="007D74F5">
    <w:pPr>
      <w:pStyle w:val="a"/>
      <w:wordWrap/>
      <w:spacing w:line="240" w:lineRule="auto"/>
      <w:ind w:firstLine="220"/>
      <w:jc w:val="left"/>
      <w:rPr>
        <w:rFonts w:ascii="Times New Roman" w:eastAsia="함초롬바탕" w:hAnsi="Times New Roman"/>
        <w:sz w:val="22"/>
        <w:szCs w:val="22"/>
      </w:rPr>
    </w:pPr>
    <w:r w:rsidRPr="003A30C4">
      <w:rPr>
        <w:rFonts w:ascii="Times New Roman" w:eastAsia="함초롬바탕" w:hAnsi="Times New Roman" w:cs="Times New Roman"/>
        <w:sz w:val="22"/>
        <w:szCs w:val="22"/>
        <w:lang w:bidi="en-US"/>
      </w:rPr>
      <w:t xml:space="preserve">Tel: +82-(0)31-330-4039, E-mail: </w:t>
    </w:r>
    <w:r w:rsidRPr="003A30C4">
      <w:rPr>
        <w:rFonts w:ascii="Times New Roman" w:eastAsia="함초롬바탕" w:hAnsi="Times New Roman" w:cs="Times New Roman" w:hint="eastAsia"/>
        <w:sz w:val="22"/>
        <w:szCs w:val="22"/>
        <w:u w:color="0000FF"/>
        <w:lang w:bidi="en-US"/>
      </w:rPr>
      <w:t>thlee@hufs.ac.kr</w:t>
    </w:r>
  </w:p>
  <w:p w14:paraId="4FE6B77A" w14:textId="77777777" w:rsidR="00E0013A" w:rsidRPr="007D74F5" w:rsidRDefault="00E001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B82DB" w14:textId="77777777" w:rsidR="00744DA8" w:rsidRDefault="00744DA8" w:rsidP="00292BC1">
      <w:pPr>
        <w:spacing w:after="0" w:line="240" w:lineRule="auto"/>
      </w:pPr>
      <w:r>
        <w:separator/>
      </w:r>
    </w:p>
  </w:footnote>
  <w:footnote w:type="continuationSeparator" w:id="0">
    <w:p w14:paraId="3EE7065A" w14:textId="77777777" w:rsidR="00744DA8" w:rsidRDefault="00744DA8" w:rsidP="00292B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E659F"/>
    <w:multiLevelType w:val="multilevel"/>
    <w:tmpl w:val="A0401DB0"/>
    <w:lvl w:ilvl="0">
      <w:start w:val="1"/>
      <w:numFmt w:val="decimal"/>
      <w:lvlText w:val="%1."/>
      <w:lvlJc w:val="left"/>
      <w:rPr>
        <w:rFonts w:ascii="Times New Roman" w:hAnsi="Times New Roman"/>
        <w:color w:val="000000"/>
        <w:sz w:val="24"/>
      </w:rPr>
    </w:lvl>
    <w:lvl w:ilvl="1">
      <w:start w:val="1"/>
      <w:numFmt w:val="upperLetter"/>
      <w:lvlText w:val="%2."/>
      <w:lvlJc w:val="left"/>
      <w:rPr>
        <w:rFonts w:ascii="Times New Roman" w:hAnsi="Times New Roman"/>
        <w:color w:val="000000"/>
        <w:sz w:val="24"/>
      </w:rPr>
    </w:lvl>
    <w:lvl w:ilvl="2">
      <w:start w:val="1"/>
      <w:numFmt w:val="lowerRoman"/>
      <w:lvlText w:val="%3."/>
      <w:lvlJc w:val="right"/>
      <w:rPr>
        <w:rFonts w:ascii="Times New Roman" w:hAnsi="Times New Roman"/>
        <w:color w:val="000000"/>
        <w:sz w:val="24"/>
      </w:rPr>
    </w:lvl>
    <w:lvl w:ilvl="3">
      <w:start w:val="1"/>
      <w:numFmt w:val="decimal"/>
      <w:lvlText w:val="%4."/>
      <w:lvlJc w:val="left"/>
      <w:rPr>
        <w:rFonts w:ascii="Times New Roman" w:hAnsi="Times New Roman"/>
        <w:color w:val="000000"/>
        <w:sz w:val="24"/>
      </w:rPr>
    </w:lvl>
    <w:lvl w:ilvl="4">
      <w:start w:val="1"/>
      <w:numFmt w:val="upperLetter"/>
      <w:lvlText w:val="%5."/>
      <w:lvlJc w:val="left"/>
      <w:rPr>
        <w:rFonts w:ascii="Times New Roman" w:hAnsi="Times New Roman"/>
        <w:color w:val="000000"/>
        <w:sz w:val="24"/>
      </w:rPr>
    </w:lvl>
    <w:lvl w:ilvl="5">
      <w:start w:val="1"/>
      <w:numFmt w:val="lowerRoman"/>
      <w:lvlText w:val="%6."/>
      <w:lvlJc w:val="right"/>
      <w:rPr>
        <w:rFonts w:ascii="Times New Roman" w:hAnsi="Times New Roman"/>
        <w:color w:val="000000"/>
        <w:sz w:val="24"/>
      </w:rPr>
    </w:lvl>
    <w:lvl w:ilvl="6">
      <w:start w:val="1"/>
      <w:numFmt w:val="decimal"/>
      <w:lvlText w:val="%7."/>
      <w:lvlJc w:val="left"/>
      <w:rPr>
        <w:rFonts w:ascii="Times New Roman" w:hAnsi="Times New Roman"/>
        <w:color w:val="000000"/>
        <w:sz w:val="24"/>
      </w:rPr>
    </w:lvl>
    <w:lvl w:ilvl="7">
      <w:numFmt w:val="decimal"/>
      <w:lvlText w:val=""/>
      <w:lvlJc w:val="left"/>
    </w:lvl>
    <w:lvl w:ilvl="8">
      <w:numFmt w:val="decimal"/>
      <w:lvlText w:val=""/>
      <w:lvlJc w:val="left"/>
    </w:lvl>
  </w:abstractNum>
  <w:abstractNum w:abstractNumId="1" w15:restartNumberingAfterBreak="0">
    <w:nsid w:val="243F4DDC"/>
    <w:multiLevelType w:val="multilevel"/>
    <w:tmpl w:val="7AF44598"/>
    <w:lvl w:ilvl="0">
      <w:start w:val="2"/>
      <w:numFmt w:val="decimal"/>
      <w:lvlText w:val="%1"/>
      <w:lvlJc w:val="left"/>
      <w:rPr>
        <w:rFonts w:ascii="Times New Roman" w:hAnsi="Times New Roman"/>
        <w:color w:val="000000"/>
        <w:sz w:val="24"/>
      </w:rPr>
    </w:lvl>
    <w:lvl w:ilvl="1">
      <w:start w:val="1"/>
      <w:numFmt w:val="decimal"/>
      <w:lvlText w:val="%1.%2"/>
      <w:lvlJc w:val="left"/>
      <w:rPr>
        <w:rFonts w:ascii="Times New Roman" w:hAnsi="Times New Roman"/>
        <w:color w:val="000000"/>
        <w:sz w:val="24"/>
      </w:rPr>
    </w:lvl>
    <w:lvl w:ilvl="2">
      <w:start w:val="1"/>
      <w:numFmt w:val="decimal"/>
      <w:lvlText w:val="%1.%2.%3"/>
      <w:lvlJc w:val="left"/>
      <w:rPr>
        <w:rFonts w:ascii="Times New Roman" w:hAnsi="Times New Roman"/>
        <w:color w:val="000000"/>
        <w:sz w:val="24"/>
      </w:rPr>
    </w:lvl>
    <w:lvl w:ilvl="3">
      <w:start w:val="1"/>
      <w:numFmt w:val="decimal"/>
      <w:lvlText w:val="%1.%2.%3.%4"/>
      <w:lvlJc w:val="left"/>
      <w:rPr>
        <w:rFonts w:ascii="Times New Roman" w:hAnsi="Times New Roman"/>
        <w:color w:val="000000"/>
        <w:sz w:val="24"/>
      </w:rPr>
    </w:lvl>
    <w:lvl w:ilvl="4">
      <w:start w:val="1"/>
      <w:numFmt w:val="decimal"/>
      <w:lvlText w:val="%1.%2.%3.%4.%5"/>
      <w:lvlJc w:val="left"/>
      <w:rPr>
        <w:rFonts w:ascii="Times New Roman" w:hAnsi="Times New Roman"/>
        <w:color w:val="000000"/>
        <w:sz w:val="24"/>
      </w:rPr>
    </w:lvl>
    <w:lvl w:ilvl="5">
      <w:start w:val="1"/>
      <w:numFmt w:val="decimal"/>
      <w:lvlText w:val="%1.%2.%3.%4.%5.%6"/>
      <w:lvlJc w:val="left"/>
      <w:rPr>
        <w:rFonts w:ascii="Times New Roman" w:hAnsi="Times New Roman"/>
        <w:color w:val="000000"/>
        <w:sz w:val="24"/>
      </w:rPr>
    </w:lvl>
    <w:lvl w:ilvl="6">
      <w:start w:val="1"/>
      <w:numFmt w:val="decimal"/>
      <w:lvlText w:val="%1.%2.%3.%4.%5.%6.%7"/>
      <w:lvlJc w:val="left"/>
      <w:rPr>
        <w:rFonts w:ascii="Times New Roman" w:hAnsi="Times New Roman"/>
        <w:color w:val="000000"/>
        <w:sz w:val="24"/>
      </w:rPr>
    </w:lvl>
    <w:lvl w:ilvl="7">
      <w:numFmt w:val="decimal"/>
      <w:lvlText w:val=""/>
      <w:lvlJc w:val="left"/>
    </w:lvl>
    <w:lvl w:ilvl="8">
      <w:numFmt w:val="decimal"/>
      <w:lvlText w:val=""/>
      <w:lvlJc w:val="left"/>
    </w:lvl>
  </w:abstractNum>
  <w:abstractNum w:abstractNumId="2" w15:restartNumberingAfterBreak="0">
    <w:nsid w:val="450A6618"/>
    <w:multiLevelType w:val="hybridMultilevel"/>
    <w:tmpl w:val="7B20DF2C"/>
    <w:lvl w:ilvl="0" w:tplc="D1F2EF30">
      <w:start w:val="1"/>
      <w:numFmt w:val="lowerLetter"/>
      <w:lvlText w:val="(%1)"/>
      <w:lvlJc w:val="left"/>
      <w:pPr>
        <w:ind w:left="556" w:hanging="360"/>
      </w:pPr>
      <w:rPr>
        <w:rFonts w:hint="default"/>
      </w:rPr>
    </w:lvl>
    <w:lvl w:ilvl="1" w:tplc="89088436" w:tentative="1">
      <w:start w:val="1"/>
      <w:numFmt w:val="upperLetter"/>
      <w:lvlText w:val="%2."/>
      <w:lvlJc w:val="left"/>
      <w:pPr>
        <w:ind w:left="1076" w:hanging="440"/>
      </w:pPr>
    </w:lvl>
    <w:lvl w:ilvl="2" w:tplc="9606ED70" w:tentative="1">
      <w:start w:val="1"/>
      <w:numFmt w:val="lowerRoman"/>
      <w:lvlText w:val="%3."/>
      <w:lvlJc w:val="right"/>
      <w:pPr>
        <w:ind w:left="1516" w:hanging="440"/>
      </w:pPr>
    </w:lvl>
    <w:lvl w:ilvl="3" w:tplc="70248EC6" w:tentative="1">
      <w:start w:val="1"/>
      <w:numFmt w:val="decimal"/>
      <w:lvlText w:val="%4."/>
      <w:lvlJc w:val="left"/>
      <w:pPr>
        <w:ind w:left="1956" w:hanging="440"/>
      </w:pPr>
    </w:lvl>
    <w:lvl w:ilvl="4" w:tplc="D30649DE" w:tentative="1">
      <w:start w:val="1"/>
      <w:numFmt w:val="upperLetter"/>
      <w:lvlText w:val="%5."/>
      <w:lvlJc w:val="left"/>
      <w:pPr>
        <w:ind w:left="2396" w:hanging="440"/>
      </w:pPr>
    </w:lvl>
    <w:lvl w:ilvl="5" w:tplc="4FC0C912" w:tentative="1">
      <w:start w:val="1"/>
      <w:numFmt w:val="lowerRoman"/>
      <w:lvlText w:val="%6."/>
      <w:lvlJc w:val="right"/>
      <w:pPr>
        <w:ind w:left="2836" w:hanging="440"/>
      </w:pPr>
    </w:lvl>
    <w:lvl w:ilvl="6" w:tplc="7082BF94" w:tentative="1">
      <w:start w:val="1"/>
      <w:numFmt w:val="decimal"/>
      <w:lvlText w:val="%7."/>
      <w:lvlJc w:val="left"/>
      <w:pPr>
        <w:ind w:left="3276" w:hanging="440"/>
      </w:pPr>
    </w:lvl>
    <w:lvl w:ilvl="7" w:tplc="114A8F8E" w:tentative="1">
      <w:start w:val="1"/>
      <w:numFmt w:val="upperLetter"/>
      <w:lvlText w:val="%8."/>
      <w:lvlJc w:val="left"/>
      <w:pPr>
        <w:ind w:left="3716" w:hanging="440"/>
      </w:pPr>
    </w:lvl>
    <w:lvl w:ilvl="8" w:tplc="A42CD3BE" w:tentative="1">
      <w:start w:val="1"/>
      <w:numFmt w:val="lowerRoman"/>
      <w:lvlText w:val="%9."/>
      <w:lvlJc w:val="right"/>
      <w:pPr>
        <w:ind w:left="4156" w:hanging="440"/>
      </w:pPr>
    </w:lvl>
  </w:abstractNum>
  <w:abstractNum w:abstractNumId="3" w15:restartNumberingAfterBreak="0">
    <w:nsid w:val="48010468"/>
    <w:multiLevelType w:val="hybridMultilevel"/>
    <w:tmpl w:val="7AE8B42C"/>
    <w:lvl w:ilvl="0" w:tplc="A872904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49A86F1A"/>
    <w:multiLevelType w:val="hybridMultilevel"/>
    <w:tmpl w:val="6374EE32"/>
    <w:lvl w:ilvl="0" w:tplc="6C3A8112">
      <w:start w:val="1"/>
      <w:numFmt w:val="decimal"/>
      <w:lvlText w:val="%1."/>
      <w:lvlJc w:val="left"/>
      <w:pPr>
        <w:ind w:left="760" w:hanging="360"/>
      </w:pPr>
      <w:rPr>
        <w:rFonts w:hint="default"/>
      </w:rPr>
    </w:lvl>
    <w:lvl w:ilvl="1" w:tplc="05644B9E">
      <w:start w:val="1"/>
      <w:numFmt w:val="upperLetter"/>
      <w:lvlText w:val="%2."/>
      <w:lvlJc w:val="left"/>
      <w:pPr>
        <w:ind w:left="1200" w:hanging="400"/>
      </w:pPr>
    </w:lvl>
    <w:lvl w:ilvl="2" w:tplc="6E9CD5F4" w:tentative="1">
      <w:start w:val="1"/>
      <w:numFmt w:val="lowerRoman"/>
      <w:lvlText w:val="%3."/>
      <w:lvlJc w:val="right"/>
      <w:pPr>
        <w:ind w:left="1600" w:hanging="400"/>
      </w:pPr>
    </w:lvl>
    <w:lvl w:ilvl="3" w:tplc="8A541E54" w:tentative="1">
      <w:start w:val="1"/>
      <w:numFmt w:val="decimal"/>
      <w:lvlText w:val="%4."/>
      <w:lvlJc w:val="left"/>
      <w:pPr>
        <w:ind w:left="2000" w:hanging="400"/>
      </w:pPr>
    </w:lvl>
    <w:lvl w:ilvl="4" w:tplc="FBDE218C" w:tentative="1">
      <w:start w:val="1"/>
      <w:numFmt w:val="upperLetter"/>
      <w:lvlText w:val="%5."/>
      <w:lvlJc w:val="left"/>
      <w:pPr>
        <w:ind w:left="2400" w:hanging="400"/>
      </w:pPr>
    </w:lvl>
    <w:lvl w:ilvl="5" w:tplc="70001CFA" w:tentative="1">
      <w:start w:val="1"/>
      <w:numFmt w:val="lowerRoman"/>
      <w:lvlText w:val="%6."/>
      <w:lvlJc w:val="right"/>
      <w:pPr>
        <w:ind w:left="2800" w:hanging="400"/>
      </w:pPr>
    </w:lvl>
    <w:lvl w:ilvl="6" w:tplc="28B4E1D6" w:tentative="1">
      <w:start w:val="1"/>
      <w:numFmt w:val="decimal"/>
      <w:lvlText w:val="%7."/>
      <w:lvlJc w:val="left"/>
      <w:pPr>
        <w:ind w:left="3200" w:hanging="400"/>
      </w:pPr>
    </w:lvl>
    <w:lvl w:ilvl="7" w:tplc="5518EC42" w:tentative="1">
      <w:start w:val="1"/>
      <w:numFmt w:val="upperLetter"/>
      <w:lvlText w:val="%8."/>
      <w:lvlJc w:val="left"/>
      <w:pPr>
        <w:ind w:left="3600" w:hanging="400"/>
      </w:pPr>
    </w:lvl>
    <w:lvl w:ilvl="8" w:tplc="6270CB14" w:tentative="1">
      <w:start w:val="1"/>
      <w:numFmt w:val="lowerRoman"/>
      <w:lvlText w:val="%9."/>
      <w:lvlJc w:val="right"/>
      <w:pPr>
        <w:ind w:left="4000" w:hanging="400"/>
      </w:pPr>
    </w:lvl>
  </w:abstractNum>
  <w:abstractNum w:abstractNumId="5" w15:restartNumberingAfterBreak="0">
    <w:nsid w:val="57843099"/>
    <w:multiLevelType w:val="multilevel"/>
    <w:tmpl w:val="1CAC3F38"/>
    <w:lvl w:ilvl="0">
      <w:start w:val="2"/>
      <w:numFmt w:val="decimal"/>
      <w:lvlText w:val="%1"/>
      <w:lvlJc w:val="left"/>
      <w:pPr>
        <w:ind w:left="360" w:hanging="360"/>
      </w:pPr>
      <w:rPr>
        <w:rFonts w:hint="default"/>
      </w:rPr>
    </w:lvl>
    <w:lvl w:ilvl="1">
      <w:start w:val="1"/>
      <w:numFmt w:val="decimal"/>
      <w:lvlText w:val="%1.%2"/>
      <w:lvlJc w:val="left"/>
      <w:pPr>
        <w:ind w:left="1520" w:hanging="360"/>
      </w:pPr>
      <w:rPr>
        <w:rFonts w:hint="default"/>
      </w:rPr>
    </w:lvl>
    <w:lvl w:ilvl="2">
      <w:start w:val="1"/>
      <w:numFmt w:val="decimal"/>
      <w:lvlText w:val="%1.%2.%3"/>
      <w:lvlJc w:val="left"/>
      <w:pPr>
        <w:ind w:left="3040" w:hanging="720"/>
      </w:pPr>
      <w:rPr>
        <w:rFonts w:hint="default"/>
      </w:rPr>
    </w:lvl>
    <w:lvl w:ilvl="3">
      <w:start w:val="1"/>
      <w:numFmt w:val="decimal"/>
      <w:lvlText w:val="%1.%2.%3.%4"/>
      <w:lvlJc w:val="left"/>
      <w:pPr>
        <w:ind w:left="4200" w:hanging="720"/>
      </w:pPr>
      <w:rPr>
        <w:rFonts w:hint="default"/>
      </w:rPr>
    </w:lvl>
    <w:lvl w:ilvl="4">
      <w:start w:val="1"/>
      <w:numFmt w:val="decimal"/>
      <w:lvlText w:val="%1.%2.%3.%4.%5"/>
      <w:lvlJc w:val="left"/>
      <w:pPr>
        <w:ind w:left="5720" w:hanging="1080"/>
      </w:pPr>
      <w:rPr>
        <w:rFonts w:hint="default"/>
      </w:rPr>
    </w:lvl>
    <w:lvl w:ilvl="5">
      <w:start w:val="1"/>
      <w:numFmt w:val="decimal"/>
      <w:lvlText w:val="%1.%2.%3.%4.%5.%6"/>
      <w:lvlJc w:val="left"/>
      <w:pPr>
        <w:ind w:left="6880" w:hanging="1080"/>
      </w:pPr>
      <w:rPr>
        <w:rFonts w:hint="default"/>
      </w:rPr>
    </w:lvl>
    <w:lvl w:ilvl="6">
      <w:start w:val="1"/>
      <w:numFmt w:val="decimal"/>
      <w:lvlText w:val="%1.%2.%3.%4.%5.%6.%7"/>
      <w:lvlJc w:val="left"/>
      <w:pPr>
        <w:ind w:left="8400" w:hanging="1440"/>
      </w:pPr>
      <w:rPr>
        <w:rFonts w:hint="default"/>
      </w:rPr>
    </w:lvl>
    <w:lvl w:ilvl="7">
      <w:start w:val="1"/>
      <w:numFmt w:val="decimal"/>
      <w:lvlText w:val="%1.%2.%3.%4.%5.%6.%7.%8"/>
      <w:lvlJc w:val="left"/>
      <w:pPr>
        <w:ind w:left="9560" w:hanging="1440"/>
      </w:pPr>
      <w:rPr>
        <w:rFonts w:hint="default"/>
      </w:rPr>
    </w:lvl>
    <w:lvl w:ilvl="8">
      <w:start w:val="1"/>
      <w:numFmt w:val="decimal"/>
      <w:lvlText w:val="%1.%2.%3.%4.%5.%6.%7.%8.%9"/>
      <w:lvlJc w:val="left"/>
      <w:pPr>
        <w:ind w:left="11080" w:hanging="1800"/>
      </w:pPr>
      <w:rPr>
        <w:rFonts w:hint="default"/>
      </w:rPr>
    </w:lvl>
  </w:abstractNum>
  <w:abstractNum w:abstractNumId="6" w15:restartNumberingAfterBreak="0">
    <w:nsid w:val="70ED7D76"/>
    <w:multiLevelType w:val="multilevel"/>
    <w:tmpl w:val="DC264A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1"/>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DateAndTime/>
  <w:bordersDoNotSurroundHeader/>
  <w:bordersDoNotSurroundFooter/>
  <w:hideSpellingErrors/>
  <w:hideGrammaticalErrors/>
  <w:proofState w:spelling="clean" w:grammar="clean"/>
  <w:defaultTabStop w:val="80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Q0NTQ1NzS0NDcxszBW0lEKTi0uzszPAykwrQUA2OAaGiwAAAA="/>
    <w:docVar w:name="EN.InstantFormat" w:val="&lt;ENInstantFormat&gt;&lt;Enabled&gt;1&lt;/Enabled&gt;&lt;ScanUnformatted&gt;1&lt;/ScanUnformatted&gt;&lt;ScanChanges&gt;1&lt;/ScanChanges&gt;&lt;Suspended&gt;1&lt;/Suspended&gt;&lt;/ENInstantFormat&gt;"/>
  </w:docVars>
  <w:rsids>
    <w:rsidRoot w:val="0055056A"/>
    <w:rsid w:val="00001763"/>
    <w:rsid w:val="00002842"/>
    <w:rsid w:val="00002939"/>
    <w:rsid w:val="000057EE"/>
    <w:rsid w:val="0000628E"/>
    <w:rsid w:val="00012292"/>
    <w:rsid w:val="000149D7"/>
    <w:rsid w:val="00015A92"/>
    <w:rsid w:val="00017E9E"/>
    <w:rsid w:val="00020293"/>
    <w:rsid w:val="00021393"/>
    <w:rsid w:val="00022B2F"/>
    <w:rsid w:val="00023422"/>
    <w:rsid w:val="000245D2"/>
    <w:rsid w:val="0002470D"/>
    <w:rsid w:val="00024E5B"/>
    <w:rsid w:val="00026038"/>
    <w:rsid w:val="000269D8"/>
    <w:rsid w:val="00030707"/>
    <w:rsid w:val="00031749"/>
    <w:rsid w:val="00032518"/>
    <w:rsid w:val="000328B0"/>
    <w:rsid w:val="00032C0A"/>
    <w:rsid w:val="00033F15"/>
    <w:rsid w:val="00036874"/>
    <w:rsid w:val="000408FD"/>
    <w:rsid w:val="00040D57"/>
    <w:rsid w:val="0004125E"/>
    <w:rsid w:val="000430AB"/>
    <w:rsid w:val="0004379C"/>
    <w:rsid w:val="000469EC"/>
    <w:rsid w:val="000470E9"/>
    <w:rsid w:val="0005043B"/>
    <w:rsid w:val="00050EA6"/>
    <w:rsid w:val="00052752"/>
    <w:rsid w:val="0005281F"/>
    <w:rsid w:val="00052F25"/>
    <w:rsid w:val="00054A1E"/>
    <w:rsid w:val="00054F09"/>
    <w:rsid w:val="00055032"/>
    <w:rsid w:val="00055E0C"/>
    <w:rsid w:val="000562EE"/>
    <w:rsid w:val="00056A2D"/>
    <w:rsid w:val="000609A1"/>
    <w:rsid w:val="00062FEF"/>
    <w:rsid w:val="000630C6"/>
    <w:rsid w:val="000634B9"/>
    <w:rsid w:val="00063CC2"/>
    <w:rsid w:val="00064F7E"/>
    <w:rsid w:val="00066101"/>
    <w:rsid w:val="00066D98"/>
    <w:rsid w:val="00067360"/>
    <w:rsid w:val="00070865"/>
    <w:rsid w:val="00070A2D"/>
    <w:rsid w:val="00071B10"/>
    <w:rsid w:val="0007398F"/>
    <w:rsid w:val="00074822"/>
    <w:rsid w:val="00076410"/>
    <w:rsid w:val="00076F7C"/>
    <w:rsid w:val="0007798F"/>
    <w:rsid w:val="00082CF0"/>
    <w:rsid w:val="0008350F"/>
    <w:rsid w:val="0008401C"/>
    <w:rsid w:val="00084254"/>
    <w:rsid w:val="00084318"/>
    <w:rsid w:val="000845B5"/>
    <w:rsid w:val="000855F5"/>
    <w:rsid w:val="00090F36"/>
    <w:rsid w:val="00091170"/>
    <w:rsid w:val="00091C0C"/>
    <w:rsid w:val="00091FA6"/>
    <w:rsid w:val="00092375"/>
    <w:rsid w:val="00093449"/>
    <w:rsid w:val="00094ABB"/>
    <w:rsid w:val="00097122"/>
    <w:rsid w:val="00097685"/>
    <w:rsid w:val="00097A45"/>
    <w:rsid w:val="000A44BD"/>
    <w:rsid w:val="000A4C02"/>
    <w:rsid w:val="000A52C5"/>
    <w:rsid w:val="000B53B3"/>
    <w:rsid w:val="000B5F8E"/>
    <w:rsid w:val="000C0646"/>
    <w:rsid w:val="000C12C0"/>
    <w:rsid w:val="000C2291"/>
    <w:rsid w:val="000C3A65"/>
    <w:rsid w:val="000C40DB"/>
    <w:rsid w:val="000C5432"/>
    <w:rsid w:val="000C550B"/>
    <w:rsid w:val="000C7784"/>
    <w:rsid w:val="000C78A2"/>
    <w:rsid w:val="000D11B7"/>
    <w:rsid w:val="000D30D7"/>
    <w:rsid w:val="000D379E"/>
    <w:rsid w:val="000D3814"/>
    <w:rsid w:val="000D5913"/>
    <w:rsid w:val="000D6310"/>
    <w:rsid w:val="000D7A40"/>
    <w:rsid w:val="000D7A46"/>
    <w:rsid w:val="000D7ED6"/>
    <w:rsid w:val="000E025D"/>
    <w:rsid w:val="000E0A3E"/>
    <w:rsid w:val="000E2AF7"/>
    <w:rsid w:val="000E4905"/>
    <w:rsid w:val="000E5DFB"/>
    <w:rsid w:val="000F0746"/>
    <w:rsid w:val="000F12A7"/>
    <w:rsid w:val="0010094C"/>
    <w:rsid w:val="00101917"/>
    <w:rsid w:val="00101B40"/>
    <w:rsid w:val="0010213C"/>
    <w:rsid w:val="00102AD0"/>
    <w:rsid w:val="001048E4"/>
    <w:rsid w:val="0010588F"/>
    <w:rsid w:val="00107BCC"/>
    <w:rsid w:val="00111468"/>
    <w:rsid w:val="001118B5"/>
    <w:rsid w:val="00114F1E"/>
    <w:rsid w:val="0011692C"/>
    <w:rsid w:val="00116B0A"/>
    <w:rsid w:val="001176BA"/>
    <w:rsid w:val="001205E3"/>
    <w:rsid w:val="00123F7C"/>
    <w:rsid w:val="001255AD"/>
    <w:rsid w:val="00126435"/>
    <w:rsid w:val="00127041"/>
    <w:rsid w:val="001270D8"/>
    <w:rsid w:val="00127718"/>
    <w:rsid w:val="00127999"/>
    <w:rsid w:val="00130266"/>
    <w:rsid w:val="001308EA"/>
    <w:rsid w:val="00132B3A"/>
    <w:rsid w:val="00136661"/>
    <w:rsid w:val="00136D20"/>
    <w:rsid w:val="0014114F"/>
    <w:rsid w:val="00141908"/>
    <w:rsid w:val="001427C1"/>
    <w:rsid w:val="00143D95"/>
    <w:rsid w:val="0014534B"/>
    <w:rsid w:val="00145D02"/>
    <w:rsid w:val="001473CF"/>
    <w:rsid w:val="0014778C"/>
    <w:rsid w:val="00147B17"/>
    <w:rsid w:val="00147E28"/>
    <w:rsid w:val="00151A8E"/>
    <w:rsid w:val="001521FF"/>
    <w:rsid w:val="00152273"/>
    <w:rsid w:val="001525BC"/>
    <w:rsid w:val="001550E7"/>
    <w:rsid w:val="00160CBF"/>
    <w:rsid w:val="0016339E"/>
    <w:rsid w:val="00164308"/>
    <w:rsid w:val="0016549A"/>
    <w:rsid w:val="0016739E"/>
    <w:rsid w:val="00167F1B"/>
    <w:rsid w:val="001711EE"/>
    <w:rsid w:val="00171642"/>
    <w:rsid w:val="00172E93"/>
    <w:rsid w:val="0017316D"/>
    <w:rsid w:val="00173391"/>
    <w:rsid w:val="0017699C"/>
    <w:rsid w:val="00181DAB"/>
    <w:rsid w:val="00182148"/>
    <w:rsid w:val="001832E0"/>
    <w:rsid w:val="00183422"/>
    <w:rsid w:val="00191949"/>
    <w:rsid w:val="001931DE"/>
    <w:rsid w:val="00194898"/>
    <w:rsid w:val="00195342"/>
    <w:rsid w:val="00196AC2"/>
    <w:rsid w:val="001A0DDC"/>
    <w:rsid w:val="001A350D"/>
    <w:rsid w:val="001A3B14"/>
    <w:rsid w:val="001A50C2"/>
    <w:rsid w:val="001A51D6"/>
    <w:rsid w:val="001A532D"/>
    <w:rsid w:val="001A5CD2"/>
    <w:rsid w:val="001A63F8"/>
    <w:rsid w:val="001A6F06"/>
    <w:rsid w:val="001B0818"/>
    <w:rsid w:val="001B0D80"/>
    <w:rsid w:val="001B20C5"/>
    <w:rsid w:val="001B28A5"/>
    <w:rsid w:val="001B36DB"/>
    <w:rsid w:val="001B3B00"/>
    <w:rsid w:val="001B44AE"/>
    <w:rsid w:val="001B5828"/>
    <w:rsid w:val="001B5A00"/>
    <w:rsid w:val="001B5D07"/>
    <w:rsid w:val="001B657A"/>
    <w:rsid w:val="001B70A2"/>
    <w:rsid w:val="001B7D1B"/>
    <w:rsid w:val="001C214F"/>
    <w:rsid w:val="001C2E60"/>
    <w:rsid w:val="001C4A25"/>
    <w:rsid w:val="001C4A9F"/>
    <w:rsid w:val="001C5B43"/>
    <w:rsid w:val="001C5D31"/>
    <w:rsid w:val="001D0EC2"/>
    <w:rsid w:val="001D3614"/>
    <w:rsid w:val="001D37EE"/>
    <w:rsid w:val="001D60AC"/>
    <w:rsid w:val="001D79F5"/>
    <w:rsid w:val="001E16CB"/>
    <w:rsid w:val="001E1954"/>
    <w:rsid w:val="001E2946"/>
    <w:rsid w:val="001E2A4E"/>
    <w:rsid w:val="001E2AA3"/>
    <w:rsid w:val="001E32A9"/>
    <w:rsid w:val="001E410C"/>
    <w:rsid w:val="001E4542"/>
    <w:rsid w:val="001E53A7"/>
    <w:rsid w:val="001E59FF"/>
    <w:rsid w:val="001E66E4"/>
    <w:rsid w:val="001E71DB"/>
    <w:rsid w:val="001F3D32"/>
    <w:rsid w:val="001F5B95"/>
    <w:rsid w:val="001F5E0E"/>
    <w:rsid w:val="001F7BB9"/>
    <w:rsid w:val="002014F9"/>
    <w:rsid w:val="0020362F"/>
    <w:rsid w:val="0020386E"/>
    <w:rsid w:val="002039A2"/>
    <w:rsid w:val="00204F46"/>
    <w:rsid w:val="00205C7F"/>
    <w:rsid w:val="00207186"/>
    <w:rsid w:val="002120C4"/>
    <w:rsid w:val="00212D52"/>
    <w:rsid w:val="00212F3A"/>
    <w:rsid w:val="00213388"/>
    <w:rsid w:val="00214A34"/>
    <w:rsid w:val="00216675"/>
    <w:rsid w:val="002167DB"/>
    <w:rsid w:val="00216991"/>
    <w:rsid w:val="00221B08"/>
    <w:rsid w:val="00222102"/>
    <w:rsid w:val="002223BD"/>
    <w:rsid w:val="002223CD"/>
    <w:rsid w:val="0022328A"/>
    <w:rsid w:val="00224C66"/>
    <w:rsid w:val="00230AEA"/>
    <w:rsid w:val="00231322"/>
    <w:rsid w:val="00233178"/>
    <w:rsid w:val="00234089"/>
    <w:rsid w:val="002345A0"/>
    <w:rsid w:val="00234CAB"/>
    <w:rsid w:val="00235FD8"/>
    <w:rsid w:val="00236566"/>
    <w:rsid w:val="00236636"/>
    <w:rsid w:val="00236831"/>
    <w:rsid w:val="00241466"/>
    <w:rsid w:val="002423B5"/>
    <w:rsid w:val="00242639"/>
    <w:rsid w:val="00242892"/>
    <w:rsid w:val="0024304C"/>
    <w:rsid w:val="002451A2"/>
    <w:rsid w:val="002453EE"/>
    <w:rsid w:val="0024679C"/>
    <w:rsid w:val="00247705"/>
    <w:rsid w:val="002500E5"/>
    <w:rsid w:val="002509B2"/>
    <w:rsid w:val="002527AE"/>
    <w:rsid w:val="00252C3C"/>
    <w:rsid w:val="00252EB7"/>
    <w:rsid w:val="0025323E"/>
    <w:rsid w:val="00254BFF"/>
    <w:rsid w:val="00260613"/>
    <w:rsid w:val="00260695"/>
    <w:rsid w:val="00260F68"/>
    <w:rsid w:val="00262018"/>
    <w:rsid w:val="002640F5"/>
    <w:rsid w:val="00265125"/>
    <w:rsid w:val="00267A1C"/>
    <w:rsid w:val="002715D4"/>
    <w:rsid w:val="00276141"/>
    <w:rsid w:val="00276C64"/>
    <w:rsid w:val="00276E28"/>
    <w:rsid w:val="0027778A"/>
    <w:rsid w:val="0027786D"/>
    <w:rsid w:val="00277BCD"/>
    <w:rsid w:val="002806BD"/>
    <w:rsid w:val="00282B31"/>
    <w:rsid w:val="00283838"/>
    <w:rsid w:val="00283D05"/>
    <w:rsid w:val="00284158"/>
    <w:rsid w:val="00285242"/>
    <w:rsid w:val="00287BB6"/>
    <w:rsid w:val="00291719"/>
    <w:rsid w:val="00291E6C"/>
    <w:rsid w:val="00292BC1"/>
    <w:rsid w:val="00292BFA"/>
    <w:rsid w:val="0029387E"/>
    <w:rsid w:val="0029509F"/>
    <w:rsid w:val="00295645"/>
    <w:rsid w:val="002966D8"/>
    <w:rsid w:val="002A07FC"/>
    <w:rsid w:val="002A3ACC"/>
    <w:rsid w:val="002A3E6D"/>
    <w:rsid w:val="002A4021"/>
    <w:rsid w:val="002A4F4A"/>
    <w:rsid w:val="002A5B7A"/>
    <w:rsid w:val="002A63CD"/>
    <w:rsid w:val="002B00B7"/>
    <w:rsid w:val="002B042F"/>
    <w:rsid w:val="002B16DF"/>
    <w:rsid w:val="002B19EE"/>
    <w:rsid w:val="002B36FC"/>
    <w:rsid w:val="002B4445"/>
    <w:rsid w:val="002B4609"/>
    <w:rsid w:val="002B6A0F"/>
    <w:rsid w:val="002C0A02"/>
    <w:rsid w:val="002C1DC9"/>
    <w:rsid w:val="002C39A1"/>
    <w:rsid w:val="002C3ABC"/>
    <w:rsid w:val="002C45B8"/>
    <w:rsid w:val="002C4636"/>
    <w:rsid w:val="002C5061"/>
    <w:rsid w:val="002C5A28"/>
    <w:rsid w:val="002D059B"/>
    <w:rsid w:val="002D0D55"/>
    <w:rsid w:val="002D14E0"/>
    <w:rsid w:val="002D2025"/>
    <w:rsid w:val="002D2122"/>
    <w:rsid w:val="002D3731"/>
    <w:rsid w:val="002D4CCA"/>
    <w:rsid w:val="002D5CF9"/>
    <w:rsid w:val="002D5E21"/>
    <w:rsid w:val="002D6CA5"/>
    <w:rsid w:val="002D6DEF"/>
    <w:rsid w:val="002E132A"/>
    <w:rsid w:val="002E5386"/>
    <w:rsid w:val="002E7B26"/>
    <w:rsid w:val="002F066C"/>
    <w:rsid w:val="002F0DC4"/>
    <w:rsid w:val="002F1232"/>
    <w:rsid w:val="002F2945"/>
    <w:rsid w:val="002F6154"/>
    <w:rsid w:val="00300C99"/>
    <w:rsid w:val="00300D21"/>
    <w:rsid w:val="003030B6"/>
    <w:rsid w:val="00303949"/>
    <w:rsid w:val="00303C4C"/>
    <w:rsid w:val="00305C06"/>
    <w:rsid w:val="003071A0"/>
    <w:rsid w:val="0030762A"/>
    <w:rsid w:val="00311529"/>
    <w:rsid w:val="00311F8F"/>
    <w:rsid w:val="00312A5C"/>
    <w:rsid w:val="00313945"/>
    <w:rsid w:val="00313A8D"/>
    <w:rsid w:val="00317290"/>
    <w:rsid w:val="003175B0"/>
    <w:rsid w:val="003219C4"/>
    <w:rsid w:val="00323810"/>
    <w:rsid w:val="003247C1"/>
    <w:rsid w:val="00327253"/>
    <w:rsid w:val="00327647"/>
    <w:rsid w:val="00331F19"/>
    <w:rsid w:val="00334C87"/>
    <w:rsid w:val="00337231"/>
    <w:rsid w:val="00337692"/>
    <w:rsid w:val="00340278"/>
    <w:rsid w:val="00341860"/>
    <w:rsid w:val="00341C64"/>
    <w:rsid w:val="00342951"/>
    <w:rsid w:val="00342B24"/>
    <w:rsid w:val="003436A9"/>
    <w:rsid w:val="00343CD8"/>
    <w:rsid w:val="00343E6A"/>
    <w:rsid w:val="00344113"/>
    <w:rsid w:val="00344173"/>
    <w:rsid w:val="003443A6"/>
    <w:rsid w:val="003459CF"/>
    <w:rsid w:val="00347479"/>
    <w:rsid w:val="003500E5"/>
    <w:rsid w:val="00350383"/>
    <w:rsid w:val="00350A61"/>
    <w:rsid w:val="0035173F"/>
    <w:rsid w:val="003538D4"/>
    <w:rsid w:val="00355282"/>
    <w:rsid w:val="0035586E"/>
    <w:rsid w:val="00356A37"/>
    <w:rsid w:val="00356F1C"/>
    <w:rsid w:val="00361696"/>
    <w:rsid w:val="00363C19"/>
    <w:rsid w:val="0036402F"/>
    <w:rsid w:val="00364657"/>
    <w:rsid w:val="003651E6"/>
    <w:rsid w:val="00367FC6"/>
    <w:rsid w:val="00371085"/>
    <w:rsid w:val="00371B7F"/>
    <w:rsid w:val="00372404"/>
    <w:rsid w:val="003729DF"/>
    <w:rsid w:val="00374AA3"/>
    <w:rsid w:val="0037771C"/>
    <w:rsid w:val="00380F72"/>
    <w:rsid w:val="0038108C"/>
    <w:rsid w:val="00382FA4"/>
    <w:rsid w:val="003831F1"/>
    <w:rsid w:val="003859B4"/>
    <w:rsid w:val="0038658B"/>
    <w:rsid w:val="0038706A"/>
    <w:rsid w:val="00393762"/>
    <w:rsid w:val="00395CBE"/>
    <w:rsid w:val="003A0EF0"/>
    <w:rsid w:val="003A2376"/>
    <w:rsid w:val="003A25FD"/>
    <w:rsid w:val="003A2C66"/>
    <w:rsid w:val="003A399B"/>
    <w:rsid w:val="003A4D31"/>
    <w:rsid w:val="003B0DAA"/>
    <w:rsid w:val="003B2A71"/>
    <w:rsid w:val="003B2DA5"/>
    <w:rsid w:val="003B38F9"/>
    <w:rsid w:val="003B39E2"/>
    <w:rsid w:val="003B3E9E"/>
    <w:rsid w:val="003B5154"/>
    <w:rsid w:val="003B6E93"/>
    <w:rsid w:val="003C19BF"/>
    <w:rsid w:val="003C2881"/>
    <w:rsid w:val="003C2DB6"/>
    <w:rsid w:val="003C4F4F"/>
    <w:rsid w:val="003C5D22"/>
    <w:rsid w:val="003C62ED"/>
    <w:rsid w:val="003D0134"/>
    <w:rsid w:val="003D132B"/>
    <w:rsid w:val="003D23F5"/>
    <w:rsid w:val="003D3325"/>
    <w:rsid w:val="003D3FF0"/>
    <w:rsid w:val="003D45CB"/>
    <w:rsid w:val="003D4C90"/>
    <w:rsid w:val="003D4E0A"/>
    <w:rsid w:val="003D7BE9"/>
    <w:rsid w:val="003D7C43"/>
    <w:rsid w:val="003E23F7"/>
    <w:rsid w:val="003E6276"/>
    <w:rsid w:val="003E66B6"/>
    <w:rsid w:val="003E68A8"/>
    <w:rsid w:val="003E71FB"/>
    <w:rsid w:val="003E74DF"/>
    <w:rsid w:val="003F1EF7"/>
    <w:rsid w:val="003F272B"/>
    <w:rsid w:val="003F29F5"/>
    <w:rsid w:val="003F4061"/>
    <w:rsid w:val="003F67F2"/>
    <w:rsid w:val="003F6C9D"/>
    <w:rsid w:val="004006F9"/>
    <w:rsid w:val="004017E8"/>
    <w:rsid w:val="0040297E"/>
    <w:rsid w:val="00402F03"/>
    <w:rsid w:val="00404A9B"/>
    <w:rsid w:val="00406A72"/>
    <w:rsid w:val="00407A51"/>
    <w:rsid w:val="00407D10"/>
    <w:rsid w:val="0041041D"/>
    <w:rsid w:val="00412004"/>
    <w:rsid w:val="004126C9"/>
    <w:rsid w:val="00413815"/>
    <w:rsid w:val="004155F0"/>
    <w:rsid w:val="00420E43"/>
    <w:rsid w:val="0042256A"/>
    <w:rsid w:val="004227A4"/>
    <w:rsid w:val="00422FD1"/>
    <w:rsid w:val="00425E81"/>
    <w:rsid w:val="00427753"/>
    <w:rsid w:val="00427B87"/>
    <w:rsid w:val="00427F81"/>
    <w:rsid w:val="00427FB4"/>
    <w:rsid w:val="00431474"/>
    <w:rsid w:val="004317C0"/>
    <w:rsid w:val="0043386A"/>
    <w:rsid w:val="00434056"/>
    <w:rsid w:val="0043513B"/>
    <w:rsid w:val="004356F7"/>
    <w:rsid w:val="00435FC5"/>
    <w:rsid w:val="00436C8B"/>
    <w:rsid w:val="004456D1"/>
    <w:rsid w:val="00445FE5"/>
    <w:rsid w:val="004477FE"/>
    <w:rsid w:val="0044787C"/>
    <w:rsid w:val="0045199F"/>
    <w:rsid w:val="00453A17"/>
    <w:rsid w:val="00460F18"/>
    <w:rsid w:val="00461F94"/>
    <w:rsid w:val="004635A1"/>
    <w:rsid w:val="00464799"/>
    <w:rsid w:val="004667E7"/>
    <w:rsid w:val="00466A8F"/>
    <w:rsid w:val="00466F99"/>
    <w:rsid w:val="0047009B"/>
    <w:rsid w:val="00470821"/>
    <w:rsid w:val="004708CE"/>
    <w:rsid w:val="00472677"/>
    <w:rsid w:val="004744CC"/>
    <w:rsid w:val="0047619D"/>
    <w:rsid w:val="0047769B"/>
    <w:rsid w:val="0047785F"/>
    <w:rsid w:val="004803A2"/>
    <w:rsid w:val="004809A5"/>
    <w:rsid w:val="00483E0A"/>
    <w:rsid w:val="00484A89"/>
    <w:rsid w:val="00485223"/>
    <w:rsid w:val="00490649"/>
    <w:rsid w:val="0049178A"/>
    <w:rsid w:val="0049182C"/>
    <w:rsid w:val="004945E4"/>
    <w:rsid w:val="00495B73"/>
    <w:rsid w:val="004978B0"/>
    <w:rsid w:val="00497F23"/>
    <w:rsid w:val="004A198B"/>
    <w:rsid w:val="004A2272"/>
    <w:rsid w:val="004A76BD"/>
    <w:rsid w:val="004B052C"/>
    <w:rsid w:val="004B0569"/>
    <w:rsid w:val="004B0DC1"/>
    <w:rsid w:val="004B1941"/>
    <w:rsid w:val="004B2F7D"/>
    <w:rsid w:val="004B4014"/>
    <w:rsid w:val="004B4CF4"/>
    <w:rsid w:val="004B6166"/>
    <w:rsid w:val="004C037A"/>
    <w:rsid w:val="004C05AF"/>
    <w:rsid w:val="004C210A"/>
    <w:rsid w:val="004C224E"/>
    <w:rsid w:val="004C47C9"/>
    <w:rsid w:val="004C637E"/>
    <w:rsid w:val="004D0142"/>
    <w:rsid w:val="004D028F"/>
    <w:rsid w:val="004D4D3E"/>
    <w:rsid w:val="004D5406"/>
    <w:rsid w:val="004D5E46"/>
    <w:rsid w:val="004D6DE9"/>
    <w:rsid w:val="004E15A9"/>
    <w:rsid w:val="004E334F"/>
    <w:rsid w:val="004E49C8"/>
    <w:rsid w:val="004E4C33"/>
    <w:rsid w:val="004E59F1"/>
    <w:rsid w:val="004E5D19"/>
    <w:rsid w:val="004F03D3"/>
    <w:rsid w:val="004F277D"/>
    <w:rsid w:val="004F27C5"/>
    <w:rsid w:val="004F2AA6"/>
    <w:rsid w:val="004F3A4E"/>
    <w:rsid w:val="005014DB"/>
    <w:rsid w:val="00501DBE"/>
    <w:rsid w:val="0050333A"/>
    <w:rsid w:val="00507E52"/>
    <w:rsid w:val="005117AB"/>
    <w:rsid w:val="00512E3A"/>
    <w:rsid w:val="00514175"/>
    <w:rsid w:val="00517D02"/>
    <w:rsid w:val="00522090"/>
    <w:rsid w:val="005230F6"/>
    <w:rsid w:val="005239B5"/>
    <w:rsid w:val="00523C3D"/>
    <w:rsid w:val="0052443F"/>
    <w:rsid w:val="005250B5"/>
    <w:rsid w:val="00526EE0"/>
    <w:rsid w:val="00527075"/>
    <w:rsid w:val="005309EB"/>
    <w:rsid w:val="00532493"/>
    <w:rsid w:val="0053383B"/>
    <w:rsid w:val="0053396F"/>
    <w:rsid w:val="00534430"/>
    <w:rsid w:val="00534742"/>
    <w:rsid w:val="00535ED3"/>
    <w:rsid w:val="00536134"/>
    <w:rsid w:val="00537B15"/>
    <w:rsid w:val="00541EB1"/>
    <w:rsid w:val="0054325A"/>
    <w:rsid w:val="0054359E"/>
    <w:rsid w:val="0054378D"/>
    <w:rsid w:val="005439E5"/>
    <w:rsid w:val="005445C7"/>
    <w:rsid w:val="005447CD"/>
    <w:rsid w:val="005458CB"/>
    <w:rsid w:val="005459D8"/>
    <w:rsid w:val="005474C1"/>
    <w:rsid w:val="0055056A"/>
    <w:rsid w:val="00552B86"/>
    <w:rsid w:val="00552F7F"/>
    <w:rsid w:val="005563FC"/>
    <w:rsid w:val="00556EB2"/>
    <w:rsid w:val="00557CA3"/>
    <w:rsid w:val="005600FE"/>
    <w:rsid w:val="00560E85"/>
    <w:rsid w:val="00561EBC"/>
    <w:rsid w:val="00562C26"/>
    <w:rsid w:val="005636BE"/>
    <w:rsid w:val="005655CC"/>
    <w:rsid w:val="005667F4"/>
    <w:rsid w:val="00566824"/>
    <w:rsid w:val="00566E9A"/>
    <w:rsid w:val="00567A6B"/>
    <w:rsid w:val="00571599"/>
    <w:rsid w:val="005732B8"/>
    <w:rsid w:val="0057661C"/>
    <w:rsid w:val="00576709"/>
    <w:rsid w:val="00577F38"/>
    <w:rsid w:val="005802C4"/>
    <w:rsid w:val="005808FD"/>
    <w:rsid w:val="005814C3"/>
    <w:rsid w:val="00582544"/>
    <w:rsid w:val="005840D9"/>
    <w:rsid w:val="0058478B"/>
    <w:rsid w:val="005849FE"/>
    <w:rsid w:val="00591670"/>
    <w:rsid w:val="005920D2"/>
    <w:rsid w:val="0059305D"/>
    <w:rsid w:val="005938E9"/>
    <w:rsid w:val="00595484"/>
    <w:rsid w:val="005A6722"/>
    <w:rsid w:val="005A7354"/>
    <w:rsid w:val="005B0FE1"/>
    <w:rsid w:val="005B0FE7"/>
    <w:rsid w:val="005B2C7E"/>
    <w:rsid w:val="005B37DF"/>
    <w:rsid w:val="005B4503"/>
    <w:rsid w:val="005B5C88"/>
    <w:rsid w:val="005B7583"/>
    <w:rsid w:val="005B7F16"/>
    <w:rsid w:val="005C0875"/>
    <w:rsid w:val="005C09B2"/>
    <w:rsid w:val="005C262D"/>
    <w:rsid w:val="005C3428"/>
    <w:rsid w:val="005C3C17"/>
    <w:rsid w:val="005C5416"/>
    <w:rsid w:val="005C7064"/>
    <w:rsid w:val="005D2291"/>
    <w:rsid w:val="005D34D4"/>
    <w:rsid w:val="005D51A2"/>
    <w:rsid w:val="005D6221"/>
    <w:rsid w:val="005D62F9"/>
    <w:rsid w:val="005D6952"/>
    <w:rsid w:val="005D719A"/>
    <w:rsid w:val="005D78F8"/>
    <w:rsid w:val="005E04BF"/>
    <w:rsid w:val="005E0A00"/>
    <w:rsid w:val="005E301B"/>
    <w:rsid w:val="005E6398"/>
    <w:rsid w:val="005E6968"/>
    <w:rsid w:val="005E7DFE"/>
    <w:rsid w:val="005F0574"/>
    <w:rsid w:val="005F1341"/>
    <w:rsid w:val="005F5DB1"/>
    <w:rsid w:val="005F6D4B"/>
    <w:rsid w:val="0060559B"/>
    <w:rsid w:val="00605812"/>
    <w:rsid w:val="006064CA"/>
    <w:rsid w:val="006145D7"/>
    <w:rsid w:val="00615510"/>
    <w:rsid w:val="00615A1F"/>
    <w:rsid w:val="006161C4"/>
    <w:rsid w:val="00616DC1"/>
    <w:rsid w:val="00617943"/>
    <w:rsid w:val="006210E2"/>
    <w:rsid w:val="0062184B"/>
    <w:rsid w:val="00623B88"/>
    <w:rsid w:val="00624EBE"/>
    <w:rsid w:val="006259FF"/>
    <w:rsid w:val="00625DC1"/>
    <w:rsid w:val="00626664"/>
    <w:rsid w:val="00630436"/>
    <w:rsid w:val="00630A77"/>
    <w:rsid w:val="00636D9D"/>
    <w:rsid w:val="006377E1"/>
    <w:rsid w:val="00640EE3"/>
    <w:rsid w:val="00641082"/>
    <w:rsid w:val="006418EF"/>
    <w:rsid w:val="00641D44"/>
    <w:rsid w:val="00642A27"/>
    <w:rsid w:val="0064349A"/>
    <w:rsid w:val="00645CBB"/>
    <w:rsid w:val="00645E88"/>
    <w:rsid w:val="00645F73"/>
    <w:rsid w:val="00646B0E"/>
    <w:rsid w:val="006477F7"/>
    <w:rsid w:val="00647FEC"/>
    <w:rsid w:val="0065075A"/>
    <w:rsid w:val="00652F47"/>
    <w:rsid w:val="006553EE"/>
    <w:rsid w:val="0065580C"/>
    <w:rsid w:val="006601B3"/>
    <w:rsid w:val="00662D77"/>
    <w:rsid w:val="006646F6"/>
    <w:rsid w:val="006650A4"/>
    <w:rsid w:val="006656AB"/>
    <w:rsid w:val="006665B6"/>
    <w:rsid w:val="0066756D"/>
    <w:rsid w:val="0066764F"/>
    <w:rsid w:val="00670847"/>
    <w:rsid w:val="006710A9"/>
    <w:rsid w:val="006716F0"/>
    <w:rsid w:val="0067273C"/>
    <w:rsid w:val="00675F8E"/>
    <w:rsid w:val="0067603C"/>
    <w:rsid w:val="006762CD"/>
    <w:rsid w:val="00677C48"/>
    <w:rsid w:val="00681DDA"/>
    <w:rsid w:val="0068306F"/>
    <w:rsid w:val="00683FA4"/>
    <w:rsid w:val="0068550A"/>
    <w:rsid w:val="00687F00"/>
    <w:rsid w:val="00690311"/>
    <w:rsid w:val="0069164E"/>
    <w:rsid w:val="00691F9F"/>
    <w:rsid w:val="006A11AE"/>
    <w:rsid w:val="006A3EA8"/>
    <w:rsid w:val="006A4694"/>
    <w:rsid w:val="006A6914"/>
    <w:rsid w:val="006B024B"/>
    <w:rsid w:val="006B0FA8"/>
    <w:rsid w:val="006B1100"/>
    <w:rsid w:val="006B50E9"/>
    <w:rsid w:val="006B53D1"/>
    <w:rsid w:val="006B66E0"/>
    <w:rsid w:val="006B745F"/>
    <w:rsid w:val="006B7D12"/>
    <w:rsid w:val="006C14F1"/>
    <w:rsid w:val="006C1FD6"/>
    <w:rsid w:val="006C2497"/>
    <w:rsid w:val="006C2BBC"/>
    <w:rsid w:val="006C2CC7"/>
    <w:rsid w:val="006C2EE2"/>
    <w:rsid w:val="006C4050"/>
    <w:rsid w:val="006C45CA"/>
    <w:rsid w:val="006D0DC1"/>
    <w:rsid w:val="006D22AF"/>
    <w:rsid w:val="006D2CE1"/>
    <w:rsid w:val="006D309E"/>
    <w:rsid w:val="006D3D00"/>
    <w:rsid w:val="006D41CE"/>
    <w:rsid w:val="006D498F"/>
    <w:rsid w:val="006E0ED6"/>
    <w:rsid w:val="006E469D"/>
    <w:rsid w:val="006E484C"/>
    <w:rsid w:val="006E75A9"/>
    <w:rsid w:val="006F0A19"/>
    <w:rsid w:val="006F18BE"/>
    <w:rsid w:val="006F1C2D"/>
    <w:rsid w:val="006F4BD9"/>
    <w:rsid w:val="006F78CA"/>
    <w:rsid w:val="00700E7D"/>
    <w:rsid w:val="007010D1"/>
    <w:rsid w:val="00701B06"/>
    <w:rsid w:val="007031D5"/>
    <w:rsid w:val="00706AA8"/>
    <w:rsid w:val="00710C01"/>
    <w:rsid w:val="00711F71"/>
    <w:rsid w:val="0071242F"/>
    <w:rsid w:val="00715F09"/>
    <w:rsid w:val="00717F20"/>
    <w:rsid w:val="00721BD1"/>
    <w:rsid w:val="00721DCF"/>
    <w:rsid w:val="007223CC"/>
    <w:rsid w:val="007230A4"/>
    <w:rsid w:val="00723B93"/>
    <w:rsid w:val="00723C95"/>
    <w:rsid w:val="00725899"/>
    <w:rsid w:val="00727F19"/>
    <w:rsid w:val="0073091D"/>
    <w:rsid w:val="007326F8"/>
    <w:rsid w:val="00732999"/>
    <w:rsid w:val="00733292"/>
    <w:rsid w:val="00733599"/>
    <w:rsid w:val="00733EAC"/>
    <w:rsid w:val="00735FB5"/>
    <w:rsid w:val="0073710D"/>
    <w:rsid w:val="00737E76"/>
    <w:rsid w:val="0074068F"/>
    <w:rsid w:val="007406BF"/>
    <w:rsid w:val="00741A4E"/>
    <w:rsid w:val="00741B03"/>
    <w:rsid w:val="0074275A"/>
    <w:rsid w:val="00742E20"/>
    <w:rsid w:val="00742E69"/>
    <w:rsid w:val="00744DA8"/>
    <w:rsid w:val="007450ED"/>
    <w:rsid w:val="007452FC"/>
    <w:rsid w:val="00750273"/>
    <w:rsid w:val="007506E0"/>
    <w:rsid w:val="00752BDA"/>
    <w:rsid w:val="00753DE4"/>
    <w:rsid w:val="00762E81"/>
    <w:rsid w:val="00762FC8"/>
    <w:rsid w:val="00763B99"/>
    <w:rsid w:val="00767055"/>
    <w:rsid w:val="007678BC"/>
    <w:rsid w:val="007707B7"/>
    <w:rsid w:val="00771C74"/>
    <w:rsid w:val="00771EB1"/>
    <w:rsid w:val="00773368"/>
    <w:rsid w:val="00774BB3"/>
    <w:rsid w:val="007756CE"/>
    <w:rsid w:val="00775D97"/>
    <w:rsid w:val="00776A92"/>
    <w:rsid w:val="00777ACD"/>
    <w:rsid w:val="00781E44"/>
    <w:rsid w:val="00782B7B"/>
    <w:rsid w:val="00782C2F"/>
    <w:rsid w:val="00782E55"/>
    <w:rsid w:val="00782FD9"/>
    <w:rsid w:val="00783523"/>
    <w:rsid w:val="007844A2"/>
    <w:rsid w:val="00784C0B"/>
    <w:rsid w:val="00785768"/>
    <w:rsid w:val="00786CC6"/>
    <w:rsid w:val="0078745B"/>
    <w:rsid w:val="00787B0C"/>
    <w:rsid w:val="00790AEB"/>
    <w:rsid w:val="00791F61"/>
    <w:rsid w:val="00792B93"/>
    <w:rsid w:val="00793D83"/>
    <w:rsid w:val="00794020"/>
    <w:rsid w:val="007959E0"/>
    <w:rsid w:val="007975CE"/>
    <w:rsid w:val="00797CF4"/>
    <w:rsid w:val="007A1056"/>
    <w:rsid w:val="007A1991"/>
    <w:rsid w:val="007A1CA4"/>
    <w:rsid w:val="007A379B"/>
    <w:rsid w:val="007A5D0B"/>
    <w:rsid w:val="007A64EA"/>
    <w:rsid w:val="007A757F"/>
    <w:rsid w:val="007B1EBA"/>
    <w:rsid w:val="007B4CA8"/>
    <w:rsid w:val="007B5BF7"/>
    <w:rsid w:val="007B6416"/>
    <w:rsid w:val="007C7341"/>
    <w:rsid w:val="007D0B8D"/>
    <w:rsid w:val="007D0BF8"/>
    <w:rsid w:val="007D2039"/>
    <w:rsid w:val="007D4294"/>
    <w:rsid w:val="007D4B7E"/>
    <w:rsid w:val="007D558F"/>
    <w:rsid w:val="007D6499"/>
    <w:rsid w:val="007D6E95"/>
    <w:rsid w:val="007D74F5"/>
    <w:rsid w:val="007E0B66"/>
    <w:rsid w:val="007E2380"/>
    <w:rsid w:val="007E2649"/>
    <w:rsid w:val="007E38BB"/>
    <w:rsid w:val="007E5809"/>
    <w:rsid w:val="007E582D"/>
    <w:rsid w:val="007E60A0"/>
    <w:rsid w:val="007E77D7"/>
    <w:rsid w:val="007E7F76"/>
    <w:rsid w:val="007F0CE7"/>
    <w:rsid w:val="007F301C"/>
    <w:rsid w:val="007F341B"/>
    <w:rsid w:val="007F6154"/>
    <w:rsid w:val="007F6B8F"/>
    <w:rsid w:val="007F74E0"/>
    <w:rsid w:val="007F7DC6"/>
    <w:rsid w:val="0080134D"/>
    <w:rsid w:val="008024FC"/>
    <w:rsid w:val="008047AC"/>
    <w:rsid w:val="008072D2"/>
    <w:rsid w:val="0081235D"/>
    <w:rsid w:val="008130CC"/>
    <w:rsid w:val="008133C5"/>
    <w:rsid w:val="00813571"/>
    <w:rsid w:val="0081496B"/>
    <w:rsid w:val="0081558B"/>
    <w:rsid w:val="00816065"/>
    <w:rsid w:val="0081629A"/>
    <w:rsid w:val="00816309"/>
    <w:rsid w:val="00817173"/>
    <w:rsid w:val="008175CA"/>
    <w:rsid w:val="008208E4"/>
    <w:rsid w:val="008225EA"/>
    <w:rsid w:val="008231E6"/>
    <w:rsid w:val="00823702"/>
    <w:rsid w:val="00823A4F"/>
    <w:rsid w:val="00824609"/>
    <w:rsid w:val="00824E51"/>
    <w:rsid w:val="00824FC2"/>
    <w:rsid w:val="008263F9"/>
    <w:rsid w:val="0082663B"/>
    <w:rsid w:val="008277D2"/>
    <w:rsid w:val="00830041"/>
    <w:rsid w:val="00833C2C"/>
    <w:rsid w:val="00834CEF"/>
    <w:rsid w:val="00836CB5"/>
    <w:rsid w:val="00841498"/>
    <w:rsid w:val="00842054"/>
    <w:rsid w:val="0084254C"/>
    <w:rsid w:val="008427AC"/>
    <w:rsid w:val="00843F16"/>
    <w:rsid w:val="00845081"/>
    <w:rsid w:val="00845A30"/>
    <w:rsid w:val="00846004"/>
    <w:rsid w:val="00847134"/>
    <w:rsid w:val="008475C6"/>
    <w:rsid w:val="0085227B"/>
    <w:rsid w:val="00852C56"/>
    <w:rsid w:val="00855289"/>
    <w:rsid w:val="00863C9D"/>
    <w:rsid w:val="00866C3F"/>
    <w:rsid w:val="008701BB"/>
    <w:rsid w:val="008717CD"/>
    <w:rsid w:val="00873F72"/>
    <w:rsid w:val="00875263"/>
    <w:rsid w:val="0087557F"/>
    <w:rsid w:val="008764B4"/>
    <w:rsid w:val="00880C27"/>
    <w:rsid w:val="00881520"/>
    <w:rsid w:val="0088290D"/>
    <w:rsid w:val="00882A34"/>
    <w:rsid w:val="008833FB"/>
    <w:rsid w:val="00885E0F"/>
    <w:rsid w:val="008865E4"/>
    <w:rsid w:val="00890091"/>
    <w:rsid w:val="008931AC"/>
    <w:rsid w:val="00893507"/>
    <w:rsid w:val="00894766"/>
    <w:rsid w:val="008958AA"/>
    <w:rsid w:val="008A3A74"/>
    <w:rsid w:val="008A40FC"/>
    <w:rsid w:val="008A57AB"/>
    <w:rsid w:val="008A5AEA"/>
    <w:rsid w:val="008A5D65"/>
    <w:rsid w:val="008A61D0"/>
    <w:rsid w:val="008B013A"/>
    <w:rsid w:val="008B1EA5"/>
    <w:rsid w:val="008B3059"/>
    <w:rsid w:val="008B3DD3"/>
    <w:rsid w:val="008B5950"/>
    <w:rsid w:val="008B71DE"/>
    <w:rsid w:val="008B7780"/>
    <w:rsid w:val="008C06AC"/>
    <w:rsid w:val="008C0D82"/>
    <w:rsid w:val="008C129C"/>
    <w:rsid w:val="008C1C8B"/>
    <w:rsid w:val="008C44E3"/>
    <w:rsid w:val="008C4699"/>
    <w:rsid w:val="008C4BAF"/>
    <w:rsid w:val="008C78CB"/>
    <w:rsid w:val="008D031A"/>
    <w:rsid w:val="008D1A29"/>
    <w:rsid w:val="008D20EF"/>
    <w:rsid w:val="008D3822"/>
    <w:rsid w:val="008E015F"/>
    <w:rsid w:val="008E0458"/>
    <w:rsid w:val="008E1B81"/>
    <w:rsid w:val="008E20BF"/>
    <w:rsid w:val="008E35FC"/>
    <w:rsid w:val="008E439E"/>
    <w:rsid w:val="008E63F9"/>
    <w:rsid w:val="008E70FE"/>
    <w:rsid w:val="008F009A"/>
    <w:rsid w:val="008F3857"/>
    <w:rsid w:val="008F4437"/>
    <w:rsid w:val="008F65A5"/>
    <w:rsid w:val="008F7BAE"/>
    <w:rsid w:val="009027E6"/>
    <w:rsid w:val="009056E8"/>
    <w:rsid w:val="009057C5"/>
    <w:rsid w:val="0090785A"/>
    <w:rsid w:val="0091013B"/>
    <w:rsid w:val="00911B4E"/>
    <w:rsid w:val="00911DEB"/>
    <w:rsid w:val="009122B1"/>
    <w:rsid w:val="0091398A"/>
    <w:rsid w:val="00913B58"/>
    <w:rsid w:val="009159C4"/>
    <w:rsid w:val="009159D6"/>
    <w:rsid w:val="009207F7"/>
    <w:rsid w:val="00920E71"/>
    <w:rsid w:val="009236E1"/>
    <w:rsid w:val="00923B9C"/>
    <w:rsid w:val="00924969"/>
    <w:rsid w:val="00927399"/>
    <w:rsid w:val="0092786C"/>
    <w:rsid w:val="00932195"/>
    <w:rsid w:val="0093334D"/>
    <w:rsid w:val="0093345D"/>
    <w:rsid w:val="00935D40"/>
    <w:rsid w:val="00936E87"/>
    <w:rsid w:val="009409F8"/>
    <w:rsid w:val="009454A9"/>
    <w:rsid w:val="0095126D"/>
    <w:rsid w:val="00952A66"/>
    <w:rsid w:val="00956D92"/>
    <w:rsid w:val="00960338"/>
    <w:rsid w:val="00960A2E"/>
    <w:rsid w:val="00962019"/>
    <w:rsid w:val="00963A60"/>
    <w:rsid w:val="00964F5B"/>
    <w:rsid w:val="009703F5"/>
    <w:rsid w:val="00970809"/>
    <w:rsid w:val="00970B7D"/>
    <w:rsid w:val="00970D48"/>
    <w:rsid w:val="009712CD"/>
    <w:rsid w:val="00971FDA"/>
    <w:rsid w:val="009735C7"/>
    <w:rsid w:val="009754FE"/>
    <w:rsid w:val="009761A7"/>
    <w:rsid w:val="009763FE"/>
    <w:rsid w:val="00976A12"/>
    <w:rsid w:val="00977A42"/>
    <w:rsid w:val="009805A1"/>
    <w:rsid w:val="00980642"/>
    <w:rsid w:val="009813C7"/>
    <w:rsid w:val="0098220F"/>
    <w:rsid w:val="00983C17"/>
    <w:rsid w:val="009877EC"/>
    <w:rsid w:val="00990528"/>
    <w:rsid w:val="0099099E"/>
    <w:rsid w:val="00990C44"/>
    <w:rsid w:val="0099399A"/>
    <w:rsid w:val="00994C36"/>
    <w:rsid w:val="00994D44"/>
    <w:rsid w:val="009967BB"/>
    <w:rsid w:val="009A5003"/>
    <w:rsid w:val="009A506A"/>
    <w:rsid w:val="009A5D06"/>
    <w:rsid w:val="009A6B02"/>
    <w:rsid w:val="009A7A36"/>
    <w:rsid w:val="009B108F"/>
    <w:rsid w:val="009B1F05"/>
    <w:rsid w:val="009B2192"/>
    <w:rsid w:val="009B278C"/>
    <w:rsid w:val="009B50C8"/>
    <w:rsid w:val="009B65B0"/>
    <w:rsid w:val="009B69A2"/>
    <w:rsid w:val="009B6EEF"/>
    <w:rsid w:val="009C0992"/>
    <w:rsid w:val="009C3717"/>
    <w:rsid w:val="009C5386"/>
    <w:rsid w:val="009C53C3"/>
    <w:rsid w:val="009C64B8"/>
    <w:rsid w:val="009D0FAB"/>
    <w:rsid w:val="009D39F9"/>
    <w:rsid w:val="009D4625"/>
    <w:rsid w:val="009D585C"/>
    <w:rsid w:val="009D75D4"/>
    <w:rsid w:val="009E0B30"/>
    <w:rsid w:val="009E0FC0"/>
    <w:rsid w:val="009E155B"/>
    <w:rsid w:val="009E2F80"/>
    <w:rsid w:val="009E35CF"/>
    <w:rsid w:val="009E3E2C"/>
    <w:rsid w:val="009E540A"/>
    <w:rsid w:val="009E5BA5"/>
    <w:rsid w:val="009E7320"/>
    <w:rsid w:val="009E78DD"/>
    <w:rsid w:val="009E7946"/>
    <w:rsid w:val="009F2472"/>
    <w:rsid w:val="009F3473"/>
    <w:rsid w:val="009F4874"/>
    <w:rsid w:val="009F539A"/>
    <w:rsid w:val="009F7ADD"/>
    <w:rsid w:val="009F7F87"/>
    <w:rsid w:val="00A0062C"/>
    <w:rsid w:val="00A05F56"/>
    <w:rsid w:val="00A0756B"/>
    <w:rsid w:val="00A11334"/>
    <w:rsid w:val="00A13B02"/>
    <w:rsid w:val="00A1449A"/>
    <w:rsid w:val="00A1572A"/>
    <w:rsid w:val="00A16CFB"/>
    <w:rsid w:val="00A171C3"/>
    <w:rsid w:val="00A17204"/>
    <w:rsid w:val="00A20122"/>
    <w:rsid w:val="00A20C70"/>
    <w:rsid w:val="00A21787"/>
    <w:rsid w:val="00A22128"/>
    <w:rsid w:val="00A255FE"/>
    <w:rsid w:val="00A256C3"/>
    <w:rsid w:val="00A275BC"/>
    <w:rsid w:val="00A27BD2"/>
    <w:rsid w:val="00A27D61"/>
    <w:rsid w:val="00A3091A"/>
    <w:rsid w:val="00A31B3B"/>
    <w:rsid w:val="00A33084"/>
    <w:rsid w:val="00A339C6"/>
    <w:rsid w:val="00A34830"/>
    <w:rsid w:val="00A362A3"/>
    <w:rsid w:val="00A365BD"/>
    <w:rsid w:val="00A36645"/>
    <w:rsid w:val="00A366DE"/>
    <w:rsid w:val="00A374EF"/>
    <w:rsid w:val="00A3763C"/>
    <w:rsid w:val="00A405D4"/>
    <w:rsid w:val="00A422CC"/>
    <w:rsid w:val="00A44B8C"/>
    <w:rsid w:val="00A44D89"/>
    <w:rsid w:val="00A46B9D"/>
    <w:rsid w:val="00A4767C"/>
    <w:rsid w:val="00A51487"/>
    <w:rsid w:val="00A54BA4"/>
    <w:rsid w:val="00A56240"/>
    <w:rsid w:val="00A57142"/>
    <w:rsid w:val="00A5766F"/>
    <w:rsid w:val="00A605E4"/>
    <w:rsid w:val="00A61D2E"/>
    <w:rsid w:val="00A63133"/>
    <w:rsid w:val="00A6785D"/>
    <w:rsid w:val="00A71630"/>
    <w:rsid w:val="00A743EE"/>
    <w:rsid w:val="00A744F2"/>
    <w:rsid w:val="00A7495E"/>
    <w:rsid w:val="00A74D03"/>
    <w:rsid w:val="00A757E1"/>
    <w:rsid w:val="00A76892"/>
    <w:rsid w:val="00A77C65"/>
    <w:rsid w:val="00A77D2E"/>
    <w:rsid w:val="00A810F2"/>
    <w:rsid w:val="00A835E9"/>
    <w:rsid w:val="00A83F53"/>
    <w:rsid w:val="00A843AC"/>
    <w:rsid w:val="00A85030"/>
    <w:rsid w:val="00A860B2"/>
    <w:rsid w:val="00A93895"/>
    <w:rsid w:val="00A93ADC"/>
    <w:rsid w:val="00A94124"/>
    <w:rsid w:val="00A970FA"/>
    <w:rsid w:val="00A97BF8"/>
    <w:rsid w:val="00A97D1D"/>
    <w:rsid w:val="00AA031A"/>
    <w:rsid w:val="00AA050A"/>
    <w:rsid w:val="00AA18CC"/>
    <w:rsid w:val="00AA279D"/>
    <w:rsid w:val="00AA3D1B"/>
    <w:rsid w:val="00AA5D90"/>
    <w:rsid w:val="00AA6CCE"/>
    <w:rsid w:val="00AA7F89"/>
    <w:rsid w:val="00AB10F7"/>
    <w:rsid w:val="00AB1B12"/>
    <w:rsid w:val="00AB30B7"/>
    <w:rsid w:val="00AB5F4A"/>
    <w:rsid w:val="00AB6132"/>
    <w:rsid w:val="00AB66C1"/>
    <w:rsid w:val="00AB6EA2"/>
    <w:rsid w:val="00AB7098"/>
    <w:rsid w:val="00AB7714"/>
    <w:rsid w:val="00AC0517"/>
    <w:rsid w:val="00AC2734"/>
    <w:rsid w:val="00AC2DF2"/>
    <w:rsid w:val="00AC304B"/>
    <w:rsid w:val="00AC333B"/>
    <w:rsid w:val="00AC408A"/>
    <w:rsid w:val="00AC45B2"/>
    <w:rsid w:val="00AC754F"/>
    <w:rsid w:val="00AD2131"/>
    <w:rsid w:val="00AD223E"/>
    <w:rsid w:val="00AD26E3"/>
    <w:rsid w:val="00AD62E3"/>
    <w:rsid w:val="00AD67C3"/>
    <w:rsid w:val="00AD6EA0"/>
    <w:rsid w:val="00AE0B2C"/>
    <w:rsid w:val="00AE1854"/>
    <w:rsid w:val="00AE1FBF"/>
    <w:rsid w:val="00AE3191"/>
    <w:rsid w:val="00AE39E7"/>
    <w:rsid w:val="00AE6103"/>
    <w:rsid w:val="00AE7243"/>
    <w:rsid w:val="00AE7325"/>
    <w:rsid w:val="00AF29D6"/>
    <w:rsid w:val="00AF3812"/>
    <w:rsid w:val="00AF3B5D"/>
    <w:rsid w:val="00AF545D"/>
    <w:rsid w:val="00AF57EE"/>
    <w:rsid w:val="00AF616F"/>
    <w:rsid w:val="00AF6CC8"/>
    <w:rsid w:val="00AF6D5A"/>
    <w:rsid w:val="00B00EA6"/>
    <w:rsid w:val="00B00EEC"/>
    <w:rsid w:val="00B01478"/>
    <w:rsid w:val="00B0383D"/>
    <w:rsid w:val="00B06079"/>
    <w:rsid w:val="00B07D24"/>
    <w:rsid w:val="00B07E03"/>
    <w:rsid w:val="00B124A6"/>
    <w:rsid w:val="00B12B46"/>
    <w:rsid w:val="00B17864"/>
    <w:rsid w:val="00B21F3D"/>
    <w:rsid w:val="00B235D8"/>
    <w:rsid w:val="00B24E0A"/>
    <w:rsid w:val="00B26E64"/>
    <w:rsid w:val="00B26F50"/>
    <w:rsid w:val="00B33F35"/>
    <w:rsid w:val="00B34BA0"/>
    <w:rsid w:val="00B350C7"/>
    <w:rsid w:val="00B36625"/>
    <w:rsid w:val="00B366FC"/>
    <w:rsid w:val="00B402B4"/>
    <w:rsid w:val="00B41632"/>
    <w:rsid w:val="00B4184A"/>
    <w:rsid w:val="00B42199"/>
    <w:rsid w:val="00B44400"/>
    <w:rsid w:val="00B50FBB"/>
    <w:rsid w:val="00B51540"/>
    <w:rsid w:val="00B51BBF"/>
    <w:rsid w:val="00B524C6"/>
    <w:rsid w:val="00B527C5"/>
    <w:rsid w:val="00B528B6"/>
    <w:rsid w:val="00B55533"/>
    <w:rsid w:val="00B6297D"/>
    <w:rsid w:val="00B632BC"/>
    <w:rsid w:val="00B637E5"/>
    <w:rsid w:val="00B63E1E"/>
    <w:rsid w:val="00B6462E"/>
    <w:rsid w:val="00B664CD"/>
    <w:rsid w:val="00B674D7"/>
    <w:rsid w:val="00B67855"/>
    <w:rsid w:val="00B70DC5"/>
    <w:rsid w:val="00B72243"/>
    <w:rsid w:val="00B74965"/>
    <w:rsid w:val="00B74EFC"/>
    <w:rsid w:val="00B76302"/>
    <w:rsid w:val="00B76BAE"/>
    <w:rsid w:val="00B77288"/>
    <w:rsid w:val="00B77679"/>
    <w:rsid w:val="00B81F0B"/>
    <w:rsid w:val="00B85A1F"/>
    <w:rsid w:val="00B85CA7"/>
    <w:rsid w:val="00B8636F"/>
    <w:rsid w:val="00B86D71"/>
    <w:rsid w:val="00B900F8"/>
    <w:rsid w:val="00B91C23"/>
    <w:rsid w:val="00B94068"/>
    <w:rsid w:val="00B944D2"/>
    <w:rsid w:val="00B94511"/>
    <w:rsid w:val="00B94D16"/>
    <w:rsid w:val="00B95F11"/>
    <w:rsid w:val="00B9645C"/>
    <w:rsid w:val="00B9666E"/>
    <w:rsid w:val="00B96905"/>
    <w:rsid w:val="00BA2380"/>
    <w:rsid w:val="00BA2670"/>
    <w:rsid w:val="00BA26DC"/>
    <w:rsid w:val="00BA2941"/>
    <w:rsid w:val="00BA631F"/>
    <w:rsid w:val="00BA6A33"/>
    <w:rsid w:val="00BA7C06"/>
    <w:rsid w:val="00BB0328"/>
    <w:rsid w:val="00BB04FE"/>
    <w:rsid w:val="00BB0716"/>
    <w:rsid w:val="00BB0968"/>
    <w:rsid w:val="00BB5145"/>
    <w:rsid w:val="00BB5A8A"/>
    <w:rsid w:val="00BB6842"/>
    <w:rsid w:val="00BB754B"/>
    <w:rsid w:val="00BC4E54"/>
    <w:rsid w:val="00BD036A"/>
    <w:rsid w:val="00BD09C4"/>
    <w:rsid w:val="00BD15C3"/>
    <w:rsid w:val="00BD1CF2"/>
    <w:rsid w:val="00BD37C2"/>
    <w:rsid w:val="00BD3DC4"/>
    <w:rsid w:val="00BD3DE1"/>
    <w:rsid w:val="00BD496D"/>
    <w:rsid w:val="00BD63EC"/>
    <w:rsid w:val="00BD6DE9"/>
    <w:rsid w:val="00BD72E4"/>
    <w:rsid w:val="00BE141A"/>
    <w:rsid w:val="00BE199E"/>
    <w:rsid w:val="00BE20A4"/>
    <w:rsid w:val="00BE3C21"/>
    <w:rsid w:val="00BE6340"/>
    <w:rsid w:val="00BE6FF5"/>
    <w:rsid w:val="00BE7B80"/>
    <w:rsid w:val="00BF03CB"/>
    <w:rsid w:val="00BF1B70"/>
    <w:rsid w:val="00BF3590"/>
    <w:rsid w:val="00BF7DB9"/>
    <w:rsid w:val="00C00410"/>
    <w:rsid w:val="00C01F8A"/>
    <w:rsid w:val="00C02522"/>
    <w:rsid w:val="00C058CA"/>
    <w:rsid w:val="00C06D93"/>
    <w:rsid w:val="00C07D2C"/>
    <w:rsid w:val="00C100A6"/>
    <w:rsid w:val="00C10F5A"/>
    <w:rsid w:val="00C12499"/>
    <w:rsid w:val="00C137FC"/>
    <w:rsid w:val="00C14180"/>
    <w:rsid w:val="00C1529D"/>
    <w:rsid w:val="00C1793C"/>
    <w:rsid w:val="00C20A07"/>
    <w:rsid w:val="00C20A6C"/>
    <w:rsid w:val="00C24471"/>
    <w:rsid w:val="00C24C40"/>
    <w:rsid w:val="00C25198"/>
    <w:rsid w:val="00C26352"/>
    <w:rsid w:val="00C271E0"/>
    <w:rsid w:val="00C30A0B"/>
    <w:rsid w:val="00C3165E"/>
    <w:rsid w:val="00C33972"/>
    <w:rsid w:val="00C35BF6"/>
    <w:rsid w:val="00C36015"/>
    <w:rsid w:val="00C36356"/>
    <w:rsid w:val="00C3639A"/>
    <w:rsid w:val="00C36F80"/>
    <w:rsid w:val="00C40E20"/>
    <w:rsid w:val="00C424EE"/>
    <w:rsid w:val="00C45525"/>
    <w:rsid w:val="00C45530"/>
    <w:rsid w:val="00C45B7F"/>
    <w:rsid w:val="00C46B82"/>
    <w:rsid w:val="00C5404D"/>
    <w:rsid w:val="00C54687"/>
    <w:rsid w:val="00C55511"/>
    <w:rsid w:val="00C558D5"/>
    <w:rsid w:val="00C55B44"/>
    <w:rsid w:val="00C56204"/>
    <w:rsid w:val="00C56C96"/>
    <w:rsid w:val="00C60344"/>
    <w:rsid w:val="00C6053E"/>
    <w:rsid w:val="00C605B2"/>
    <w:rsid w:val="00C606BE"/>
    <w:rsid w:val="00C626FA"/>
    <w:rsid w:val="00C62B81"/>
    <w:rsid w:val="00C62EF2"/>
    <w:rsid w:val="00C632D9"/>
    <w:rsid w:val="00C63466"/>
    <w:rsid w:val="00C657A5"/>
    <w:rsid w:val="00C66BAE"/>
    <w:rsid w:val="00C7095E"/>
    <w:rsid w:val="00C70DD9"/>
    <w:rsid w:val="00C744D8"/>
    <w:rsid w:val="00C74C6C"/>
    <w:rsid w:val="00C74D73"/>
    <w:rsid w:val="00C80263"/>
    <w:rsid w:val="00C81EE5"/>
    <w:rsid w:val="00C8243E"/>
    <w:rsid w:val="00C82870"/>
    <w:rsid w:val="00C857C4"/>
    <w:rsid w:val="00C85B87"/>
    <w:rsid w:val="00C873D8"/>
    <w:rsid w:val="00C90D8F"/>
    <w:rsid w:val="00C91D89"/>
    <w:rsid w:val="00C948C8"/>
    <w:rsid w:val="00C94E8D"/>
    <w:rsid w:val="00C95FA1"/>
    <w:rsid w:val="00C9632D"/>
    <w:rsid w:val="00C97856"/>
    <w:rsid w:val="00CA0BFB"/>
    <w:rsid w:val="00CA1D53"/>
    <w:rsid w:val="00CA32D1"/>
    <w:rsid w:val="00CA37D0"/>
    <w:rsid w:val="00CA3DA9"/>
    <w:rsid w:val="00CA4B81"/>
    <w:rsid w:val="00CA4BFD"/>
    <w:rsid w:val="00CA50A9"/>
    <w:rsid w:val="00CA74D2"/>
    <w:rsid w:val="00CB0CF1"/>
    <w:rsid w:val="00CB45C8"/>
    <w:rsid w:val="00CB5AE3"/>
    <w:rsid w:val="00CB6846"/>
    <w:rsid w:val="00CC06EB"/>
    <w:rsid w:val="00CC07D9"/>
    <w:rsid w:val="00CC5117"/>
    <w:rsid w:val="00CC53CF"/>
    <w:rsid w:val="00CC7A3C"/>
    <w:rsid w:val="00CC7ED3"/>
    <w:rsid w:val="00CD0682"/>
    <w:rsid w:val="00CD0EA3"/>
    <w:rsid w:val="00CD162D"/>
    <w:rsid w:val="00CD2359"/>
    <w:rsid w:val="00CD39C0"/>
    <w:rsid w:val="00CD624C"/>
    <w:rsid w:val="00CD7839"/>
    <w:rsid w:val="00CE0C33"/>
    <w:rsid w:val="00CE137C"/>
    <w:rsid w:val="00CE138B"/>
    <w:rsid w:val="00CE146F"/>
    <w:rsid w:val="00CE3A6A"/>
    <w:rsid w:val="00CE4A19"/>
    <w:rsid w:val="00CE4C64"/>
    <w:rsid w:val="00CE5EC1"/>
    <w:rsid w:val="00CE7B26"/>
    <w:rsid w:val="00CF1494"/>
    <w:rsid w:val="00CF3362"/>
    <w:rsid w:val="00CF419D"/>
    <w:rsid w:val="00CF7770"/>
    <w:rsid w:val="00D0198A"/>
    <w:rsid w:val="00D01C52"/>
    <w:rsid w:val="00D022E2"/>
    <w:rsid w:val="00D06930"/>
    <w:rsid w:val="00D07E92"/>
    <w:rsid w:val="00D12839"/>
    <w:rsid w:val="00D152B6"/>
    <w:rsid w:val="00D17887"/>
    <w:rsid w:val="00D202D6"/>
    <w:rsid w:val="00D210EA"/>
    <w:rsid w:val="00D213C3"/>
    <w:rsid w:val="00D23D19"/>
    <w:rsid w:val="00D240DD"/>
    <w:rsid w:val="00D27C30"/>
    <w:rsid w:val="00D308A6"/>
    <w:rsid w:val="00D314B3"/>
    <w:rsid w:val="00D33250"/>
    <w:rsid w:val="00D33F2C"/>
    <w:rsid w:val="00D34418"/>
    <w:rsid w:val="00D41B1F"/>
    <w:rsid w:val="00D42B14"/>
    <w:rsid w:val="00D43C0E"/>
    <w:rsid w:val="00D44B6C"/>
    <w:rsid w:val="00D44E60"/>
    <w:rsid w:val="00D45594"/>
    <w:rsid w:val="00D469FE"/>
    <w:rsid w:val="00D5049F"/>
    <w:rsid w:val="00D51204"/>
    <w:rsid w:val="00D517A7"/>
    <w:rsid w:val="00D517D9"/>
    <w:rsid w:val="00D52A43"/>
    <w:rsid w:val="00D52C8F"/>
    <w:rsid w:val="00D539D2"/>
    <w:rsid w:val="00D545CE"/>
    <w:rsid w:val="00D549EC"/>
    <w:rsid w:val="00D554E6"/>
    <w:rsid w:val="00D561FB"/>
    <w:rsid w:val="00D56811"/>
    <w:rsid w:val="00D56D4D"/>
    <w:rsid w:val="00D577AB"/>
    <w:rsid w:val="00D57FBB"/>
    <w:rsid w:val="00D60C42"/>
    <w:rsid w:val="00D61014"/>
    <w:rsid w:val="00D610DE"/>
    <w:rsid w:val="00D61559"/>
    <w:rsid w:val="00D622CF"/>
    <w:rsid w:val="00D632AC"/>
    <w:rsid w:val="00D64106"/>
    <w:rsid w:val="00D71B4B"/>
    <w:rsid w:val="00D72282"/>
    <w:rsid w:val="00D730CA"/>
    <w:rsid w:val="00D73105"/>
    <w:rsid w:val="00D73725"/>
    <w:rsid w:val="00D7406B"/>
    <w:rsid w:val="00D74806"/>
    <w:rsid w:val="00D75262"/>
    <w:rsid w:val="00D76F74"/>
    <w:rsid w:val="00D7733F"/>
    <w:rsid w:val="00D7753C"/>
    <w:rsid w:val="00D80686"/>
    <w:rsid w:val="00D84C28"/>
    <w:rsid w:val="00D86097"/>
    <w:rsid w:val="00D87457"/>
    <w:rsid w:val="00D93A78"/>
    <w:rsid w:val="00D9479D"/>
    <w:rsid w:val="00D9521C"/>
    <w:rsid w:val="00D96B18"/>
    <w:rsid w:val="00DA0753"/>
    <w:rsid w:val="00DA211B"/>
    <w:rsid w:val="00DA2854"/>
    <w:rsid w:val="00DA3620"/>
    <w:rsid w:val="00DA581E"/>
    <w:rsid w:val="00DA7903"/>
    <w:rsid w:val="00DB0859"/>
    <w:rsid w:val="00DB09A1"/>
    <w:rsid w:val="00DB1FB0"/>
    <w:rsid w:val="00DB29A7"/>
    <w:rsid w:val="00DB3449"/>
    <w:rsid w:val="00DB37B5"/>
    <w:rsid w:val="00DB48D5"/>
    <w:rsid w:val="00DB4D55"/>
    <w:rsid w:val="00DB5651"/>
    <w:rsid w:val="00DB707B"/>
    <w:rsid w:val="00DB7F0F"/>
    <w:rsid w:val="00DC13DE"/>
    <w:rsid w:val="00DC25DC"/>
    <w:rsid w:val="00DC2744"/>
    <w:rsid w:val="00DC4F9F"/>
    <w:rsid w:val="00DC6166"/>
    <w:rsid w:val="00DC6FCE"/>
    <w:rsid w:val="00DC748C"/>
    <w:rsid w:val="00DD1D3A"/>
    <w:rsid w:val="00DD5901"/>
    <w:rsid w:val="00DD666B"/>
    <w:rsid w:val="00DD6E9B"/>
    <w:rsid w:val="00DD77E6"/>
    <w:rsid w:val="00DE200D"/>
    <w:rsid w:val="00DE2D89"/>
    <w:rsid w:val="00DE599C"/>
    <w:rsid w:val="00DE5A70"/>
    <w:rsid w:val="00DE64B1"/>
    <w:rsid w:val="00DE65DA"/>
    <w:rsid w:val="00DE68BD"/>
    <w:rsid w:val="00DE7DD1"/>
    <w:rsid w:val="00DF0EE8"/>
    <w:rsid w:val="00DF1497"/>
    <w:rsid w:val="00DF2048"/>
    <w:rsid w:val="00DF24B9"/>
    <w:rsid w:val="00DF518D"/>
    <w:rsid w:val="00DF5627"/>
    <w:rsid w:val="00DF7882"/>
    <w:rsid w:val="00DF7C43"/>
    <w:rsid w:val="00E0013A"/>
    <w:rsid w:val="00E01959"/>
    <w:rsid w:val="00E01B00"/>
    <w:rsid w:val="00E034CB"/>
    <w:rsid w:val="00E04997"/>
    <w:rsid w:val="00E0685A"/>
    <w:rsid w:val="00E10338"/>
    <w:rsid w:val="00E10A51"/>
    <w:rsid w:val="00E10ED4"/>
    <w:rsid w:val="00E12756"/>
    <w:rsid w:val="00E12D1C"/>
    <w:rsid w:val="00E13349"/>
    <w:rsid w:val="00E13543"/>
    <w:rsid w:val="00E13893"/>
    <w:rsid w:val="00E13CD5"/>
    <w:rsid w:val="00E140B1"/>
    <w:rsid w:val="00E14DD6"/>
    <w:rsid w:val="00E156BD"/>
    <w:rsid w:val="00E16978"/>
    <w:rsid w:val="00E17553"/>
    <w:rsid w:val="00E17DB7"/>
    <w:rsid w:val="00E20213"/>
    <w:rsid w:val="00E20811"/>
    <w:rsid w:val="00E208E7"/>
    <w:rsid w:val="00E20AFA"/>
    <w:rsid w:val="00E250D3"/>
    <w:rsid w:val="00E25463"/>
    <w:rsid w:val="00E276ED"/>
    <w:rsid w:val="00E277F9"/>
    <w:rsid w:val="00E309B7"/>
    <w:rsid w:val="00E318D5"/>
    <w:rsid w:val="00E31DF5"/>
    <w:rsid w:val="00E32F72"/>
    <w:rsid w:val="00E3378C"/>
    <w:rsid w:val="00E345FC"/>
    <w:rsid w:val="00E375EC"/>
    <w:rsid w:val="00E37A8B"/>
    <w:rsid w:val="00E40692"/>
    <w:rsid w:val="00E41C41"/>
    <w:rsid w:val="00E43241"/>
    <w:rsid w:val="00E432B4"/>
    <w:rsid w:val="00E44928"/>
    <w:rsid w:val="00E46B05"/>
    <w:rsid w:val="00E46EEE"/>
    <w:rsid w:val="00E47F55"/>
    <w:rsid w:val="00E50358"/>
    <w:rsid w:val="00E507DB"/>
    <w:rsid w:val="00E5208D"/>
    <w:rsid w:val="00E5396A"/>
    <w:rsid w:val="00E545D9"/>
    <w:rsid w:val="00E55152"/>
    <w:rsid w:val="00E55656"/>
    <w:rsid w:val="00E607F4"/>
    <w:rsid w:val="00E60AC3"/>
    <w:rsid w:val="00E635A7"/>
    <w:rsid w:val="00E644CE"/>
    <w:rsid w:val="00E66639"/>
    <w:rsid w:val="00E66835"/>
    <w:rsid w:val="00E66940"/>
    <w:rsid w:val="00E6696F"/>
    <w:rsid w:val="00E67A50"/>
    <w:rsid w:val="00E7000C"/>
    <w:rsid w:val="00E713B0"/>
    <w:rsid w:val="00E72DB9"/>
    <w:rsid w:val="00E745AC"/>
    <w:rsid w:val="00E74700"/>
    <w:rsid w:val="00E756F6"/>
    <w:rsid w:val="00E772ED"/>
    <w:rsid w:val="00E81A5E"/>
    <w:rsid w:val="00E838CD"/>
    <w:rsid w:val="00E855C8"/>
    <w:rsid w:val="00E85EE6"/>
    <w:rsid w:val="00E8709C"/>
    <w:rsid w:val="00E87E91"/>
    <w:rsid w:val="00E90F5C"/>
    <w:rsid w:val="00E91EA2"/>
    <w:rsid w:val="00E9279A"/>
    <w:rsid w:val="00E93760"/>
    <w:rsid w:val="00E93848"/>
    <w:rsid w:val="00E95A32"/>
    <w:rsid w:val="00EA137C"/>
    <w:rsid w:val="00EA1DCD"/>
    <w:rsid w:val="00EA45CC"/>
    <w:rsid w:val="00EA46B1"/>
    <w:rsid w:val="00EA4A61"/>
    <w:rsid w:val="00EA6005"/>
    <w:rsid w:val="00EA6F37"/>
    <w:rsid w:val="00EA717A"/>
    <w:rsid w:val="00EB0A70"/>
    <w:rsid w:val="00EB1183"/>
    <w:rsid w:val="00EB3C01"/>
    <w:rsid w:val="00EB3C5A"/>
    <w:rsid w:val="00EB42C9"/>
    <w:rsid w:val="00EB48D1"/>
    <w:rsid w:val="00EB659A"/>
    <w:rsid w:val="00EB6F80"/>
    <w:rsid w:val="00EC093F"/>
    <w:rsid w:val="00EC0ADF"/>
    <w:rsid w:val="00EC1267"/>
    <w:rsid w:val="00EC3040"/>
    <w:rsid w:val="00EC4164"/>
    <w:rsid w:val="00EC6141"/>
    <w:rsid w:val="00ED10AB"/>
    <w:rsid w:val="00ED26BC"/>
    <w:rsid w:val="00ED35D2"/>
    <w:rsid w:val="00ED3CC9"/>
    <w:rsid w:val="00ED3CCC"/>
    <w:rsid w:val="00ED7E5C"/>
    <w:rsid w:val="00EE0B11"/>
    <w:rsid w:val="00EE3404"/>
    <w:rsid w:val="00EE3905"/>
    <w:rsid w:val="00EE528A"/>
    <w:rsid w:val="00EE5B2F"/>
    <w:rsid w:val="00EE67EF"/>
    <w:rsid w:val="00EE6DD8"/>
    <w:rsid w:val="00EE7DCB"/>
    <w:rsid w:val="00EE7F2A"/>
    <w:rsid w:val="00EF3020"/>
    <w:rsid w:val="00EF48F3"/>
    <w:rsid w:val="00EF597D"/>
    <w:rsid w:val="00EF679B"/>
    <w:rsid w:val="00F004FC"/>
    <w:rsid w:val="00F01DCE"/>
    <w:rsid w:val="00F0262C"/>
    <w:rsid w:val="00F027F8"/>
    <w:rsid w:val="00F046BE"/>
    <w:rsid w:val="00F04865"/>
    <w:rsid w:val="00F04DB2"/>
    <w:rsid w:val="00F0555D"/>
    <w:rsid w:val="00F141B5"/>
    <w:rsid w:val="00F152A9"/>
    <w:rsid w:val="00F174F7"/>
    <w:rsid w:val="00F17524"/>
    <w:rsid w:val="00F17D0A"/>
    <w:rsid w:val="00F17DE5"/>
    <w:rsid w:val="00F2037D"/>
    <w:rsid w:val="00F221A1"/>
    <w:rsid w:val="00F242A6"/>
    <w:rsid w:val="00F26071"/>
    <w:rsid w:val="00F26360"/>
    <w:rsid w:val="00F26579"/>
    <w:rsid w:val="00F26E0F"/>
    <w:rsid w:val="00F26EE3"/>
    <w:rsid w:val="00F30C58"/>
    <w:rsid w:val="00F325E1"/>
    <w:rsid w:val="00F336BE"/>
    <w:rsid w:val="00F34677"/>
    <w:rsid w:val="00F35A15"/>
    <w:rsid w:val="00F369A0"/>
    <w:rsid w:val="00F3775C"/>
    <w:rsid w:val="00F37A23"/>
    <w:rsid w:val="00F418BE"/>
    <w:rsid w:val="00F45744"/>
    <w:rsid w:val="00F47391"/>
    <w:rsid w:val="00F47432"/>
    <w:rsid w:val="00F47E56"/>
    <w:rsid w:val="00F5002F"/>
    <w:rsid w:val="00F5079E"/>
    <w:rsid w:val="00F52DD5"/>
    <w:rsid w:val="00F53629"/>
    <w:rsid w:val="00F5414E"/>
    <w:rsid w:val="00F5450C"/>
    <w:rsid w:val="00F54EF9"/>
    <w:rsid w:val="00F54EFA"/>
    <w:rsid w:val="00F570DF"/>
    <w:rsid w:val="00F57BBC"/>
    <w:rsid w:val="00F57C20"/>
    <w:rsid w:val="00F6002D"/>
    <w:rsid w:val="00F60F23"/>
    <w:rsid w:val="00F61309"/>
    <w:rsid w:val="00F61E86"/>
    <w:rsid w:val="00F6205A"/>
    <w:rsid w:val="00F631A9"/>
    <w:rsid w:val="00F63F8F"/>
    <w:rsid w:val="00F70EF8"/>
    <w:rsid w:val="00F744A6"/>
    <w:rsid w:val="00F83087"/>
    <w:rsid w:val="00F86DD1"/>
    <w:rsid w:val="00F90313"/>
    <w:rsid w:val="00F91489"/>
    <w:rsid w:val="00F9224D"/>
    <w:rsid w:val="00F923D6"/>
    <w:rsid w:val="00F96AB5"/>
    <w:rsid w:val="00FA06D5"/>
    <w:rsid w:val="00FA12DE"/>
    <w:rsid w:val="00FA141A"/>
    <w:rsid w:val="00FA1488"/>
    <w:rsid w:val="00FA1FAF"/>
    <w:rsid w:val="00FA332C"/>
    <w:rsid w:val="00FA3833"/>
    <w:rsid w:val="00FA3F00"/>
    <w:rsid w:val="00FA4BBC"/>
    <w:rsid w:val="00FA4C36"/>
    <w:rsid w:val="00FB2BA3"/>
    <w:rsid w:val="00FB3031"/>
    <w:rsid w:val="00FB3CAB"/>
    <w:rsid w:val="00FB4CB1"/>
    <w:rsid w:val="00FB584E"/>
    <w:rsid w:val="00FB7B1D"/>
    <w:rsid w:val="00FC1952"/>
    <w:rsid w:val="00FC57CB"/>
    <w:rsid w:val="00FC5973"/>
    <w:rsid w:val="00FC6759"/>
    <w:rsid w:val="00FC699D"/>
    <w:rsid w:val="00FD1A9D"/>
    <w:rsid w:val="00FD274F"/>
    <w:rsid w:val="00FD41A4"/>
    <w:rsid w:val="00FD4498"/>
    <w:rsid w:val="00FD484C"/>
    <w:rsid w:val="00FD4C13"/>
    <w:rsid w:val="00FD56F4"/>
    <w:rsid w:val="00FD5E2B"/>
    <w:rsid w:val="00FE0916"/>
    <w:rsid w:val="00FE0C25"/>
    <w:rsid w:val="00FE0E44"/>
    <w:rsid w:val="00FE14AF"/>
    <w:rsid w:val="00FE31CA"/>
    <w:rsid w:val="00FE3295"/>
    <w:rsid w:val="00FE3FA1"/>
    <w:rsid w:val="00FE47EF"/>
    <w:rsid w:val="00FF14C8"/>
    <w:rsid w:val="00FF372A"/>
    <w:rsid w:val="00FF4167"/>
    <w:rsid w:val="00FF4B4E"/>
    <w:rsid w:val="00FF532F"/>
    <w:rsid w:val="00FF6D04"/>
    <w:rsid w:val="00FF750E"/>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7C532"/>
  <w15:docId w15:val="{A627E710-FDCF-4D02-A31D-E46688BC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511"/>
    <w:pPr>
      <w:widowControl w:val="0"/>
      <w:wordWrap w:val="0"/>
      <w:autoSpaceDE w:val="0"/>
      <w:autoSpaceDN w:val="0"/>
    </w:pPr>
  </w:style>
  <w:style w:type="paragraph" w:styleId="Heading1">
    <w:name w:val="heading 1"/>
    <w:basedOn w:val="Normal"/>
    <w:next w:val="Normal"/>
    <w:link w:val="Heading1Char"/>
    <w:uiPriority w:val="9"/>
    <w:qFormat/>
    <w:rsid w:val="00287BB6"/>
    <w:pPr>
      <w:keepNext/>
      <w:outlineLvl w:val="0"/>
    </w:pPr>
    <w:rPr>
      <w:rFonts w:asciiTheme="majorHAnsi" w:eastAsiaTheme="majorEastAsia" w:hAnsiTheme="majorHAnsi" w:cstheme="majorBidi"/>
      <w:sz w:val="28"/>
      <w:szCs w:val="28"/>
    </w:rPr>
  </w:style>
  <w:style w:type="paragraph" w:styleId="Heading2">
    <w:name w:val="heading 2"/>
    <w:basedOn w:val="Heading1"/>
    <w:next w:val="Normal"/>
    <w:link w:val="Heading2Char"/>
    <w:uiPriority w:val="9"/>
    <w:unhideWhenUsed/>
    <w:qFormat/>
    <w:rsid w:val="00881520"/>
    <w:pPr>
      <w:ind w:leftChars="100" w:left="200" w:rightChars="100" w:right="100"/>
      <w:outlineLvl w:val="1"/>
    </w:pPr>
    <w:rPr>
      <w:sz w:val="24"/>
    </w:rPr>
  </w:style>
  <w:style w:type="paragraph" w:styleId="Heading3">
    <w:name w:val="heading 3"/>
    <w:basedOn w:val="Normal"/>
    <w:next w:val="Normal"/>
    <w:link w:val="Heading3Char"/>
    <w:uiPriority w:val="9"/>
    <w:unhideWhenUsed/>
    <w:qFormat/>
    <w:rsid w:val="00F54EF9"/>
    <w:pPr>
      <w:keepNext/>
      <w:ind w:leftChars="300" w:left="300" w:hangingChars="200" w:hanging="20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56A"/>
    <w:pPr>
      <w:ind w:leftChars="400" w:left="800"/>
    </w:pPr>
  </w:style>
  <w:style w:type="paragraph" w:styleId="TOC1">
    <w:name w:val="toc 1"/>
    <w:basedOn w:val="Normal"/>
    <w:next w:val="Normal"/>
    <w:autoRedefine/>
    <w:uiPriority w:val="39"/>
    <w:semiHidden/>
    <w:unhideWhenUsed/>
    <w:rsid w:val="00C45B7F"/>
  </w:style>
  <w:style w:type="character" w:customStyle="1" w:styleId="Heading1Char">
    <w:name w:val="Heading 1 Char"/>
    <w:basedOn w:val="DefaultParagraphFont"/>
    <w:link w:val="Heading1"/>
    <w:uiPriority w:val="9"/>
    <w:rsid w:val="00287BB6"/>
    <w:rPr>
      <w:rFonts w:asciiTheme="majorHAnsi" w:eastAsiaTheme="majorEastAsia" w:hAnsiTheme="majorHAnsi" w:cstheme="majorBidi"/>
      <w:sz w:val="28"/>
      <w:szCs w:val="28"/>
    </w:rPr>
  </w:style>
  <w:style w:type="character" w:customStyle="1" w:styleId="Heading2Char">
    <w:name w:val="Heading 2 Char"/>
    <w:basedOn w:val="DefaultParagraphFont"/>
    <w:link w:val="Heading2"/>
    <w:uiPriority w:val="9"/>
    <w:rsid w:val="00881520"/>
    <w:rPr>
      <w:rFonts w:asciiTheme="majorHAnsi" w:eastAsiaTheme="majorEastAsia" w:hAnsiTheme="majorHAnsi" w:cstheme="majorBidi"/>
      <w:sz w:val="24"/>
      <w:szCs w:val="28"/>
    </w:rPr>
  </w:style>
  <w:style w:type="paragraph" w:styleId="Header">
    <w:name w:val="header"/>
    <w:basedOn w:val="Normal"/>
    <w:link w:val="HeaderChar"/>
    <w:uiPriority w:val="99"/>
    <w:unhideWhenUsed/>
    <w:rsid w:val="008E439E"/>
    <w:pPr>
      <w:tabs>
        <w:tab w:val="center" w:pos="4513"/>
        <w:tab w:val="right" w:pos="9026"/>
      </w:tabs>
      <w:snapToGrid w:val="0"/>
    </w:pPr>
  </w:style>
  <w:style w:type="character" w:customStyle="1" w:styleId="HeaderChar">
    <w:name w:val="Header Char"/>
    <w:basedOn w:val="DefaultParagraphFont"/>
    <w:link w:val="Header"/>
    <w:uiPriority w:val="99"/>
    <w:rsid w:val="008E439E"/>
  </w:style>
  <w:style w:type="paragraph" w:styleId="Footer">
    <w:name w:val="footer"/>
    <w:basedOn w:val="Normal"/>
    <w:link w:val="FooterChar"/>
    <w:uiPriority w:val="99"/>
    <w:unhideWhenUsed/>
    <w:rsid w:val="008E439E"/>
    <w:pPr>
      <w:tabs>
        <w:tab w:val="center" w:pos="4513"/>
        <w:tab w:val="right" w:pos="9026"/>
      </w:tabs>
      <w:snapToGrid w:val="0"/>
    </w:pPr>
  </w:style>
  <w:style w:type="character" w:customStyle="1" w:styleId="FooterChar">
    <w:name w:val="Footer Char"/>
    <w:basedOn w:val="DefaultParagraphFont"/>
    <w:link w:val="Footer"/>
    <w:uiPriority w:val="99"/>
    <w:rsid w:val="008E439E"/>
  </w:style>
  <w:style w:type="character" w:styleId="LineNumber">
    <w:name w:val="line number"/>
    <w:basedOn w:val="DefaultParagraphFont"/>
    <w:uiPriority w:val="99"/>
    <w:semiHidden/>
    <w:unhideWhenUsed/>
    <w:rsid w:val="00920E71"/>
  </w:style>
  <w:style w:type="character" w:customStyle="1" w:styleId="Heading3Char">
    <w:name w:val="Heading 3 Char"/>
    <w:basedOn w:val="DefaultParagraphFont"/>
    <w:link w:val="Heading3"/>
    <w:uiPriority w:val="9"/>
    <w:rsid w:val="00F54EF9"/>
    <w:rPr>
      <w:rFonts w:asciiTheme="majorHAnsi" w:eastAsiaTheme="majorEastAsia" w:hAnsiTheme="majorHAnsi" w:cstheme="majorBidi"/>
    </w:rPr>
  </w:style>
  <w:style w:type="character" w:styleId="Hyperlink">
    <w:name w:val="Hyperlink"/>
    <w:basedOn w:val="DefaultParagraphFont"/>
    <w:uiPriority w:val="99"/>
    <w:unhideWhenUsed/>
    <w:rsid w:val="00D240DD"/>
    <w:rPr>
      <w:color w:val="0563C1" w:themeColor="hyperlink"/>
      <w:u w:val="single"/>
    </w:rPr>
  </w:style>
  <w:style w:type="character" w:customStyle="1" w:styleId="1">
    <w:name w:val="확인되지 않은 멘션1"/>
    <w:basedOn w:val="DefaultParagraphFont"/>
    <w:uiPriority w:val="99"/>
    <w:semiHidden/>
    <w:unhideWhenUsed/>
    <w:rsid w:val="00D240DD"/>
    <w:rPr>
      <w:color w:val="605E5C"/>
      <w:shd w:val="clear" w:color="auto" w:fill="E1DFDD"/>
    </w:rPr>
  </w:style>
  <w:style w:type="character" w:styleId="CommentReference">
    <w:name w:val="annotation reference"/>
    <w:basedOn w:val="DefaultParagraphFont"/>
    <w:uiPriority w:val="99"/>
    <w:semiHidden/>
    <w:unhideWhenUsed/>
    <w:rsid w:val="000C78A2"/>
    <w:rPr>
      <w:sz w:val="18"/>
      <w:szCs w:val="18"/>
    </w:rPr>
  </w:style>
  <w:style w:type="paragraph" w:styleId="CommentText">
    <w:name w:val="annotation text"/>
    <w:basedOn w:val="Normal"/>
    <w:link w:val="CommentTextChar"/>
    <w:uiPriority w:val="99"/>
    <w:unhideWhenUsed/>
    <w:rsid w:val="000C78A2"/>
    <w:pPr>
      <w:jc w:val="left"/>
    </w:pPr>
  </w:style>
  <w:style w:type="character" w:customStyle="1" w:styleId="CommentTextChar">
    <w:name w:val="Comment Text Char"/>
    <w:basedOn w:val="DefaultParagraphFont"/>
    <w:link w:val="CommentText"/>
    <w:uiPriority w:val="99"/>
    <w:rsid w:val="000C78A2"/>
  </w:style>
  <w:style w:type="paragraph" w:styleId="CommentSubject">
    <w:name w:val="annotation subject"/>
    <w:basedOn w:val="CommentText"/>
    <w:next w:val="CommentText"/>
    <w:link w:val="CommentSubjectChar"/>
    <w:uiPriority w:val="99"/>
    <w:semiHidden/>
    <w:unhideWhenUsed/>
    <w:rsid w:val="000C78A2"/>
    <w:rPr>
      <w:b/>
      <w:bCs/>
    </w:rPr>
  </w:style>
  <w:style w:type="character" w:customStyle="1" w:styleId="CommentSubjectChar">
    <w:name w:val="Comment Subject Char"/>
    <w:basedOn w:val="CommentTextChar"/>
    <w:link w:val="CommentSubject"/>
    <w:uiPriority w:val="99"/>
    <w:semiHidden/>
    <w:rsid w:val="000C78A2"/>
    <w:rPr>
      <w:b/>
      <w:bCs/>
    </w:rPr>
  </w:style>
  <w:style w:type="character" w:styleId="PlaceholderText">
    <w:name w:val="Placeholder Text"/>
    <w:basedOn w:val="DefaultParagraphFont"/>
    <w:uiPriority w:val="99"/>
    <w:semiHidden/>
    <w:rsid w:val="00C30A0B"/>
    <w:rPr>
      <w:color w:val="808080"/>
    </w:rPr>
  </w:style>
  <w:style w:type="table" w:styleId="TableGrid">
    <w:name w:val="Table Grid"/>
    <w:basedOn w:val="TableNormal"/>
    <w:uiPriority w:val="39"/>
    <w:rsid w:val="00742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바탕글"/>
    <w:basedOn w:val="Normal"/>
    <w:rsid w:val="00BB0968"/>
    <w:pPr>
      <w:spacing w:after="0" w:line="384" w:lineRule="auto"/>
      <w:textAlignment w:val="baseline"/>
    </w:pPr>
    <w:rPr>
      <w:rFonts w:ascii="함초롬바탕" w:eastAsia="Gulim" w:hAnsi="Gulim" w:cs="Gulim"/>
      <w:color w:val="000000"/>
      <w:kern w:val="0"/>
      <w:szCs w:val="20"/>
    </w:rPr>
  </w:style>
  <w:style w:type="paragraph" w:styleId="BalloonText">
    <w:name w:val="Balloon Text"/>
    <w:basedOn w:val="Normal"/>
    <w:link w:val="BalloonTextChar"/>
    <w:uiPriority w:val="99"/>
    <w:semiHidden/>
    <w:unhideWhenUsed/>
    <w:rsid w:val="008717C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717CD"/>
    <w:rPr>
      <w:rFonts w:asciiTheme="majorHAnsi" w:eastAsiaTheme="majorEastAsia" w:hAnsiTheme="majorHAnsi" w:cstheme="majorBidi"/>
      <w:sz w:val="18"/>
      <w:szCs w:val="18"/>
    </w:rPr>
  </w:style>
  <w:style w:type="paragraph" w:styleId="Caption">
    <w:name w:val="caption"/>
    <w:basedOn w:val="Normal"/>
    <w:next w:val="Normal"/>
    <w:uiPriority w:val="35"/>
    <w:unhideWhenUsed/>
    <w:qFormat/>
    <w:rsid w:val="004635A1"/>
    <w:rPr>
      <w:b/>
      <w:bCs/>
      <w:szCs w:val="20"/>
    </w:rPr>
  </w:style>
  <w:style w:type="table" w:customStyle="1" w:styleId="TableNormal1">
    <w:name w:val="Table Normal1"/>
    <w:rsid w:val="00B0383D"/>
    <w:pPr>
      <w:jc w:val="left"/>
    </w:pPr>
    <w:rPr>
      <w:rFonts w:ascii="Malgun Gothic" w:eastAsia="Malgun Gothic" w:hAnsi="Malgun Gothic" w:cs="Malgun Gothic"/>
      <w:kern w:val="0"/>
      <w:sz w:val="22"/>
    </w:rPr>
    <w:tblPr>
      <w:tblCellMar>
        <w:top w:w="0" w:type="dxa"/>
        <w:left w:w="0" w:type="dxa"/>
        <w:bottom w:w="0" w:type="dxa"/>
        <w:right w:w="0" w:type="dxa"/>
      </w:tblCellMar>
    </w:tblPr>
  </w:style>
  <w:style w:type="paragraph" w:styleId="Revision">
    <w:name w:val="Revision"/>
    <w:hidden/>
    <w:uiPriority w:val="99"/>
    <w:semiHidden/>
    <w:rsid w:val="003E66B6"/>
    <w:pPr>
      <w:spacing w:after="0" w:line="240" w:lineRule="auto"/>
      <w:jc w:val="left"/>
    </w:pPr>
  </w:style>
  <w:style w:type="paragraph" w:customStyle="1" w:styleId="ADDRESS">
    <w:name w:val="ADDRESS"/>
    <w:rsid w:val="004E15A9"/>
    <w:pPr>
      <w:spacing w:after="0" w:line="220" w:lineRule="exact"/>
      <w:ind w:left="284" w:hanging="284"/>
      <w:jc w:val="left"/>
    </w:pPr>
    <w:rPr>
      <w:rFonts w:ascii="Times" w:eastAsia="Malgun Gothic" w:hAnsi="Times" w:cs="Times New Roman"/>
      <w:noProof/>
      <w:kern w:val="0"/>
      <w:sz w:val="18"/>
      <w:szCs w:val="20"/>
      <w:lang w:val="en-GB" w:eastAsia="en-US"/>
    </w:rPr>
  </w:style>
  <w:style w:type="character" w:customStyle="1" w:styleId="UnresolvedMention">
    <w:name w:val="Unresolved Mention"/>
    <w:basedOn w:val="DefaultParagraphFont"/>
    <w:uiPriority w:val="99"/>
    <w:semiHidden/>
    <w:unhideWhenUsed/>
    <w:rsid w:val="00D73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632">
      <w:bodyDiv w:val="1"/>
      <w:marLeft w:val="0"/>
      <w:marRight w:val="0"/>
      <w:marTop w:val="0"/>
      <w:marBottom w:val="0"/>
      <w:divBdr>
        <w:top w:val="none" w:sz="0" w:space="0" w:color="auto"/>
        <w:left w:val="none" w:sz="0" w:space="0" w:color="auto"/>
        <w:bottom w:val="none" w:sz="0" w:space="0" w:color="auto"/>
        <w:right w:val="none" w:sz="0" w:space="0" w:color="auto"/>
      </w:divBdr>
    </w:div>
    <w:div w:id="532156478">
      <w:bodyDiv w:val="1"/>
      <w:marLeft w:val="0"/>
      <w:marRight w:val="0"/>
      <w:marTop w:val="0"/>
      <w:marBottom w:val="0"/>
      <w:divBdr>
        <w:top w:val="none" w:sz="0" w:space="0" w:color="auto"/>
        <w:left w:val="none" w:sz="0" w:space="0" w:color="auto"/>
        <w:bottom w:val="none" w:sz="0" w:space="0" w:color="auto"/>
        <w:right w:val="none" w:sz="0" w:space="0" w:color="auto"/>
      </w:divBdr>
    </w:div>
    <w:div w:id="585112147">
      <w:bodyDiv w:val="1"/>
      <w:marLeft w:val="0"/>
      <w:marRight w:val="0"/>
      <w:marTop w:val="0"/>
      <w:marBottom w:val="0"/>
      <w:divBdr>
        <w:top w:val="none" w:sz="0" w:space="0" w:color="auto"/>
        <w:left w:val="none" w:sz="0" w:space="0" w:color="auto"/>
        <w:bottom w:val="none" w:sz="0" w:space="0" w:color="auto"/>
        <w:right w:val="none" w:sz="0" w:space="0" w:color="auto"/>
      </w:divBdr>
    </w:div>
    <w:div w:id="767122016">
      <w:bodyDiv w:val="1"/>
      <w:marLeft w:val="0"/>
      <w:marRight w:val="0"/>
      <w:marTop w:val="0"/>
      <w:marBottom w:val="0"/>
      <w:divBdr>
        <w:top w:val="none" w:sz="0" w:space="0" w:color="auto"/>
        <w:left w:val="none" w:sz="0" w:space="0" w:color="auto"/>
        <w:bottom w:val="none" w:sz="0" w:space="0" w:color="auto"/>
        <w:right w:val="none" w:sz="0" w:space="0" w:color="auto"/>
      </w:divBdr>
    </w:div>
    <w:div w:id="1074426513">
      <w:bodyDiv w:val="1"/>
      <w:marLeft w:val="0"/>
      <w:marRight w:val="0"/>
      <w:marTop w:val="0"/>
      <w:marBottom w:val="0"/>
      <w:divBdr>
        <w:top w:val="none" w:sz="0" w:space="0" w:color="auto"/>
        <w:left w:val="none" w:sz="0" w:space="0" w:color="auto"/>
        <w:bottom w:val="none" w:sz="0" w:space="0" w:color="auto"/>
        <w:right w:val="none" w:sz="0" w:space="0" w:color="auto"/>
      </w:divBdr>
    </w:div>
    <w:div w:id="1170294720">
      <w:bodyDiv w:val="1"/>
      <w:marLeft w:val="0"/>
      <w:marRight w:val="0"/>
      <w:marTop w:val="0"/>
      <w:marBottom w:val="0"/>
      <w:divBdr>
        <w:top w:val="none" w:sz="0" w:space="0" w:color="auto"/>
        <w:left w:val="none" w:sz="0" w:space="0" w:color="auto"/>
        <w:bottom w:val="none" w:sz="0" w:space="0" w:color="auto"/>
        <w:right w:val="none" w:sz="0" w:space="0" w:color="auto"/>
      </w:divBdr>
    </w:div>
    <w:div w:id="1215701310">
      <w:bodyDiv w:val="1"/>
      <w:marLeft w:val="0"/>
      <w:marRight w:val="0"/>
      <w:marTop w:val="0"/>
      <w:marBottom w:val="0"/>
      <w:divBdr>
        <w:top w:val="none" w:sz="0" w:space="0" w:color="auto"/>
        <w:left w:val="none" w:sz="0" w:space="0" w:color="auto"/>
        <w:bottom w:val="none" w:sz="0" w:space="0" w:color="auto"/>
        <w:right w:val="none" w:sz="0" w:space="0" w:color="auto"/>
      </w:divBdr>
    </w:div>
    <w:div w:id="1888254460">
      <w:bodyDiv w:val="1"/>
      <w:marLeft w:val="0"/>
      <w:marRight w:val="0"/>
      <w:marTop w:val="0"/>
      <w:marBottom w:val="0"/>
      <w:divBdr>
        <w:top w:val="none" w:sz="0" w:space="0" w:color="auto"/>
        <w:left w:val="none" w:sz="0" w:space="0" w:color="auto"/>
        <w:bottom w:val="none" w:sz="0" w:space="0" w:color="auto"/>
        <w:right w:val="none" w:sz="0" w:space="0" w:color="auto"/>
      </w:divBdr>
    </w:div>
    <w:div w:id="2057923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D8840-28B4-4510-930A-AEE337AD0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1362</Words>
  <Characters>7764</Characters>
  <Application>Microsoft Office Word</Application>
  <DocSecurity>0</DocSecurity>
  <Lines>64</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Dabeen Jung</dc:creator>
  <cp:lastModifiedBy>Devisri Perumal</cp:lastModifiedBy>
  <cp:revision>3</cp:revision>
  <cp:lastPrinted>2023-09-26T09:43:00Z</cp:lastPrinted>
  <dcterms:created xsi:type="dcterms:W3CDTF">2025-12-25T13:56:00Z</dcterms:created>
  <dcterms:modified xsi:type="dcterms:W3CDTF">2026-01-17T10:12:00Z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b54fe63af90d81f0f1118182e218940e81805789c8bea163080a51e9cb73d523</vt:lpwstr>
  </property>
</Properties>
</file>