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75313">
      <w:pPr>
        <w:keepNext/>
        <w:spacing w:before="100" w:after="100"/>
        <w:jc w:val="center"/>
      </w:pPr>
      <w:r>
        <w:rPr>
          <w:b/>
          <w:bCs/>
          <w:color w:val="000000"/>
          <w:sz w:val="21"/>
        </w:rPr>
        <w:t>Supplementary Table S1.</w:t>
      </w:r>
      <w:r>
        <w:rPr>
          <w:b/>
          <w:color w:val="000000"/>
          <w:sz w:val="21"/>
        </w:rPr>
        <w:t xml:space="preserve"> Paired comparisons of planning time and path length </w:t>
      </w:r>
      <w:r>
        <w:rPr>
          <w:rFonts w:hint="eastAsia" w:eastAsia="宋体"/>
          <w:b/>
          <w:color w:val="000000"/>
          <w:sz w:val="21"/>
          <w:lang w:eastAsia="zh-CN"/>
        </w:rPr>
        <w:t xml:space="preserve">in </w:t>
      </w:r>
      <w:r>
        <w:rPr>
          <w:b/>
          <w:color w:val="000000"/>
          <w:sz w:val="21"/>
        </w:rPr>
        <w:t>trajectory simulations.</w:t>
      </w:r>
    </w:p>
    <w:tbl>
      <w:tblPr>
        <w:tblStyle w:val="32"/>
        <w:tblW w:w="15542" w:type="dxa"/>
        <w:tblInd w:w="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606"/>
        <w:gridCol w:w="1666"/>
        <w:gridCol w:w="565"/>
        <w:gridCol w:w="2082"/>
        <w:gridCol w:w="2082"/>
        <w:gridCol w:w="1309"/>
        <w:gridCol w:w="3971"/>
        <w:gridCol w:w="922"/>
      </w:tblGrid>
      <w:tr w14:paraId="3D37D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33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0AE941">
            <w:pPr>
              <w:jc w:val="center"/>
            </w:pPr>
            <w:r>
              <w:rPr>
                <w:b/>
                <w:color w:val="000000"/>
                <w:sz w:val="14"/>
              </w:rPr>
              <w:t>Scenario</w:t>
            </w:r>
          </w:p>
        </w:tc>
        <w:tc>
          <w:tcPr>
            <w:tcW w:w="160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6A32513">
            <w:pPr>
              <w:jc w:val="center"/>
            </w:pPr>
            <w:r>
              <w:rPr>
                <w:b/>
                <w:color w:val="000000"/>
                <w:sz w:val="14"/>
              </w:rPr>
              <w:t>Metric</w:t>
            </w: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8490E24">
            <w:pPr>
              <w:jc w:val="center"/>
              <w:rPr>
                <w:rFonts w:eastAsia="宋体"/>
                <w:b/>
                <w:color w:val="000000"/>
                <w:sz w:val="14"/>
                <w:lang w:eastAsia="zh-CN"/>
              </w:rPr>
            </w:pPr>
            <w:r>
              <w:rPr>
                <w:b/>
                <w:color w:val="000000"/>
                <w:sz w:val="14"/>
              </w:rPr>
              <w:t>Benchmark</w:t>
            </w:r>
          </w:p>
          <w:p w14:paraId="7BD22829">
            <w:pPr>
              <w:jc w:val="center"/>
            </w:pPr>
            <w:r>
              <w:rPr>
                <w:b/>
                <w:color w:val="000000"/>
                <w:sz w:val="14"/>
              </w:rPr>
              <w:t>planner</w:t>
            </w:r>
          </w:p>
        </w:tc>
        <w:tc>
          <w:tcPr>
            <w:tcW w:w="56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85B9A11">
            <w:pPr>
              <w:jc w:val="center"/>
            </w:pPr>
            <w:r>
              <w:rPr>
                <w:b/>
                <w:color w:val="000000"/>
                <w:sz w:val="14"/>
              </w:rPr>
              <w:t>n</w:t>
            </w:r>
          </w:p>
        </w:tc>
        <w:tc>
          <w:tcPr>
            <w:tcW w:w="208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C0C386A">
            <w:pPr>
              <w:jc w:val="center"/>
              <w:rPr>
                <w:rFonts w:eastAsia="宋体"/>
                <w:b/>
                <w:color w:val="000000"/>
                <w:sz w:val="14"/>
                <w:lang w:eastAsia="zh-CN"/>
              </w:rPr>
            </w:pPr>
            <w:r>
              <w:rPr>
                <w:b/>
                <w:color w:val="000000"/>
                <w:sz w:val="14"/>
              </w:rPr>
              <w:t>Proposed planner</w:t>
            </w:r>
          </w:p>
          <w:p w14:paraId="7D324AAD">
            <w:pPr>
              <w:jc w:val="center"/>
            </w:pPr>
            <w:r>
              <w:rPr>
                <w:b/>
                <w:color w:val="000000"/>
                <w:sz w:val="14"/>
              </w:rPr>
              <w:t>mean ± SD</w:t>
            </w:r>
          </w:p>
        </w:tc>
        <w:tc>
          <w:tcPr>
            <w:tcW w:w="208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C066DB">
            <w:pPr>
              <w:jc w:val="center"/>
              <w:rPr>
                <w:rFonts w:eastAsia="宋体"/>
                <w:b/>
                <w:color w:val="000000"/>
                <w:sz w:val="14"/>
                <w:lang w:eastAsia="zh-CN"/>
              </w:rPr>
            </w:pPr>
            <w:r>
              <w:rPr>
                <w:b/>
                <w:color w:val="000000"/>
                <w:sz w:val="14"/>
              </w:rPr>
              <w:t>Benchmark planner</w:t>
            </w:r>
          </w:p>
          <w:p w14:paraId="0D67BA26">
            <w:pPr>
              <w:jc w:val="center"/>
            </w:pPr>
            <w:r>
              <w:rPr>
                <w:b/>
                <w:color w:val="000000"/>
                <w:sz w:val="14"/>
              </w:rPr>
              <w:t>mean ± SD</w:t>
            </w:r>
          </w:p>
        </w:tc>
        <w:tc>
          <w:tcPr>
            <w:tcW w:w="130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F5CFB7A">
            <w:pPr>
              <w:jc w:val="center"/>
            </w:pPr>
            <w:r>
              <w:rPr>
                <w:b/>
                <w:color w:val="000000"/>
                <w:sz w:val="14"/>
              </w:rPr>
              <w:t>Test</w:t>
            </w:r>
          </w:p>
        </w:tc>
        <w:tc>
          <w:tcPr>
            <w:tcW w:w="397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5EB674">
            <w:pPr>
              <w:jc w:val="center"/>
              <w:rPr>
                <w:rFonts w:eastAsia="宋体"/>
                <w:b/>
                <w:color w:val="000000"/>
                <w:sz w:val="14"/>
                <w:lang w:eastAsia="zh-CN"/>
              </w:rPr>
            </w:pPr>
            <w:r>
              <w:rPr>
                <w:b/>
                <w:color w:val="000000"/>
                <w:sz w:val="14"/>
              </w:rPr>
              <w:t>Paired difference</w:t>
            </w:r>
          </w:p>
          <w:p w14:paraId="0D284F97">
            <w:pPr>
              <w:jc w:val="center"/>
            </w:pPr>
            <w:r>
              <w:rPr>
                <w:b/>
                <w:color w:val="000000"/>
                <w:sz w:val="14"/>
              </w:rPr>
              <w:t>[95% CI]</w:t>
            </w:r>
          </w:p>
        </w:tc>
        <w:tc>
          <w:tcPr>
            <w:tcW w:w="92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E820648">
            <w:pPr>
              <w:jc w:val="center"/>
            </w:pPr>
            <w:r>
              <w:rPr>
                <w:b/>
                <w:iCs/>
                <w:color w:val="000000"/>
                <w:sz w:val="14"/>
              </w:rPr>
              <w:t>P</w:t>
            </w:r>
            <w:r>
              <w:rPr>
                <w:b/>
                <w:color w:val="000000"/>
                <w:sz w:val="14"/>
              </w:rPr>
              <w:t xml:space="preserve"> value</w:t>
            </w:r>
          </w:p>
        </w:tc>
      </w:tr>
      <w:tr w14:paraId="17F8C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restart"/>
            <w:tcBorders>
              <w:top w:val="single" w:color="000000" w:sz="12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2E74525">
            <w:pPr>
              <w:jc w:val="center"/>
            </w:pPr>
            <w:r>
              <w:rPr>
                <w:color w:val="000000"/>
                <w:sz w:val="14"/>
              </w:rPr>
              <w:t>Traditional</w:t>
            </w:r>
          </w:p>
        </w:tc>
        <w:tc>
          <w:tcPr>
            <w:tcW w:w="1606" w:type="dxa"/>
            <w:vMerge w:val="restart"/>
            <w:tcBorders>
              <w:top w:val="single" w:color="000000" w:sz="12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54656D">
            <w:pPr>
              <w:jc w:val="center"/>
            </w:pPr>
            <w:r>
              <w:rPr>
                <w:color w:val="000000"/>
                <w:sz w:val="14"/>
              </w:rPr>
              <w:t>Planning time (s)</w:t>
            </w: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9C3B6ED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44D8201">
            <w:pPr>
              <w:jc w:val="center"/>
            </w:pPr>
            <w:r>
              <w:rPr>
                <w:color w:val="000000"/>
                <w:sz w:val="14"/>
              </w:rPr>
              <w:t>96</w:t>
            </w:r>
          </w:p>
        </w:tc>
        <w:tc>
          <w:tcPr>
            <w:tcW w:w="2082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C814D62">
            <w:pPr>
              <w:jc w:val="center"/>
            </w:pPr>
            <w:r>
              <w:rPr>
                <w:color w:val="000000"/>
                <w:sz w:val="14"/>
              </w:rPr>
              <w:t>0.1844 ± 0.0757</w:t>
            </w:r>
          </w:p>
        </w:tc>
        <w:tc>
          <w:tcPr>
            <w:tcW w:w="2082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828D87">
            <w:pPr>
              <w:jc w:val="center"/>
            </w:pPr>
            <w:r>
              <w:rPr>
                <w:color w:val="000000"/>
                <w:sz w:val="14"/>
              </w:rPr>
              <w:t>3.4043 ± 0.8501</w:t>
            </w:r>
          </w:p>
        </w:tc>
        <w:tc>
          <w:tcPr>
            <w:tcW w:w="1309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67C6796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D9E9C6A">
            <w:pPr>
              <w:jc w:val="center"/>
            </w:pPr>
            <w:r>
              <w:rPr>
                <w:color w:val="000000"/>
                <w:sz w:val="14"/>
              </w:rPr>
              <w:t>MD -3.2199 [-3.3946, -3.0452]</w:t>
            </w:r>
          </w:p>
        </w:tc>
        <w:tc>
          <w:tcPr>
            <w:tcW w:w="922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8E36DD2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71A26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DE661C6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A41AC24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475B84B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32BFF92">
            <w:pPr>
              <w:jc w:val="center"/>
            </w:pPr>
            <w:r>
              <w:rPr>
                <w:color w:val="000000"/>
                <w:sz w:val="14"/>
              </w:rPr>
              <w:t>34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9F85437">
            <w:pPr>
              <w:jc w:val="center"/>
            </w:pPr>
            <w:r>
              <w:rPr>
                <w:color w:val="000000"/>
                <w:sz w:val="14"/>
              </w:rPr>
              <w:t>0.2065 ± 0.0927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6C38319">
            <w:pPr>
              <w:jc w:val="center"/>
            </w:pPr>
            <w:r>
              <w:rPr>
                <w:color w:val="000000"/>
                <w:sz w:val="14"/>
              </w:rPr>
              <w:t>4.0515 ± 1.0870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58903A3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45D6ED6">
            <w:pPr>
              <w:jc w:val="center"/>
            </w:pPr>
            <w:r>
              <w:rPr>
                <w:color w:val="000000"/>
                <w:sz w:val="14"/>
              </w:rPr>
              <w:t>MD -3.8450 [-4.2235, -3.4665]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F71F3CB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37BD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DCB2F4A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E22CC8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DDCDB15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CD9A27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9FCF16">
            <w:pPr>
              <w:jc w:val="center"/>
            </w:pPr>
            <w:r>
              <w:rPr>
                <w:color w:val="000000"/>
                <w:sz w:val="14"/>
              </w:rPr>
              <w:t>0.1851 ± 0.0750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BD8882F">
            <w:pPr>
              <w:jc w:val="center"/>
            </w:pPr>
            <w:r>
              <w:rPr>
                <w:color w:val="000000"/>
                <w:sz w:val="14"/>
              </w:rPr>
              <w:t>0.8930 ± 0.2077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CED6364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A0AD7F4">
            <w:pPr>
              <w:jc w:val="center"/>
            </w:pPr>
            <w:r>
              <w:rPr>
                <w:color w:val="000000"/>
                <w:sz w:val="14"/>
              </w:rPr>
              <w:t>HL -0.6950 [-0.7350, -0.6550]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D0BA9BF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59224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515C88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C579125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667F3B6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CFD5A98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E894C05">
            <w:pPr>
              <w:jc w:val="center"/>
            </w:pPr>
            <w:r>
              <w:rPr>
                <w:color w:val="000000"/>
                <w:sz w:val="14"/>
              </w:rPr>
              <w:t>0.1851 ± 0.0750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360447">
            <w:pPr>
              <w:jc w:val="center"/>
            </w:pPr>
            <w:r>
              <w:rPr>
                <w:color w:val="000000"/>
                <w:sz w:val="14"/>
              </w:rPr>
              <w:t>0.5148 ± 0.3140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4EF4ED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B171FD5">
            <w:pPr>
              <w:jc w:val="center"/>
            </w:pPr>
            <w:r>
              <w:rPr>
                <w:color w:val="000000"/>
                <w:sz w:val="14"/>
              </w:rPr>
              <w:t>HL -0.2650 [-0.3350, -0.2150]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12D1243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74FFB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3E4C632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A941FDD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F9747DD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9ACB64F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1DAEA69">
            <w:pPr>
              <w:jc w:val="center"/>
            </w:pPr>
            <w:r>
              <w:rPr>
                <w:color w:val="000000"/>
                <w:sz w:val="14"/>
              </w:rPr>
              <w:t>0.1851 ± 0.0750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5FA5B2">
            <w:pPr>
              <w:jc w:val="center"/>
            </w:pPr>
            <w:r>
              <w:rPr>
                <w:color w:val="000000"/>
                <w:sz w:val="14"/>
              </w:rPr>
              <w:t>4.6902 ± 1.8820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E64788E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F719FB9">
            <w:pPr>
              <w:jc w:val="center"/>
            </w:pPr>
            <w:r>
              <w:rPr>
                <w:color w:val="000000"/>
                <w:sz w:val="14"/>
              </w:rPr>
              <w:t>HL -4.2400 [-4.6501, -3.8901]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50968A1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57DCC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1DA8D2F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866FC33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1E5E5E0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BB0A8CE">
            <w:pPr>
              <w:jc w:val="center"/>
            </w:pPr>
            <w:r>
              <w:rPr>
                <w:color w:val="000000"/>
                <w:sz w:val="14"/>
              </w:rPr>
              <w:t>98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48A600">
            <w:pPr>
              <w:jc w:val="center"/>
            </w:pPr>
            <w:r>
              <w:rPr>
                <w:color w:val="000000"/>
                <w:sz w:val="14"/>
              </w:rPr>
              <w:t>0.1842 ± 0.0754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5152C8E">
            <w:pPr>
              <w:jc w:val="center"/>
            </w:pPr>
            <w:r>
              <w:rPr>
                <w:color w:val="000000"/>
                <w:sz w:val="14"/>
              </w:rPr>
              <w:t>4.3864 ± 1.2044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85B4CA1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1979EDE">
            <w:pPr>
              <w:jc w:val="center"/>
            </w:pPr>
            <w:r>
              <w:rPr>
                <w:color w:val="000000"/>
                <w:sz w:val="14"/>
              </w:rPr>
              <w:t>HL -4.1425 [-4.4150, -3.8599]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0B69771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54985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ACC825B"/>
        </w:tc>
        <w:tc>
          <w:tcPr>
            <w:tcW w:w="1606" w:type="dxa"/>
            <w:vMerge w:val="continue"/>
            <w:tcBorders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2B1BD58"/>
        </w:tc>
        <w:tc>
          <w:tcPr>
            <w:tcW w:w="1666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7B99C1B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6A6880F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DBE6F87">
            <w:pPr>
              <w:jc w:val="center"/>
            </w:pPr>
            <w:r>
              <w:rPr>
                <w:color w:val="000000"/>
                <w:sz w:val="14"/>
              </w:rPr>
              <w:t>0.1851 ± 0.0750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DC98435">
            <w:pPr>
              <w:jc w:val="center"/>
            </w:pPr>
            <w:r>
              <w:rPr>
                <w:color w:val="000000"/>
                <w:sz w:val="14"/>
              </w:rPr>
              <w:t>3.0025 ± 0.8216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6E1A9F8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A4231DD">
            <w:pPr>
              <w:jc w:val="center"/>
            </w:pPr>
            <w:r>
              <w:rPr>
                <w:color w:val="000000"/>
                <w:sz w:val="14"/>
              </w:rPr>
              <w:t>HL -2.7300 [-2.9250, -2.5849]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87FA98C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29A44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456BB62"/>
        </w:tc>
        <w:tc>
          <w:tcPr>
            <w:tcW w:w="1606" w:type="dxa"/>
            <w:vMerge w:val="restart"/>
            <w:tcBorders>
              <w:top w:val="single" w:color="000000" w:sz="2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5F8A59">
            <w:pPr>
              <w:jc w:val="center"/>
            </w:pPr>
            <w:r>
              <w:rPr>
                <w:color w:val="000000"/>
                <w:sz w:val="14"/>
              </w:rPr>
              <w:t>Path length (m)</w:t>
            </w:r>
          </w:p>
        </w:tc>
        <w:tc>
          <w:tcPr>
            <w:tcW w:w="1666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24B59F6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FC72635">
            <w:pPr>
              <w:jc w:val="center"/>
            </w:pPr>
            <w:r>
              <w:rPr>
                <w:color w:val="000000"/>
                <w:sz w:val="14"/>
              </w:rPr>
              <w:t>96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6119234">
            <w:pPr>
              <w:jc w:val="center"/>
            </w:pPr>
            <w:r>
              <w:rPr>
                <w:color w:val="000000"/>
                <w:sz w:val="14"/>
              </w:rPr>
              <w:t>220.2167 ± 11.3757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B228B4B">
            <w:pPr>
              <w:jc w:val="center"/>
            </w:pPr>
            <w:r>
              <w:rPr>
                <w:color w:val="000000"/>
                <w:sz w:val="14"/>
              </w:rPr>
              <w:t>245.6488 ± 13.3438</w:t>
            </w:r>
          </w:p>
        </w:tc>
        <w:tc>
          <w:tcPr>
            <w:tcW w:w="1309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466AC7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37B2669">
            <w:pPr>
              <w:jc w:val="center"/>
            </w:pPr>
            <w:r>
              <w:rPr>
                <w:color w:val="000000"/>
                <w:sz w:val="14"/>
              </w:rPr>
              <w:t>MD -25.4321 [-28.9786, -21.8856]</w:t>
            </w:r>
          </w:p>
        </w:tc>
        <w:tc>
          <w:tcPr>
            <w:tcW w:w="92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7D8D58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4D3F3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F44D41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446957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B8A0753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947B107">
            <w:pPr>
              <w:jc w:val="center"/>
            </w:pPr>
            <w:r>
              <w:rPr>
                <w:color w:val="000000"/>
                <w:sz w:val="14"/>
              </w:rPr>
              <w:t>34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E5F2405">
            <w:pPr>
              <w:jc w:val="center"/>
            </w:pPr>
            <w:r>
              <w:rPr>
                <w:color w:val="000000"/>
                <w:sz w:val="14"/>
              </w:rPr>
              <w:t>221.3118 ± 12.0204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F5C2C9">
            <w:pPr>
              <w:jc w:val="center"/>
            </w:pPr>
            <w:r>
              <w:rPr>
                <w:color w:val="000000"/>
                <w:sz w:val="14"/>
              </w:rPr>
              <w:t>226.2582 ± 10.6786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93E734F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BDA72D2">
            <w:pPr>
              <w:jc w:val="center"/>
            </w:pPr>
            <w:r>
              <w:rPr>
                <w:color w:val="000000"/>
                <w:sz w:val="14"/>
              </w:rPr>
              <w:t>HL -6.4750 [-11.4000, -0.5600]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73A2F3">
            <w:pPr>
              <w:jc w:val="center"/>
            </w:pPr>
            <w:r>
              <w:rPr>
                <w:color w:val="000000"/>
                <w:sz w:val="14"/>
              </w:rPr>
              <w:t>0.035</w:t>
            </w:r>
          </w:p>
        </w:tc>
      </w:tr>
      <w:tr w14:paraId="53444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DCBA4AD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8792BDB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B945470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782B66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125B24F">
            <w:pPr>
              <w:jc w:val="center"/>
            </w:pPr>
            <w:r>
              <w:rPr>
                <w:color w:val="000000"/>
                <w:sz w:val="14"/>
              </w:rPr>
              <w:t>220.5127 ± 11.6196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E365AC4">
            <w:pPr>
              <w:jc w:val="center"/>
            </w:pPr>
            <w:r>
              <w:rPr>
                <w:color w:val="000000"/>
                <w:sz w:val="14"/>
              </w:rPr>
              <w:t>229.6585 ± 9.6734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44D16A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922C2E6">
            <w:pPr>
              <w:jc w:val="center"/>
            </w:pPr>
            <w:r>
              <w:rPr>
                <w:color w:val="000000"/>
                <w:sz w:val="14"/>
              </w:rPr>
              <w:t>HL -10.3150 [-13.1900, -7.2200]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59BC0E7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136FE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D29E77A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BA2402F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A85377F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3AED69B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56BDF7B">
            <w:pPr>
              <w:jc w:val="center"/>
            </w:pPr>
            <w:r>
              <w:rPr>
                <w:color w:val="000000"/>
                <w:sz w:val="14"/>
              </w:rPr>
              <w:t>220.5127 ± 11.6196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6697675">
            <w:pPr>
              <w:jc w:val="center"/>
            </w:pPr>
            <w:r>
              <w:rPr>
                <w:color w:val="000000"/>
                <w:sz w:val="14"/>
              </w:rPr>
              <w:t>230.3651 ± 10.5941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F23B3F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5D7CA70">
            <w:pPr>
              <w:jc w:val="center"/>
            </w:pPr>
            <w:r>
              <w:rPr>
                <w:color w:val="000000"/>
                <w:sz w:val="14"/>
              </w:rPr>
              <w:t>MD -9.8524 [-12.9206, -6.7842]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27DE967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544D9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8450973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B8860D7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9F7C656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180ADDB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09A7185">
            <w:pPr>
              <w:jc w:val="center"/>
            </w:pPr>
            <w:r>
              <w:rPr>
                <w:color w:val="000000"/>
                <w:sz w:val="14"/>
              </w:rPr>
              <w:t>220.5127 ± 11.6196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001AF52">
            <w:pPr>
              <w:jc w:val="center"/>
            </w:pPr>
            <w:r>
              <w:rPr>
                <w:color w:val="000000"/>
                <w:sz w:val="14"/>
              </w:rPr>
              <w:t>360.9364 ± 89.7850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BAF9284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9948E80">
            <w:pPr>
              <w:jc w:val="center"/>
            </w:pPr>
            <w:r>
              <w:rPr>
                <w:color w:val="000000"/>
                <w:sz w:val="14"/>
              </w:rPr>
              <w:t>HL -130.9642 [-151.0750, -109.5550]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32B6EFD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1DC3D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0DAF49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B0A4B28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4F1E386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EB242AD">
            <w:pPr>
              <w:jc w:val="center"/>
            </w:pPr>
            <w:r>
              <w:rPr>
                <w:color w:val="000000"/>
                <w:sz w:val="14"/>
              </w:rPr>
              <w:t>98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B4CD20">
            <w:pPr>
              <w:jc w:val="center"/>
            </w:pPr>
            <w:r>
              <w:rPr>
                <w:color w:val="000000"/>
                <w:sz w:val="14"/>
              </w:rPr>
              <w:t>220.3040 ± 11.5659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E2E1C36">
            <w:pPr>
              <w:jc w:val="center"/>
            </w:pPr>
            <w:r>
              <w:rPr>
                <w:color w:val="000000"/>
                <w:sz w:val="14"/>
              </w:rPr>
              <w:t>402.6447 ± 62.0180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9FD50C8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610EA97">
            <w:pPr>
              <w:jc w:val="center"/>
            </w:pPr>
            <w:r>
              <w:rPr>
                <w:color w:val="000000"/>
                <w:sz w:val="14"/>
              </w:rPr>
              <w:t>MD -182.3407 [-195.0113, -169.6701]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20465D8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3D836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53B5FA"/>
        </w:tc>
        <w:tc>
          <w:tcPr>
            <w:tcW w:w="1606" w:type="dxa"/>
            <w:vMerge w:val="continue"/>
            <w:tcBorders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792D3C"/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DC9228C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83F4733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E9B5090">
            <w:pPr>
              <w:jc w:val="center"/>
            </w:pPr>
            <w:r>
              <w:rPr>
                <w:color w:val="000000"/>
                <w:sz w:val="14"/>
              </w:rPr>
              <w:t>220.5127 ± 11.6196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76E6067">
            <w:pPr>
              <w:jc w:val="center"/>
            </w:pPr>
            <w:r>
              <w:rPr>
                <w:color w:val="000000"/>
                <w:sz w:val="14"/>
              </w:rPr>
              <w:t>279.6521 ± 15.0510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075432E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D9F2DFB">
            <w:pPr>
              <w:jc w:val="center"/>
            </w:pPr>
            <w:r>
              <w:rPr>
                <w:color w:val="000000"/>
                <w:sz w:val="14"/>
              </w:rPr>
              <w:t>MD -59.1394 [-62.8560, -55.4228]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EB3A9BC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567CF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restart"/>
            <w:tcBorders>
              <w:top w:val="single" w:color="000000" w:sz="8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583F174">
            <w:pPr>
              <w:jc w:val="center"/>
            </w:pPr>
            <w:r>
              <w:rPr>
                <w:color w:val="000000"/>
                <w:sz w:val="14"/>
              </w:rPr>
              <w:t>Spindle</w:t>
            </w:r>
          </w:p>
        </w:tc>
        <w:tc>
          <w:tcPr>
            <w:tcW w:w="1606" w:type="dxa"/>
            <w:vMerge w:val="restart"/>
            <w:tcBorders>
              <w:top w:val="single" w:color="000000" w:sz="8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1D2E41A">
            <w:pPr>
              <w:jc w:val="center"/>
            </w:pPr>
            <w:r>
              <w:rPr>
                <w:color w:val="000000"/>
                <w:sz w:val="14"/>
              </w:rPr>
              <w:t>Planning time (s)</w:t>
            </w:r>
          </w:p>
        </w:tc>
        <w:tc>
          <w:tcPr>
            <w:tcW w:w="1666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285A81D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C8F453E">
            <w:pPr>
              <w:jc w:val="center"/>
            </w:pPr>
            <w:r>
              <w:rPr>
                <w:color w:val="000000"/>
                <w:sz w:val="14"/>
              </w:rPr>
              <w:t>87</w:t>
            </w:r>
          </w:p>
        </w:tc>
        <w:tc>
          <w:tcPr>
            <w:tcW w:w="208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F6013CB">
            <w:pPr>
              <w:jc w:val="center"/>
            </w:pPr>
            <w:r>
              <w:rPr>
                <w:color w:val="000000"/>
                <w:sz w:val="14"/>
              </w:rPr>
              <w:t>0.3992 ± 0.3411</w:t>
            </w:r>
          </w:p>
        </w:tc>
        <w:tc>
          <w:tcPr>
            <w:tcW w:w="208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3E43C65">
            <w:pPr>
              <w:jc w:val="center"/>
            </w:pPr>
            <w:r>
              <w:rPr>
                <w:color w:val="000000"/>
                <w:sz w:val="14"/>
              </w:rPr>
              <w:t>3.4668 ± 0.8748</w:t>
            </w:r>
          </w:p>
        </w:tc>
        <w:tc>
          <w:tcPr>
            <w:tcW w:w="1309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5EDCD06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DF5352">
            <w:pPr>
              <w:jc w:val="center"/>
            </w:pPr>
            <w:r>
              <w:rPr>
                <w:color w:val="000000"/>
                <w:sz w:val="14"/>
              </w:rPr>
              <w:t>HL -3.0600 [-3.2900, -2.8200]</w:t>
            </w:r>
          </w:p>
        </w:tc>
        <w:tc>
          <w:tcPr>
            <w:tcW w:w="92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8C393F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CDC8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2630BA7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C2C9B3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7C0D588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BCCA5D7">
            <w:pPr>
              <w:jc w:val="center"/>
            </w:pPr>
            <w:r>
              <w:rPr>
                <w:color w:val="000000"/>
                <w:sz w:val="14"/>
              </w:rPr>
              <w:t>37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502DE02">
            <w:pPr>
              <w:jc w:val="center"/>
            </w:pPr>
            <w:r>
              <w:rPr>
                <w:color w:val="000000"/>
                <w:sz w:val="14"/>
              </w:rPr>
              <w:t>0.4635 ± 0.3460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A0BAF58">
            <w:pPr>
              <w:jc w:val="center"/>
            </w:pPr>
            <w:r>
              <w:rPr>
                <w:color w:val="000000"/>
                <w:sz w:val="14"/>
              </w:rPr>
              <w:t>4.2486 ± 1.0254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529ACA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508E65E">
            <w:pPr>
              <w:jc w:val="center"/>
            </w:pPr>
            <w:r>
              <w:rPr>
                <w:color w:val="000000"/>
                <w:sz w:val="14"/>
              </w:rPr>
              <w:t>MD -3.7851 [-4.1720, -3.3983]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7A535A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651B0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446E5BC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EE8162B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A7444B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F3AE76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678CE12">
            <w:pPr>
              <w:jc w:val="center"/>
            </w:pPr>
            <w:r>
              <w:rPr>
                <w:color w:val="000000"/>
                <w:sz w:val="14"/>
              </w:rPr>
              <w:t>0.4106 ± 0.3907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3863CEA">
            <w:pPr>
              <w:jc w:val="center"/>
            </w:pPr>
            <w:r>
              <w:rPr>
                <w:color w:val="000000"/>
                <w:sz w:val="14"/>
              </w:rPr>
              <w:t>1.1857 ± 0.5832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DBB593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AD196B3">
            <w:pPr>
              <w:jc w:val="center"/>
            </w:pPr>
            <w:r>
              <w:rPr>
                <w:color w:val="000000"/>
                <w:sz w:val="14"/>
              </w:rPr>
              <w:t>HL -0.7350 [-0.8450, -0.6301]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58F4A1E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1F25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8379795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BF267D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B3470D0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5D8A884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3C59856">
            <w:pPr>
              <w:jc w:val="center"/>
            </w:pPr>
            <w:r>
              <w:rPr>
                <w:color w:val="000000"/>
                <w:sz w:val="14"/>
              </w:rPr>
              <w:t>0.4106 ± 0.3907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71E08D">
            <w:pPr>
              <w:jc w:val="center"/>
            </w:pPr>
            <w:r>
              <w:rPr>
                <w:color w:val="000000"/>
                <w:sz w:val="14"/>
              </w:rPr>
              <w:t>0.2677 ± 0.0374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1C05BBD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B8C2552">
            <w:pPr>
              <w:jc w:val="center"/>
            </w:pPr>
            <w:r>
              <w:rPr>
                <w:color w:val="000000"/>
                <w:sz w:val="14"/>
              </w:rPr>
              <w:t>HL 0.0800 [0.0050, 0.1701]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A809575">
            <w:pPr>
              <w:jc w:val="center"/>
            </w:pPr>
            <w:r>
              <w:rPr>
                <w:color w:val="000000"/>
                <w:sz w:val="14"/>
              </w:rPr>
              <w:t>0.043</w:t>
            </w:r>
          </w:p>
        </w:tc>
      </w:tr>
      <w:tr w14:paraId="0511C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8A9A915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FC85CFB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4A3C534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9D12254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71E9A1A">
            <w:pPr>
              <w:jc w:val="center"/>
            </w:pPr>
            <w:r>
              <w:rPr>
                <w:color w:val="000000"/>
                <w:sz w:val="14"/>
              </w:rPr>
              <w:t>0.4106 ± 0.3907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C0AAA05">
            <w:pPr>
              <w:jc w:val="center"/>
            </w:pPr>
            <w:r>
              <w:rPr>
                <w:color w:val="000000"/>
                <w:sz w:val="14"/>
              </w:rPr>
              <w:t>4.4059 ± 1.9742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0293BBD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8E584CC">
            <w:pPr>
              <w:jc w:val="center"/>
            </w:pPr>
            <w:r>
              <w:rPr>
                <w:color w:val="000000"/>
                <w:sz w:val="14"/>
              </w:rPr>
              <w:t>HL -3.5800 [-3.9050, -3.3100]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824565B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4409E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75257AA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CF9D964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815B9DB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487C8F1">
            <w:pPr>
              <w:jc w:val="center"/>
            </w:pPr>
            <w:r>
              <w:rPr>
                <w:color w:val="000000"/>
                <w:sz w:val="14"/>
              </w:rPr>
              <w:t>98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834C335">
            <w:pPr>
              <w:jc w:val="center"/>
            </w:pPr>
            <w:r>
              <w:rPr>
                <w:color w:val="000000"/>
                <w:sz w:val="14"/>
              </w:rPr>
              <w:t>0.4078 ± 0.3896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B31932F">
            <w:pPr>
              <w:jc w:val="center"/>
            </w:pPr>
            <w:r>
              <w:rPr>
                <w:color w:val="000000"/>
                <w:sz w:val="14"/>
              </w:rPr>
              <w:t>4.0018 ± 1.1769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E83E21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3A4397B">
            <w:pPr>
              <w:jc w:val="center"/>
            </w:pPr>
            <w:r>
              <w:rPr>
                <w:color w:val="000000"/>
                <w:sz w:val="14"/>
              </w:rPr>
              <w:t>HL -3.5350 [-3.7775, -3.3025]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E3DCDB9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5364E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A2AA2D7"/>
        </w:tc>
        <w:tc>
          <w:tcPr>
            <w:tcW w:w="1606" w:type="dxa"/>
            <w:vMerge w:val="continue"/>
            <w:tcBorders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0B5FDDA"/>
        </w:tc>
        <w:tc>
          <w:tcPr>
            <w:tcW w:w="1666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D875AD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B2753C0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C4C7CA">
            <w:pPr>
              <w:jc w:val="center"/>
            </w:pPr>
            <w:r>
              <w:rPr>
                <w:color w:val="000000"/>
                <w:sz w:val="14"/>
              </w:rPr>
              <w:t>0.4106 ± 0.3907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E315E76">
            <w:pPr>
              <w:jc w:val="center"/>
            </w:pPr>
            <w:r>
              <w:rPr>
                <w:color w:val="000000"/>
                <w:sz w:val="14"/>
              </w:rPr>
              <w:t>3.4060 ± 0.9023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0192AE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26517CB">
            <w:pPr>
              <w:jc w:val="center"/>
            </w:pPr>
            <w:r>
              <w:rPr>
                <w:color w:val="000000"/>
                <w:sz w:val="14"/>
              </w:rPr>
              <w:t>MD -2.9954 [-3.1949, -2.7959]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B4EA6E1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42652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0241F76"/>
        </w:tc>
        <w:tc>
          <w:tcPr>
            <w:tcW w:w="1606" w:type="dxa"/>
            <w:vMerge w:val="restart"/>
            <w:tcBorders>
              <w:top w:val="single" w:color="auto" w:sz="4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4D7DF8F">
            <w:pPr>
              <w:jc w:val="center"/>
            </w:pPr>
            <w:r>
              <w:rPr>
                <w:color w:val="000000"/>
                <w:sz w:val="14"/>
              </w:rPr>
              <w:t>Path length (m)</w:t>
            </w:r>
          </w:p>
        </w:tc>
        <w:tc>
          <w:tcPr>
            <w:tcW w:w="166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8A86E27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096BC04">
            <w:pPr>
              <w:jc w:val="center"/>
            </w:pPr>
            <w:r>
              <w:rPr>
                <w:color w:val="000000"/>
                <w:sz w:val="14"/>
              </w:rPr>
              <w:t>87</w:t>
            </w:r>
          </w:p>
        </w:tc>
        <w:tc>
          <w:tcPr>
            <w:tcW w:w="208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1B7A3DF">
            <w:pPr>
              <w:jc w:val="center"/>
            </w:pPr>
            <w:r>
              <w:rPr>
                <w:color w:val="000000"/>
                <w:sz w:val="14"/>
              </w:rPr>
              <w:t>225.5744 ± 16.9022</w:t>
            </w:r>
          </w:p>
        </w:tc>
        <w:tc>
          <w:tcPr>
            <w:tcW w:w="208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D166140">
            <w:pPr>
              <w:jc w:val="center"/>
            </w:pPr>
            <w:r>
              <w:rPr>
                <w:color w:val="000000"/>
                <w:sz w:val="14"/>
              </w:rPr>
              <w:t>247.8733 ± 14.4957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E9DC548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5A6221D">
            <w:pPr>
              <w:jc w:val="center"/>
            </w:pPr>
            <w:r>
              <w:rPr>
                <w:color w:val="000000"/>
                <w:sz w:val="14"/>
              </w:rPr>
              <w:t>MD -22.2990 [-27.0877, -17.5103]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1778CE6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575FB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E1897C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D642AE4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6CE6CA8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82B3E60">
            <w:pPr>
              <w:jc w:val="center"/>
            </w:pPr>
            <w:r>
              <w:rPr>
                <w:color w:val="000000"/>
                <w:sz w:val="14"/>
              </w:rPr>
              <w:t>37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E04BE72">
            <w:pPr>
              <w:jc w:val="center"/>
            </w:pPr>
            <w:r>
              <w:rPr>
                <w:color w:val="000000"/>
                <w:sz w:val="14"/>
              </w:rPr>
              <w:t>229.9068 ± 16.0658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70ADF86">
            <w:pPr>
              <w:jc w:val="center"/>
            </w:pPr>
            <w:r>
              <w:rPr>
                <w:color w:val="000000"/>
                <w:sz w:val="14"/>
              </w:rPr>
              <w:t>233.1330 ± 14.3799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72DF5CA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93B259D">
            <w:pPr>
              <w:jc w:val="center"/>
            </w:pPr>
            <w:r>
              <w:rPr>
                <w:color w:val="000000"/>
                <w:sz w:val="14"/>
              </w:rPr>
              <w:t>MD -3.2262 [-10.6798, 4.2274]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D1EF311">
            <w:pPr>
              <w:jc w:val="center"/>
            </w:pPr>
            <w:r>
              <w:rPr>
                <w:color w:val="000000"/>
                <w:sz w:val="14"/>
              </w:rPr>
              <w:t>0.386</w:t>
            </w:r>
          </w:p>
        </w:tc>
      </w:tr>
      <w:tr w14:paraId="7B6A5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DF8B322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FCD275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6228156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4C887DF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1168B9">
            <w:pPr>
              <w:jc w:val="center"/>
            </w:pPr>
            <w:r>
              <w:rPr>
                <w:color w:val="000000"/>
                <w:sz w:val="14"/>
              </w:rPr>
              <w:t>226.3743 ± 18.9737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2EB84EE">
            <w:pPr>
              <w:jc w:val="center"/>
            </w:pPr>
            <w:r>
              <w:rPr>
                <w:color w:val="000000"/>
                <w:sz w:val="14"/>
              </w:rPr>
              <w:t>233.3764 ± 14.6160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05784E3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91DDEC">
            <w:pPr>
              <w:jc w:val="center"/>
            </w:pPr>
            <w:r>
              <w:rPr>
                <w:color w:val="000000"/>
                <w:sz w:val="14"/>
              </w:rPr>
              <w:t>HL -8.7982 [-12.7650, -4.4200]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EFB57F7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331BA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AD1D68E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F20C8A6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BE5196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B4CB3B1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8968316">
            <w:pPr>
              <w:jc w:val="center"/>
            </w:pPr>
            <w:r>
              <w:rPr>
                <w:color w:val="000000"/>
                <w:sz w:val="14"/>
              </w:rPr>
              <w:t>226.3743 ± 18.9737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2FD183">
            <w:pPr>
              <w:jc w:val="center"/>
            </w:pPr>
            <w:r>
              <w:rPr>
                <w:color w:val="000000"/>
                <w:sz w:val="14"/>
              </w:rPr>
              <w:t>227.4729 ± 9.8659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285656E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911ACF">
            <w:pPr>
              <w:jc w:val="center"/>
            </w:pPr>
            <w:r>
              <w:rPr>
                <w:color w:val="000000"/>
                <w:sz w:val="14"/>
              </w:rPr>
              <w:t>HL -3.7171 [-7.2050, 0.5450]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3BE359E">
            <w:pPr>
              <w:jc w:val="center"/>
            </w:pPr>
            <w:r>
              <w:rPr>
                <w:color w:val="000000"/>
                <w:sz w:val="14"/>
              </w:rPr>
              <w:t>0.092</w:t>
            </w:r>
          </w:p>
        </w:tc>
      </w:tr>
      <w:tr w14:paraId="551DE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E12BBE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457F696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D9B94CF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4A8AB82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5C859B1">
            <w:pPr>
              <w:jc w:val="center"/>
            </w:pPr>
            <w:r>
              <w:rPr>
                <w:color w:val="000000"/>
                <w:sz w:val="14"/>
              </w:rPr>
              <w:t>226.3743 ± 18.9737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25AF5F">
            <w:pPr>
              <w:jc w:val="center"/>
            </w:pPr>
            <w:r>
              <w:rPr>
                <w:color w:val="000000"/>
                <w:sz w:val="14"/>
              </w:rPr>
              <w:t>365.3944 ± 91.3660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AC5A1B5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AD9808F">
            <w:pPr>
              <w:jc w:val="center"/>
            </w:pPr>
            <w:r>
              <w:rPr>
                <w:color w:val="000000"/>
                <w:sz w:val="14"/>
              </w:rPr>
              <w:t>HL -128.8293 [-146.9600, -111.7500]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525C5B1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2BE13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700F789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B252CDD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C372247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A2AF1B5">
            <w:pPr>
              <w:jc w:val="center"/>
            </w:pPr>
            <w:r>
              <w:rPr>
                <w:color w:val="000000"/>
                <w:sz w:val="14"/>
              </w:rPr>
              <w:t>98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C878684">
            <w:pPr>
              <w:jc w:val="center"/>
            </w:pPr>
            <w:r>
              <w:rPr>
                <w:color w:val="000000"/>
                <w:sz w:val="14"/>
              </w:rPr>
              <w:t>226.1915 ± 18.8195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6406706">
            <w:pPr>
              <w:jc w:val="center"/>
            </w:pPr>
            <w:r>
              <w:rPr>
                <w:color w:val="000000"/>
                <w:sz w:val="14"/>
              </w:rPr>
              <w:t>389.2033 ± 68.2141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FBD0868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1F82C3C">
            <w:pPr>
              <w:jc w:val="center"/>
            </w:pPr>
            <w:r>
              <w:rPr>
                <w:color w:val="000000"/>
                <w:sz w:val="14"/>
              </w:rPr>
              <w:t>HL -160.0476 [-173.9350, -146.0575]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8C5EB51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5062B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AEEC44D"/>
        </w:tc>
        <w:tc>
          <w:tcPr>
            <w:tcW w:w="1606" w:type="dxa"/>
            <w:vMerge w:val="continue"/>
            <w:tcBorders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4EDB5DC"/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E668461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DF12D57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86553FA">
            <w:pPr>
              <w:jc w:val="center"/>
            </w:pPr>
            <w:r>
              <w:rPr>
                <w:color w:val="000000"/>
                <w:sz w:val="14"/>
              </w:rPr>
              <w:t>226.3743 ± 18.9737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534A7B">
            <w:pPr>
              <w:jc w:val="center"/>
            </w:pPr>
            <w:r>
              <w:rPr>
                <w:color w:val="000000"/>
                <w:sz w:val="14"/>
              </w:rPr>
              <w:t>285.2028 ± 19.1012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5D0E0D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CF0D97F">
            <w:pPr>
              <w:jc w:val="center"/>
            </w:pPr>
            <w:r>
              <w:rPr>
                <w:color w:val="000000"/>
                <w:sz w:val="14"/>
              </w:rPr>
              <w:t>MD -58.8285 [-63.8359, -53.8211]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ED4AFA2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680BD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restart"/>
            <w:tcBorders>
              <w:top w:val="single" w:color="000000" w:sz="8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C969B8F">
            <w:pPr>
              <w:jc w:val="center"/>
            </w:pPr>
            <w:r>
              <w:rPr>
                <w:color w:val="000000"/>
                <w:sz w:val="14"/>
              </w:rPr>
              <w:t>Hedge</w:t>
            </w:r>
          </w:p>
        </w:tc>
        <w:tc>
          <w:tcPr>
            <w:tcW w:w="1606" w:type="dxa"/>
            <w:vMerge w:val="restart"/>
            <w:tcBorders>
              <w:top w:val="single" w:color="000000" w:sz="8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8DA8614">
            <w:pPr>
              <w:jc w:val="center"/>
            </w:pPr>
            <w:r>
              <w:rPr>
                <w:color w:val="000000"/>
                <w:sz w:val="14"/>
              </w:rPr>
              <w:t>Planning time (s)</w:t>
            </w:r>
          </w:p>
        </w:tc>
        <w:tc>
          <w:tcPr>
            <w:tcW w:w="1666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5691E5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E27D5DB">
            <w:pPr>
              <w:jc w:val="center"/>
            </w:pPr>
            <w:r>
              <w:rPr>
                <w:color w:val="000000"/>
                <w:sz w:val="14"/>
              </w:rPr>
              <w:t>98</w:t>
            </w:r>
          </w:p>
        </w:tc>
        <w:tc>
          <w:tcPr>
            <w:tcW w:w="208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9442054">
            <w:pPr>
              <w:jc w:val="center"/>
            </w:pPr>
            <w:r>
              <w:rPr>
                <w:color w:val="000000"/>
                <w:sz w:val="14"/>
              </w:rPr>
              <w:t>0.1519 ± 0.0697</w:t>
            </w:r>
          </w:p>
        </w:tc>
        <w:tc>
          <w:tcPr>
            <w:tcW w:w="208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5991454">
            <w:pPr>
              <w:jc w:val="center"/>
            </w:pPr>
            <w:r>
              <w:rPr>
                <w:color w:val="000000"/>
                <w:sz w:val="14"/>
              </w:rPr>
              <w:t>3.2461 ± 0.9905</w:t>
            </w:r>
          </w:p>
        </w:tc>
        <w:tc>
          <w:tcPr>
            <w:tcW w:w="1309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CAD9DE0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B8E7F88">
            <w:pPr>
              <w:jc w:val="center"/>
            </w:pPr>
            <w:r>
              <w:rPr>
                <w:color w:val="000000"/>
                <w:sz w:val="14"/>
              </w:rPr>
              <w:t>HL -3.0300 [-3.2600, -2.8249]</w:t>
            </w:r>
          </w:p>
        </w:tc>
        <w:tc>
          <w:tcPr>
            <w:tcW w:w="92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4BF401F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71BC5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A18C74B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3A25952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4966CB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8F968F0">
            <w:pPr>
              <w:jc w:val="center"/>
            </w:pPr>
            <w:r>
              <w:rPr>
                <w:color w:val="000000"/>
                <w:sz w:val="14"/>
              </w:rPr>
              <w:t>50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33BAE4E">
            <w:pPr>
              <w:jc w:val="center"/>
            </w:pPr>
            <w:r>
              <w:rPr>
                <w:color w:val="000000"/>
                <w:sz w:val="14"/>
              </w:rPr>
              <w:t>0.1610 ± 0.0841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39ACE7C">
            <w:pPr>
              <w:jc w:val="center"/>
            </w:pPr>
            <w:r>
              <w:rPr>
                <w:color w:val="000000"/>
                <w:sz w:val="14"/>
              </w:rPr>
              <w:t>4.2472 ± 1.0197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4F05777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3586A10">
            <w:pPr>
              <w:jc w:val="center"/>
            </w:pPr>
            <w:r>
              <w:rPr>
                <w:color w:val="000000"/>
                <w:sz w:val="14"/>
              </w:rPr>
              <w:t>HL -4.1150 [-4.4400, -3.7950]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1E9CF24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7CDE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2715850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155E070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68FE754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9AA55AA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6A50D8F">
            <w:pPr>
              <w:jc w:val="center"/>
            </w:pPr>
            <w:r>
              <w:rPr>
                <w:color w:val="000000"/>
                <w:sz w:val="14"/>
              </w:rPr>
              <w:t>0.1512 ± 0.0692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50606A1">
            <w:pPr>
              <w:jc w:val="center"/>
            </w:pPr>
            <w:r>
              <w:rPr>
                <w:color w:val="000000"/>
                <w:sz w:val="14"/>
              </w:rPr>
              <w:t>0.8698 ± 0.2202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3394CF9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84A90F2">
            <w:pPr>
              <w:jc w:val="center"/>
            </w:pPr>
            <w:r>
              <w:rPr>
                <w:color w:val="000000"/>
                <w:sz w:val="14"/>
              </w:rPr>
              <w:t>HL -0.6999 [-0.7300, -0.6650]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FA77F5C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2B038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265E304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9C2C475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FF7723A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E614FB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BFA8F7">
            <w:pPr>
              <w:jc w:val="center"/>
            </w:pPr>
            <w:r>
              <w:rPr>
                <w:color w:val="000000"/>
                <w:sz w:val="14"/>
              </w:rPr>
              <w:t>0.1512 ± 0.0692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6C1E605">
            <w:pPr>
              <w:jc w:val="center"/>
            </w:pPr>
            <w:r>
              <w:rPr>
                <w:color w:val="000000"/>
                <w:sz w:val="14"/>
              </w:rPr>
              <w:t>0.3095 ± 0.0469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A222EF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2311DA">
            <w:pPr>
              <w:jc w:val="center"/>
            </w:pPr>
            <w:r>
              <w:rPr>
                <w:color w:val="000000"/>
                <w:sz w:val="14"/>
              </w:rPr>
              <w:t>HL -0.1650 [-0.1750, -0.1501]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670A8AC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397F6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16469C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E9F946F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B0E1DEC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79EB809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F06E7D1">
            <w:pPr>
              <w:jc w:val="center"/>
            </w:pPr>
            <w:r>
              <w:rPr>
                <w:color w:val="000000"/>
                <w:sz w:val="14"/>
              </w:rPr>
              <w:t>0.1512 ± 0.0692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F81FC1">
            <w:pPr>
              <w:jc w:val="center"/>
            </w:pPr>
            <w:r>
              <w:rPr>
                <w:color w:val="000000"/>
                <w:sz w:val="14"/>
              </w:rPr>
              <w:t>4.5990 ± 1.5921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E71F6F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8ADA396">
            <w:pPr>
              <w:jc w:val="center"/>
            </w:pPr>
            <w:r>
              <w:rPr>
                <w:color w:val="000000"/>
                <w:sz w:val="14"/>
              </w:rPr>
              <w:t>HL -4.2300 [-4.4850, -3.9700]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869AF85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4BCD7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8D57CCD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121AE32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4249951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B1A9A81">
            <w:pPr>
              <w:jc w:val="center"/>
            </w:pPr>
            <w:r>
              <w:rPr>
                <w:color w:val="000000"/>
                <w:sz w:val="14"/>
              </w:rPr>
              <w:t>97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A63E25">
            <w:pPr>
              <w:jc w:val="center"/>
            </w:pPr>
            <w:r>
              <w:rPr>
                <w:color w:val="000000"/>
                <w:sz w:val="14"/>
              </w:rPr>
              <w:t>0.1522 ± 0.0700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2AB183C">
            <w:pPr>
              <w:jc w:val="center"/>
            </w:pPr>
            <w:r>
              <w:rPr>
                <w:color w:val="000000"/>
                <w:sz w:val="14"/>
              </w:rPr>
              <w:t>4.7376 ± 1.3803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8CDAD4E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57E7EAC">
            <w:pPr>
              <w:jc w:val="center"/>
            </w:pPr>
            <w:r>
              <w:rPr>
                <w:color w:val="000000"/>
                <w:sz w:val="14"/>
              </w:rPr>
              <w:t>HL -4.4600 [-4.7875, -4.1901]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CE778F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6F492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39E4DE5"/>
        </w:tc>
        <w:tc>
          <w:tcPr>
            <w:tcW w:w="1606" w:type="dxa"/>
            <w:vMerge w:val="continue"/>
            <w:tcBorders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B1F21DC"/>
        </w:tc>
        <w:tc>
          <w:tcPr>
            <w:tcW w:w="1666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62BC54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ADFC054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4E219E1">
            <w:pPr>
              <w:jc w:val="center"/>
            </w:pPr>
            <w:r>
              <w:rPr>
                <w:color w:val="000000"/>
                <w:sz w:val="14"/>
              </w:rPr>
              <w:t>0.1512 ± 0.0692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078B87">
            <w:pPr>
              <w:jc w:val="center"/>
            </w:pPr>
            <w:r>
              <w:rPr>
                <w:color w:val="000000"/>
                <w:sz w:val="14"/>
              </w:rPr>
              <w:t>3.2183 ± 0.9504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9809C1F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5F2488C">
            <w:pPr>
              <w:jc w:val="center"/>
            </w:pPr>
            <w:r>
              <w:rPr>
                <w:color w:val="000000"/>
                <w:sz w:val="14"/>
              </w:rPr>
              <w:t>MD -3.0671 [-3.2584, -2.8758]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AD6034B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40A79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42982CB"/>
        </w:tc>
        <w:tc>
          <w:tcPr>
            <w:tcW w:w="1606" w:type="dxa"/>
            <w:vMerge w:val="restart"/>
            <w:tcBorders>
              <w:top w:val="single" w:color="auto" w:sz="4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8B9504">
            <w:pPr>
              <w:jc w:val="center"/>
            </w:pPr>
            <w:r>
              <w:rPr>
                <w:color w:val="000000"/>
                <w:sz w:val="14"/>
              </w:rPr>
              <w:t>Path length (m)</w:t>
            </w:r>
          </w:p>
        </w:tc>
        <w:tc>
          <w:tcPr>
            <w:tcW w:w="166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0E08A2E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121C461">
            <w:pPr>
              <w:jc w:val="center"/>
            </w:pPr>
            <w:r>
              <w:rPr>
                <w:color w:val="000000"/>
                <w:sz w:val="14"/>
              </w:rPr>
              <w:t>98</w:t>
            </w:r>
          </w:p>
        </w:tc>
        <w:tc>
          <w:tcPr>
            <w:tcW w:w="208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7778385">
            <w:pPr>
              <w:jc w:val="center"/>
            </w:pPr>
            <w:r>
              <w:rPr>
                <w:color w:val="000000"/>
                <w:sz w:val="14"/>
              </w:rPr>
              <w:t>209.3787 ± 8.4483</w:t>
            </w:r>
          </w:p>
        </w:tc>
        <w:tc>
          <w:tcPr>
            <w:tcW w:w="208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FD6DB1">
            <w:pPr>
              <w:jc w:val="center"/>
            </w:pPr>
            <w:r>
              <w:rPr>
                <w:color w:val="000000"/>
                <w:sz w:val="14"/>
              </w:rPr>
              <w:t>240.7313 ± 11.0532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B65FA31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3BE9F1">
            <w:pPr>
              <w:jc w:val="center"/>
            </w:pPr>
            <w:r>
              <w:rPr>
                <w:color w:val="000000"/>
                <w:sz w:val="14"/>
              </w:rPr>
              <w:t>HL -31.6299 [-34.2900, -28.9000]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8A889C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1704F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91DF840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DC9B407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E0C1EED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20B2E49">
            <w:pPr>
              <w:jc w:val="center"/>
            </w:pPr>
            <w:r>
              <w:rPr>
                <w:color w:val="000000"/>
                <w:sz w:val="14"/>
              </w:rPr>
              <w:t>50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1FB653D">
            <w:pPr>
              <w:jc w:val="center"/>
            </w:pPr>
            <w:r>
              <w:rPr>
                <w:color w:val="000000"/>
                <w:sz w:val="14"/>
              </w:rPr>
              <w:t>208.6886 ± 6.7240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46789EA">
            <w:pPr>
              <w:jc w:val="center"/>
            </w:pPr>
            <w:r>
              <w:rPr>
                <w:color w:val="000000"/>
                <w:sz w:val="14"/>
              </w:rPr>
              <w:t>222.4094 ± 9.4752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3229BB0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1BB7E49">
            <w:pPr>
              <w:jc w:val="center"/>
            </w:pPr>
            <w:r>
              <w:rPr>
                <w:color w:val="000000"/>
                <w:sz w:val="14"/>
              </w:rPr>
              <w:t>MD -13.7208 [-16.9132, -10.5284]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0E89E13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6523A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3FB831A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E14281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6C12256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A4EFE0E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3753D7F">
            <w:pPr>
              <w:jc w:val="center"/>
            </w:pPr>
            <w:r>
              <w:rPr>
                <w:color w:val="000000"/>
                <w:sz w:val="14"/>
              </w:rPr>
              <w:t>209.3469 ± 8.3695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C505E1">
            <w:pPr>
              <w:jc w:val="center"/>
            </w:pPr>
            <w:r>
              <w:rPr>
                <w:color w:val="000000"/>
                <w:sz w:val="14"/>
              </w:rPr>
              <w:t>226.2363 ± 9.2162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7F734A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C769C98">
            <w:pPr>
              <w:jc w:val="center"/>
            </w:pPr>
            <w:r>
              <w:rPr>
                <w:color w:val="000000"/>
                <w:sz w:val="14"/>
              </w:rPr>
              <w:t>HL -17.2828 [-19.6600, -14.7850]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6274B3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2244A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398F0D0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D5B3028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E534B24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C769167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BB4D07E">
            <w:pPr>
              <w:jc w:val="center"/>
            </w:pPr>
            <w:r>
              <w:rPr>
                <w:color w:val="000000"/>
                <w:sz w:val="14"/>
              </w:rPr>
              <w:t>209.3469 ± 8.3695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2AF54D5">
            <w:pPr>
              <w:jc w:val="center"/>
            </w:pPr>
            <w:r>
              <w:rPr>
                <w:color w:val="000000"/>
                <w:sz w:val="14"/>
              </w:rPr>
              <w:t>228.9141 ± 10.6393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B5627CD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341B4B1">
            <w:pPr>
              <w:jc w:val="center"/>
            </w:pPr>
            <w:r>
              <w:rPr>
                <w:color w:val="000000"/>
                <w:sz w:val="14"/>
              </w:rPr>
              <w:t>HL -19.4500 [-21.8400, -17.0400]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ABDE69C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74910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0746B7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230B777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1FB3A07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DEE0AAA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01BF9B8">
            <w:pPr>
              <w:jc w:val="center"/>
            </w:pPr>
            <w:r>
              <w:rPr>
                <w:color w:val="000000"/>
                <w:sz w:val="14"/>
              </w:rPr>
              <w:t>209.3469 ± 8.3695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C47D923">
            <w:pPr>
              <w:jc w:val="center"/>
            </w:pPr>
            <w:r>
              <w:rPr>
                <w:color w:val="000000"/>
                <w:sz w:val="14"/>
              </w:rPr>
              <w:t>355.3612 ± 76.7632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B6216FE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18CABE">
            <w:pPr>
              <w:jc w:val="center"/>
            </w:pPr>
            <w:r>
              <w:rPr>
                <w:color w:val="000000"/>
                <w:sz w:val="14"/>
              </w:rPr>
              <w:t>HL -138.0362 [-153.0600, -124.4301]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B26A4E7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7D322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0C9CAE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AE3B0BB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BFFB09A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B26E666">
            <w:pPr>
              <w:jc w:val="center"/>
            </w:pPr>
            <w:r>
              <w:rPr>
                <w:color w:val="000000"/>
                <w:sz w:val="14"/>
              </w:rPr>
              <w:t>97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E61CAD2">
            <w:pPr>
              <w:jc w:val="center"/>
            </w:pPr>
            <w:r>
              <w:rPr>
                <w:color w:val="000000"/>
                <w:sz w:val="14"/>
              </w:rPr>
              <w:t>209.4276 ± 8.4783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8AEA631">
            <w:pPr>
              <w:jc w:val="center"/>
            </w:pPr>
            <w:r>
              <w:rPr>
                <w:color w:val="000000"/>
                <w:sz w:val="14"/>
              </w:rPr>
              <w:t>398.4859 ± 55.7653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F2A7FB7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C72681F">
            <w:pPr>
              <w:jc w:val="center"/>
            </w:pPr>
            <w:r>
              <w:rPr>
                <w:color w:val="000000"/>
                <w:sz w:val="14"/>
              </w:rPr>
              <w:t>HL -185.6300 [-197.0949, -174.0651]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C114288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69A4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88256F6"/>
        </w:tc>
        <w:tc>
          <w:tcPr>
            <w:tcW w:w="1606" w:type="dxa"/>
            <w:vMerge w:val="continue"/>
            <w:tcBorders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B4ED2BE"/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9F77F6A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DFEEC8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D8505C">
            <w:pPr>
              <w:jc w:val="center"/>
            </w:pPr>
            <w:r>
              <w:rPr>
                <w:color w:val="000000"/>
                <w:sz w:val="14"/>
              </w:rPr>
              <w:t>209.3469 ± 8.3695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08FD43A">
            <w:pPr>
              <w:jc w:val="center"/>
            </w:pPr>
            <w:r>
              <w:rPr>
                <w:color w:val="000000"/>
                <w:sz w:val="14"/>
              </w:rPr>
              <w:t>279.5494 ± 15.6683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8CDAA1B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503C385">
            <w:pPr>
              <w:jc w:val="center"/>
            </w:pPr>
            <w:r>
              <w:rPr>
                <w:color w:val="000000"/>
                <w:sz w:val="14"/>
              </w:rPr>
              <w:t>MD -70.2025 [-73.7755, -66.6295]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C70ACDE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74E1D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restart"/>
            <w:tcBorders>
              <w:top w:val="single" w:color="000000" w:sz="8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AEFBD45">
            <w:pPr>
              <w:jc w:val="center"/>
            </w:pPr>
            <w:r>
              <w:rPr>
                <w:color w:val="000000"/>
                <w:sz w:val="14"/>
              </w:rPr>
              <w:t>Random</w:t>
            </w:r>
          </w:p>
        </w:tc>
        <w:tc>
          <w:tcPr>
            <w:tcW w:w="1606" w:type="dxa"/>
            <w:vMerge w:val="restart"/>
            <w:tcBorders>
              <w:top w:val="single" w:color="000000" w:sz="8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A3CEC7E">
            <w:pPr>
              <w:jc w:val="center"/>
            </w:pPr>
            <w:r>
              <w:rPr>
                <w:color w:val="000000"/>
                <w:sz w:val="14"/>
              </w:rPr>
              <w:t>Planning time (s)</w:t>
            </w:r>
          </w:p>
        </w:tc>
        <w:tc>
          <w:tcPr>
            <w:tcW w:w="1666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E494AF4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CCD60C9">
            <w:pPr>
              <w:jc w:val="center"/>
            </w:pPr>
            <w:r>
              <w:rPr>
                <w:color w:val="000000"/>
                <w:sz w:val="14"/>
              </w:rPr>
              <w:t>94</w:t>
            </w:r>
          </w:p>
        </w:tc>
        <w:tc>
          <w:tcPr>
            <w:tcW w:w="208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E06D94F">
            <w:pPr>
              <w:jc w:val="center"/>
            </w:pPr>
            <w:r>
              <w:rPr>
                <w:color w:val="000000"/>
                <w:sz w:val="14"/>
              </w:rPr>
              <w:t>0.2227 ± 0.1262</w:t>
            </w:r>
          </w:p>
        </w:tc>
        <w:tc>
          <w:tcPr>
            <w:tcW w:w="208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7CB80D1">
            <w:pPr>
              <w:jc w:val="center"/>
            </w:pPr>
            <w:r>
              <w:rPr>
                <w:color w:val="000000"/>
                <w:sz w:val="14"/>
              </w:rPr>
              <w:t>3.2721 ± 0.9277</w:t>
            </w:r>
          </w:p>
        </w:tc>
        <w:tc>
          <w:tcPr>
            <w:tcW w:w="1309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519B8F4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6D9391D">
            <w:pPr>
              <w:jc w:val="center"/>
            </w:pPr>
            <w:r>
              <w:rPr>
                <w:color w:val="000000"/>
                <w:sz w:val="14"/>
              </w:rPr>
              <w:t>HL -3.0400 [-3.2400, -2.8250]</w:t>
            </w:r>
          </w:p>
        </w:tc>
        <w:tc>
          <w:tcPr>
            <w:tcW w:w="92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670EA85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75F92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77976A9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9C9E911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FF0971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01A0CD7">
            <w:pPr>
              <w:jc w:val="center"/>
            </w:pPr>
            <w:r>
              <w:rPr>
                <w:color w:val="000000"/>
                <w:sz w:val="14"/>
              </w:rPr>
              <w:t>43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6B7750">
            <w:pPr>
              <w:jc w:val="center"/>
            </w:pPr>
            <w:r>
              <w:rPr>
                <w:color w:val="000000"/>
                <w:sz w:val="14"/>
              </w:rPr>
              <w:t>0.2356 ± 0.1403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FCCFE6B">
            <w:pPr>
              <w:jc w:val="center"/>
            </w:pPr>
            <w:r>
              <w:rPr>
                <w:color w:val="000000"/>
                <w:sz w:val="14"/>
              </w:rPr>
              <w:t>3.6388 ± 0.9295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493E37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E49AAC">
            <w:pPr>
              <w:jc w:val="center"/>
            </w:pPr>
            <w:r>
              <w:rPr>
                <w:color w:val="000000"/>
                <w:sz w:val="14"/>
              </w:rPr>
              <w:t>MD -3.4033 [-3.6836, -3.1229]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0E9865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7DE77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181382F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5554FCD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4E30E2A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5A33EEC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2B19928">
            <w:pPr>
              <w:jc w:val="center"/>
            </w:pPr>
            <w:r>
              <w:rPr>
                <w:color w:val="000000"/>
                <w:sz w:val="14"/>
              </w:rPr>
              <w:t>0.2341 ± 0.1535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4D80ED">
            <w:pPr>
              <w:jc w:val="center"/>
            </w:pPr>
            <w:r>
              <w:rPr>
                <w:color w:val="000000"/>
                <w:sz w:val="14"/>
              </w:rPr>
              <w:t>0.9846 ± 0.2838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257E56F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10984EE">
            <w:pPr>
              <w:jc w:val="center"/>
            </w:pPr>
            <w:r>
              <w:rPr>
                <w:color w:val="000000"/>
                <w:sz w:val="14"/>
              </w:rPr>
              <w:t>MD -0.7505 [-0.8201, -0.6809]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53D5B61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1B084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4A26F5D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970E89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15901B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246630D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52E4AE">
            <w:pPr>
              <w:jc w:val="center"/>
            </w:pPr>
            <w:r>
              <w:rPr>
                <w:color w:val="000000"/>
                <w:sz w:val="14"/>
              </w:rPr>
              <w:t>0.2341 ± 0.1535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41BC3D3">
            <w:pPr>
              <w:jc w:val="center"/>
            </w:pPr>
            <w:r>
              <w:rPr>
                <w:color w:val="000000"/>
                <w:sz w:val="14"/>
              </w:rPr>
              <w:t>0.2670 ± 0.0450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8343C9C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060709">
            <w:pPr>
              <w:jc w:val="center"/>
            </w:pPr>
            <w:r>
              <w:rPr>
                <w:color w:val="000000"/>
                <w:sz w:val="14"/>
              </w:rPr>
              <w:t>HL -0.0600 [-0.0800, -0.0350]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D48C05B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65404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70E594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124383B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58E04A0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545C1F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35EDD9C">
            <w:pPr>
              <w:jc w:val="center"/>
            </w:pPr>
            <w:r>
              <w:rPr>
                <w:color w:val="000000"/>
                <w:sz w:val="14"/>
              </w:rPr>
              <w:t>0.2341 ± 0.1535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968AD66">
            <w:pPr>
              <w:jc w:val="center"/>
            </w:pPr>
            <w:r>
              <w:rPr>
                <w:color w:val="000000"/>
                <w:sz w:val="14"/>
              </w:rPr>
              <w:t>4.1222 ± 1.2527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FD0E21E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B7F7E59">
            <w:pPr>
              <w:jc w:val="center"/>
            </w:pPr>
            <w:r>
              <w:rPr>
                <w:color w:val="000000"/>
                <w:sz w:val="14"/>
              </w:rPr>
              <w:t>HL -3.7109 [-3.9750, -3.4900]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51F1A4A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6E814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E4C9097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A53D616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D48CCC1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E3DBE1">
            <w:pPr>
              <w:jc w:val="center"/>
            </w:pPr>
            <w:r>
              <w:rPr>
                <w:color w:val="000000"/>
                <w:sz w:val="14"/>
              </w:rPr>
              <w:t>99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C7749CA">
            <w:pPr>
              <w:jc w:val="center"/>
            </w:pPr>
            <w:r>
              <w:rPr>
                <w:color w:val="000000"/>
                <w:sz w:val="14"/>
              </w:rPr>
              <w:t>0.2283 ± 0.1428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7569863">
            <w:pPr>
              <w:jc w:val="center"/>
            </w:pPr>
            <w:r>
              <w:rPr>
                <w:color w:val="000000"/>
                <w:sz w:val="14"/>
              </w:rPr>
              <w:t>4.1298 ± 1.0634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020C4CF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42B37E7">
            <w:pPr>
              <w:jc w:val="center"/>
            </w:pPr>
            <w:r>
              <w:rPr>
                <w:color w:val="000000"/>
                <w:sz w:val="14"/>
              </w:rPr>
              <w:t>MD -3.9016 [-4.1193, -3.6838]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90C78C0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6AE54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012F898"/>
        </w:tc>
        <w:tc>
          <w:tcPr>
            <w:tcW w:w="1606" w:type="dxa"/>
            <w:vMerge w:val="continue"/>
            <w:tcBorders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2D7D96E"/>
        </w:tc>
        <w:tc>
          <w:tcPr>
            <w:tcW w:w="1666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DBD0E54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8DB7D49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625261">
            <w:pPr>
              <w:jc w:val="center"/>
            </w:pPr>
            <w:r>
              <w:rPr>
                <w:color w:val="000000"/>
                <w:sz w:val="14"/>
              </w:rPr>
              <w:t>0.2341 ± 0.1535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1FF2C8E">
            <w:pPr>
              <w:jc w:val="center"/>
            </w:pPr>
            <w:r>
              <w:rPr>
                <w:color w:val="000000"/>
                <w:sz w:val="14"/>
              </w:rPr>
              <w:t>3.0301 ± 0.8365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55D0AD7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D75D057">
            <w:pPr>
              <w:jc w:val="center"/>
            </w:pPr>
            <w:r>
              <w:rPr>
                <w:color w:val="000000"/>
                <w:sz w:val="14"/>
              </w:rPr>
              <w:t>MD -2.7960 [-2.9638, -2.6282]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BC68B92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C30F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8826C0B"/>
        </w:tc>
        <w:tc>
          <w:tcPr>
            <w:tcW w:w="1606" w:type="dxa"/>
            <w:vMerge w:val="restart"/>
            <w:tcBorders>
              <w:top w:val="single" w:color="auto" w:sz="4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77D802">
            <w:pPr>
              <w:jc w:val="center"/>
            </w:pPr>
            <w:r>
              <w:rPr>
                <w:color w:val="000000"/>
                <w:sz w:val="14"/>
              </w:rPr>
              <w:t>Path length (m)</w:t>
            </w:r>
          </w:p>
        </w:tc>
        <w:tc>
          <w:tcPr>
            <w:tcW w:w="166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6A6A1DE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19C6CA9">
            <w:pPr>
              <w:jc w:val="center"/>
            </w:pPr>
            <w:r>
              <w:rPr>
                <w:color w:val="000000"/>
                <w:sz w:val="14"/>
              </w:rPr>
              <w:t>94</w:t>
            </w:r>
          </w:p>
        </w:tc>
        <w:tc>
          <w:tcPr>
            <w:tcW w:w="208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9014CE9">
            <w:pPr>
              <w:jc w:val="center"/>
            </w:pPr>
            <w:r>
              <w:rPr>
                <w:color w:val="000000"/>
                <w:sz w:val="14"/>
              </w:rPr>
              <w:t>221.3102 ± 12.8105</w:t>
            </w:r>
          </w:p>
        </w:tc>
        <w:tc>
          <w:tcPr>
            <w:tcW w:w="208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1F0655C">
            <w:pPr>
              <w:jc w:val="center"/>
            </w:pPr>
            <w:r>
              <w:rPr>
                <w:color w:val="000000"/>
                <w:sz w:val="14"/>
              </w:rPr>
              <w:t>247.0012 ± 13.3168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E6D1E4F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B30BD21">
            <w:pPr>
              <w:jc w:val="center"/>
            </w:pPr>
            <w:r>
              <w:rPr>
                <w:color w:val="000000"/>
                <w:sz w:val="14"/>
              </w:rPr>
              <w:t>MD -25.6910 [-29.0351, -22.3468]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7D47247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C88E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EB6BB0B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3327CD9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EC613B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15AEA73">
            <w:pPr>
              <w:jc w:val="center"/>
            </w:pPr>
            <w:r>
              <w:rPr>
                <w:color w:val="000000"/>
                <w:sz w:val="14"/>
              </w:rPr>
              <w:t>43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E12BB3">
            <w:pPr>
              <w:jc w:val="center"/>
            </w:pPr>
            <w:r>
              <w:rPr>
                <w:color w:val="000000"/>
                <w:sz w:val="14"/>
              </w:rPr>
              <w:t>220.5712 ± 12.3294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456376A">
            <w:pPr>
              <w:jc w:val="center"/>
            </w:pPr>
            <w:r>
              <w:rPr>
                <w:color w:val="000000"/>
                <w:sz w:val="14"/>
              </w:rPr>
              <w:t>229.8614 ± 9.9358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A98989F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B241807">
            <w:pPr>
              <w:jc w:val="center"/>
            </w:pPr>
            <w:r>
              <w:rPr>
                <w:color w:val="000000"/>
                <w:sz w:val="14"/>
              </w:rPr>
              <w:t>HL -11.3265 [-15.2250, -6.4400]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2BA9F95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3C925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ACDE011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19E6C2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B6809C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70BC3C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2F22249">
            <w:pPr>
              <w:jc w:val="center"/>
            </w:pPr>
            <w:r>
              <w:rPr>
                <w:color w:val="000000"/>
                <w:sz w:val="14"/>
              </w:rPr>
              <w:t>221.1205 ± 12.5449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E1A3836">
            <w:pPr>
              <w:jc w:val="center"/>
            </w:pPr>
            <w:r>
              <w:rPr>
                <w:color w:val="000000"/>
                <w:sz w:val="14"/>
              </w:rPr>
              <w:t>230.4677 ± 9.3904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EEB6CD2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8BAA236">
            <w:pPr>
              <w:jc w:val="center"/>
            </w:pPr>
            <w:r>
              <w:rPr>
                <w:color w:val="000000"/>
                <w:sz w:val="14"/>
              </w:rPr>
              <w:t>HL -10.4339 [-13.1150, -7.5650]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AEDB700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6E296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5F2C0A9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CD5F566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7343A60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9B03311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7A3E3E1">
            <w:pPr>
              <w:jc w:val="center"/>
            </w:pPr>
            <w:r>
              <w:rPr>
                <w:color w:val="000000"/>
                <w:sz w:val="14"/>
              </w:rPr>
              <w:t>221.1205 ± 12.5449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569D3E7">
            <w:pPr>
              <w:jc w:val="center"/>
            </w:pPr>
            <w:r>
              <w:rPr>
                <w:color w:val="000000"/>
                <w:sz w:val="14"/>
              </w:rPr>
              <w:t>222.5429 ± 8.6448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7F3225B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579C3F2">
            <w:pPr>
              <w:jc w:val="center"/>
            </w:pPr>
            <w:r>
              <w:rPr>
                <w:color w:val="000000"/>
                <w:sz w:val="14"/>
              </w:rPr>
              <w:t>HL -2.4750 [-4.8899, -0.0250]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B5EC7F3">
            <w:pPr>
              <w:jc w:val="center"/>
            </w:pPr>
            <w:r>
              <w:rPr>
                <w:color w:val="000000"/>
                <w:sz w:val="14"/>
              </w:rPr>
              <w:t>0.047</w:t>
            </w:r>
          </w:p>
        </w:tc>
      </w:tr>
      <w:tr w14:paraId="237B1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698DACB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10E7230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3F907A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B9667AB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413F2AD">
            <w:pPr>
              <w:jc w:val="center"/>
            </w:pPr>
            <w:r>
              <w:rPr>
                <w:color w:val="000000"/>
                <w:sz w:val="14"/>
              </w:rPr>
              <w:t>221.1205 ± 12.5449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C518B87">
            <w:pPr>
              <w:jc w:val="center"/>
            </w:pPr>
            <w:r>
              <w:rPr>
                <w:color w:val="000000"/>
                <w:sz w:val="14"/>
              </w:rPr>
              <w:t>353.1646 ± 67.6954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F6261C2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C4D0D4A">
            <w:pPr>
              <w:jc w:val="center"/>
            </w:pPr>
            <w:r>
              <w:rPr>
                <w:color w:val="000000"/>
                <w:sz w:val="14"/>
              </w:rPr>
              <w:t>HL -126.7653 [-143.2100, -112.4450]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03CA77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18DA9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3C2659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97FCD2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BCAF1FC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3B22764">
            <w:pPr>
              <w:jc w:val="center"/>
            </w:pPr>
            <w:r>
              <w:rPr>
                <w:color w:val="000000"/>
                <w:sz w:val="14"/>
              </w:rPr>
              <w:t>99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49DEED0">
            <w:pPr>
              <w:jc w:val="center"/>
            </w:pPr>
            <w:r>
              <w:rPr>
                <w:color w:val="000000"/>
                <w:sz w:val="14"/>
              </w:rPr>
              <w:t>221.0507 ± 12.5892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9DF5FFA">
            <w:pPr>
              <w:jc w:val="center"/>
            </w:pPr>
            <w:r>
              <w:rPr>
                <w:color w:val="000000"/>
                <w:sz w:val="14"/>
              </w:rPr>
              <w:t>391.7794 ± 56.3183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971DF6C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09517C3">
            <w:pPr>
              <w:jc w:val="center"/>
            </w:pPr>
            <w:r>
              <w:rPr>
                <w:color w:val="000000"/>
                <w:sz w:val="14"/>
              </w:rPr>
              <w:t>HL -167.6589 [-179.3575, -156.9749]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2BD7266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3DB17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4AF2F9B"/>
        </w:tc>
        <w:tc>
          <w:tcPr>
            <w:tcW w:w="1606" w:type="dxa"/>
            <w:vMerge w:val="continue"/>
            <w:tcBorders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FC20CC6"/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270DBFF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EB4BE32">
            <w:pPr>
              <w:jc w:val="center"/>
            </w:pPr>
            <w:r>
              <w:rPr>
                <w:color w:val="000000"/>
                <w:sz w:val="14"/>
              </w:rPr>
              <w:t>100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6F1680C">
            <w:pPr>
              <w:jc w:val="center"/>
            </w:pPr>
            <w:r>
              <w:rPr>
                <w:color w:val="000000"/>
                <w:sz w:val="14"/>
              </w:rPr>
              <w:t>221.1205 ± 12.5449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6314CC9">
            <w:pPr>
              <w:jc w:val="center"/>
            </w:pPr>
            <w:r>
              <w:rPr>
                <w:color w:val="000000"/>
                <w:sz w:val="14"/>
              </w:rPr>
              <w:t>282.0179 ± 17.3222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5B65E0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9603EAE">
            <w:pPr>
              <w:jc w:val="center"/>
            </w:pPr>
            <w:r>
              <w:rPr>
                <w:color w:val="000000"/>
                <w:sz w:val="14"/>
              </w:rPr>
              <w:t>MD -60.8974 [-65.2260, -56.5688]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C51803C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</w:tbl>
    <w:p w14:paraId="5BD447D6">
      <w:pPr>
        <w:spacing w:before="80"/>
        <w:jc w:val="both"/>
        <w:rPr>
          <w:color w:val="000000"/>
          <w:sz w:val="14"/>
        </w:rPr>
      </w:pPr>
      <w:r>
        <w:rPr>
          <w:i/>
          <w:color w:val="000000"/>
          <w:sz w:val="14"/>
        </w:rPr>
        <w:t xml:space="preserve">Note. </w:t>
      </w:r>
      <w:r>
        <w:rPr>
          <w:color w:val="000000"/>
          <w:sz w:val="14"/>
        </w:rPr>
        <w:t>Values are based on runs with valid observations for both planners; missing observations were not imputed. Paired differences were calculated as proposed minus benchmark, so negative values favour the proposed planner. MD denotes the mean paired difference from a paired t-test, and HL the Hodges-Lehmann paired shift from a Wilcoxon signed-rank test. CI, confidence interval; SD, standard deviation. P values are two-sided.</w:t>
      </w:r>
    </w:p>
    <w:p w14:paraId="3EF2FACD">
      <w:pPr>
        <w:spacing w:before="80"/>
        <w:jc w:val="both"/>
        <w:rPr>
          <w:color w:val="000000"/>
          <w:sz w:val="14"/>
        </w:rPr>
      </w:pPr>
    </w:p>
    <w:p w14:paraId="0B2F07EC">
      <w:pPr>
        <w:spacing w:before="80"/>
        <w:jc w:val="both"/>
        <w:rPr>
          <w:color w:val="000000"/>
          <w:sz w:val="14"/>
        </w:rPr>
      </w:pPr>
    </w:p>
    <w:p w14:paraId="7F1E502F">
      <w:pPr>
        <w:spacing w:before="80"/>
        <w:jc w:val="both"/>
        <w:rPr>
          <w:color w:val="000000"/>
          <w:sz w:val="14"/>
        </w:rPr>
      </w:pPr>
    </w:p>
    <w:p w14:paraId="1FFC65BB">
      <w:pPr>
        <w:spacing w:before="80"/>
        <w:jc w:val="both"/>
        <w:rPr>
          <w:color w:val="000000"/>
          <w:sz w:val="14"/>
        </w:rPr>
      </w:pPr>
    </w:p>
    <w:p w14:paraId="2332A3A3">
      <w:pPr>
        <w:spacing w:before="80"/>
        <w:jc w:val="both"/>
        <w:rPr>
          <w:color w:val="000000"/>
          <w:sz w:val="14"/>
        </w:rPr>
      </w:pPr>
    </w:p>
    <w:p w14:paraId="5765EE91">
      <w:pPr>
        <w:spacing w:before="80"/>
        <w:jc w:val="both"/>
        <w:rPr>
          <w:color w:val="000000"/>
          <w:sz w:val="14"/>
        </w:rPr>
      </w:pPr>
    </w:p>
    <w:p w14:paraId="15E4BB07">
      <w:pPr>
        <w:spacing w:before="80"/>
        <w:jc w:val="both"/>
        <w:rPr>
          <w:color w:val="000000"/>
          <w:sz w:val="14"/>
        </w:rPr>
      </w:pPr>
    </w:p>
    <w:p w14:paraId="3A2A6843">
      <w:pPr>
        <w:spacing w:before="80"/>
        <w:jc w:val="both"/>
        <w:rPr>
          <w:color w:val="000000"/>
          <w:sz w:val="14"/>
        </w:rPr>
      </w:pPr>
    </w:p>
    <w:p w14:paraId="44295043">
      <w:pPr>
        <w:spacing w:before="80"/>
        <w:jc w:val="both"/>
        <w:rPr>
          <w:color w:val="000000"/>
          <w:sz w:val="14"/>
        </w:rPr>
      </w:pPr>
    </w:p>
    <w:p w14:paraId="255DDE57">
      <w:pPr>
        <w:spacing w:before="80"/>
        <w:jc w:val="both"/>
        <w:rPr>
          <w:color w:val="000000"/>
          <w:sz w:val="14"/>
        </w:rPr>
      </w:pPr>
    </w:p>
    <w:p w14:paraId="2A3FCF45">
      <w:pPr>
        <w:spacing w:before="80"/>
        <w:jc w:val="both"/>
        <w:rPr>
          <w:color w:val="000000"/>
          <w:sz w:val="14"/>
        </w:rPr>
      </w:pPr>
    </w:p>
    <w:p w14:paraId="2A18061C">
      <w:pPr>
        <w:spacing w:before="80"/>
        <w:jc w:val="both"/>
        <w:rPr>
          <w:color w:val="000000"/>
          <w:sz w:val="14"/>
        </w:rPr>
      </w:pPr>
    </w:p>
    <w:p w14:paraId="48B1DDEB">
      <w:pPr>
        <w:spacing w:before="80"/>
        <w:jc w:val="both"/>
        <w:rPr>
          <w:color w:val="000000"/>
          <w:sz w:val="14"/>
        </w:rPr>
      </w:pPr>
    </w:p>
    <w:p w14:paraId="4D4FAB28">
      <w:pPr>
        <w:spacing w:before="80"/>
        <w:jc w:val="both"/>
        <w:rPr>
          <w:color w:val="000000"/>
          <w:sz w:val="14"/>
        </w:rPr>
      </w:pPr>
    </w:p>
    <w:p w14:paraId="5993609A">
      <w:pPr>
        <w:spacing w:before="80"/>
        <w:jc w:val="both"/>
        <w:rPr>
          <w:color w:val="000000"/>
          <w:sz w:val="14"/>
        </w:rPr>
      </w:pPr>
    </w:p>
    <w:p w14:paraId="142A586A">
      <w:pPr>
        <w:spacing w:before="80"/>
        <w:jc w:val="both"/>
        <w:rPr>
          <w:color w:val="000000"/>
          <w:sz w:val="14"/>
        </w:rPr>
      </w:pPr>
    </w:p>
    <w:p w14:paraId="1DF4DEC9">
      <w:pPr>
        <w:spacing w:before="80"/>
        <w:jc w:val="both"/>
        <w:rPr>
          <w:color w:val="000000"/>
          <w:sz w:val="14"/>
        </w:rPr>
      </w:pPr>
    </w:p>
    <w:p w14:paraId="28FEBEE2">
      <w:pPr>
        <w:spacing w:before="80"/>
        <w:jc w:val="both"/>
        <w:rPr>
          <w:color w:val="000000"/>
          <w:sz w:val="14"/>
        </w:rPr>
      </w:pPr>
    </w:p>
    <w:p w14:paraId="40FB23D3">
      <w:pPr>
        <w:spacing w:before="80"/>
        <w:jc w:val="both"/>
        <w:rPr>
          <w:color w:val="000000"/>
          <w:sz w:val="14"/>
        </w:rPr>
      </w:pPr>
    </w:p>
    <w:p w14:paraId="68ED4055">
      <w:pPr>
        <w:spacing w:before="80"/>
        <w:jc w:val="both"/>
        <w:rPr>
          <w:color w:val="000000"/>
          <w:sz w:val="14"/>
        </w:rPr>
      </w:pPr>
    </w:p>
    <w:p w14:paraId="45FA48B1">
      <w:pPr>
        <w:spacing w:before="80"/>
        <w:jc w:val="both"/>
        <w:rPr>
          <w:color w:val="000000"/>
          <w:sz w:val="14"/>
        </w:rPr>
      </w:pPr>
    </w:p>
    <w:p w14:paraId="34FE8CE6">
      <w:pPr>
        <w:spacing w:before="80"/>
        <w:jc w:val="both"/>
        <w:rPr>
          <w:color w:val="000000"/>
          <w:sz w:val="14"/>
        </w:rPr>
      </w:pPr>
    </w:p>
    <w:p w14:paraId="2E2825E2">
      <w:pPr>
        <w:spacing w:before="80"/>
        <w:jc w:val="both"/>
        <w:rPr>
          <w:color w:val="000000"/>
          <w:sz w:val="14"/>
        </w:rPr>
      </w:pPr>
    </w:p>
    <w:p w14:paraId="3B2B4665">
      <w:pPr>
        <w:spacing w:before="80"/>
        <w:jc w:val="both"/>
        <w:rPr>
          <w:color w:val="000000"/>
          <w:sz w:val="14"/>
        </w:rPr>
      </w:pPr>
    </w:p>
    <w:p w14:paraId="763435C8">
      <w:pPr>
        <w:spacing w:before="80"/>
        <w:jc w:val="both"/>
        <w:rPr>
          <w:color w:val="000000"/>
          <w:sz w:val="14"/>
        </w:rPr>
      </w:pPr>
    </w:p>
    <w:p w14:paraId="67F14C27">
      <w:pPr>
        <w:spacing w:before="80"/>
        <w:jc w:val="both"/>
        <w:rPr>
          <w:color w:val="000000"/>
          <w:sz w:val="14"/>
        </w:rPr>
      </w:pPr>
    </w:p>
    <w:p w14:paraId="47B9F6D9">
      <w:pPr>
        <w:spacing w:before="80"/>
        <w:jc w:val="both"/>
        <w:rPr>
          <w:color w:val="000000"/>
          <w:sz w:val="14"/>
        </w:rPr>
      </w:pPr>
    </w:p>
    <w:p w14:paraId="3CBA198B">
      <w:pPr>
        <w:keepNext/>
        <w:spacing w:after="100"/>
        <w:jc w:val="center"/>
      </w:pPr>
      <w:r>
        <w:rPr>
          <w:b/>
          <w:bCs/>
          <w:color w:val="000000"/>
          <w:sz w:val="21"/>
        </w:rPr>
        <w:t>Supplementary Table S2.</w:t>
      </w:r>
      <w:r>
        <w:rPr>
          <w:b/>
          <w:color w:val="000000"/>
          <w:sz w:val="21"/>
        </w:rPr>
        <w:t xml:space="preserve"> Paired comparisons of planning time, execution time and path length </w:t>
      </w:r>
      <w:r>
        <w:rPr>
          <w:rFonts w:hint="eastAsia" w:eastAsia="宋体"/>
          <w:b/>
          <w:color w:val="000000"/>
          <w:sz w:val="21"/>
          <w:lang w:eastAsia="zh-CN"/>
        </w:rPr>
        <w:t>i</w:t>
      </w:r>
      <w:r>
        <w:rPr>
          <w:b/>
          <w:color w:val="000000"/>
          <w:sz w:val="21"/>
        </w:rPr>
        <w:t>n robotic-arm harvesting simulations.</w:t>
      </w:r>
    </w:p>
    <w:tbl>
      <w:tblPr>
        <w:tblStyle w:val="32"/>
        <w:tblW w:w="15542" w:type="dxa"/>
        <w:tblInd w:w="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606"/>
        <w:gridCol w:w="1666"/>
        <w:gridCol w:w="565"/>
        <w:gridCol w:w="2082"/>
        <w:gridCol w:w="2082"/>
        <w:gridCol w:w="1309"/>
        <w:gridCol w:w="3971"/>
        <w:gridCol w:w="922"/>
      </w:tblGrid>
      <w:tr w14:paraId="464CF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33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A72C1C3">
            <w:pPr>
              <w:jc w:val="center"/>
            </w:pPr>
            <w:r>
              <w:rPr>
                <w:b/>
                <w:color w:val="000000"/>
                <w:sz w:val="14"/>
              </w:rPr>
              <w:t>Scenario</w:t>
            </w:r>
          </w:p>
        </w:tc>
        <w:tc>
          <w:tcPr>
            <w:tcW w:w="160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F802EA2">
            <w:pPr>
              <w:jc w:val="center"/>
            </w:pPr>
            <w:r>
              <w:rPr>
                <w:b/>
                <w:color w:val="000000"/>
                <w:sz w:val="14"/>
              </w:rPr>
              <w:t>Metric</w:t>
            </w: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89B9B1">
            <w:pPr>
              <w:jc w:val="center"/>
            </w:pPr>
            <w:r>
              <w:rPr>
                <w:b/>
                <w:color w:val="000000"/>
                <w:sz w:val="14"/>
              </w:rPr>
              <w:t>Benchmark</w:t>
            </w:r>
            <w:r>
              <w:rPr>
                <w:b/>
                <w:color w:val="000000"/>
                <w:sz w:val="14"/>
              </w:rPr>
              <w:br w:type="textWrapping"/>
            </w:r>
            <w:r>
              <w:rPr>
                <w:b/>
                <w:color w:val="000000"/>
                <w:sz w:val="14"/>
              </w:rPr>
              <w:t>planner</w:t>
            </w:r>
          </w:p>
        </w:tc>
        <w:tc>
          <w:tcPr>
            <w:tcW w:w="56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5A5A806">
            <w:pPr>
              <w:jc w:val="center"/>
            </w:pPr>
            <w:r>
              <w:rPr>
                <w:b/>
                <w:color w:val="000000"/>
                <w:sz w:val="14"/>
              </w:rPr>
              <w:t>n</w:t>
            </w:r>
          </w:p>
        </w:tc>
        <w:tc>
          <w:tcPr>
            <w:tcW w:w="208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F2BB729">
            <w:pPr>
              <w:jc w:val="center"/>
            </w:pPr>
            <w:r>
              <w:rPr>
                <w:b/>
                <w:color w:val="000000"/>
                <w:sz w:val="14"/>
              </w:rPr>
              <w:t>Proposed planner</w:t>
            </w:r>
            <w:r>
              <w:rPr>
                <w:b/>
                <w:color w:val="000000"/>
                <w:sz w:val="14"/>
              </w:rPr>
              <w:br w:type="textWrapping"/>
            </w:r>
            <w:r>
              <w:rPr>
                <w:b/>
                <w:color w:val="000000"/>
                <w:sz w:val="14"/>
              </w:rPr>
              <w:t>mean ± SD</w:t>
            </w:r>
          </w:p>
        </w:tc>
        <w:tc>
          <w:tcPr>
            <w:tcW w:w="208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B1E7696">
            <w:pPr>
              <w:jc w:val="center"/>
            </w:pPr>
            <w:r>
              <w:rPr>
                <w:b/>
                <w:color w:val="000000"/>
                <w:sz w:val="14"/>
              </w:rPr>
              <w:t>Benchmark planner</w:t>
            </w:r>
            <w:r>
              <w:rPr>
                <w:b/>
                <w:color w:val="000000"/>
                <w:sz w:val="14"/>
              </w:rPr>
              <w:br w:type="textWrapping"/>
            </w:r>
            <w:r>
              <w:rPr>
                <w:b/>
                <w:color w:val="000000"/>
                <w:sz w:val="14"/>
              </w:rPr>
              <w:t>mean ± SD</w:t>
            </w:r>
          </w:p>
        </w:tc>
        <w:tc>
          <w:tcPr>
            <w:tcW w:w="130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AB83867">
            <w:pPr>
              <w:jc w:val="center"/>
            </w:pPr>
            <w:r>
              <w:rPr>
                <w:b/>
                <w:color w:val="000000"/>
                <w:sz w:val="14"/>
              </w:rPr>
              <w:t>Test</w:t>
            </w:r>
          </w:p>
        </w:tc>
        <w:tc>
          <w:tcPr>
            <w:tcW w:w="397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8588E14">
            <w:pPr>
              <w:jc w:val="center"/>
            </w:pPr>
            <w:r>
              <w:rPr>
                <w:b/>
                <w:color w:val="000000"/>
                <w:sz w:val="14"/>
              </w:rPr>
              <w:t>Paired difference</w:t>
            </w:r>
            <w:r>
              <w:rPr>
                <w:b/>
                <w:color w:val="000000"/>
                <w:sz w:val="14"/>
              </w:rPr>
              <w:br w:type="textWrapping"/>
            </w:r>
            <w:r>
              <w:rPr>
                <w:b/>
                <w:color w:val="000000"/>
                <w:sz w:val="14"/>
              </w:rPr>
              <w:t>[95% CI]</w:t>
            </w:r>
          </w:p>
        </w:tc>
        <w:tc>
          <w:tcPr>
            <w:tcW w:w="92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2F2F2"/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84F53C1">
            <w:pPr>
              <w:jc w:val="center"/>
            </w:pPr>
            <w:r>
              <w:rPr>
                <w:b/>
                <w:color w:val="000000"/>
                <w:sz w:val="14"/>
              </w:rPr>
              <w:t>P value</w:t>
            </w:r>
          </w:p>
        </w:tc>
      </w:tr>
      <w:tr w14:paraId="1C210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restart"/>
            <w:tcBorders>
              <w:top w:val="single" w:color="000000" w:sz="12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2F9BDFC">
            <w:pPr>
              <w:jc w:val="center"/>
            </w:pPr>
            <w:r>
              <w:rPr>
                <w:color w:val="000000"/>
                <w:sz w:val="14"/>
              </w:rPr>
              <w:t>Traditional</w:t>
            </w:r>
          </w:p>
        </w:tc>
        <w:tc>
          <w:tcPr>
            <w:tcW w:w="1606" w:type="dxa"/>
            <w:vMerge w:val="restart"/>
            <w:tcBorders>
              <w:top w:val="single" w:color="000000" w:sz="12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1FA251F">
            <w:pPr>
              <w:jc w:val="center"/>
            </w:pPr>
            <w:r>
              <w:rPr>
                <w:color w:val="000000"/>
                <w:sz w:val="14"/>
              </w:rPr>
              <w:t>Planning time (s)</w:t>
            </w: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6ECF0F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A0A4026">
            <w:pPr>
              <w:jc w:val="center"/>
            </w:pPr>
            <w:r>
              <w:rPr>
                <w:color w:val="000000"/>
                <w:sz w:val="14"/>
              </w:rPr>
              <w:t>43</w:t>
            </w:r>
          </w:p>
        </w:tc>
        <w:tc>
          <w:tcPr>
            <w:tcW w:w="2082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64BD982">
            <w:pPr>
              <w:jc w:val="center"/>
            </w:pPr>
            <w:r>
              <w:rPr>
                <w:color w:val="000000"/>
                <w:sz w:val="14"/>
              </w:rPr>
              <w:t>0.1177 ± 0.0414</w:t>
            </w:r>
          </w:p>
        </w:tc>
        <w:tc>
          <w:tcPr>
            <w:tcW w:w="2082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6E412B0">
            <w:pPr>
              <w:jc w:val="center"/>
            </w:pPr>
            <w:r>
              <w:rPr>
                <w:color w:val="000000"/>
                <w:sz w:val="14"/>
              </w:rPr>
              <w:t>0.1710 ± 0.0570</w:t>
            </w:r>
          </w:p>
        </w:tc>
        <w:tc>
          <w:tcPr>
            <w:tcW w:w="1309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6ADC833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3E61356">
            <w:pPr>
              <w:jc w:val="center"/>
            </w:pPr>
            <w:r>
              <w:rPr>
                <w:color w:val="000000"/>
                <w:sz w:val="14"/>
              </w:rPr>
              <w:t>MD -0.0533 [-0.0692, -0.0374]</w:t>
            </w:r>
          </w:p>
        </w:tc>
        <w:tc>
          <w:tcPr>
            <w:tcW w:w="922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C8096AB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5987F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967D802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FD6A396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84E89AF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804D066">
            <w:pPr>
              <w:jc w:val="center"/>
            </w:pPr>
            <w:r>
              <w:rPr>
                <w:color w:val="000000"/>
                <w:sz w:val="14"/>
              </w:rPr>
              <w:t>20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BBB9A05">
            <w:pPr>
              <w:jc w:val="center"/>
            </w:pPr>
            <w:r>
              <w:rPr>
                <w:color w:val="000000"/>
                <w:sz w:val="14"/>
              </w:rPr>
              <w:t>0.1392 ± 0.0422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1077CD">
            <w:pPr>
              <w:jc w:val="center"/>
            </w:pPr>
            <w:r>
              <w:rPr>
                <w:color w:val="000000"/>
                <w:sz w:val="14"/>
              </w:rPr>
              <w:t>0.6600 ± 0.1714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DD0BFFA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C619EC2">
            <w:pPr>
              <w:jc w:val="center"/>
            </w:pPr>
            <w:r>
              <w:rPr>
                <w:color w:val="000000"/>
                <w:sz w:val="14"/>
              </w:rPr>
              <w:t>MD -0.5208 [-0.6043, -0.4372]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143027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4A1D9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0915D54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3B642B8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2A7991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28678BC">
            <w:pPr>
              <w:jc w:val="center"/>
            </w:pPr>
            <w:r>
              <w:rPr>
                <w:color w:val="000000"/>
                <w:sz w:val="14"/>
              </w:rPr>
              <w:t>45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BD27B99">
            <w:pPr>
              <w:jc w:val="center"/>
            </w:pPr>
            <w:r>
              <w:rPr>
                <w:color w:val="000000"/>
                <w:sz w:val="14"/>
              </w:rPr>
              <w:t>0.1159 ± 0.0416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4DC5201">
            <w:pPr>
              <w:jc w:val="center"/>
            </w:pPr>
            <w:r>
              <w:rPr>
                <w:color w:val="000000"/>
                <w:sz w:val="14"/>
              </w:rPr>
              <w:t>0.1475 ± 0.0490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342DDC2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7423CCE">
            <w:pPr>
              <w:jc w:val="center"/>
            </w:pPr>
            <w:r>
              <w:rPr>
                <w:color w:val="000000"/>
                <w:sz w:val="14"/>
              </w:rPr>
              <w:t>MD -0.0316 [-0.0498, -0.0133]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323A92A">
            <w:pPr>
              <w:jc w:val="center"/>
            </w:pPr>
            <w:r>
              <w:rPr>
                <w:color w:val="000000"/>
                <w:sz w:val="14"/>
              </w:rPr>
              <w:t>0.001</w:t>
            </w:r>
          </w:p>
        </w:tc>
      </w:tr>
      <w:tr w14:paraId="07412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BB7A233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ED66181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167901F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D10AB48">
            <w:pPr>
              <w:jc w:val="center"/>
            </w:pPr>
            <w:r>
              <w:rPr>
                <w:color w:val="000000"/>
                <w:sz w:val="14"/>
              </w:rPr>
              <w:t>41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387E7F1">
            <w:pPr>
              <w:jc w:val="center"/>
            </w:pPr>
            <w:r>
              <w:rPr>
                <w:color w:val="000000"/>
                <w:sz w:val="14"/>
              </w:rPr>
              <w:t>0.1180 ± 0.0420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FD9AE18">
            <w:pPr>
              <w:jc w:val="center"/>
            </w:pPr>
            <w:r>
              <w:rPr>
                <w:color w:val="000000"/>
                <w:sz w:val="14"/>
              </w:rPr>
              <w:t>0.1359 ± 0.0402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CF88245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4AA69B5">
            <w:pPr>
              <w:jc w:val="center"/>
            </w:pPr>
            <w:r>
              <w:rPr>
                <w:color w:val="000000"/>
                <w:sz w:val="14"/>
              </w:rPr>
              <w:t>MD -0.0179 [-0.0370, 0.0013]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8A61A06">
            <w:pPr>
              <w:jc w:val="center"/>
            </w:pPr>
            <w:r>
              <w:rPr>
                <w:color w:val="000000"/>
                <w:sz w:val="14"/>
              </w:rPr>
              <w:t>0.066</w:t>
            </w:r>
          </w:p>
        </w:tc>
      </w:tr>
      <w:tr w14:paraId="454D2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9798EE3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76B7832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0EF1F48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08FF695">
            <w:pPr>
              <w:jc w:val="center"/>
            </w:pPr>
            <w:r>
              <w:rPr>
                <w:color w:val="000000"/>
                <w:sz w:val="14"/>
              </w:rPr>
              <w:t>42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DF37B7C">
            <w:pPr>
              <w:jc w:val="center"/>
            </w:pPr>
            <w:r>
              <w:rPr>
                <w:color w:val="000000"/>
                <w:sz w:val="14"/>
              </w:rPr>
              <w:t>0.1173 ± 0.0418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0D51738">
            <w:pPr>
              <w:jc w:val="center"/>
            </w:pPr>
            <w:r>
              <w:rPr>
                <w:color w:val="000000"/>
                <w:sz w:val="14"/>
              </w:rPr>
              <w:t>0.1771 ± 0.1338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9E88AA5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91BCAD6">
            <w:pPr>
              <w:jc w:val="center"/>
            </w:pPr>
            <w:r>
              <w:rPr>
                <w:color w:val="000000"/>
                <w:sz w:val="14"/>
              </w:rPr>
              <w:t>HL -0.0446 [-0.0703, -0.0189]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A4146FD">
            <w:pPr>
              <w:jc w:val="center"/>
            </w:pPr>
            <w:r>
              <w:rPr>
                <w:color w:val="000000"/>
                <w:sz w:val="14"/>
              </w:rPr>
              <w:t>0.002</w:t>
            </w:r>
          </w:p>
        </w:tc>
      </w:tr>
      <w:tr w14:paraId="508A3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C58117C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9A395AB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3B18FDF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DE9342E">
            <w:pPr>
              <w:jc w:val="center"/>
            </w:pPr>
            <w:r>
              <w:rPr>
                <w:color w:val="000000"/>
                <w:sz w:val="14"/>
              </w:rPr>
              <w:t>42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6839E34">
            <w:pPr>
              <w:jc w:val="center"/>
            </w:pPr>
            <w:r>
              <w:rPr>
                <w:color w:val="000000"/>
                <w:sz w:val="14"/>
              </w:rPr>
              <w:t>0.1173 ± 0.0418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2591465">
            <w:pPr>
              <w:jc w:val="center"/>
            </w:pPr>
            <w:r>
              <w:rPr>
                <w:color w:val="000000"/>
                <w:sz w:val="14"/>
              </w:rPr>
              <w:t>0.1619 ± 0.0756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E7048EC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4AA64AC">
            <w:pPr>
              <w:jc w:val="center"/>
            </w:pPr>
            <w:r>
              <w:rPr>
                <w:color w:val="000000"/>
                <w:sz w:val="14"/>
              </w:rPr>
              <w:t>HL -0.0354 [-0.0622, -0.0133]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E4D347">
            <w:pPr>
              <w:jc w:val="center"/>
            </w:pPr>
            <w:r>
              <w:rPr>
                <w:color w:val="000000"/>
                <w:sz w:val="14"/>
              </w:rPr>
              <w:t>0.002</w:t>
            </w:r>
          </w:p>
        </w:tc>
      </w:tr>
      <w:tr w14:paraId="2C78A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29A3F42"/>
        </w:tc>
        <w:tc>
          <w:tcPr>
            <w:tcW w:w="1606" w:type="dxa"/>
            <w:vMerge w:val="continue"/>
            <w:tcBorders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79AFCD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15A29BC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AFFD81B">
            <w:pPr>
              <w:jc w:val="center"/>
            </w:pPr>
            <w:r>
              <w:rPr>
                <w:color w:val="000000"/>
                <w:sz w:val="14"/>
              </w:rPr>
              <w:t>41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412503C">
            <w:pPr>
              <w:jc w:val="center"/>
            </w:pPr>
            <w:r>
              <w:rPr>
                <w:color w:val="000000"/>
                <w:sz w:val="14"/>
              </w:rPr>
              <w:t>0.1180 ± 0.0420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D9CF221">
            <w:pPr>
              <w:jc w:val="center"/>
            </w:pPr>
            <w:r>
              <w:rPr>
                <w:color w:val="000000"/>
                <w:sz w:val="14"/>
              </w:rPr>
              <w:t>0.1532 ± 0.0571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90197C7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D28AB8C">
            <w:pPr>
              <w:jc w:val="center"/>
            </w:pPr>
            <w:r>
              <w:rPr>
                <w:color w:val="000000"/>
                <w:sz w:val="14"/>
              </w:rPr>
              <w:t>MD -0.0352 [-0.0563, -0.0140]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C49F63F">
            <w:pPr>
              <w:jc w:val="center"/>
            </w:pPr>
            <w:r>
              <w:rPr>
                <w:color w:val="000000"/>
                <w:sz w:val="14"/>
              </w:rPr>
              <w:t>0.002</w:t>
            </w:r>
          </w:p>
        </w:tc>
      </w:tr>
      <w:tr w14:paraId="50CBB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BB71BB3"/>
        </w:tc>
        <w:tc>
          <w:tcPr>
            <w:tcW w:w="1606" w:type="dxa"/>
            <w:vMerge w:val="restart"/>
            <w:tcBorders>
              <w:top w:val="single" w:color="000000" w:sz="2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AAE7CFE">
            <w:pPr>
              <w:jc w:val="center"/>
            </w:pPr>
            <w:r>
              <w:rPr>
                <w:color w:val="000000"/>
                <w:sz w:val="14"/>
              </w:rPr>
              <w:t>Execution time (s)</w:t>
            </w:r>
          </w:p>
        </w:tc>
        <w:tc>
          <w:tcPr>
            <w:tcW w:w="1666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2FDE362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108E889">
            <w:pPr>
              <w:jc w:val="center"/>
            </w:pPr>
            <w:r>
              <w:rPr>
                <w:color w:val="000000"/>
                <w:sz w:val="14"/>
              </w:rPr>
              <w:t>43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DCDC9FB">
            <w:pPr>
              <w:jc w:val="center"/>
            </w:pPr>
            <w:r>
              <w:rPr>
                <w:color w:val="000000"/>
                <w:sz w:val="14"/>
              </w:rPr>
              <w:t>4.9551 ± 0.5183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ACA767A">
            <w:pPr>
              <w:jc w:val="center"/>
            </w:pPr>
            <w:r>
              <w:rPr>
                <w:color w:val="000000"/>
                <w:sz w:val="14"/>
              </w:rPr>
              <w:t>5.3600 ± 0.4575</w:t>
            </w:r>
          </w:p>
        </w:tc>
        <w:tc>
          <w:tcPr>
            <w:tcW w:w="1309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4300D6C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7FBFAD">
            <w:pPr>
              <w:jc w:val="center"/>
            </w:pPr>
            <w:r>
              <w:rPr>
                <w:color w:val="000000"/>
                <w:sz w:val="14"/>
              </w:rPr>
              <w:t>MD -0.4049 [-0.6450, -0.1648]</w:t>
            </w:r>
          </w:p>
        </w:tc>
        <w:tc>
          <w:tcPr>
            <w:tcW w:w="92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9E928B7">
            <w:pPr>
              <w:jc w:val="center"/>
            </w:pPr>
            <w:r>
              <w:rPr>
                <w:color w:val="000000"/>
                <w:sz w:val="14"/>
              </w:rPr>
              <w:t>0.001</w:t>
            </w:r>
          </w:p>
        </w:tc>
      </w:tr>
      <w:tr w14:paraId="0ECD6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69D77C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17C7967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4A3797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436729">
            <w:pPr>
              <w:jc w:val="center"/>
            </w:pPr>
            <w:r>
              <w:rPr>
                <w:color w:val="000000"/>
                <w:sz w:val="14"/>
              </w:rPr>
              <w:t>20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DD9586D">
            <w:pPr>
              <w:jc w:val="center"/>
            </w:pPr>
            <w:r>
              <w:rPr>
                <w:color w:val="000000"/>
                <w:sz w:val="14"/>
              </w:rPr>
              <w:t>5.1250 ± 0.4779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2220D8">
            <w:pPr>
              <w:jc w:val="center"/>
            </w:pPr>
            <w:r>
              <w:rPr>
                <w:color w:val="000000"/>
                <w:sz w:val="14"/>
              </w:rPr>
              <w:t>6.7100 ± 1.2701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52D0BD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21ECD6E">
            <w:pPr>
              <w:jc w:val="center"/>
            </w:pPr>
            <w:r>
              <w:rPr>
                <w:color w:val="000000"/>
                <w:sz w:val="14"/>
              </w:rPr>
              <w:t>MD -1.5850 [-2.1785, -0.9915]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BBEF05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2125F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93021D0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68E24CB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265FE1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939164E">
            <w:pPr>
              <w:jc w:val="center"/>
            </w:pPr>
            <w:r>
              <w:rPr>
                <w:color w:val="000000"/>
                <w:sz w:val="14"/>
              </w:rPr>
              <w:t>45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196077">
            <w:pPr>
              <w:jc w:val="center"/>
            </w:pPr>
            <w:r>
              <w:rPr>
                <w:color w:val="000000"/>
                <w:sz w:val="14"/>
              </w:rPr>
              <w:t>4.9500 ± 0.5124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E967C8F">
            <w:pPr>
              <w:jc w:val="center"/>
            </w:pPr>
            <w:r>
              <w:rPr>
                <w:color w:val="000000"/>
                <w:sz w:val="14"/>
              </w:rPr>
              <w:t>5.3000 ± 0.4998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E357728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4290117">
            <w:pPr>
              <w:jc w:val="center"/>
            </w:pPr>
            <w:r>
              <w:rPr>
                <w:color w:val="000000"/>
                <w:sz w:val="14"/>
              </w:rPr>
              <w:t>MD -0.3500 [-0.5582, -0.1418]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41B94BD">
            <w:pPr>
              <w:jc w:val="center"/>
            </w:pPr>
            <w:r>
              <w:rPr>
                <w:color w:val="000000"/>
                <w:sz w:val="14"/>
              </w:rPr>
              <w:t>0.001</w:t>
            </w:r>
          </w:p>
        </w:tc>
      </w:tr>
      <w:tr w14:paraId="62F4C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8AD62FB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BB1239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9B6E2C9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826F6D5">
            <w:pPr>
              <w:jc w:val="center"/>
            </w:pPr>
            <w:r>
              <w:rPr>
                <w:color w:val="000000"/>
                <w:sz w:val="14"/>
              </w:rPr>
              <w:t>41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9D843F6">
            <w:pPr>
              <w:jc w:val="center"/>
            </w:pPr>
            <w:r>
              <w:rPr>
                <w:color w:val="000000"/>
                <w:sz w:val="14"/>
              </w:rPr>
              <w:t>4.9700 ± 0.5260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8B41480">
            <w:pPr>
              <w:jc w:val="center"/>
            </w:pPr>
            <w:r>
              <w:rPr>
                <w:color w:val="000000"/>
                <w:sz w:val="14"/>
              </w:rPr>
              <w:t>5.2900 ± 0.5020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F834E0F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B56944E">
            <w:pPr>
              <w:jc w:val="center"/>
            </w:pPr>
            <w:r>
              <w:rPr>
                <w:color w:val="000000"/>
                <w:sz w:val="14"/>
              </w:rPr>
              <w:t>MD -0.3200 [-0.5476, -0.0924]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843BBE">
            <w:pPr>
              <w:jc w:val="center"/>
            </w:pPr>
            <w:r>
              <w:rPr>
                <w:color w:val="000000"/>
                <w:sz w:val="14"/>
              </w:rPr>
              <w:t>0.007</w:t>
            </w:r>
          </w:p>
        </w:tc>
      </w:tr>
      <w:tr w14:paraId="7E577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56661A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497D89A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05D47AA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59315AF">
            <w:pPr>
              <w:jc w:val="center"/>
            </w:pPr>
            <w:r>
              <w:rPr>
                <w:color w:val="000000"/>
                <w:sz w:val="14"/>
              </w:rPr>
              <w:t>42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6B394A6">
            <w:pPr>
              <w:jc w:val="center"/>
            </w:pPr>
            <w:r>
              <w:rPr>
                <w:color w:val="000000"/>
                <w:sz w:val="14"/>
              </w:rPr>
              <w:t>4.9600 ± 0.5236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25A4F05">
            <w:pPr>
              <w:jc w:val="center"/>
            </w:pPr>
            <w:r>
              <w:rPr>
                <w:color w:val="000000"/>
                <w:sz w:val="14"/>
              </w:rPr>
              <w:t>5.2500 ± 0.5249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D961475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19BBBB3">
            <w:pPr>
              <w:jc w:val="center"/>
            </w:pPr>
            <w:r>
              <w:rPr>
                <w:color w:val="000000"/>
                <w:sz w:val="14"/>
              </w:rPr>
              <w:t>MD -0.2900 [-0.5336, -0.0464]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E7CA1C9">
            <w:pPr>
              <w:jc w:val="center"/>
            </w:pPr>
            <w:r>
              <w:rPr>
                <w:color w:val="000000"/>
                <w:sz w:val="14"/>
              </w:rPr>
              <w:t>0.021</w:t>
            </w:r>
          </w:p>
        </w:tc>
      </w:tr>
      <w:tr w14:paraId="38977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D1A818A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E876F4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D28572A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FA4CF16">
            <w:pPr>
              <w:jc w:val="center"/>
            </w:pPr>
            <w:r>
              <w:rPr>
                <w:color w:val="000000"/>
                <w:sz w:val="14"/>
              </w:rPr>
              <w:t>42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A936F7">
            <w:pPr>
              <w:jc w:val="center"/>
            </w:pPr>
            <w:r>
              <w:rPr>
                <w:color w:val="000000"/>
                <w:sz w:val="14"/>
              </w:rPr>
              <w:t>4.9600 ± 0.5236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6AE6F82">
            <w:pPr>
              <w:jc w:val="center"/>
            </w:pPr>
            <w:r>
              <w:rPr>
                <w:color w:val="000000"/>
                <w:sz w:val="14"/>
              </w:rPr>
              <w:t>5.2700 ± 0.4002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CF89688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B3C41C">
            <w:pPr>
              <w:jc w:val="center"/>
            </w:pPr>
            <w:r>
              <w:rPr>
                <w:color w:val="000000"/>
                <w:sz w:val="14"/>
              </w:rPr>
              <w:t>MD -0.3100 [-0.5378, -0.0822]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7744CE">
            <w:pPr>
              <w:jc w:val="center"/>
            </w:pPr>
            <w:r>
              <w:rPr>
                <w:color w:val="000000"/>
                <w:sz w:val="14"/>
              </w:rPr>
              <w:t>0.009</w:t>
            </w:r>
          </w:p>
        </w:tc>
      </w:tr>
      <w:tr w14:paraId="3E37D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68F7F3C"/>
        </w:tc>
        <w:tc>
          <w:tcPr>
            <w:tcW w:w="1606" w:type="dxa"/>
            <w:vMerge w:val="continue"/>
            <w:tcBorders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A10E0A2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4869DC4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B5F25CB">
            <w:pPr>
              <w:jc w:val="center"/>
            </w:pPr>
            <w:r>
              <w:rPr>
                <w:color w:val="000000"/>
                <w:sz w:val="14"/>
              </w:rPr>
              <w:t>41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C39C26C">
            <w:pPr>
              <w:jc w:val="center"/>
            </w:pPr>
            <w:r>
              <w:rPr>
                <w:color w:val="000000"/>
                <w:sz w:val="14"/>
              </w:rPr>
              <w:t>4.9700 ± 0.5260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EE495BA">
            <w:pPr>
              <w:jc w:val="center"/>
            </w:pPr>
            <w:r>
              <w:rPr>
                <w:color w:val="000000"/>
                <w:sz w:val="14"/>
              </w:rPr>
              <w:t>5.4200 ± 0.5217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2510160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AE7CA5">
            <w:pPr>
              <w:jc w:val="center"/>
            </w:pPr>
            <w:r>
              <w:rPr>
                <w:color w:val="000000"/>
                <w:sz w:val="14"/>
              </w:rPr>
              <w:t>MD -0.4500 [-0.6913, -0.2087]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8F08554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2B87A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FD8A593"/>
        </w:tc>
        <w:tc>
          <w:tcPr>
            <w:tcW w:w="1606" w:type="dxa"/>
            <w:vMerge w:val="restart"/>
            <w:tcBorders>
              <w:top w:val="single" w:color="000000" w:sz="2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554E2CD">
            <w:pPr>
              <w:jc w:val="center"/>
            </w:pPr>
            <w:r>
              <w:rPr>
                <w:color w:val="000000"/>
                <w:sz w:val="14"/>
              </w:rPr>
              <w:t>Path length (m)</w:t>
            </w:r>
          </w:p>
        </w:tc>
        <w:tc>
          <w:tcPr>
            <w:tcW w:w="1666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48DA99E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9B0CF65">
            <w:pPr>
              <w:jc w:val="center"/>
            </w:pPr>
            <w:r>
              <w:rPr>
                <w:color w:val="000000"/>
                <w:sz w:val="14"/>
              </w:rPr>
              <w:t>43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F1103A0">
            <w:pPr>
              <w:jc w:val="center"/>
            </w:pPr>
            <w:r>
              <w:rPr>
                <w:color w:val="000000"/>
                <w:sz w:val="14"/>
              </w:rPr>
              <w:t>1.0010 ± 0.3737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AC4D1DD">
            <w:pPr>
              <w:jc w:val="center"/>
            </w:pPr>
            <w:r>
              <w:rPr>
                <w:color w:val="000000"/>
                <w:sz w:val="14"/>
              </w:rPr>
              <w:t>1.1967 ± 0.3347</w:t>
            </w:r>
          </w:p>
        </w:tc>
        <w:tc>
          <w:tcPr>
            <w:tcW w:w="1309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BB3E2BA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F0DD270">
            <w:pPr>
              <w:jc w:val="center"/>
            </w:pPr>
            <w:r>
              <w:rPr>
                <w:color w:val="000000"/>
                <w:sz w:val="14"/>
              </w:rPr>
              <w:t>MD -0.1957 [-0.3592, -0.0322]</w:t>
            </w:r>
          </w:p>
        </w:tc>
        <w:tc>
          <w:tcPr>
            <w:tcW w:w="92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4ED67F">
            <w:pPr>
              <w:jc w:val="center"/>
            </w:pPr>
            <w:r>
              <w:rPr>
                <w:color w:val="000000"/>
                <w:sz w:val="14"/>
              </w:rPr>
              <w:t>0.020</w:t>
            </w:r>
          </w:p>
        </w:tc>
      </w:tr>
      <w:tr w14:paraId="5111B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F475205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2236A0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96636E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713B7E">
            <w:pPr>
              <w:jc w:val="center"/>
            </w:pPr>
            <w:r>
              <w:rPr>
                <w:color w:val="000000"/>
                <w:sz w:val="14"/>
              </w:rPr>
              <w:t>20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0042405">
            <w:pPr>
              <w:jc w:val="center"/>
            </w:pPr>
            <w:r>
              <w:rPr>
                <w:color w:val="000000"/>
                <w:sz w:val="14"/>
              </w:rPr>
              <w:t>1.2025 ± 0.2976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9E6A617">
            <w:pPr>
              <w:jc w:val="center"/>
            </w:pPr>
            <w:r>
              <w:rPr>
                <w:color w:val="000000"/>
                <w:sz w:val="14"/>
              </w:rPr>
              <w:t>1.9223 ± 0.8189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07E84C5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0B826D2">
            <w:pPr>
              <w:jc w:val="center"/>
            </w:pPr>
            <w:r>
              <w:rPr>
                <w:color w:val="000000"/>
                <w:sz w:val="14"/>
              </w:rPr>
              <w:t>HL -0.5628 [-1.0120, -0.3557]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3B63B68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32A7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F49B3FD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98AAE0D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440AF5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5651181">
            <w:pPr>
              <w:jc w:val="center"/>
            </w:pPr>
            <w:r>
              <w:rPr>
                <w:color w:val="000000"/>
                <w:sz w:val="14"/>
              </w:rPr>
              <w:t>45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15D33B2">
            <w:pPr>
              <w:jc w:val="center"/>
            </w:pPr>
            <w:r>
              <w:rPr>
                <w:color w:val="000000"/>
                <w:sz w:val="14"/>
              </w:rPr>
              <w:t>0.9869 ± 0.3735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94DF1F">
            <w:pPr>
              <w:jc w:val="center"/>
            </w:pPr>
            <w:r>
              <w:rPr>
                <w:color w:val="000000"/>
                <w:sz w:val="14"/>
              </w:rPr>
              <w:t>1.1711 ± 0.3884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D408F96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D159D7">
            <w:pPr>
              <w:jc w:val="center"/>
            </w:pPr>
            <w:r>
              <w:rPr>
                <w:color w:val="000000"/>
                <w:sz w:val="14"/>
              </w:rPr>
              <w:t>HL -0.1227 [-0.2858, 0.0160]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A70599C">
            <w:pPr>
              <w:jc w:val="center"/>
            </w:pPr>
            <w:r>
              <w:rPr>
                <w:color w:val="000000"/>
                <w:sz w:val="14"/>
              </w:rPr>
              <w:t>0.094</w:t>
            </w:r>
          </w:p>
        </w:tc>
      </w:tr>
      <w:tr w14:paraId="7D562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FAE6A59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1328A3D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AEE0F96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9D8EDFF">
            <w:pPr>
              <w:jc w:val="center"/>
            </w:pPr>
            <w:r>
              <w:rPr>
                <w:color w:val="000000"/>
                <w:sz w:val="14"/>
              </w:rPr>
              <w:t>41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2F16E5">
            <w:pPr>
              <w:jc w:val="center"/>
            </w:pPr>
            <w:r>
              <w:rPr>
                <w:color w:val="000000"/>
                <w:sz w:val="14"/>
              </w:rPr>
              <w:t>1.0083 ± 0.3812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38E1F10">
            <w:pPr>
              <w:jc w:val="center"/>
            </w:pPr>
            <w:r>
              <w:rPr>
                <w:color w:val="000000"/>
                <w:sz w:val="14"/>
              </w:rPr>
              <w:t>1.1641 ± 0.3767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E4A9AC8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F20A8B2">
            <w:pPr>
              <w:jc w:val="center"/>
            </w:pPr>
            <w:r>
              <w:rPr>
                <w:color w:val="000000"/>
                <w:sz w:val="14"/>
              </w:rPr>
              <w:t>HL -0.1088 [-0.2800, 0.0413]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2F49DCB">
            <w:pPr>
              <w:jc w:val="center"/>
            </w:pPr>
            <w:r>
              <w:rPr>
                <w:color w:val="000000"/>
                <w:sz w:val="14"/>
              </w:rPr>
              <w:t>0.118</w:t>
            </w:r>
          </w:p>
        </w:tc>
      </w:tr>
      <w:tr w14:paraId="4937F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C690EDB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56BCC7D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90A4A9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09CBA6">
            <w:pPr>
              <w:jc w:val="center"/>
            </w:pPr>
            <w:r>
              <w:rPr>
                <w:color w:val="000000"/>
                <w:sz w:val="14"/>
              </w:rPr>
              <w:t>42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5D67A7D">
            <w:pPr>
              <w:jc w:val="center"/>
            </w:pPr>
            <w:r>
              <w:rPr>
                <w:color w:val="000000"/>
                <w:sz w:val="14"/>
              </w:rPr>
              <w:t>1.0033 ± 0.3779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260FC9">
            <w:pPr>
              <w:jc w:val="center"/>
            </w:pPr>
            <w:r>
              <w:rPr>
                <w:color w:val="000000"/>
                <w:sz w:val="14"/>
              </w:rPr>
              <w:t>1.1390 ± 0.3333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F386DF6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2DF24FA">
            <w:pPr>
              <w:jc w:val="center"/>
            </w:pPr>
            <w:r>
              <w:rPr>
                <w:color w:val="000000"/>
                <w:sz w:val="14"/>
              </w:rPr>
              <w:t>MD -0.1357 [-0.3127, 0.0414]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59A3D8C">
            <w:pPr>
              <w:jc w:val="center"/>
            </w:pPr>
            <w:r>
              <w:rPr>
                <w:color w:val="000000"/>
                <w:sz w:val="14"/>
              </w:rPr>
              <w:t>0.130</w:t>
            </w:r>
          </w:p>
        </w:tc>
      </w:tr>
      <w:tr w14:paraId="56474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3E186A5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DF7295A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DFA517E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715028C">
            <w:pPr>
              <w:jc w:val="center"/>
            </w:pPr>
            <w:r>
              <w:rPr>
                <w:color w:val="000000"/>
                <w:sz w:val="14"/>
              </w:rPr>
              <w:t>42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C0FA267">
            <w:pPr>
              <w:jc w:val="center"/>
            </w:pPr>
            <w:r>
              <w:rPr>
                <w:color w:val="000000"/>
                <w:sz w:val="14"/>
              </w:rPr>
              <w:t>1.0033 ± 0.3779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ED638AF">
            <w:pPr>
              <w:jc w:val="center"/>
            </w:pPr>
            <w:r>
              <w:rPr>
                <w:color w:val="000000"/>
                <w:sz w:val="14"/>
              </w:rPr>
              <w:t>1.1577 ± 0.3513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B4987A9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EE6426D">
            <w:pPr>
              <w:jc w:val="center"/>
            </w:pPr>
            <w:r>
              <w:rPr>
                <w:color w:val="000000"/>
                <w:sz w:val="14"/>
              </w:rPr>
              <w:t>HL -0.1406 [-0.2789, 0.0065]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8F15E1">
            <w:pPr>
              <w:jc w:val="center"/>
            </w:pPr>
            <w:r>
              <w:rPr>
                <w:color w:val="000000"/>
                <w:sz w:val="14"/>
              </w:rPr>
              <w:t>0.058</w:t>
            </w:r>
          </w:p>
        </w:tc>
      </w:tr>
      <w:tr w14:paraId="3A2FC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699D05A"/>
        </w:tc>
        <w:tc>
          <w:tcPr>
            <w:tcW w:w="1606" w:type="dxa"/>
            <w:vMerge w:val="continue"/>
            <w:tcBorders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5DAC5DD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E59FD4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8315B1D">
            <w:pPr>
              <w:jc w:val="center"/>
            </w:pPr>
            <w:r>
              <w:rPr>
                <w:color w:val="000000"/>
                <w:sz w:val="14"/>
              </w:rPr>
              <w:t>41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8812BDE">
            <w:pPr>
              <w:jc w:val="center"/>
            </w:pPr>
            <w:r>
              <w:rPr>
                <w:color w:val="000000"/>
                <w:sz w:val="14"/>
              </w:rPr>
              <w:t>1.0083 ± 0.3812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E7CD6A9">
            <w:pPr>
              <w:jc w:val="center"/>
            </w:pPr>
            <w:r>
              <w:rPr>
                <w:color w:val="000000"/>
                <w:sz w:val="14"/>
              </w:rPr>
              <w:t>1.2268 ± 0.3494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6440AA1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B58986F">
            <w:pPr>
              <w:jc w:val="center"/>
            </w:pPr>
            <w:r>
              <w:rPr>
                <w:color w:val="000000"/>
                <w:sz w:val="14"/>
              </w:rPr>
              <w:t>MD -0.2186 [-0.3895, -0.0477]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0DC9AE9">
            <w:pPr>
              <w:jc w:val="center"/>
            </w:pPr>
            <w:r>
              <w:rPr>
                <w:color w:val="000000"/>
                <w:sz w:val="14"/>
              </w:rPr>
              <w:t>0.013</w:t>
            </w:r>
          </w:p>
        </w:tc>
      </w:tr>
      <w:tr w14:paraId="6EC14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restart"/>
            <w:tcBorders>
              <w:top w:val="single" w:color="000000" w:sz="8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C59EB2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color w:val="000000"/>
                <w:sz w:val="14"/>
              </w:rPr>
              <w:t>Spindle</w:t>
            </w:r>
          </w:p>
        </w:tc>
        <w:tc>
          <w:tcPr>
            <w:tcW w:w="1606" w:type="dxa"/>
            <w:vMerge w:val="restart"/>
            <w:tcBorders>
              <w:top w:val="single" w:color="000000" w:sz="8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65FC16">
            <w:pPr>
              <w:jc w:val="center"/>
            </w:pPr>
            <w:r>
              <w:rPr>
                <w:color w:val="000000"/>
                <w:sz w:val="14"/>
              </w:rPr>
              <w:t>Planning time (s)</w:t>
            </w:r>
          </w:p>
        </w:tc>
        <w:tc>
          <w:tcPr>
            <w:tcW w:w="1666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84C7A3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EB8492">
            <w:pPr>
              <w:jc w:val="center"/>
            </w:pPr>
            <w:r>
              <w:rPr>
                <w:color w:val="000000"/>
                <w:sz w:val="14"/>
              </w:rPr>
              <w:t>44</w:t>
            </w:r>
          </w:p>
        </w:tc>
        <w:tc>
          <w:tcPr>
            <w:tcW w:w="208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F498C09">
            <w:pPr>
              <w:jc w:val="center"/>
            </w:pPr>
            <w:r>
              <w:rPr>
                <w:color w:val="000000"/>
                <w:sz w:val="14"/>
              </w:rPr>
              <w:t>0.1169 ± 0.0309</w:t>
            </w:r>
          </w:p>
        </w:tc>
        <w:tc>
          <w:tcPr>
            <w:tcW w:w="208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38E1B8B">
            <w:pPr>
              <w:jc w:val="center"/>
            </w:pPr>
            <w:r>
              <w:rPr>
                <w:color w:val="000000"/>
                <w:sz w:val="14"/>
              </w:rPr>
              <w:t>0.1356 ± 0.0420</w:t>
            </w:r>
          </w:p>
        </w:tc>
        <w:tc>
          <w:tcPr>
            <w:tcW w:w="1309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DC3A174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5159FA7">
            <w:pPr>
              <w:jc w:val="center"/>
            </w:pPr>
            <w:r>
              <w:rPr>
                <w:color w:val="000000"/>
                <w:sz w:val="14"/>
              </w:rPr>
              <w:t>MD -0.0188 [-0.0346, -0.0029]</w:t>
            </w:r>
          </w:p>
        </w:tc>
        <w:tc>
          <w:tcPr>
            <w:tcW w:w="92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99AB291">
            <w:pPr>
              <w:jc w:val="center"/>
            </w:pPr>
            <w:r>
              <w:rPr>
                <w:color w:val="000000"/>
                <w:sz w:val="14"/>
              </w:rPr>
              <w:t>0.021</w:t>
            </w:r>
          </w:p>
        </w:tc>
      </w:tr>
      <w:tr w14:paraId="29D3D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83D0BF9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900F60C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4EBF2BE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ACC2856">
            <w:pPr>
              <w:jc w:val="center"/>
            </w:pPr>
            <w:r>
              <w:rPr>
                <w:color w:val="000000"/>
                <w:sz w:val="14"/>
              </w:rPr>
              <w:t>32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5341F64">
            <w:pPr>
              <w:jc w:val="center"/>
            </w:pPr>
            <w:r>
              <w:rPr>
                <w:color w:val="000000"/>
                <w:sz w:val="14"/>
              </w:rPr>
              <w:t>0.1191 ± 0.0321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BA5295A">
            <w:pPr>
              <w:jc w:val="center"/>
            </w:pPr>
            <w:r>
              <w:rPr>
                <w:color w:val="000000"/>
                <w:sz w:val="14"/>
              </w:rPr>
              <w:t>0.5753 ± 0.2538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A303C5C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886705">
            <w:pPr>
              <w:jc w:val="center"/>
            </w:pPr>
            <w:r>
              <w:rPr>
                <w:color w:val="000000"/>
                <w:sz w:val="14"/>
              </w:rPr>
              <w:t>HL -0.4015 [-0.4652, -0.3498]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E4FD3D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40F9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32499B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43E8ECE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EF96A53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170C4CC">
            <w:pPr>
              <w:jc w:val="center"/>
            </w:pPr>
            <w:r>
              <w:rPr>
                <w:color w:val="000000"/>
                <w:sz w:val="14"/>
              </w:rPr>
              <w:t>45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E3AAD5C">
            <w:pPr>
              <w:jc w:val="center"/>
            </w:pPr>
            <w:r>
              <w:rPr>
                <w:color w:val="000000"/>
                <w:sz w:val="14"/>
              </w:rPr>
              <w:t>0.1170 ± 0.0305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C1987CC">
            <w:pPr>
              <w:jc w:val="center"/>
            </w:pPr>
            <w:r>
              <w:rPr>
                <w:color w:val="000000"/>
                <w:sz w:val="14"/>
              </w:rPr>
              <w:t>0.1310 ± 0.0443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A7B942B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1F02783">
            <w:pPr>
              <w:jc w:val="center"/>
            </w:pPr>
            <w:r>
              <w:rPr>
                <w:color w:val="000000"/>
                <w:sz w:val="14"/>
              </w:rPr>
              <w:t>HL -0.0107 [-0.0286, 0.0053]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528AA08">
            <w:pPr>
              <w:jc w:val="center"/>
            </w:pPr>
            <w:r>
              <w:rPr>
                <w:color w:val="000000"/>
                <w:sz w:val="14"/>
              </w:rPr>
              <w:t>0.147</w:t>
            </w:r>
          </w:p>
        </w:tc>
      </w:tr>
      <w:tr w14:paraId="2E556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4E449FE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4F7757C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62D237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E275C5A">
            <w:pPr>
              <w:jc w:val="center"/>
            </w:pPr>
            <w:r>
              <w:rPr>
                <w:color w:val="000000"/>
                <w:sz w:val="14"/>
              </w:rPr>
              <w:t>45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0EB066">
            <w:pPr>
              <w:jc w:val="center"/>
            </w:pPr>
            <w:r>
              <w:rPr>
                <w:color w:val="000000"/>
                <w:sz w:val="14"/>
              </w:rPr>
              <w:t>0.1170 ± 0.0305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99232BD">
            <w:pPr>
              <w:jc w:val="center"/>
            </w:pPr>
            <w:r>
              <w:rPr>
                <w:color w:val="000000"/>
                <w:sz w:val="14"/>
              </w:rPr>
              <w:t>0.1267 ± 0.0325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8B155E7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6393F36">
            <w:pPr>
              <w:jc w:val="center"/>
            </w:pPr>
            <w:r>
              <w:rPr>
                <w:color w:val="000000"/>
                <w:sz w:val="14"/>
              </w:rPr>
              <w:t>MD -0.0097 [-0.0243, 0.0050]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D3AA83F">
            <w:pPr>
              <w:jc w:val="center"/>
            </w:pPr>
            <w:r>
              <w:rPr>
                <w:color w:val="000000"/>
                <w:sz w:val="14"/>
              </w:rPr>
              <w:t>0.190</w:t>
            </w:r>
          </w:p>
        </w:tc>
      </w:tr>
      <w:tr w14:paraId="7A2DF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E2B240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CDCF241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467982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1B05E86">
            <w:pPr>
              <w:jc w:val="center"/>
            </w:pPr>
            <w:r>
              <w:rPr>
                <w:color w:val="000000"/>
                <w:sz w:val="14"/>
              </w:rPr>
              <w:t>40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626FC8C">
            <w:pPr>
              <w:jc w:val="center"/>
            </w:pPr>
            <w:r>
              <w:rPr>
                <w:color w:val="000000"/>
                <w:sz w:val="14"/>
              </w:rPr>
              <w:t>0.1167 ± 0.0311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0B32D60">
            <w:pPr>
              <w:jc w:val="center"/>
            </w:pPr>
            <w:r>
              <w:rPr>
                <w:color w:val="000000"/>
                <w:sz w:val="14"/>
              </w:rPr>
              <w:t>0.1339 ± 0.0556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4E07D4A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3334951">
            <w:pPr>
              <w:jc w:val="center"/>
            </w:pPr>
            <w:r>
              <w:rPr>
                <w:color w:val="000000"/>
                <w:sz w:val="14"/>
              </w:rPr>
              <w:t>HL -0.0123 [-0.0303, 0.0052]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1905C33">
            <w:pPr>
              <w:jc w:val="center"/>
            </w:pPr>
            <w:r>
              <w:rPr>
                <w:color w:val="000000"/>
                <w:sz w:val="14"/>
              </w:rPr>
              <w:t>0.175</w:t>
            </w:r>
          </w:p>
        </w:tc>
      </w:tr>
      <w:tr w14:paraId="2F192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178FECF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9D43839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D7DA132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9DE7BC">
            <w:pPr>
              <w:jc w:val="center"/>
            </w:pPr>
            <w:r>
              <w:rPr>
                <w:color w:val="000000"/>
                <w:sz w:val="14"/>
              </w:rPr>
              <w:t>44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FCFF8B4">
            <w:pPr>
              <w:jc w:val="center"/>
            </w:pPr>
            <w:r>
              <w:rPr>
                <w:color w:val="000000"/>
                <w:sz w:val="14"/>
              </w:rPr>
              <w:t>0.1169 ± 0.0309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884F053">
            <w:pPr>
              <w:jc w:val="center"/>
            </w:pPr>
            <w:r>
              <w:rPr>
                <w:color w:val="000000"/>
                <w:sz w:val="14"/>
              </w:rPr>
              <w:t>0.1488 ± 0.0498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F047F4F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A94EDC3">
            <w:pPr>
              <w:jc w:val="center"/>
            </w:pPr>
            <w:r>
              <w:rPr>
                <w:color w:val="000000"/>
                <w:sz w:val="14"/>
              </w:rPr>
              <w:t>MD -0.0320 [-0.0506, -0.0133]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E72399D">
            <w:pPr>
              <w:jc w:val="center"/>
            </w:pPr>
            <w:r>
              <w:rPr>
                <w:color w:val="000000"/>
                <w:sz w:val="14"/>
              </w:rPr>
              <w:t>0.001</w:t>
            </w:r>
          </w:p>
        </w:tc>
      </w:tr>
      <w:tr w14:paraId="1535F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3B33E27"/>
        </w:tc>
        <w:tc>
          <w:tcPr>
            <w:tcW w:w="1606" w:type="dxa"/>
            <w:vMerge w:val="continue"/>
            <w:tcBorders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644BB7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8B9748A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DB8896D">
            <w:pPr>
              <w:jc w:val="center"/>
            </w:pPr>
            <w:r>
              <w:rPr>
                <w:color w:val="000000"/>
                <w:sz w:val="14"/>
              </w:rPr>
              <w:t>45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B7D1CBF">
            <w:pPr>
              <w:jc w:val="center"/>
            </w:pPr>
            <w:r>
              <w:rPr>
                <w:color w:val="000000"/>
                <w:sz w:val="14"/>
              </w:rPr>
              <w:t>0.1170 ± 0.0305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9C4B8DB">
            <w:pPr>
              <w:jc w:val="center"/>
            </w:pPr>
            <w:r>
              <w:rPr>
                <w:color w:val="000000"/>
                <w:sz w:val="14"/>
              </w:rPr>
              <w:t>0.1400 ± 0.0497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AF491DC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38C78C4">
            <w:pPr>
              <w:jc w:val="center"/>
            </w:pPr>
            <w:r>
              <w:rPr>
                <w:color w:val="000000"/>
                <w:sz w:val="14"/>
              </w:rPr>
              <w:t>HL -0.0157 [-0.0326, -0.0023]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F01DADB">
            <w:pPr>
              <w:jc w:val="center"/>
            </w:pPr>
            <w:r>
              <w:rPr>
                <w:color w:val="000000"/>
                <w:sz w:val="14"/>
              </w:rPr>
              <w:t>0.026</w:t>
            </w:r>
          </w:p>
        </w:tc>
      </w:tr>
      <w:tr w14:paraId="4202A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89EC79"/>
        </w:tc>
        <w:tc>
          <w:tcPr>
            <w:tcW w:w="1606" w:type="dxa"/>
            <w:vMerge w:val="restart"/>
            <w:tcBorders>
              <w:top w:val="single" w:color="000000" w:sz="2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D41C1D6">
            <w:pPr>
              <w:jc w:val="center"/>
            </w:pPr>
            <w:r>
              <w:rPr>
                <w:color w:val="000000"/>
                <w:sz w:val="14"/>
              </w:rPr>
              <w:t>Execution time (s)</w:t>
            </w:r>
          </w:p>
        </w:tc>
        <w:tc>
          <w:tcPr>
            <w:tcW w:w="1666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EB60D74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92EE565">
            <w:pPr>
              <w:jc w:val="center"/>
            </w:pPr>
            <w:r>
              <w:rPr>
                <w:color w:val="000000"/>
                <w:sz w:val="14"/>
              </w:rPr>
              <w:t>44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232DC2">
            <w:pPr>
              <w:jc w:val="center"/>
            </w:pPr>
            <w:r>
              <w:rPr>
                <w:color w:val="000000"/>
                <w:sz w:val="14"/>
              </w:rPr>
              <w:t>5.5307 ± 0.2143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B9F2BB2">
            <w:pPr>
              <w:jc w:val="center"/>
            </w:pPr>
            <w:r>
              <w:rPr>
                <w:color w:val="000000"/>
                <w:sz w:val="14"/>
              </w:rPr>
              <w:t>6.0900 ± 0.2745</w:t>
            </w:r>
          </w:p>
        </w:tc>
        <w:tc>
          <w:tcPr>
            <w:tcW w:w="1309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45BF253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66C4FDE">
            <w:pPr>
              <w:jc w:val="center"/>
            </w:pPr>
            <w:r>
              <w:rPr>
                <w:color w:val="000000"/>
                <w:sz w:val="14"/>
              </w:rPr>
              <w:t>HL -0.5200 [-0.6349, -0.4199]</w:t>
            </w:r>
          </w:p>
        </w:tc>
        <w:tc>
          <w:tcPr>
            <w:tcW w:w="92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440B8EA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5A556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A6DA4E1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B5B3888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594AFB8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25F86A">
            <w:pPr>
              <w:jc w:val="center"/>
            </w:pPr>
            <w:r>
              <w:rPr>
                <w:color w:val="000000"/>
                <w:sz w:val="14"/>
              </w:rPr>
              <w:t>32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FB7DAC9">
            <w:pPr>
              <w:jc w:val="center"/>
            </w:pPr>
            <w:r>
              <w:rPr>
                <w:color w:val="000000"/>
                <w:sz w:val="14"/>
              </w:rPr>
              <w:t>5.5241 ± 0.2315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B5160E2">
            <w:pPr>
              <w:jc w:val="center"/>
            </w:pPr>
            <w:r>
              <w:rPr>
                <w:color w:val="000000"/>
                <w:sz w:val="14"/>
              </w:rPr>
              <w:t>7.0900 ± 0.9535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BFE8E5A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A7DAC7">
            <w:pPr>
              <w:jc w:val="center"/>
            </w:pPr>
            <w:r>
              <w:rPr>
                <w:color w:val="000000"/>
                <w:sz w:val="14"/>
              </w:rPr>
              <w:t>HL -1.4400 [-1.8000, -1.1250]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580D418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348CE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84A239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3502718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4F89B03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05F8D04">
            <w:pPr>
              <w:jc w:val="center"/>
            </w:pPr>
            <w:r>
              <w:rPr>
                <w:color w:val="000000"/>
                <w:sz w:val="14"/>
              </w:rPr>
              <w:t>45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CB1C4DF">
            <w:pPr>
              <w:jc w:val="center"/>
            </w:pPr>
            <w:r>
              <w:rPr>
                <w:color w:val="000000"/>
                <w:sz w:val="14"/>
              </w:rPr>
              <w:t>5.5298 ± 0.2119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ADA6092">
            <w:pPr>
              <w:jc w:val="center"/>
            </w:pPr>
            <w:r>
              <w:rPr>
                <w:color w:val="000000"/>
                <w:sz w:val="14"/>
              </w:rPr>
              <w:t>6.0300 ± 0.2200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B7BEC5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21E5D9C">
            <w:pPr>
              <w:jc w:val="center"/>
            </w:pPr>
            <w:r>
              <w:rPr>
                <w:color w:val="000000"/>
                <w:sz w:val="14"/>
              </w:rPr>
              <w:t>HL -0.4700 [-0.5650, -0.3851]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FA25E7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57EBD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B5E18C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59A723A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11D0803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1C95F58">
            <w:pPr>
              <w:jc w:val="center"/>
            </w:pPr>
            <w:r>
              <w:rPr>
                <w:color w:val="000000"/>
                <w:sz w:val="14"/>
              </w:rPr>
              <w:t>45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55B5703">
            <w:pPr>
              <w:jc w:val="center"/>
            </w:pPr>
            <w:r>
              <w:rPr>
                <w:color w:val="000000"/>
                <w:sz w:val="14"/>
              </w:rPr>
              <w:t>5.5298 ± 0.2119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C25CFBB">
            <w:pPr>
              <w:jc w:val="center"/>
            </w:pPr>
            <w:r>
              <w:rPr>
                <w:color w:val="000000"/>
                <w:sz w:val="14"/>
              </w:rPr>
              <w:t>6.1600 ± 0.5378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19F07E9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CFF3A5B">
            <w:pPr>
              <w:jc w:val="center"/>
            </w:pPr>
            <w:r>
              <w:rPr>
                <w:color w:val="000000"/>
                <w:sz w:val="14"/>
              </w:rPr>
              <w:t>HL -0.5501 [-0.7150, -0.4299]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66E7E31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2665C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E664FD8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611D8E1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5B9E72F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7E6DFCC">
            <w:pPr>
              <w:jc w:val="center"/>
            </w:pPr>
            <w:r>
              <w:rPr>
                <w:color w:val="000000"/>
                <w:sz w:val="14"/>
              </w:rPr>
              <w:t>40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F247A56">
            <w:pPr>
              <w:jc w:val="center"/>
            </w:pPr>
            <w:r>
              <w:rPr>
                <w:color w:val="000000"/>
                <w:sz w:val="14"/>
              </w:rPr>
              <w:t>5.5312 ± 0.2178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5761E5D">
            <w:pPr>
              <w:jc w:val="center"/>
            </w:pPr>
            <w:r>
              <w:rPr>
                <w:color w:val="000000"/>
                <w:sz w:val="14"/>
              </w:rPr>
              <w:t>5.9800 ± 0.4614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F77CFFD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7326EE">
            <w:pPr>
              <w:jc w:val="center"/>
            </w:pPr>
            <w:r>
              <w:rPr>
                <w:color w:val="000000"/>
                <w:sz w:val="14"/>
              </w:rPr>
              <w:t>HL -0.4050 [-0.5550, -0.2601]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6A9426B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6D0D0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8AC5383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0C941D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B9B2055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9344A32">
            <w:pPr>
              <w:jc w:val="center"/>
            </w:pPr>
            <w:r>
              <w:rPr>
                <w:color w:val="000000"/>
                <w:sz w:val="14"/>
              </w:rPr>
              <w:t>44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60F60E5">
            <w:pPr>
              <w:jc w:val="center"/>
            </w:pPr>
            <w:r>
              <w:rPr>
                <w:color w:val="000000"/>
                <w:sz w:val="14"/>
              </w:rPr>
              <w:t>5.5307 ± 0.2143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04E6EA">
            <w:pPr>
              <w:jc w:val="center"/>
            </w:pPr>
            <w:r>
              <w:rPr>
                <w:color w:val="000000"/>
                <w:sz w:val="14"/>
              </w:rPr>
              <w:t>6.0300 ± 0.3757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21B81EA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453BEDB">
            <w:pPr>
              <w:jc w:val="center"/>
            </w:pPr>
            <w:r>
              <w:rPr>
                <w:color w:val="000000"/>
                <w:sz w:val="14"/>
              </w:rPr>
              <w:t>HL -0.4569 [-0.5850, -0.3600]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BCDB107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4D33E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8071282"/>
        </w:tc>
        <w:tc>
          <w:tcPr>
            <w:tcW w:w="1606" w:type="dxa"/>
            <w:vMerge w:val="continue"/>
            <w:tcBorders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5DD194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43DF820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864C9E6">
            <w:pPr>
              <w:jc w:val="center"/>
            </w:pPr>
            <w:r>
              <w:rPr>
                <w:color w:val="000000"/>
                <w:sz w:val="14"/>
              </w:rPr>
              <w:t>45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DA27A6E">
            <w:pPr>
              <w:jc w:val="center"/>
            </w:pPr>
            <w:r>
              <w:rPr>
                <w:color w:val="000000"/>
                <w:sz w:val="14"/>
              </w:rPr>
              <w:t>5.5298 ± 0.2119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D3FD428">
            <w:pPr>
              <w:jc w:val="center"/>
            </w:pPr>
            <w:r>
              <w:rPr>
                <w:color w:val="000000"/>
                <w:sz w:val="14"/>
              </w:rPr>
              <w:t>6.0400 ± 0.2763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4BAE8A8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7C64F9">
            <w:pPr>
              <w:jc w:val="center"/>
            </w:pPr>
            <w:r>
              <w:rPr>
                <w:color w:val="000000"/>
                <w:sz w:val="14"/>
              </w:rPr>
              <w:t>HL -0.4449 [-0.5899, -0.3451]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C3A8CAE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5E9F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A833D8D"/>
        </w:tc>
        <w:tc>
          <w:tcPr>
            <w:tcW w:w="1606" w:type="dxa"/>
            <w:vMerge w:val="restart"/>
            <w:tcBorders>
              <w:top w:val="single" w:color="000000" w:sz="2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7DD3A03">
            <w:pPr>
              <w:jc w:val="center"/>
            </w:pPr>
            <w:r>
              <w:rPr>
                <w:color w:val="000000"/>
                <w:sz w:val="14"/>
              </w:rPr>
              <w:t>Path length (m)</w:t>
            </w:r>
          </w:p>
        </w:tc>
        <w:tc>
          <w:tcPr>
            <w:tcW w:w="1666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D078597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49CDF7A">
            <w:pPr>
              <w:jc w:val="center"/>
            </w:pPr>
            <w:r>
              <w:rPr>
                <w:color w:val="000000"/>
                <w:sz w:val="14"/>
              </w:rPr>
              <w:t>44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1361B45">
            <w:pPr>
              <w:jc w:val="center"/>
            </w:pPr>
            <w:r>
              <w:rPr>
                <w:color w:val="000000"/>
                <w:sz w:val="14"/>
              </w:rPr>
              <w:t>0.8547 ± 0.1252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3C0F8A4">
            <w:pPr>
              <w:jc w:val="center"/>
            </w:pPr>
            <w:r>
              <w:rPr>
                <w:color w:val="000000"/>
                <w:sz w:val="14"/>
              </w:rPr>
              <w:t>1.0050 ± 0.2231</w:t>
            </w:r>
          </w:p>
        </w:tc>
        <w:tc>
          <w:tcPr>
            <w:tcW w:w="1309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0F6580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2B5A2A2">
            <w:pPr>
              <w:jc w:val="center"/>
            </w:pPr>
            <w:r>
              <w:rPr>
                <w:color w:val="000000"/>
                <w:sz w:val="14"/>
              </w:rPr>
              <w:t>HL -0.1053 [-0.1953, -0.0363]</w:t>
            </w:r>
          </w:p>
        </w:tc>
        <w:tc>
          <w:tcPr>
            <w:tcW w:w="92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D2D1777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493BB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BEAC4BA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88A20CF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6198E2C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D701A41">
            <w:pPr>
              <w:jc w:val="center"/>
            </w:pPr>
            <w:r>
              <w:rPr>
                <w:color w:val="000000"/>
                <w:sz w:val="14"/>
              </w:rPr>
              <w:t>32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0AC1B82">
            <w:pPr>
              <w:jc w:val="center"/>
            </w:pPr>
            <w:r>
              <w:rPr>
                <w:color w:val="000000"/>
                <w:sz w:val="14"/>
              </w:rPr>
              <w:t>0.8528 ± 0.1440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5A839A4">
            <w:pPr>
              <w:jc w:val="center"/>
            </w:pPr>
            <w:r>
              <w:rPr>
                <w:color w:val="000000"/>
                <w:sz w:val="14"/>
              </w:rPr>
              <w:t>1.2786 ± 0.7600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1B84C9A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65F8BE2">
            <w:pPr>
              <w:jc w:val="center"/>
            </w:pPr>
            <w:r>
              <w:rPr>
                <w:color w:val="000000"/>
                <w:sz w:val="14"/>
              </w:rPr>
              <w:t>HL -0.2152 [-0.5406, -0.0517]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A863212">
            <w:pPr>
              <w:jc w:val="center"/>
            </w:pPr>
            <w:r>
              <w:rPr>
                <w:color w:val="000000"/>
                <w:sz w:val="14"/>
              </w:rPr>
              <w:t>0.004</w:t>
            </w:r>
          </w:p>
        </w:tc>
      </w:tr>
      <w:tr w14:paraId="2CD5B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2B3BA35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3FB3921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CB7178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2CCD133">
            <w:pPr>
              <w:jc w:val="center"/>
            </w:pPr>
            <w:r>
              <w:rPr>
                <w:color w:val="000000"/>
                <w:sz w:val="14"/>
              </w:rPr>
              <w:t>45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6826BBE">
            <w:pPr>
              <w:jc w:val="center"/>
            </w:pPr>
            <w:r>
              <w:rPr>
                <w:color w:val="000000"/>
                <w:sz w:val="14"/>
              </w:rPr>
              <w:t>0.8540 ± 0.1239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46C262D">
            <w:pPr>
              <w:jc w:val="center"/>
            </w:pPr>
            <w:r>
              <w:rPr>
                <w:color w:val="000000"/>
                <w:sz w:val="14"/>
              </w:rPr>
              <w:t>0.9887 ± 0.1962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4015123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1925574">
            <w:pPr>
              <w:jc w:val="center"/>
            </w:pPr>
            <w:r>
              <w:rPr>
                <w:color w:val="000000"/>
                <w:sz w:val="14"/>
              </w:rPr>
              <w:t>HL -0.0685 [-0.1343, -0.0311]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5E4FD49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27FB5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09A533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6135EBC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0261789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0618FF3">
            <w:pPr>
              <w:jc w:val="center"/>
            </w:pPr>
            <w:r>
              <w:rPr>
                <w:color w:val="000000"/>
                <w:sz w:val="14"/>
              </w:rPr>
              <w:t>45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9DC4B6C">
            <w:pPr>
              <w:jc w:val="center"/>
            </w:pPr>
            <w:r>
              <w:rPr>
                <w:color w:val="000000"/>
                <w:sz w:val="14"/>
              </w:rPr>
              <w:t>0.8540 ± 0.1239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34656E9">
            <w:pPr>
              <w:jc w:val="center"/>
            </w:pPr>
            <w:r>
              <w:rPr>
                <w:color w:val="000000"/>
                <w:sz w:val="14"/>
              </w:rPr>
              <w:t>1.0260 ± 0.3677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C80F8F7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ADC1124">
            <w:pPr>
              <w:jc w:val="center"/>
            </w:pPr>
            <w:r>
              <w:rPr>
                <w:color w:val="000000"/>
                <w:sz w:val="14"/>
              </w:rPr>
              <w:t>HL -0.0480 [-0.1790, -0.0058]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8A841E">
            <w:pPr>
              <w:jc w:val="center"/>
            </w:pPr>
            <w:r>
              <w:rPr>
                <w:color w:val="000000"/>
                <w:sz w:val="14"/>
              </w:rPr>
              <w:t>0.019</w:t>
            </w:r>
          </w:p>
        </w:tc>
      </w:tr>
      <w:tr w14:paraId="54050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15C6211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02B20B0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191B2D1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85BC38">
            <w:pPr>
              <w:jc w:val="center"/>
            </w:pPr>
            <w:r>
              <w:rPr>
                <w:color w:val="000000"/>
                <w:sz w:val="14"/>
              </w:rPr>
              <w:t>40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E926C58">
            <w:pPr>
              <w:jc w:val="center"/>
            </w:pPr>
            <w:r>
              <w:rPr>
                <w:color w:val="000000"/>
                <w:sz w:val="14"/>
              </w:rPr>
              <w:t>0.8529 ± 0.1291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2533A45">
            <w:pPr>
              <w:jc w:val="center"/>
            </w:pPr>
            <w:r>
              <w:rPr>
                <w:color w:val="000000"/>
                <w:sz w:val="14"/>
              </w:rPr>
              <w:t>0.9775 ± 0.3023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DEF3BCA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DD57C3E">
            <w:pPr>
              <w:jc w:val="center"/>
            </w:pPr>
            <w:r>
              <w:rPr>
                <w:color w:val="000000"/>
                <w:sz w:val="14"/>
              </w:rPr>
              <w:t>HL -0.0303 [-0.1596, 0.0095]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20C116A">
            <w:pPr>
              <w:jc w:val="center"/>
            </w:pPr>
            <w:r>
              <w:rPr>
                <w:color w:val="000000"/>
                <w:sz w:val="14"/>
              </w:rPr>
              <w:t>0.139</w:t>
            </w:r>
          </w:p>
        </w:tc>
      </w:tr>
      <w:tr w14:paraId="1BF60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FE55A1F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BF518B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A82C1E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B16706">
            <w:pPr>
              <w:jc w:val="center"/>
            </w:pPr>
            <w:r>
              <w:rPr>
                <w:color w:val="000000"/>
                <w:sz w:val="14"/>
              </w:rPr>
              <w:t>44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8CA08C6">
            <w:pPr>
              <w:jc w:val="center"/>
            </w:pPr>
            <w:r>
              <w:rPr>
                <w:color w:val="000000"/>
                <w:sz w:val="14"/>
              </w:rPr>
              <w:t>0.8547 ± 0.1252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9BF8B98">
            <w:pPr>
              <w:jc w:val="center"/>
            </w:pPr>
            <w:r>
              <w:rPr>
                <w:color w:val="000000"/>
                <w:sz w:val="14"/>
              </w:rPr>
              <w:t>0.9881 ± 0.3070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45AFCC5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19FCE09">
            <w:pPr>
              <w:jc w:val="center"/>
            </w:pPr>
            <w:r>
              <w:rPr>
                <w:color w:val="000000"/>
                <w:sz w:val="14"/>
              </w:rPr>
              <w:t>HL -0.0518 [-0.1471, -0.0158]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AAFF927">
            <w:pPr>
              <w:jc w:val="center"/>
            </w:pPr>
            <w:r>
              <w:rPr>
                <w:color w:val="000000"/>
                <w:sz w:val="14"/>
              </w:rPr>
              <w:t>0.002</w:t>
            </w:r>
          </w:p>
        </w:tc>
      </w:tr>
      <w:tr w14:paraId="1C8BD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8134526"/>
        </w:tc>
        <w:tc>
          <w:tcPr>
            <w:tcW w:w="1606" w:type="dxa"/>
            <w:vMerge w:val="continue"/>
            <w:tcBorders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6508DF6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B62D0F5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F748DB">
            <w:pPr>
              <w:jc w:val="center"/>
            </w:pPr>
            <w:r>
              <w:rPr>
                <w:color w:val="000000"/>
                <w:sz w:val="14"/>
              </w:rPr>
              <w:t>45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1B2CB27">
            <w:pPr>
              <w:jc w:val="center"/>
            </w:pPr>
            <w:r>
              <w:rPr>
                <w:color w:val="000000"/>
                <w:sz w:val="14"/>
              </w:rPr>
              <w:t>0.8540 ± 0.1239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3288FF4">
            <w:pPr>
              <w:jc w:val="center"/>
            </w:pPr>
            <w:r>
              <w:rPr>
                <w:color w:val="000000"/>
                <w:sz w:val="14"/>
              </w:rPr>
              <w:t>0.9904 ± 0.2361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62755FC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E1A964B">
            <w:pPr>
              <w:jc w:val="center"/>
            </w:pPr>
            <w:r>
              <w:rPr>
                <w:color w:val="000000"/>
                <w:sz w:val="14"/>
              </w:rPr>
              <w:t>HL -0.0490 [-0.1548, -0.0123]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D046462">
            <w:pPr>
              <w:jc w:val="center"/>
            </w:pPr>
            <w:r>
              <w:rPr>
                <w:color w:val="000000"/>
                <w:sz w:val="14"/>
              </w:rPr>
              <w:t>0.007</w:t>
            </w:r>
          </w:p>
        </w:tc>
      </w:tr>
      <w:tr w14:paraId="14CA5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restart"/>
            <w:tcBorders>
              <w:top w:val="single" w:color="000000" w:sz="6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B1FFC38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color w:val="000000"/>
                <w:sz w:val="14"/>
              </w:rPr>
              <w:t>Hedge</w:t>
            </w:r>
          </w:p>
        </w:tc>
        <w:tc>
          <w:tcPr>
            <w:tcW w:w="1606" w:type="dxa"/>
            <w:vMerge w:val="restart"/>
            <w:tcBorders>
              <w:top w:val="single" w:color="000000" w:sz="8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51BB13B">
            <w:pPr>
              <w:jc w:val="center"/>
            </w:pPr>
            <w:r>
              <w:rPr>
                <w:color w:val="000000"/>
                <w:sz w:val="14"/>
              </w:rPr>
              <w:t>Planning time (s)</w:t>
            </w:r>
          </w:p>
        </w:tc>
        <w:tc>
          <w:tcPr>
            <w:tcW w:w="1666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26B09D0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F64412F">
            <w:pPr>
              <w:jc w:val="center"/>
            </w:pPr>
            <w:r>
              <w:rPr>
                <w:color w:val="000000"/>
                <w:sz w:val="14"/>
              </w:rPr>
              <w:t>40</w:t>
            </w:r>
          </w:p>
        </w:tc>
        <w:tc>
          <w:tcPr>
            <w:tcW w:w="208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2592FF">
            <w:pPr>
              <w:jc w:val="center"/>
            </w:pPr>
            <w:r>
              <w:rPr>
                <w:color w:val="000000"/>
                <w:sz w:val="14"/>
              </w:rPr>
              <w:t>0.1723 ± 0.0446</w:t>
            </w:r>
          </w:p>
        </w:tc>
        <w:tc>
          <w:tcPr>
            <w:tcW w:w="208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0852244">
            <w:pPr>
              <w:jc w:val="center"/>
            </w:pPr>
            <w:r>
              <w:rPr>
                <w:color w:val="000000"/>
                <w:sz w:val="14"/>
              </w:rPr>
              <w:t>0.1999 ± 0.0448</w:t>
            </w:r>
          </w:p>
        </w:tc>
        <w:tc>
          <w:tcPr>
            <w:tcW w:w="1309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807E8B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2836D71">
            <w:pPr>
              <w:jc w:val="center"/>
            </w:pPr>
            <w:r>
              <w:rPr>
                <w:color w:val="000000"/>
                <w:sz w:val="14"/>
              </w:rPr>
              <w:t>MD -0.0276 [-0.0471, -0.0082]</w:t>
            </w:r>
          </w:p>
        </w:tc>
        <w:tc>
          <w:tcPr>
            <w:tcW w:w="92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0A64CF">
            <w:pPr>
              <w:jc w:val="center"/>
            </w:pPr>
            <w:r>
              <w:rPr>
                <w:color w:val="000000"/>
                <w:sz w:val="14"/>
              </w:rPr>
              <w:t>0.007</w:t>
            </w:r>
          </w:p>
        </w:tc>
      </w:tr>
      <w:tr w14:paraId="59D00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116DEA0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5677CF6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E31C53A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68366F">
            <w:pPr>
              <w:jc w:val="center"/>
            </w:pPr>
            <w:r>
              <w:rPr>
                <w:color w:val="000000"/>
                <w:sz w:val="14"/>
              </w:rPr>
              <w:t>24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FD1D9B">
            <w:pPr>
              <w:jc w:val="center"/>
            </w:pPr>
            <w:r>
              <w:rPr>
                <w:color w:val="000000"/>
                <w:sz w:val="14"/>
              </w:rPr>
              <w:t>0.1627 ± 0.0420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65C8FB">
            <w:pPr>
              <w:jc w:val="center"/>
            </w:pPr>
            <w:r>
              <w:rPr>
                <w:color w:val="000000"/>
                <w:sz w:val="14"/>
              </w:rPr>
              <w:t>0.2453 ± 0.0398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6DC20D2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5E3F7C0">
            <w:pPr>
              <w:jc w:val="center"/>
            </w:pPr>
            <w:r>
              <w:rPr>
                <w:color w:val="000000"/>
                <w:sz w:val="14"/>
              </w:rPr>
              <w:t>MD -0.0825 [-0.1101, -0.0550]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5A443F7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26E84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593D74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3975B51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096F389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A09C90E">
            <w:pPr>
              <w:jc w:val="center"/>
            </w:pPr>
            <w:r>
              <w:rPr>
                <w:color w:val="000000"/>
                <w:sz w:val="14"/>
              </w:rPr>
              <w:t>40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472E259">
            <w:pPr>
              <w:jc w:val="center"/>
            </w:pPr>
            <w:r>
              <w:rPr>
                <w:color w:val="000000"/>
                <w:sz w:val="14"/>
              </w:rPr>
              <w:t>0.1723 ± 0.0446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6623604">
            <w:pPr>
              <w:jc w:val="center"/>
            </w:pPr>
            <w:r>
              <w:rPr>
                <w:color w:val="000000"/>
                <w:sz w:val="14"/>
              </w:rPr>
              <w:t>0.1911 ± 0.0277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BF0E72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9A00D4">
            <w:pPr>
              <w:jc w:val="center"/>
            </w:pPr>
            <w:r>
              <w:rPr>
                <w:color w:val="000000"/>
                <w:sz w:val="14"/>
              </w:rPr>
              <w:t>HL -0.0125 [-0.0311, 0.0023]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B1EC7EA">
            <w:pPr>
              <w:jc w:val="center"/>
            </w:pPr>
            <w:r>
              <w:rPr>
                <w:color w:val="000000"/>
                <w:sz w:val="14"/>
              </w:rPr>
              <w:t>0.085</w:t>
            </w:r>
          </w:p>
        </w:tc>
      </w:tr>
      <w:tr w14:paraId="0E88C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74981C7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A0486E3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AB772E7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ABFE9DA">
            <w:pPr>
              <w:jc w:val="center"/>
            </w:pPr>
            <w:r>
              <w:rPr>
                <w:color w:val="000000"/>
                <w:sz w:val="14"/>
              </w:rPr>
              <w:t>40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F7B132F">
            <w:pPr>
              <w:jc w:val="center"/>
            </w:pPr>
            <w:r>
              <w:rPr>
                <w:color w:val="000000"/>
                <w:sz w:val="14"/>
              </w:rPr>
              <w:t>0.1723 ± 0.0446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F9BB463">
            <w:pPr>
              <w:jc w:val="center"/>
            </w:pPr>
            <w:r>
              <w:rPr>
                <w:color w:val="000000"/>
                <w:sz w:val="14"/>
              </w:rPr>
              <w:t>0.2094 ± 0.0378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3640A4A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FEB87EE">
            <w:pPr>
              <w:jc w:val="center"/>
            </w:pPr>
            <w:r>
              <w:rPr>
                <w:color w:val="000000"/>
                <w:sz w:val="14"/>
              </w:rPr>
              <w:t>MD -0.0371 [-0.0543, -0.0198]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9CAA781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CB42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FF58404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8D66198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36B03BF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B7B9638">
            <w:pPr>
              <w:jc w:val="center"/>
            </w:pPr>
            <w:r>
              <w:rPr>
                <w:color w:val="000000"/>
                <w:sz w:val="14"/>
              </w:rPr>
              <w:t>36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F3EC865">
            <w:pPr>
              <w:jc w:val="center"/>
            </w:pPr>
            <w:r>
              <w:rPr>
                <w:color w:val="000000"/>
                <w:sz w:val="14"/>
              </w:rPr>
              <w:t>0.1676 ± 0.0437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69AB3AB">
            <w:pPr>
              <w:jc w:val="center"/>
            </w:pPr>
            <w:r>
              <w:rPr>
                <w:color w:val="000000"/>
                <w:sz w:val="14"/>
              </w:rPr>
              <w:t>0.1961 ± 0.0458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7EB6CF4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BFB192">
            <w:pPr>
              <w:jc w:val="center"/>
            </w:pPr>
            <w:r>
              <w:rPr>
                <w:color w:val="000000"/>
                <w:sz w:val="14"/>
              </w:rPr>
              <w:t>MD -0.0285 [-0.0551, -0.0019]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E0BFB4A">
            <w:pPr>
              <w:jc w:val="center"/>
            </w:pPr>
            <w:r>
              <w:rPr>
                <w:color w:val="000000"/>
                <w:sz w:val="14"/>
              </w:rPr>
              <w:t>0.036</w:t>
            </w:r>
          </w:p>
        </w:tc>
      </w:tr>
      <w:tr w14:paraId="656EF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C15BE6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2EF88ED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A64EE65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D1A9419">
            <w:pPr>
              <w:jc w:val="center"/>
            </w:pPr>
            <w:r>
              <w:rPr>
                <w:color w:val="000000"/>
                <w:sz w:val="14"/>
              </w:rPr>
              <w:t>37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B06324">
            <w:pPr>
              <w:jc w:val="center"/>
            </w:pPr>
            <w:r>
              <w:rPr>
                <w:color w:val="000000"/>
                <w:sz w:val="14"/>
              </w:rPr>
              <w:t>0.1682 ± 0.0432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CD830AB">
            <w:pPr>
              <w:jc w:val="center"/>
            </w:pPr>
            <w:r>
              <w:rPr>
                <w:color w:val="000000"/>
                <w:sz w:val="14"/>
              </w:rPr>
              <w:t>0.1840 ± 0.0336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CD01319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5796D0B">
            <w:pPr>
              <w:jc w:val="center"/>
            </w:pPr>
            <w:r>
              <w:rPr>
                <w:color w:val="000000"/>
                <w:sz w:val="14"/>
              </w:rPr>
              <w:t>MD -0.0158 [-0.0339, 0.0024]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E58F2FE">
            <w:pPr>
              <w:jc w:val="center"/>
            </w:pPr>
            <w:r>
              <w:rPr>
                <w:color w:val="000000"/>
                <w:sz w:val="14"/>
              </w:rPr>
              <w:t>0.086</w:t>
            </w:r>
          </w:p>
        </w:tc>
      </w:tr>
      <w:tr w14:paraId="57701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DE2282F"/>
        </w:tc>
        <w:tc>
          <w:tcPr>
            <w:tcW w:w="1606" w:type="dxa"/>
            <w:vMerge w:val="continue"/>
            <w:tcBorders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2C9142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0CD3FF6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D1B6F92">
            <w:pPr>
              <w:jc w:val="center"/>
            </w:pPr>
            <w:r>
              <w:rPr>
                <w:color w:val="000000"/>
                <w:sz w:val="14"/>
              </w:rPr>
              <w:t>41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0941E84">
            <w:pPr>
              <w:jc w:val="center"/>
            </w:pPr>
            <w:r>
              <w:rPr>
                <w:color w:val="000000"/>
                <w:sz w:val="14"/>
              </w:rPr>
              <w:t>0.1732 ± 0.0445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D63712A">
            <w:pPr>
              <w:jc w:val="center"/>
            </w:pPr>
            <w:r>
              <w:rPr>
                <w:color w:val="000000"/>
                <w:sz w:val="14"/>
              </w:rPr>
              <w:t>0.2015 ± 0.0440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AF92F79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9F2ABF">
            <w:pPr>
              <w:jc w:val="center"/>
            </w:pPr>
            <w:r>
              <w:rPr>
                <w:color w:val="000000"/>
                <w:sz w:val="14"/>
              </w:rPr>
              <w:t>MD -0.0282 [-0.0489, -0.0076]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937A98B">
            <w:pPr>
              <w:jc w:val="center"/>
            </w:pPr>
            <w:r>
              <w:rPr>
                <w:color w:val="000000"/>
                <w:sz w:val="14"/>
              </w:rPr>
              <w:t>0.009</w:t>
            </w:r>
          </w:p>
        </w:tc>
      </w:tr>
      <w:tr w14:paraId="1E0B9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12CC138"/>
        </w:tc>
        <w:tc>
          <w:tcPr>
            <w:tcW w:w="1606" w:type="dxa"/>
            <w:vMerge w:val="restart"/>
            <w:tcBorders>
              <w:top w:val="single" w:color="000000" w:sz="2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CFD43E2">
            <w:pPr>
              <w:jc w:val="center"/>
            </w:pPr>
            <w:r>
              <w:rPr>
                <w:color w:val="000000"/>
                <w:sz w:val="14"/>
              </w:rPr>
              <w:t>Execution time (s)</w:t>
            </w:r>
          </w:p>
        </w:tc>
        <w:tc>
          <w:tcPr>
            <w:tcW w:w="1666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B21F3F9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0993F48">
            <w:pPr>
              <w:jc w:val="center"/>
            </w:pPr>
            <w:r>
              <w:rPr>
                <w:color w:val="000000"/>
                <w:sz w:val="14"/>
              </w:rPr>
              <w:t>40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21D889C">
            <w:pPr>
              <w:jc w:val="center"/>
            </w:pPr>
            <w:r>
              <w:rPr>
                <w:color w:val="000000"/>
                <w:sz w:val="14"/>
              </w:rPr>
              <w:t>4.3003 ± 0.2813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20E8387">
            <w:pPr>
              <w:jc w:val="center"/>
            </w:pPr>
            <w:r>
              <w:rPr>
                <w:color w:val="000000"/>
                <w:sz w:val="14"/>
              </w:rPr>
              <w:t>5.0300 ± 0.6684</w:t>
            </w:r>
          </w:p>
        </w:tc>
        <w:tc>
          <w:tcPr>
            <w:tcW w:w="1309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D8B2BE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14DE9E8">
            <w:pPr>
              <w:jc w:val="center"/>
            </w:pPr>
            <w:r>
              <w:rPr>
                <w:color w:val="000000"/>
                <w:sz w:val="14"/>
              </w:rPr>
              <w:t>HL -0.7000 [-0.8899, -0.4800]</w:t>
            </w:r>
          </w:p>
        </w:tc>
        <w:tc>
          <w:tcPr>
            <w:tcW w:w="92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5133CAE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1340D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DFB909E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E7D1C4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6673A46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13362D3">
            <w:pPr>
              <w:jc w:val="center"/>
            </w:pPr>
            <w:r>
              <w:rPr>
                <w:color w:val="000000"/>
                <w:sz w:val="14"/>
              </w:rPr>
              <w:t>24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B6318DD">
            <w:pPr>
              <w:jc w:val="center"/>
            </w:pPr>
            <w:r>
              <w:rPr>
                <w:color w:val="000000"/>
                <w:sz w:val="14"/>
              </w:rPr>
              <w:t>4.3092 ± 0.2959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3BD9274">
            <w:pPr>
              <w:jc w:val="center"/>
            </w:pPr>
            <w:r>
              <w:rPr>
                <w:color w:val="000000"/>
                <w:sz w:val="14"/>
              </w:rPr>
              <w:t>5.4400 ± 0.4074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AA84082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3BFA94D">
            <w:pPr>
              <w:jc w:val="center"/>
            </w:pPr>
            <w:r>
              <w:rPr>
                <w:color w:val="000000"/>
                <w:sz w:val="14"/>
              </w:rPr>
              <w:t>MD -1.1308 [-1.3285, -0.9332]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ACE9BED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35C51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8E003C1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4FCDE15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3E06C5F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3AA60D1">
            <w:pPr>
              <w:jc w:val="center"/>
            </w:pPr>
            <w:r>
              <w:rPr>
                <w:color w:val="000000"/>
                <w:sz w:val="14"/>
              </w:rPr>
              <w:t>40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A50DF68">
            <w:pPr>
              <w:jc w:val="center"/>
            </w:pPr>
            <w:r>
              <w:rPr>
                <w:color w:val="000000"/>
                <w:sz w:val="14"/>
              </w:rPr>
              <w:t>4.3003 ± 0.2813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B977C6F">
            <w:pPr>
              <w:jc w:val="center"/>
            </w:pPr>
            <w:r>
              <w:rPr>
                <w:color w:val="000000"/>
                <w:sz w:val="14"/>
              </w:rPr>
              <w:t>4.7100 ± 0.3646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D8D9E7F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D061E65">
            <w:pPr>
              <w:jc w:val="center"/>
            </w:pPr>
            <w:r>
              <w:rPr>
                <w:color w:val="000000"/>
                <w:sz w:val="14"/>
              </w:rPr>
              <w:t>MD -0.4098 [-0.5486, -0.2709]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C8BB45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1B023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42412F2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F7BE01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941225F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D099EF">
            <w:pPr>
              <w:jc w:val="center"/>
            </w:pPr>
            <w:r>
              <w:rPr>
                <w:color w:val="000000"/>
                <w:sz w:val="14"/>
              </w:rPr>
              <w:t>40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AE56BE">
            <w:pPr>
              <w:jc w:val="center"/>
            </w:pPr>
            <w:r>
              <w:rPr>
                <w:color w:val="000000"/>
                <w:sz w:val="14"/>
              </w:rPr>
              <w:t>4.3003 ± 0.2813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6428698">
            <w:pPr>
              <w:jc w:val="center"/>
            </w:pPr>
            <w:r>
              <w:rPr>
                <w:color w:val="000000"/>
                <w:sz w:val="14"/>
              </w:rPr>
              <w:t>4.8800 ± 0.5397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13271AD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3FC860">
            <w:pPr>
              <w:jc w:val="center"/>
            </w:pPr>
            <w:r>
              <w:rPr>
                <w:color w:val="000000"/>
                <w:sz w:val="14"/>
              </w:rPr>
              <w:t>MD -0.5797 [-0.7553, -0.4042]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4F6CC23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3A5A5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DA8F6C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BCE8AB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036B811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E405D1B">
            <w:pPr>
              <w:jc w:val="center"/>
            </w:pPr>
            <w:r>
              <w:rPr>
                <w:color w:val="000000"/>
                <w:sz w:val="14"/>
              </w:rPr>
              <w:t>36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640DB9C">
            <w:pPr>
              <w:jc w:val="center"/>
            </w:pPr>
            <w:r>
              <w:rPr>
                <w:color w:val="000000"/>
                <w:sz w:val="14"/>
              </w:rPr>
              <w:t>4.3133 ± 0.2905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1359A76">
            <w:pPr>
              <w:jc w:val="center"/>
            </w:pPr>
            <w:r>
              <w:rPr>
                <w:color w:val="000000"/>
                <w:sz w:val="14"/>
              </w:rPr>
              <w:t>4.8300 ± 0.2999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073497C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1D6B864">
            <w:pPr>
              <w:jc w:val="center"/>
            </w:pPr>
            <w:r>
              <w:rPr>
                <w:color w:val="000000"/>
                <w:sz w:val="14"/>
              </w:rPr>
              <w:t>MD -0.5167 [-0.6652, -0.3681]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56CCF53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E688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7190BE5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EA14AD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D280B6F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44B9251">
            <w:pPr>
              <w:jc w:val="center"/>
            </w:pPr>
            <w:r>
              <w:rPr>
                <w:color w:val="000000"/>
                <w:sz w:val="14"/>
              </w:rPr>
              <w:t>37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3903F8">
            <w:pPr>
              <w:jc w:val="center"/>
            </w:pPr>
            <w:r>
              <w:rPr>
                <w:color w:val="000000"/>
                <w:sz w:val="14"/>
              </w:rPr>
              <w:t>4.3151 ± 0.2867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05A1310">
            <w:pPr>
              <w:jc w:val="center"/>
            </w:pPr>
            <w:r>
              <w:rPr>
                <w:color w:val="000000"/>
                <w:sz w:val="14"/>
              </w:rPr>
              <w:t>4.7100 ± 0.4205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A9A4213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AE5B716">
            <w:pPr>
              <w:jc w:val="center"/>
            </w:pPr>
            <w:r>
              <w:rPr>
                <w:color w:val="000000"/>
                <w:sz w:val="14"/>
              </w:rPr>
              <w:t>MD -0.3949 [-0.5522, -0.2375]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9AD74D8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AFFF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B5B475E"/>
        </w:tc>
        <w:tc>
          <w:tcPr>
            <w:tcW w:w="1606" w:type="dxa"/>
            <w:vMerge w:val="continue"/>
            <w:tcBorders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7CDC09B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B62E3E3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BCD2C51">
            <w:pPr>
              <w:jc w:val="center"/>
            </w:pPr>
            <w:r>
              <w:rPr>
                <w:color w:val="000000"/>
                <w:sz w:val="14"/>
              </w:rPr>
              <w:t>41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92A09C0">
            <w:pPr>
              <w:jc w:val="center"/>
            </w:pPr>
            <w:r>
              <w:rPr>
                <w:color w:val="000000"/>
                <w:sz w:val="14"/>
              </w:rPr>
              <w:t>4.3127 ± 0.2889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CC4DB00">
            <w:pPr>
              <w:jc w:val="center"/>
            </w:pPr>
            <w:r>
              <w:rPr>
                <w:color w:val="000000"/>
                <w:sz w:val="14"/>
              </w:rPr>
              <w:t>5.0300 ± 0.5566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125715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5A3906E">
            <w:pPr>
              <w:jc w:val="center"/>
            </w:pPr>
            <w:r>
              <w:rPr>
                <w:color w:val="000000"/>
                <w:sz w:val="14"/>
              </w:rPr>
              <w:t>HL -0.6350 [-0.7851, -0.4900]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EE89099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1FE7D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3DA11B3"/>
        </w:tc>
        <w:tc>
          <w:tcPr>
            <w:tcW w:w="1606" w:type="dxa"/>
            <w:vMerge w:val="restart"/>
            <w:tcBorders>
              <w:top w:val="single" w:color="000000" w:sz="2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FE5DE37">
            <w:pPr>
              <w:jc w:val="center"/>
            </w:pPr>
            <w:r>
              <w:rPr>
                <w:color w:val="000000"/>
                <w:sz w:val="14"/>
              </w:rPr>
              <w:t>Path length (m)</w:t>
            </w:r>
          </w:p>
        </w:tc>
        <w:tc>
          <w:tcPr>
            <w:tcW w:w="1666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08AA3D2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1BB7FD6">
            <w:pPr>
              <w:jc w:val="center"/>
            </w:pPr>
            <w:r>
              <w:rPr>
                <w:color w:val="000000"/>
                <w:sz w:val="14"/>
              </w:rPr>
              <w:t>40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2418B2">
            <w:pPr>
              <w:jc w:val="center"/>
            </w:pPr>
            <w:r>
              <w:rPr>
                <w:color w:val="000000"/>
                <w:sz w:val="14"/>
              </w:rPr>
              <w:t>1.2186 ± 0.2314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0D44A7E">
            <w:pPr>
              <w:jc w:val="center"/>
            </w:pPr>
            <w:r>
              <w:rPr>
                <w:color w:val="000000"/>
                <w:sz w:val="14"/>
              </w:rPr>
              <w:t>1.4781 ± 0.6307</w:t>
            </w:r>
          </w:p>
        </w:tc>
        <w:tc>
          <w:tcPr>
            <w:tcW w:w="1309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B3A97D9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1E00BAA">
            <w:pPr>
              <w:jc w:val="center"/>
            </w:pPr>
            <w:r>
              <w:rPr>
                <w:color w:val="000000"/>
                <w:sz w:val="14"/>
              </w:rPr>
              <w:t>HL -0.1799 [-0.3490, -0.0175]</w:t>
            </w:r>
          </w:p>
        </w:tc>
        <w:tc>
          <w:tcPr>
            <w:tcW w:w="92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B2C5C8F">
            <w:pPr>
              <w:jc w:val="center"/>
            </w:pPr>
            <w:r>
              <w:rPr>
                <w:color w:val="000000"/>
                <w:sz w:val="14"/>
              </w:rPr>
              <w:t>0.023</w:t>
            </w:r>
          </w:p>
        </w:tc>
      </w:tr>
      <w:tr w14:paraId="4FCD7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C585F8A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555EB6E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C359A93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77DB69">
            <w:pPr>
              <w:jc w:val="center"/>
            </w:pPr>
            <w:r>
              <w:rPr>
                <w:color w:val="000000"/>
                <w:sz w:val="14"/>
              </w:rPr>
              <w:t>24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4291519">
            <w:pPr>
              <w:jc w:val="center"/>
            </w:pPr>
            <w:r>
              <w:rPr>
                <w:color w:val="000000"/>
                <w:sz w:val="14"/>
              </w:rPr>
              <w:t>1.2078 ± 0.2460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1B44A2">
            <w:pPr>
              <w:jc w:val="center"/>
            </w:pPr>
            <w:r>
              <w:rPr>
                <w:color w:val="000000"/>
                <w:sz w:val="14"/>
              </w:rPr>
              <w:t>1.6261 ± 0.3534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C24F211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0672947">
            <w:pPr>
              <w:jc w:val="center"/>
            </w:pPr>
            <w:r>
              <w:rPr>
                <w:color w:val="000000"/>
                <w:sz w:val="14"/>
              </w:rPr>
              <w:t>MD -0.4184 [-0.6034, -0.2333]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0A75DFD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50CEC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E2F2DA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58B4C31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BF6DA14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81908C9">
            <w:pPr>
              <w:jc w:val="center"/>
            </w:pPr>
            <w:r>
              <w:rPr>
                <w:color w:val="000000"/>
                <w:sz w:val="14"/>
              </w:rPr>
              <w:t>40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72C07D">
            <w:pPr>
              <w:jc w:val="center"/>
            </w:pPr>
            <w:r>
              <w:rPr>
                <w:color w:val="000000"/>
                <w:sz w:val="14"/>
              </w:rPr>
              <w:t>1.2186 ± 0.2314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4F6176">
            <w:pPr>
              <w:jc w:val="center"/>
            </w:pPr>
            <w:r>
              <w:rPr>
                <w:color w:val="000000"/>
                <w:sz w:val="14"/>
              </w:rPr>
              <w:t>1.3654 ± 0.3362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45AD4D8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BA4284E">
            <w:pPr>
              <w:jc w:val="center"/>
            </w:pPr>
            <w:r>
              <w:rPr>
                <w:color w:val="000000"/>
                <w:sz w:val="14"/>
              </w:rPr>
              <w:t>MD -0.1468 [-0.2562, -0.0374]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3AAF6E8">
            <w:pPr>
              <w:jc w:val="center"/>
            </w:pPr>
            <w:r>
              <w:rPr>
                <w:color w:val="000000"/>
                <w:sz w:val="14"/>
              </w:rPr>
              <w:t>0.010</w:t>
            </w:r>
          </w:p>
        </w:tc>
      </w:tr>
      <w:tr w14:paraId="09BF1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8057B02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54CB4AB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ABC0620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A43B2CC">
            <w:pPr>
              <w:jc w:val="center"/>
            </w:pPr>
            <w:r>
              <w:rPr>
                <w:color w:val="000000"/>
                <w:sz w:val="14"/>
              </w:rPr>
              <w:t>40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2F064A">
            <w:pPr>
              <w:jc w:val="center"/>
            </w:pPr>
            <w:r>
              <w:rPr>
                <w:color w:val="000000"/>
                <w:sz w:val="14"/>
              </w:rPr>
              <w:t>1.2186 ± 0.2314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11117FA">
            <w:pPr>
              <w:jc w:val="center"/>
            </w:pPr>
            <w:r>
              <w:rPr>
                <w:color w:val="000000"/>
                <w:sz w:val="14"/>
              </w:rPr>
              <w:t>1.4269 ± 0.6294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7D1BC85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43A06F9">
            <w:pPr>
              <w:jc w:val="center"/>
            </w:pPr>
            <w:r>
              <w:rPr>
                <w:color w:val="000000"/>
                <w:sz w:val="14"/>
              </w:rPr>
              <w:t>HL -0.0962 [-0.2534, 0.0119]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2A2AF7">
            <w:pPr>
              <w:jc w:val="center"/>
            </w:pPr>
            <w:r>
              <w:rPr>
                <w:color w:val="000000"/>
                <w:sz w:val="14"/>
              </w:rPr>
              <w:t>0.076</w:t>
            </w:r>
          </w:p>
        </w:tc>
      </w:tr>
      <w:tr w14:paraId="7C07C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38FBCB3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C46CA69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2CFFE82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06364F9">
            <w:pPr>
              <w:jc w:val="center"/>
            </w:pPr>
            <w:r>
              <w:rPr>
                <w:color w:val="000000"/>
                <w:sz w:val="14"/>
              </w:rPr>
              <w:t>36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0254A3A">
            <w:pPr>
              <w:jc w:val="center"/>
            </w:pPr>
            <w:r>
              <w:rPr>
                <w:color w:val="000000"/>
                <w:sz w:val="14"/>
              </w:rPr>
              <w:t>1.2155 ± 0.2376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19D4C29">
            <w:pPr>
              <w:jc w:val="center"/>
            </w:pPr>
            <w:r>
              <w:rPr>
                <w:color w:val="000000"/>
                <w:sz w:val="14"/>
              </w:rPr>
              <w:t>1.4039 ± 0.3348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A7F9A37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C4C271F">
            <w:pPr>
              <w:jc w:val="center"/>
            </w:pPr>
            <w:r>
              <w:rPr>
                <w:color w:val="000000"/>
                <w:sz w:val="14"/>
              </w:rPr>
              <w:t>MD -0.1884 [-0.3369, -0.0398]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0857C8B">
            <w:pPr>
              <w:jc w:val="center"/>
            </w:pPr>
            <w:r>
              <w:rPr>
                <w:color w:val="000000"/>
                <w:sz w:val="14"/>
              </w:rPr>
              <w:t>0.014</w:t>
            </w:r>
          </w:p>
        </w:tc>
      </w:tr>
      <w:tr w14:paraId="21953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186CFC4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BDD62E7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7280372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51909DA">
            <w:pPr>
              <w:jc w:val="center"/>
            </w:pPr>
            <w:r>
              <w:rPr>
                <w:color w:val="000000"/>
                <w:sz w:val="14"/>
              </w:rPr>
              <w:t>37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9BB713">
            <w:pPr>
              <w:jc w:val="center"/>
            </w:pPr>
            <w:r>
              <w:rPr>
                <w:color w:val="000000"/>
                <w:sz w:val="14"/>
              </w:rPr>
              <w:t>1.2235 ± 0.2394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CCB4DA8">
            <w:pPr>
              <w:jc w:val="center"/>
            </w:pPr>
            <w:r>
              <w:rPr>
                <w:color w:val="000000"/>
                <w:sz w:val="14"/>
              </w:rPr>
              <w:t>1.3703 ± 0.3376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E6F2CAE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A11D26C">
            <w:pPr>
              <w:jc w:val="center"/>
            </w:pPr>
            <w:r>
              <w:rPr>
                <w:color w:val="000000"/>
                <w:sz w:val="14"/>
              </w:rPr>
              <w:t>MD -0.1467 [-0.2880, -0.0055]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8C25074">
            <w:pPr>
              <w:jc w:val="center"/>
            </w:pPr>
            <w:r>
              <w:rPr>
                <w:color w:val="000000"/>
                <w:sz w:val="14"/>
              </w:rPr>
              <w:t>0.042</w:t>
            </w:r>
          </w:p>
        </w:tc>
      </w:tr>
      <w:tr w14:paraId="7884D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449539E"/>
        </w:tc>
        <w:tc>
          <w:tcPr>
            <w:tcW w:w="1606" w:type="dxa"/>
            <w:vMerge w:val="continue"/>
            <w:tcBorders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C19BBE0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249545F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2368BBE">
            <w:pPr>
              <w:jc w:val="center"/>
            </w:pPr>
            <w:r>
              <w:rPr>
                <w:color w:val="000000"/>
                <w:sz w:val="14"/>
              </w:rPr>
              <w:t>41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19BB996">
            <w:pPr>
              <w:jc w:val="center"/>
            </w:pPr>
            <w:r>
              <w:rPr>
                <w:color w:val="000000"/>
                <w:sz w:val="14"/>
              </w:rPr>
              <w:t>1.2291 ± 0.2383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E2B86DB">
            <w:pPr>
              <w:jc w:val="center"/>
            </w:pPr>
            <w:r>
              <w:rPr>
                <w:color w:val="000000"/>
                <w:sz w:val="14"/>
              </w:rPr>
              <w:t>1.4795 ± 0.6911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6E177D2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BE7B38">
            <w:pPr>
              <w:jc w:val="center"/>
            </w:pPr>
            <w:r>
              <w:rPr>
                <w:color w:val="000000"/>
                <w:sz w:val="14"/>
              </w:rPr>
              <w:t>HL -0.0982 [-0.2269, 0.0096]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089FB91">
            <w:pPr>
              <w:jc w:val="center"/>
            </w:pPr>
            <w:r>
              <w:rPr>
                <w:color w:val="000000"/>
                <w:sz w:val="14"/>
              </w:rPr>
              <w:t>0.069</w:t>
            </w:r>
          </w:p>
        </w:tc>
      </w:tr>
      <w:tr w14:paraId="4AB0E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restart"/>
            <w:tcBorders>
              <w:top w:val="single" w:color="000000" w:sz="6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C1BE4F0">
            <w:pPr>
              <w:jc w:val="center"/>
            </w:pPr>
            <w:r>
              <w:rPr>
                <w:color w:val="000000"/>
                <w:sz w:val="14"/>
              </w:rPr>
              <w:t>Random</w:t>
            </w:r>
          </w:p>
        </w:tc>
        <w:tc>
          <w:tcPr>
            <w:tcW w:w="1606" w:type="dxa"/>
            <w:vMerge w:val="restart"/>
            <w:tcBorders>
              <w:top w:val="single" w:color="000000" w:sz="8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52A7C43">
            <w:pPr>
              <w:jc w:val="center"/>
            </w:pPr>
            <w:r>
              <w:rPr>
                <w:color w:val="000000"/>
                <w:sz w:val="14"/>
              </w:rPr>
              <w:t>Planning time (s)</w:t>
            </w:r>
          </w:p>
        </w:tc>
        <w:tc>
          <w:tcPr>
            <w:tcW w:w="1666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9EE1591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DBE4600">
            <w:pPr>
              <w:jc w:val="center"/>
            </w:pPr>
            <w:r>
              <w:rPr>
                <w:color w:val="000000"/>
                <w:sz w:val="14"/>
              </w:rPr>
              <w:t>34</w:t>
            </w:r>
          </w:p>
        </w:tc>
        <w:tc>
          <w:tcPr>
            <w:tcW w:w="208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903E40">
            <w:pPr>
              <w:jc w:val="center"/>
            </w:pPr>
            <w:r>
              <w:rPr>
                <w:color w:val="000000"/>
                <w:sz w:val="14"/>
              </w:rPr>
              <w:t>0.1204 ± 0.0231</w:t>
            </w:r>
          </w:p>
        </w:tc>
        <w:tc>
          <w:tcPr>
            <w:tcW w:w="208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3B0E556">
            <w:pPr>
              <w:jc w:val="center"/>
            </w:pPr>
            <w:r>
              <w:rPr>
                <w:color w:val="000000"/>
                <w:sz w:val="14"/>
              </w:rPr>
              <w:t>0.1329 ± 0.0213</w:t>
            </w:r>
          </w:p>
        </w:tc>
        <w:tc>
          <w:tcPr>
            <w:tcW w:w="1309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45ABDAE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2B80D9">
            <w:pPr>
              <w:jc w:val="center"/>
            </w:pPr>
            <w:r>
              <w:rPr>
                <w:color w:val="000000"/>
                <w:sz w:val="14"/>
              </w:rPr>
              <w:t>MD -0.0125 [-0.0225, -0.0025]</w:t>
            </w:r>
          </w:p>
        </w:tc>
        <w:tc>
          <w:tcPr>
            <w:tcW w:w="92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7FAC6FE">
            <w:pPr>
              <w:jc w:val="center"/>
            </w:pPr>
            <w:r>
              <w:rPr>
                <w:color w:val="000000"/>
                <w:sz w:val="14"/>
              </w:rPr>
              <w:t>0.016</w:t>
            </w:r>
          </w:p>
        </w:tc>
      </w:tr>
      <w:tr w14:paraId="193CA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F9BA878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19AF4E3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0B17485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CFD3CE">
            <w:pPr>
              <w:jc w:val="center"/>
            </w:pPr>
            <w:r>
              <w:rPr>
                <w:color w:val="000000"/>
                <w:sz w:val="14"/>
              </w:rPr>
              <w:t>18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9FD563C">
            <w:pPr>
              <w:jc w:val="center"/>
            </w:pPr>
            <w:r>
              <w:rPr>
                <w:color w:val="000000"/>
                <w:sz w:val="14"/>
              </w:rPr>
              <w:t>0.1246 ± 0.0230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6E21D51">
            <w:pPr>
              <w:jc w:val="center"/>
            </w:pPr>
            <w:r>
              <w:rPr>
                <w:color w:val="000000"/>
                <w:sz w:val="14"/>
              </w:rPr>
              <w:t>0.6899 ± 0.1867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B8B8299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1DD6B6">
            <w:pPr>
              <w:jc w:val="center"/>
            </w:pPr>
            <w:r>
              <w:rPr>
                <w:color w:val="000000"/>
                <w:sz w:val="14"/>
              </w:rPr>
              <w:t>HL -0.5315 [-0.5771, -0.4831]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DC2E79F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1341E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5F90F22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EC6638A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BE59D52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D113C0">
            <w:pPr>
              <w:jc w:val="center"/>
            </w:pPr>
            <w:r>
              <w:rPr>
                <w:color w:val="000000"/>
                <w:sz w:val="14"/>
              </w:rPr>
              <w:t>35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9EF9919">
            <w:pPr>
              <w:jc w:val="center"/>
            </w:pPr>
            <w:r>
              <w:rPr>
                <w:color w:val="000000"/>
                <w:sz w:val="14"/>
              </w:rPr>
              <w:t>0.1206 ± 0.0227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7D12096">
            <w:pPr>
              <w:jc w:val="center"/>
            </w:pPr>
            <w:r>
              <w:rPr>
                <w:color w:val="000000"/>
                <w:sz w:val="14"/>
              </w:rPr>
              <w:t>0.1337 ± 0.0236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CDBDF6C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A1736A2">
            <w:pPr>
              <w:jc w:val="center"/>
            </w:pPr>
            <w:r>
              <w:rPr>
                <w:color w:val="000000"/>
                <w:sz w:val="14"/>
              </w:rPr>
              <w:t>MD -0.0131 [-0.0234, -0.0028]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797BD30">
            <w:pPr>
              <w:jc w:val="center"/>
            </w:pPr>
            <w:r>
              <w:rPr>
                <w:color w:val="000000"/>
                <w:sz w:val="14"/>
              </w:rPr>
              <w:t>0.014</w:t>
            </w:r>
          </w:p>
        </w:tc>
      </w:tr>
      <w:tr w14:paraId="7D3B8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150AD2E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F10B8BE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F8C349A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0CAE138">
            <w:pPr>
              <w:jc w:val="center"/>
            </w:pPr>
            <w:r>
              <w:rPr>
                <w:color w:val="000000"/>
                <w:sz w:val="14"/>
              </w:rPr>
              <w:t>39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22F0320">
            <w:pPr>
              <w:jc w:val="center"/>
            </w:pPr>
            <w:r>
              <w:rPr>
                <w:color w:val="000000"/>
                <w:sz w:val="14"/>
              </w:rPr>
              <w:t>0.1200 ± 0.0219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097BE1D">
            <w:pPr>
              <w:jc w:val="center"/>
            </w:pPr>
            <w:r>
              <w:rPr>
                <w:color w:val="000000"/>
                <w:sz w:val="14"/>
              </w:rPr>
              <w:t>0.1405 ± 0.0288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865300E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CF17AE8">
            <w:pPr>
              <w:jc w:val="center"/>
            </w:pPr>
            <w:r>
              <w:rPr>
                <w:color w:val="000000"/>
                <w:sz w:val="14"/>
              </w:rPr>
              <w:t>MD -0.0204 [-0.0312, -0.0097]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04C663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3E8A6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0E8931D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560A344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764388E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ADA52B0">
            <w:pPr>
              <w:jc w:val="center"/>
            </w:pPr>
            <w:r>
              <w:rPr>
                <w:color w:val="000000"/>
                <w:sz w:val="14"/>
              </w:rPr>
              <w:t>39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4A2FF22">
            <w:pPr>
              <w:jc w:val="center"/>
            </w:pPr>
            <w:r>
              <w:rPr>
                <w:color w:val="000000"/>
                <w:sz w:val="14"/>
              </w:rPr>
              <w:t>0.1200 ± 0.0219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C2282FC">
            <w:pPr>
              <w:jc w:val="center"/>
            </w:pPr>
            <w:r>
              <w:rPr>
                <w:color w:val="000000"/>
                <w:sz w:val="14"/>
              </w:rPr>
              <w:t>0.1357 ± 0.0317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07C9E6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CD959EA">
            <w:pPr>
              <w:jc w:val="center"/>
            </w:pPr>
            <w:r>
              <w:rPr>
                <w:color w:val="000000"/>
                <w:sz w:val="14"/>
              </w:rPr>
              <w:t>HL -0.0122 [-0.0227, -0.0035]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95B4C48">
            <w:pPr>
              <w:jc w:val="center"/>
            </w:pPr>
            <w:r>
              <w:rPr>
                <w:color w:val="000000"/>
                <w:sz w:val="14"/>
              </w:rPr>
              <w:t>0.010</w:t>
            </w:r>
          </w:p>
        </w:tc>
      </w:tr>
      <w:tr w14:paraId="71799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E2C8D1A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E2E047F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6F651C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A86CF72">
            <w:pPr>
              <w:jc w:val="center"/>
            </w:pPr>
            <w:r>
              <w:rPr>
                <w:color w:val="000000"/>
                <w:sz w:val="14"/>
              </w:rPr>
              <w:t>41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0D10E07">
            <w:pPr>
              <w:jc w:val="center"/>
            </w:pPr>
            <w:r>
              <w:rPr>
                <w:color w:val="000000"/>
                <w:sz w:val="14"/>
              </w:rPr>
              <w:t>0.1193 ± 0.0216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13CC34">
            <w:pPr>
              <w:jc w:val="center"/>
            </w:pPr>
            <w:r>
              <w:rPr>
                <w:color w:val="000000"/>
                <w:sz w:val="14"/>
              </w:rPr>
              <w:t>0.1385 ± 0.0216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58DC06D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A1C181F">
            <w:pPr>
              <w:jc w:val="center"/>
            </w:pPr>
            <w:r>
              <w:rPr>
                <w:color w:val="000000"/>
                <w:sz w:val="14"/>
              </w:rPr>
              <w:t>MD -0.0192 [-0.0294, -0.0091]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2D6474A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29844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0835AAC"/>
        </w:tc>
        <w:tc>
          <w:tcPr>
            <w:tcW w:w="1606" w:type="dxa"/>
            <w:vMerge w:val="continue"/>
            <w:tcBorders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A3A61E9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CCAF0ED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089804D">
            <w:pPr>
              <w:jc w:val="center"/>
            </w:pPr>
            <w:r>
              <w:rPr>
                <w:color w:val="000000"/>
                <w:sz w:val="14"/>
              </w:rPr>
              <w:t>34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60BD966">
            <w:pPr>
              <w:jc w:val="center"/>
            </w:pPr>
            <w:r>
              <w:rPr>
                <w:color w:val="000000"/>
                <w:sz w:val="14"/>
              </w:rPr>
              <w:t>0.1204 ± 0.0231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F9FE636">
            <w:pPr>
              <w:jc w:val="center"/>
            </w:pPr>
            <w:r>
              <w:rPr>
                <w:color w:val="000000"/>
                <w:sz w:val="14"/>
              </w:rPr>
              <w:t>0.1326 ± 0.0270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44F7C63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863A27B">
            <w:pPr>
              <w:jc w:val="center"/>
            </w:pPr>
            <w:r>
              <w:rPr>
                <w:color w:val="000000"/>
                <w:sz w:val="14"/>
              </w:rPr>
              <w:t>HL -0.0095 [-0.0218, 0.0022]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15D0B38">
            <w:pPr>
              <w:jc w:val="center"/>
            </w:pPr>
            <w:r>
              <w:rPr>
                <w:color w:val="000000"/>
                <w:sz w:val="14"/>
              </w:rPr>
              <w:t>0.103</w:t>
            </w:r>
          </w:p>
        </w:tc>
      </w:tr>
      <w:tr w14:paraId="0EEB9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E0F216"/>
        </w:tc>
        <w:tc>
          <w:tcPr>
            <w:tcW w:w="1606" w:type="dxa"/>
            <w:vMerge w:val="restart"/>
            <w:tcBorders>
              <w:top w:val="single" w:color="000000" w:sz="2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AB42929">
            <w:pPr>
              <w:jc w:val="center"/>
            </w:pPr>
            <w:r>
              <w:rPr>
                <w:color w:val="000000"/>
                <w:sz w:val="14"/>
              </w:rPr>
              <w:t>Execution time (s)</w:t>
            </w:r>
          </w:p>
        </w:tc>
        <w:tc>
          <w:tcPr>
            <w:tcW w:w="1666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C9BC458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EC80B28">
            <w:pPr>
              <w:jc w:val="center"/>
            </w:pPr>
            <w:r>
              <w:rPr>
                <w:color w:val="000000"/>
                <w:sz w:val="14"/>
              </w:rPr>
              <w:t>34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B60D74B">
            <w:pPr>
              <w:jc w:val="center"/>
            </w:pPr>
            <w:r>
              <w:rPr>
                <w:color w:val="000000"/>
                <w:sz w:val="14"/>
              </w:rPr>
              <w:t>4.3847 ± 0.3166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D30494F">
            <w:pPr>
              <w:jc w:val="center"/>
            </w:pPr>
            <w:r>
              <w:rPr>
                <w:color w:val="000000"/>
                <w:sz w:val="14"/>
              </w:rPr>
              <w:t>6.0600 ± 0.2756</w:t>
            </w:r>
          </w:p>
        </w:tc>
        <w:tc>
          <w:tcPr>
            <w:tcW w:w="1309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795FA6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B573834">
            <w:pPr>
              <w:jc w:val="center"/>
            </w:pPr>
            <w:r>
              <w:rPr>
                <w:color w:val="000000"/>
                <w:sz w:val="14"/>
              </w:rPr>
              <w:t>MD -1.6753 [-1.8482, -1.5024]</w:t>
            </w:r>
          </w:p>
        </w:tc>
        <w:tc>
          <w:tcPr>
            <w:tcW w:w="92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C13CEA6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436D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E78A7F0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5CF968C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7CF7C82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DE8669D">
            <w:pPr>
              <w:jc w:val="center"/>
            </w:pPr>
            <w:r>
              <w:rPr>
                <w:color w:val="000000"/>
                <w:sz w:val="14"/>
              </w:rPr>
              <w:t>18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B55147">
            <w:pPr>
              <w:jc w:val="center"/>
            </w:pPr>
            <w:r>
              <w:rPr>
                <w:color w:val="000000"/>
                <w:sz w:val="14"/>
              </w:rPr>
              <w:t>4.4567 ± 0.3281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1FBEC22">
            <w:pPr>
              <w:jc w:val="center"/>
            </w:pPr>
            <w:r>
              <w:rPr>
                <w:color w:val="000000"/>
                <w:sz w:val="14"/>
              </w:rPr>
              <w:t>6.3900 ± 0.2838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89E97F1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37A5E2">
            <w:pPr>
              <w:jc w:val="center"/>
            </w:pPr>
            <w:r>
              <w:rPr>
                <w:color w:val="000000"/>
                <w:sz w:val="14"/>
              </w:rPr>
              <w:t>MD -1.9333 [-2.1440, -1.7226]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CE3A4D2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4A12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FC5F1C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7D99528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13BED28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05F843">
            <w:pPr>
              <w:jc w:val="center"/>
            </w:pPr>
            <w:r>
              <w:rPr>
                <w:color w:val="000000"/>
                <w:sz w:val="14"/>
              </w:rPr>
              <w:t>35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7120F48">
            <w:pPr>
              <w:jc w:val="center"/>
            </w:pPr>
            <w:r>
              <w:rPr>
                <w:color w:val="000000"/>
                <w:sz w:val="14"/>
              </w:rPr>
              <w:t>4.3917 ± 0.3147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AE14169">
            <w:pPr>
              <w:jc w:val="center"/>
            </w:pPr>
            <w:r>
              <w:rPr>
                <w:color w:val="000000"/>
                <w:sz w:val="14"/>
              </w:rPr>
              <w:t>5.8000 ± 0.1533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E96FD2E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17BDC14">
            <w:pPr>
              <w:jc w:val="center"/>
            </w:pPr>
            <w:r>
              <w:rPr>
                <w:color w:val="000000"/>
                <w:sz w:val="14"/>
              </w:rPr>
              <w:t>HL -1.3850 [-1.5000, -1.2700]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7B6A33E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0CB0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5AC52FF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EF8CDA0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9F55223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35CC87A">
            <w:pPr>
              <w:jc w:val="center"/>
            </w:pPr>
            <w:r>
              <w:rPr>
                <w:color w:val="000000"/>
                <w:sz w:val="14"/>
              </w:rPr>
              <w:t>39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983E043">
            <w:pPr>
              <w:jc w:val="center"/>
            </w:pPr>
            <w:r>
              <w:rPr>
                <w:color w:val="000000"/>
                <w:sz w:val="14"/>
              </w:rPr>
              <w:t>4.4110 ± 0.3151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3F5290">
            <w:pPr>
              <w:jc w:val="center"/>
            </w:pPr>
            <w:r>
              <w:rPr>
                <w:color w:val="000000"/>
                <w:sz w:val="14"/>
              </w:rPr>
              <w:t>6.4800 ± 0.2734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F4F518E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0F875FF">
            <w:pPr>
              <w:jc w:val="center"/>
            </w:pPr>
            <w:r>
              <w:rPr>
                <w:color w:val="000000"/>
                <w:sz w:val="14"/>
              </w:rPr>
              <w:t>MD -2.0690 [-2.2120, -1.9259]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6D3A76F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6947E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6F609A2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DC2E65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ECB3EB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7BF0AAF">
            <w:pPr>
              <w:jc w:val="center"/>
            </w:pPr>
            <w:r>
              <w:rPr>
                <w:color w:val="000000"/>
                <w:sz w:val="14"/>
              </w:rPr>
              <w:t>39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709C8AC">
            <w:pPr>
              <w:jc w:val="center"/>
            </w:pPr>
            <w:r>
              <w:rPr>
                <w:color w:val="000000"/>
                <w:sz w:val="14"/>
              </w:rPr>
              <w:t>4.4110 ± 0.3151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D6433F2">
            <w:pPr>
              <w:jc w:val="center"/>
            </w:pPr>
            <w:r>
              <w:rPr>
                <w:color w:val="000000"/>
                <w:sz w:val="14"/>
              </w:rPr>
              <w:t>6.7500 ± 0.6042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8298D01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D131AC8">
            <w:pPr>
              <w:jc w:val="center"/>
            </w:pPr>
            <w:r>
              <w:rPr>
                <w:color w:val="000000"/>
                <w:sz w:val="14"/>
              </w:rPr>
              <w:t>HL -2.2599 [-2.4500, -2.0900]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F74612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21802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712C74C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745E56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953FE21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6491F9D">
            <w:pPr>
              <w:jc w:val="center"/>
            </w:pPr>
            <w:r>
              <w:rPr>
                <w:color w:val="000000"/>
                <w:sz w:val="14"/>
              </w:rPr>
              <w:t>41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E4EABE4">
            <w:pPr>
              <w:jc w:val="center"/>
            </w:pPr>
            <w:r>
              <w:rPr>
                <w:color w:val="000000"/>
                <w:sz w:val="14"/>
              </w:rPr>
              <w:t>4.4083 ± 0.3139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B252C36">
            <w:pPr>
              <w:jc w:val="center"/>
            </w:pPr>
            <w:r>
              <w:rPr>
                <w:color w:val="000000"/>
                <w:sz w:val="14"/>
              </w:rPr>
              <w:t>6.1200 ± 0.2979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C1DDA0D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042F4AC">
            <w:pPr>
              <w:jc w:val="center"/>
            </w:pPr>
            <w:r>
              <w:rPr>
                <w:color w:val="000000"/>
                <w:sz w:val="14"/>
              </w:rPr>
              <w:t>MD -1.7117 [-1.8516, -1.5718]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B13D0E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62F4E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BB359A6"/>
        </w:tc>
        <w:tc>
          <w:tcPr>
            <w:tcW w:w="1606" w:type="dxa"/>
            <w:vMerge w:val="continue"/>
            <w:tcBorders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A83058E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F78E0AB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B4FCFEB">
            <w:pPr>
              <w:jc w:val="center"/>
            </w:pPr>
            <w:r>
              <w:rPr>
                <w:color w:val="000000"/>
                <w:sz w:val="14"/>
              </w:rPr>
              <w:t>34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FE8555E">
            <w:pPr>
              <w:jc w:val="center"/>
            </w:pPr>
            <w:r>
              <w:rPr>
                <w:color w:val="000000"/>
                <w:sz w:val="14"/>
              </w:rPr>
              <w:t>4.3847 ± 0.3166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1FDFAC">
            <w:pPr>
              <w:jc w:val="center"/>
            </w:pPr>
            <w:r>
              <w:rPr>
                <w:color w:val="000000"/>
                <w:sz w:val="14"/>
              </w:rPr>
              <w:t>5.9400 ± 0.2645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4D4B24F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EC95EF6">
            <w:pPr>
              <w:jc w:val="center"/>
            </w:pPr>
            <w:r>
              <w:rPr>
                <w:color w:val="000000"/>
                <w:sz w:val="14"/>
              </w:rPr>
              <w:t>MD -1.5553 [-1.6937, -1.4169]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E4CCA2C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76CAD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92C4C42"/>
        </w:tc>
        <w:tc>
          <w:tcPr>
            <w:tcW w:w="1606" w:type="dxa"/>
            <w:vMerge w:val="restart"/>
            <w:tcBorders>
              <w:top w:val="single" w:color="000000" w:sz="2" w:space="0"/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3766221">
            <w:pPr>
              <w:jc w:val="center"/>
            </w:pPr>
            <w:r>
              <w:rPr>
                <w:color w:val="000000"/>
                <w:sz w:val="14"/>
              </w:rPr>
              <w:t>Path length (m)</w:t>
            </w:r>
          </w:p>
        </w:tc>
        <w:tc>
          <w:tcPr>
            <w:tcW w:w="1666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F9F8A3E">
            <w:pPr>
              <w:jc w:val="center"/>
            </w:pPr>
            <w:r>
              <w:rPr>
                <w:color w:val="000000"/>
                <w:sz w:val="14"/>
              </w:rPr>
              <w:t>RRT*</w:t>
            </w:r>
          </w:p>
        </w:tc>
        <w:tc>
          <w:tcPr>
            <w:tcW w:w="565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68748D6">
            <w:pPr>
              <w:jc w:val="center"/>
            </w:pPr>
            <w:r>
              <w:rPr>
                <w:color w:val="000000"/>
                <w:sz w:val="14"/>
              </w:rPr>
              <w:t>34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F020B30">
            <w:pPr>
              <w:jc w:val="center"/>
            </w:pPr>
            <w:r>
              <w:rPr>
                <w:color w:val="000000"/>
                <w:sz w:val="14"/>
              </w:rPr>
              <w:t>1.2756 ± 0.2856</w:t>
            </w:r>
          </w:p>
        </w:tc>
        <w:tc>
          <w:tcPr>
            <w:tcW w:w="208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C741B4A">
            <w:pPr>
              <w:jc w:val="center"/>
            </w:pPr>
            <w:r>
              <w:rPr>
                <w:color w:val="000000"/>
                <w:sz w:val="14"/>
              </w:rPr>
              <w:t>1.5101 ± 0.2467</w:t>
            </w:r>
          </w:p>
        </w:tc>
        <w:tc>
          <w:tcPr>
            <w:tcW w:w="1309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D479A42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EF5AE8B">
            <w:pPr>
              <w:jc w:val="center"/>
            </w:pPr>
            <w:r>
              <w:rPr>
                <w:color w:val="000000"/>
                <w:sz w:val="14"/>
              </w:rPr>
              <w:t>HL -0.1870 [-0.2979, -0.0841]</w:t>
            </w:r>
          </w:p>
        </w:tc>
        <w:tc>
          <w:tcPr>
            <w:tcW w:w="922" w:type="dxa"/>
            <w:tcBorders>
              <w:top w:val="single" w:color="000000" w:sz="2" w:space="0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235D8CC">
            <w:pPr>
              <w:jc w:val="center"/>
            </w:pPr>
            <w:r>
              <w:rPr>
                <w:color w:val="000000"/>
                <w:sz w:val="14"/>
              </w:rPr>
              <w:t>0.001</w:t>
            </w:r>
          </w:p>
        </w:tc>
      </w:tr>
      <w:tr w14:paraId="45D15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F869F3C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A97A221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633A3F4">
            <w:pPr>
              <w:jc w:val="center"/>
            </w:pPr>
            <w:r>
              <w:rPr>
                <w:color w:val="000000"/>
                <w:sz w:val="14"/>
              </w:rPr>
              <w:t>APF-RRT*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625AAEB">
            <w:pPr>
              <w:jc w:val="center"/>
            </w:pPr>
            <w:r>
              <w:rPr>
                <w:color w:val="000000"/>
                <w:sz w:val="14"/>
              </w:rPr>
              <w:t>18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E1AED10">
            <w:pPr>
              <w:jc w:val="center"/>
            </w:pPr>
            <w:r>
              <w:rPr>
                <w:color w:val="000000"/>
                <w:sz w:val="14"/>
              </w:rPr>
              <w:t>1.3346 ± 0.2223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A0543AD">
            <w:pPr>
              <w:jc w:val="center"/>
            </w:pPr>
            <w:r>
              <w:rPr>
                <w:color w:val="000000"/>
                <w:sz w:val="14"/>
              </w:rPr>
              <w:t>1.5532 ± 0.2667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701F48E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10FA19B">
            <w:pPr>
              <w:jc w:val="center"/>
            </w:pPr>
            <w:r>
              <w:rPr>
                <w:color w:val="000000"/>
                <w:sz w:val="14"/>
              </w:rPr>
              <w:t>MD -0.2186 [-0.3601, -0.0772]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FB7B615">
            <w:pPr>
              <w:jc w:val="center"/>
            </w:pPr>
            <w:r>
              <w:rPr>
                <w:color w:val="000000"/>
                <w:sz w:val="14"/>
              </w:rPr>
              <w:t>0.005</w:t>
            </w:r>
          </w:p>
        </w:tc>
      </w:tr>
      <w:tr w14:paraId="79512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A127DE3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274152E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A5D4387">
            <w:pPr>
              <w:jc w:val="center"/>
            </w:pPr>
            <w:r>
              <w:rPr>
                <w:color w:val="000000"/>
                <w:sz w:val="14"/>
              </w:rPr>
              <w:t>GoalBiasRRT*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6F46644">
            <w:pPr>
              <w:jc w:val="center"/>
            </w:pPr>
            <w:r>
              <w:rPr>
                <w:color w:val="000000"/>
                <w:sz w:val="14"/>
              </w:rPr>
              <w:t>35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9040F7B">
            <w:pPr>
              <w:jc w:val="center"/>
            </w:pPr>
            <w:r>
              <w:rPr>
                <w:color w:val="000000"/>
                <w:sz w:val="14"/>
              </w:rPr>
              <w:t>1.2850 ± 0.2868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BD28DD0">
            <w:pPr>
              <w:jc w:val="center"/>
            </w:pPr>
            <w:r>
              <w:rPr>
                <w:color w:val="000000"/>
                <w:sz w:val="14"/>
              </w:rPr>
              <w:t>1.4761 ± 0.2024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797643D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5ED65C7">
            <w:pPr>
              <w:jc w:val="center"/>
            </w:pPr>
            <w:r>
              <w:rPr>
                <w:color w:val="000000"/>
                <w:sz w:val="14"/>
              </w:rPr>
              <w:t>HL -0.1441 [-0.2537, -0.0502]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F667987">
            <w:pPr>
              <w:jc w:val="center"/>
            </w:pPr>
            <w:r>
              <w:rPr>
                <w:color w:val="000000"/>
                <w:sz w:val="14"/>
              </w:rPr>
              <w:t>0.005</w:t>
            </w:r>
          </w:p>
        </w:tc>
      </w:tr>
      <w:tr w14:paraId="4607D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8928B22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8F05A1C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BDDE4E">
            <w:pPr>
              <w:jc w:val="center"/>
            </w:pPr>
            <w:r>
              <w:rPr>
                <w:color w:val="000000"/>
                <w:sz w:val="14"/>
              </w:rPr>
              <w:t>RRTConnect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A063305">
            <w:pPr>
              <w:jc w:val="center"/>
            </w:pPr>
            <w:r>
              <w:rPr>
                <w:color w:val="000000"/>
                <w:sz w:val="14"/>
              </w:rPr>
              <w:t>39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AE03B1B">
            <w:pPr>
              <w:jc w:val="center"/>
            </w:pPr>
            <w:r>
              <w:rPr>
                <w:color w:val="000000"/>
                <w:sz w:val="14"/>
              </w:rPr>
              <w:t>1.3039 ± 0.2811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748510D">
            <w:pPr>
              <w:jc w:val="center"/>
            </w:pPr>
            <w:r>
              <w:rPr>
                <w:color w:val="000000"/>
                <w:sz w:val="14"/>
              </w:rPr>
              <w:t>1.5627 ± 0.3311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C5A3C2F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CC3B676">
            <w:pPr>
              <w:jc w:val="center"/>
            </w:pPr>
            <w:r>
              <w:rPr>
                <w:color w:val="000000"/>
                <w:sz w:val="14"/>
              </w:rPr>
              <w:t>HL -0.2050 [-0.3541, -0.0347]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B3B891C">
            <w:pPr>
              <w:jc w:val="center"/>
            </w:pPr>
            <w:r>
              <w:rPr>
                <w:color w:val="000000"/>
                <w:sz w:val="14"/>
              </w:rPr>
              <w:t>0.006</w:t>
            </w:r>
          </w:p>
        </w:tc>
      </w:tr>
      <w:tr w14:paraId="0D4E1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523AF2D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504250B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B0DECB6">
            <w:pPr>
              <w:jc w:val="center"/>
            </w:pPr>
            <w:r>
              <w:rPr>
                <w:color w:val="000000"/>
                <w:sz w:val="14"/>
              </w:rPr>
              <w:t>PRM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03EFA86">
            <w:pPr>
              <w:jc w:val="center"/>
            </w:pPr>
            <w:r>
              <w:rPr>
                <w:color w:val="000000"/>
                <w:sz w:val="14"/>
              </w:rPr>
              <w:t>39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B1DE2FC">
            <w:pPr>
              <w:jc w:val="center"/>
            </w:pPr>
            <w:r>
              <w:rPr>
                <w:color w:val="000000"/>
                <w:sz w:val="14"/>
              </w:rPr>
              <w:t>1.3039 ± 0.2811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7499C47F">
            <w:pPr>
              <w:jc w:val="center"/>
            </w:pPr>
            <w:r>
              <w:rPr>
                <w:color w:val="000000"/>
                <w:sz w:val="14"/>
              </w:rPr>
              <w:t>1.5991 ± 0.4715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A142C27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2EEC34A">
            <w:pPr>
              <w:jc w:val="center"/>
            </w:pPr>
            <w:r>
              <w:rPr>
                <w:color w:val="000000"/>
                <w:sz w:val="14"/>
              </w:rPr>
              <w:t>HL -0.2118 [-0.3542, -0.0938]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CC6AFAC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1FF1D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917423B"/>
        </w:tc>
        <w:tc>
          <w:tcPr>
            <w:tcW w:w="1606" w:type="dxa"/>
            <w:vMerge w:val="continue"/>
            <w:tcBorders>
              <w:left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C54916C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35BBAB8">
            <w:pPr>
              <w:jc w:val="center"/>
            </w:pPr>
            <w:r>
              <w:rPr>
                <w:color w:val="000000"/>
                <w:sz w:val="14"/>
              </w:rPr>
              <w:t>BKPIECE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117008E">
            <w:pPr>
              <w:jc w:val="center"/>
            </w:pPr>
            <w:r>
              <w:rPr>
                <w:color w:val="000000"/>
                <w:sz w:val="14"/>
              </w:rPr>
              <w:t>41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4A7D2E03">
            <w:pPr>
              <w:jc w:val="center"/>
            </w:pPr>
            <w:r>
              <w:rPr>
                <w:color w:val="000000"/>
                <w:sz w:val="14"/>
              </w:rPr>
              <w:t>1.2960 ± 0.2777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F5B0E8B">
            <w:pPr>
              <w:jc w:val="center"/>
            </w:pPr>
            <w:r>
              <w:rPr>
                <w:color w:val="000000"/>
                <w:sz w:val="14"/>
              </w:rPr>
              <w:t>1.5200 ± 0.2734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349C217">
            <w:pPr>
              <w:jc w:val="center"/>
            </w:pPr>
            <w:r>
              <w:rPr>
                <w:color w:val="000000"/>
                <w:sz w:val="14"/>
              </w:rPr>
              <w:t>Wilcoxon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FA7ACCB">
            <w:pPr>
              <w:jc w:val="center"/>
            </w:pPr>
            <w:r>
              <w:rPr>
                <w:color w:val="000000"/>
                <w:sz w:val="14"/>
              </w:rPr>
              <w:t>HL -0.1734 [-0.2779, -0.0869]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3E9CC9AE">
            <w:pPr>
              <w:jc w:val="center"/>
            </w:pPr>
            <w:r>
              <w:rPr>
                <w:color w:val="000000"/>
                <w:sz w:val="14"/>
              </w:rPr>
              <w:t>&lt;0.001</w:t>
            </w:r>
          </w:p>
        </w:tc>
      </w:tr>
      <w:tr w14:paraId="0EA6F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39" w:type="dxa"/>
            <w:vMerge w:val="continue"/>
            <w:tcBorders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C72F5D7"/>
        </w:tc>
        <w:tc>
          <w:tcPr>
            <w:tcW w:w="1606" w:type="dxa"/>
            <w:vMerge w:val="continue"/>
            <w:tcBorders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14E096F">
            <w:pPr>
              <w:jc w:val="center"/>
            </w:pP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9CC9003">
            <w:pPr>
              <w:jc w:val="center"/>
            </w:pPr>
            <w:r>
              <w:rPr>
                <w:color w:val="000000"/>
                <w:sz w:val="14"/>
              </w:rPr>
              <w:t>TRRT</w:t>
            </w:r>
          </w:p>
        </w:tc>
        <w:tc>
          <w:tcPr>
            <w:tcW w:w="565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7BD8EC5">
            <w:pPr>
              <w:jc w:val="center"/>
            </w:pPr>
            <w:r>
              <w:rPr>
                <w:color w:val="000000"/>
                <w:sz w:val="14"/>
              </w:rPr>
              <w:t>34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2E1AEC14">
            <w:pPr>
              <w:jc w:val="center"/>
            </w:pPr>
            <w:r>
              <w:rPr>
                <w:color w:val="000000"/>
                <w:sz w:val="14"/>
              </w:rPr>
              <w:t>1.2756 ± 0.2856</w:t>
            </w:r>
          </w:p>
        </w:tc>
        <w:tc>
          <w:tcPr>
            <w:tcW w:w="2082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59DF888E">
            <w:pPr>
              <w:jc w:val="center"/>
            </w:pPr>
            <w:r>
              <w:rPr>
                <w:color w:val="000000"/>
                <w:sz w:val="14"/>
              </w:rPr>
              <w:t>1.4938 ± 0.2953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6F868424">
            <w:pPr>
              <w:jc w:val="center"/>
            </w:pPr>
            <w:r>
              <w:rPr>
                <w:color w:val="000000"/>
                <w:sz w:val="14"/>
              </w:rPr>
              <w:t>Paired t-test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1688456D">
            <w:pPr>
              <w:jc w:val="center"/>
            </w:pPr>
            <w:r>
              <w:rPr>
                <w:color w:val="000000"/>
                <w:sz w:val="14"/>
              </w:rPr>
              <w:t>MD -0.2182 [-0.3508, -0.0857]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4" w:type="dxa"/>
              <w:left w:w="55" w:type="dxa"/>
              <w:bottom w:w="34" w:type="dxa"/>
              <w:right w:w="55" w:type="dxa"/>
            </w:tcMar>
            <w:vAlign w:val="center"/>
          </w:tcPr>
          <w:p w14:paraId="04DC3341">
            <w:pPr>
              <w:jc w:val="center"/>
            </w:pPr>
            <w:r>
              <w:rPr>
                <w:color w:val="000000"/>
                <w:sz w:val="14"/>
              </w:rPr>
              <w:t>0.002</w:t>
            </w:r>
          </w:p>
        </w:tc>
      </w:tr>
    </w:tbl>
    <w:p w14:paraId="1F77B533">
      <w:pPr>
        <w:spacing w:before="80"/>
        <w:jc w:val="both"/>
        <w:rPr>
          <w:color w:val="000000"/>
          <w:sz w:val="14"/>
        </w:rPr>
      </w:pPr>
      <w:r>
        <w:rPr>
          <w:i/>
          <w:color w:val="000000"/>
          <w:sz w:val="14"/>
        </w:rPr>
        <w:t xml:space="preserve">Note. </w:t>
      </w:r>
      <w:r>
        <w:rPr>
          <w:color w:val="000000"/>
          <w:sz w:val="14"/>
        </w:rPr>
        <w:t>Values are based on runs with valid observations for both planners; missing observations were not imputed. Paired differences were calculated as proposed minus benchmark, so negative values favour the proposed planner. MD denotes the mean paired difference from a paired t-test, and HL the Hodges-Lehmann paired shift from a Wilcoxon signed-rank test. CI, confidence interval; SD, standard deviation. P values are two-sided.</w:t>
      </w:r>
      <w:bookmarkStart w:id="0" w:name="_GoBack"/>
      <w:bookmarkEnd w:id="0"/>
    </w:p>
    <w:sectPr>
      <w:pgSz w:w="16838" w:h="11906" w:orient="landscape"/>
      <w:pgMar w:top="576" w:right="648" w:bottom="576" w:left="648" w:header="288" w:footer="28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ancom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ncom Gothic">
    <w:panose1 w:val="02000500000000000000"/>
    <w:charset w:val="81"/>
    <w:family w:val="auto"/>
    <w:pitch w:val="default"/>
    <w:sig w:usb0="900002A7" w:usb1="39D7FCFB" w:usb2="00000010" w:usb3="00000000" w:csb0="0008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0BF3"/>
    <w:rsid w:val="0008646F"/>
    <w:rsid w:val="0015074B"/>
    <w:rsid w:val="00185157"/>
    <w:rsid w:val="001B5974"/>
    <w:rsid w:val="00212EA3"/>
    <w:rsid w:val="0029639D"/>
    <w:rsid w:val="002B0840"/>
    <w:rsid w:val="00326F90"/>
    <w:rsid w:val="003606D1"/>
    <w:rsid w:val="00407051"/>
    <w:rsid w:val="00463B03"/>
    <w:rsid w:val="0050122A"/>
    <w:rsid w:val="00516348"/>
    <w:rsid w:val="005D23DC"/>
    <w:rsid w:val="006045FE"/>
    <w:rsid w:val="00710D93"/>
    <w:rsid w:val="00745A16"/>
    <w:rsid w:val="00761AF6"/>
    <w:rsid w:val="007F29E0"/>
    <w:rsid w:val="00861EBD"/>
    <w:rsid w:val="00892FF6"/>
    <w:rsid w:val="00923A32"/>
    <w:rsid w:val="00924AC6"/>
    <w:rsid w:val="00931656"/>
    <w:rsid w:val="00AA1D8D"/>
    <w:rsid w:val="00AF0FB4"/>
    <w:rsid w:val="00AF312D"/>
    <w:rsid w:val="00B47730"/>
    <w:rsid w:val="00B9246F"/>
    <w:rsid w:val="00C01DF1"/>
    <w:rsid w:val="00C245E8"/>
    <w:rsid w:val="00C516CD"/>
    <w:rsid w:val="00C9774F"/>
    <w:rsid w:val="00CA433D"/>
    <w:rsid w:val="00CA6F4D"/>
    <w:rsid w:val="00CB0664"/>
    <w:rsid w:val="00CB6A82"/>
    <w:rsid w:val="00CC3CE0"/>
    <w:rsid w:val="00D15D6F"/>
    <w:rsid w:val="00D335AC"/>
    <w:rsid w:val="00DD4DF5"/>
    <w:rsid w:val="00E274CF"/>
    <w:rsid w:val="00E31B22"/>
    <w:rsid w:val="00E44D1A"/>
    <w:rsid w:val="00E672E6"/>
    <w:rsid w:val="00F25655"/>
    <w:rsid w:val="00F4773C"/>
    <w:rsid w:val="00F51412"/>
    <w:rsid w:val="00F95BF3"/>
    <w:rsid w:val="00FC693F"/>
    <w:rsid w:val="7F5E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931</Words>
  <Characters>5246</Characters>
  <Lines>537</Lines>
  <Paragraphs>487</Paragraphs>
  <TotalTime>0</TotalTime>
  <ScaleCrop>false</ScaleCrop>
  <LinksUpToDate>false</LinksUpToDate>
  <CharactersWithSpaces>5758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ttj</dc:creator>
  <dc:description>generated by python-docx</dc:description>
  <cp:keywords>path planning; paired t-test; Wilcoxon signed-rank test; supplementary table</cp:keywords>
  <cp:lastModifiedBy>ttj</cp:lastModifiedBy>
  <dcterms:modified xsi:type="dcterms:W3CDTF">2026-08-24T02:02:02Z</dcterms:modified>
  <dc:subject>Planning time and path length across four simulated orchard scenarios</dc:subject>
  <dc:title>Supplementary Table S1 - Dataset 2 paired comparisons</dc:title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eyJoZGlkIjoiZTNiMmJjMGUyMDNhMGI0MjllZTc4OTE3ODRjOTBjMWQiLCJ1c2VySWQiOiI2MzA2ODQ1NzgifQ==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23759A5B9EB84DE3B30D092B96678403_13</vt:lpwstr>
  </property>
</Properties>
</file>