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94364" w14:textId="424B577C" w:rsidR="0054433C" w:rsidRDefault="0054433C" w:rsidP="0054433C">
      <w:pPr>
        <w:pStyle w:val="BodyText"/>
        <w:spacing w:before="177"/>
        <w:ind w:right="4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 w:rsidRPr="00F42A91">
        <w:rPr>
          <w:rFonts w:asciiTheme="majorBidi" w:hAnsiTheme="majorBidi" w:cstheme="majorBidi"/>
          <w:b/>
          <w:bCs/>
          <w:color w:val="000000"/>
          <w:sz w:val="24"/>
          <w:szCs w:val="24"/>
        </w:rPr>
        <w:t>Supplementa</w:t>
      </w:r>
      <w:r w:rsidR="00AD1570">
        <w:rPr>
          <w:rFonts w:asciiTheme="majorBidi" w:hAnsiTheme="majorBidi" w:cstheme="majorBidi"/>
          <w:b/>
          <w:bCs/>
          <w:color w:val="000000"/>
          <w:sz w:val="24"/>
          <w:szCs w:val="24"/>
        </w:rPr>
        <w:t>l</w:t>
      </w:r>
      <w:r w:rsidRPr="00F42A91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Table</w:t>
      </w:r>
      <w:r w:rsidR="00AD1570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A34263">
        <w:rPr>
          <w:rFonts w:asciiTheme="majorBidi" w:hAnsiTheme="majorBidi" w:cstheme="majorBidi"/>
          <w:b/>
          <w:bCs/>
          <w:color w:val="000000"/>
          <w:sz w:val="24"/>
          <w:szCs w:val="24"/>
        </w:rPr>
        <w:t>S</w:t>
      </w:r>
      <w:r w:rsidRPr="00F42A91">
        <w:rPr>
          <w:rFonts w:asciiTheme="majorBidi" w:hAnsiTheme="majorBidi" w:cstheme="majorBidi"/>
          <w:b/>
          <w:bCs/>
          <w:color w:val="000000"/>
          <w:sz w:val="24"/>
          <w:szCs w:val="24"/>
        </w:rPr>
        <w:t>1</w:t>
      </w:r>
      <w:r w:rsidR="003C6928">
        <w:rPr>
          <w:rFonts w:asciiTheme="majorBidi" w:hAnsiTheme="majorBidi" w:cstheme="majorBidi"/>
          <w:b/>
          <w:bCs/>
          <w:color w:val="000000"/>
          <w:sz w:val="24"/>
          <w:szCs w:val="24"/>
        </w:rPr>
        <w:t>.</w:t>
      </w:r>
      <w:r w:rsidRPr="00F42A91">
        <w:rPr>
          <w:rFonts w:asciiTheme="majorBidi" w:hAnsiTheme="majorBidi" w:cstheme="majorBidi"/>
          <w:color w:val="000000"/>
          <w:sz w:val="24"/>
          <w:szCs w:val="24"/>
        </w:rPr>
        <w:t xml:space="preserve"> Checklist of items included in the observational study.</w:t>
      </w:r>
    </w:p>
    <w:p w14:paraId="7ADE976D" w14:textId="77777777" w:rsidR="00F42A91" w:rsidRPr="00F42A91" w:rsidRDefault="00F42A91" w:rsidP="0054433C">
      <w:pPr>
        <w:pStyle w:val="BodyText"/>
        <w:spacing w:before="177"/>
        <w:ind w:right="4"/>
        <w:jc w:val="center"/>
        <w:rPr>
          <w:rFonts w:asciiTheme="majorBidi" w:hAnsiTheme="majorBidi" w:cstheme="majorBidi"/>
          <w:spacing w:val="-2"/>
          <w:sz w:val="24"/>
          <w:szCs w:val="24"/>
        </w:rPr>
      </w:pPr>
    </w:p>
    <w:tbl>
      <w:tblPr>
        <w:tblW w:w="801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749"/>
        <w:gridCol w:w="4471"/>
        <w:gridCol w:w="1260"/>
      </w:tblGrid>
      <w:tr w:rsidR="0054433C" w:rsidRPr="00F42A91" w14:paraId="023D610C" w14:textId="77777777" w:rsidTr="00F42A91">
        <w:trPr>
          <w:trHeight w:val="673"/>
        </w:trPr>
        <w:tc>
          <w:tcPr>
            <w:tcW w:w="1530" w:type="dxa"/>
            <w:vAlign w:val="center"/>
          </w:tcPr>
          <w:p w14:paraId="7F81EF6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  <w:r w:rsidRPr="00F42A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Section  and topic</w:t>
            </w:r>
          </w:p>
          <w:p w14:paraId="36C95480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14:paraId="64BB7A81" w14:textId="77777777" w:rsidR="0054433C" w:rsidRPr="00F42A91" w:rsidRDefault="0054433C" w:rsidP="00F42A91">
            <w:pPr>
              <w:pStyle w:val="TableHeader"/>
              <w:tabs>
                <w:tab w:val="left" w:pos="5400"/>
              </w:tabs>
              <w:jc w:val="center"/>
              <w:rPr>
                <w:rFonts w:asciiTheme="majorBidi" w:hAnsiTheme="majorBidi" w:cstheme="majorBidi"/>
                <w:bCs/>
                <w:sz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</w:rPr>
              <w:t>Item No</w:t>
            </w:r>
          </w:p>
        </w:tc>
        <w:tc>
          <w:tcPr>
            <w:tcW w:w="4471" w:type="dxa"/>
            <w:vAlign w:val="center"/>
          </w:tcPr>
          <w:p w14:paraId="07579610" w14:textId="77777777" w:rsidR="0054433C" w:rsidRPr="00F42A91" w:rsidRDefault="0054433C" w:rsidP="00F42A91">
            <w:pPr>
              <w:pStyle w:val="TableHeader"/>
              <w:tabs>
                <w:tab w:val="left" w:pos="5400"/>
              </w:tabs>
              <w:jc w:val="center"/>
              <w:rPr>
                <w:rFonts w:asciiTheme="majorBidi" w:hAnsiTheme="majorBidi" w:cstheme="majorBidi"/>
                <w:bCs/>
                <w:sz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</w:rPr>
              <w:t>Recommendation</w:t>
            </w:r>
          </w:p>
        </w:tc>
        <w:tc>
          <w:tcPr>
            <w:tcW w:w="1260" w:type="dxa"/>
            <w:vAlign w:val="center"/>
          </w:tcPr>
          <w:p w14:paraId="46248634" w14:textId="77777777" w:rsidR="0054433C" w:rsidRPr="00F42A91" w:rsidRDefault="0054433C" w:rsidP="00F42A91">
            <w:pPr>
              <w:pStyle w:val="TableHeader"/>
              <w:tabs>
                <w:tab w:val="left" w:pos="5400"/>
              </w:tabs>
              <w:jc w:val="center"/>
              <w:rPr>
                <w:rFonts w:asciiTheme="majorBidi" w:hAnsiTheme="majorBidi" w:cstheme="majorBidi"/>
                <w:bCs/>
                <w:sz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</w:rPr>
              <w:t>Location where item is reported</w:t>
            </w:r>
          </w:p>
        </w:tc>
      </w:tr>
      <w:tr w:rsidR="0054433C" w:rsidRPr="00F42A91" w14:paraId="63F0FA76" w14:textId="77777777" w:rsidTr="00F42A91">
        <w:trPr>
          <w:trHeight w:val="546"/>
        </w:trPr>
        <w:tc>
          <w:tcPr>
            <w:tcW w:w="1530" w:type="dxa"/>
            <w:vMerge w:val="restart"/>
          </w:tcPr>
          <w:p w14:paraId="07C0A8E8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F42A91">
              <w:rPr>
                <w:rFonts w:asciiTheme="majorBidi" w:hAnsiTheme="majorBidi" w:cstheme="majorBidi"/>
                <w:b/>
                <w:sz w:val="20"/>
                <w:szCs w:val="20"/>
              </w:rPr>
              <w:t>Title and abstract</w:t>
            </w:r>
            <w:bookmarkEnd w:id="9"/>
            <w:bookmarkEnd w:id="10"/>
          </w:p>
        </w:tc>
        <w:tc>
          <w:tcPr>
            <w:tcW w:w="749" w:type="dxa"/>
            <w:vMerge w:val="restart"/>
          </w:tcPr>
          <w:p w14:paraId="051C91D2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471" w:type="dxa"/>
          </w:tcPr>
          <w:p w14:paraId="3412DEFA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a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1260" w:type="dxa"/>
          </w:tcPr>
          <w:p w14:paraId="5300E228" w14:textId="7DD4BDED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Line</w:t>
            </w:r>
            <w:r w:rsidR="005D23EC">
              <w:rPr>
                <w:rFonts w:asciiTheme="majorBidi" w:hAnsiTheme="majorBidi" w:cstheme="majorBidi"/>
                <w:sz w:val="20"/>
                <w:szCs w:val="20"/>
              </w:rPr>
              <w:t xml:space="preserve"> 1</w:t>
            </w:r>
            <w:r w:rsidR="005F0DC4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5D23EC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Page 1</w:t>
            </w:r>
          </w:p>
        </w:tc>
      </w:tr>
      <w:tr w:rsidR="0054433C" w:rsidRPr="00F42A91" w14:paraId="3C2054DA" w14:textId="77777777" w:rsidTr="00F42A91">
        <w:trPr>
          <w:trHeight w:val="113"/>
        </w:trPr>
        <w:tc>
          <w:tcPr>
            <w:tcW w:w="1530" w:type="dxa"/>
            <w:vMerge/>
          </w:tcPr>
          <w:p w14:paraId="2EC56A38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749" w:type="dxa"/>
            <w:vMerge/>
          </w:tcPr>
          <w:p w14:paraId="6688A8A7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23BB055B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b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1260" w:type="dxa"/>
          </w:tcPr>
          <w:p w14:paraId="58C9431B" w14:textId="6A923B86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7-19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, 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54433C" w:rsidRPr="00F42A91" w14:paraId="204B4C57" w14:textId="77777777" w:rsidTr="00F42A91">
        <w:trPr>
          <w:trHeight w:val="161"/>
        </w:trPr>
        <w:tc>
          <w:tcPr>
            <w:tcW w:w="6750" w:type="dxa"/>
            <w:gridSpan w:val="3"/>
          </w:tcPr>
          <w:p w14:paraId="3F63F434" w14:textId="77777777" w:rsidR="0054433C" w:rsidRPr="00F42A91" w:rsidRDefault="0054433C" w:rsidP="00F42A91">
            <w:pPr>
              <w:pStyle w:val="TableSubHead"/>
              <w:tabs>
                <w:tab w:val="left" w:pos="5400"/>
              </w:tabs>
              <w:rPr>
                <w:rFonts w:asciiTheme="majorBidi" w:hAnsiTheme="majorBidi" w:cstheme="majorBidi"/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F42A91">
              <w:rPr>
                <w:rFonts w:asciiTheme="majorBidi" w:hAnsiTheme="majorBidi" w:cstheme="majorBidi"/>
                <w:sz w:val="20"/>
              </w:rPr>
              <w:t>Introduction</w:t>
            </w:r>
            <w:bookmarkEnd w:id="13"/>
            <w:bookmarkEnd w:id="14"/>
          </w:p>
        </w:tc>
        <w:tc>
          <w:tcPr>
            <w:tcW w:w="1260" w:type="dxa"/>
          </w:tcPr>
          <w:p w14:paraId="789C53E4" w14:textId="77777777" w:rsidR="0054433C" w:rsidRPr="00F42A91" w:rsidRDefault="0054433C" w:rsidP="00F42A91">
            <w:pPr>
              <w:pStyle w:val="TableSubHead"/>
              <w:tabs>
                <w:tab w:val="left" w:pos="5400"/>
              </w:tabs>
              <w:rPr>
                <w:rFonts w:asciiTheme="majorBidi" w:hAnsiTheme="majorBidi" w:cstheme="majorBidi"/>
                <w:sz w:val="20"/>
              </w:rPr>
            </w:pPr>
          </w:p>
        </w:tc>
      </w:tr>
      <w:tr w:rsidR="0054433C" w:rsidRPr="00F42A91" w14:paraId="650CA0C2" w14:textId="77777777" w:rsidTr="00F42A91">
        <w:trPr>
          <w:trHeight w:val="546"/>
        </w:trPr>
        <w:tc>
          <w:tcPr>
            <w:tcW w:w="1530" w:type="dxa"/>
          </w:tcPr>
          <w:p w14:paraId="03BC587C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15" w:name="bold8"/>
            <w:bookmarkStart w:id="16" w:name="italic9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rationale</w:t>
            </w:r>
            <w:bookmarkEnd w:id="17"/>
            <w:bookmarkEnd w:id="18"/>
          </w:p>
        </w:tc>
        <w:tc>
          <w:tcPr>
            <w:tcW w:w="749" w:type="dxa"/>
          </w:tcPr>
          <w:p w14:paraId="6B9B4D55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471" w:type="dxa"/>
          </w:tcPr>
          <w:p w14:paraId="3FF2B03D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1260" w:type="dxa"/>
          </w:tcPr>
          <w:p w14:paraId="5C5FDF76" w14:textId="33B883C2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59-93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, 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54433C" w:rsidRPr="00F42A91" w14:paraId="02D7A849" w14:textId="77777777" w:rsidTr="00F42A91">
        <w:trPr>
          <w:trHeight w:val="546"/>
        </w:trPr>
        <w:tc>
          <w:tcPr>
            <w:tcW w:w="1530" w:type="dxa"/>
          </w:tcPr>
          <w:p w14:paraId="30802C16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19" w:name="bold10" w:colFirst="0" w:colLast="0"/>
            <w:bookmarkStart w:id="20" w:name="italic11" w:colFirst="0" w:colLast="0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Objectives</w:t>
            </w:r>
          </w:p>
        </w:tc>
        <w:tc>
          <w:tcPr>
            <w:tcW w:w="749" w:type="dxa"/>
          </w:tcPr>
          <w:p w14:paraId="40281A44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471" w:type="dxa"/>
          </w:tcPr>
          <w:p w14:paraId="5D84671C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State specific objectives, including any prespecified hypotheses</w:t>
            </w:r>
          </w:p>
        </w:tc>
        <w:tc>
          <w:tcPr>
            <w:tcW w:w="1260" w:type="dxa"/>
          </w:tcPr>
          <w:p w14:paraId="44DC77A6" w14:textId="48A36BB7" w:rsidR="00CE6B27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88-117,</w:t>
            </w:r>
          </w:p>
          <w:p w14:paraId="3B749728" w14:textId="406814D6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2-3</w:t>
            </w:r>
          </w:p>
        </w:tc>
      </w:tr>
      <w:tr w:rsidR="0054433C" w:rsidRPr="00F42A91" w14:paraId="4BB4AD73" w14:textId="77777777" w:rsidTr="00F42A91">
        <w:trPr>
          <w:trHeight w:val="267"/>
        </w:trPr>
        <w:tc>
          <w:tcPr>
            <w:tcW w:w="6750" w:type="dxa"/>
            <w:gridSpan w:val="3"/>
          </w:tcPr>
          <w:p w14:paraId="265FA853" w14:textId="77777777" w:rsidR="0054433C" w:rsidRPr="00F42A91" w:rsidRDefault="0054433C" w:rsidP="00F42A91">
            <w:pPr>
              <w:pStyle w:val="TableSubHead"/>
              <w:tabs>
                <w:tab w:val="left" w:pos="5400"/>
              </w:tabs>
              <w:rPr>
                <w:rFonts w:asciiTheme="majorBidi" w:hAnsiTheme="majorBidi" w:cstheme="majorBidi"/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F42A91">
              <w:rPr>
                <w:rFonts w:asciiTheme="majorBidi" w:hAnsiTheme="majorBidi" w:cstheme="majorBidi"/>
                <w:sz w:val="20"/>
              </w:rPr>
              <w:t>Methods</w:t>
            </w:r>
            <w:bookmarkEnd w:id="21"/>
            <w:bookmarkEnd w:id="22"/>
          </w:p>
        </w:tc>
        <w:tc>
          <w:tcPr>
            <w:tcW w:w="1260" w:type="dxa"/>
          </w:tcPr>
          <w:p w14:paraId="3EC94DA6" w14:textId="77777777" w:rsidR="0054433C" w:rsidRPr="00F42A91" w:rsidRDefault="0054433C" w:rsidP="00F42A91">
            <w:pPr>
              <w:pStyle w:val="TableSubHead"/>
              <w:tabs>
                <w:tab w:val="left" w:pos="5400"/>
              </w:tabs>
              <w:rPr>
                <w:rFonts w:asciiTheme="majorBidi" w:hAnsiTheme="majorBidi" w:cstheme="majorBidi"/>
                <w:sz w:val="20"/>
              </w:rPr>
            </w:pPr>
          </w:p>
        </w:tc>
      </w:tr>
      <w:tr w:rsidR="0054433C" w:rsidRPr="00F42A91" w14:paraId="3F458743" w14:textId="77777777" w:rsidTr="00F42A91">
        <w:trPr>
          <w:trHeight w:val="546"/>
        </w:trPr>
        <w:tc>
          <w:tcPr>
            <w:tcW w:w="1530" w:type="dxa"/>
          </w:tcPr>
          <w:p w14:paraId="6D6EEDF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23" w:name="bold12" w:colFirst="0" w:colLast="0"/>
            <w:bookmarkStart w:id="24" w:name="italic13" w:colFirst="0" w:colLast="0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Study design</w:t>
            </w:r>
          </w:p>
        </w:tc>
        <w:tc>
          <w:tcPr>
            <w:tcW w:w="749" w:type="dxa"/>
          </w:tcPr>
          <w:p w14:paraId="53AB163C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4471" w:type="dxa"/>
          </w:tcPr>
          <w:p w14:paraId="6580D3FC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Present key elements of study design early in the paper</w:t>
            </w:r>
          </w:p>
        </w:tc>
        <w:tc>
          <w:tcPr>
            <w:tcW w:w="1260" w:type="dxa"/>
          </w:tcPr>
          <w:p w14:paraId="1B158857" w14:textId="197417A0" w:rsidR="00CE6B27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121-126,</w:t>
            </w:r>
          </w:p>
          <w:p w14:paraId="1A5162BC" w14:textId="15BB0BC0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54433C" w:rsidRPr="00F42A91" w14:paraId="68962477" w14:textId="77777777" w:rsidTr="00F42A91">
        <w:trPr>
          <w:trHeight w:val="754"/>
        </w:trPr>
        <w:tc>
          <w:tcPr>
            <w:tcW w:w="1530" w:type="dxa"/>
          </w:tcPr>
          <w:p w14:paraId="6962DB52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Setting</w:t>
            </w:r>
          </w:p>
        </w:tc>
        <w:tc>
          <w:tcPr>
            <w:tcW w:w="749" w:type="dxa"/>
          </w:tcPr>
          <w:p w14:paraId="1084CBA8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4471" w:type="dxa"/>
          </w:tcPr>
          <w:p w14:paraId="5185B0F7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260" w:type="dxa"/>
          </w:tcPr>
          <w:p w14:paraId="7C2E26D9" w14:textId="43BE8830" w:rsidR="00CE6B27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128-142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10E2D1C5" w14:textId="6F110D0A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bookmarkEnd w:id="25"/>
      <w:bookmarkEnd w:id="26"/>
      <w:tr w:rsidR="0054433C" w:rsidRPr="00F42A91" w14:paraId="2A63C428" w14:textId="77777777" w:rsidTr="00F42A91">
        <w:trPr>
          <w:trHeight w:val="964"/>
        </w:trPr>
        <w:tc>
          <w:tcPr>
            <w:tcW w:w="1530" w:type="dxa"/>
            <w:vMerge w:val="restart"/>
          </w:tcPr>
          <w:p w14:paraId="6301E862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Participants</w:t>
            </w:r>
          </w:p>
        </w:tc>
        <w:tc>
          <w:tcPr>
            <w:tcW w:w="749" w:type="dxa"/>
            <w:vMerge w:val="restart"/>
          </w:tcPr>
          <w:p w14:paraId="5B3CDACE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4471" w:type="dxa"/>
          </w:tcPr>
          <w:p w14:paraId="48A2FD8F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a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) 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Case-control study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—Give the eligibility criteria, and the sources and methods of case ascertainment and control selection. Give the rationale for the choice of cases and controls</w:t>
            </w:r>
          </w:p>
        </w:tc>
        <w:tc>
          <w:tcPr>
            <w:tcW w:w="1260" w:type="dxa"/>
            <w:vAlign w:val="center"/>
          </w:tcPr>
          <w:p w14:paraId="1ECEE8F6" w14:textId="55BA83D6" w:rsidR="00CE6B27" w:rsidRDefault="009B3728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128-150,</w:t>
            </w:r>
          </w:p>
          <w:p w14:paraId="2FE61FEE" w14:textId="3269C59D" w:rsidR="0054433C" w:rsidRPr="00F42A91" w:rsidRDefault="009B3728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Page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54433C" w:rsidRPr="00F42A91" w14:paraId="04A7094C" w14:textId="77777777" w:rsidTr="00F42A91">
        <w:trPr>
          <w:trHeight w:val="113"/>
        </w:trPr>
        <w:tc>
          <w:tcPr>
            <w:tcW w:w="1530" w:type="dxa"/>
            <w:vMerge/>
          </w:tcPr>
          <w:p w14:paraId="5068EC13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749" w:type="dxa"/>
            <w:vMerge/>
          </w:tcPr>
          <w:p w14:paraId="643581EC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73C61F96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b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)</w:t>
            </w:r>
            <w:r w:rsidRPr="00F42A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F42A91">
              <w:rPr>
                <w:rFonts w:asciiTheme="majorBidi" w:hAnsiTheme="majorBidi" w:cstheme="majorBidi"/>
                <w:bCs/>
                <w:i/>
                <w:sz w:val="20"/>
                <w:szCs w:val="20"/>
              </w:rPr>
              <w:t>Case-control study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—For matched studies, give matching criteria and the number of controls per case</w:t>
            </w:r>
          </w:p>
        </w:tc>
        <w:tc>
          <w:tcPr>
            <w:tcW w:w="1260" w:type="dxa"/>
            <w:vAlign w:val="bottom"/>
          </w:tcPr>
          <w:p w14:paraId="12B6AA1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306FC911" w14:textId="77777777" w:rsidTr="00F42A91">
        <w:trPr>
          <w:trHeight w:val="754"/>
        </w:trPr>
        <w:tc>
          <w:tcPr>
            <w:tcW w:w="1530" w:type="dxa"/>
          </w:tcPr>
          <w:p w14:paraId="171C6827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Variables</w:t>
            </w:r>
          </w:p>
        </w:tc>
        <w:tc>
          <w:tcPr>
            <w:tcW w:w="749" w:type="dxa"/>
          </w:tcPr>
          <w:p w14:paraId="37D454D8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4471" w:type="dxa"/>
          </w:tcPr>
          <w:p w14:paraId="67C7B08B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260" w:type="dxa"/>
          </w:tcPr>
          <w:p w14:paraId="67277AB2" w14:textId="6F609A42" w:rsidR="00CE6B27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128-150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72CCA8AC" w14:textId="079E8380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54433C" w:rsidRPr="00F42A91" w14:paraId="4651F3F6" w14:textId="77777777" w:rsidTr="00F42A91">
        <w:trPr>
          <w:trHeight w:val="232"/>
        </w:trPr>
        <w:tc>
          <w:tcPr>
            <w:tcW w:w="1530" w:type="dxa"/>
          </w:tcPr>
          <w:p w14:paraId="4B81714F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measurement</w:t>
            </w:r>
            <w:bookmarkEnd w:id="33"/>
            <w:bookmarkEnd w:id="34"/>
          </w:p>
        </w:tc>
        <w:tc>
          <w:tcPr>
            <w:tcW w:w="749" w:type="dxa"/>
          </w:tcPr>
          <w:p w14:paraId="3FE4BF43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4471" w:type="dxa"/>
          </w:tcPr>
          <w:p w14:paraId="458A45D5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 xml:space="preserve"> 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260" w:type="dxa"/>
          </w:tcPr>
          <w:p w14:paraId="69468912" w14:textId="14005255" w:rsidR="00CE6B27" w:rsidRDefault="009B3728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144-250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64A5C3B5" w14:textId="5166A14B" w:rsidR="0054433C" w:rsidRPr="00F42A91" w:rsidRDefault="009B3728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54433C" w:rsidRPr="00F42A91" w14:paraId="68250D90" w14:textId="77777777" w:rsidTr="00F42A91">
        <w:trPr>
          <w:trHeight w:val="546"/>
        </w:trPr>
        <w:tc>
          <w:tcPr>
            <w:tcW w:w="1530" w:type="dxa"/>
          </w:tcPr>
          <w:p w14:paraId="5108EBD9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</w:pPr>
            <w:bookmarkStart w:id="35" w:name="bold20" w:colFirst="0" w:colLast="0"/>
            <w:bookmarkStart w:id="36" w:name="italic20" w:colFirst="0" w:colLast="0"/>
            <w:r w:rsidRPr="00F42A91">
              <w:rPr>
                <w:rFonts w:asciiTheme="majorBidi" w:hAnsiTheme="majorBidi" w:cstheme="majorBidi"/>
                <w:bCs/>
                <w:color w:val="000000"/>
                <w:sz w:val="20"/>
                <w:szCs w:val="20"/>
              </w:rPr>
              <w:t>Bias</w:t>
            </w:r>
          </w:p>
        </w:tc>
        <w:tc>
          <w:tcPr>
            <w:tcW w:w="749" w:type="dxa"/>
          </w:tcPr>
          <w:p w14:paraId="5E4CC89C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4471" w:type="dxa"/>
          </w:tcPr>
          <w:p w14:paraId="42B8EE46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Describe any efforts to address potential sources of bias</w:t>
            </w:r>
          </w:p>
        </w:tc>
        <w:tc>
          <w:tcPr>
            <w:tcW w:w="1260" w:type="dxa"/>
          </w:tcPr>
          <w:p w14:paraId="4B99D8F5" w14:textId="6B63443E" w:rsidR="0054433C" w:rsidRPr="00F42A91" w:rsidRDefault="00BE4371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148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, 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54433C" w:rsidRPr="00F42A91" w14:paraId="261E3C15" w14:textId="77777777" w:rsidTr="00F42A91">
        <w:trPr>
          <w:trHeight w:val="534"/>
        </w:trPr>
        <w:tc>
          <w:tcPr>
            <w:tcW w:w="1530" w:type="dxa"/>
          </w:tcPr>
          <w:p w14:paraId="70862FFE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lastRenderedPageBreak/>
              <w:t>Study size</w:t>
            </w:r>
          </w:p>
        </w:tc>
        <w:tc>
          <w:tcPr>
            <w:tcW w:w="749" w:type="dxa"/>
          </w:tcPr>
          <w:p w14:paraId="66EC0594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4471" w:type="dxa"/>
          </w:tcPr>
          <w:p w14:paraId="079EE499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Explain how the study size was arrived at</w:t>
            </w:r>
          </w:p>
        </w:tc>
        <w:tc>
          <w:tcPr>
            <w:tcW w:w="1260" w:type="dxa"/>
          </w:tcPr>
          <w:p w14:paraId="7B4244B7" w14:textId="5A3DF5A8" w:rsidR="00CE6B27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278-313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75B46F49" w14:textId="160626E5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Page</w:t>
            </w:r>
            <w:r w:rsidR="00BE437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-6</w:t>
            </w:r>
          </w:p>
        </w:tc>
      </w:tr>
      <w:tr w:rsidR="0054433C" w:rsidRPr="00F42A91" w14:paraId="0FBCB231" w14:textId="77777777" w:rsidTr="00F42A91">
        <w:trPr>
          <w:trHeight w:val="754"/>
        </w:trPr>
        <w:tc>
          <w:tcPr>
            <w:tcW w:w="1530" w:type="dxa"/>
          </w:tcPr>
          <w:p w14:paraId="70F3AF24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39" w:name="bold22"/>
            <w:bookmarkStart w:id="40" w:name="italic22"/>
            <w:bookmarkEnd w:id="37"/>
            <w:bookmarkEnd w:id="38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variables</w:t>
            </w:r>
            <w:bookmarkEnd w:id="41"/>
            <w:bookmarkEnd w:id="42"/>
          </w:p>
        </w:tc>
        <w:tc>
          <w:tcPr>
            <w:tcW w:w="749" w:type="dxa"/>
          </w:tcPr>
          <w:p w14:paraId="4F92FD26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4471" w:type="dxa"/>
          </w:tcPr>
          <w:p w14:paraId="55068B6C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260" w:type="dxa"/>
          </w:tcPr>
          <w:p w14:paraId="034E5619" w14:textId="0EB649DE" w:rsidR="00CE6B27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145-150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</w:p>
          <w:p w14:paraId="771F884C" w14:textId="023C7FFA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54433C" w:rsidRPr="00F42A91" w14:paraId="3A34D9EF" w14:textId="77777777" w:rsidTr="00F42A91">
        <w:trPr>
          <w:trHeight w:val="546"/>
        </w:trPr>
        <w:tc>
          <w:tcPr>
            <w:tcW w:w="1530" w:type="dxa"/>
            <w:vMerge w:val="restart"/>
          </w:tcPr>
          <w:p w14:paraId="550CA88A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bookmarkStart w:id="43" w:name="italic24"/>
            <w:r w:rsidRPr="00F42A91">
              <w:rPr>
                <w:rFonts w:asciiTheme="majorBidi" w:hAnsiTheme="majorBidi" w:cstheme="majorBidi"/>
                <w:sz w:val="20"/>
                <w:szCs w:val="20"/>
              </w:rPr>
              <w:t>Statistical</w:t>
            </w:r>
            <w:bookmarkStart w:id="44" w:name="italic25"/>
            <w:bookmarkEnd w:id="43"/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methods</w:t>
            </w:r>
            <w:bookmarkEnd w:id="44"/>
          </w:p>
        </w:tc>
        <w:tc>
          <w:tcPr>
            <w:tcW w:w="749" w:type="dxa"/>
            <w:vMerge w:val="restart"/>
          </w:tcPr>
          <w:p w14:paraId="61AA8C73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4471" w:type="dxa"/>
          </w:tcPr>
          <w:p w14:paraId="66DAFB35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a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1260" w:type="dxa"/>
          </w:tcPr>
          <w:p w14:paraId="433A4378" w14:textId="66064161" w:rsidR="00CE6B27" w:rsidRDefault="009B3728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315-322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79E3FB83" w14:textId="190722D9" w:rsidR="0054433C" w:rsidRPr="00F42A91" w:rsidRDefault="009B3728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Page </w:t>
            </w:r>
            <w:r w:rsidR="00CE6B27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54433C" w:rsidRPr="00F42A91" w14:paraId="05ED0EE6" w14:textId="77777777" w:rsidTr="00F42A91">
        <w:trPr>
          <w:trHeight w:val="113"/>
        </w:trPr>
        <w:tc>
          <w:tcPr>
            <w:tcW w:w="1530" w:type="dxa"/>
            <w:vMerge/>
          </w:tcPr>
          <w:p w14:paraId="18997DB8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749" w:type="dxa"/>
            <w:vMerge/>
          </w:tcPr>
          <w:p w14:paraId="5378B1CB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58498A3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b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) Describe any methods used to examine subgroups and interactions</w:t>
            </w:r>
          </w:p>
        </w:tc>
        <w:tc>
          <w:tcPr>
            <w:tcW w:w="1260" w:type="dxa"/>
          </w:tcPr>
          <w:p w14:paraId="184764A7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34A04037" w14:textId="77777777" w:rsidTr="00F42A91">
        <w:trPr>
          <w:trHeight w:val="113"/>
        </w:trPr>
        <w:tc>
          <w:tcPr>
            <w:tcW w:w="1530" w:type="dxa"/>
            <w:vMerge/>
          </w:tcPr>
          <w:p w14:paraId="726131D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749" w:type="dxa"/>
            <w:vMerge/>
          </w:tcPr>
          <w:p w14:paraId="15C11BD6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2C558C6D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c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) Explain how missing data were addressed</w:t>
            </w:r>
          </w:p>
        </w:tc>
        <w:tc>
          <w:tcPr>
            <w:tcW w:w="1260" w:type="dxa"/>
          </w:tcPr>
          <w:p w14:paraId="68F90777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7EC3F66B" w14:textId="77777777" w:rsidTr="00F42A91">
        <w:trPr>
          <w:trHeight w:val="113"/>
        </w:trPr>
        <w:tc>
          <w:tcPr>
            <w:tcW w:w="1530" w:type="dxa"/>
            <w:vMerge/>
          </w:tcPr>
          <w:p w14:paraId="02CC4B9C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749" w:type="dxa"/>
            <w:vMerge/>
          </w:tcPr>
          <w:p w14:paraId="727D5A0A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4DF41E95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d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) </w:t>
            </w:r>
            <w:r w:rsidRPr="00F42A91">
              <w:rPr>
                <w:rFonts w:asciiTheme="majorBidi" w:hAnsiTheme="majorBidi" w:cstheme="majorBidi"/>
                <w:bCs/>
                <w:i/>
                <w:sz w:val="20"/>
                <w:szCs w:val="20"/>
              </w:rPr>
              <w:t>Case-control study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—If applicable, explain how matching of cases and controls was addressed</w:t>
            </w:r>
          </w:p>
        </w:tc>
        <w:tc>
          <w:tcPr>
            <w:tcW w:w="1260" w:type="dxa"/>
          </w:tcPr>
          <w:p w14:paraId="29460895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12B6B431" w14:textId="77777777" w:rsidTr="00F42A91">
        <w:trPr>
          <w:trHeight w:val="113"/>
        </w:trPr>
        <w:tc>
          <w:tcPr>
            <w:tcW w:w="1530" w:type="dxa"/>
            <w:vMerge/>
          </w:tcPr>
          <w:p w14:paraId="3ED17336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749" w:type="dxa"/>
            <w:vMerge/>
          </w:tcPr>
          <w:p w14:paraId="043DC0B4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501663F3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  <w:u w:val="single"/>
              </w:rPr>
              <w:t>e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) Describe any sensitivity analyses</w:t>
            </w:r>
          </w:p>
        </w:tc>
        <w:tc>
          <w:tcPr>
            <w:tcW w:w="1260" w:type="dxa"/>
          </w:tcPr>
          <w:p w14:paraId="060541B7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2F6CACAA" w14:textId="77777777" w:rsidTr="00F42A91">
        <w:trPr>
          <w:trHeight w:val="336"/>
        </w:trPr>
        <w:tc>
          <w:tcPr>
            <w:tcW w:w="6750" w:type="dxa"/>
            <w:gridSpan w:val="3"/>
          </w:tcPr>
          <w:p w14:paraId="062B83D0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Results</w:t>
            </w:r>
          </w:p>
        </w:tc>
        <w:tc>
          <w:tcPr>
            <w:tcW w:w="1260" w:type="dxa"/>
          </w:tcPr>
          <w:p w14:paraId="4E6C6507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4433C" w:rsidRPr="00F42A91" w14:paraId="42EF56C6" w14:textId="77777777" w:rsidTr="00F42A91">
        <w:trPr>
          <w:trHeight w:val="964"/>
        </w:trPr>
        <w:tc>
          <w:tcPr>
            <w:tcW w:w="1530" w:type="dxa"/>
            <w:vMerge w:val="restart"/>
          </w:tcPr>
          <w:p w14:paraId="7728B78B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Participants</w:t>
            </w:r>
          </w:p>
        </w:tc>
        <w:tc>
          <w:tcPr>
            <w:tcW w:w="749" w:type="dxa"/>
            <w:vMerge w:val="restart"/>
          </w:tcPr>
          <w:p w14:paraId="70163BC4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4471" w:type="dxa"/>
          </w:tcPr>
          <w:p w14:paraId="1FFFBA2D" w14:textId="2A1B5693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(a) Report numbers of individuals at each stage of study—</w:t>
            </w:r>
            <w:proofErr w:type="spellStart"/>
            <w:r w:rsidRPr="00F42A91">
              <w:rPr>
                <w:rFonts w:asciiTheme="majorBidi" w:hAnsiTheme="majorBidi" w:cstheme="majorBidi"/>
                <w:sz w:val="20"/>
                <w:szCs w:val="20"/>
              </w:rPr>
              <w:t>eg</w:t>
            </w:r>
            <w:proofErr w:type="spellEnd"/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numbers potentially eligible, examined for eligibility, confirmed eligible, included in the study, completing follow-up, and </w:t>
            </w:r>
            <w:r w:rsidR="00BE4371" w:rsidRPr="00F42A91">
              <w:rPr>
                <w:rFonts w:asciiTheme="majorBidi" w:hAnsiTheme="majorBidi" w:cstheme="majorBidi"/>
                <w:sz w:val="20"/>
                <w:szCs w:val="20"/>
              </w:rPr>
              <w:t>analyzed</w:t>
            </w:r>
          </w:p>
        </w:tc>
        <w:tc>
          <w:tcPr>
            <w:tcW w:w="1260" w:type="dxa"/>
          </w:tcPr>
          <w:p w14:paraId="30962073" w14:textId="41D0ABEF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E70B48">
              <w:rPr>
                <w:rFonts w:asciiTheme="majorBidi" w:hAnsiTheme="majorBidi" w:cstheme="majorBidi"/>
                <w:sz w:val="20"/>
                <w:szCs w:val="20"/>
              </w:rPr>
              <w:t>330-337</w:t>
            </w:r>
          </w:p>
          <w:p w14:paraId="0A6795ED" w14:textId="0F2090C9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54433C" w:rsidRPr="00F42A91" w14:paraId="45970D3B" w14:textId="77777777" w:rsidTr="00F42A91">
        <w:trPr>
          <w:trHeight w:val="113"/>
        </w:trPr>
        <w:tc>
          <w:tcPr>
            <w:tcW w:w="1530" w:type="dxa"/>
            <w:vMerge/>
          </w:tcPr>
          <w:p w14:paraId="72E0D42D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749" w:type="dxa"/>
            <w:vMerge/>
          </w:tcPr>
          <w:p w14:paraId="3638B1EB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380E49AE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(b) Give reasons for non-participation at each stage</w:t>
            </w:r>
          </w:p>
        </w:tc>
        <w:tc>
          <w:tcPr>
            <w:tcW w:w="1260" w:type="dxa"/>
          </w:tcPr>
          <w:p w14:paraId="172D72BA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4C697CE8" w14:textId="77777777" w:rsidTr="00F42A91">
        <w:trPr>
          <w:trHeight w:val="113"/>
        </w:trPr>
        <w:tc>
          <w:tcPr>
            <w:tcW w:w="1530" w:type="dxa"/>
            <w:vMerge/>
          </w:tcPr>
          <w:p w14:paraId="4EE36B19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749" w:type="dxa"/>
            <w:vMerge/>
          </w:tcPr>
          <w:p w14:paraId="05906FAF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111938A3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(c) Consider use of a flow diagram</w:t>
            </w:r>
          </w:p>
        </w:tc>
        <w:tc>
          <w:tcPr>
            <w:tcW w:w="1260" w:type="dxa"/>
          </w:tcPr>
          <w:p w14:paraId="0F9E7133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56D59081" w14:textId="77777777" w:rsidTr="00F42A91">
        <w:trPr>
          <w:trHeight w:val="754"/>
        </w:trPr>
        <w:tc>
          <w:tcPr>
            <w:tcW w:w="1530" w:type="dxa"/>
            <w:vMerge w:val="restart"/>
          </w:tcPr>
          <w:p w14:paraId="05E99FC9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Descriptive data</w:t>
            </w:r>
          </w:p>
        </w:tc>
        <w:tc>
          <w:tcPr>
            <w:tcW w:w="749" w:type="dxa"/>
            <w:vMerge w:val="restart"/>
          </w:tcPr>
          <w:p w14:paraId="6EA38AC7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4471" w:type="dxa"/>
          </w:tcPr>
          <w:p w14:paraId="130FED4E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(a) Give characteristics of study participants (</w:t>
            </w:r>
            <w:proofErr w:type="spellStart"/>
            <w:r w:rsidRPr="00F42A91">
              <w:rPr>
                <w:rFonts w:asciiTheme="majorBidi" w:hAnsiTheme="majorBidi" w:cstheme="majorBidi"/>
                <w:sz w:val="20"/>
                <w:szCs w:val="20"/>
              </w:rPr>
              <w:t>eg</w:t>
            </w:r>
            <w:proofErr w:type="spellEnd"/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260" w:type="dxa"/>
          </w:tcPr>
          <w:p w14:paraId="268E47F9" w14:textId="7D60C623" w:rsidR="009B3728" w:rsidRPr="00F42A91" w:rsidRDefault="009B3728" w:rsidP="009B3728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E70B48">
              <w:rPr>
                <w:rFonts w:asciiTheme="majorBidi" w:hAnsiTheme="majorBidi" w:cstheme="majorBidi"/>
                <w:sz w:val="20"/>
                <w:szCs w:val="20"/>
              </w:rPr>
              <w:t>330-337</w:t>
            </w:r>
          </w:p>
          <w:p w14:paraId="203971F5" w14:textId="3B6BE304" w:rsidR="0054433C" w:rsidRPr="00F42A91" w:rsidRDefault="009B3728" w:rsidP="009B3728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54433C" w:rsidRPr="00F42A91" w14:paraId="6ABF30A0" w14:textId="77777777" w:rsidTr="00F42A91">
        <w:trPr>
          <w:trHeight w:val="113"/>
        </w:trPr>
        <w:tc>
          <w:tcPr>
            <w:tcW w:w="1530" w:type="dxa"/>
            <w:vMerge/>
          </w:tcPr>
          <w:p w14:paraId="5A159029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749" w:type="dxa"/>
            <w:vMerge/>
          </w:tcPr>
          <w:p w14:paraId="084852EF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59A24CBA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1260" w:type="dxa"/>
          </w:tcPr>
          <w:p w14:paraId="4266545C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1DA12D57" w14:textId="77777777" w:rsidTr="00F42A91">
        <w:trPr>
          <w:trHeight w:val="113"/>
        </w:trPr>
        <w:tc>
          <w:tcPr>
            <w:tcW w:w="1530" w:type="dxa"/>
            <w:vMerge/>
          </w:tcPr>
          <w:p w14:paraId="43B956D9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749" w:type="dxa"/>
            <w:vMerge/>
          </w:tcPr>
          <w:p w14:paraId="38458BD0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5F11814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(c) 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Cohort study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—</w:t>
            </w:r>
            <w:proofErr w:type="spellStart"/>
            <w:r w:rsidRPr="00F42A91">
              <w:rPr>
                <w:rFonts w:asciiTheme="majorBidi" w:hAnsiTheme="majorBidi" w:cstheme="majorBidi"/>
                <w:sz w:val="20"/>
                <w:szCs w:val="20"/>
              </w:rPr>
              <w:t>Summarise</w:t>
            </w:r>
            <w:proofErr w:type="spellEnd"/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follow-up time (</w:t>
            </w:r>
            <w:proofErr w:type="spellStart"/>
            <w:r w:rsidRPr="00F42A91">
              <w:rPr>
                <w:rFonts w:asciiTheme="majorBidi" w:hAnsiTheme="majorBidi" w:cstheme="majorBidi"/>
                <w:sz w:val="20"/>
                <w:szCs w:val="20"/>
              </w:rPr>
              <w:t>eg</w:t>
            </w:r>
            <w:proofErr w:type="spellEnd"/>
            <w:r w:rsidRPr="00F42A91">
              <w:rPr>
                <w:rFonts w:asciiTheme="majorBidi" w:hAnsiTheme="majorBidi" w:cstheme="majorBidi"/>
                <w:sz w:val="20"/>
                <w:szCs w:val="20"/>
              </w:rPr>
              <w:t>, average and total amount)</w:t>
            </w:r>
          </w:p>
        </w:tc>
        <w:tc>
          <w:tcPr>
            <w:tcW w:w="1260" w:type="dxa"/>
          </w:tcPr>
          <w:p w14:paraId="3D987A86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70297416" w14:textId="77777777" w:rsidTr="00F42A91">
        <w:trPr>
          <w:trHeight w:val="546"/>
        </w:trPr>
        <w:tc>
          <w:tcPr>
            <w:tcW w:w="1530" w:type="dxa"/>
            <w:vMerge w:val="restart"/>
          </w:tcPr>
          <w:p w14:paraId="4B552118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Outcome data</w:t>
            </w:r>
          </w:p>
        </w:tc>
        <w:tc>
          <w:tcPr>
            <w:tcW w:w="749" w:type="dxa"/>
            <w:vMerge w:val="restart"/>
          </w:tcPr>
          <w:p w14:paraId="1BE3824B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4471" w:type="dxa"/>
          </w:tcPr>
          <w:p w14:paraId="020A324B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Cohort study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—Report numbers of outcome events or summary measures over time</w:t>
            </w:r>
          </w:p>
        </w:tc>
        <w:tc>
          <w:tcPr>
            <w:tcW w:w="1260" w:type="dxa"/>
          </w:tcPr>
          <w:p w14:paraId="5C381FD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1A4E1EE3" w14:textId="77777777" w:rsidTr="00F42A91">
        <w:trPr>
          <w:trHeight w:val="113"/>
        </w:trPr>
        <w:tc>
          <w:tcPr>
            <w:tcW w:w="1530" w:type="dxa"/>
            <w:vMerge/>
          </w:tcPr>
          <w:p w14:paraId="015754B3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749" w:type="dxa"/>
            <w:vMerge/>
          </w:tcPr>
          <w:p w14:paraId="0E590F4D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09ACC043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Case-control study—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Report numbers in each exposure category, or summary measures of exposure</w:t>
            </w:r>
          </w:p>
        </w:tc>
        <w:tc>
          <w:tcPr>
            <w:tcW w:w="1260" w:type="dxa"/>
          </w:tcPr>
          <w:p w14:paraId="6AAF6906" w14:textId="049E3683" w:rsidR="00BE4371" w:rsidRPr="00F42A91" w:rsidRDefault="00BE4371" w:rsidP="00BE437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E70B48">
              <w:rPr>
                <w:rFonts w:asciiTheme="majorBidi" w:hAnsiTheme="majorBidi" w:cstheme="majorBidi"/>
                <w:sz w:val="20"/>
                <w:szCs w:val="20"/>
              </w:rPr>
              <w:t>330-337</w:t>
            </w:r>
          </w:p>
          <w:p w14:paraId="373F813F" w14:textId="1648543A" w:rsidR="0054433C" w:rsidRPr="00F42A91" w:rsidRDefault="00BE4371" w:rsidP="00BE437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54433C" w:rsidRPr="00F42A91" w14:paraId="782C7D3D" w14:textId="77777777" w:rsidTr="00F42A91">
        <w:trPr>
          <w:trHeight w:val="113"/>
        </w:trPr>
        <w:tc>
          <w:tcPr>
            <w:tcW w:w="1530" w:type="dxa"/>
            <w:vMerge/>
          </w:tcPr>
          <w:p w14:paraId="4203AB8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749" w:type="dxa"/>
            <w:vMerge/>
          </w:tcPr>
          <w:p w14:paraId="21D740D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59DE5A4E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Cross-sectional study—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Report numbers of outcome events or summary measures</w:t>
            </w:r>
          </w:p>
        </w:tc>
        <w:tc>
          <w:tcPr>
            <w:tcW w:w="1260" w:type="dxa"/>
          </w:tcPr>
          <w:p w14:paraId="423B4E02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54786D9A" w14:textId="77777777" w:rsidTr="00F42A91">
        <w:trPr>
          <w:trHeight w:val="534"/>
        </w:trPr>
        <w:tc>
          <w:tcPr>
            <w:tcW w:w="1530" w:type="dxa"/>
            <w:vMerge w:val="restart"/>
          </w:tcPr>
          <w:p w14:paraId="5DCD772F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lastRenderedPageBreak/>
              <w:t>Main results</w:t>
            </w:r>
          </w:p>
        </w:tc>
        <w:tc>
          <w:tcPr>
            <w:tcW w:w="749" w:type="dxa"/>
            <w:vMerge w:val="restart"/>
          </w:tcPr>
          <w:p w14:paraId="2E6220D0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4471" w:type="dxa"/>
          </w:tcPr>
          <w:p w14:paraId="0591A422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a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) Give unadjusted estimates and, if applicable, confounder-adjusted estimates and their precision (</w:t>
            </w:r>
            <w:proofErr w:type="spellStart"/>
            <w:r w:rsidRPr="00F42A91">
              <w:rPr>
                <w:rFonts w:asciiTheme="majorBidi" w:hAnsiTheme="majorBidi" w:cstheme="majorBidi"/>
                <w:sz w:val="20"/>
                <w:szCs w:val="20"/>
              </w:rPr>
              <w:t>eg</w:t>
            </w:r>
            <w:proofErr w:type="spellEnd"/>
            <w:r w:rsidRPr="00F42A91">
              <w:rPr>
                <w:rFonts w:asciiTheme="majorBidi" w:hAnsiTheme="majorBidi" w:cstheme="majorBidi"/>
                <w:sz w:val="20"/>
                <w:szCs w:val="20"/>
              </w:rPr>
              <w:t>, 95% confidence interval). Make clear which confounders were adjusted for and why they were included</w:t>
            </w:r>
          </w:p>
        </w:tc>
        <w:tc>
          <w:tcPr>
            <w:tcW w:w="1260" w:type="dxa"/>
          </w:tcPr>
          <w:p w14:paraId="130A6CF2" w14:textId="449DF490" w:rsidR="00E70B48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 </w:t>
            </w:r>
            <w:r w:rsidR="00E70B48">
              <w:rPr>
                <w:rFonts w:asciiTheme="majorBidi" w:hAnsiTheme="majorBidi" w:cstheme="majorBidi"/>
                <w:sz w:val="20"/>
                <w:szCs w:val="20"/>
              </w:rPr>
              <w:t>339-351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,</w:t>
            </w:r>
          </w:p>
          <w:p w14:paraId="3F52544A" w14:textId="1E7B380A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="006946A1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54433C" w:rsidRPr="00F42A91" w14:paraId="77630C29" w14:textId="77777777" w:rsidTr="00F42A91">
        <w:trPr>
          <w:trHeight w:val="113"/>
        </w:trPr>
        <w:tc>
          <w:tcPr>
            <w:tcW w:w="1530" w:type="dxa"/>
            <w:vMerge/>
          </w:tcPr>
          <w:p w14:paraId="2B119B2B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749" w:type="dxa"/>
            <w:vMerge/>
          </w:tcPr>
          <w:p w14:paraId="5D7A7B83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3EE147F3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b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) Report category boundaries when continuous variables were categorized</w:t>
            </w:r>
          </w:p>
        </w:tc>
        <w:tc>
          <w:tcPr>
            <w:tcW w:w="1260" w:type="dxa"/>
          </w:tcPr>
          <w:p w14:paraId="13A20FD0" w14:textId="394749D4" w:rsidR="00E70B48" w:rsidRDefault="006946A1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 </w:t>
            </w:r>
            <w:r w:rsidR="00E70B48">
              <w:rPr>
                <w:rFonts w:asciiTheme="majorBidi" w:hAnsiTheme="majorBidi" w:cstheme="majorBidi"/>
                <w:sz w:val="20"/>
                <w:szCs w:val="20"/>
              </w:rPr>
              <w:t>339-362,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63921CAD" w14:textId="3A48BDB1" w:rsidR="0054433C" w:rsidRPr="00F42A91" w:rsidRDefault="006946A1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54433C" w:rsidRPr="00F42A91" w14:paraId="59A0BE21" w14:textId="77777777" w:rsidTr="00F42A91">
        <w:trPr>
          <w:trHeight w:val="113"/>
        </w:trPr>
        <w:tc>
          <w:tcPr>
            <w:tcW w:w="1530" w:type="dxa"/>
            <w:vMerge/>
          </w:tcPr>
          <w:p w14:paraId="2DD66FA4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749" w:type="dxa"/>
            <w:vMerge/>
          </w:tcPr>
          <w:p w14:paraId="1685ABE4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71" w:type="dxa"/>
          </w:tcPr>
          <w:p w14:paraId="211FFDFB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F42A91">
              <w:rPr>
                <w:rFonts w:asciiTheme="majorBidi" w:hAnsiTheme="majorBidi" w:cstheme="majorBidi"/>
                <w:i/>
                <w:sz w:val="20"/>
                <w:szCs w:val="20"/>
              </w:rPr>
              <w:t>c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1260" w:type="dxa"/>
          </w:tcPr>
          <w:p w14:paraId="635F49D8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39481B1D" w14:textId="77777777" w:rsidTr="00F42A91">
        <w:trPr>
          <w:trHeight w:val="113"/>
        </w:trPr>
        <w:tc>
          <w:tcPr>
            <w:tcW w:w="1530" w:type="dxa"/>
          </w:tcPr>
          <w:p w14:paraId="06AAEFF4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Other analyses</w:t>
            </w:r>
          </w:p>
        </w:tc>
        <w:tc>
          <w:tcPr>
            <w:tcW w:w="749" w:type="dxa"/>
          </w:tcPr>
          <w:p w14:paraId="66C40FB2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4471" w:type="dxa"/>
          </w:tcPr>
          <w:p w14:paraId="0A9B186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Report other analyses done—</w:t>
            </w:r>
            <w:proofErr w:type="spellStart"/>
            <w:r w:rsidRPr="00F42A91">
              <w:rPr>
                <w:rFonts w:asciiTheme="majorBidi" w:hAnsiTheme="majorBidi" w:cstheme="majorBidi"/>
                <w:sz w:val="20"/>
                <w:szCs w:val="20"/>
              </w:rPr>
              <w:t>eg</w:t>
            </w:r>
            <w:proofErr w:type="spellEnd"/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analyses of subgroups and interactions, and sensitivity analyses</w:t>
            </w:r>
          </w:p>
        </w:tc>
        <w:tc>
          <w:tcPr>
            <w:tcW w:w="1260" w:type="dxa"/>
          </w:tcPr>
          <w:p w14:paraId="7B02E640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4797C4C6" w14:textId="77777777" w:rsidTr="00F42A91">
        <w:trPr>
          <w:trHeight w:val="113"/>
        </w:trPr>
        <w:tc>
          <w:tcPr>
            <w:tcW w:w="6750" w:type="dxa"/>
            <w:gridSpan w:val="3"/>
          </w:tcPr>
          <w:p w14:paraId="1E44F6BD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Discussion</w:t>
            </w:r>
          </w:p>
        </w:tc>
        <w:tc>
          <w:tcPr>
            <w:tcW w:w="1260" w:type="dxa"/>
          </w:tcPr>
          <w:p w14:paraId="56BA63E9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4433C" w:rsidRPr="00F42A91" w14:paraId="47722A82" w14:textId="77777777" w:rsidTr="00F42A91">
        <w:trPr>
          <w:trHeight w:val="113"/>
        </w:trPr>
        <w:tc>
          <w:tcPr>
            <w:tcW w:w="1530" w:type="dxa"/>
          </w:tcPr>
          <w:p w14:paraId="2464C5AF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Key results</w:t>
            </w:r>
          </w:p>
        </w:tc>
        <w:tc>
          <w:tcPr>
            <w:tcW w:w="749" w:type="dxa"/>
          </w:tcPr>
          <w:p w14:paraId="490097AD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4471" w:type="dxa"/>
          </w:tcPr>
          <w:p w14:paraId="36C79E2A" w14:textId="4F683ECB" w:rsidR="0054433C" w:rsidRPr="00F42A91" w:rsidRDefault="006946A1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Summarize</w:t>
            </w:r>
            <w:r w:rsidR="0054433C"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key results with reference to study objectives</w:t>
            </w:r>
          </w:p>
        </w:tc>
        <w:tc>
          <w:tcPr>
            <w:tcW w:w="1260" w:type="dxa"/>
          </w:tcPr>
          <w:p w14:paraId="230B94B1" w14:textId="7EE81BC2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7859CE">
              <w:rPr>
                <w:rFonts w:asciiTheme="majorBidi" w:hAnsiTheme="majorBidi" w:cstheme="majorBidi"/>
                <w:sz w:val="20"/>
                <w:szCs w:val="20"/>
              </w:rPr>
              <w:t>410-424</w:t>
            </w:r>
          </w:p>
          <w:p w14:paraId="0E53FF34" w14:textId="0AA1AD39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Pages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</w:tr>
      <w:tr w:rsidR="0054433C" w:rsidRPr="00F42A91" w14:paraId="16F8CFD1" w14:textId="77777777" w:rsidTr="00F42A91">
        <w:trPr>
          <w:trHeight w:val="113"/>
        </w:trPr>
        <w:tc>
          <w:tcPr>
            <w:tcW w:w="1530" w:type="dxa"/>
          </w:tcPr>
          <w:p w14:paraId="01D5950C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Limitations</w:t>
            </w:r>
          </w:p>
        </w:tc>
        <w:tc>
          <w:tcPr>
            <w:tcW w:w="749" w:type="dxa"/>
          </w:tcPr>
          <w:p w14:paraId="79C39C56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4471" w:type="dxa"/>
          </w:tcPr>
          <w:p w14:paraId="60518B2D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260" w:type="dxa"/>
          </w:tcPr>
          <w:p w14:paraId="33551863" w14:textId="297DE833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7859CE">
              <w:rPr>
                <w:rFonts w:asciiTheme="majorBidi" w:hAnsiTheme="majorBidi" w:cstheme="majorBidi"/>
                <w:sz w:val="20"/>
                <w:szCs w:val="20"/>
              </w:rPr>
              <w:t>509-525</w:t>
            </w:r>
          </w:p>
          <w:p w14:paraId="62955C0A" w14:textId="5E41B6A1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7859CE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54433C" w:rsidRPr="00F42A91" w14:paraId="679D3660" w14:textId="77777777" w:rsidTr="00F42A91">
        <w:trPr>
          <w:trHeight w:val="113"/>
        </w:trPr>
        <w:tc>
          <w:tcPr>
            <w:tcW w:w="1530" w:type="dxa"/>
          </w:tcPr>
          <w:p w14:paraId="624932C8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Interpretation</w:t>
            </w:r>
          </w:p>
        </w:tc>
        <w:tc>
          <w:tcPr>
            <w:tcW w:w="749" w:type="dxa"/>
          </w:tcPr>
          <w:p w14:paraId="2D2E02CA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4471" w:type="dxa"/>
          </w:tcPr>
          <w:p w14:paraId="592DDAF2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260" w:type="dxa"/>
          </w:tcPr>
          <w:p w14:paraId="4F354E67" w14:textId="1A0830FB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Lines </w:t>
            </w:r>
            <w:r w:rsidR="007859CE">
              <w:rPr>
                <w:rFonts w:asciiTheme="majorBidi" w:hAnsiTheme="majorBidi" w:cstheme="majorBidi"/>
                <w:sz w:val="20"/>
                <w:szCs w:val="20"/>
              </w:rPr>
              <w:t>425-504</w:t>
            </w:r>
          </w:p>
          <w:p w14:paraId="4B0DB31D" w14:textId="1DC42389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Page </w:t>
            </w:r>
            <w:r w:rsidR="009B3728">
              <w:rPr>
                <w:rFonts w:asciiTheme="majorBidi" w:hAnsiTheme="majorBidi" w:cstheme="majorBidi"/>
                <w:sz w:val="20"/>
                <w:szCs w:val="20"/>
              </w:rPr>
              <w:t>9-10</w:t>
            </w:r>
          </w:p>
        </w:tc>
      </w:tr>
      <w:tr w:rsidR="0054433C" w:rsidRPr="00F42A91" w14:paraId="4F521EB2" w14:textId="77777777" w:rsidTr="00F42A91">
        <w:trPr>
          <w:trHeight w:val="113"/>
        </w:trPr>
        <w:tc>
          <w:tcPr>
            <w:tcW w:w="1530" w:type="dxa"/>
          </w:tcPr>
          <w:p w14:paraId="153BEEB9" w14:textId="474BD5A4" w:rsidR="0054433C" w:rsidRPr="00F42A91" w:rsidRDefault="007859CE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Generalizability</w:t>
            </w:r>
          </w:p>
        </w:tc>
        <w:tc>
          <w:tcPr>
            <w:tcW w:w="749" w:type="dxa"/>
          </w:tcPr>
          <w:p w14:paraId="3741EDA0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4471" w:type="dxa"/>
          </w:tcPr>
          <w:p w14:paraId="7745D25D" w14:textId="434FC0DB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Discuss the </w:t>
            </w:r>
            <w:r w:rsidR="007859CE" w:rsidRPr="00F42A91">
              <w:rPr>
                <w:rFonts w:asciiTheme="majorBidi" w:hAnsiTheme="majorBidi" w:cstheme="majorBidi"/>
                <w:sz w:val="20"/>
                <w:szCs w:val="20"/>
              </w:rPr>
              <w:t>generalizability</w:t>
            </w:r>
            <w:r w:rsidRPr="00F42A91">
              <w:rPr>
                <w:rFonts w:asciiTheme="majorBidi" w:hAnsiTheme="majorBidi" w:cstheme="majorBidi"/>
                <w:sz w:val="20"/>
                <w:szCs w:val="20"/>
              </w:rPr>
              <w:t xml:space="preserve"> (external validity) of the study results</w:t>
            </w:r>
          </w:p>
        </w:tc>
        <w:tc>
          <w:tcPr>
            <w:tcW w:w="1260" w:type="dxa"/>
          </w:tcPr>
          <w:p w14:paraId="4CA41F50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Not applicable</w:t>
            </w:r>
          </w:p>
        </w:tc>
      </w:tr>
      <w:tr w:rsidR="0054433C" w:rsidRPr="00F42A91" w14:paraId="077D4218" w14:textId="77777777" w:rsidTr="00F42A91">
        <w:trPr>
          <w:trHeight w:val="113"/>
        </w:trPr>
        <w:tc>
          <w:tcPr>
            <w:tcW w:w="6750" w:type="dxa"/>
            <w:gridSpan w:val="3"/>
          </w:tcPr>
          <w:p w14:paraId="1C707C51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Other information</w:t>
            </w:r>
          </w:p>
        </w:tc>
        <w:tc>
          <w:tcPr>
            <w:tcW w:w="1260" w:type="dxa"/>
          </w:tcPr>
          <w:p w14:paraId="225DE740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4433C" w:rsidRPr="00F42A91" w14:paraId="06FF8AA9" w14:textId="77777777" w:rsidTr="00F42A91">
        <w:trPr>
          <w:trHeight w:val="882"/>
        </w:trPr>
        <w:tc>
          <w:tcPr>
            <w:tcW w:w="1530" w:type="dxa"/>
          </w:tcPr>
          <w:p w14:paraId="6B5D3CE7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bCs/>
                <w:sz w:val="20"/>
                <w:szCs w:val="20"/>
              </w:rPr>
              <w:t>Funding</w:t>
            </w:r>
          </w:p>
        </w:tc>
        <w:tc>
          <w:tcPr>
            <w:tcW w:w="749" w:type="dxa"/>
          </w:tcPr>
          <w:p w14:paraId="72F64DDF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4471" w:type="dxa"/>
          </w:tcPr>
          <w:p w14:paraId="6E1649B0" w14:textId="77777777" w:rsidR="0054433C" w:rsidRPr="00F42A91" w:rsidRDefault="0054433C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42A91">
              <w:rPr>
                <w:rFonts w:asciiTheme="majorBidi" w:hAnsiTheme="majorBidi" w:cstheme="majorBidi"/>
                <w:sz w:val="20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260" w:type="dxa"/>
          </w:tcPr>
          <w:p w14:paraId="5B52A378" w14:textId="65A667F3" w:rsidR="007859CE" w:rsidRDefault="007859CE" w:rsidP="007859CE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Lines 554-556</w:t>
            </w:r>
          </w:p>
          <w:p w14:paraId="281349B6" w14:textId="147A97E5" w:rsidR="007859CE" w:rsidRPr="00F42A91" w:rsidRDefault="007859CE" w:rsidP="00F42A91">
            <w:pPr>
              <w:tabs>
                <w:tab w:val="left" w:pos="5400"/>
              </w:tabs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Page 12</w:t>
            </w:r>
          </w:p>
        </w:tc>
      </w:tr>
      <w:bookmarkEnd w:id="51"/>
      <w:bookmarkEnd w:id="52"/>
    </w:tbl>
    <w:p w14:paraId="4CD77DC3" w14:textId="77777777" w:rsidR="001C2B60" w:rsidRDefault="001C2B60"/>
    <w:sectPr w:rsidR="001C2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3C"/>
    <w:rsid w:val="0000575C"/>
    <w:rsid w:val="0005046D"/>
    <w:rsid w:val="000955E5"/>
    <w:rsid w:val="000A08C0"/>
    <w:rsid w:val="000A2826"/>
    <w:rsid w:val="00142805"/>
    <w:rsid w:val="001B1E7E"/>
    <w:rsid w:val="001B6190"/>
    <w:rsid w:val="001C2B60"/>
    <w:rsid w:val="001D66A7"/>
    <w:rsid w:val="001E770E"/>
    <w:rsid w:val="002062B3"/>
    <w:rsid w:val="00213652"/>
    <w:rsid w:val="002513F7"/>
    <w:rsid w:val="00265336"/>
    <w:rsid w:val="00270CBD"/>
    <w:rsid w:val="00271C72"/>
    <w:rsid w:val="00272158"/>
    <w:rsid w:val="002B2A76"/>
    <w:rsid w:val="002D5C1B"/>
    <w:rsid w:val="00306530"/>
    <w:rsid w:val="00344926"/>
    <w:rsid w:val="00345CF2"/>
    <w:rsid w:val="0035096C"/>
    <w:rsid w:val="003C6928"/>
    <w:rsid w:val="00466CE5"/>
    <w:rsid w:val="00481042"/>
    <w:rsid w:val="004A0DB7"/>
    <w:rsid w:val="004B6BBB"/>
    <w:rsid w:val="004E1BFC"/>
    <w:rsid w:val="004F1365"/>
    <w:rsid w:val="00507965"/>
    <w:rsid w:val="005404F3"/>
    <w:rsid w:val="0054433C"/>
    <w:rsid w:val="005D23EC"/>
    <w:rsid w:val="005F0DC4"/>
    <w:rsid w:val="00631443"/>
    <w:rsid w:val="00650141"/>
    <w:rsid w:val="006546D6"/>
    <w:rsid w:val="00660E4F"/>
    <w:rsid w:val="006946A1"/>
    <w:rsid w:val="006C5943"/>
    <w:rsid w:val="006D6419"/>
    <w:rsid w:val="006D7E8E"/>
    <w:rsid w:val="00763DCF"/>
    <w:rsid w:val="007859CE"/>
    <w:rsid w:val="007A080B"/>
    <w:rsid w:val="007C654B"/>
    <w:rsid w:val="007E5BB6"/>
    <w:rsid w:val="0083410C"/>
    <w:rsid w:val="008A09E6"/>
    <w:rsid w:val="00912942"/>
    <w:rsid w:val="00920356"/>
    <w:rsid w:val="0093250C"/>
    <w:rsid w:val="00934F96"/>
    <w:rsid w:val="00936D3A"/>
    <w:rsid w:val="0095684D"/>
    <w:rsid w:val="00957C57"/>
    <w:rsid w:val="00974626"/>
    <w:rsid w:val="00991FE6"/>
    <w:rsid w:val="009A2E12"/>
    <w:rsid w:val="009B3728"/>
    <w:rsid w:val="009B3A61"/>
    <w:rsid w:val="009E04F4"/>
    <w:rsid w:val="00A0396C"/>
    <w:rsid w:val="00A05A08"/>
    <w:rsid w:val="00A34263"/>
    <w:rsid w:val="00A42DF1"/>
    <w:rsid w:val="00A545C0"/>
    <w:rsid w:val="00A63A5B"/>
    <w:rsid w:val="00AD1570"/>
    <w:rsid w:val="00B31555"/>
    <w:rsid w:val="00BE4371"/>
    <w:rsid w:val="00C05301"/>
    <w:rsid w:val="00C661C0"/>
    <w:rsid w:val="00C77926"/>
    <w:rsid w:val="00CB287B"/>
    <w:rsid w:val="00CE043E"/>
    <w:rsid w:val="00CE6B27"/>
    <w:rsid w:val="00D01F5A"/>
    <w:rsid w:val="00D30FC7"/>
    <w:rsid w:val="00D31C48"/>
    <w:rsid w:val="00D508B2"/>
    <w:rsid w:val="00D73533"/>
    <w:rsid w:val="00DC221F"/>
    <w:rsid w:val="00DC7F01"/>
    <w:rsid w:val="00E06C39"/>
    <w:rsid w:val="00E44E93"/>
    <w:rsid w:val="00E47CD5"/>
    <w:rsid w:val="00E70B48"/>
    <w:rsid w:val="00E930CB"/>
    <w:rsid w:val="00EC3A6F"/>
    <w:rsid w:val="00ED1F33"/>
    <w:rsid w:val="00EF6191"/>
    <w:rsid w:val="00F04165"/>
    <w:rsid w:val="00F24F81"/>
    <w:rsid w:val="00F376B1"/>
    <w:rsid w:val="00F42A91"/>
    <w:rsid w:val="00F6675D"/>
    <w:rsid w:val="00F70CA0"/>
    <w:rsid w:val="00F81324"/>
    <w:rsid w:val="00F93A22"/>
    <w:rsid w:val="00FA07DF"/>
    <w:rsid w:val="00FC7E01"/>
    <w:rsid w:val="00FD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DBDFA"/>
  <w15:chartTrackingRefBased/>
  <w15:docId w15:val="{F3677006-50D8-7A44-91D6-20C6749B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3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3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3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3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33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443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4433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rsid w:val="0054433C"/>
    <w:pPr>
      <w:spacing w:before="120" w:after="0" w:line="240" w:lineRule="auto"/>
    </w:pPr>
    <w:rPr>
      <w:rFonts w:ascii="Times New Roman" w:eastAsia="Times New Roman" w:hAnsi="Times New Roman" w:cs="Times New Roman"/>
      <w:b/>
      <w:kern w:val="0"/>
      <w:szCs w:val="20"/>
      <w:lang w:val="en-GB"/>
      <w14:ligatures w14:val="none"/>
    </w:rPr>
  </w:style>
  <w:style w:type="paragraph" w:customStyle="1" w:styleId="TableSubHead">
    <w:name w:val="TableSubHead"/>
    <w:basedOn w:val="TableHeader"/>
    <w:rsid w:val="0054433C"/>
  </w:style>
  <w:style w:type="paragraph" w:styleId="Revision">
    <w:name w:val="Revision"/>
    <w:hidden/>
    <w:uiPriority w:val="99"/>
    <w:semiHidden/>
    <w:rsid w:val="00CE6B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Alhazmi</dc:creator>
  <cp:keywords/>
  <dc:description/>
  <cp:lastModifiedBy>nora.alhazmi2012@gmail.com</cp:lastModifiedBy>
  <cp:revision>23</cp:revision>
  <dcterms:created xsi:type="dcterms:W3CDTF">2025-05-17T10:54:00Z</dcterms:created>
  <dcterms:modified xsi:type="dcterms:W3CDTF">2025-12-03T19:37:00Z</dcterms:modified>
</cp:coreProperties>
</file>