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25145" w14:textId="02CA476B" w:rsidR="007E3B09" w:rsidRDefault="007E3B09" w:rsidP="005E5ED0">
      <w:pPr>
        <w:widowControl/>
        <w:spacing w:line="276" w:lineRule="auto"/>
        <w:jc w:val="lef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 w:hint="eastAsia"/>
          <w:b/>
          <w:bCs/>
          <w:sz w:val="24"/>
        </w:rPr>
        <w:t>Supplementary materials</w:t>
      </w:r>
    </w:p>
    <w:p w14:paraId="161F76AA" w14:textId="77777777" w:rsidR="00F23509" w:rsidRDefault="00F23509" w:rsidP="005E5ED0">
      <w:pPr>
        <w:widowControl/>
        <w:spacing w:line="276" w:lineRule="auto"/>
        <w:jc w:val="left"/>
        <w:rPr>
          <w:rFonts w:ascii="Times New Roman" w:hAnsi="Times New Roman" w:hint="eastAsia"/>
          <w:b/>
          <w:bCs/>
          <w:sz w:val="24"/>
        </w:rPr>
      </w:pPr>
    </w:p>
    <w:p w14:paraId="41546EAF" w14:textId="1781139C" w:rsidR="00B27E00" w:rsidRPr="00B27E00" w:rsidRDefault="007E3B09" w:rsidP="005E5ED0">
      <w:pPr>
        <w:widowControl/>
        <w:spacing w:line="276" w:lineRule="auto"/>
        <w:jc w:val="left"/>
        <w:rPr>
          <w:rFonts w:ascii="Times New Roman" w:hAnsi="Times New Roman"/>
          <w:b/>
          <w:bCs/>
          <w:sz w:val="24"/>
        </w:rPr>
      </w:pPr>
      <w:r w:rsidRPr="007E3B09">
        <w:rPr>
          <w:rFonts w:ascii="Times New Roman" w:hAnsi="Times New Roman"/>
          <w:b/>
          <w:bCs/>
          <w:sz w:val="24"/>
        </w:rPr>
        <w:t>Supplementary</w:t>
      </w:r>
      <w:r>
        <w:rPr>
          <w:rFonts w:ascii="Times New Roman" w:hAnsi="Times New Roman" w:hint="eastAsia"/>
          <w:b/>
          <w:bCs/>
          <w:sz w:val="24"/>
        </w:rPr>
        <w:t xml:space="preserve"> </w:t>
      </w:r>
      <w:r w:rsidR="00000000" w:rsidRPr="00B27E00">
        <w:rPr>
          <w:rFonts w:ascii="Times New Roman" w:hAnsi="Times New Roman"/>
          <w:b/>
          <w:bCs/>
          <w:sz w:val="24"/>
        </w:rPr>
        <w:t xml:space="preserve">Table </w:t>
      </w:r>
      <w:r>
        <w:rPr>
          <w:rFonts w:ascii="Times New Roman" w:hAnsi="Times New Roman" w:hint="eastAsia"/>
          <w:b/>
          <w:bCs/>
          <w:sz w:val="24"/>
        </w:rPr>
        <w:t>S1</w:t>
      </w:r>
      <w:r w:rsidR="00000000" w:rsidRPr="00B27E00">
        <w:rPr>
          <w:rFonts w:ascii="Times New Roman" w:hAnsi="Times New Roman"/>
          <w:b/>
          <w:bCs/>
          <w:sz w:val="24"/>
        </w:rPr>
        <w:t xml:space="preserve">. </w:t>
      </w:r>
      <w:r w:rsidRPr="007E3B09">
        <w:rPr>
          <w:rFonts w:ascii="Times New Roman" w:hAnsi="Times New Roman"/>
          <w:b/>
          <w:bCs/>
          <w:sz w:val="24"/>
        </w:rPr>
        <w:t xml:space="preserve">Adjusted Generalized Linear Model for the </w:t>
      </w:r>
      <w:r w:rsidR="005E5ED0" w:rsidRPr="005E5ED0">
        <w:rPr>
          <w:rFonts w:ascii="Times New Roman" w:hAnsi="Times New Roman"/>
          <w:b/>
          <w:bCs/>
          <w:sz w:val="24"/>
        </w:rPr>
        <w:t>Self-Completed Occupational Performance Index</w:t>
      </w:r>
      <w:r w:rsidRPr="007E3B09">
        <w:rPr>
          <w:rFonts w:ascii="Times New Roman" w:hAnsi="Times New Roman"/>
          <w:b/>
          <w:bCs/>
          <w:sz w:val="24"/>
        </w:rPr>
        <w:t xml:space="preserve"> Leisure Subdomain Score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1274"/>
        <w:gridCol w:w="747"/>
        <w:gridCol w:w="1901"/>
      </w:tblGrid>
      <w:tr w:rsidR="007E3B09" w:rsidRPr="00376248" w14:paraId="35441737" w14:textId="77777777" w:rsidTr="005E5ED0">
        <w:trPr>
          <w:trHeight w:val="360"/>
        </w:trPr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B10671" w14:textId="6A05B957" w:rsidR="007E3B09" w:rsidRPr="00376248" w:rsidRDefault="007E3B09" w:rsidP="005E5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248">
              <w:rPr>
                <w:rFonts w:ascii="Times New Roman" w:hAnsi="Times New Roman" w:cs="Times New Roman"/>
                <w:sz w:val="24"/>
                <w:szCs w:val="24"/>
              </w:rPr>
              <w:t>Independent</w:t>
            </w:r>
            <w:r w:rsidR="005E5ED0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376248"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2173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F50DD69" w14:textId="77777777" w:rsidR="007E3B09" w:rsidRPr="00376248" w:rsidRDefault="007E3B09" w:rsidP="00AB6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48">
              <w:rPr>
                <w:rFonts w:ascii="Times New Roman" w:hAnsi="Times New Roman" w:cs="Times New Roman"/>
                <w:sz w:val="24"/>
                <w:szCs w:val="24"/>
              </w:rPr>
              <w:t>Original GLM</w:t>
            </w:r>
          </w:p>
        </w:tc>
      </w:tr>
      <w:tr w:rsidR="007E3B09" w:rsidRPr="00376248" w14:paraId="18620F6E" w14:textId="77777777" w:rsidTr="005E5ED0">
        <w:trPr>
          <w:trHeight w:val="360"/>
        </w:trPr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03B68DB" w14:textId="77777777" w:rsidR="007E3B09" w:rsidRPr="00376248" w:rsidRDefault="007E3B09" w:rsidP="00AB6C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26529" w14:textId="77777777" w:rsidR="007E3B09" w:rsidRPr="00376248" w:rsidRDefault="007E3B09" w:rsidP="00AB6C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25FBA4C" w14:textId="77777777" w:rsidR="007E3B09" w:rsidRPr="00376248" w:rsidRDefault="007E3B09" w:rsidP="00AB6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 w:rsidRPr="00376248">
              <w:rPr>
                <w:rFonts w:ascii="Times New Roman" w:hAnsi="Times New Roman" w:cs="Times New Roman"/>
                <w:sz w:val="24"/>
                <w:szCs w:val="24"/>
              </w:rPr>
              <w:t>stimate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D7ADEBB" w14:textId="77777777" w:rsidR="007E3B09" w:rsidRPr="00376248" w:rsidRDefault="007E3B09" w:rsidP="00AB6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48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DBFA624" w14:textId="77777777" w:rsidR="007E3B09" w:rsidRPr="00376248" w:rsidRDefault="007E3B09" w:rsidP="00AB6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48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  <w:p w14:paraId="4C5596BB" w14:textId="77777777" w:rsidR="007E3B09" w:rsidRPr="00376248" w:rsidRDefault="007E3B09" w:rsidP="00AB6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48">
              <w:rPr>
                <w:rFonts w:ascii="Times New Roman" w:hAnsi="Times New Roman" w:cs="Times New Roman"/>
                <w:sz w:val="24"/>
                <w:szCs w:val="24"/>
              </w:rPr>
              <w:t>(lower, upper)</w:t>
            </w:r>
          </w:p>
        </w:tc>
      </w:tr>
      <w:tr w:rsidR="005E5ED0" w:rsidRPr="00376248" w14:paraId="7796F0D8" w14:textId="77777777" w:rsidTr="005E5ED0">
        <w:trPr>
          <w:trHeight w:val="360"/>
        </w:trPr>
        <w:tc>
          <w:tcPr>
            <w:tcW w:w="2827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04F6BE9D" w14:textId="6A264054" w:rsidR="005E5ED0" w:rsidRPr="007E3B09" w:rsidRDefault="005E5ED0" w:rsidP="005E5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B09">
              <w:rPr>
                <w:rFonts w:ascii="Times New Roman" w:hAnsi="Times New Roman" w:cs="Times New Roman"/>
                <w:sz w:val="22"/>
              </w:rPr>
              <w:t>(Intercept)</w:t>
            </w:r>
          </w:p>
        </w:tc>
        <w:tc>
          <w:tcPr>
            <w:tcW w:w="706" w:type="pct"/>
            <w:tcBorders>
              <w:top w:val="single" w:sz="4" w:space="0" w:color="auto"/>
            </w:tcBorders>
            <w:noWrap/>
            <w:vAlign w:val="bottom"/>
          </w:tcPr>
          <w:p w14:paraId="08FB43BD" w14:textId="76756B7F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17.07*</w:t>
            </w:r>
          </w:p>
        </w:tc>
        <w:tc>
          <w:tcPr>
            <w:tcW w:w="414" w:type="pct"/>
            <w:tcBorders>
              <w:top w:val="single" w:sz="4" w:space="0" w:color="auto"/>
            </w:tcBorders>
            <w:noWrap/>
            <w:vAlign w:val="bottom"/>
          </w:tcPr>
          <w:p w14:paraId="2A624DB4" w14:textId="11A9D1EA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8.55</w:t>
            </w:r>
          </w:p>
        </w:tc>
        <w:tc>
          <w:tcPr>
            <w:tcW w:w="1052" w:type="pct"/>
            <w:tcBorders>
              <w:top w:val="single" w:sz="4" w:space="0" w:color="auto"/>
            </w:tcBorders>
            <w:noWrap/>
            <w:vAlign w:val="bottom"/>
          </w:tcPr>
          <w:p w14:paraId="184BB408" w14:textId="3AE6AB57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0.31, 33.83</w:t>
            </w:r>
          </w:p>
        </w:tc>
      </w:tr>
      <w:tr w:rsidR="005E5ED0" w:rsidRPr="00376248" w14:paraId="4A6D8773" w14:textId="77777777" w:rsidTr="005E5ED0">
        <w:trPr>
          <w:trHeight w:val="360"/>
        </w:trPr>
        <w:tc>
          <w:tcPr>
            <w:tcW w:w="2827" w:type="pct"/>
            <w:noWrap/>
            <w:vAlign w:val="bottom"/>
            <w:hideMark/>
          </w:tcPr>
          <w:p w14:paraId="74A2781D" w14:textId="1384B397" w:rsidR="005E5ED0" w:rsidRPr="007E3B09" w:rsidRDefault="005E5ED0" w:rsidP="005E5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B09">
              <w:rPr>
                <w:rFonts w:ascii="Times New Roman" w:hAnsi="Times New Roman" w:cs="Times New Roman" w:hint="eastAsia"/>
                <w:sz w:val="22"/>
              </w:rPr>
              <w:t>Application diversity (ref: lower application diversity)</w:t>
            </w:r>
          </w:p>
        </w:tc>
        <w:tc>
          <w:tcPr>
            <w:tcW w:w="706" w:type="pct"/>
            <w:noWrap/>
            <w:vAlign w:val="bottom"/>
          </w:tcPr>
          <w:p w14:paraId="17E6F53C" w14:textId="3E47FE53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0.66</w:t>
            </w:r>
          </w:p>
        </w:tc>
        <w:tc>
          <w:tcPr>
            <w:tcW w:w="414" w:type="pct"/>
            <w:noWrap/>
            <w:vAlign w:val="bottom"/>
          </w:tcPr>
          <w:p w14:paraId="125ACCA7" w14:textId="6AF48832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0.79</w:t>
            </w:r>
          </w:p>
        </w:tc>
        <w:tc>
          <w:tcPr>
            <w:tcW w:w="1052" w:type="pct"/>
            <w:noWrap/>
            <w:vAlign w:val="bottom"/>
          </w:tcPr>
          <w:p w14:paraId="4069CB94" w14:textId="4219E265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-0.89, 2.22</w:t>
            </w:r>
          </w:p>
        </w:tc>
      </w:tr>
      <w:tr w:rsidR="005E5ED0" w:rsidRPr="00376248" w14:paraId="610D1790" w14:textId="77777777" w:rsidTr="005E5ED0">
        <w:trPr>
          <w:trHeight w:val="360"/>
        </w:trPr>
        <w:tc>
          <w:tcPr>
            <w:tcW w:w="2827" w:type="pct"/>
            <w:noWrap/>
            <w:vAlign w:val="bottom"/>
            <w:hideMark/>
          </w:tcPr>
          <w:p w14:paraId="66F22C27" w14:textId="0EB5D26F" w:rsidR="005E5ED0" w:rsidRPr="007E3B09" w:rsidRDefault="005E5ED0" w:rsidP="005E5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B09">
              <w:rPr>
                <w:rFonts w:ascii="Times New Roman" w:hAnsi="Times New Roman" w:cs="Times New Roman" w:hint="eastAsia"/>
                <w:sz w:val="22"/>
              </w:rPr>
              <w:t>Age</w:t>
            </w:r>
          </w:p>
        </w:tc>
        <w:tc>
          <w:tcPr>
            <w:tcW w:w="706" w:type="pct"/>
            <w:noWrap/>
            <w:vAlign w:val="bottom"/>
          </w:tcPr>
          <w:p w14:paraId="7394CB27" w14:textId="760F1CD2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-0.09</w:t>
            </w:r>
          </w:p>
        </w:tc>
        <w:tc>
          <w:tcPr>
            <w:tcW w:w="414" w:type="pct"/>
            <w:noWrap/>
            <w:vAlign w:val="bottom"/>
          </w:tcPr>
          <w:p w14:paraId="2E428218" w14:textId="3CD1A637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0.07</w:t>
            </w:r>
          </w:p>
        </w:tc>
        <w:tc>
          <w:tcPr>
            <w:tcW w:w="1052" w:type="pct"/>
            <w:noWrap/>
            <w:vAlign w:val="bottom"/>
          </w:tcPr>
          <w:p w14:paraId="48858DFD" w14:textId="51E2649F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-0.23, 0.04</w:t>
            </w:r>
          </w:p>
        </w:tc>
      </w:tr>
      <w:tr w:rsidR="005E5ED0" w:rsidRPr="00376248" w14:paraId="3A2AD571" w14:textId="77777777" w:rsidTr="005E5ED0">
        <w:trPr>
          <w:trHeight w:val="360"/>
        </w:trPr>
        <w:tc>
          <w:tcPr>
            <w:tcW w:w="2827" w:type="pct"/>
            <w:noWrap/>
            <w:vAlign w:val="bottom"/>
            <w:hideMark/>
          </w:tcPr>
          <w:p w14:paraId="4E4DD331" w14:textId="44CD5DB3" w:rsidR="005E5ED0" w:rsidRPr="007E3B09" w:rsidRDefault="005E5ED0" w:rsidP="005E5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B09">
              <w:rPr>
                <w:rFonts w:ascii="Times New Roman" w:hAnsi="Times New Roman" w:cs="Times New Roman" w:hint="eastAsia"/>
                <w:sz w:val="22"/>
              </w:rPr>
              <w:t>Sex (ref: female)</w:t>
            </w:r>
          </w:p>
        </w:tc>
        <w:tc>
          <w:tcPr>
            <w:tcW w:w="706" w:type="pct"/>
            <w:noWrap/>
            <w:vAlign w:val="bottom"/>
          </w:tcPr>
          <w:p w14:paraId="1AABDD83" w14:textId="753AFD07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0.52</w:t>
            </w:r>
          </w:p>
        </w:tc>
        <w:tc>
          <w:tcPr>
            <w:tcW w:w="414" w:type="pct"/>
            <w:noWrap/>
            <w:vAlign w:val="bottom"/>
          </w:tcPr>
          <w:p w14:paraId="4E5DB4D8" w14:textId="7309EA81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0.9</w:t>
            </w:r>
          </w:p>
        </w:tc>
        <w:tc>
          <w:tcPr>
            <w:tcW w:w="1052" w:type="pct"/>
            <w:noWrap/>
            <w:vAlign w:val="bottom"/>
          </w:tcPr>
          <w:p w14:paraId="7BEF9C87" w14:textId="5E764588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-1.24, 2.27</w:t>
            </w:r>
          </w:p>
        </w:tc>
      </w:tr>
      <w:tr w:rsidR="005E5ED0" w:rsidRPr="00376248" w14:paraId="67F16E54" w14:textId="77777777" w:rsidTr="005E5ED0">
        <w:trPr>
          <w:trHeight w:val="360"/>
        </w:trPr>
        <w:tc>
          <w:tcPr>
            <w:tcW w:w="2827" w:type="pct"/>
            <w:noWrap/>
            <w:vAlign w:val="bottom"/>
            <w:hideMark/>
          </w:tcPr>
          <w:p w14:paraId="184B1EF4" w14:textId="608B2864" w:rsidR="005E5ED0" w:rsidRPr="007E3B09" w:rsidRDefault="005E5ED0" w:rsidP="005E5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B09">
              <w:rPr>
                <w:rFonts w:ascii="Times New Roman" w:hAnsi="Times New Roman" w:cs="Times New Roman" w:hint="eastAsia"/>
                <w:sz w:val="22"/>
              </w:rPr>
              <w:t xml:space="preserve">Education years (ref: </w:t>
            </w:r>
            <w:r w:rsidRPr="007E3B09">
              <w:rPr>
                <w:rFonts w:ascii="游明朝" w:eastAsia="游明朝" w:hAnsi="游明朝" w:cs="Times New Roman" w:hint="eastAsia"/>
                <w:sz w:val="22"/>
              </w:rPr>
              <w:t>≤</w:t>
            </w:r>
            <w:r w:rsidRPr="007E3B09">
              <w:rPr>
                <w:rFonts w:ascii="Times New Roman" w:hAnsi="Times New Roman" w:cs="Times New Roman" w:hint="eastAsia"/>
                <w:sz w:val="22"/>
              </w:rPr>
              <w:t>12</w:t>
            </w:r>
            <w:r w:rsidRPr="007E3B09">
              <w:rPr>
                <w:rFonts w:ascii="Times New Roman" w:hAnsi="Times New Roman" w:cs="Times New Roman"/>
                <w:sz w:val="22"/>
              </w:rPr>
              <w:t xml:space="preserve"> years</w:t>
            </w:r>
            <w:r w:rsidRPr="007E3B09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706" w:type="pct"/>
            <w:noWrap/>
            <w:vAlign w:val="bottom"/>
          </w:tcPr>
          <w:p w14:paraId="14EF3462" w14:textId="7A56572E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0.33</w:t>
            </w:r>
          </w:p>
        </w:tc>
        <w:tc>
          <w:tcPr>
            <w:tcW w:w="414" w:type="pct"/>
            <w:noWrap/>
            <w:vAlign w:val="bottom"/>
          </w:tcPr>
          <w:p w14:paraId="37B960DA" w14:textId="5D5B8BAD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0.49</w:t>
            </w:r>
          </w:p>
        </w:tc>
        <w:tc>
          <w:tcPr>
            <w:tcW w:w="1052" w:type="pct"/>
            <w:noWrap/>
            <w:vAlign w:val="bottom"/>
          </w:tcPr>
          <w:p w14:paraId="5DC56F73" w14:textId="1C0A5161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-0.63, 1.29</w:t>
            </w:r>
          </w:p>
        </w:tc>
      </w:tr>
      <w:tr w:rsidR="005E5ED0" w:rsidRPr="00376248" w14:paraId="25070D2D" w14:textId="77777777" w:rsidTr="005E5ED0">
        <w:trPr>
          <w:trHeight w:val="360"/>
        </w:trPr>
        <w:tc>
          <w:tcPr>
            <w:tcW w:w="2827" w:type="pct"/>
            <w:noWrap/>
            <w:vAlign w:val="bottom"/>
            <w:hideMark/>
          </w:tcPr>
          <w:p w14:paraId="34228B98" w14:textId="78B59E2B" w:rsidR="005E5ED0" w:rsidRPr="007E3B09" w:rsidRDefault="005E5ED0" w:rsidP="005E5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B09">
              <w:rPr>
                <w:rFonts w:ascii="Times New Roman" w:hAnsi="Times New Roman" w:cs="Times New Roman" w:hint="eastAsia"/>
                <w:sz w:val="22"/>
              </w:rPr>
              <w:t>Living alone</w:t>
            </w:r>
          </w:p>
        </w:tc>
        <w:tc>
          <w:tcPr>
            <w:tcW w:w="706" w:type="pct"/>
            <w:noWrap/>
            <w:vAlign w:val="bottom"/>
          </w:tcPr>
          <w:p w14:paraId="2C522275" w14:textId="52E0AE6F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0.96</w:t>
            </w:r>
          </w:p>
        </w:tc>
        <w:tc>
          <w:tcPr>
            <w:tcW w:w="414" w:type="pct"/>
            <w:noWrap/>
            <w:vAlign w:val="bottom"/>
          </w:tcPr>
          <w:p w14:paraId="6600ACFB" w14:textId="1090BB02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0.75</w:t>
            </w:r>
          </w:p>
        </w:tc>
        <w:tc>
          <w:tcPr>
            <w:tcW w:w="1052" w:type="pct"/>
            <w:noWrap/>
            <w:vAlign w:val="bottom"/>
          </w:tcPr>
          <w:p w14:paraId="42F90827" w14:textId="1B62F7AC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-0.51, 2.44</w:t>
            </w:r>
          </w:p>
        </w:tc>
      </w:tr>
      <w:tr w:rsidR="005E5ED0" w:rsidRPr="00376248" w14:paraId="00E9C878" w14:textId="77777777" w:rsidTr="005E5ED0">
        <w:trPr>
          <w:trHeight w:val="360"/>
        </w:trPr>
        <w:tc>
          <w:tcPr>
            <w:tcW w:w="2827" w:type="pct"/>
            <w:noWrap/>
            <w:vAlign w:val="bottom"/>
            <w:hideMark/>
          </w:tcPr>
          <w:p w14:paraId="1A914F64" w14:textId="10D19BF5" w:rsidR="005E5ED0" w:rsidRPr="007E3B09" w:rsidRDefault="005E5ED0" w:rsidP="005E5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B09">
              <w:rPr>
                <w:rFonts w:ascii="Times New Roman" w:hAnsi="Times New Roman" w:cs="Times New Roman" w:hint="eastAsia"/>
                <w:sz w:val="22"/>
              </w:rPr>
              <w:t>Medication</w:t>
            </w:r>
          </w:p>
        </w:tc>
        <w:tc>
          <w:tcPr>
            <w:tcW w:w="706" w:type="pct"/>
            <w:noWrap/>
            <w:vAlign w:val="bottom"/>
          </w:tcPr>
          <w:p w14:paraId="539F7336" w14:textId="3EC440F3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1.15*</w:t>
            </w:r>
          </w:p>
        </w:tc>
        <w:tc>
          <w:tcPr>
            <w:tcW w:w="414" w:type="pct"/>
            <w:noWrap/>
            <w:vAlign w:val="bottom"/>
          </w:tcPr>
          <w:p w14:paraId="2713CE30" w14:textId="09FC7E5A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0.58</w:t>
            </w:r>
          </w:p>
        </w:tc>
        <w:tc>
          <w:tcPr>
            <w:tcW w:w="1052" w:type="pct"/>
            <w:noWrap/>
            <w:vAlign w:val="bottom"/>
          </w:tcPr>
          <w:p w14:paraId="3DD9CCAC" w14:textId="3687EE87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0.02, 2.28</w:t>
            </w:r>
          </w:p>
        </w:tc>
      </w:tr>
      <w:tr w:rsidR="005E5ED0" w:rsidRPr="00376248" w14:paraId="38DE4DE1" w14:textId="77777777" w:rsidTr="005E5ED0">
        <w:trPr>
          <w:trHeight w:val="360"/>
        </w:trPr>
        <w:tc>
          <w:tcPr>
            <w:tcW w:w="2827" w:type="pct"/>
            <w:noWrap/>
          </w:tcPr>
          <w:p w14:paraId="28EE0937" w14:textId="5458B668" w:rsidR="005E5ED0" w:rsidRPr="007E3B09" w:rsidRDefault="005E5ED0" w:rsidP="005E5ED0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7E3B09">
              <w:rPr>
                <w:rFonts w:ascii="Times New Roman" w:hAnsi="Times New Roman" w:cs="Times New Roman"/>
                <w:kern w:val="24"/>
                <w:sz w:val="22"/>
              </w:rPr>
              <w:t>Remunerative</w:t>
            </w:r>
            <w:r w:rsidRPr="007E3B09">
              <w:rPr>
                <w:rFonts w:ascii="Times New Roman" w:hAnsi="Times New Roman" w:cs="Times New Roman" w:hint="eastAsia"/>
                <w:kern w:val="24"/>
                <w:sz w:val="22"/>
              </w:rPr>
              <w:t xml:space="preserve"> </w:t>
            </w:r>
            <w:r w:rsidRPr="007E3B09">
              <w:rPr>
                <w:rFonts w:ascii="Times New Roman" w:hAnsi="Times New Roman" w:cs="Times New Roman"/>
                <w:kern w:val="24"/>
                <w:sz w:val="22"/>
              </w:rPr>
              <w:t>work</w:t>
            </w:r>
            <w:r w:rsidRPr="007E3B09">
              <w:rPr>
                <w:rFonts w:ascii="Times New Roman" w:hAnsi="Times New Roman" w:cs="Times New Roman" w:hint="eastAsia"/>
                <w:kern w:val="24"/>
                <w:sz w:val="22"/>
              </w:rPr>
              <w:t xml:space="preserve"> (ref: Unemployed)</w:t>
            </w:r>
          </w:p>
        </w:tc>
        <w:tc>
          <w:tcPr>
            <w:tcW w:w="706" w:type="pct"/>
            <w:noWrap/>
            <w:vAlign w:val="bottom"/>
          </w:tcPr>
          <w:p w14:paraId="4EE44BE3" w14:textId="17D694DA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-1.65</w:t>
            </w:r>
          </w:p>
        </w:tc>
        <w:tc>
          <w:tcPr>
            <w:tcW w:w="414" w:type="pct"/>
            <w:noWrap/>
            <w:vAlign w:val="bottom"/>
          </w:tcPr>
          <w:p w14:paraId="27401331" w14:textId="1E192093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1.05</w:t>
            </w:r>
          </w:p>
        </w:tc>
        <w:tc>
          <w:tcPr>
            <w:tcW w:w="1052" w:type="pct"/>
            <w:noWrap/>
            <w:vAlign w:val="bottom"/>
          </w:tcPr>
          <w:p w14:paraId="602CFC77" w14:textId="450375C7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-3.71, 0.42</w:t>
            </w:r>
          </w:p>
        </w:tc>
      </w:tr>
      <w:tr w:rsidR="005E5ED0" w:rsidRPr="00376248" w14:paraId="677E37A9" w14:textId="77777777" w:rsidTr="005E5ED0">
        <w:trPr>
          <w:trHeight w:val="360"/>
        </w:trPr>
        <w:tc>
          <w:tcPr>
            <w:tcW w:w="2827" w:type="pct"/>
            <w:noWrap/>
          </w:tcPr>
          <w:p w14:paraId="6AF9762F" w14:textId="6A5A9AA8" w:rsidR="005E5ED0" w:rsidRPr="007E3B09" w:rsidRDefault="005E5ED0" w:rsidP="005E5ED0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7E3B09">
              <w:rPr>
                <w:rFonts w:ascii="Times New Roman" w:hAnsi="Times New Roman" w:cs="Times New Roman"/>
                <w:kern w:val="24"/>
                <w:sz w:val="22"/>
              </w:rPr>
              <w:t>Volunteer</w:t>
            </w:r>
            <w:r w:rsidRPr="007E3B09">
              <w:rPr>
                <w:rFonts w:ascii="Times New Roman" w:hAnsi="Times New Roman" w:cs="Times New Roman" w:hint="eastAsia"/>
                <w:kern w:val="24"/>
                <w:sz w:val="22"/>
              </w:rPr>
              <w:t xml:space="preserve"> work (ref: Unemployed)</w:t>
            </w:r>
          </w:p>
        </w:tc>
        <w:tc>
          <w:tcPr>
            <w:tcW w:w="706" w:type="pct"/>
            <w:noWrap/>
            <w:vAlign w:val="bottom"/>
          </w:tcPr>
          <w:p w14:paraId="7F37D3C5" w14:textId="30CA2CFC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0.2</w:t>
            </w:r>
          </w:p>
        </w:tc>
        <w:tc>
          <w:tcPr>
            <w:tcW w:w="414" w:type="pct"/>
            <w:noWrap/>
            <w:vAlign w:val="bottom"/>
          </w:tcPr>
          <w:p w14:paraId="1BC41F95" w14:textId="572C8348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0.99</w:t>
            </w:r>
          </w:p>
        </w:tc>
        <w:tc>
          <w:tcPr>
            <w:tcW w:w="1052" w:type="pct"/>
            <w:noWrap/>
            <w:vAlign w:val="bottom"/>
          </w:tcPr>
          <w:p w14:paraId="4DFC6A13" w14:textId="61B542C9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-1.75, 2.15</w:t>
            </w:r>
          </w:p>
        </w:tc>
      </w:tr>
      <w:tr w:rsidR="005E5ED0" w:rsidRPr="00376248" w14:paraId="2F1C2569" w14:textId="77777777" w:rsidTr="005E5ED0">
        <w:trPr>
          <w:trHeight w:val="360"/>
        </w:trPr>
        <w:tc>
          <w:tcPr>
            <w:tcW w:w="2827" w:type="pct"/>
            <w:noWrap/>
            <w:vAlign w:val="bottom"/>
            <w:hideMark/>
          </w:tcPr>
          <w:p w14:paraId="23BC4DB5" w14:textId="69F91AB0" w:rsidR="005E5ED0" w:rsidRPr="007E3B09" w:rsidRDefault="005E5ED0" w:rsidP="005E5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B09">
              <w:rPr>
                <w:rFonts w:ascii="Times New Roman" w:hAnsi="Times New Roman" w:cs="Times New Roman"/>
                <w:sz w:val="22"/>
              </w:rPr>
              <w:t>Smartphone usage years</w:t>
            </w:r>
          </w:p>
        </w:tc>
        <w:tc>
          <w:tcPr>
            <w:tcW w:w="706" w:type="pct"/>
            <w:noWrap/>
            <w:vAlign w:val="bottom"/>
          </w:tcPr>
          <w:p w14:paraId="09FDCF62" w14:textId="01D00CDD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-0.01</w:t>
            </w:r>
          </w:p>
        </w:tc>
        <w:tc>
          <w:tcPr>
            <w:tcW w:w="414" w:type="pct"/>
            <w:noWrap/>
            <w:vAlign w:val="bottom"/>
          </w:tcPr>
          <w:p w14:paraId="69098B2C" w14:textId="258A26B8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0.06</w:t>
            </w:r>
          </w:p>
        </w:tc>
        <w:tc>
          <w:tcPr>
            <w:tcW w:w="1052" w:type="pct"/>
            <w:noWrap/>
            <w:vAlign w:val="bottom"/>
          </w:tcPr>
          <w:p w14:paraId="2E2D11C1" w14:textId="3FFC2FAC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-0.13, 0.10</w:t>
            </w:r>
          </w:p>
        </w:tc>
      </w:tr>
      <w:tr w:rsidR="005E5ED0" w:rsidRPr="00376248" w14:paraId="38AD35B8" w14:textId="77777777" w:rsidTr="005E5ED0">
        <w:trPr>
          <w:trHeight w:val="360"/>
        </w:trPr>
        <w:tc>
          <w:tcPr>
            <w:tcW w:w="2827" w:type="pct"/>
            <w:noWrap/>
            <w:vAlign w:val="bottom"/>
            <w:hideMark/>
          </w:tcPr>
          <w:p w14:paraId="65D40230" w14:textId="4FEF48B6" w:rsidR="005E5ED0" w:rsidRPr="007E3B09" w:rsidRDefault="005E5ED0" w:rsidP="005E5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B09">
              <w:rPr>
                <w:rFonts w:ascii="Times New Roman" w:hAnsi="Times New Roman" w:cs="Times New Roman"/>
                <w:sz w:val="22"/>
              </w:rPr>
              <w:t>Daily smartphone use frequancy</w:t>
            </w:r>
            <w:r w:rsidRPr="007E3B09">
              <w:rPr>
                <w:rFonts w:ascii="Times New Roman" w:hAnsi="Times New Roman" w:cs="Times New Roman" w:hint="eastAsia"/>
                <w:sz w:val="22"/>
              </w:rPr>
              <w:t xml:space="preserve"> (ref: &lt;1hr)</w:t>
            </w:r>
          </w:p>
        </w:tc>
        <w:tc>
          <w:tcPr>
            <w:tcW w:w="706" w:type="pct"/>
            <w:noWrap/>
            <w:vAlign w:val="bottom"/>
          </w:tcPr>
          <w:p w14:paraId="1164CB80" w14:textId="48BDA742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0.11</w:t>
            </w:r>
          </w:p>
        </w:tc>
        <w:tc>
          <w:tcPr>
            <w:tcW w:w="414" w:type="pct"/>
            <w:noWrap/>
            <w:vAlign w:val="bottom"/>
          </w:tcPr>
          <w:p w14:paraId="62DF9BBB" w14:textId="2EC67DA6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0.69</w:t>
            </w:r>
          </w:p>
        </w:tc>
        <w:tc>
          <w:tcPr>
            <w:tcW w:w="1052" w:type="pct"/>
            <w:noWrap/>
            <w:vAlign w:val="bottom"/>
          </w:tcPr>
          <w:p w14:paraId="3766318C" w14:textId="0FCF07A6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-1.25, 1.47</w:t>
            </w:r>
          </w:p>
        </w:tc>
      </w:tr>
      <w:tr w:rsidR="005E5ED0" w:rsidRPr="00376248" w14:paraId="6D46CB9C" w14:textId="77777777" w:rsidTr="005E5ED0">
        <w:trPr>
          <w:trHeight w:val="360"/>
        </w:trPr>
        <w:tc>
          <w:tcPr>
            <w:tcW w:w="2827" w:type="pct"/>
            <w:noWrap/>
            <w:vAlign w:val="bottom"/>
            <w:hideMark/>
          </w:tcPr>
          <w:p w14:paraId="67F2A92F" w14:textId="1171A7A7" w:rsidR="005E5ED0" w:rsidRPr="007E3B09" w:rsidRDefault="005E5ED0" w:rsidP="005E5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B09">
              <w:rPr>
                <w:rFonts w:ascii="Times New Roman" w:hAnsi="Times New Roman" w:cs="Times New Roman" w:hint="eastAsia"/>
                <w:sz w:val="22"/>
              </w:rPr>
              <w:t xml:space="preserve">Gait </w:t>
            </w:r>
            <w:r w:rsidRPr="007E3B09">
              <w:rPr>
                <w:rFonts w:ascii="Times New Roman" w:hAnsi="Times New Roman" w:cs="Times New Roman"/>
                <w:sz w:val="22"/>
              </w:rPr>
              <w:t>speed</w:t>
            </w:r>
          </w:p>
        </w:tc>
        <w:tc>
          <w:tcPr>
            <w:tcW w:w="706" w:type="pct"/>
            <w:noWrap/>
            <w:vAlign w:val="bottom"/>
          </w:tcPr>
          <w:p w14:paraId="63516C01" w14:textId="14652394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0.7</w:t>
            </w:r>
          </w:p>
        </w:tc>
        <w:tc>
          <w:tcPr>
            <w:tcW w:w="414" w:type="pct"/>
            <w:noWrap/>
            <w:vAlign w:val="bottom"/>
          </w:tcPr>
          <w:p w14:paraId="45A94CD6" w14:textId="0712A80E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1.78</w:t>
            </w:r>
          </w:p>
        </w:tc>
        <w:tc>
          <w:tcPr>
            <w:tcW w:w="1052" w:type="pct"/>
            <w:noWrap/>
            <w:vAlign w:val="bottom"/>
          </w:tcPr>
          <w:p w14:paraId="0AF58BDB" w14:textId="71C5D8E8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-2.79, 4.19</w:t>
            </w:r>
          </w:p>
        </w:tc>
      </w:tr>
      <w:tr w:rsidR="005E5ED0" w:rsidRPr="00376248" w14:paraId="5495E795" w14:textId="77777777" w:rsidTr="005E5ED0">
        <w:trPr>
          <w:trHeight w:val="360"/>
        </w:trPr>
        <w:tc>
          <w:tcPr>
            <w:tcW w:w="2827" w:type="pct"/>
            <w:noWrap/>
            <w:vAlign w:val="bottom"/>
            <w:hideMark/>
          </w:tcPr>
          <w:p w14:paraId="4FFE1E9A" w14:textId="44E72E3E" w:rsidR="005E5ED0" w:rsidRPr="007E3B09" w:rsidRDefault="005E5ED0" w:rsidP="005E5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B09">
              <w:rPr>
                <w:rFonts w:ascii="Times New Roman" w:hAnsi="Times New Roman" w:cs="Times New Roman" w:hint="eastAsia"/>
                <w:sz w:val="22"/>
              </w:rPr>
              <w:t>MMSE</w:t>
            </w:r>
          </w:p>
        </w:tc>
        <w:tc>
          <w:tcPr>
            <w:tcW w:w="706" w:type="pct"/>
            <w:noWrap/>
            <w:vAlign w:val="bottom"/>
          </w:tcPr>
          <w:p w14:paraId="62E8C865" w14:textId="4E1F227C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0.01</w:t>
            </w:r>
          </w:p>
        </w:tc>
        <w:tc>
          <w:tcPr>
            <w:tcW w:w="414" w:type="pct"/>
            <w:noWrap/>
            <w:vAlign w:val="bottom"/>
          </w:tcPr>
          <w:p w14:paraId="175CAB5A" w14:textId="1B7ABF99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0.19</w:t>
            </w:r>
          </w:p>
        </w:tc>
        <w:tc>
          <w:tcPr>
            <w:tcW w:w="1052" w:type="pct"/>
            <w:noWrap/>
            <w:vAlign w:val="bottom"/>
          </w:tcPr>
          <w:p w14:paraId="59265B4F" w14:textId="4F150E2C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-0.35, 0.38</w:t>
            </w:r>
          </w:p>
        </w:tc>
      </w:tr>
      <w:tr w:rsidR="005E5ED0" w:rsidRPr="00376248" w14:paraId="3DF0CEB0" w14:textId="77777777" w:rsidTr="005E5ED0">
        <w:trPr>
          <w:trHeight w:val="360"/>
        </w:trPr>
        <w:tc>
          <w:tcPr>
            <w:tcW w:w="2827" w:type="pct"/>
            <w:noWrap/>
            <w:vAlign w:val="bottom"/>
            <w:hideMark/>
          </w:tcPr>
          <w:p w14:paraId="15E21C91" w14:textId="5483CD1E" w:rsidR="005E5ED0" w:rsidRPr="007E3B09" w:rsidRDefault="005E5ED0" w:rsidP="005E5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B09">
              <w:rPr>
                <w:rFonts w:ascii="Times New Roman" w:hAnsi="Times New Roman" w:cs="Times New Roman" w:hint="eastAsia"/>
                <w:sz w:val="22"/>
              </w:rPr>
              <w:t>KCL</w:t>
            </w:r>
          </w:p>
        </w:tc>
        <w:tc>
          <w:tcPr>
            <w:tcW w:w="706" w:type="pct"/>
            <w:noWrap/>
            <w:vAlign w:val="bottom"/>
          </w:tcPr>
          <w:p w14:paraId="1E6EAD8F" w14:textId="75CD93A9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-0.13</w:t>
            </w:r>
          </w:p>
        </w:tc>
        <w:tc>
          <w:tcPr>
            <w:tcW w:w="414" w:type="pct"/>
            <w:noWrap/>
            <w:vAlign w:val="bottom"/>
          </w:tcPr>
          <w:p w14:paraId="17051A59" w14:textId="6AA6A6E3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0.14</w:t>
            </w:r>
          </w:p>
        </w:tc>
        <w:tc>
          <w:tcPr>
            <w:tcW w:w="1052" w:type="pct"/>
            <w:noWrap/>
            <w:vAlign w:val="bottom"/>
          </w:tcPr>
          <w:p w14:paraId="39D0822D" w14:textId="165D5345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-0.39, 0.14</w:t>
            </w:r>
          </w:p>
        </w:tc>
      </w:tr>
      <w:tr w:rsidR="005E5ED0" w:rsidRPr="00376248" w14:paraId="10DD81E6" w14:textId="77777777" w:rsidTr="005E5ED0">
        <w:trPr>
          <w:trHeight w:val="360"/>
        </w:trPr>
        <w:tc>
          <w:tcPr>
            <w:tcW w:w="2827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5A361C97" w14:textId="2488613A" w:rsidR="005E5ED0" w:rsidRPr="007E3B09" w:rsidRDefault="005E5ED0" w:rsidP="005E5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B09">
              <w:rPr>
                <w:rFonts w:ascii="Times New Roman" w:hAnsi="Times New Roman" w:cs="Times New Roman" w:hint="eastAsia"/>
                <w:sz w:val="22"/>
              </w:rPr>
              <w:t>GDS-15</w:t>
            </w:r>
          </w:p>
        </w:tc>
        <w:tc>
          <w:tcPr>
            <w:tcW w:w="706" w:type="pct"/>
            <w:tcBorders>
              <w:bottom w:val="single" w:sz="4" w:space="0" w:color="auto"/>
            </w:tcBorders>
            <w:noWrap/>
            <w:vAlign w:val="bottom"/>
          </w:tcPr>
          <w:p w14:paraId="68F3A0D9" w14:textId="15503AC3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-0.42**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noWrap/>
            <w:vAlign w:val="bottom"/>
          </w:tcPr>
          <w:p w14:paraId="656E966C" w14:textId="41EB0343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0.15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noWrap/>
            <w:vAlign w:val="bottom"/>
          </w:tcPr>
          <w:p w14:paraId="5E8D9529" w14:textId="6FE8F28F" w:rsidR="005E5ED0" w:rsidRPr="005E5ED0" w:rsidRDefault="005E5ED0" w:rsidP="005E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D0">
              <w:rPr>
                <w:rFonts w:ascii="Times New Roman" w:hAnsi="Times New Roman" w:cs="Times New Roman"/>
                <w:color w:val="000000"/>
                <w:sz w:val="22"/>
              </w:rPr>
              <w:t>-0.70, -0.13</w:t>
            </w:r>
          </w:p>
        </w:tc>
      </w:tr>
    </w:tbl>
    <w:p w14:paraId="63D0E42A" w14:textId="77777777" w:rsidR="007E3B09" w:rsidRDefault="007E3B09" w:rsidP="007E3B09">
      <w:pPr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277DD2">
        <w:rPr>
          <w:rFonts w:ascii="Times New Roman" w:hAnsi="Times New Roman" w:cs="Times New Roman"/>
          <w:color w:val="000000"/>
          <w:sz w:val="24"/>
          <w:szCs w:val="24"/>
        </w:rPr>
        <w:t>* p &lt; 0.05, ** p &lt; 0.01, *** p &lt; 0.001</w:t>
      </w:r>
    </w:p>
    <w:p w14:paraId="5FCE1B43" w14:textId="520C5389" w:rsidR="007E3B09" w:rsidRDefault="007E3B09" w:rsidP="007E3B09">
      <w:pPr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8D220C">
        <w:rPr>
          <w:rFonts w:ascii="Times New Roman" w:hAnsi="Times New Roman" w:cs="Times New Roman"/>
          <w:color w:val="000000"/>
          <w:sz w:val="24"/>
          <w:szCs w:val="24"/>
        </w:rPr>
        <w:t xml:space="preserve">The dependent variable was the </w:t>
      </w:r>
      <w:r w:rsidR="005E5ED0">
        <w:rPr>
          <w:rFonts w:ascii="Times New Roman" w:hAnsi="Times New Roman" w:cs="Times New Roman" w:hint="eastAsia"/>
          <w:color w:val="000000"/>
          <w:sz w:val="24"/>
          <w:szCs w:val="24"/>
        </w:rPr>
        <w:t>leisure</w:t>
      </w:r>
      <w:r w:rsidRPr="008D220C">
        <w:rPr>
          <w:rFonts w:ascii="Times New Roman" w:hAnsi="Times New Roman" w:cs="Times New Roman"/>
          <w:color w:val="000000"/>
          <w:sz w:val="24"/>
          <w:szCs w:val="24"/>
        </w:rPr>
        <w:t xml:space="preserve"> subdomain score of the Self-Completed Occupational Performance Index.</w:t>
      </w:r>
    </w:p>
    <w:p w14:paraId="32D29C4D" w14:textId="00F8CAC9" w:rsidR="00F747D0" w:rsidRPr="00B27E00" w:rsidRDefault="007E3B09" w:rsidP="007E3B09">
      <w:pPr>
        <w:rPr>
          <w:rFonts w:ascii="Times New Roman" w:hAnsi="Times New Roman" w:cs="Times New Roman"/>
          <w:sz w:val="22"/>
          <w:szCs w:val="24"/>
        </w:rPr>
      </w:pPr>
      <w:r w:rsidRPr="009769CF">
        <w:rPr>
          <w:rFonts w:ascii="Times New Roman" w:hAnsi="Times New Roman" w:cs="Times New Roman"/>
          <w:color w:val="000000"/>
          <w:sz w:val="24"/>
          <w:szCs w:val="24"/>
        </w:rPr>
        <w:t xml:space="preserve">Abbreviations: 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CI; confidence interval, </w:t>
      </w:r>
      <w:r w:rsidRPr="009769CF">
        <w:rPr>
          <w:rFonts w:ascii="Times New Roman" w:hAnsi="Times New Roman" w:cs="Times New Roman"/>
          <w:color w:val="000000"/>
          <w:sz w:val="24"/>
          <w:szCs w:val="24"/>
        </w:rPr>
        <w:t xml:space="preserve">GDS-15; 15-item Geriatric Depression Scale, 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GLM; general liner model, </w:t>
      </w:r>
      <w:r w:rsidRPr="009769CF">
        <w:rPr>
          <w:rFonts w:ascii="Times New Roman" w:hAnsi="Times New Roman" w:cs="Times New Roman"/>
          <w:color w:val="000000"/>
          <w:sz w:val="24"/>
          <w:szCs w:val="24"/>
        </w:rPr>
        <w:t>KCL; Kihon check-list, MMSE; mini-mental state examination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, SE; standard error</w:t>
      </w:r>
      <w:r w:rsidRPr="009769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F747D0" w:rsidRPr="00B27E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992AD" w14:textId="77777777" w:rsidR="009E75A8" w:rsidRDefault="009E75A8" w:rsidP="00EA5E71">
      <w:r>
        <w:separator/>
      </w:r>
    </w:p>
  </w:endnote>
  <w:endnote w:type="continuationSeparator" w:id="0">
    <w:p w14:paraId="6E4DEA41" w14:textId="77777777" w:rsidR="009E75A8" w:rsidRDefault="009E75A8" w:rsidP="00EA5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E16DA" w14:textId="77777777" w:rsidR="009E75A8" w:rsidRDefault="009E75A8" w:rsidP="00EA5E71">
      <w:r>
        <w:separator/>
      </w:r>
    </w:p>
  </w:footnote>
  <w:footnote w:type="continuationSeparator" w:id="0">
    <w:p w14:paraId="60CBB6BF" w14:textId="77777777" w:rsidR="009E75A8" w:rsidRDefault="009E75A8" w:rsidP="00EA5E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E00"/>
    <w:rsid w:val="000C4822"/>
    <w:rsid w:val="000F0B17"/>
    <w:rsid w:val="000F58FE"/>
    <w:rsid w:val="00105882"/>
    <w:rsid w:val="001162DE"/>
    <w:rsid w:val="002856BE"/>
    <w:rsid w:val="002C7C9D"/>
    <w:rsid w:val="00441D93"/>
    <w:rsid w:val="004635BF"/>
    <w:rsid w:val="004C7AC3"/>
    <w:rsid w:val="004E3553"/>
    <w:rsid w:val="00531D71"/>
    <w:rsid w:val="005E5ED0"/>
    <w:rsid w:val="0066522D"/>
    <w:rsid w:val="00733296"/>
    <w:rsid w:val="00763D63"/>
    <w:rsid w:val="007B3B4E"/>
    <w:rsid w:val="007E3B09"/>
    <w:rsid w:val="008C0BBD"/>
    <w:rsid w:val="00996D98"/>
    <w:rsid w:val="009E75A8"/>
    <w:rsid w:val="009F12B9"/>
    <w:rsid w:val="009F45CD"/>
    <w:rsid w:val="00A47735"/>
    <w:rsid w:val="00A57AA7"/>
    <w:rsid w:val="00AD3E0A"/>
    <w:rsid w:val="00B27E00"/>
    <w:rsid w:val="00CF1686"/>
    <w:rsid w:val="00D63F85"/>
    <w:rsid w:val="00DA6642"/>
    <w:rsid w:val="00E0126A"/>
    <w:rsid w:val="00EA5E71"/>
    <w:rsid w:val="00EE39C2"/>
    <w:rsid w:val="00EF269C"/>
    <w:rsid w:val="00F02E61"/>
    <w:rsid w:val="00F23509"/>
    <w:rsid w:val="00F66189"/>
    <w:rsid w:val="00F747D0"/>
    <w:rsid w:val="00FE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B1D383"/>
  <w15:chartTrackingRefBased/>
  <w15:docId w15:val="{912ED42E-3AFD-4C25-ACFA-209B02F56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B09"/>
    <w:pPr>
      <w:widowControl w:val="0"/>
      <w:spacing w:after="0" w:line="240" w:lineRule="auto"/>
      <w:jc w:val="both"/>
    </w:pPr>
    <w:rPr>
      <w:noProof/>
      <w:sz w:val="21"/>
      <w:szCs w:val="22"/>
      <w:lang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7E00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noProof w:val="0"/>
      <w:color w:val="2F5496" w:themeColor="accent1" w:themeShade="BF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E00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E00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noProof w:val="0"/>
      <w:color w:val="2F5496" w:themeColor="accent1" w:themeShade="BF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E00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noProof w:val="0"/>
      <w:color w:val="2F5496" w:themeColor="accent1" w:themeShade="BF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E00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noProof w:val="0"/>
      <w:color w:val="2F5496" w:themeColor="accent1" w:themeShade="BF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E00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noProof w:val="0"/>
      <w:color w:val="595959" w:themeColor="text1" w:themeTint="A6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E00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noProof w:val="0"/>
      <w:color w:val="595959" w:themeColor="text1" w:themeTint="A6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E00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noProof w:val="0"/>
      <w:color w:val="272727" w:themeColor="text1" w:themeTint="D8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E00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noProof w:val="0"/>
      <w:color w:val="272727" w:themeColor="text1" w:themeTint="D8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27E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B27E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B27E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B27E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B27E00"/>
    <w:rPr>
      <w:rFonts w:eastAsiaTheme="majorEastAsia" w:cstheme="majorBidi"/>
      <w:color w:val="2F5496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B27E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B27E00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B27E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B27E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7E00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B27E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7E00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noProof w:val="0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B27E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7E00"/>
    <w:pPr>
      <w:widowControl/>
      <w:spacing w:before="160" w:after="160" w:line="278" w:lineRule="auto"/>
      <w:jc w:val="center"/>
    </w:pPr>
    <w:rPr>
      <w:rFonts w:eastAsiaTheme="minorHAnsi"/>
      <w:i/>
      <w:iCs/>
      <w:noProof w:val="0"/>
      <w:color w:val="404040" w:themeColor="text1" w:themeTint="BF"/>
      <w:sz w:val="24"/>
      <w:szCs w:val="24"/>
      <w:lang w:eastAsia="en-US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B27E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7E00"/>
    <w:pPr>
      <w:widowControl/>
      <w:spacing w:after="160" w:line="278" w:lineRule="auto"/>
      <w:ind w:left="720"/>
      <w:contextualSpacing/>
      <w:jc w:val="left"/>
    </w:pPr>
    <w:rPr>
      <w:rFonts w:eastAsiaTheme="minorHAnsi"/>
      <w:noProof w:val="0"/>
      <w:sz w:val="24"/>
      <w:szCs w:val="24"/>
      <w:lang w:eastAsia="en-US"/>
      <w14:ligatures w14:val="standardContextual"/>
    </w:rPr>
  </w:style>
  <w:style w:type="character" w:styleId="21">
    <w:name w:val="Intense Emphasis"/>
    <w:basedOn w:val="a0"/>
    <w:uiPriority w:val="21"/>
    <w:qFormat/>
    <w:rsid w:val="00B27E00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27E0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noProof w:val="0"/>
      <w:color w:val="2F5496" w:themeColor="accent1" w:themeShade="BF"/>
      <w:sz w:val="24"/>
      <w:szCs w:val="24"/>
      <w:lang w:eastAsia="en-US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B27E00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B27E00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B27E00"/>
    <w:pPr>
      <w:spacing w:after="0" w:line="240" w:lineRule="auto"/>
    </w:pPr>
    <w:rPr>
      <w:sz w:val="21"/>
      <w:szCs w:val="22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B27E00"/>
    <w:pPr>
      <w:spacing w:after="0" w:line="240" w:lineRule="auto"/>
    </w:pPr>
    <w:rPr>
      <w:noProof/>
      <w:sz w:val="21"/>
      <w:szCs w:val="22"/>
      <w:lang w:eastAsia="ja-JP"/>
      <w14:ligatures w14:val="none"/>
    </w:rPr>
  </w:style>
  <w:style w:type="character" w:styleId="ac">
    <w:name w:val="annotation reference"/>
    <w:basedOn w:val="a0"/>
    <w:uiPriority w:val="99"/>
    <w:semiHidden/>
    <w:unhideWhenUsed/>
    <w:rsid w:val="00A47735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A47735"/>
    <w:rPr>
      <w:sz w:val="20"/>
      <w:szCs w:val="20"/>
    </w:rPr>
  </w:style>
  <w:style w:type="character" w:customStyle="1" w:styleId="ae">
    <w:name w:val="コメント文字列 (文字)"/>
    <w:basedOn w:val="a0"/>
    <w:link w:val="ad"/>
    <w:uiPriority w:val="99"/>
    <w:rsid w:val="00A47735"/>
    <w:rPr>
      <w:rFonts w:eastAsiaTheme="minorEastAsia"/>
      <w:noProof/>
      <w:sz w:val="20"/>
      <w:szCs w:val="20"/>
      <w:lang w:eastAsia="ja-JP"/>
      <w14:ligatures w14:val="none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4773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A47735"/>
    <w:rPr>
      <w:rFonts w:eastAsiaTheme="minorEastAsia"/>
      <w:b/>
      <w:bCs/>
      <w:noProof/>
      <w:sz w:val="20"/>
      <w:szCs w:val="20"/>
      <w:lang w:eastAsia="ja-JP"/>
      <w14:ligatures w14:val="none"/>
    </w:rPr>
  </w:style>
  <w:style w:type="paragraph" w:styleId="af1">
    <w:name w:val="header"/>
    <w:basedOn w:val="a"/>
    <w:link w:val="af2"/>
    <w:uiPriority w:val="99"/>
    <w:unhideWhenUsed/>
    <w:rsid w:val="009F45CD"/>
    <w:pPr>
      <w:tabs>
        <w:tab w:val="center" w:pos="4513"/>
        <w:tab w:val="right" w:pos="9026"/>
      </w:tabs>
    </w:pPr>
  </w:style>
  <w:style w:type="character" w:customStyle="1" w:styleId="af2">
    <w:name w:val="ヘッダー (文字)"/>
    <w:basedOn w:val="a0"/>
    <w:link w:val="af1"/>
    <w:uiPriority w:val="99"/>
    <w:rsid w:val="009F45CD"/>
    <w:rPr>
      <w:rFonts w:eastAsiaTheme="minorEastAsia"/>
      <w:noProof/>
      <w:sz w:val="21"/>
      <w:szCs w:val="22"/>
      <w:lang w:eastAsia="ja-JP"/>
      <w14:ligatures w14:val="none"/>
    </w:rPr>
  </w:style>
  <w:style w:type="paragraph" w:styleId="af3">
    <w:name w:val="footer"/>
    <w:basedOn w:val="a"/>
    <w:link w:val="af4"/>
    <w:uiPriority w:val="99"/>
    <w:unhideWhenUsed/>
    <w:rsid w:val="009F45CD"/>
    <w:pPr>
      <w:tabs>
        <w:tab w:val="center" w:pos="4513"/>
        <w:tab w:val="right" w:pos="9026"/>
      </w:tabs>
    </w:pPr>
  </w:style>
  <w:style w:type="character" w:customStyle="1" w:styleId="af4">
    <w:name w:val="フッター (文字)"/>
    <w:basedOn w:val="a0"/>
    <w:link w:val="af3"/>
    <w:uiPriority w:val="99"/>
    <w:rsid w:val="009F45CD"/>
    <w:rPr>
      <w:rFonts w:eastAsiaTheme="minorEastAsia"/>
      <w:noProof/>
      <w:sz w:val="21"/>
      <w:szCs w:val="22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a80b969-6fbc-4974-9848-941edd8598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8E160ECDAF4F4AB88504036745DCFA" ma:contentTypeVersion="13" ma:contentTypeDescription="Create a new document." ma:contentTypeScope="" ma:versionID="09b093259be42e899856444aef16e240">
  <xsd:schema xmlns:xsd="http://www.w3.org/2001/XMLSchema" xmlns:xs="http://www.w3.org/2001/XMLSchema" xmlns:p="http://schemas.microsoft.com/office/2006/metadata/properties" xmlns:ns3="9a80b969-6fbc-4974-9848-941edd85986b" xmlns:ns4="ab93d929-a0e3-4a38-a7aa-70e220e87b2e" targetNamespace="http://schemas.microsoft.com/office/2006/metadata/properties" ma:root="true" ma:fieldsID="9a7ec66947092f5a09651ae5dc6400bf" ns3:_="" ns4:_="">
    <xsd:import namespace="9a80b969-6fbc-4974-9848-941edd85986b"/>
    <xsd:import namespace="ab93d929-a0e3-4a38-a7aa-70e220e87b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0b969-6fbc-4974-9848-941edd8598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93d929-a0e3-4a38-a7aa-70e220e87b2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9AE896-68EE-4400-8246-4C20D57A01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8A20A4-BCE8-47B7-9F95-C839DA813D35}">
  <ds:schemaRefs>
    <ds:schemaRef ds:uri="http://schemas.microsoft.com/office/2006/metadata/properties"/>
    <ds:schemaRef ds:uri="http://schemas.microsoft.com/office/infopath/2007/PartnerControls"/>
    <ds:schemaRef ds:uri="9a80b969-6fbc-4974-9848-941edd85986b"/>
  </ds:schemaRefs>
</ds:datastoreItem>
</file>

<file path=customXml/itemProps3.xml><?xml version="1.0" encoding="utf-8"?>
<ds:datastoreItem xmlns:ds="http://schemas.openxmlformats.org/officeDocument/2006/customXml" ds:itemID="{C2C93C78-B856-4ADE-B2F2-528F8698E1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80b969-6fbc-4974-9848-941edd85986b"/>
    <ds:schemaRef ds:uri="ab93d929-a0e3-4a38-a7aa-70e220e87b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俊 下木原</cp:lastModifiedBy>
  <cp:revision>7</cp:revision>
  <dcterms:created xsi:type="dcterms:W3CDTF">2026-02-24T04:40:00Z</dcterms:created>
  <dcterms:modified xsi:type="dcterms:W3CDTF">2026-08-03T08:01:00Z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0x010100648E160ECDAF4F4AB88504036745DCFA</vt:lpwstr>
  </property>
</Properties>
</file>