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43A61" w14:textId="77777777" w:rsidR="006868F3" w:rsidRPr="007900EB" w:rsidRDefault="006868F3" w:rsidP="006868F3">
      <w:pPr>
        <w:adjustRightInd w:val="0"/>
        <w:snapToGrid w:val="0"/>
        <w:spacing w:before="240" w:after="60" w:line="228" w:lineRule="auto"/>
        <w:ind w:left="2608"/>
        <w:rPr>
          <w:b/>
          <w:bCs/>
          <w:noProof w:val="0"/>
          <w:szCs w:val="18"/>
          <w:lang w:bidi="en-US"/>
        </w:rPr>
      </w:pPr>
      <w:r w:rsidRPr="007900EB">
        <w:rPr>
          <w:b/>
          <w:bCs/>
          <w:noProof w:val="0"/>
          <w:szCs w:val="18"/>
          <w:lang w:bidi="en-US"/>
        </w:rPr>
        <w:t>Appendix A</w:t>
      </w:r>
    </w:p>
    <w:p w14:paraId="6D4091D9" w14:textId="77777777" w:rsidR="006868F3" w:rsidRPr="007900EB" w:rsidRDefault="006868F3" w:rsidP="006868F3">
      <w:pPr>
        <w:pStyle w:val="MDPI41tablecaption"/>
        <w:ind w:left="0"/>
      </w:pPr>
      <w:r w:rsidRPr="007900EB">
        <w:rPr>
          <w:b/>
          <w:bCs/>
        </w:rPr>
        <w:t>Table A1.</w:t>
      </w:r>
      <w:r w:rsidRPr="007900EB">
        <w:t xml:space="preserve"> Total economic burden of CRC in Saudi Arabia.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20"/>
        <w:gridCol w:w="646"/>
        <w:gridCol w:w="839"/>
        <w:gridCol w:w="1224"/>
        <w:gridCol w:w="839"/>
        <w:gridCol w:w="630"/>
        <w:gridCol w:w="1507"/>
        <w:gridCol w:w="1651"/>
        <w:gridCol w:w="984"/>
      </w:tblGrid>
      <w:tr w:rsidR="006868F3" w:rsidRPr="00B274B7" w14:paraId="22EC8C2B" w14:textId="77777777" w:rsidTr="007902FD">
        <w:trPr>
          <w:trHeight w:val="570"/>
        </w:trPr>
        <w:tc>
          <w:tcPr>
            <w:tcW w:w="546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61282059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Variables</w:t>
            </w:r>
          </w:p>
        </w:tc>
        <w:tc>
          <w:tcPr>
            <w:tcW w:w="795" w:type="pct"/>
            <w:gridSpan w:val="2"/>
            <w:tcBorders>
              <w:top w:val="single" w:sz="8" w:space="0" w:color="666666"/>
              <w:left w:val="nil"/>
              <w:bottom w:val="single" w:sz="12" w:space="0" w:color="666666"/>
              <w:right w:val="single" w:sz="8" w:space="0" w:color="666666"/>
            </w:tcBorders>
            <w:vAlign w:val="center"/>
            <w:hideMark/>
          </w:tcPr>
          <w:p w14:paraId="5B6DF389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Incidence rate per 100,000</w:t>
            </w:r>
          </w:p>
        </w:tc>
        <w:tc>
          <w:tcPr>
            <w:tcW w:w="1441" w:type="pct"/>
            <w:gridSpan w:val="3"/>
            <w:tcBorders>
              <w:top w:val="single" w:sz="8" w:space="0" w:color="666666"/>
              <w:left w:val="nil"/>
              <w:bottom w:val="single" w:sz="12" w:space="0" w:color="666666"/>
              <w:right w:val="single" w:sz="8" w:space="0" w:color="666666"/>
            </w:tcBorders>
            <w:vAlign w:val="center"/>
            <w:hideMark/>
          </w:tcPr>
          <w:p w14:paraId="2424BC9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Number of patient with CRC in Saudi Arabia</w:t>
            </w:r>
          </w:p>
        </w:tc>
        <w:tc>
          <w:tcPr>
            <w:tcW w:w="2218" w:type="pct"/>
            <w:gridSpan w:val="3"/>
            <w:tcBorders>
              <w:top w:val="single" w:sz="8" w:space="0" w:color="666666"/>
              <w:left w:val="nil"/>
              <w:bottom w:val="single" w:sz="12" w:space="0" w:color="666666"/>
              <w:right w:val="single" w:sz="8" w:space="0" w:color="666666"/>
            </w:tcBorders>
            <w:vAlign w:val="center"/>
            <w:hideMark/>
          </w:tcPr>
          <w:p w14:paraId="3064B7D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Total cost in (Million $)</w:t>
            </w:r>
          </w:p>
        </w:tc>
      </w:tr>
      <w:tr w:rsidR="006868F3" w:rsidRPr="00B274B7" w14:paraId="19A0A84B" w14:textId="77777777" w:rsidTr="001061B1">
        <w:trPr>
          <w:trHeight w:val="570"/>
        </w:trPr>
        <w:tc>
          <w:tcPr>
            <w:tcW w:w="546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67CA0CC9" w14:textId="77777777" w:rsidR="006868F3" w:rsidRPr="00B274B7" w:rsidRDefault="006868F3" w:rsidP="001061B1">
            <w:pPr>
              <w:spacing w:line="240" w:lineRule="auto"/>
              <w:jc w:val="left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4D595994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Male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77CE657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Female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4416A8B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Male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345380AC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Female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027C1A8F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Total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6E138BC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Male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7EE65B76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Female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664FACAF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Total</w:t>
            </w:r>
          </w:p>
        </w:tc>
      </w:tr>
      <w:tr w:rsidR="006868F3" w:rsidRPr="00B274B7" w14:paraId="0B27295B" w14:textId="77777777" w:rsidTr="001061B1">
        <w:trPr>
          <w:trHeight w:val="34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4364FC3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Age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142DBCC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39B0DBFD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50F458B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48FD5713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3A025CE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07B1E993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4F5A6AF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vAlign w:val="center"/>
            <w:hideMark/>
          </w:tcPr>
          <w:p w14:paraId="5AC67945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</w:tr>
      <w:tr w:rsidR="007902FD" w:rsidRPr="00B274B7" w14:paraId="48BC79F1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86A410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bookmarkStart w:id="0" w:name="_GoBack" w:colFirst="2" w:colLast="3"/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15–29   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F4C9F01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3.5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97CA288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2.7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1D742BF3" w14:textId="430A71A4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CC6DC6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4011336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277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84ACB44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7.8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864E8EF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  8.8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2491522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17.0 </w:t>
            </w:r>
          </w:p>
        </w:tc>
      </w:tr>
      <w:tr w:rsidR="007902FD" w:rsidRPr="00B274B7" w14:paraId="50A524AB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19EDC1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30–44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66CFD32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E3A4786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6.7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7CD6B53F" w14:textId="2D1E9112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416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3F41C5C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6F0D39B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703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FF2C782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24.0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FDCBD23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17.6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250CBBE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42.0 </w:t>
            </w:r>
          </w:p>
        </w:tc>
      </w:tr>
      <w:tr w:rsidR="007902FD" w:rsidRPr="00B274B7" w14:paraId="25DCAA06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A7C9C7E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45–60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98C8EF3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20.1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054DFD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431AF8BE" w14:textId="6A235798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344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CC5641E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262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B9EBD99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606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3DC633C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20.0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8D7C7AB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15.1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913C0EB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35.0 </w:t>
            </w:r>
          </w:p>
        </w:tc>
      </w:tr>
      <w:tr w:rsidR="007902FD" w:rsidRPr="00B274B7" w14:paraId="129619B6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D7379EE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60–75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2195974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18.3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189A79B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28EFD7E0" w14:textId="1A61B4C6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4397BCD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C4F2FA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245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4E30A42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6.4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50D46A5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  6.8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95BD20D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13.0 </w:t>
            </w:r>
          </w:p>
        </w:tc>
      </w:tr>
      <w:tr w:rsidR="007902FD" w:rsidRPr="00B274B7" w14:paraId="2DB35678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23651E8E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75+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951F357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15.7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7F154ED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14.5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6053FFE8" w14:textId="6AECDF2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18D5222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5949693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0617664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1.7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607D73D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  2.4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5D8EAC5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4.0 </w:t>
            </w:r>
          </w:p>
        </w:tc>
      </w:tr>
      <w:tr w:rsidR="007902FD" w:rsidRPr="00B274B7" w14:paraId="368E62A5" w14:textId="77777777" w:rsidTr="005F53EF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408F755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7056B7D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25F9A508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hideMark/>
          </w:tcPr>
          <w:p w14:paraId="753CD8E1" w14:textId="72961DC6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7902FD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1045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A5919B0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863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73B48C9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1908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8640451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59.9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0063ADF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50.7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A0D2D45" w14:textId="77777777" w:rsidR="007902FD" w:rsidRPr="00B274B7" w:rsidRDefault="007902FD" w:rsidP="007902FD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111.0 </w:t>
            </w:r>
          </w:p>
        </w:tc>
      </w:tr>
      <w:bookmarkEnd w:id="0"/>
      <w:tr w:rsidR="006868F3" w:rsidRPr="00B274B7" w14:paraId="161065DD" w14:textId="77777777" w:rsidTr="001061B1">
        <w:trPr>
          <w:trHeight w:val="330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F6B2C6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Site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D923DBD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E572D7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178E63B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6254CC2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FFE9AD2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5865D2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EB08C8A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60C6F23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</w:tr>
      <w:tr w:rsidR="006868F3" w:rsidRPr="00B274B7" w14:paraId="02EF0886" w14:textId="77777777" w:rsidTr="001061B1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E208217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Colon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02B65A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8.5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BE875F6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5.9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0024F95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629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3B3F2A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560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2970BD3F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1189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518E5CA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42.0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734504D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37.0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CF94C3F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79.0 </w:t>
            </w:r>
          </w:p>
        </w:tc>
      </w:tr>
      <w:tr w:rsidR="006868F3" w:rsidRPr="00B274B7" w14:paraId="35C06846" w14:textId="77777777" w:rsidTr="001061B1">
        <w:trPr>
          <w:trHeight w:val="315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2726A51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Rectum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0975359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7.6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8654378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4.3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FDA06AA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416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6A3EB12D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303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21FEA49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719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1D6BAB5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18.5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6981021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13.5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2AF9A54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 xml:space="preserve"> $    32.0 </w:t>
            </w:r>
          </w:p>
        </w:tc>
      </w:tr>
      <w:tr w:rsidR="006868F3" w:rsidRPr="00B274B7" w14:paraId="18695205" w14:textId="77777777" w:rsidTr="001061B1">
        <w:trPr>
          <w:trHeight w:val="330"/>
        </w:trPr>
        <w:tc>
          <w:tcPr>
            <w:tcW w:w="546" w:type="pct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16D2484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noProof w:val="0"/>
                <w:color w:val="auto"/>
                <w:sz w:val="16"/>
                <w:szCs w:val="16"/>
                <w:lang w:eastAsia="en-US"/>
              </w:rPr>
              <w:t>Total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431EA2B0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953FF66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679AE23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1045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51A7CDC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863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5434DF69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>1908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0B6B90AC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60.5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3899BB93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 xml:space="preserve"> $                   50.5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noWrap/>
            <w:vAlign w:val="center"/>
            <w:hideMark/>
          </w:tcPr>
          <w:p w14:paraId="7CBDCCDE" w14:textId="77777777" w:rsidR="006868F3" w:rsidRPr="00B274B7" w:rsidRDefault="006868F3" w:rsidP="001061B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</w:pPr>
            <w:r w:rsidRPr="00B274B7">
              <w:rPr>
                <w:rFonts w:eastAsia="Times New Roman" w:cs="Calibri"/>
                <w:b/>
                <w:bCs/>
                <w:noProof w:val="0"/>
                <w:color w:val="auto"/>
                <w:sz w:val="16"/>
                <w:szCs w:val="16"/>
                <w:lang w:eastAsia="en-US"/>
              </w:rPr>
              <w:t xml:space="preserve"> $   111.0 </w:t>
            </w:r>
          </w:p>
        </w:tc>
      </w:tr>
    </w:tbl>
    <w:p w14:paraId="1B7C368D" w14:textId="77777777" w:rsidR="008A6A55" w:rsidRDefault="008A6A55"/>
    <w:sectPr w:rsidR="008A6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0NDC1MLY0MjK0NDVS0lEKTi0uzszPAykwrAUAzFdhoSwAAAA="/>
  </w:docVars>
  <w:rsids>
    <w:rsidRoot w:val="006868F3"/>
    <w:rsid w:val="0001772B"/>
    <w:rsid w:val="006868F3"/>
    <w:rsid w:val="007902FD"/>
    <w:rsid w:val="008A6A55"/>
    <w:rsid w:val="00984B96"/>
    <w:rsid w:val="00A4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D19B"/>
  <w15:chartTrackingRefBased/>
  <w15:docId w15:val="{D7FCD903-DE90-4814-B11E-8E17DEE5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8F3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6868F3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BALKHI</dc:creator>
  <cp:keywords/>
  <dc:description/>
  <cp:lastModifiedBy>B BALKHI</cp:lastModifiedBy>
  <cp:revision>2</cp:revision>
  <dcterms:created xsi:type="dcterms:W3CDTF">2023-10-08T22:17:00Z</dcterms:created>
  <dcterms:modified xsi:type="dcterms:W3CDTF">2023-10-08T22:17:00Z</dcterms:modified>
</cp:coreProperties>
</file>