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169ED" w14:textId="45ECA94F" w:rsidR="00C937A7" w:rsidRDefault="00C937A7">
      <w:bookmarkStart w:id="0" w:name="_GoBack"/>
      <w:bookmarkEnd w:id="0"/>
    </w:p>
    <w:p w14:paraId="5676BE03" w14:textId="77777777" w:rsidR="00EF296A" w:rsidRPr="00EF296A" w:rsidRDefault="00EF296A" w:rsidP="00EF296A">
      <w:pPr>
        <w:tabs>
          <w:tab w:val="num" w:pos="0"/>
        </w:tabs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en-GB"/>
        </w:rPr>
      </w:pPr>
      <w:r w:rsidRPr="00EF296A">
        <w:rPr>
          <w:rFonts w:ascii="Arial" w:hAnsi="Arial" w:cs="Arial"/>
          <w:b/>
          <w:color w:val="000000"/>
          <w:sz w:val="22"/>
          <w:szCs w:val="22"/>
          <w:lang w:val="en-GB"/>
        </w:rPr>
        <w:t>Supplementary Table 8: Number of individuals altered by percentage of altered chromosomal arm.</w:t>
      </w:r>
    </w:p>
    <w:p w14:paraId="78C7156B" w14:textId="77777777" w:rsidR="00996FF7" w:rsidRPr="00EF296A" w:rsidRDefault="00996FF7">
      <w:pPr>
        <w:rPr>
          <w:lang w:val="en-GB"/>
        </w:rPr>
      </w:pPr>
    </w:p>
    <w:p w14:paraId="088DB1F2" w14:textId="77777777" w:rsidR="00C937A7" w:rsidRDefault="00C937A7"/>
    <w:tbl>
      <w:tblPr>
        <w:tblW w:w="103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6"/>
        <w:gridCol w:w="1227"/>
        <w:gridCol w:w="1200"/>
        <w:gridCol w:w="1200"/>
        <w:gridCol w:w="1200"/>
        <w:gridCol w:w="1200"/>
        <w:gridCol w:w="1200"/>
        <w:gridCol w:w="1200"/>
        <w:gridCol w:w="1200"/>
      </w:tblGrid>
      <w:tr w:rsidR="00C937A7" w:rsidRPr="00C937A7" w14:paraId="3C1202BF" w14:textId="77777777" w:rsidTr="00EF296A">
        <w:trPr>
          <w:trHeight w:val="300"/>
        </w:trPr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3A8C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Arm</w:t>
            </w:r>
            <w:proofErr w:type="spellEnd"/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C594" w14:textId="2D958570" w:rsidR="00C937A7" w:rsidRPr="00C937A7" w:rsidRDefault="00C937A7" w:rsidP="00EF296A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CNA</w:t>
            </w:r>
          </w:p>
        </w:tc>
        <w:tc>
          <w:tcPr>
            <w:tcW w:w="84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4ABD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Percentage</w:t>
            </w:r>
            <w:proofErr w:type="spellEnd"/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 xml:space="preserve"> of  </w:t>
            </w:r>
            <w:proofErr w:type="spellStart"/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altered</w:t>
            </w:r>
            <w:proofErr w:type="spellEnd"/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 xml:space="preserve"> </w:t>
            </w:r>
            <w:proofErr w:type="spellStart"/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arm</w:t>
            </w:r>
            <w:proofErr w:type="spellEnd"/>
          </w:p>
        </w:tc>
      </w:tr>
      <w:tr w:rsidR="00C937A7" w:rsidRPr="00C937A7" w14:paraId="2073954B" w14:textId="77777777" w:rsidTr="00EF296A">
        <w:trPr>
          <w:trHeight w:val="300"/>
        </w:trPr>
        <w:tc>
          <w:tcPr>
            <w:tcW w:w="6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01B7A" w14:textId="77777777" w:rsidR="00C937A7" w:rsidRPr="00C937A7" w:rsidRDefault="00C937A7" w:rsidP="00C937A7">
            <w:pPr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AD2BE" w14:textId="77777777" w:rsidR="00C937A7" w:rsidRPr="00C937A7" w:rsidRDefault="00C937A7" w:rsidP="00C937A7">
            <w:pPr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37813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30%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23B74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40%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FC714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50%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5205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60%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737F2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70%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A268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80%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5DFE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b/>
                <w:bCs/>
                <w:color w:val="000000"/>
                <w:szCs w:val="22"/>
                <w:lang w:val="es-ES" w:eastAsia="es-ES"/>
              </w:rPr>
              <w:t>90%</w:t>
            </w:r>
          </w:p>
        </w:tc>
      </w:tr>
      <w:tr w:rsidR="00C937A7" w:rsidRPr="00C937A7" w14:paraId="03411DB9" w14:textId="77777777" w:rsidTr="00EF296A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33311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7p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ADE55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Gain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1D78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8673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A33F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8DF0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24A0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F24E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6E8F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</w:tr>
      <w:tr w:rsidR="00C937A7" w:rsidRPr="00C937A7" w14:paraId="2FEFF174" w14:textId="77777777" w:rsidTr="00EF296A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DF767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8q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2946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Gain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40C4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6CFC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A17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1D1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C02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1B46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0441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</w:t>
            </w:r>
          </w:p>
        </w:tc>
      </w:tr>
      <w:tr w:rsidR="00C937A7" w:rsidRPr="00C937A7" w14:paraId="6586BE0B" w14:textId="77777777" w:rsidTr="00EF296A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BFB1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13q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A6E5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Gain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5E82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675C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0ED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F0F9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859A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5C9C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834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4</w:t>
            </w:r>
          </w:p>
        </w:tc>
      </w:tr>
      <w:tr w:rsidR="00C937A7" w:rsidRPr="00C937A7" w14:paraId="0CE8A22C" w14:textId="77777777" w:rsidTr="00EF296A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981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20p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94D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Gain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8D38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67A42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F271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C94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1FD5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0332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86A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</w:tr>
      <w:tr w:rsidR="00C937A7" w:rsidRPr="00C937A7" w14:paraId="5D70BA0C" w14:textId="77777777" w:rsidTr="00EF296A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271C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20q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2EB2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Gain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2E1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0B5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E027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0B31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142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8665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BA31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17</w:t>
            </w:r>
          </w:p>
        </w:tc>
      </w:tr>
      <w:tr w:rsidR="00C937A7" w:rsidRPr="00C937A7" w14:paraId="054BB452" w14:textId="77777777" w:rsidTr="00EF296A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4CCE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8p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4AA2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Loss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D13DA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545C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0FD0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4F7E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5FB3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4872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FEE6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</w:tr>
      <w:tr w:rsidR="00C937A7" w:rsidRPr="00C937A7" w14:paraId="64B73FCB" w14:textId="77777777" w:rsidTr="00EF296A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5D85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17p</w:t>
            </w:r>
          </w:p>
        </w:tc>
        <w:tc>
          <w:tcPr>
            <w:tcW w:w="12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85D8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Loss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70B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97CA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0E3B" w14:textId="354866FF" w:rsidR="00C937A7" w:rsidRPr="00C937A7" w:rsidRDefault="005D7C4E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ABDA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8970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4CDA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25C1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</w:tr>
      <w:tr w:rsidR="00C937A7" w:rsidRPr="00C937A7" w14:paraId="337D77A4" w14:textId="77777777" w:rsidTr="00EF296A">
        <w:trPr>
          <w:trHeight w:val="30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310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18q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A58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proofErr w:type="spellStart"/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Loss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8E64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79D71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FDBD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2384D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6B059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82006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49EB" w14:textId="77777777" w:rsidR="00C937A7" w:rsidRPr="00C937A7" w:rsidRDefault="00C937A7" w:rsidP="00C937A7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</w:pPr>
            <w:r w:rsidRPr="00C937A7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ES"/>
              </w:rPr>
              <w:t>1</w:t>
            </w:r>
          </w:p>
        </w:tc>
      </w:tr>
    </w:tbl>
    <w:p w14:paraId="3EF03EFF" w14:textId="77777777" w:rsidR="00C937A7" w:rsidRDefault="00C937A7"/>
    <w:sectPr w:rsidR="00C937A7" w:rsidSect="00346447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47"/>
    <w:rsid w:val="00105C78"/>
    <w:rsid w:val="00346447"/>
    <w:rsid w:val="00520C52"/>
    <w:rsid w:val="005D7C4E"/>
    <w:rsid w:val="00954523"/>
    <w:rsid w:val="00996FF7"/>
    <w:rsid w:val="00BB5EE9"/>
    <w:rsid w:val="00BB6D0D"/>
    <w:rsid w:val="00C937A7"/>
    <w:rsid w:val="00D773FE"/>
    <w:rsid w:val="00EB24C2"/>
    <w:rsid w:val="00EF296A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0E0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447"/>
    <w:rPr>
      <w:rFonts w:ascii="Times New Roman" w:eastAsia="MS Mincho" w:hAnsi="Times New Roman" w:cs="Times New Roman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447"/>
    <w:rPr>
      <w:rFonts w:ascii="Times New Roman" w:eastAsia="MS Mincho" w:hAnsi="Times New Roman" w:cs="Times New Roman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Supplementary Table 2: Identification of key pathways and genes related to CNA (</vt:lpstr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RAUL MORENO AGUADO</dc:creator>
  <cp:keywords/>
  <dc:description/>
  <cp:lastModifiedBy>Alonso Agudo, Maria Henar</cp:lastModifiedBy>
  <cp:revision>10</cp:revision>
  <dcterms:created xsi:type="dcterms:W3CDTF">2016-08-02T21:02:00Z</dcterms:created>
  <dcterms:modified xsi:type="dcterms:W3CDTF">2017-05-31T09:42:00Z</dcterms:modified>
</cp:coreProperties>
</file>