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DD" w:rsidRPr="00016F68" w:rsidRDefault="00684DEE" w:rsidP="00F94C27">
      <w:pPr>
        <w:pStyle w:val="Bezodstpw"/>
        <w:spacing w:line="360" w:lineRule="auto"/>
        <w:jc w:val="both"/>
        <w:rPr>
          <w:rFonts w:ascii="Times New Roman" w:hAnsi="Times New Roman" w:cs="Times New Roman"/>
          <w:b/>
          <w:sz w:val="24"/>
          <w:szCs w:val="24"/>
          <w:lang w:val="en-US"/>
        </w:rPr>
      </w:pPr>
      <w:r w:rsidRPr="00016F68">
        <w:rPr>
          <w:rFonts w:ascii="Times New Roman" w:hAnsi="Times New Roman" w:cs="Times New Roman"/>
          <w:b/>
          <w:sz w:val="24"/>
          <w:szCs w:val="24"/>
          <w:lang w:val="en-US"/>
        </w:rPr>
        <w:t>Supplementary Material</w:t>
      </w:r>
    </w:p>
    <w:p w:rsidR="00684DEE" w:rsidRPr="00016F68" w:rsidRDefault="00057DCB" w:rsidP="00BB5410">
      <w:pPr>
        <w:pStyle w:val="Bezodstpw"/>
        <w:spacing w:before="240" w:line="360" w:lineRule="auto"/>
        <w:jc w:val="both"/>
        <w:rPr>
          <w:rFonts w:ascii="Times New Roman" w:hAnsi="Times New Roman" w:cs="Times New Roman"/>
          <w:b/>
          <w:sz w:val="24"/>
          <w:szCs w:val="24"/>
          <w:lang w:val="en-US"/>
        </w:rPr>
      </w:pPr>
      <w:r w:rsidRPr="00057DCB">
        <w:rPr>
          <w:rFonts w:ascii="Times New Roman" w:hAnsi="Times New Roman" w:cs="Times New Roman"/>
          <w:b/>
          <w:sz w:val="24"/>
          <w:szCs w:val="24"/>
          <w:lang w:val="en-US"/>
        </w:rPr>
        <w:t>Short reports of other Polish cases with mutations in different mt-aaRS genes</w:t>
      </w:r>
      <w:r w:rsidRPr="00057DCB" w:rsidDel="00057DCB">
        <w:rPr>
          <w:rFonts w:ascii="Times New Roman" w:hAnsi="Times New Roman" w:cs="Times New Roman"/>
          <w:b/>
          <w:sz w:val="24"/>
          <w:szCs w:val="24"/>
          <w:lang w:val="en-US"/>
        </w:rPr>
        <w:t xml:space="preserve"> </w:t>
      </w:r>
      <w:r w:rsidR="00684DEE" w:rsidRPr="00016F68">
        <w:rPr>
          <w:rFonts w:ascii="Times New Roman" w:hAnsi="Times New Roman" w:cs="Times New Roman"/>
          <w:b/>
          <w:sz w:val="24"/>
          <w:szCs w:val="24"/>
          <w:lang w:val="en-US"/>
        </w:rPr>
        <w:t xml:space="preserve">(for </w:t>
      </w:r>
      <w:r w:rsidR="00DD289F">
        <w:rPr>
          <w:rFonts w:ascii="Times New Roman" w:hAnsi="Times New Roman" w:cs="Times New Roman"/>
          <w:b/>
          <w:sz w:val="24"/>
          <w:szCs w:val="24"/>
          <w:lang w:val="en-US"/>
        </w:rPr>
        <w:t>T</w:t>
      </w:r>
      <w:r w:rsidR="00C66616" w:rsidRPr="00016F68">
        <w:rPr>
          <w:rFonts w:ascii="Times New Roman" w:hAnsi="Times New Roman" w:cs="Times New Roman"/>
          <w:b/>
          <w:sz w:val="24"/>
          <w:szCs w:val="24"/>
          <w:lang w:val="en-US"/>
        </w:rPr>
        <w:t>able 2</w:t>
      </w:r>
      <w:r w:rsidR="00836A69">
        <w:rPr>
          <w:rFonts w:ascii="Times New Roman" w:hAnsi="Times New Roman" w:cs="Times New Roman"/>
          <w:b/>
          <w:sz w:val="24"/>
          <w:szCs w:val="24"/>
          <w:lang w:val="en-US"/>
        </w:rPr>
        <w:t xml:space="preserve"> and </w:t>
      </w:r>
      <w:r w:rsidR="00836A69" w:rsidRPr="005C4B84">
        <w:rPr>
          <w:rFonts w:ascii="Times New Roman" w:hAnsi="Times New Roman" w:cs="Times New Roman"/>
          <w:b/>
          <w:sz w:val="24"/>
          <w:szCs w:val="24"/>
          <w:lang w:val="en-US"/>
        </w:rPr>
        <w:t>Supplementary Table 1</w:t>
      </w:r>
      <w:r w:rsidR="00684DEE" w:rsidRPr="00016F68">
        <w:rPr>
          <w:rFonts w:ascii="Times New Roman" w:hAnsi="Times New Roman" w:cs="Times New Roman"/>
          <w:b/>
          <w:sz w:val="24"/>
          <w:szCs w:val="24"/>
          <w:lang w:val="en-US"/>
        </w:rPr>
        <w:t>)</w:t>
      </w:r>
    </w:p>
    <w:p w:rsidR="00684DEE" w:rsidRPr="00C66616" w:rsidRDefault="00684DEE" w:rsidP="00F94C27">
      <w:pPr>
        <w:pStyle w:val="Bezodstpw"/>
        <w:spacing w:line="360" w:lineRule="auto"/>
        <w:jc w:val="both"/>
        <w:rPr>
          <w:rFonts w:ascii="Times New Roman" w:hAnsi="Times New Roman" w:cs="Times New Roman"/>
          <w:sz w:val="24"/>
          <w:szCs w:val="24"/>
          <w:lang w:val="en-US"/>
        </w:rPr>
      </w:pPr>
    </w:p>
    <w:p w:rsidR="002A3C27" w:rsidRDefault="00881F8C" w:rsidP="00F94C27">
      <w:pPr>
        <w:pStyle w:val="Bezodstpw"/>
        <w:spacing w:line="360" w:lineRule="auto"/>
        <w:jc w:val="both"/>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004131" w:rsidRPr="00016F68">
        <w:rPr>
          <w:rFonts w:ascii="Times New Roman" w:eastAsia="Calibri" w:hAnsi="Times New Roman" w:cs="Times New Roman"/>
          <w:b/>
          <w:sz w:val="24"/>
          <w:szCs w:val="24"/>
          <w:lang w:val="en-US"/>
        </w:rPr>
        <w:t>Case</w:t>
      </w:r>
      <w:r w:rsidR="002A3C27" w:rsidRPr="00016F68">
        <w:rPr>
          <w:rFonts w:ascii="Times New Roman" w:eastAsia="Calibri" w:hAnsi="Times New Roman" w:cs="Times New Roman"/>
          <w:b/>
          <w:sz w:val="24"/>
          <w:szCs w:val="24"/>
          <w:lang w:val="en-US"/>
        </w:rPr>
        <w:t xml:space="preserve"> </w:t>
      </w:r>
      <w:r w:rsidR="004211DB" w:rsidRPr="00016F68">
        <w:rPr>
          <w:rFonts w:ascii="Times New Roman" w:hAnsi="Times New Roman" w:cs="Times New Roman"/>
          <w:b/>
          <w:sz w:val="24"/>
          <w:szCs w:val="24"/>
          <w:lang w:val="en-US"/>
        </w:rPr>
        <w:t>1</w:t>
      </w:r>
      <w:r w:rsidR="002A3C27" w:rsidRPr="00016F68">
        <w:rPr>
          <w:rFonts w:ascii="Times New Roman" w:hAnsi="Times New Roman" w:cs="Times New Roman"/>
          <w:b/>
          <w:sz w:val="24"/>
          <w:szCs w:val="24"/>
          <w:lang w:val="en-US"/>
        </w:rPr>
        <w:t xml:space="preserve"> (</w:t>
      </w:r>
      <w:r w:rsidR="002A3C27" w:rsidRPr="00A85B6D">
        <w:rPr>
          <w:rFonts w:ascii="Times New Roman" w:eastAsia="Calibri" w:hAnsi="Times New Roman" w:cs="Times New Roman"/>
          <w:b/>
          <w:i/>
          <w:sz w:val="24"/>
          <w:szCs w:val="24"/>
          <w:lang w:val="en-US"/>
        </w:rPr>
        <w:t>EARS2</w:t>
      </w:r>
      <w:r w:rsidR="002A3C27" w:rsidRPr="00016F68">
        <w:rPr>
          <w:rFonts w:ascii="Times New Roman" w:hAnsi="Times New Roman" w:cs="Times New Roman"/>
          <w:b/>
          <w:sz w:val="24"/>
          <w:szCs w:val="24"/>
          <w:lang w:val="en-US"/>
        </w:rPr>
        <w:t>)</w:t>
      </w:r>
      <w:r w:rsidR="002A3C27" w:rsidRPr="00016F68">
        <w:rPr>
          <w:rFonts w:ascii="Times New Roman" w:eastAsia="Calibri" w:hAnsi="Times New Roman" w:cs="Times New Roman"/>
          <w:b/>
          <w:sz w:val="24"/>
          <w:szCs w:val="24"/>
          <w:lang w:val="en-US"/>
        </w:rPr>
        <w:t>,</w:t>
      </w:r>
      <w:r w:rsidR="002A3C27" w:rsidRPr="002A3C27">
        <w:rPr>
          <w:rFonts w:ascii="Times New Roman" w:eastAsia="Calibri" w:hAnsi="Times New Roman" w:cs="Times New Roman"/>
          <w:sz w:val="24"/>
          <w:szCs w:val="24"/>
          <w:lang w:val="en-US"/>
        </w:rPr>
        <w:t xml:space="preserve"> a boy (proband) born at term via C-section, as the first child of non-consanguineous parents with body mass of  2210</w:t>
      </w:r>
      <w:r>
        <w:rPr>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g, Apgar score 10</w:t>
      </w:r>
      <w:r>
        <w:rPr>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 xml:space="preserve">p. The pregnancy was complicated with </w:t>
      </w:r>
      <w:r w:rsidR="002A3C27" w:rsidRPr="00881F8C">
        <w:rPr>
          <w:rStyle w:val="Pogrubienie"/>
          <w:rFonts w:ascii="Times New Roman" w:eastAsia="Calibri" w:hAnsi="Times New Roman" w:cs="Times New Roman"/>
          <w:b w:val="0"/>
          <w:sz w:val="24"/>
          <w:szCs w:val="24"/>
          <w:lang w:val="en-US"/>
        </w:rPr>
        <w:t>threatened premature delivery.</w:t>
      </w:r>
      <w:r w:rsidR="002A3C27" w:rsidRPr="002A3C27">
        <w:rPr>
          <w:rStyle w:val="Pogrubienie"/>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 xml:space="preserve">In the first months of life, </w:t>
      </w:r>
      <w:r w:rsidR="002A3C27" w:rsidRPr="004C45EE">
        <w:rPr>
          <w:rFonts w:ascii="Times New Roman" w:eastAsia="Calibri" w:hAnsi="Times New Roman" w:cs="Times New Roman"/>
          <w:sz w:val="24"/>
          <w:szCs w:val="24"/>
          <w:lang w:val="en-US"/>
        </w:rPr>
        <w:t>a</w:t>
      </w:r>
      <w:r w:rsidR="002A3C27" w:rsidRPr="00881F8C">
        <w:rPr>
          <w:rStyle w:val="Pogrubienie"/>
          <w:rFonts w:ascii="Times New Roman" w:eastAsia="Calibri" w:hAnsi="Times New Roman" w:cs="Times New Roman"/>
          <w:b w:val="0"/>
          <w:sz w:val="24"/>
          <w:szCs w:val="24"/>
          <w:lang w:val="en-US"/>
        </w:rPr>
        <w:t xml:space="preserve"> lack of increase in body mass was observed</w:t>
      </w:r>
      <w:r w:rsidR="002A3C27" w:rsidRPr="00881F8C">
        <w:rPr>
          <w:rFonts w:ascii="Times New Roman" w:eastAsia="Calibri" w:hAnsi="Times New Roman" w:cs="Times New Roman"/>
          <w:b/>
          <w:sz w:val="24"/>
          <w:szCs w:val="24"/>
          <w:lang w:val="en-US"/>
        </w:rPr>
        <w:t>.</w:t>
      </w:r>
      <w:r w:rsidR="002A3C27" w:rsidRPr="002A3C27">
        <w:rPr>
          <w:rFonts w:ascii="Times New Roman" w:eastAsia="Calibri" w:hAnsi="Times New Roman" w:cs="Times New Roman"/>
          <w:sz w:val="24"/>
          <w:szCs w:val="24"/>
          <w:lang w:val="en-US"/>
        </w:rPr>
        <w:t xml:space="preserve"> At the age of 3</w:t>
      </w:r>
      <w:r>
        <w:rPr>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 xml:space="preserve">months, he presented with </w:t>
      </w:r>
      <w:proofErr w:type="spellStart"/>
      <w:r w:rsidR="002A3C27" w:rsidRPr="002A3C27">
        <w:rPr>
          <w:rFonts w:ascii="Times New Roman" w:eastAsia="Calibri" w:hAnsi="Times New Roman" w:cs="Times New Roman"/>
          <w:sz w:val="24"/>
          <w:szCs w:val="24"/>
          <w:lang w:val="en-US"/>
        </w:rPr>
        <w:t>cachexy</w:t>
      </w:r>
      <w:proofErr w:type="spellEnd"/>
      <w:r w:rsidR="002A3C27" w:rsidRPr="002A3C27">
        <w:rPr>
          <w:rFonts w:ascii="Times New Roman" w:eastAsia="Calibri" w:hAnsi="Times New Roman" w:cs="Times New Roman"/>
          <w:sz w:val="24"/>
          <w:szCs w:val="24"/>
          <w:lang w:val="en-US"/>
        </w:rPr>
        <w:t xml:space="preserve"> (body mass of 3270 g), icterus (bilirubin 8 mg/dl), increasing </w:t>
      </w:r>
      <w:r w:rsidR="002A3C27" w:rsidRPr="002A3C27">
        <w:rPr>
          <w:rStyle w:val="result-translation"/>
          <w:rFonts w:ascii="Times New Roman" w:eastAsia="Calibri" w:hAnsi="Times New Roman" w:cs="Times New Roman"/>
          <w:sz w:val="24"/>
          <w:szCs w:val="24"/>
          <w:lang w:val="en-US"/>
        </w:rPr>
        <w:t>consciousness</w:t>
      </w:r>
      <w:r w:rsidR="002A3C27" w:rsidRPr="002A3C27">
        <w:rPr>
          <w:rFonts w:ascii="Times New Roman" w:eastAsia="Calibri" w:hAnsi="Times New Roman" w:cs="Times New Roman"/>
          <w:sz w:val="24"/>
          <w:szCs w:val="24"/>
          <w:lang w:val="en-US"/>
        </w:rPr>
        <w:t xml:space="preserve"> disorders, and the first episode of seizures occu</w:t>
      </w:r>
      <w:r>
        <w:rPr>
          <w:rFonts w:ascii="Times New Roman" w:eastAsia="Calibri" w:hAnsi="Times New Roman" w:cs="Times New Roman"/>
          <w:sz w:val="24"/>
          <w:szCs w:val="24"/>
          <w:lang w:val="en-US"/>
        </w:rPr>
        <w:t>r</w:t>
      </w:r>
      <w:r w:rsidR="002A3C27" w:rsidRPr="002A3C27">
        <w:rPr>
          <w:rFonts w:ascii="Times New Roman" w:eastAsia="Calibri" w:hAnsi="Times New Roman" w:cs="Times New Roman"/>
          <w:sz w:val="24"/>
          <w:szCs w:val="24"/>
          <w:lang w:val="en-US"/>
        </w:rPr>
        <w:t>red. Lab</w:t>
      </w:r>
      <w:r>
        <w:rPr>
          <w:rFonts w:ascii="Times New Roman" w:eastAsia="Calibri" w:hAnsi="Times New Roman" w:cs="Times New Roman"/>
          <w:sz w:val="24"/>
          <w:szCs w:val="24"/>
          <w:lang w:val="en-US"/>
        </w:rPr>
        <w:t>-</w:t>
      </w:r>
      <w:r w:rsidR="002A3C27" w:rsidRPr="002A3C27">
        <w:rPr>
          <w:rFonts w:ascii="Times New Roman" w:eastAsia="Calibri" w:hAnsi="Times New Roman" w:cs="Times New Roman"/>
          <w:sz w:val="24"/>
          <w:szCs w:val="24"/>
          <w:lang w:val="en-US"/>
        </w:rPr>
        <w:t>work revealed significant hypertransamin</w:t>
      </w:r>
      <w:r w:rsidR="006E05BD">
        <w:rPr>
          <w:rFonts w:ascii="Times New Roman" w:eastAsia="Calibri" w:hAnsi="Times New Roman" w:cs="Times New Roman"/>
          <w:sz w:val="24"/>
          <w:szCs w:val="24"/>
          <w:lang w:val="en-US"/>
        </w:rPr>
        <w:t>a</w:t>
      </w:r>
      <w:r w:rsidR="002A3C27" w:rsidRPr="002A3C27">
        <w:rPr>
          <w:rFonts w:ascii="Times New Roman" w:eastAsia="Calibri" w:hAnsi="Times New Roman" w:cs="Times New Roman"/>
          <w:sz w:val="24"/>
          <w:szCs w:val="24"/>
          <w:lang w:val="en-US"/>
        </w:rPr>
        <w:t>semia (</w:t>
      </w:r>
      <w:proofErr w:type="spellStart"/>
      <w:r w:rsidR="002A3C27" w:rsidRPr="002A3C27">
        <w:rPr>
          <w:rFonts w:ascii="Times New Roman" w:eastAsia="Calibri" w:hAnsi="Times New Roman" w:cs="Times New Roman"/>
          <w:sz w:val="24"/>
          <w:szCs w:val="24"/>
          <w:lang w:val="en-US"/>
        </w:rPr>
        <w:t>AspAT</w:t>
      </w:r>
      <w:proofErr w:type="spellEnd"/>
      <w:r w:rsidR="002A3C27" w:rsidRPr="002A3C27">
        <w:rPr>
          <w:rFonts w:ascii="Times New Roman" w:eastAsia="Calibri" w:hAnsi="Times New Roman" w:cs="Times New Roman"/>
          <w:sz w:val="24"/>
          <w:szCs w:val="24"/>
          <w:lang w:val="en-US"/>
        </w:rPr>
        <w:t xml:space="preserve"> 574 j, </w:t>
      </w:r>
      <w:proofErr w:type="spellStart"/>
      <w:r w:rsidR="002A3C27" w:rsidRPr="002A3C27">
        <w:rPr>
          <w:rFonts w:ascii="Times New Roman" w:eastAsia="Calibri" w:hAnsi="Times New Roman" w:cs="Times New Roman"/>
          <w:sz w:val="24"/>
          <w:szCs w:val="24"/>
          <w:lang w:val="en-US"/>
        </w:rPr>
        <w:t>AlAT</w:t>
      </w:r>
      <w:proofErr w:type="spellEnd"/>
      <w:r w:rsidR="002A3C27" w:rsidRPr="002A3C27">
        <w:rPr>
          <w:rFonts w:ascii="Times New Roman" w:eastAsia="Calibri" w:hAnsi="Times New Roman" w:cs="Times New Roman"/>
          <w:sz w:val="24"/>
          <w:szCs w:val="24"/>
          <w:lang w:val="en-US"/>
        </w:rPr>
        <w:t xml:space="preserve"> 423 j), coagulation dysfunction, and hypoglycemia (min. 8 mg/dl). A continuous, significant increase in blood lactate level (120-180 mg/dl) has been observed. Since the age of 4 months, the patient developed severe, progressive encephalopathy with seizure, hypotonia and increasing psycho-motor retardation. During follow-up, gradual regression of both functional liver damage and epileptic seizures has been observed. His general condition became stabilized.</w:t>
      </w:r>
    </w:p>
    <w:p w:rsidR="00881F8C" w:rsidRDefault="00881F8C" w:rsidP="00F94C27">
      <w:pPr>
        <w:pStyle w:val="Bezodstpw"/>
        <w:spacing w:line="360" w:lineRule="auto"/>
        <w:jc w:val="both"/>
        <w:outlineLvl w:val="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t xml:space="preserve">WES revealed biallelic </w:t>
      </w:r>
      <w:r w:rsidR="00A85B6D">
        <w:rPr>
          <w:rFonts w:ascii="Times New Roman" w:eastAsia="Calibri" w:hAnsi="Times New Roman" w:cs="Times New Roman"/>
          <w:sz w:val="24"/>
          <w:szCs w:val="24"/>
          <w:lang w:val="en-US"/>
        </w:rPr>
        <w:t xml:space="preserve">mutations: </w:t>
      </w:r>
      <w:r w:rsidRPr="00C64FB0">
        <w:rPr>
          <w:rFonts w:ascii="Times New Roman" w:hAnsi="Times New Roman" w:cs="Times New Roman"/>
          <w:sz w:val="24"/>
          <w:szCs w:val="24"/>
          <w:lang w:val="en-US"/>
        </w:rPr>
        <w:t>c.164G&gt;A</w:t>
      </w:r>
      <w:r>
        <w:rPr>
          <w:rFonts w:ascii="Times New Roman" w:hAnsi="Times New Roman" w:cs="Times New Roman"/>
          <w:sz w:val="24"/>
          <w:szCs w:val="24"/>
          <w:lang w:val="en-US"/>
        </w:rPr>
        <w:t xml:space="preserve"> </w:t>
      </w:r>
      <w:r w:rsidR="00A85B6D" w:rsidRPr="00C64FB0">
        <w:rPr>
          <w:rFonts w:ascii="Times New Roman" w:hAnsi="Times New Roman" w:cs="Times New Roman"/>
          <w:sz w:val="24"/>
          <w:szCs w:val="24"/>
          <w:lang w:val="en-US"/>
        </w:rPr>
        <w:t>p.</w:t>
      </w:r>
      <w:r w:rsidR="00A85B6D">
        <w:rPr>
          <w:rFonts w:ascii="Times New Roman" w:hAnsi="Times New Roman" w:cs="Times New Roman"/>
          <w:sz w:val="24"/>
          <w:szCs w:val="24"/>
          <w:lang w:val="en-US"/>
        </w:rPr>
        <w:t>(</w:t>
      </w:r>
      <w:r w:rsidR="00A85B6D" w:rsidRPr="00C64FB0">
        <w:rPr>
          <w:rFonts w:ascii="Times New Roman" w:hAnsi="Times New Roman" w:cs="Times New Roman"/>
          <w:sz w:val="24"/>
          <w:szCs w:val="24"/>
          <w:lang w:val="en-US"/>
        </w:rPr>
        <w:t>Arg55His</w:t>
      </w:r>
      <w:r w:rsidR="00A85B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C64FB0">
        <w:rPr>
          <w:rFonts w:ascii="Times New Roman" w:hAnsi="Times New Roman" w:cs="Times New Roman"/>
          <w:sz w:val="24"/>
          <w:szCs w:val="24"/>
          <w:lang w:val="en-US"/>
        </w:rPr>
        <w:t>c.325G&gt;C</w:t>
      </w:r>
      <w:r>
        <w:rPr>
          <w:rFonts w:ascii="Times New Roman" w:eastAsia="Calibri" w:hAnsi="Times New Roman" w:cs="Times New Roman"/>
          <w:sz w:val="24"/>
          <w:szCs w:val="24"/>
          <w:lang w:val="en-US"/>
        </w:rPr>
        <w:t xml:space="preserve"> </w:t>
      </w:r>
      <w:r w:rsidR="00A85B6D" w:rsidRPr="00C64FB0">
        <w:rPr>
          <w:rFonts w:ascii="Times New Roman" w:hAnsi="Times New Roman" w:cs="Times New Roman"/>
          <w:sz w:val="24"/>
          <w:szCs w:val="24"/>
          <w:lang w:val="en-US"/>
        </w:rPr>
        <w:t>p.</w:t>
      </w:r>
      <w:r w:rsidR="00A85B6D">
        <w:rPr>
          <w:rFonts w:ascii="Times New Roman" w:hAnsi="Times New Roman" w:cs="Times New Roman"/>
          <w:sz w:val="24"/>
          <w:szCs w:val="24"/>
          <w:lang w:val="en-US"/>
        </w:rPr>
        <w:t>(</w:t>
      </w:r>
      <w:r w:rsidR="00A85B6D" w:rsidRPr="00C64FB0">
        <w:rPr>
          <w:rFonts w:ascii="Times New Roman" w:hAnsi="Times New Roman" w:cs="Times New Roman"/>
          <w:sz w:val="24"/>
          <w:szCs w:val="24"/>
          <w:lang w:val="en-US"/>
        </w:rPr>
        <w:t>Gly109Arg</w:t>
      </w:r>
      <w:r w:rsidR="00A85B6D">
        <w:rPr>
          <w:rFonts w:ascii="Times New Roman" w:hAnsi="Times New Roman" w:cs="Times New Roman"/>
          <w:sz w:val="24"/>
          <w:szCs w:val="24"/>
          <w:lang w:val="en-US"/>
        </w:rPr>
        <w:t>)</w:t>
      </w:r>
      <w:r w:rsidR="00A85B6D" w:rsidDel="00A85B6D">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in </w:t>
      </w:r>
      <w:r w:rsidRPr="00881F8C">
        <w:rPr>
          <w:rFonts w:ascii="Times New Roman" w:eastAsia="Calibri" w:hAnsi="Times New Roman" w:cs="Times New Roman"/>
          <w:i/>
          <w:sz w:val="24"/>
          <w:szCs w:val="24"/>
          <w:lang w:val="en-US"/>
        </w:rPr>
        <w:t>EARS2</w:t>
      </w:r>
      <w:r>
        <w:rPr>
          <w:rFonts w:ascii="Times New Roman" w:eastAsia="Calibri" w:hAnsi="Times New Roman" w:cs="Times New Roman"/>
          <w:sz w:val="24"/>
          <w:szCs w:val="24"/>
          <w:lang w:val="en-US"/>
        </w:rPr>
        <w:t>.</w:t>
      </w:r>
    </w:p>
    <w:p w:rsidR="002A3C27" w:rsidRPr="002A3C27" w:rsidRDefault="00720B14" w:rsidP="00DD71E4">
      <w:pPr>
        <w:pStyle w:val="Bezodstpw"/>
        <w:spacing w:line="360" w:lineRule="auto"/>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ab/>
      </w:r>
      <w:r w:rsidR="00004131" w:rsidRPr="00016F68">
        <w:rPr>
          <w:rFonts w:ascii="Times New Roman" w:hAnsi="Times New Roman" w:cs="Times New Roman"/>
          <w:b/>
          <w:sz w:val="24"/>
          <w:szCs w:val="24"/>
          <w:lang w:val="en-US"/>
        </w:rPr>
        <w:t>Case</w:t>
      </w:r>
      <w:r w:rsidR="002A3C27" w:rsidRPr="00016F68">
        <w:rPr>
          <w:rFonts w:ascii="Times New Roman" w:hAnsi="Times New Roman" w:cs="Times New Roman"/>
          <w:b/>
          <w:sz w:val="24"/>
          <w:szCs w:val="24"/>
          <w:lang w:val="en-US"/>
        </w:rPr>
        <w:t xml:space="preserve"> </w:t>
      </w:r>
      <w:r w:rsidR="004211DB" w:rsidRPr="00016F68">
        <w:rPr>
          <w:rFonts w:ascii="Times New Roman" w:hAnsi="Times New Roman" w:cs="Times New Roman"/>
          <w:b/>
          <w:sz w:val="24"/>
          <w:szCs w:val="24"/>
          <w:lang w:val="en-US"/>
        </w:rPr>
        <w:t>2</w:t>
      </w:r>
      <w:r w:rsidRPr="00016F68">
        <w:rPr>
          <w:rFonts w:ascii="Times New Roman" w:hAnsi="Times New Roman" w:cs="Times New Roman"/>
          <w:b/>
          <w:sz w:val="24"/>
          <w:szCs w:val="24"/>
          <w:lang w:val="en-US"/>
        </w:rPr>
        <w:t xml:space="preserve"> </w:t>
      </w:r>
      <w:r w:rsidR="002A3C27" w:rsidRPr="00016F68">
        <w:rPr>
          <w:rFonts w:ascii="Times New Roman" w:hAnsi="Times New Roman" w:cs="Times New Roman"/>
          <w:b/>
          <w:sz w:val="24"/>
          <w:szCs w:val="24"/>
          <w:lang w:val="en-US"/>
        </w:rPr>
        <w:t>(</w:t>
      </w:r>
      <w:r w:rsidR="00004131" w:rsidRPr="00016F68">
        <w:rPr>
          <w:rFonts w:ascii="Times New Roman" w:hAnsi="Times New Roman" w:cs="Times New Roman"/>
          <w:b/>
          <w:i/>
          <w:sz w:val="24"/>
          <w:szCs w:val="24"/>
          <w:lang w:val="en-US"/>
        </w:rPr>
        <w:t>E</w:t>
      </w:r>
      <w:r w:rsidR="002A3C27" w:rsidRPr="00016F68">
        <w:rPr>
          <w:rFonts w:ascii="Times New Roman" w:hAnsi="Times New Roman" w:cs="Times New Roman"/>
          <w:b/>
          <w:i/>
          <w:sz w:val="24"/>
          <w:szCs w:val="24"/>
          <w:lang w:val="en-US"/>
        </w:rPr>
        <w:t>ARS2</w:t>
      </w:r>
      <w:r w:rsidR="002A3C27" w:rsidRPr="00016F68">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002A3C27" w:rsidRPr="002A3C27">
        <w:rPr>
          <w:rFonts w:ascii="Times New Roman" w:hAnsi="Times New Roman" w:cs="Times New Roman"/>
          <w:sz w:val="24"/>
          <w:szCs w:val="24"/>
          <w:lang w:val="en-US"/>
        </w:rPr>
        <w:t>was the first child born to a 25-year-old healthy woman. Caesarean delivery because of the mother’s glaucoma was at term, with a birth weight of 3,100g (25</w:t>
      </w:r>
      <w:r w:rsidR="002A3C27" w:rsidRPr="002A3C27">
        <w:rPr>
          <w:rFonts w:ascii="Times New Roman" w:hAnsi="Times New Roman" w:cs="Times New Roman"/>
          <w:sz w:val="24"/>
          <w:szCs w:val="24"/>
          <w:vertAlign w:val="superscript"/>
          <w:lang w:val="en-US"/>
        </w:rPr>
        <w:t>th</w:t>
      </w:r>
      <w:r w:rsidR="002A3C27" w:rsidRPr="002A3C27">
        <w:rPr>
          <w:rFonts w:ascii="Times New Roman" w:hAnsi="Times New Roman" w:cs="Times New Roman"/>
          <w:sz w:val="24"/>
          <w:szCs w:val="24"/>
          <w:lang w:val="en-US"/>
        </w:rPr>
        <w:t xml:space="preserve"> centile) and head circumference of 31cm (below 5</w:t>
      </w:r>
      <w:r w:rsidR="002A3C27" w:rsidRPr="002A3C27">
        <w:rPr>
          <w:rFonts w:ascii="Times New Roman" w:hAnsi="Times New Roman" w:cs="Times New Roman"/>
          <w:sz w:val="24"/>
          <w:szCs w:val="24"/>
          <w:vertAlign w:val="superscript"/>
          <w:lang w:val="en-US"/>
        </w:rPr>
        <w:t>th</w:t>
      </w:r>
      <w:r w:rsidR="002A3C27" w:rsidRPr="002A3C27">
        <w:rPr>
          <w:rFonts w:ascii="Times New Roman" w:hAnsi="Times New Roman" w:cs="Times New Roman"/>
          <w:sz w:val="24"/>
          <w:szCs w:val="24"/>
          <w:lang w:val="en-US"/>
        </w:rPr>
        <w:t xml:space="preserve"> centile). Microcephaly, hypotonia and dysmorphic facial features were noted. At age of six weeks and next of 2,5 months  she was hospitalized in </w:t>
      </w:r>
      <w:r w:rsidR="002A3C27" w:rsidRPr="002A3C27">
        <w:rPr>
          <w:rStyle w:val="span9"/>
          <w:rFonts w:ascii="Times New Roman" w:hAnsi="Times New Roman" w:cs="Times New Roman"/>
          <w:sz w:val="24"/>
          <w:szCs w:val="24"/>
          <w:lang w:val="en-US"/>
        </w:rPr>
        <w:t xml:space="preserve">an intensive-care ward  with the suspicion of mitochondrial disorder. She had  the respiratory distress syndrome, failure to thrive, axial trunk hypotonia with legs hypertonia and lactic acidosis.  Additionally, skin paleness, apathy and tachycardia  were observed. </w:t>
      </w:r>
      <w:r w:rsidR="002A3C27" w:rsidRPr="002A3C27">
        <w:rPr>
          <w:rFonts w:ascii="Times New Roman" w:hAnsi="Times New Roman" w:cs="Times New Roman"/>
          <w:sz w:val="24"/>
          <w:szCs w:val="24"/>
          <w:lang w:val="en-US"/>
        </w:rPr>
        <w:t>In laboratory tests apart of lactic acidosis, anemia, increased liver enzymes, hypoproteinemia and hypoalbuminemia were present.</w:t>
      </w:r>
      <w:r w:rsidR="00DD71E4">
        <w:rPr>
          <w:rFonts w:ascii="Times New Roman" w:hAnsi="Times New Roman" w:cs="Times New Roman"/>
          <w:sz w:val="24"/>
          <w:szCs w:val="24"/>
          <w:lang w:val="en-US"/>
        </w:rPr>
        <w:t xml:space="preserve"> </w:t>
      </w:r>
      <w:r w:rsidR="002A3C27" w:rsidRPr="002A3C27">
        <w:rPr>
          <w:rFonts w:ascii="Times New Roman" w:hAnsi="Times New Roman" w:cs="Times New Roman"/>
          <w:sz w:val="24"/>
          <w:szCs w:val="24"/>
          <w:lang w:val="en-US"/>
        </w:rPr>
        <w:t xml:space="preserve">Muscle biopsy shows hypotrophic and cytochrome c oxidase-negative fibers, ragged-red fibers, severe decreased activities of mitochondrial complexes IV and  moderate of II-III. </w:t>
      </w:r>
      <w:bookmarkStart w:id="0" w:name="_GoBack"/>
      <w:bookmarkEnd w:id="0"/>
      <w:r w:rsidR="002A3C27" w:rsidRPr="002A3C27">
        <w:rPr>
          <w:rFonts w:ascii="Times New Roman" w:hAnsi="Times New Roman" w:cs="Times New Roman"/>
          <w:sz w:val="24"/>
          <w:szCs w:val="24"/>
          <w:lang w:val="en-US"/>
        </w:rPr>
        <w:t>On dysmorphological examination at  age of  2,5  months severe microcephaly with premature anterior fontanel closure  and upper legs hypertonia with clenched fists were noted. She had sloping forehead, hypertelorism, up-slanted palpebral fissures with ptosis, epicanthal folds and ocular proptosis due to shallow orbits.  Her nose was long, palate very high and there was tented philtrum. In addition, triangular – shaped open mouth was noted. The girl died at age of 3 months with the suspicion of mitochondrial pathology.</w:t>
      </w:r>
    </w:p>
    <w:p w:rsidR="00227D6A" w:rsidRPr="00196342" w:rsidRDefault="00196342" w:rsidP="00F94C27">
      <w:pPr>
        <w:pStyle w:val="Bezodstpw"/>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00227D6A" w:rsidRPr="00196342">
        <w:rPr>
          <w:rFonts w:ascii="Times New Roman" w:hAnsi="Times New Roman" w:cs="Times New Roman"/>
          <w:sz w:val="24"/>
          <w:szCs w:val="24"/>
          <w:lang w:val="en-US"/>
        </w:rPr>
        <w:t xml:space="preserve">WES showed biallelic </w:t>
      </w:r>
      <w:r w:rsidR="00A85B6D" w:rsidRPr="00196342">
        <w:rPr>
          <w:rFonts w:ascii="Times New Roman" w:eastAsia="Times New Roman" w:hAnsi="Times New Roman" w:cs="Times New Roman"/>
          <w:bCs/>
          <w:color w:val="000000"/>
          <w:sz w:val="24"/>
          <w:szCs w:val="24"/>
          <w:lang w:val="en-GB" w:eastAsia="pl-PL"/>
        </w:rPr>
        <w:t>mutations</w:t>
      </w:r>
      <w:r w:rsidR="00A85B6D">
        <w:rPr>
          <w:rFonts w:ascii="Times New Roman" w:eastAsia="Times New Roman" w:hAnsi="Times New Roman" w:cs="Times New Roman"/>
          <w:bCs/>
          <w:color w:val="000000"/>
          <w:sz w:val="24"/>
          <w:szCs w:val="24"/>
          <w:lang w:val="en-GB" w:eastAsia="pl-PL"/>
        </w:rPr>
        <w:t>:</w:t>
      </w:r>
      <w:r w:rsidR="00A85B6D" w:rsidRPr="00196342">
        <w:rPr>
          <w:rFonts w:ascii="Times New Roman" w:eastAsia="Times New Roman" w:hAnsi="Times New Roman" w:cs="Times New Roman"/>
          <w:bCs/>
          <w:color w:val="000000"/>
          <w:sz w:val="24"/>
          <w:szCs w:val="24"/>
          <w:lang w:val="en-GB" w:eastAsia="pl-PL"/>
        </w:rPr>
        <w:t xml:space="preserve"> </w:t>
      </w:r>
      <w:r w:rsidR="00227D6A" w:rsidRPr="00196342">
        <w:rPr>
          <w:rFonts w:ascii="Times New Roman" w:eastAsia="Times New Roman" w:hAnsi="Times New Roman" w:cs="Times New Roman"/>
          <w:bCs/>
          <w:color w:val="000000"/>
          <w:sz w:val="24"/>
          <w:szCs w:val="24"/>
          <w:lang w:val="en-GB" w:eastAsia="pl-PL"/>
        </w:rPr>
        <w:t>c.164G&gt;A</w:t>
      </w:r>
      <w:r w:rsidR="00A85B6D">
        <w:rPr>
          <w:rFonts w:ascii="Times New Roman" w:eastAsia="Times New Roman" w:hAnsi="Times New Roman" w:cs="Times New Roman"/>
          <w:bCs/>
          <w:color w:val="000000"/>
          <w:sz w:val="24"/>
          <w:szCs w:val="24"/>
          <w:lang w:val="en-GB" w:eastAsia="pl-PL"/>
        </w:rPr>
        <w:t xml:space="preserve"> /</w:t>
      </w:r>
      <w:r w:rsidR="00227D6A" w:rsidRPr="00196342">
        <w:rPr>
          <w:rFonts w:ascii="Times New Roman" w:eastAsia="Times New Roman" w:hAnsi="Times New Roman" w:cs="Times New Roman"/>
          <w:bCs/>
          <w:color w:val="000000"/>
          <w:sz w:val="24"/>
          <w:szCs w:val="24"/>
          <w:lang w:val="en-GB" w:eastAsia="pl-PL"/>
        </w:rPr>
        <w:t xml:space="preserve"> </w:t>
      </w:r>
      <w:r w:rsidR="00A85B6D" w:rsidRPr="00196342">
        <w:rPr>
          <w:rFonts w:ascii="Times New Roman" w:eastAsia="Times New Roman" w:hAnsi="Times New Roman" w:cs="Times New Roman"/>
          <w:bCs/>
          <w:color w:val="000000"/>
          <w:sz w:val="24"/>
          <w:szCs w:val="24"/>
          <w:lang w:val="en-GB" w:eastAsia="pl-PL"/>
        </w:rPr>
        <w:t>p.</w:t>
      </w:r>
      <w:r w:rsidR="00A85B6D">
        <w:rPr>
          <w:rFonts w:ascii="Times New Roman" w:eastAsia="Times New Roman" w:hAnsi="Times New Roman" w:cs="Times New Roman"/>
          <w:bCs/>
          <w:color w:val="000000"/>
          <w:sz w:val="24"/>
          <w:szCs w:val="24"/>
          <w:lang w:val="en-GB" w:eastAsia="pl-PL"/>
        </w:rPr>
        <w:t>(</w:t>
      </w:r>
      <w:r w:rsidR="00A85B6D" w:rsidRPr="00196342">
        <w:rPr>
          <w:rFonts w:ascii="Times New Roman" w:eastAsia="Times New Roman" w:hAnsi="Times New Roman" w:cs="Times New Roman"/>
          <w:bCs/>
          <w:color w:val="000000"/>
          <w:sz w:val="24"/>
          <w:szCs w:val="24"/>
          <w:lang w:val="en-GB" w:eastAsia="pl-PL"/>
        </w:rPr>
        <w:t>Arg55His</w:t>
      </w:r>
      <w:r w:rsidR="00A85B6D">
        <w:rPr>
          <w:rFonts w:ascii="Times New Roman" w:eastAsia="Times New Roman" w:hAnsi="Times New Roman" w:cs="Times New Roman"/>
          <w:bCs/>
          <w:color w:val="000000"/>
          <w:sz w:val="24"/>
          <w:szCs w:val="24"/>
          <w:lang w:val="en-GB" w:eastAsia="pl-PL"/>
        </w:rPr>
        <w:t xml:space="preserve">0 </w:t>
      </w:r>
      <w:r w:rsidR="00227D6A" w:rsidRPr="00196342">
        <w:rPr>
          <w:rFonts w:ascii="Times New Roman" w:eastAsia="Times New Roman" w:hAnsi="Times New Roman" w:cs="Times New Roman"/>
          <w:bCs/>
          <w:color w:val="000000"/>
          <w:sz w:val="24"/>
          <w:szCs w:val="24"/>
          <w:lang w:val="en-GB" w:eastAsia="pl-PL"/>
        </w:rPr>
        <w:t xml:space="preserve">and </w:t>
      </w:r>
      <w:r w:rsidR="00A85B6D" w:rsidRPr="00196342">
        <w:rPr>
          <w:rFonts w:ascii="Times New Roman" w:eastAsia="Times New Roman" w:hAnsi="Times New Roman" w:cs="Times New Roman"/>
          <w:bCs/>
          <w:color w:val="000000"/>
          <w:sz w:val="24"/>
          <w:szCs w:val="24"/>
          <w:lang w:val="en-GB" w:eastAsia="pl-PL"/>
        </w:rPr>
        <w:t xml:space="preserve">c.1256C&gt;T </w:t>
      </w:r>
      <w:r w:rsidR="00A85B6D">
        <w:rPr>
          <w:rFonts w:ascii="Times New Roman" w:eastAsia="Times New Roman" w:hAnsi="Times New Roman" w:cs="Times New Roman"/>
          <w:bCs/>
          <w:color w:val="000000"/>
          <w:sz w:val="24"/>
          <w:szCs w:val="24"/>
          <w:lang w:val="en-GB" w:eastAsia="pl-PL"/>
        </w:rPr>
        <w:t xml:space="preserve">/ </w:t>
      </w:r>
      <w:r w:rsidR="00227D6A" w:rsidRPr="00196342">
        <w:rPr>
          <w:rFonts w:ascii="Times New Roman" w:eastAsia="Times New Roman" w:hAnsi="Times New Roman" w:cs="Times New Roman"/>
          <w:bCs/>
          <w:color w:val="000000"/>
          <w:sz w:val="24"/>
          <w:szCs w:val="24"/>
          <w:lang w:val="en-GB" w:eastAsia="pl-PL"/>
        </w:rPr>
        <w:t>p.</w:t>
      </w:r>
      <w:r w:rsidR="00A85B6D">
        <w:rPr>
          <w:rFonts w:ascii="Times New Roman" w:eastAsia="Times New Roman" w:hAnsi="Times New Roman" w:cs="Times New Roman"/>
          <w:bCs/>
          <w:color w:val="000000"/>
          <w:sz w:val="24"/>
          <w:szCs w:val="24"/>
          <w:lang w:val="en-GB" w:eastAsia="pl-PL"/>
        </w:rPr>
        <w:t>(</w:t>
      </w:r>
      <w:r w:rsidR="00227D6A" w:rsidRPr="00196342">
        <w:rPr>
          <w:rFonts w:ascii="Times New Roman" w:eastAsia="Times New Roman" w:hAnsi="Times New Roman" w:cs="Times New Roman"/>
          <w:bCs/>
          <w:color w:val="000000"/>
          <w:sz w:val="24"/>
          <w:szCs w:val="24"/>
          <w:lang w:val="en-GB" w:eastAsia="pl-PL"/>
        </w:rPr>
        <w:t>Pro419Leu</w:t>
      </w:r>
      <w:r w:rsidR="00A85B6D">
        <w:rPr>
          <w:rFonts w:ascii="Times New Roman" w:eastAsia="Times New Roman" w:hAnsi="Times New Roman" w:cs="Times New Roman"/>
          <w:bCs/>
          <w:color w:val="000000"/>
          <w:sz w:val="24"/>
          <w:szCs w:val="24"/>
          <w:lang w:val="en-GB" w:eastAsia="pl-PL"/>
        </w:rPr>
        <w:t>)</w:t>
      </w:r>
      <w:r w:rsidR="00227D6A" w:rsidRPr="00196342">
        <w:rPr>
          <w:rFonts w:ascii="Times New Roman" w:eastAsia="Times New Roman" w:hAnsi="Times New Roman" w:cs="Times New Roman"/>
          <w:bCs/>
          <w:color w:val="000000"/>
          <w:sz w:val="24"/>
          <w:szCs w:val="24"/>
          <w:lang w:val="en-GB" w:eastAsia="pl-PL"/>
        </w:rPr>
        <w:t xml:space="preserve"> in</w:t>
      </w:r>
      <w:r w:rsidRPr="00196342">
        <w:rPr>
          <w:rFonts w:ascii="Times New Roman" w:eastAsia="Times New Roman" w:hAnsi="Times New Roman" w:cs="Times New Roman"/>
          <w:bCs/>
          <w:color w:val="000000"/>
          <w:sz w:val="24"/>
          <w:szCs w:val="24"/>
          <w:lang w:val="en-GB" w:eastAsia="pl-PL"/>
        </w:rPr>
        <w:t xml:space="preserve"> </w:t>
      </w:r>
      <w:r w:rsidRPr="00196342">
        <w:rPr>
          <w:rFonts w:ascii="Times New Roman" w:eastAsia="Times New Roman" w:hAnsi="Times New Roman" w:cs="Times New Roman"/>
          <w:bCs/>
          <w:i/>
          <w:color w:val="000000"/>
          <w:sz w:val="24"/>
          <w:szCs w:val="24"/>
          <w:lang w:val="en-GB" w:eastAsia="pl-PL"/>
        </w:rPr>
        <w:t>EARS2</w:t>
      </w:r>
      <w:r w:rsidRPr="00196342">
        <w:rPr>
          <w:rFonts w:ascii="Times New Roman" w:eastAsia="Times New Roman" w:hAnsi="Times New Roman" w:cs="Times New Roman"/>
          <w:bCs/>
          <w:color w:val="000000"/>
          <w:sz w:val="24"/>
          <w:szCs w:val="24"/>
          <w:lang w:val="en-GB" w:eastAsia="pl-PL"/>
        </w:rPr>
        <w:t>.</w:t>
      </w:r>
    </w:p>
    <w:p w:rsidR="00720B14" w:rsidRPr="00720B14" w:rsidRDefault="00720B14" w:rsidP="00F94C27">
      <w:pPr>
        <w:pStyle w:val="Bezodstpw"/>
        <w:spacing w:line="360" w:lineRule="auto"/>
        <w:jc w:val="both"/>
        <w:outlineLvl w:val="0"/>
        <w:rPr>
          <w:rFonts w:ascii="Times New Roman" w:hAnsi="Times New Roman" w:cs="Times New Roman"/>
          <w:i/>
          <w:sz w:val="24"/>
          <w:szCs w:val="24"/>
          <w:lang w:val="en-US"/>
        </w:rPr>
      </w:pPr>
      <w:r>
        <w:rPr>
          <w:rFonts w:ascii="Times New Roman" w:hAnsi="Times New Roman" w:cs="Times New Roman"/>
          <w:sz w:val="24"/>
          <w:szCs w:val="24"/>
          <w:lang w:val="en-US"/>
        </w:rPr>
        <w:tab/>
      </w:r>
      <w:r w:rsidR="00004131" w:rsidRPr="00016F68">
        <w:rPr>
          <w:rFonts w:ascii="Times New Roman" w:hAnsi="Times New Roman" w:cs="Times New Roman"/>
          <w:b/>
          <w:sz w:val="24"/>
          <w:szCs w:val="24"/>
          <w:lang w:val="en-US"/>
        </w:rPr>
        <w:t>Case</w:t>
      </w:r>
      <w:r w:rsidR="002A3C27" w:rsidRPr="00016F68">
        <w:rPr>
          <w:rFonts w:ascii="Times New Roman" w:hAnsi="Times New Roman" w:cs="Times New Roman"/>
          <w:b/>
          <w:sz w:val="24"/>
          <w:szCs w:val="24"/>
          <w:lang w:val="en-US"/>
        </w:rPr>
        <w:t xml:space="preserve"> </w:t>
      </w:r>
      <w:r w:rsidR="004211DB" w:rsidRPr="00016F68">
        <w:rPr>
          <w:rFonts w:ascii="Times New Roman" w:hAnsi="Times New Roman" w:cs="Times New Roman"/>
          <w:b/>
          <w:sz w:val="24"/>
          <w:szCs w:val="24"/>
          <w:lang w:val="en-US"/>
        </w:rPr>
        <w:t>3</w:t>
      </w:r>
      <w:r w:rsidRPr="00016F68">
        <w:rPr>
          <w:rFonts w:ascii="Times New Roman" w:hAnsi="Times New Roman" w:cs="Times New Roman"/>
          <w:b/>
          <w:sz w:val="24"/>
          <w:szCs w:val="24"/>
          <w:lang w:val="en-US"/>
        </w:rPr>
        <w:t xml:space="preserve"> </w:t>
      </w:r>
      <w:r w:rsidR="002A3C27" w:rsidRPr="00016F68">
        <w:rPr>
          <w:rFonts w:ascii="Times New Roman" w:hAnsi="Times New Roman" w:cs="Times New Roman"/>
          <w:b/>
          <w:sz w:val="24"/>
          <w:szCs w:val="24"/>
          <w:lang w:val="en-US"/>
        </w:rPr>
        <w:t>(</w:t>
      </w:r>
      <w:r w:rsidRPr="00016F68">
        <w:rPr>
          <w:rFonts w:ascii="Times New Roman" w:hAnsi="Times New Roman" w:cs="Times New Roman"/>
          <w:b/>
          <w:i/>
          <w:sz w:val="24"/>
          <w:szCs w:val="24"/>
          <w:lang w:val="en-US"/>
        </w:rPr>
        <w:t>EARS2</w:t>
      </w:r>
      <w:r w:rsidRPr="00016F68">
        <w:rPr>
          <w:rFonts w:ascii="Times New Roman" w:hAnsi="Times New Roman" w:cs="Times New Roman"/>
          <w:b/>
          <w:sz w:val="24"/>
          <w:szCs w:val="24"/>
          <w:lang w:val="en-US"/>
        </w:rPr>
        <w:t>)</w:t>
      </w:r>
      <w:r w:rsidR="003874B6">
        <w:rPr>
          <w:rFonts w:ascii="Times New Roman" w:hAnsi="Times New Roman" w:cs="Times New Roman"/>
          <w:sz w:val="24"/>
          <w:szCs w:val="24"/>
          <w:lang w:val="en-US"/>
        </w:rPr>
        <w:t xml:space="preserve"> a girl, first child of healthy unrelated parents was born</w:t>
      </w:r>
      <w:r w:rsidR="002A3C27" w:rsidRPr="002A3C27">
        <w:rPr>
          <w:rFonts w:ascii="Times New Roman" w:hAnsi="Times New Roman" w:cs="Times New Roman"/>
          <w:sz w:val="24"/>
          <w:szCs w:val="24"/>
          <w:lang w:val="en-US"/>
        </w:rPr>
        <w:t xml:space="preserve"> </w:t>
      </w:r>
      <w:r w:rsidR="003874B6">
        <w:rPr>
          <w:rFonts w:ascii="Times New Roman" w:hAnsi="Times New Roman" w:cs="Times New Roman"/>
          <w:sz w:val="24"/>
          <w:szCs w:val="24"/>
          <w:lang w:val="en-US"/>
        </w:rPr>
        <w:t>at term with weight 3320 g, head circumference 32 cm, A</w:t>
      </w:r>
      <w:r w:rsidR="00F94C27">
        <w:rPr>
          <w:rFonts w:ascii="Times New Roman" w:hAnsi="Times New Roman" w:cs="Times New Roman"/>
          <w:sz w:val="24"/>
          <w:szCs w:val="24"/>
          <w:lang w:val="en-US"/>
        </w:rPr>
        <w:t>p</w:t>
      </w:r>
      <w:r w:rsidR="006E05BD">
        <w:rPr>
          <w:rFonts w:ascii="Times New Roman" w:hAnsi="Times New Roman" w:cs="Times New Roman"/>
          <w:sz w:val="24"/>
          <w:szCs w:val="24"/>
          <w:lang w:val="en-US"/>
        </w:rPr>
        <w:t>g</w:t>
      </w:r>
      <w:r w:rsidR="003874B6">
        <w:rPr>
          <w:rFonts w:ascii="Times New Roman" w:hAnsi="Times New Roman" w:cs="Times New Roman"/>
          <w:sz w:val="24"/>
          <w:szCs w:val="24"/>
          <w:lang w:val="en-US"/>
        </w:rPr>
        <w:t xml:space="preserve">ar 10. CNS defect was suspected on fetal ultrasound. At birth, corpus callosum agenesis, </w:t>
      </w:r>
      <w:r w:rsidR="003874B6" w:rsidRPr="003874B6">
        <w:rPr>
          <w:rFonts w:ascii="Times New Roman" w:hAnsi="Times New Roman" w:cs="Times New Roman"/>
          <w:sz w:val="24"/>
          <w:szCs w:val="24"/>
          <w:lang w:val="en-US"/>
        </w:rPr>
        <w:t xml:space="preserve">lateral ventricles </w:t>
      </w:r>
      <w:r w:rsidR="003874B6">
        <w:rPr>
          <w:rFonts w:ascii="Times New Roman" w:hAnsi="Times New Roman" w:cs="Times New Roman"/>
          <w:sz w:val="24"/>
          <w:szCs w:val="24"/>
          <w:lang w:val="en-US"/>
        </w:rPr>
        <w:t>widening and symmetric cysts were found on brain USG. Her early development was severely delayed</w:t>
      </w:r>
      <w:r w:rsidR="005837E0">
        <w:rPr>
          <w:rFonts w:ascii="Times New Roman" w:hAnsi="Times New Roman" w:cs="Times New Roman"/>
          <w:sz w:val="24"/>
          <w:szCs w:val="24"/>
          <w:lang w:val="en-US"/>
        </w:rPr>
        <w:t xml:space="preserve"> with poor visual contact. Hypotonia with hypertonic extremities, m</w:t>
      </w:r>
      <w:r w:rsidR="006E05BD">
        <w:rPr>
          <w:rFonts w:ascii="Times New Roman" w:hAnsi="Times New Roman" w:cs="Times New Roman"/>
          <w:sz w:val="24"/>
          <w:szCs w:val="24"/>
          <w:lang w:val="en-US"/>
        </w:rPr>
        <w:t>y</w:t>
      </w:r>
      <w:r w:rsidR="005837E0">
        <w:rPr>
          <w:rFonts w:ascii="Times New Roman" w:hAnsi="Times New Roman" w:cs="Times New Roman"/>
          <w:sz w:val="24"/>
          <w:szCs w:val="24"/>
          <w:lang w:val="en-US"/>
        </w:rPr>
        <w:t>o</w:t>
      </w:r>
      <w:r w:rsidR="006E05BD">
        <w:rPr>
          <w:rFonts w:ascii="Times New Roman" w:hAnsi="Times New Roman" w:cs="Times New Roman"/>
          <w:sz w:val="24"/>
          <w:szCs w:val="24"/>
          <w:lang w:val="en-US"/>
        </w:rPr>
        <w:t>c</w:t>
      </w:r>
      <w:r w:rsidR="005837E0">
        <w:rPr>
          <w:rFonts w:ascii="Times New Roman" w:hAnsi="Times New Roman" w:cs="Times New Roman"/>
          <w:sz w:val="24"/>
          <w:szCs w:val="24"/>
          <w:lang w:val="en-US"/>
        </w:rPr>
        <w:t>lonic jerks, microcephaly were observed. There were increased lactate concentration (</w:t>
      </w:r>
      <w:r w:rsidR="0090566E">
        <w:rPr>
          <w:rFonts w:ascii="Times New Roman" w:hAnsi="Times New Roman" w:cs="Times New Roman"/>
          <w:sz w:val="24"/>
          <w:szCs w:val="24"/>
          <w:lang w:val="en-US"/>
        </w:rPr>
        <w:t>72 mg/dl</w:t>
      </w:r>
      <w:r w:rsidR="005837E0">
        <w:rPr>
          <w:rFonts w:ascii="Times New Roman" w:hAnsi="Times New Roman" w:cs="Times New Roman"/>
          <w:sz w:val="24"/>
          <w:szCs w:val="24"/>
          <w:lang w:val="en-US"/>
        </w:rPr>
        <w:t>) and hypertransaminasemia</w:t>
      </w:r>
      <w:r w:rsidR="009056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Muscle biopsy showed decreased complex I </w:t>
      </w:r>
      <w:r w:rsidR="006845C6">
        <w:rPr>
          <w:rFonts w:ascii="Times New Roman" w:hAnsi="Times New Roman" w:cs="Times New Roman"/>
          <w:sz w:val="24"/>
          <w:szCs w:val="24"/>
          <w:lang w:val="en-US"/>
        </w:rPr>
        <w:t>and increased ci</w:t>
      </w:r>
      <w:r>
        <w:rPr>
          <w:rFonts w:ascii="Times New Roman" w:hAnsi="Times New Roman" w:cs="Times New Roman"/>
          <w:sz w:val="24"/>
          <w:szCs w:val="24"/>
          <w:lang w:val="en-US"/>
        </w:rPr>
        <w:t>tric synthase activities.</w:t>
      </w:r>
    </w:p>
    <w:p w:rsidR="00227D6A" w:rsidRPr="00227D6A" w:rsidRDefault="00642F7F" w:rsidP="004C45EE">
      <w:pPr>
        <w:pStyle w:val="Bezodstpw"/>
        <w:spacing w:line="360" w:lineRule="auto"/>
        <w:ind w:firstLine="708"/>
        <w:jc w:val="both"/>
        <w:outlineLvl w:val="0"/>
        <w:rPr>
          <w:rFonts w:ascii="Times New Roman" w:eastAsia="Times New Roman" w:hAnsi="Times New Roman" w:cs="Times New Roman"/>
          <w:color w:val="000000"/>
          <w:sz w:val="24"/>
          <w:szCs w:val="24"/>
          <w:lang w:val="en-US" w:eastAsia="pl-PL"/>
        </w:rPr>
      </w:pPr>
      <w:r>
        <w:rPr>
          <w:rFonts w:ascii="Times New Roman" w:hAnsi="Times New Roman" w:cs="Times New Roman"/>
          <w:sz w:val="24"/>
          <w:szCs w:val="24"/>
          <w:lang w:val="en-US"/>
        </w:rPr>
        <w:t>WES reve</w:t>
      </w:r>
      <w:r w:rsidR="003874B6">
        <w:rPr>
          <w:rFonts w:ascii="Times New Roman" w:hAnsi="Times New Roman" w:cs="Times New Roman"/>
          <w:sz w:val="24"/>
          <w:szCs w:val="24"/>
          <w:lang w:val="en-US"/>
        </w:rPr>
        <w:t>a</w:t>
      </w:r>
      <w:r w:rsidR="00227D6A" w:rsidRPr="00227D6A">
        <w:rPr>
          <w:rFonts w:ascii="Times New Roman" w:hAnsi="Times New Roman" w:cs="Times New Roman"/>
          <w:sz w:val="24"/>
          <w:szCs w:val="24"/>
          <w:lang w:val="en-US"/>
        </w:rPr>
        <w:t>led b</w:t>
      </w:r>
      <w:r w:rsidR="00E237AB">
        <w:rPr>
          <w:rFonts w:ascii="Times New Roman" w:hAnsi="Times New Roman" w:cs="Times New Roman"/>
          <w:sz w:val="24"/>
          <w:szCs w:val="24"/>
          <w:lang w:val="en-US"/>
        </w:rPr>
        <w:t>i</w:t>
      </w:r>
      <w:r w:rsidR="00227D6A" w:rsidRPr="00227D6A">
        <w:rPr>
          <w:rFonts w:ascii="Times New Roman" w:hAnsi="Times New Roman" w:cs="Times New Roman"/>
          <w:sz w:val="24"/>
          <w:szCs w:val="24"/>
          <w:lang w:val="en-US"/>
        </w:rPr>
        <w:t xml:space="preserve">allelic </w:t>
      </w:r>
      <w:r w:rsidR="00A85B6D" w:rsidRPr="00227D6A">
        <w:rPr>
          <w:rFonts w:ascii="Times New Roman" w:eastAsia="Times New Roman" w:hAnsi="Times New Roman" w:cs="Times New Roman"/>
          <w:color w:val="000000"/>
          <w:sz w:val="24"/>
          <w:szCs w:val="24"/>
          <w:lang w:val="en-US" w:eastAsia="pl-PL"/>
        </w:rPr>
        <w:t>mutations</w:t>
      </w:r>
      <w:r w:rsidR="00A85B6D">
        <w:rPr>
          <w:rFonts w:ascii="Times New Roman" w:eastAsia="Times New Roman" w:hAnsi="Times New Roman" w:cs="Times New Roman"/>
          <w:color w:val="000000"/>
          <w:sz w:val="24"/>
          <w:szCs w:val="24"/>
          <w:lang w:val="en-US" w:eastAsia="pl-PL"/>
        </w:rPr>
        <w:t>:</w:t>
      </w:r>
      <w:r w:rsidR="00A85B6D" w:rsidRPr="00227D6A">
        <w:rPr>
          <w:rFonts w:ascii="Times New Roman" w:hAnsi="Times New Roman" w:cs="Times New Roman"/>
          <w:sz w:val="24"/>
          <w:szCs w:val="24"/>
          <w:lang w:val="en-US"/>
        </w:rPr>
        <w:t xml:space="preserve"> </w:t>
      </w:r>
      <w:r w:rsidR="00A85B6D" w:rsidRPr="00227D6A">
        <w:rPr>
          <w:rFonts w:ascii="Times New Roman" w:eastAsia="Times New Roman" w:hAnsi="Times New Roman" w:cs="Times New Roman"/>
          <w:color w:val="000000"/>
          <w:sz w:val="24"/>
          <w:szCs w:val="24"/>
          <w:lang w:val="en-US" w:eastAsia="pl-PL"/>
        </w:rPr>
        <w:t xml:space="preserve">c.296G&gt;A </w:t>
      </w:r>
      <w:r w:rsidR="00A85B6D">
        <w:rPr>
          <w:rFonts w:ascii="Times New Roman" w:eastAsia="Times New Roman" w:hAnsi="Times New Roman" w:cs="Times New Roman"/>
          <w:color w:val="000000"/>
          <w:sz w:val="24"/>
          <w:szCs w:val="24"/>
          <w:lang w:val="en-US" w:eastAsia="pl-PL"/>
        </w:rPr>
        <w:t xml:space="preserve">/ </w:t>
      </w:r>
      <w:r w:rsidR="00A85B6D" w:rsidRPr="00227D6A">
        <w:rPr>
          <w:rFonts w:ascii="Times New Roman" w:eastAsia="Times New Roman" w:hAnsi="Times New Roman" w:cs="Times New Roman"/>
          <w:color w:val="000000"/>
          <w:sz w:val="24"/>
          <w:szCs w:val="24"/>
          <w:lang w:val="en-US" w:eastAsia="pl-PL"/>
        </w:rPr>
        <w:t>p.</w:t>
      </w:r>
      <w:r w:rsidR="00A85B6D">
        <w:rPr>
          <w:rFonts w:ascii="Times New Roman" w:eastAsia="Times New Roman" w:hAnsi="Times New Roman" w:cs="Times New Roman"/>
          <w:color w:val="000000"/>
          <w:sz w:val="24"/>
          <w:szCs w:val="24"/>
          <w:lang w:val="en-US" w:eastAsia="pl-PL"/>
        </w:rPr>
        <w:t>(</w:t>
      </w:r>
      <w:r w:rsidR="00A85B6D" w:rsidRPr="00227D6A">
        <w:rPr>
          <w:rFonts w:ascii="Times New Roman" w:eastAsia="Times New Roman" w:hAnsi="Times New Roman" w:cs="Times New Roman"/>
          <w:color w:val="000000"/>
          <w:sz w:val="24"/>
          <w:szCs w:val="24"/>
          <w:lang w:val="en-US" w:eastAsia="pl-PL"/>
        </w:rPr>
        <w:t>Gly99Asp</w:t>
      </w:r>
      <w:r w:rsidR="00A85B6D">
        <w:rPr>
          <w:rFonts w:ascii="Times New Roman" w:eastAsia="Times New Roman" w:hAnsi="Times New Roman" w:cs="Times New Roman"/>
          <w:color w:val="000000"/>
          <w:sz w:val="24"/>
          <w:szCs w:val="24"/>
          <w:lang w:val="en-US" w:eastAsia="pl-PL"/>
        </w:rPr>
        <w:t>)</w:t>
      </w:r>
      <w:r w:rsidR="00A85B6D" w:rsidRPr="00227D6A" w:rsidDel="00A85B6D">
        <w:rPr>
          <w:rFonts w:ascii="Times New Roman" w:eastAsia="Times New Roman" w:hAnsi="Times New Roman" w:cs="Times New Roman"/>
          <w:color w:val="000000"/>
          <w:sz w:val="24"/>
          <w:szCs w:val="24"/>
          <w:lang w:val="en-US" w:eastAsia="pl-PL"/>
        </w:rPr>
        <w:t xml:space="preserve"> </w:t>
      </w:r>
      <w:r w:rsidR="00A85B6D" w:rsidRPr="00227D6A">
        <w:rPr>
          <w:rFonts w:ascii="Times New Roman" w:hAnsi="Times New Roman" w:cs="Times New Roman"/>
          <w:sz w:val="24"/>
          <w:szCs w:val="24"/>
          <w:lang w:val="en-US"/>
        </w:rPr>
        <w:t xml:space="preserve">and </w:t>
      </w:r>
      <w:r w:rsidR="00227D6A" w:rsidRPr="00227D6A">
        <w:rPr>
          <w:rFonts w:ascii="Times New Roman" w:hAnsi="Times New Roman" w:cs="Times New Roman"/>
          <w:sz w:val="24"/>
          <w:szCs w:val="24"/>
          <w:lang w:val="en-US"/>
        </w:rPr>
        <w:t xml:space="preserve">c.1256C&gt;T </w:t>
      </w:r>
      <w:r w:rsidR="00A85B6D">
        <w:rPr>
          <w:rFonts w:ascii="Times New Roman" w:hAnsi="Times New Roman" w:cs="Times New Roman"/>
          <w:sz w:val="24"/>
          <w:szCs w:val="24"/>
          <w:lang w:val="en-US"/>
        </w:rPr>
        <w:t xml:space="preserve">/ </w:t>
      </w:r>
      <w:r w:rsidR="00A85B6D" w:rsidRPr="00227D6A">
        <w:rPr>
          <w:rFonts w:ascii="Times New Roman" w:hAnsi="Times New Roman" w:cs="Times New Roman"/>
          <w:sz w:val="24"/>
          <w:szCs w:val="24"/>
          <w:lang w:val="en-US"/>
        </w:rPr>
        <w:t>p.</w:t>
      </w:r>
      <w:r w:rsidR="00A85B6D">
        <w:rPr>
          <w:rFonts w:ascii="Times New Roman" w:hAnsi="Times New Roman" w:cs="Times New Roman"/>
          <w:sz w:val="24"/>
          <w:szCs w:val="24"/>
          <w:lang w:val="en-US"/>
        </w:rPr>
        <w:t>(</w:t>
      </w:r>
      <w:r w:rsidR="00A85B6D" w:rsidRPr="00227D6A">
        <w:rPr>
          <w:rFonts w:ascii="Times New Roman" w:hAnsi="Times New Roman" w:cs="Times New Roman"/>
          <w:sz w:val="24"/>
          <w:szCs w:val="24"/>
          <w:lang w:val="en-US"/>
        </w:rPr>
        <w:t>Pro419Leu</w:t>
      </w:r>
      <w:r w:rsidR="00A85B6D">
        <w:rPr>
          <w:rFonts w:ascii="Times New Roman" w:hAnsi="Times New Roman" w:cs="Times New Roman"/>
          <w:sz w:val="24"/>
          <w:szCs w:val="24"/>
          <w:lang w:val="en-US"/>
        </w:rPr>
        <w:t>)</w:t>
      </w:r>
      <w:r w:rsidR="00A85B6D" w:rsidRPr="00227D6A">
        <w:rPr>
          <w:rFonts w:ascii="Times New Roman" w:hAnsi="Times New Roman" w:cs="Times New Roman"/>
          <w:sz w:val="24"/>
          <w:szCs w:val="24"/>
          <w:lang w:val="en-US"/>
        </w:rPr>
        <w:t xml:space="preserve"> </w:t>
      </w:r>
      <w:r w:rsidR="00227D6A" w:rsidRPr="00227D6A">
        <w:rPr>
          <w:rFonts w:ascii="Times New Roman" w:eastAsia="Times New Roman" w:hAnsi="Times New Roman" w:cs="Times New Roman"/>
          <w:color w:val="000000"/>
          <w:sz w:val="24"/>
          <w:szCs w:val="24"/>
          <w:lang w:val="en-US" w:eastAsia="pl-PL"/>
        </w:rPr>
        <w:t xml:space="preserve">in </w:t>
      </w:r>
      <w:r w:rsidR="00227D6A" w:rsidRPr="00227D6A">
        <w:rPr>
          <w:rFonts w:ascii="Times New Roman" w:eastAsia="Times New Roman" w:hAnsi="Times New Roman" w:cs="Times New Roman"/>
          <w:i/>
          <w:color w:val="000000"/>
          <w:sz w:val="24"/>
          <w:szCs w:val="24"/>
          <w:lang w:val="en-US" w:eastAsia="pl-PL"/>
        </w:rPr>
        <w:t>EARS2</w:t>
      </w:r>
      <w:r w:rsidR="00227D6A" w:rsidRPr="00227D6A">
        <w:rPr>
          <w:rFonts w:ascii="Times New Roman" w:eastAsia="Times New Roman" w:hAnsi="Times New Roman" w:cs="Times New Roman"/>
          <w:color w:val="000000"/>
          <w:sz w:val="24"/>
          <w:szCs w:val="24"/>
          <w:lang w:val="en-US" w:eastAsia="pl-PL"/>
        </w:rPr>
        <w:t>.</w:t>
      </w:r>
    </w:p>
    <w:p w:rsidR="002A3C27" w:rsidRDefault="00196342" w:rsidP="00F94C27">
      <w:pPr>
        <w:pStyle w:val="Bezodstpw"/>
        <w:spacing w:line="360" w:lineRule="auto"/>
        <w:jc w:val="both"/>
        <w:outlineLvl w:val="0"/>
        <w:rPr>
          <w:rStyle w:val="Pogrubienie"/>
          <w:rFonts w:ascii="Times New Roman" w:eastAsia="Calibri" w:hAnsi="Times New Roman" w:cs="Times New Roman"/>
          <w:b w:val="0"/>
          <w:sz w:val="24"/>
          <w:szCs w:val="24"/>
          <w:lang w:val="en-US"/>
        </w:rPr>
      </w:pPr>
      <w:r>
        <w:rPr>
          <w:rFonts w:ascii="Times New Roman" w:hAnsi="Times New Roman" w:cs="Times New Roman"/>
          <w:sz w:val="24"/>
          <w:szCs w:val="24"/>
          <w:lang w:val="en-US"/>
        </w:rPr>
        <w:tab/>
      </w:r>
      <w:r w:rsidR="00004131" w:rsidRPr="00016F68">
        <w:rPr>
          <w:rFonts w:ascii="Times New Roman" w:hAnsi="Times New Roman" w:cs="Times New Roman"/>
          <w:b/>
          <w:sz w:val="24"/>
          <w:szCs w:val="24"/>
          <w:lang w:val="en-US"/>
        </w:rPr>
        <w:t>Case</w:t>
      </w:r>
      <w:r w:rsidR="002A3C27" w:rsidRPr="00016F68">
        <w:rPr>
          <w:rFonts w:ascii="Times New Roman" w:hAnsi="Times New Roman" w:cs="Times New Roman"/>
          <w:b/>
          <w:sz w:val="24"/>
          <w:szCs w:val="24"/>
          <w:lang w:val="en-US"/>
        </w:rPr>
        <w:t xml:space="preserve"> </w:t>
      </w:r>
      <w:r w:rsidR="004211DB" w:rsidRPr="00016F68">
        <w:rPr>
          <w:rFonts w:ascii="Times New Roman" w:hAnsi="Times New Roman" w:cs="Times New Roman"/>
          <w:b/>
          <w:sz w:val="24"/>
          <w:szCs w:val="24"/>
          <w:lang w:val="en-US"/>
        </w:rPr>
        <w:t>4</w:t>
      </w:r>
      <w:r w:rsidR="00720B14" w:rsidRPr="00016F68">
        <w:rPr>
          <w:rFonts w:ascii="Times New Roman" w:hAnsi="Times New Roman" w:cs="Times New Roman"/>
          <w:b/>
          <w:sz w:val="24"/>
          <w:szCs w:val="24"/>
          <w:lang w:val="en-US"/>
        </w:rPr>
        <w:t xml:space="preserve"> </w:t>
      </w:r>
      <w:r w:rsidR="002A3C27" w:rsidRPr="00016F68">
        <w:rPr>
          <w:rFonts w:ascii="Times New Roman" w:hAnsi="Times New Roman" w:cs="Times New Roman"/>
          <w:b/>
          <w:sz w:val="24"/>
          <w:szCs w:val="24"/>
          <w:lang w:val="en-US"/>
        </w:rPr>
        <w:t>(</w:t>
      </w:r>
      <w:r w:rsidR="002A3C27" w:rsidRPr="00016F68">
        <w:rPr>
          <w:rFonts w:ascii="Times New Roman" w:hAnsi="Times New Roman" w:cs="Times New Roman"/>
          <w:b/>
          <w:i/>
          <w:sz w:val="24"/>
          <w:szCs w:val="24"/>
          <w:lang w:val="en-US"/>
        </w:rPr>
        <w:t>RARS2</w:t>
      </w:r>
      <w:r w:rsidR="002A3C27" w:rsidRPr="00016F68">
        <w:rPr>
          <w:rFonts w:ascii="Times New Roman" w:hAnsi="Times New Roman" w:cs="Times New Roman"/>
          <w:b/>
          <w:sz w:val="24"/>
          <w:szCs w:val="24"/>
          <w:lang w:val="en-US"/>
        </w:rPr>
        <w:t>)</w:t>
      </w:r>
      <w:r w:rsidR="00720B14" w:rsidRPr="00720B14">
        <w:rPr>
          <w:rFonts w:ascii="Times New Roman"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a girl was born at term, as the first child of non-consanguineous parents with body mass of  3780</w:t>
      </w:r>
      <w:r w:rsidR="00720B14">
        <w:rPr>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g, head circumference 34</w:t>
      </w:r>
      <w:r w:rsidR="00720B14">
        <w:rPr>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cm, Apgar score 10</w:t>
      </w:r>
      <w:r w:rsidR="00720B14">
        <w:rPr>
          <w:rFonts w:ascii="Times New Roman" w:eastAsia="Calibri" w:hAnsi="Times New Roman" w:cs="Times New Roman"/>
          <w:sz w:val="24"/>
          <w:szCs w:val="24"/>
          <w:lang w:val="en-US"/>
        </w:rPr>
        <w:t xml:space="preserve"> </w:t>
      </w:r>
      <w:r w:rsidR="002A3C27" w:rsidRPr="002A3C27">
        <w:rPr>
          <w:rFonts w:ascii="Times New Roman" w:eastAsia="Calibri" w:hAnsi="Times New Roman" w:cs="Times New Roman"/>
          <w:sz w:val="24"/>
          <w:szCs w:val="24"/>
          <w:lang w:val="en-US"/>
        </w:rPr>
        <w:t xml:space="preserve">p. Pregnancy Prolonged icterus  was present in neonatal period, and gasping was observed since child’s birth. She was sporadically choking, but neither swallowing nor feeding disorders were found. Her psychomotor development was delayed from the beginning. She did not </w:t>
      </w:r>
      <w:r w:rsidR="002A3C27" w:rsidRPr="002A3C27">
        <w:rPr>
          <w:rStyle w:val="result-translation"/>
          <w:rFonts w:ascii="Times New Roman" w:eastAsia="Calibri" w:hAnsi="Times New Roman" w:cs="Times New Roman"/>
          <w:sz w:val="24"/>
          <w:szCs w:val="24"/>
          <w:lang w:val="en-US"/>
        </w:rPr>
        <w:t>establish eye contact</w:t>
      </w:r>
      <w:r w:rsidR="002A3C27" w:rsidRPr="002A3C27">
        <w:rPr>
          <w:rFonts w:ascii="Times New Roman" w:eastAsia="Calibri" w:hAnsi="Times New Roman" w:cs="Times New Roman"/>
          <w:sz w:val="24"/>
          <w:szCs w:val="24"/>
          <w:lang w:val="en-US"/>
        </w:rPr>
        <w:t>. Axial hypotonia and limb hypertonia were found on neurological examination. At the age of 3 months, few days following vaccination, first epileptic seizures in the form of eyelid twitching and upper limbs hypertonia lasting for 1 sec appeared. Electro</w:t>
      </w:r>
      <w:r w:rsidR="006E05BD">
        <w:rPr>
          <w:rFonts w:ascii="Times New Roman" w:eastAsia="Calibri" w:hAnsi="Times New Roman" w:cs="Times New Roman"/>
          <w:sz w:val="24"/>
          <w:szCs w:val="24"/>
          <w:lang w:val="en-US"/>
        </w:rPr>
        <w:t>e</w:t>
      </w:r>
      <w:r w:rsidR="002A3C27" w:rsidRPr="002A3C27">
        <w:rPr>
          <w:rFonts w:ascii="Times New Roman" w:eastAsia="Calibri" w:hAnsi="Times New Roman" w:cs="Times New Roman"/>
          <w:sz w:val="24"/>
          <w:szCs w:val="24"/>
          <w:lang w:val="en-US"/>
        </w:rPr>
        <w:t xml:space="preserve">ncephalography (EEG) showed general and multifocal abnormalities. Laboratory tests revealed elevated plasma and urine lactate levels and its increase in cerebrospinal fluid (CSF). </w:t>
      </w:r>
      <w:r w:rsidR="00986665">
        <w:rPr>
          <w:rFonts w:ascii="Times New Roman" w:eastAsia="Calibri" w:hAnsi="Times New Roman" w:cs="Times New Roman"/>
          <w:sz w:val="24"/>
          <w:szCs w:val="24"/>
          <w:lang w:val="en-US"/>
        </w:rPr>
        <w:t>M</w:t>
      </w:r>
      <w:r w:rsidR="002A3C27" w:rsidRPr="002A3C27">
        <w:rPr>
          <w:rFonts w:ascii="Times New Roman" w:eastAsia="Calibri" w:hAnsi="Times New Roman" w:cs="Times New Roman"/>
          <w:sz w:val="24"/>
          <w:szCs w:val="24"/>
          <w:lang w:val="en-US"/>
        </w:rPr>
        <w:t>ultiple, seizures occur</w:t>
      </w:r>
      <w:r w:rsidR="00720B14">
        <w:rPr>
          <w:rFonts w:ascii="Times New Roman" w:eastAsia="Calibri" w:hAnsi="Times New Roman" w:cs="Times New Roman"/>
          <w:sz w:val="24"/>
          <w:szCs w:val="24"/>
          <w:lang w:val="en-US"/>
        </w:rPr>
        <w:t>r</w:t>
      </w:r>
      <w:r w:rsidR="002A3C27" w:rsidRPr="002A3C27">
        <w:rPr>
          <w:rFonts w:ascii="Times New Roman" w:eastAsia="Calibri" w:hAnsi="Times New Roman" w:cs="Times New Roman"/>
          <w:sz w:val="24"/>
          <w:szCs w:val="24"/>
          <w:lang w:val="en-US"/>
        </w:rPr>
        <w:t>ing every day persisted</w:t>
      </w:r>
      <w:r w:rsidR="00986665">
        <w:rPr>
          <w:rFonts w:ascii="Times New Roman" w:eastAsia="Calibri" w:hAnsi="Times New Roman" w:cs="Times New Roman"/>
          <w:sz w:val="24"/>
          <w:szCs w:val="24"/>
          <w:lang w:val="en-US"/>
        </w:rPr>
        <w:t xml:space="preserve"> in spite of anticonvulsant drugs and</w:t>
      </w:r>
      <w:r w:rsidR="00986665" w:rsidRPr="002A3C27">
        <w:rPr>
          <w:rFonts w:ascii="Times New Roman" w:eastAsia="Calibri" w:hAnsi="Times New Roman" w:cs="Times New Roman"/>
          <w:sz w:val="24"/>
          <w:szCs w:val="24"/>
          <w:lang w:val="en-US"/>
        </w:rPr>
        <w:t xml:space="preserve"> ketogenic diet</w:t>
      </w:r>
      <w:r w:rsidR="002A3C27" w:rsidRPr="002A3C27">
        <w:rPr>
          <w:rFonts w:ascii="Times New Roman" w:eastAsia="Calibri" w:hAnsi="Times New Roman" w:cs="Times New Roman"/>
          <w:sz w:val="24"/>
          <w:szCs w:val="24"/>
          <w:lang w:val="en-US"/>
        </w:rPr>
        <w:t xml:space="preserve">. </w:t>
      </w:r>
      <w:r w:rsidR="002A3C27" w:rsidRPr="00986665">
        <w:rPr>
          <w:rStyle w:val="Pogrubienie"/>
          <w:rFonts w:ascii="Times New Roman" w:eastAsia="Calibri" w:hAnsi="Times New Roman" w:cs="Times New Roman"/>
          <w:b w:val="0"/>
          <w:sz w:val="24"/>
          <w:szCs w:val="24"/>
          <w:lang w:val="en-US"/>
        </w:rPr>
        <w:t>Electromyography (EMG) and electrocardiography (ECG) did not detect abnormalities.</w:t>
      </w:r>
      <w:r w:rsidR="00986665">
        <w:rPr>
          <w:rStyle w:val="Pogrubienie"/>
          <w:rFonts w:ascii="Times New Roman" w:eastAsia="Calibri" w:hAnsi="Times New Roman" w:cs="Times New Roman"/>
          <w:b w:val="0"/>
          <w:sz w:val="24"/>
          <w:szCs w:val="24"/>
          <w:lang w:val="en-US"/>
        </w:rPr>
        <w:t xml:space="preserve"> </w:t>
      </w:r>
      <w:r w:rsidR="002A3C27" w:rsidRPr="002A3C27">
        <w:rPr>
          <w:rFonts w:ascii="Times New Roman" w:eastAsia="Calibri" w:hAnsi="Times New Roman" w:cs="Times New Roman"/>
          <w:sz w:val="24"/>
          <w:szCs w:val="24"/>
          <w:lang w:val="en-US"/>
        </w:rPr>
        <w:t xml:space="preserve"> No progress in psycho-motor development has been observed. At the age of 2</w:t>
      </w:r>
      <w:r w:rsidR="002A3C27" w:rsidRPr="00986665">
        <w:rPr>
          <w:rFonts w:ascii="Times New Roman" w:eastAsia="Calibri" w:hAnsi="Times New Roman" w:cs="Times New Roman"/>
          <w:sz w:val="24"/>
          <w:szCs w:val="24"/>
          <w:lang w:val="en-US"/>
        </w:rPr>
        <w:t>,</w:t>
      </w:r>
      <w:r w:rsidR="002A3C27" w:rsidRPr="00986665">
        <w:rPr>
          <w:rStyle w:val="Pogrubienie"/>
          <w:rFonts w:ascii="Times New Roman" w:eastAsia="Calibri" w:hAnsi="Times New Roman" w:cs="Times New Roman"/>
          <w:b w:val="0"/>
          <w:sz w:val="24"/>
          <w:szCs w:val="24"/>
          <w:lang w:val="en-US"/>
        </w:rPr>
        <w:t xml:space="preserve"> the child presented with both axial and limb h</w:t>
      </w:r>
      <w:r w:rsidR="006E05BD">
        <w:rPr>
          <w:rStyle w:val="Pogrubienie"/>
          <w:rFonts w:ascii="Times New Roman" w:eastAsia="Calibri" w:hAnsi="Times New Roman" w:cs="Times New Roman"/>
          <w:b w:val="0"/>
          <w:sz w:val="24"/>
          <w:szCs w:val="24"/>
          <w:lang w:val="en-US"/>
        </w:rPr>
        <w:t>y</w:t>
      </w:r>
      <w:r w:rsidR="002A3C27" w:rsidRPr="00986665">
        <w:rPr>
          <w:rStyle w:val="Pogrubienie"/>
          <w:rFonts w:ascii="Times New Roman" w:eastAsia="Calibri" w:hAnsi="Times New Roman" w:cs="Times New Roman"/>
          <w:b w:val="0"/>
          <w:sz w:val="24"/>
          <w:szCs w:val="24"/>
          <w:lang w:val="en-US"/>
        </w:rPr>
        <w:t>potonia, did not hold her head, and was unable to change her b</w:t>
      </w:r>
      <w:r w:rsidR="00986665">
        <w:rPr>
          <w:rStyle w:val="Pogrubienie"/>
          <w:rFonts w:ascii="Times New Roman" w:eastAsia="Calibri" w:hAnsi="Times New Roman" w:cs="Times New Roman"/>
          <w:b w:val="0"/>
          <w:sz w:val="24"/>
          <w:szCs w:val="24"/>
          <w:lang w:val="en-US"/>
        </w:rPr>
        <w:t>ody position. Her social contac</w:t>
      </w:r>
      <w:r w:rsidR="002A3C27" w:rsidRPr="00986665">
        <w:rPr>
          <w:rStyle w:val="Pogrubienie"/>
          <w:rFonts w:ascii="Times New Roman" w:eastAsia="Calibri" w:hAnsi="Times New Roman" w:cs="Times New Roman"/>
          <w:b w:val="0"/>
          <w:sz w:val="24"/>
          <w:szCs w:val="24"/>
          <w:lang w:val="en-US"/>
        </w:rPr>
        <w:t>t was deeply impaired.</w:t>
      </w:r>
    </w:p>
    <w:p w:rsidR="00196342" w:rsidRPr="00986665" w:rsidRDefault="00196342" w:rsidP="004C45EE">
      <w:pPr>
        <w:pStyle w:val="Bezodstpw"/>
        <w:spacing w:line="360" w:lineRule="auto"/>
        <w:ind w:firstLine="708"/>
        <w:jc w:val="both"/>
        <w:rPr>
          <w:rStyle w:val="Pogrubienie"/>
          <w:rFonts w:ascii="Times New Roman" w:eastAsia="Calibri" w:hAnsi="Times New Roman" w:cs="Times New Roman"/>
          <w:b w:val="0"/>
          <w:sz w:val="24"/>
          <w:szCs w:val="24"/>
          <w:lang w:val="en-US"/>
        </w:rPr>
      </w:pPr>
      <w:r>
        <w:rPr>
          <w:rStyle w:val="Pogrubienie"/>
          <w:rFonts w:ascii="Times New Roman" w:eastAsia="Calibri" w:hAnsi="Times New Roman" w:cs="Times New Roman"/>
          <w:b w:val="0"/>
          <w:sz w:val="24"/>
          <w:szCs w:val="24"/>
          <w:lang w:val="en-US"/>
        </w:rPr>
        <w:t xml:space="preserve">WES revealed biallelic </w:t>
      </w:r>
      <w:r w:rsidR="006E05BD">
        <w:rPr>
          <w:rStyle w:val="Pogrubienie"/>
          <w:rFonts w:ascii="Times New Roman" w:eastAsia="Calibri" w:hAnsi="Times New Roman" w:cs="Times New Roman"/>
          <w:b w:val="0"/>
          <w:sz w:val="24"/>
          <w:szCs w:val="24"/>
          <w:lang w:val="en-US"/>
        </w:rPr>
        <w:t xml:space="preserve">mutations: </w:t>
      </w:r>
      <w:r w:rsidR="006E05BD" w:rsidRPr="0062719B">
        <w:rPr>
          <w:rFonts w:ascii="Times New Roman" w:hAnsi="Times New Roman" w:cs="Times New Roman"/>
          <w:sz w:val="24"/>
          <w:szCs w:val="24"/>
          <w:lang w:val="en-US"/>
        </w:rPr>
        <w:t>c.622C&gt;T</w:t>
      </w:r>
      <w:r w:rsidR="006E05BD">
        <w:rPr>
          <w:rFonts w:ascii="Times New Roman" w:hAnsi="Times New Roman" w:cs="Times New Roman"/>
          <w:sz w:val="24"/>
          <w:szCs w:val="24"/>
          <w:lang w:val="en-US"/>
        </w:rPr>
        <w:t xml:space="preserve"> / </w:t>
      </w:r>
      <w:r w:rsidR="006E05BD" w:rsidRPr="0062719B">
        <w:rPr>
          <w:rFonts w:ascii="Times New Roman" w:hAnsi="Times New Roman" w:cs="Times New Roman"/>
          <w:sz w:val="24"/>
          <w:szCs w:val="24"/>
          <w:lang w:val="en-US"/>
        </w:rPr>
        <w:t>p.</w:t>
      </w:r>
      <w:r w:rsidR="006E05BD">
        <w:rPr>
          <w:rFonts w:ascii="Times New Roman" w:hAnsi="Times New Roman" w:cs="Times New Roman"/>
          <w:sz w:val="24"/>
          <w:szCs w:val="24"/>
          <w:lang w:val="en-US"/>
        </w:rPr>
        <w:t>(</w:t>
      </w:r>
      <w:r w:rsidR="006E05BD" w:rsidRPr="0062719B">
        <w:rPr>
          <w:rFonts w:ascii="Times New Roman" w:hAnsi="Times New Roman" w:cs="Times New Roman"/>
          <w:sz w:val="24"/>
          <w:szCs w:val="24"/>
          <w:lang w:val="en-US"/>
        </w:rPr>
        <w:t>Gln208*</w:t>
      </w:r>
      <w:r w:rsidR="006E05BD">
        <w:rPr>
          <w:rFonts w:ascii="Times New Roman" w:hAnsi="Times New Roman" w:cs="Times New Roman"/>
          <w:sz w:val="24"/>
          <w:szCs w:val="24"/>
          <w:lang w:val="en-US"/>
        </w:rPr>
        <w:t>) and</w:t>
      </w:r>
      <w:r w:rsidR="006E05BD" w:rsidRPr="0062719B" w:rsidDel="006E05BD">
        <w:rPr>
          <w:rFonts w:ascii="Times New Roman" w:hAnsi="Times New Roman" w:cs="Times New Roman"/>
          <w:sz w:val="24"/>
          <w:szCs w:val="24"/>
          <w:lang w:val="en-US"/>
        </w:rPr>
        <w:t xml:space="preserve"> </w:t>
      </w:r>
      <w:r w:rsidRPr="0062719B">
        <w:rPr>
          <w:rFonts w:ascii="Times New Roman" w:hAnsi="Times New Roman" w:cs="Times New Roman"/>
          <w:sz w:val="24"/>
          <w:szCs w:val="24"/>
          <w:lang w:val="en-US"/>
        </w:rPr>
        <w:t>c.1026G&gt;A</w:t>
      </w:r>
      <w:r>
        <w:rPr>
          <w:rFonts w:ascii="Times New Roman" w:hAnsi="Times New Roman" w:cs="Times New Roman"/>
          <w:sz w:val="24"/>
          <w:szCs w:val="24"/>
          <w:lang w:val="en-US"/>
        </w:rPr>
        <w:t xml:space="preserve"> </w:t>
      </w:r>
      <w:r w:rsidR="006E05BD">
        <w:rPr>
          <w:rFonts w:ascii="Times New Roman" w:hAnsi="Times New Roman" w:cs="Times New Roman"/>
          <w:sz w:val="24"/>
          <w:szCs w:val="24"/>
          <w:lang w:val="en-US"/>
        </w:rPr>
        <w:t xml:space="preserve">/ </w:t>
      </w:r>
      <w:r w:rsidR="006E05BD">
        <w:rPr>
          <w:rStyle w:val="Pogrubienie"/>
          <w:rFonts w:ascii="Times New Roman" w:eastAsia="Calibri" w:hAnsi="Times New Roman" w:cs="Times New Roman"/>
          <w:b w:val="0"/>
          <w:sz w:val="24"/>
          <w:szCs w:val="24"/>
          <w:lang w:val="en-US"/>
        </w:rPr>
        <w:t>p.(</w:t>
      </w:r>
      <w:r w:rsidR="006E05BD" w:rsidRPr="0062719B">
        <w:rPr>
          <w:rFonts w:ascii="Times New Roman" w:hAnsi="Times New Roman" w:cs="Times New Roman"/>
          <w:sz w:val="24"/>
          <w:szCs w:val="24"/>
          <w:lang w:val="en-US"/>
        </w:rPr>
        <w:t>Met342Ile</w:t>
      </w:r>
      <w:r w:rsidR="006E05BD">
        <w:rPr>
          <w:rFonts w:ascii="Times New Roman" w:hAnsi="Times New Roman" w:cs="Times New Roman"/>
          <w:sz w:val="24"/>
          <w:szCs w:val="24"/>
          <w:lang w:val="en-US"/>
        </w:rPr>
        <w:t xml:space="preserve">) </w:t>
      </w:r>
      <w:r>
        <w:rPr>
          <w:rStyle w:val="Pogrubienie"/>
          <w:rFonts w:ascii="Times New Roman" w:eastAsia="Calibri" w:hAnsi="Times New Roman" w:cs="Times New Roman"/>
          <w:b w:val="0"/>
          <w:sz w:val="24"/>
          <w:szCs w:val="24"/>
          <w:lang w:val="en-US"/>
        </w:rPr>
        <w:t xml:space="preserve">in </w:t>
      </w:r>
      <w:r w:rsidRPr="00196342">
        <w:rPr>
          <w:rStyle w:val="Pogrubienie"/>
          <w:rFonts w:ascii="Times New Roman" w:eastAsia="Calibri" w:hAnsi="Times New Roman" w:cs="Times New Roman"/>
          <w:b w:val="0"/>
          <w:i/>
          <w:sz w:val="24"/>
          <w:szCs w:val="24"/>
          <w:lang w:val="en-US"/>
        </w:rPr>
        <w:t>RARS2</w:t>
      </w:r>
      <w:r>
        <w:rPr>
          <w:rStyle w:val="Pogrubienie"/>
          <w:rFonts w:ascii="Times New Roman" w:eastAsia="Calibri" w:hAnsi="Times New Roman" w:cs="Times New Roman"/>
          <w:b w:val="0"/>
          <w:sz w:val="24"/>
          <w:szCs w:val="24"/>
          <w:lang w:val="en-US"/>
        </w:rPr>
        <w:t>.</w:t>
      </w:r>
    </w:p>
    <w:p w:rsidR="00062C04" w:rsidRPr="00062C04" w:rsidRDefault="00004131" w:rsidP="00F94C27">
      <w:pPr>
        <w:pStyle w:val="Bezodstpw"/>
        <w:spacing w:line="360" w:lineRule="auto"/>
        <w:jc w:val="both"/>
        <w:outlineLvl w:val="0"/>
        <w:rPr>
          <w:rStyle w:val="Pogrubienie"/>
          <w:rFonts w:ascii="Times New Roman" w:eastAsia="Calibri" w:hAnsi="Times New Roman" w:cs="Times New Roman"/>
          <w:b w:val="0"/>
          <w:sz w:val="24"/>
          <w:szCs w:val="24"/>
          <w:lang w:val="en-US"/>
        </w:rPr>
      </w:pPr>
      <w:r>
        <w:rPr>
          <w:rStyle w:val="Pogrubienie"/>
          <w:rFonts w:ascii="Times New Roman" w:eastAsia="Calibri" w:hAnsi="Times New Roman" w:cs="Times New Roman"/>
          <w:b w:val="0"/>
          <w:sz w:val="24"/>
          <w:szCs w:val="24"/>
          <w:lang w:val="en-US"/>
        </w:rPr>
        <w:tab/>
      </w:r>
      <w:r w:rsidRPr="00016F68">
        <w:rPr>
          <w:rStyle w:val="Pogrubienie"/>
          <w:rFonts w:ascii="Times New Roman" w:eastAsia="Calibri" w:hAnsi="Times New Roman" w:cs="Times New Roman"/>
          <w:sz w:val="24"/>
          <w:szCs w:val="24"/>
          <w:lang w:val="en-US"/>
        </w:rPr>
        <w:t>Case</w:t>
      </w:r>
      <w:r w:rsidR="002A3C27" w:rsidRPr="00016F68">
        <w:rPr>
          <w:rStyle w:val="Pogrubienie"/>
          <w:rFonts w:ascii="Times New Roman" w:eastAsia="Calibri" w:hAnsi="Times New Roman" w:cs="Times New Roman"/>
          <w:sz w:val="24"/>
          <w:szCs w:val="24"/>
          <w:lang w:val="en-US"/>
        </w:rPr>
        <w:t xml:space="preserve"> </w:t>
      </w:r>
      <w:r w:rsidR="004211DB" w:rsidRPr="00016F68">
        <w:rPr>
          <w:rStyle w:val="Pogrubienie"/>
          <w:rFonts w:ascii="Times New Roman" w:eastAsia="Calibri" w:hAnsi="Times New Roman" w:cs="Times New Roman"/>
          <w:sz w:val="24"/>
          <w:szCs w:val="24"/>
          <w:lang w:val="en-US"/>
        </w:rPr>
        <w:t>5 (</w:t>
      </w:r>
      <w:r w:rsidRPr="00016F68">
        <w:rPr>
          <w:rStyle w:val="Pogrubienie"/>
          <w:rFonts w:ascii="Times New Roman" w:eastAsia="Calibri" w:hAnsi="Times New Roman" w:cs="Times New Roman"/>
          <w:i/>
          <w:sz w:val="24"/>
          <w:szCs w:val="24"/>
          <w:lang w:val="en-US"/>
        </w:rPr>
        <w:t>RARS2</w:t>
      </w:r>
      <w:r w:rsidR="004211DB" w:rsidRPr="00016F68">
        <w:rPr>
          <w:rStyle w:val="Pogrubienie"/>
          <w:rFonts w:ascii="Times New Roman" w:eastAsia="Calibri" w:hAnsi="Times New Roman" w:cs="Times New Roman"/>
          <w:sz w:val="24"/>
          <w:szCs w:val="24"/>
          <w:lang w:val="en-US"/>
        </w:rPr>
        <w:t>)</w:t>
      </w:r>
      <w:r w:rsidR="004211DB" w:rsidRPr="00FC4D09">
        <w:rPr>
          <w:rStyle w:val="Pogrubienie"/>
          <w:rFonts w:ascii="Times New Roman" w:eastAsia="Calibri" w:hAnsi="Times New Roman" w:cs="Times New Roman"/>
          <w:b w:val="0"/>
          <w:sz w:val="24"/>
          <w:szCs w:val="24"/>
          <w:lang w:val="en-US"/>
        </w:rPr>
        <w:t xml:space="preserve">, younger brother of </w:t>
      </w:r>
      <w:r w:rsidR="005B0053">
        <w:rPr>
          <w:rStyle w:val="Pogrubienie"/>
          <w:rFonts w:ascii="Times New Roman" w:eastAsia="Calibri" w:hAnsi="Times New Roman" w:cs="Times New Roman"/>
          <w:b w:val="0"/>
          <w:sz w:val="24"/>
          <w:szCs w:val="24"/>
          <w:lang w:val="en-US"/>
        </w:rPr>
        <w:t>case</w:t>
      </w:r>
      <w:r w:rsidR="005B0053" w:rsidRPr="00FC4D09">
        <w:rPr>
          <w:rStyle w:val="Pogrubienie"/>
          <w:rFonts w:ascii="Times New Roman" w:eastAsia="Calibri" w:hAnsi="Times New Roman" w:cs="Times New Roman"/>
          <w:b w:val="0"/>
          <w:sz w:val="24"/>
          <w:szCs w:val="24"/>
          <w:lang w:val="en-US"/>
        </w:rPr>
        <w:t xml:space="preserve"> </w:t>
      </w:r>
      <w:r w:rsidR="004211DB" w:rsidRPr="00FC4D09">
        <w:rPr>
          <w:rStyle w:val="Pogrubienie"/>
          <w:rFonts w:ascii="Times New Roman" w:eastAsia="Calibri" w:hAnsi="Times New Roman" w:cs="Times New Roman"/>
          <w:b w:val="0"/>
          <w:sz w:val="24"/>
          <w:szCs w:val="24"/>
          <w:lang w:val="en-US"/>
        </w:rPr>
        <w:t xml:space="preserve">4, </w:t>
      </w:r>
      <w:r w:rsidR="00246E39">
        <w:rPr>
          <w:rStyle w:val="Pogrubienie"/>
          <w:rFonts w:ascii="Times New Roman" w:eastAsia="Calibri" w:hAnsi="Times New Roman" w:cs="Times New Roman"/>
          <w:b w:val="0"/>
          <w:sz w:val="24"/>
          <w:szCs w:val="24"/>
          <w:lang w:val="en-US"/>
        </w:rPr>
        <w:t xml:space="preserve">born in 40 </w:t>
      </w:r>
      <w:proofErr w:type="spellStart"/>
      <w:r w:rsidR="00246E39">
        <w:rPr>
          <w:rStyle w:val="Pogrubienie"/>
          <w:rFonts w:ascii="Times New Roman" w:eastAsia="Calibri" w:hAnsi="Times New Roman" w:cs="Times New Roman"/>
          <w:b w:val="0"/>
          <w:sz w:val="24"/>
          <w:szCs w:val="24"/>
          <w:lang w:val="en-US"/>
        </w:rPr>
        <w:t>hbd</w:t>
      </w:r>
      <w:proofErr w:type="spellEnd"/>
      <w:r w:rsidR="00246E39">
        <w:rPr>
          <w:rStyle w:val="Pogrubienie"/>
          <w:rFonts w:ascii="Times New Roman" w:eastAsia="Calibri" w:hAnsi="Times New Roman" w:cs="Times New Roman"/>
          <w:b w:val="0"/>
          <w:sz w:val="24"/>
          <w:szCs w:val="24"/>
          <w:lang w:val="en-US"/>
        </w:rPr>
        <w:t xml:space="preserve">, with weight 4000 g, Apgar 10. W 1 day </w:t>
      </w:r>
      <w:r w:rsidR="008B1D3A">
        <w:rPr>
          <w:rStyle w:val="Pogrubienie"/>
          <w:rFonts w:ascii="Times New Roman" w:eastAsia="Calibri" w:hAnsi="Times New Roman" w:cs="Times New Roman"/>
          <w:b w:val="0"/>
          <w:sz w:val="24"/>
          <w:szCs w:val="24"/>
          <w:lang w:val="en-US"/>
        </w:rPr>
        <w:t>s</w:t>
      </w:r>
      <w:r w:rsidR="008B1D3A" w:rsidRPr="008B1D3A">
        <w:rPr>
          <w:rStyle w:val="Pogrubienie"/>
          <w:rFonts w:ascii="Times New Roman" w:eastAsia="Calibri" w:hAnsi="Times New Roman" w:cs="Times New Roman"/>
          <w:b w:val="0"/>
          <w:sz w:val="24"/>
          <w:szCs w:val="24"/>
          <w:lang w:val="en-US"/>
        </w:rPr>
        <w:t>everal vomiting</w:t>
      </w:r>
      <w:r w:rsidR="008B1D3A">
        <w:rPr>
          <w:rStyle w:val="Pogrubienie"/>
          <w:rFonts w:ascii="Times New Roman" w:eastAsia="Calibri" w:hAnsi="Times New Roman" w:cs="Times New Roman"/>
          <w:b w:val="0"/>
          <w:sz w:val="24"/>
          <w:szCs w:val="24"/>
          <w:lang w:val="en-US"/>
        </w:rPr>
        <w:t xml:space="preserve">, </w:t>
      </w:r>
      <w:r w:rsidR="00062C04">
        <w:rPr>
          <w:rStyle w:val="Pogrubienie"/>
          <w:rFonts w:ascii="Times New Roman" w:eastAsia="Calibri" w:hAnsi="Times New Roman" w:cs="Times New Roman"/>
          <w:b w:val="0"/>
          <w:sz w:val="24"/>
          <w:szCs w:val="24"/>
          <w:lang w:val="en-US"/>
        </w:rPr>
        <w:t xml:space="preserve">seizures, </w:t>
      </w:r>
      <w:r w:rsidR="008B1D3A">
        <w:rPr>
          <w:rStyle w:val="Pogrubienie"/>
          <w:rFonts w:ascii="Times New Roman" w:eastAsia="Calibri" w:hAnsi="Times New Roman" w:cs="Times New Roman"/>
          <w:b w:val="0"/>
          <w:sz w:val="24"/>
          <w:szCs w:val="24"/>
          <w:lang w:val="en-US"/>
        </w:rPr>
        <w:t>hypoglycemia (28 mg/dl) and severe lactic acidosis (1</w:t>
      </w:r>
      <w:r w:rsidR="00642F7F">
        <w:rPr>
          <w:rStyle w:val="Pogrubienie"/>
          <w:rFonts w:ascii="Times New Roman" w:eastAsia="Calibri" w:hAnsi="Times New Roman" w:cs="Times New Roman"/>
          <w:b w:val="0"/>
          <w:sz w:val="24"/>
          <w:szCs w:val="24"/>
          <w:lang w:val="en-US"/>
        </w:rPr>
        <w:t>8</w:t>
      </w:r>
      <w:r w:rsidR="008B1D3A">
        <w:rPr>
          <w:rStyle w:val="Pogrubienie"/>
          <w:rFonts w:ascii="Times New Roman" w:eastAsia="Calibri" w:hAnsi="Times New Roman" w:cs="Times New Roman"/>
          <w:b w:val="0"/>
          <w:sz w:val="24"/>
          <w:szCs w:val="24"/>
          <w:lang w:val="en-US"/>
        </w:rPr>
        <w:t xml:space="preserve">0 mg/dl) occurred. </w:t>
      </w:r>
      <w:r w:rsidR="00062C04">
        <w:rPr>
          <w:rStyle w:val="Pogrubienie"/>
          <w:rFonts w:ascii="Times New Roman" w:eastAsia="Calibri" w:hAnsi="Times New Roman" w:cs="Times New Roman"/>
          <w:b w:val="0"/>
          <w:sz w:val="24"/>
          <w:szCs w:val="24"/>
          <w:lang w:val="en-US"/>
        </w:rPr>
        <w:t xml:space="preserve">Neurological examination showed mild axial hypotonia with increased tonus in extremities. </w:t>
      </w:r>
      <w:r w:rsidR="008B1D3A">
        <w:rPr>
          <w:rStyle w:val="Pogrubienie"/>
          <w:rFonts w:ascii="Times New Roman" w:eastAsia="Calibri" w:hAnsi="Times New Roman" w:cs="Times New Roman"/>
          <w:b w:val="0"/>
          <w:sz w:val="24"/>
          <w:szCs w:val="24"/>
          <w:lang w:val="en-US"/>
        </w:rPr>
        <w:t xml:space="preserve">During following days </w:t>
      </w:r>
      <w:r w:rsidR="00062C04">
        <w:rPr>
          <w:rStyle w:val="Pogrubienie"/>
          <w:rFonts w:ascii="Times New Roman" w:eastAsia="Calibri" w:hAnsi="Times New Roman" w:cs="Times New Roman"/>
          <w:b w:val="0"/>
          <w:sz w:val="24"/>
          <w:szCs w:val="24"/>
          <w:lang w:val="en-US"/>
        </w:rPr>
        <w:t>g</w:t>
      </w:r>
      <w:r w:rsidR="00062C04" w:rsidRPr="00062C04">
        <w:rPr>
          <w:rStyle w:val="Pogrubienie"/>
          <w:rFonts w:ascii="Times New Roman" w:eastAsia="Calibri" w:hAnsi="Times New Roman" w:cs="Times New Roman"/>
          <w:b w:val="0"/>
          <w:sz w:val="24"/>
          <w:szCs w:val="24"/>
          <w:lang w:val="en-US"/>
        </w:rPr>
        <w:t>radual improvement of laboratory param</w:t>
      </w:r>
      <w:r w:rsidR="00062C04">
        <w:rPr>
          <w:rStyle w:val="Pogrubienie"/>
          <w:rFonts w:ascii="Times New Roman" w:eastAsia="Calibri" w:hAnsi="Times New Roman" w:cs="Times New Roman"/>
          <w:b w:val="0"/>
          <w:sz w:val="24"/>
          <w:szCs w:val="24"/>
          <w:lang w:val="en-US"/>
        </w:rPr>
        <w:t>e</w:t>
      </w:r>
      <w:r w:rsidR="00062C04" w:rsidRPr="00062C04">
        <w:rPr>
          <w:rStyle w:val="Pogrubienie"/>
          <w:rFonts w:ascii="Times New Roman" w:eastAsia="Calibri" w:hAnsi="Times New Roman" w:cs="Times New Roman"/>
          <w:b w:val="0"/>
          <w:sz w:val="24"/>
          <w:szCs w:val="24"/>
          <w:lang w:val="en-US"/>
        </w:rPr>
        <w:t>ters was observed</w:t>
      </w:r>
      <w:r w:rsidR="00062C04">
        <w:rPr>
          <w:rStyle w:val="Pogrubienie"/>
          <w:rFonts w:ascii="Times New Roman" w:eastAsia="Calibri" w:hAnsi="Times New Roman" w:cs="Times New Roman"/>
          <w:b w:val="0"/>
          <w:sz w:val="24"/>
          <w:szCs w:val="24"/>
          <w:lang w:val="en-US"/>
        </w:rPr>
        <w:t xml:space="preserve"> and the boy was discharged home in good condition on 9 day of hospitalization. Molec</w:t>
      </w:r>
      <w:r w:rsidR="00BF28EA">
        <w:rPr>
          <w:rStyle w:val="Pogrubienie"/>
          <w:rFonts w:ascii="Times New Roman" w:eastAsia="Calibri" w:hAnsi="Times New Roman" w:cs="Times New Roman"/>
          <w:b w:val="0"/>
          <w:sz w:val="24"/>
          <w:szCs w:val="24"/>
          <w:lang w:val="en-US"/>
        </w:rPr>
        <w:t xml:space="preserve">ular test confirmed presence of the same mutations in </w:t>
      </w:r>
      <w:r w:rsidR="00BF28EA" w:rsidRPr="00BF28EA">
        <w:rPr>
          <w:rStyle w:val="Pogrubienie"/>
          <w:rFonts w:ascii="Times New Roman" w:eastAsia="Calibri" w:hAnsi="Times New Roman" w:cs="Times New Roman"/>
          <w:b w:val="0"/>
          <w:i/>
          <w:sz w:val="24"/>
          <w:szCs w:val="24"/>
          <w:lang w:val="en-US"/>
        </w:rPr>
        <w:t>RARS2</w:t>
      </w:r>
      <w:r w:rsidR="00BF28EA">
        <w:rPr>
          <w:rStyle w:val="Pogrubienie"/>
          <w:rFonts w:ascii="Times New Roman" w:eastAsia="Calibri" w:hAnsi="Times New Roman" w:cs="Times New Roman"/>
          <w:b w:val="0"/>
          <w:sz w:val="24"/>
          <w:szCs w:val="24"/>
          <w:lang w:val="en-US"/>
        </w:rPr>
        <w:t xml:space="preserve"> as in his older affected sister. </w:t>
      </w:r>
      <w:r w:rsidR="00062C04" w:rsidRPr="00062C04">
        <w:rPr>
          <w:rStyle w:val="Pogrubienie"/>
          <w:rFonts w:ascii="Times New Roman" w:eastAsia="Calibri" w:hAnsi="Times New Roman" w:cs="Times New Roman"/>
          <w:b w:val="0"/>
          <w:sz w:val="24"/>
          <w:szCs w:val="24"/>
          <w:lang w:val="en-US"/>
        </w:rPr>
        <w:t>MRI was performed at 4 day of life</w:t>
      </w:r>
      <w:r w:rsidR="00062C04">
        <w:rPr>
          <w:rStyle w:val="Pogrubienie"/>
          <w:rFonts w:ascii="Times New Roman" w:eastAsia="Calibri" w:hAnsi="Times New Roman" w:cs="Times New Roman"/>
          <w:b w:val="0"/>
          <w:sz w:val="24"/>
          <w:szCs w:val="24"/>
          <w:lang w:val="en-US"/>
        </w:rPr>
        <w:t>.</w:t>
      </w:r>
    </w:p>
    <w:p w:rsidR="003F70DE" w:rsidRPr="00975ADF" w:rsidRDefault="00004131" w:rsidP="00F94C27">
      <w:pPr>
        <w:pStyle w:val="Bezodstpw"/>
        <w:spacing w:line="360" w:lineRule="auto"/>
        <w:jc w:val="both"/>
        <w:rPr>
          <w:rFonts w:ascii="Times New Roman" w:hAnsi="Times New Roman" w:cs="Times New Roman"/>
          <w:sz w:val="24"/>
          <w:szCs w:val="24"/>
          <w:lang w:val="en-US"/>
        </w:rPr>
      </w:pPr>
      <w:r>
        <w:rPr>
          <w:rStyle w:val="Pogrubienie"/>
          <w:rFonts w:ascii="Times New Roman" w:eastAsia="Calibri" w:hAnsi="Times New Roman" w:cs="Times New Roman"/>
          <w:b w:val="0"/>
          <w:sz w:val="24"/>
          <w:szCs w:val="24"/>
          <w:lang w:val="en-US"/>
        </w:rPr>
        <w:lastRenderedPageBreak/>
        <w:tab/>
      </w:r>
      <w:r w:rsidRPr="00016F68">
        <w:rPr>
          <w:rStyle w:val="Pogrubienie"/>
          <w:rFonts w:ascii="Times New Roman" w:eastAsia="Calibri" w:hAnsi="Times New Roman" w:cs="Times New Roman"/>
          <w:sz w:val="24"/>
          <w:szCs w:val="24"/>
          <w:lang w:val="en-US"/>
        </w:rPr>
        <w:t>Case</w:t>
      </w:r>
      <w:r w:rsidR="003F70DE" w:rsidRPr="00016F68">
        <w:rPr>
          <w:rStyle w:val="Pogrubienie"/>
          <w:rFonts w:ascii="Times New Roman" w:eastAsia="Calibri" w:hAnsi="Times New Roman" w:cs="Times New Roman"/>
          <w:sz w:val="24"/>
          <w:szCs w:val="24"/>
          <w:lang w:val="en-US"/>
        </w:rPr>
        <w:t xml:space="preserve"> </w:t>
      </w:r>
      <w:r w:rsidR="006845C6" w:rsidRPr="00016F68">
        <w:rPr>
          <w:rStyle w:val="Pogrubienie"/>
          <w:rFonts w:ascii="Times New Roman" w:eastAsia="Calibri" w:hAnsi="Times New Roman" w:cs="Times New Roman"/>
          <w:sz w:val="24"/>
          <w:szCs w:val="24"/>
          <w:lang w:val="en-US"/>
        </w:rPr>
        <w:t xml:space="preserve">6 </w:t>
      </w:r>
      <w:r w:rsidR="002A3C27" w:rsidRPr="00016F68">
        <w:rPr>
          <w:rStyle w:val="Pogrubienie"/>
          <w:rFonts w:ascii="Times New Roman" w:eastAsia="Calibri" w:hAnsi="Times New Roman" w:cs="Times New Roman"/>
          <w:sz w:val="24"/>
          <w:szCs w:val="24"/>
          <w:lang w:val="en-US"/>
        </w:rPr>
        <w:t>(</w:t>
      </w:r>
      <w:r w:rsidR="002A3C27" w:rsidRPr="00016F68">
        <w:rPr>
          <w:rStyle w:val="Pogrubienie"/>
          <w:rFonts w:ascii="Times New Roman" w:eastAsia="Calibri" w:hAnsi="Times New Roman" w:cs="Times New Roman"/>
          <w:i/>
          <w:sz w:val="24"/>
          <w:szCs w:val="24"/>
          <w:lang w:val="en-US"/>
        </w:rPr>
        <w:t>RARS2</w:t>
      </w:r>
      <w:r w:rsidR="002A3C27" w:rsidRPr="00016F68">
        <w:rPr>
          <w:rStyle w:val="Pogrubienie"/>
          <w:rFonts w:ascii="Times New Roman" w:eastAsia="Calibri" w:hAnsi="Times New Roman" w:cs="Times New Roman"/>
          <w:sz w:val="24"/>
          <w:szCs w:val="24"/>
          <w:lang w:val="en-US"/>
        </w:rPr>
        <w:t>)</w:t>
      </w:r>
      <w:r w:rsidR="00975ADF" w:rsidRPr="00975ADF">
        <w:rPr>
          <w:rStyle w:val="Pogrubienie"/>
          <w:rFonts w:ascii="Times New Roman" w:eastAsia="Calibri" w:hAnsi="Times New Roman" w:cs="Times New Roman"/>
          <w:b w:val="0"/>
          <w:sz w:val="24"/>
          <w:szCs w:val="24"/>
          <w:lang w:val="en-US"/>
        </w:rPr>
        <w:t>,</w:t>
      </w:r>
      <w:r w:rsidR="003F70DE" w:rsidRPr="00975ADF">
        <w:rPr>
          <w:sz w:val="24"/>
          <w:szCs w:val="24"/>
          <w:lang w:val="en-US"/>
        </w:rPr>
        <w:t xml:space="preserve"> </w:t>
      </w:r>
      <w:r w:rsidR="003F70DE" w:rsidRPr="00975ADF">
        <w:rPr>
          <w:rFonts w:ascii="Times New Roman" w:hAnsi="Times New Roman" w:cs="Times New Roman"/>
          <w:sz w:val="24"/>
          <w:szCs w:val="24"/>
          <w:lang w:val="en-US"/>
        </w:rPr>
        <w:t xml:space="preserve">a boy born after pregnancy complicated by </w:t>
      </w:r>
      <w:proofErr w:type="spellStart"/>
      <w:r w:rsidR="003F70DE" w:rsidRPr="00975ADF">
        <w:rPr>
          <w:rFonts w:ascii="Times New Roman" w:hAnsi="Times New Roman" w:cs="Times New Roman"/>
          <w:sz w:val="24"/>
          <w:szCs w:val="24"/>
          <w:lang w:val="en-US"/>
        </w:rPr>
        <w:t>hyrdamnions</w:t>
      </w:r>
      <w:proofErr w:type="spellEnd"/>
      <w:r w:rsidR="003F70DE" w:rsidRPr="00975ADF">
        <w:rPr>
          <w:rFonts w:ascii="Times New Roman" w:hAnsi="Times New Roman" w:cs="Times New Roman"/>
          <w:sz w:val="24"/>
          <w:szCs w:val="24"/>
          <w:lang w:val="en-US"/>
        </w:rPr>
        <w:t xml:space="preserve"> and delivery at 41 </w:t>
      </w:r>
      <w:proofErr w:type="spellStart"/>
      <w:r w:rsidR="003F70DE" w:rsidRPr="00975ADF">
        <w:rPr>
          <w:rFonts w:ascii="Times New Roman" w:hAnsi="Times New Roman" w:cs="Times New Roman"/>
          <w:sz w:val="24"/>
          <w:szCs w:val="24"/>
          <w:lang w:val="en-US"/>
        </w:rPr>
        <w:t>hbd</w:t>
      </w:r>
      <w:proofErr w:type="spellEnd"/>
      <w:r w:rsidR="003F70DE" w:rsidRPr="00975ADF">
        <w:rPr>
          <w:rFonts w:ascii="Times New Roman" w:hAnsi="Times New Roman" w:cs="Times New Roman"/>
          <w:sz w:val="24"/>
          <w:szCs w:val="24"/>
          <w:lang w:val="en-US"/>
        </w:rPr>
        <w:t xml:space="preserve"> with weight 4420 g, OCF 36 cm, Apgar score 7-8-9pct. Transient hypoglycemia 17 – 22 mg% in first  day of life were observed. From 2</w:t>
      </w:r>
      <w:r w:rsidR="003F70DE" w:rsidRPr="00975ADF">
        <w:rPr>
          <w:rFonts w:ascii="Times New Roman" w:hAnsi="Times New Roman" w:cs="Times New Roman"/>
          <w:sz w:val="24"/>
          <w:szCs w:val="24"/>
          <w:vertAlign w:val="superscript"/>
          <w:lang w:val="en-US"/>
        </w:rPr>
        <w:t>nd</w:t>
      </w:r>
      <w:r w:rsidR="003F70DE" w:rsidRPr="00975ADF">
        <w:rPr>
          <w:rFonts w:ascii="Times New Roman" w:hAnsi="Times New Roman" w:cs="Times New Roman"/>
          <w:sz w:val="24"/>
          <w:szCs w:val="24"/>
          <w:lang w:val="en-US"/>
        </w:rPr>
        <w:t xml:space="preserve"> weeks</w:t>
      </w:r>
      <w:r w:rsidR="00975ADF" w:rsidRPr="00975ADF">
        <w:rPr>
          <w:rFonts w:ascii="Times New Roman" w:hAnsi="Times New Roman" w:cs="Times New Roman"/>
          <w:sz w:val="24"/>
          <w:szCs w:val="24"/>
          <w:lang w:val="en-US"/>
        </w:rPr>
        <w:t>,</w:t>
      </w:r>
      <w:r w:rsidR="00642F7F">
        <w:rPr>
          <w:rFonts w:ascii="Times New Roman" w:hAnsi="Times New Roman" w:cs="Times New Roman"/>
          <w:sz w:val="24"/>
          <w:szCs w:val="24"/>
          <w:lang w:val="en-US"/>
        </w:rPr>
        <w:t xml:space="preserve"> </w:t>
      </w:r>
      <w:r w:rsidR="00975ADF" w:rsidRPr="00975ADF">
        <w:rPr>
          <w:rFonts w:ascii="Times New Roman" w:hAnsi="Times New Roman" w:cs="Times New Roman"/>
          <w:sz w:val="24"/>
          <w:szCs w:val="24"/>
          <w:lang w:val="en-US"/>
        </w:rPr>
        <w:t>seizures</w:t>
      </w:r>
      <w:r w:rsidR="003F70DE" w:rsidRPr="00975ADF">
        <w:rPr>
          <w:rFonts w:ascii="Times New Roman" w:hAnsi="Times New Roman" w:cs="Times New Roman"/>
          <w:sz w:val="24"/>
          <w:szCs w:val="24"/>
          <w:lang w:val="en-US"/>
        </w:rPr>
        <w:t>, oropharyngeal  abnormal movement and myoclonic jerks were observed.  Burst-sup</w:t>
      </w:r>
      <w:r w:rsidR="005B0053">
        <w:rPr>
          <w:rFonts w:ascii="Times New Roman" w:hAnsi="Times New Roman" w:cs="Times New Roman"/>
          <w:sz w:val="24"/>
          <w:szCs w:val="24"/>
          <w:lang w:val="en-US"/>
        </w:rPr>
        <w:t>p</w:t>
      </w:r>
      <w:r w:rsidR="003F70DE" w:rsidRPr="00975ADF">
        <w:rPr>
          <w:rFonts w:ascii="Times New Roman" w:hAnsi="Times New Roman" w:cs="Times New Roman"/>
          <w:sz w:val="24"/>
          <w:szCs w:val="24"/>
          <w:lang w:val="en-US"/>
        </w:rPr>
        <w:t xml:space="preserve">ression pattern were noted in </w:t>
      </w:r>
      <w:proofErr w:type="spellStart"/>
      <w:r w:rsidR="003F70DE" w:rsidRPr="00975ADF">
        <w:rPr>
          <w:rFonts w:ascii="Times New Roman" w:hAnsi="Times New Roman" w:cs="Times New Roman"/>
          <w:sz w:val="24"/>
          <w:szCs w:val="24"/>
          <w:lang w:val="en-US"/>
        </w:rPr>
        <w:t>eeg</w:t>
      </w:r>
      <w:proofErr w:type="spellEnd"/>
      <w:r w:rsidR="003F70DE" w:rsidRPr="00975ADF">
        <w:rPr>
          <w:rFonts w:ascii="Times New Roman" w:hAnsi="Times New Roman" w:cs="Times New Roman"/>
          <w:sz w:val="24"/>
          <w:szCs w:val="24"/>
          <w:lang w:val="en-US"/>
        </w:rPr>
        <w:t>-score. Epilepsy</w:t>
      </w:r>
      <w:r w:rsidR="004C45EE">
        <w:rPr>
          <w:rFonts w:ascii="Times New Roman" w:hAnsi="Times New Roman" w:cs="Times New Roman"/>
          <w:sz w:val="24"/>
          <w:szCs w:val="24"/>
          <w:lang w:val="en-US"/>
        </w:rPr>
        <w:t xml:space="preserve"> was refractory to medication. </w:t>
      </w:r>
      <w:r w:rsidR="003F70DE" w:rsidRPr="00975ADF">
        <w:rPr>
          <w:rFonts w:ascii="Times New Roman" w:hAnsi="Times New Roman" w:cs="Times New Roman"/>
          <w:sz w:val="24"/>
          <w:szCs w:val="24"/>
          <w:lang w:val="en-US"/>
        </w:rPr>
        <w:t>At the age of 7 month his psychomotor development was markedly delayed. Secondary microcephaly  was stated (OCF – 41 cm - &lt;3 percentile). Neurological examination showed axial and upper limbs hypotonia and lower limbs mild hypertonia. Deep reflexes elevated. Bilateral strabismus. Pale, small  optic discs were noted.  EEG shows multifocal abnormal activity</w:t>
      </w:r>
      <w:r w:rsidR="003F70DE" w:rsidRPr="00975ADF">
        <w:rPr>
          <w:rFonts w:ascii="Times New Roman" w:hAnsi="Times New Roman" w:cs="Times New Roman"/>
          <w:color w:val="FF0000"/>
          <w:sz w:val="24"/>
          <w:szCs w:val="24"/>
          <w:lang w:val="en-US"/>
        </w:rPr>
        <w:t xml:space="preserve">. </w:t>
      </w:r>
      <w:r w:rsidR="003F70DE" w:rsidRPr="00975ADF">
        <w:rPr>
          <w:rFonts w:ascii="Times New Roman" w:hAnsi="Times New Roman" w:cs="Times New Roman"/>
          <w:sz w:val="24"/>
          <w:szCs w:val="24"/>
          <w:lang w:val="en-US"/>
        </w:rPr>
        <w:t>CSF investigation s</w:t>
      </w:r>
      <w:r w:rsidR="002549A6">
        <w:rPr>
          <w:rFonts w:ascii="Times New Roman" w:hAnsi="Times New Roman" w:cs="Times New Roman"/>
          <w:sz w:val="24"/>
          <w:szCs w:val="24"/>
          <w:lang w:val="en-US"/>
        </w:rPr>
        <w:t xml:space="preserve">howed  elevated lactate up to 4 </w:t>
      </w:r>
      <w:r w:rsidR="003F70DE" w:rsidRPr="00975ADF">
        <w:rPr>
          <w:rFonts w:ascii="Times New Roman" w:hAnsi="Times New Roman" w:cs="Times New Roman"/>
          <w:sz w:val="24"/>
          <w:szCs w:val="24"/>
          <w:lang w:val="en-US"/>
        </w:rPr>
        <w:t xml:space="preserve">mmol/l (N 0,5 - 1,6). </w:t>
      </w:r>
    </w:p>
    <w:p w:rsidR="003F70DE" w:rsidRPr="00975ADF" w:rsidRDefault="008D71C0" w:rsidP="00F94C27">
      <w:pPr>
        <w:pStyle w:val="Bezodstpw"/>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F70DE" w:rsidRPr="00975ADF">
        <w:rPr>
          <w:rFonts w:ascii="Times New Roman" w:hAnsi="Times New Roman" w:cs="Times New Roman"/>
          <w:sz w:val="24"/>
          <w:szCs w:val="24"/>
          <w:lang w:val="en-US"/>
        </w:rPr>
        <w:t xml:space="preserve">WES showed biallelic </w:t>
      </w:r>
      <w:r w:rsidR="005B0053">
        <w:rPr>
          <w:rFonts w:ascii="Times New Roman" w:hAnsi="Times New Roman" w:cs="Times New Roman"/>
          <w:sz w:val="24"/>
          <w:szCs w:val="24"/>
          <w:lang w:val="en-US"/>
        </w:rPr>
        <w:t xml:space="preserve">mutations: </w:t>
      </w:r>
      <w:r w:rsidR="00064F6F" w:rsidRPr="00064F6F">
        <w:rPr>
          <w:rFonts w:ascii="Times New Roman" w:hAnsi="Times New Roman" w:cs="Times New Roman"/>
          <w:sz w:val="24"/>
          <w:szCs w:val="24"/>
          <w:lang w:val="en-US"/>
        </w:rPr>
        <w:t xml:space="preserve">c.437G&gt;A </w:t>
      </w:r>
      <w:r w:rsidR="00064F6F">
        <w:rPr>
          <w:rFonts w:ascii="Times New Roman" w:hAnsi="Times New Roman" w:cs="Times New Roman"/>
          <w:sz w:val="24"/>
          <w:szCs w:val="24"/>
          <w:lang w:val="en-US"/>
        </w:rPr>
        <w:t xml:space="preserve">/ </w:t>
      </w:r>
      <w:r w:rsidR="003F70DE" w:rsidRPr="00975ADF">
        <w:rPr>
          <w:rFonts w:ascii="Times New Roman" w:hAnsi="Times New Roman" w:cs="Times New Roman"/>
          <w:color w:val="000000"/>
          <w:sz w:val="24"/>
          <w:szCs w:val="24"/>
          <w:lang w:val="en-US"/>
        </w:rPr>
        <w:t>p.</w:t>
      </w:r>
      <w:r w:rsidR="00064F6F">
        <w:rPr>
          <w:rFonts w:ascii="Times New Roman" w:hAnsi="Times New Roman" w:cs="Times New Roman"/>
          <w:color w:val="000000"/>
          <w:sz w:val="24"/>
          <w:szCs w:val="24"/>
          <w:lang w:val="en-US"/>
        </w:rPr>
        <w:t>(</w:t>
      </w:r>
      <w:r w:rsidR="003F70DE" w:rsidRPr="00975ADF">
        <w:rPr>
          <w:rFonts w:ascii="Times New Roman" w:hAnsi="Times New Roman" w:cs="Times New Roman"/>
          <w:color w:val="000000"/>
          <w:sz w:val="24"/>
          <w:szCs w:val="24"/>
          <w:lang w:val="en-US"/>
        </w:rPr>
        <w:t>Arg146His</w:t>
      </w:r>
      <w:r w:rsidR="00064F6F">
        <w:rPr>
          <w:rFonts w:ascii="Times New Roman" w:hAnsi="Times New Roman" w:cs="Times New Roman"/>
          <w:color w:val="000000"/>
          <w:sz w:val="24"/>
          <w:szCs w:val="24"/>
          <w:lang w:val="en-US"/>
        </w:rPr>
        <w:t>)</w:t>
      </w:r>
      <w:r w:rsidR="003F70DE" w:rsidRPr="00975ADF">
        <w:rPr>
          <w:rFonts w:ascii="Times New Roman" w:hAnsi="Times New Roman" w:cs="Times New Roman"/>
          <w:color w:val="000000"/>
          <w:sz w:val="24"/>
          <w:szCs w:val="24"/>
          <w:lang w:val="en-US"/>
        </w:rPr>
        <w:t xml:space="preserve"> and </w:t>
      </w:r>
      <w:r w:rsidR="00064F6F" w:rsidRPr="00064F6F">
        <w:rPr>
          <w:rFonts w:ascii="Times New Roman" w:hAnsi="Times New Roman" w:cs="Times New Roman"/>
          <w:color w:val="000000"/>
          <w:sz w:val="24"/>
          <w:szCs w:val="24"/>
          <w:lang w:val="en-US"/>
        </w:rPr>
        <w:t xml:space="preserve">c.1544A&gt;G </w:t>
      </w:r>
      <w:r w:rsidR="00064F6F">
        <w:rPr>
          <w:rFonts w:ascii="Times New Roman" w:hAnsi="Times New Roman" w:cs="Times New Roman"/>
          <w:color w:val="000000"/>
          <w:sz w:val="24"/>
          <w:szCs w:val="24"/>
          <w:lang w:val="en-US"/>
        </w:rPr>
        <w:t xml:space="preserve"> / </w:t>
      </w:r>
      <w:r w:rsidR="003F70DE" w:rsidRPr="00975ADF">
        <w:rPr>
          <w:rFonts w:ascii="Times New Roman" w:hAnsi="Times New Roman" w:cs="Times New Roman"/>
          <w:color w:val="000000"/>
          <w:sz w:val="24"/>
          <w:szCs w:val="24"/>
          <w:lang w:val="en-US"/>
        </w:rPr>
        <w:t>p.</w:t>
      </w:r>
      <w:r w:rsidR="00064F6F">
        <w:rPr>
          <w:rFonts w:ascii="Times New Roman" w:hAnsi="Times New Roman" w:cs="Times New Roman"/>
          <w:color w:val="000000"/>
          <w:sz w:val="24"/>
          <w:szCs w:val="24"/>
          <w:lang w:val="en-US"/>
        </w:rPr>
        <w:t>(</w:t>
      </w:r>
      <w:r w:rsidR="003F70DE" w:rsidRPr="00975ADF">
        <w:rPr>
          <w:rFonts w:ascii="Times New Roman" w:hAnsi="Times New Roman" w:cs="Times New Roman"/>
          <w:color w:val="000000"/>
          <w:sz w:val="24"/>
          <w:szCs w:val="24"/>
          <w:lang w:val="en-US"/>
        </w:rPr>
        <w:t>Asp515Gly</w:t>
      </w:r>
      <w:r w:rsidR="00064F6F">
        <w:rPr>
          <w:rFonts w:ascii="Times New Roman" w:hAnsi="Times New Roman" w:cs="Times New Roman"/>
          <w:color w:val="000000"/>
          <w:sz w:val="24"/>
          <w:szCs w:val="24"/>
          <w:lang w:val="en-US"/>
        </w:rPr>
        <w:t>)</w:t>
      </w:r>
      <w:r w:rsidR="003F70DE" w:rsidRPr="00975ADF">
        <w:rPr>
          <w:rFonts w:ascii="Times New Roman" w:hAnsi="Times New Roman" w:cs="Times New Roman"/>
          <w:sz w:val="24"/>
          <w:szCs w:val="24"/>
          <w:lang w:val="en-US"/>
        </w:rPr>
        <w:t xml:space="preserve"> in </w:t>
      </w:r>
      <w:r w:rsidR="003F70DE" w:rsidRPr="00975ADF">
        <w:rPr>
          <w:rFonts w:ascii="Times New Roman" w:hAnsi="Times New Roman" w:cs="Times New Roman"/>
          <w:i/>
          <w:sz w:val="24"/>
          <w:szCs w:val="24"/>
          <w:lang w:val="en-US"/>
        </w:rPr>
        <w:t>RARS2</w:t>
      </w:r>
      <w:r w:rsidR="003F70DE" w:rsidRPr="00975ADF">
        <w:rPr>
          <w:rFonts w:ascii="Times New Roman" w:hAnsi="Times New Roman" w:cs="Times New Roman"/>
          <w:sz w:val="24"/>
          <w:szCs w:val="24"/>
          <w:lang w:val="en-US"/>
        </w:rPr>
        <w:t>.</w:t>
      </w:r>
    </w:p>
    <w:p w:rsidR="003F70DE" w:rsidRPr="00975ADF" w:rsidRDefault="00004131" w:rsidP="00F94C27">
      <w:pPr>
        <w:pStyle w:val="Bezodstpw"/>
        <w:spacing w:line="360" w:lineRule="auto"/>
        <w:jc w:val="both"/>
        <w:rPr>
          <w:rFonts w:ascii="Times New Roman" w:hAnsi="Times New Roman" w:cs="Times New Roman"/>
          <w:sz w:val="24"/>
          <w:szCs w:val="24"/>
          <w:u w:val="single"/>
          <w:lang w:val="en-US"/>
        </w:rPr>
      </w:pPr>
      <w:r>
        <w:rPr>
          <w:rFonts w:ascii="Times New Roman" w:hAnsi="Times New Roman" w:cs="Times New Roman"/>
          <w:sz w:val="24"/>
          <w:szCs w:val="24"/>
          <w:lang w:val="en-US"/>
        </w:rPr>
        <w:tab/>
      </w:r>
      <w:r w:rsidRPr="00016F68">
        <w:rPr>
          <w:rFonts w:ascii="Times New Roman" w:hAnsi="Times New Roman" w:cs="Times New Roman"/>
          <w:b/>
          <w:sz w:val="24"/>
          <w:szCs w:val="24"/>
          <w:lang w:val="en-US"/>
        </w:rPr>
        <w:t>Case</w:t>
      </w:r>
      <w:r w:rsidR="003F70DE" w:rsidRPr="00016F68">
        <w:rPr>
          <w:rFonts w:ascii="Times New Roman" w:hAnsi="Times New Roman" w:cs="Times New Roman"/>
          <w:b/>
          <w:sz w:val="24"/>
          <w:szCs w:val="24"/>
          <w:lang w:val="en-US"/>
        </w:rPr>
        <w:t xml:space="preserve"> 7 (</w:t>
      </w:r>
      <w:r w:rsidR="003F70DE" w:rsidRPr="00016F68">
        <w:rPr>
          <w:rFonts w:ascii="Times New Roman" w:hAnsi="Times New Roman" w:cs="Times New Roman"/>
          <w:b/>
          <w:i/>
          <w:sz w:val="24"/>
          <w:szCs w:val="24"/>
          <w:lang w:val="en-US"/>
        </w:rPr>
        <w:t>RARS2</w:t>
      </w:r>
      <w:r w:rsidR="003F70DE" w:rsidRPr="00016F68">
        <w:rPr>
          <w:rFonts w:ascii="Times New Roman" w:hAnsi="Times New Roman" w:cs="Times New Roman"/>
          <w:b/>
          <w:sz w:val="24"/>
          <w:szCs w:val="24"/>
          <w:lang w:val="en-US"/>
        </w:rPr>
        <w:t>)</w:t>
      </w:r>
      <w:r w:rsidR="00222D94" w:rsidRPr="00004131">
        <w:rPr>
          <w:rFonts w:ascii="Times New Roman" w:hAnsi="Times New Roman" w:cs="Times New Roman"/>
          <w:sz w:val="24"/>
          <w:szCs w:val="24"/>
          <w:lang w:val="en-US"/>
        </w:rPr>
        <w:t xml:space="preserve"> </w:t>
      </w:r>
      <w:r w:rsidR="00222D94" w:rsidRPr="00975ADF">
        <w:rPr>
          <w:rFonts w:ascii="Times New Roman" w:hAnsi="Times New Roman" w:cs="Times New Roman"/>
          <w:sz w:val="24"/>
          <w:szCs w:val="24"/>
          <w:lang w:val="en-US"/>
        </w:rPr>
        <w:t>w</w:t>
      </w:r>
      <w:r w:rsidR="003F70DE" w:rsidRPr="00975ADF">
        <w:rPr>
          <w:rFonts w:ascii="Times New Roman" w:hAnsi="Times New Roman" w:cs="Times New Roman"/>
          <w:sz w:val="24"/>
          <w:szCs w:val="24"/>
          <w:lang w:val="en-US"/>
        </w:rPr>
        <w:t xml:space="preserve">as an older sister of the </w:t>
      </w:r>
      <w:r w:rsidR="00412C28">
        <w:rPr>
          <w:rFonts w:ascii="Times New Roman" w:hAnsi="Times New Roman" w:cs="Times New Roman"/>
          <w:sz w:val="24"/>
          <w:szCs w:val="24"/>
          <w:lang w:val="en-US"/>
        </w:rPr>
        <w:t xml:space="preserve">case </w:t>
      </w:r>
      <w:r w:rsidR="003F70DE" w:rsidRPr="00975ADF">
        <w:rPr>
          <w:rFonts w:ascii="Times New Roman" w:hAnsi="Times New Roman" w:cs="Times New Roman"/>
          <w:sz w:val="24"/>
          <w:szCs w:val="24"/>
          <w:lang w:val="en-US"/>
        </w:rPr>
        <w:t xml:space="preserve">6. She demonstrated refractory epilepsy from 1th month of age, any significant  development  and  secondary microcephaly. Molecular test revealed the same mutations in </w:t>
      </w:r>
      <w:r w:rsidR="003F70DE" w:rsidRPr="00975ADF">
        <w:rPr>
          <w:rFonts w:ascii="Times New Roman" w:hAnsi="Times New Roman" w:cs="Times New Roman"/>
          <w:i/>
          <w:sz w:val="24"/>
          <w:szCs w:val="24"/>
          <w:lang w:val="en-US"/>
        </w:rPr>
        <w:t>RARS2</w:t>
      </w:r>
      <w:r w:rsidR="003F70DE" w:rsidRPr="00975ADF">
        <w:rPr>
          <w:rFonts w:ascii="Times New Roman" w:hAnsi="Times New Roman" w:cs="Times New Roman"/>
          <w:sz w:val="24"/>
          <w:szCs w:val="24"/>
          <w:lang w:val="en-US"/>
        </w:rPr>
        <w:t xml:space="preserve"> as in her younger brother.</w:t>
      </w:r>
    </w:p>
    <w:p w:rsidR="00936D7C" w:rsidRPr="004F61CA" w:rsidRDefault="004F61CA" w:rsidP="00F94C27">
      <w:pPr>
        <w:pStyle w:val="Bezodstpw"/>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04131" w:rsidRPr="00016F68">
        <w:rPr>
          <w:rFonts w:ascii="Times New Roman" w:hAnsi="Times New Roman" w:cs="Times New Roman"/>
          <w:b/>
          <w:sz w:val="24"/>
          <w:szCs w:val="24"/>
          <w:lang w:val="en-US"/>
        </w:rPr>
        <w:t>Case</w:t>
      </w:r>
      <w:r w:rsidR="00FC4D09" w:rsidRPr="00016F68">
        <w:rPr>
          <w:rFonts w:ascii="Times New Roman" w:hAnsi="Times New Roman" w:cs="Times New Roman"/>
          <w:b/>
          <w:sz w:val="24"/>
          <w:szCs w:val="24"/>
          <w:lang w:val="en-US"/>
        </w:rPr>
        <w:t xml:space="preserve"> 8 (</w:t>
      </w:r>
      <w:r w:rsidR="00FC4D09" w:rsidRPr="00016F68">
        <w:rPr>
          <w:rFonts w:ascii="Times New Roman" w:hAnsi="Times New Roman" w:cs="Times New Roman"/>
          <w:b/>
          <w:i/>
          <w:sz w:val="24"/>
          <w:szCs w:val="24"/>
          <w:lang w:val="en-US"/>
        </w:rPr>
        <w:t>IARS2</w:t>
      </w:r>
      <w:r w:rsidR="00FC4D09" w:rsidRPr="00016F68">
        <w:rPr>
          <w:rFonts w:ascii="Times New Roman" w:hAnsi="Times New Roman" w:cs="Times New Roman"/>
          <w:b/>
          <w:sz w:val="24"/>
          <w:szCs w:val="24"/>
          <w:lang w:val="en-US"/>
        </w:rPr>
        <w:t>)</w:t>
      </w:r>
      <w:r w:rsidR="00DA4F81" w:rsidRPr="004F61CA">
        <w:rPr>
          <w:rFonts w:ascii="Times New Roman" w:hAnsi="Times New Roman" w:cs="Times New Roman"/>
          <w:sz w:val="24"/>
          <w:szCs w:val="24"/>
          <w:lang w:val="en-US"/>
        </w:rPr>
        <w:t xml:space="preserve">, </w:t>
      </w:r>
      <w:r w:rsidR="00936D7C" w:rsidRPr="004F61CA">
        <w:rPr>
          <w:rFonts w:ascii="Times New Roman" w:hAnsi="Times New Roman" w:cs="Times New Roman"/>
          <w:sz w:val="24"/>
          <w:szCs w:val="24"/>
          <w:lang w:val="en-US"/>
        </w:rPr>
        <w:t xml:space="preserve">the female infant, the 2nd child was born at 37 </w:t>
      </w:r>
      <w:proofErr w:type="spellStart"/>
      <w:r w:rsidR="00936D7C" w:rsidRPr="004F61CA">
        <w:rPr>
          <w:rFonts w:ascii="Times New Roman" w:hAnsi="Times New Roman" w:cs="Times New Roman"/>
          <w:sz w:val="24"/>
          <w:szCs w:val="24"/>
          <w:lang w:val="en-US"/>
        </w:rPr>
        <w:t>hbd</w:t>
      </w:r>
      <w:proofErr w:type="spellEnd"/>
      <w:r w:rsidR="00936D7C" w:rsidRPr="004F61CA">
        <w:rPr>
          <w:rFonts w:ascii="Times New Roman" w:hAnsi="Times New Roman" w:cs="Times New Roman"/>
          <w:sz w:val="24"/>
          <w:szCs w:val="24"/>
          <w:lang w:val="en-US"/>
        </w:rPr>
        <w:t xml:space="preserve"> with body mass of 2600</w:t>
      </w:r>
      <w:r w:rsidR="00DA4F81" w:rsidRPr="004F61CA">
        <w:rPr>
          <w:rFonts w:ascii="Times New Roman" w:hAnsi="Times New Roman" w:cs="Times New Roman"/>
          <w:sz w:val="24"/>
          <w:szCs w:val="24"/>
          <w:lang w:val="en-US"/>
        </w:rPr>
        <w:t xml:space="preserve"> </w:t>
      </w:r>
      <w:r w:rsidR="00936D7C" w:rsidRPr="004F61CA">
        <w:rPr>
          <w:rFonts w:ascii="Times New Roman" w:hAnsi="Times New Roman" w:cs="Times New Roman"/>
          <w:sz w:val="24"/>
          <w:szCs w:val="24"/>
          <w:lang w:val="en-US"/>
        </w:rPr>
        <w:t xml:space="preserve">g, Apgar score 8. </w:t>
      </w:r>
      <w:r w:rsidR="00E62D7E" w:rsidRPr="004F61CA">
        <w:rPr>
          <w:rFonts w:ascii="Times New Roman" w:hAnsi="Times New Roman" w:cs="Times New Roman"/>
          <w:sz w:val="24"/>
          <w:szCs w:val="24"/>
          <w:lang w:val="en-US"/>
        </w:rPr>
        <w:t xml:space="preserve">Her </w:t>
      </w:r>
      <w:r w:rsidR="00936D7C" w:rsidRPr="004F61CA">
        <w:rPr>
          <w:rFonts w:ascii="Times New Roman" w:hAnsi="Times New Roman" w:cs="Times New Roman"/>
          <w:sz w:val="24"/>
          <w:szCs w:val="24"/>
          <w:lang w:val="en-US"/>
        </w:rPr>
        <w:t xml:space="preserve">older sister died at the age of 4 months </w:t>
      </w:r>
      <w:r w:rsidR="00B34447" w:rsidRPr="004F61CA">
        <w:rPr>
          <w:rFonts w:ascii="Times New Roman" w:hAnsi="Times New Roman" w:cs="Times New Roman"/>
          <w:sz w:val="24"/>
          <w:szCs w:val="24"/>
          <w:lang w:val="en-US"/>
        </w:rPr>
        <w:t>due to</w:t>
      </w:r>
      <w:r w:rsidR="00936D7C" w:rsidRPr="004F61CA">
        <w:rPr>
          <w:rFonts w:ascii="Times New Roman" w:hAnsi="Times New Roman" w:cs="Times New Roman"/>
          <w:sz w:val="24"/>
          <w:szCs w:val="24"/>
          <w:lang w:val="en-US"/>
        </w:rPr>
        <w:t xml:space="preserve"> </w:t>
      </w:r>
      <w:r w:rsidR="00E62D7E" w:rsidRPr="004F61CA">
        <w:rPr>
          <w:rFonts w:ascii="Times New Roman" w:hAnsi="Times New Roman" w:cs="Times New Roman"/>
          <w:sz w:val="24"/>
          <w:szCs w:val="24"/>
          <w:lang w:val="en-US"/>
        </w:rPr>
        <w:t>cardiomyo</w:t>
      </w:r>
      <w:r w:rsidR="00936D7C" w:rsidRPr="004F61CA">
        <w:rPr>
          <w:rFonts w:ascii="Times New Roman" w:hAnsi="Times New Roman" w:cs="Times New Roman"/>
          <w:sz w:val="24"/>
          <w:szCs w:val="24"/>
          <w:lang w:val="en-US"/>
        </w:rPr>
        <w:t xml:space="preserve">pathy. </w:t>
      </w:r>
      <w:r w:rsidR="00E62D7E" w:rsidRPr="004F61CA">
        <w:rPr>
          <w:rFonts w:ascii="Times New Roman" w:hAnsi="Times New Roman" w:cs="Times New Roman"/>
          <w:sz w:val="24"/>
          <w:szCs w:val="24"/>
          <w:lang w:val="en-US"/>
        </w:rPr>
        <w:t xml:space="preserve"> </w:t>
      </w:r>
      <w:r w:rsidR="00936D7C" w:rsidRPr="004F61CA">
        <w:rPr>
          <w:rFonts w:ascii="Times New Roman" w:hAnsi="Times New Roman" w:cs="Times New Roman"/>
          <w:sz w:val="24"/>
          <w:szCs w:val="24"/>
          <w:lang w:val="en-US"/>
        </w:rPr>
        <w:t>Since birth</w:t>
      </w:r>
      <w:r w:rsidR="00B34447" w:rsidRPr="004F61CA">
        <w:rPr>
          <w:rFonts w:ascii="Times New Roman" w:hAnsi="Times New Roman" w:cs="Times New Roman"/>
          <w:sz w:val="24"/>
          <w:szCs w:val="24"/>
          <w:lang w:val="en-US"/>
        </w:rPr>
        <w:t>,</w:t>
      </w:r>
      <w:r w:rsidR="00936D7C" w:rsidRPr="004F61CA">
        <w:rPr>
          <w:rFonts w:ascii="Times New Roman" w:hAnsi="Times New Roman" w:cs="Times New Roman"/>
          <w:sz w:val="24"/>
          <w:szCs w:val="24"/>
          <w:lang w:val="en-US"/>
        </w:rPr>
        <w:t xml:space="preserve"> anemia, cardiomyopathy</w:t>
      </w:r>
      <w:r w:rsidR="00DA4F81" w:rsidRPr="004F61CA">
        <w:rPr>
          <w:rFonts w:ascii="Times New Roman" w:hAnsi="Times New Roman" w:cs="Times New Roman"/>
          <w:sz w:val="24"/>
          <w:szCs w:val="24"/>
          <w:lang w:val="en-US"/>
        </w:rPr>
        <w:t xml:space="preserve"> and developmental delay were observed. </w:t>
      </w:r>
      <w:r w:rsidR="00642F7F">
        <w:rPr>
          <w:rFonts w:ascii="Times New Roman" w:hAnsi="Times New Roman" w:cs="Times New Roman"/>
          <w:sz w:val="24"/>
          <w:szCs w:val="24"/>
          <w:lang w:val="en-US"/>
        </w:rPr>
        <w:t xml:space="preserve">Increased lactate, tubular acidosis and hypertransaminasemia were found. </w:t>
      </w:r>
      <w:r w:rsidR="00DA4F81" w:rsidRPr="004F61CA">
        <w:rPr>
          <w:rFonts w:ascii="Times New Roman" w:hAnsi="Times New Roman" w:cs="Times New Roman"/>
          <w:sz w:val="24"/>
          <w:szCs w:val="24"/>
          <w:lang w:val="en-US"/>
        </w:rPr>
        <w:t xml:space="preserve">She died at the age of </w:t>
      </w:r>
      <w:r w:rsidR="00642F7F">
        <w:rPr>
          <w:rFonts w:ascii="Times New Roman" w:hAnsi="Times New Roman" w:cs="Times New Roman"/>
          <w:sz w:val="24"/>
          <w:szCs w:val="24"/>
          <w:lang w:val="en-US"/>
        </w:rPr>
        <w:t>9.5</w:t>
      </w:r>
      <w:r w:rsidR="00DA4F81" w:rsidRPr="004F61CA">
        <w:rPr>
          <w:rFonts w:ascii="Times New Roman" w:hAnsi="Times New Roman" w:cs="Times New Roman"/>
          <w:sz w:val="24"/>
          <w:szCs w:val="24"/>
          <w:lang w:val="en-US"/>
        </w:rPr>
        <w:t xml:space="preserve"> months with suspicion of a mitochondrial disorder. Progressive card</w:t>
      </w:r>
      <w:r w:rsidR="00412C28">
        <w:rPr>
          <w:rFonts w:ascii="Times New Roman" w:hAnsi="Times New Roman" w:cs="Times New Roman"/>
          <w:sz w:val="24"/>
          <w:szCs w:val="24"/>
          <w:lang w:val="en-US"/>
        </w:rPr>
        <w:t>i</w:t>
      </w:r>
      <w:r w:rsidR="00DA4F81" w:rsidRPr="004F61CA">
        <w:rPr>
          <w:rFonts w:ascii="Times New Roman" w:hAnsi="Times New Roman" w:cs="Times New Roman"/>
          <w:sz w:val="24"/>
          <w:szCs w:val="24"/>
          <w:lang w:val="en-US"/>
        </w:rPr>
        <w:t>om</w:t>
      </w:r>
      <w:r w:rsidR="00412C28">
        <w:rPr>
          <w:rFonts w:ascii="Times New Roman" w:hAnsi="Times New Roman" w:cs="Times New Roman"/>
          <w:sz w:val="24"/>
          <w:szCs w:val="24"/>
          <w:lang w:val="en-US"/>
        </w:rPr>
        <w:t>y</w:t>
      </w:r>
      <w:r w:rsidR="00DA4F81" w:rsidRPr="004F61CA">
        <w:rPr>
          <w:rFonts w:ascii="Times New Roman" w:hAnsi="Times New Roman" w:cs="Times New Roman"/>
          <w:sz w:val="24"/>
          <w:szCs w:val="24"/>
          <w:lang w:val="en-US"/>
        </w:rPr>
        <w:t xml:space="preserve">opathy dominated the clinical picture </w:t>
      </w:r>
      <w:r w:rsidR="00B34447" w:rsidRPr="004F61CA">
        <w:rPr>
          <w:rFonts w:ascii="Times New Roman" w:hAnsi="Times New Roman" w:cs="Times New Roman"/>
          <w:sz w:val="24"/>
          <w:szCs w:val="24"/>
          <w:lang w:val="en-US"/>
        </w:rPr>
        <w:t xml:space="preserve">in both affected sisters </w:t>
      </w:r>
      <w:r w:rsidR="00DA4F81" w:rsidRPr="004F61CA">
        <w:rPr>
          <w:rFonts w:ascii="Times New Roman" w:hAnsi="Times New Roman" w:cs="Times New Roman"/>
          <w:sz w:val="24"/>
          <w:szCs w:val="24"/>
          <w:lang w:val="en-US"/>
        </w:rPr>
        <w:t>and MRI was not performed.</w:t>
      </w:r>
    </w:p>
    <w:p w:rsidR="00DA4F81" w:rsidRPr="004F61CA" w:rsidRDefault="008D71C0" w:rsidP="00F94C27">
      <w:pPr>
        <w:pStyle w:val="Bezodstpw"/>
        <w:spacing w:line="360" w:lineRule="auto"/>
        <w:jc w:val="both"/>
        <w:rPr>
          <w:rFonts w:ascii="Times New Roman" w:eastAsia="Times New Roman" w:hAnsi="Times New Roman" w:cs="Times New Roman"/>
          <w:color w:val="000000"/>
          <w:sz w:val="24"/>
          <w:szCs w:val="24"/>
          <w:lang w:val="en-US" w:eastAsia="pl-PL"/>
        </w:rPr>
      </w:pPr>
      <w:r>
        <w:rPr>
          <w:rFonts w:ascii="Times New Roman" w:hAnsi="Times New Roman" w:cs="Times New Roman"/>
          <w:sz w:val="24"/>
          <w:szCs w:val="24"/>
          <w:lang w:val="en-US"/>
        </w:rPr>
        <w:tab/>
      </w:r>
      <w:r w:rsidR="00DA4F81" w:rsidRPr="004F61CA">
        <w:rPr>
          <w:rFonts w:ascii="Times New Roman" w:hAnsi="Times New Roman" w:cs="Times New Roman"/>
          <w:sz w:val="24"/>
          <w:szCs w:val="24"/>
          <w:lang w:val="en-US"/>
        </w:rPr>
        <w:t xml:space="preserve">WES revealed biallelic </w:t>
      </w:r>
      <w:r w:rsidR="00412C28" w:rsidRPr="004F61CA">
        <w:rPr>
          <w:rFonts w:ascii="Times New Roman" w:eastAsia="Times New Roman" w:hAnsi="Times New Roman" w:cs="Times New Roman"/>
          <w:color w:val="000000"/>
          <w:sz w:val="24"/>
          <w:szCs w:val="24"/>
          <w:lang w:val="en-US" w:eastAsia="pl-PL"/>
        </w:rPr>
        <w:t>mutations</w:t>
      </w:r>
      <w:r w:rsidR="00412C28">
        <w:rPr>
          <w:rFonts w:ascii="Times New Roman" w:eastAsia="Times New Roman" w:hAnsi="Times New Roman" w:cs="Times New Roman"/>
          <w:color w:val="000000"/>
          <w:sz w:val="24"/>
          <w:szCs w:val="24"/>
          <w:lang w:val="en-US" w:eastAsia="pl-PL"/>
        </w:rPr>
        <w:t>:</w:t>
      </w:r>
      <w:r w:rsidR="00412C28" w:rsidRPr="004F61CA">
        <w:rPr>
          <w:rFonts w:ascii="Times New Roman" w:hAnsi="Times New Roman" w:cs="Times New Roman"/>
          <w:sz w:val="24"/>
          <w:szCs w:val="24"/>
          <w:lang w:val="en-US"/>
        </w:rPr>
        <w:t xml:space="preserve"> c.590delC </w:t>
      </w:r>
      <w:r w:rsidR="00412C28">
        <w:rPr>
          <w:rFonts w:ascii="Times New Roman" w:hAnsi="Times New Roman" w:cs="Times New Roman"/>
          <w:sz w:val="24"/>
          <w:szCs w:val="24"/>
          <w:lang w:val="en-US"/>
        </w:rPr>
        <w:t xml:space="preserve">/ </w:t>
      </w:r>
      <w:r w:rsidR="00DA4F81" w:rsidRPr="004F61CA">
        <w:rPr>
          <w:rFonts w:ascii="Times New Roman" w:hAnsi="Times New Roman" w:cs="Times New Roman"/>
          <w:sz w:val="24"/>
          <w:szCs w:val="24"/>
          <w:lang w:val="en-US"/>
        </w:rPr>
        <w:t>p.</w:t>
      </w:r>
      <w:r w:rsidR="00412C28">
        <w:rPr>
          <w:rFonts w:ascii="Times New Roman" w:hAnsi="Times New Roman" w:cs="Times New Roman"/>
          <w:sz w:val="24"/>
          <w:szCs w:val="24"/>
          <w:lang w:val="en-US"/>
        </w:rPr>
        <w:t>(</w:t>
      </w:r>
      <w:r w:rsidR="00DA4F81" w:rsidRPr="004F61CA">
        <w:rPr>
          <w:rFonts w:ascii="Times New Roman" w:hAnsi="Times New Roman" w:cs="Times New Roman"/>
          <w:sz w:val="24"/>
          <w:szCs w:val="24"/>
          <w:lang w:val="en-US"/>
        </w:rPr>
        <w:t>Ser197</w:t>
      </w:r>
      <w:r w:rsidR="00412C28">
        <w:rPr>
          <w:rFonts w:ascii="Times New Roman" w:hAnsi="Times New Roman" w:cs="Times New Roman"/>
          <w:sz w:val="24"/>
          <w:szCs w:val="24"/>
          <w:lang w:val="en-US"/>
        </w:rPr>
        <w:t>Cys</w:t>
      </w:r>
      <w:r w:rsidR="00DA4F81" w:rsidRPr="004F61CA">
        <w:rPr>
          <w:rFonts w:ascii="Times New Roman" w:hAnsi="Times New Roman" w:cs="Times New Roman"/>
          <w:sz w:val="24"/>
          <w:szCs w:val="24"/>
          <w:lang w:val="en-US"/>
        </w:rPr>
        <w:t>fs</w:t>
      </w:r>
      <w:r w:rsidR="00412C28">
        <w:rPr>
          <w:rFonts w:ascii="Times New Roman" w:hAnsi="Times New Roman" w:cs="Times New Roman"/>
          <w:sz w:val="24"/>
          <w:szCs w:val="24"/>
          <w:lang w:val="en-US"/>
        </w:rPr>
        <w:t>*13)</w:t>
      </w:r>
      <w:r w:rsidR="00DA4F81" w:rsidRPr="004F61CA">
        <w:rPr>
          <w:rFonts w:ascii="Times New Roman" w:hAnsi="Times New Roman" w:cs="Times New Roman"/>
          <w:sz w:val="24"/>
          <w:szCs w:val="24"/>
          <w:lang w:val="en-US"/>
        </w:rPr>
        <w:t xml:space="preserve"> and </w:t>
      </w:r>
      <w:r w:rsidR="00412C28" w:rsidRPr="004F61CA">
        <w:rPr>
          <w:rFonts w:ascii="Times New Roman" w:eastAsia="Times New Roman" w:hAnsi="Times New Roman" w:cs="Times New Roman"/>
          <w:color w:val="000000"/>
          <w:sz w:val="24"/>
          <w:szCs w:val="24"/>
          <w:lang w:val="en-US" w:eastAsia="pl-PL"/>
        </w:rPr>
        <w:t xml:space="preserve">c.2804T&gt;C </w:t>
      </w:r>
      <w:r w:rsidR="00412C28">
        <w:rPr>
          <w:rFonts w:ascii="Times New Roman" w:eastAsia="Times New Roman" w:hAnsi="Times New Roman" w:cs="Times New Roman"/>
          <w:color w:val="000000"/>
          <w:sz w:val="24"/>
          <w:szCs w:val="24"/>
          <w:lang w:val="en-US" w:eastAsia="pl-PL"/>
        </w:rPr>
        <w:t xml:space="preserve">/ </w:t>
      </w:r>
      <w:r w:rsidR="00DA4F81" w:rsidRPr="004F61CA">
        <w:rPr>
          <w:rFonts w:ascii="Times New Roman" w:eastAsia="Times New Roman" w:hAnsi="Times New Roman" w:cs="Times New Roman"/>
          <w:color w:val="000000"/>
          <w:sz w:val="24"/>
          <w:szCs w:val="24"/>
          <w:lang w:val="en-US" w:eastAsia="pl-PL"/>
        </w:rPr>
        <w:t>p.</w:t>
      </w:r>
      <w:r w:rsidR="00412C28">
        <w:rPr>
          <w:rFonts w:ascii="Times New Roman" w:eastAsia="Times New Roman" w:hAnsi="Times New Roman" w:cs="Times New Roman"/>
          <w:color w:val="000000"/>
          <w:sz w:val="24"/>
          <w:szCs w:val="24"/>
          <w:lang w:val="en-US" w:eastAsia="pl-PL"/>
        </w:rPr>
        <w:t>(</w:t>
      </w:r>
      <w:r w:rsidR="00DA4F81" w:rsidRPr="004F61CA">
        <w:rPr>
          <w:rFonts w:ascii="Times New Roman" w:eastAsia="Times New Roman" w:hAnsi="Times New Roman" w:cs="Times New Roman"/>
          <w:color w:val="000000"/>
          <w:sz w:val="24"/>
          <w:szCs w:val="24"/>
          <w:lang w:val="en-US" w:eastAsia="pl-PL"/>
        </w:rPr>
        <w:t>Met935Thr</w:t>
      </w:r>
      <w:r w:rsidR="00412C28">
        <w:rPr>
          <w:rFonts w:ascii="Times New Roman" w:eastAsia="Times New Roman" w:hAnsi="Times New Roman" w:cs="Times New Roman"/>
          <w:color w:val="000000"/>
          <w:sz w:val="24"/>
          <w:szCs w:val="24"/>
          <w:lang w:val="en-US" w:eastAsia="pl-PL"/>
        </w:rPr>
        <w:t>)</w:t>
      </w:r>
      <w:r w:rsidR="00DA4F81" w:rsidRPr="004F61CA">
        <w:rPr>
          <w:rFonts w:ascii="Times New Roman" w:eastAsia="Times New Roman" w:hAnsi="Times New Roman" w:cs="Times New Roman"/>
          <w:color w:val="000000"/>
          <w:sz w:val="24"/>
          <w:szCs w:val="24"/>
          <w:lang w:val="en-US" w:eastAsia="pl-PL"/>
        </w:rPr>
        <w:t xml:space="preserve"> in </w:t>
      </w:r>
      <w:r w:rsidR="00DA4F81" w:rsidRPr="004F61CA">
        <w:rPr>
          <w:rFonts w:ascii="Times New Roman" w:eastAsia="Times New Roman" w:hAnsi="Times New Roman" w:cs="Times New Roman"/>
          <w:i/>
          <w:color w:val="000000"/>
          <w:sz w:val="24"/>
          <w:szCs w:val="24"/>
          <w:lang w:val="en-US" w:eastAsia="pl-PL"/>
        </w:rPr>
        <w:t>IARS2</w:t>
      </w:r>
      <w:r w:rsidR="00DA4F81" w:rsidRPr="004F61CA">
        <w:rPr>
          <w:rFonts w:ascii="Times New Roman" w:eastAsia="Times New Roman" w:hAnsi="Times New Roman" w:cs="Times New Roman"/>
          <w:color w:val="000000"/>
          <w:sz w:val="24"/>
          <w:szCs w:val="24"/>
          <w:lang w:val="en-US" w:eastAsia="pl-PL"/>
        </w:rPr>
        <w:t>.</w:t>
      </w:r>
    </w:p>
    <w:p w:rsidR="00936D7C" w:rsidRDefault="004F61CA" w:rsidP="00F94C27">
      <w:pPr>
        <w:pStyle w:val="Bezodstpw"/>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04131" w:rsidRPr="00016F68">
        <w:rPr>
          <w:rFonts w:ascii="Times New Roman" w:hAnsi="Times New Roman" w:cs="Times New Roman"/>
          <w:b/>
          <w:sz w:val="24"/>
          <w:szCs w:val="24"/>
          <w:lang w:val="en-US"/>
        </w:rPr>
        <w:t xml:space="preserve">Case </w:t>
      </w:r>
      <w:r w:rsidRPr="00016F68">
        <w:rPr>
          <w:rFonts w:ascii="Times New Roman" w:hAnsi="Times New Roman" w:cs="Times New Roman"/>
          <w:b/>
          <w:sz w:val="24"/>
          <w:szCs w:val="24"/>
          <w:lang w:val="en-US"/>
        </w:rPr>
        <w:t>9</w:t>
      </w:r>
      <w:r w:rsidR="00004131" w:rsidRPr="00016F68">
        <w:rPr>
          <w:rFonts w:ascii="Times New Roman" w:hAnsi="Times New Roman" w:cs="Times New Roman"/>
          <w:b/>
          <w:sz w:val="24"/>
          <w:szCs w:val="24"/>
          <w:lang w:val="en-US"/>
        </w:rPr>
        <w:t xml:space="preserve"> (</w:t>
      </w:r>
      <w:r w:rsidR="00004131" w:rsidRPr="00016F68">
        <w:rPr>
          <w:rFonts w:ascii="Times New Roman" w:hAnsi="Times New Roman" w:cs="Times New Roman"/>
          <w:b/>
          <w:i/>
          <w:sz w:val="24"/>
          <w:szCs w:val="24"/>
          <w:lang w:val="en-US"/>
        </w:rPr>
        <w:t>IARS2</w:t>
      </w:r>
      <w:r w:rsidR="00004131" w:rsidRPr="00016F68">
        <w:rPr>
          <w:rFonts w:ascii="Times New Roman" w:hAnsi="Times New Roman" w:cs="Times New Roman"/>
          <w:b/>
          <w:sz w:val="24"/>
          <w:szCs w:val="24"/>
          <w:lang w:val="en-US"/>
        </w:rPr>
        <w:t>)</w:t>
      </w:r>
      <w:r w:rsidRPr="004F61CA">
        <w:rPr>
          <w:rFonts w:ascii="Times New Roman" w:hAnsi="Times New Roman" w:cs="Times New Roman"/>
          <w:sz w:val="24"/>
          <w:szCs w:val="24"/>
          <w:lang w:val="en-US"/>
        </w:rPr>
        <w:t>, t</w:t>
      </w:r>
      <w:r w:rsidR="00936D7C" w:rsidRPr="004F61CA">
        <w:rPr>
          <w:rFonts w:ascii="Times New Roman" w:hAnsi="Times New Roman" w:cs="Times New Roman"/>
          <w:sz w:val="24"/>
          <w:szCs w:val="24"/>
          <w:lang w:val="en-US"/>
        </w:rPr>
        <w:t xml:space="preserve">he brother of </w:t>
      </w:r>
      <w:r w:rsidR="00412C28">
        <w:rPr>
          <w:rFonts w:ascii="Times New Roman" w:hAnsi="Times New Roman" w:cs="Times New Roman"/>
          <w:sz w:val="24"/>
          <w:szCs w:val="24"/>
          <w:lang w:val="en-US"/>
        </w:rPr>
        <w:t xml:space="preserve">case 8 </w:t>
      </w:r>
      <w:r w:rsidR="00936D7C" w:rsidRPr="004F61CA">
        <w:rPr>
          <w:rFonts w:ascii="Times New Roman" w:hAnsi="Times New Roman" w:cs="Times New Roman"/>
          <w:sz w:val="24"/>
          <w:szCs w:val="24"/>
          <w:lang w:val="en-US"/>
        </w:rPr>
        <w:t>, was born at term at 38</w:t>
      </w:r>
      <w:r w:rsidR="00F06AC4" w:rsidRPr="00F06AC4">
        <w:rPr>
          <w:rFonts w:ascii="Times New Roman" w:hAnsi="Times New Roman" w:cs="Times New Roman"/>
          <w:sz w:val="24"/>
          <w:szCs w:val="24"/>
          <w:vertAlign w:val="superscript"/>
          <w:lang w:val="en-US"/>
        </w:rPr>
        <w:t>th</w:t>
      </w:r>
      <w:r w:rsidR="00936D7C" w:rsidRPr="004F61CA">
        <w:rPr>
          <w:rFonts w:ascii="Times New Roman" w:hAnsi="Times New Roman" w:cs="Times New Roman"/>
          <w:sz w:val="24"/>
          <w:szCs w:val="24"/>
          <w:lang w:val="en-US"/>
        </w:rPr>
        <w:t xml:space="preserve"> </w:t>
      </w:r>
      <w:proofErr w:type="spellStart"/>
      <w:r w:rsidR="00936D7C" w:rsidRPr="004F61CA">
        <w:rPr>
          <w:rFonts w:ascii="Times New Roman" w:hAnsi="Times New Roman" w:cs="Times New Roman"/>
          <w:sz w:val="24"/>
          <w:szCs w:val="24"/>
          <w:lang w:val="en-US"/>
        </w:rPr>
        <w:t>hbd</w:t>
      </w:r>
      <w:proofErr w:type="spellEnd"/>
      <w:r w:rsidR="00936D7C" w:rsidRPr="004F61CA">
        <w:rPr>
          <w:rFonts w:ascii="Times New Roman" w:hAnsi="Times New Roman" w:cs="Times New Roman"/>
          <w:sz w:val="24"/>
          <w:szCs w:val="24"/>
          <w:lang w:val="en-US"/>
        </w:rPr>
        <w:t xml:space="preserve"> after uncomplicated delivery through elective cesarean section with body mass of  3400</w:t>
      </w:r>
      <w:r w:rsidRPr="004F61CA">
        <w:rPr>
          <w:rFonts w:ascii="Times New Roman" w:hAnsi="Times New Roman" w:cs="Times New Roman"/>
          <w:sz w:val="24"/>
          <w:szCs w:val="24"/>
          <w:lang w:val="en-US"/>
        </w:rPr>
        <w:t xml:space="preserve"> </w:t>
      </w:r>
      <w:r w:rsidR="00936D7C" w:rsidRPr="004F61CA">
        <w:rPr>
          <w:rFonts w:ascii="Times New Roman" w:hAnsi="Times New Roman" w:cs="Times New Roman"/>
          <w:sz w:val="24"/>
          <w:szCs w:val="24"/>
          <w:lang w:val="en-US"/>
        </w:rPr>
        <w:t xml:space="preserve">g, Apgar score 9/10p. The pregnancy was complicated with gestational diabetes mellitus (treated with diet and insulin) and genital tract infection. </w:t>
      </w:r>
      <w:r w:rsidRPr="004F61CA">
        <w:rPr>
          <w:rFonts w:ascii="Times New Roman" w:hAnsi="Times New Roman" w:cs="Times New Roman"/>
          <w:sz w:val="24"/>
          <w:szCs w:val="24"/>
          <w:lang w:val="en-US"/>
        </w:rPr>
        <w:t xml:space="preserve"> </w:t>
      </w:r>
      <w:r w:rsidR="00936D7C" w:rsidRPr="004F61CA">
        <w:rPr>
          <w:rFonts w:ascii="Times New Roman" w:hAnsi="Times New Roman" w:cs="Times New Roman"/>
          <w:sz w:val="24"/>
          <w:szCs w:val="24"/>
          <w:lang w:val="en-US"/>
        </w:rPr>
        <w:t>After birth, anemia (</w:t>
      </w:r>
      <w:proofErr w:type="spellStart"/>
      <w:r w:rsidR="00936D7C" w:rsidRPr="004F61CA">
        <w:rPr>
          <w:rFonts w:ascii="Times New Roman" w:hAnsi="Times New Roman" w:cs="Times New Roman"/>
          <w:sz w:val="24"/>
          <w:szCs w:val="24"/>
          <w:lang w:val="en-US"/>
        </w:rPr>
        <w:t>Hgb</w:t>
      </w:r>
      <w:proofErr w:type="spellEnd"/>
      <w:r w:rsidR="00936D7C" w:rsidRPr="004F61CA">
        <w:rPr>
          <w:rFonts w:ascii="Times New Roman" w:hAnsi="Times New Roman" w:cs="Times New Roman"/>
          <w:sz w:val="24"/>
          <w:szCs w:val="24"/>
          <w:lang w:val="en-US"/>
        </w:rPr>
        <w:t xml:space="preserve"> 12.5 g/dl, </w:t>
      </w:r>
      <w:proofErr w:type="spellStart"/>
      <w:r w:rsidR="00936D7C" w:rsidRPr="004F61CA">
        <w:rPr>
          <w:rFonts w:ascii="Times New Roman" w:hAnsi="Times New Roman" w:cs="Times New Roman"/>
          <w:sz w:val="24"/>
          <w:szCs w:val="24"/>
          <w:lang w:val="en-US"/>
        </w:rPr>
        <w:t>Hct</w:t>
      </w:r>
      <w:proofErr w:type="spellEnd"/>
      <w:r w:rsidR="00936D7C" w:rsidRPr="004F61CA">
        <w:rPr>
          <w:rFonts w:ascii="Times New Roman" w:hAnsi="Times New Roman" w:cs="Times New Roman"/>
          <w:sz w:val="24"/>
          <w:szCs w:val="24"/>
          <w:lang w:val="en-US"/>
        </w:rPr>
        <w:t xml:space="preserve"> 35%) was observed in the child, and blood transfusions were required. At the 4</w:t>
      </w:r>
      <w:r w:rsidR="00936D7C" w:rsidRPr="004F61CA">
        <w:rPr>
          <w:rFonts w:ascii="Times New Roman" w:hAnsi="Times New Roman" w:cs="Times New Roman"/>
          <w:sz w:val="24"/>
          <w:szCs w:val="24"/>
          <w:vertAlign w:val="superscript"/>
          <w:lang w:val="en-US"/>
        </w:rPr>
        <w:t>th</w:t>
      </w:r>
      <w:r w:rsidR="00936D7C" w:rsidRPr="004F61CA">
        <w:rPr>
          <w:rFonts w:ascii="Times New Roman" w:hAnsi="Times New Roman" w:cs="Times New Roman"/>
          <w:sz w:val="24"/>
          <w:szCs w:val="24"/>
          <w:lang w:val="en-US"/>
        </w:rPr>
        <w:t xml:space="preserve"> day of life he developed sepsis with poor general condition, hyperventilation, centralization of blood circulation, and lactic acidosis. Hypertrophic cardiomyopathy was diagnosed at the age of 9 days, and treatment with Propranolol was introduced. Intensive treatment with antibiotics, </w:t>
      </w:r>
      <w:proofErr w:type="spellStart"/>
      <w:r w:rsidR="00936D7C" w:rsidRPr="004F61CA">
        <w:rPr>
          <w:rFonts w:ascii="Times New Roman" w:hAnsi="Times New Roman" w:cs="Times New Roman"/>
          <w:sz w:val="24"/>
          <w:szCs w:val="24"/>
          <w:lang w:val="en-US"/>
        </w:rPr>
        <w:t>nCPAP</w:t>
      </w:r>
      <w:proofErr w:type="spellEnd"/>
      <w:r w:rsidR="00936D7C" w:rsidRPr="004F61CA">
        <w:rPr>
          <w:rFonts w:ascii="Times New Roman" w:hAnsi="Times New Roman" w:cs="Times New Roman"/>
          <w:sz w:val="24"/>
          <w:szCs w:val="24"/>
          <w:lang w:val="en-US"/>
        </w:rPr>
        <w:t xml:space="preserve"> ventilation and parenteral nutrition was administered with clinical and biochemical improvement. Metabolic diagnostics has revealed elevated levels of lactate, </w:t>
      </w:r>
      <w:r w:rsidR="00F94C27" w:rsidRPr="004F61CA">
        <w:rPr>
          <w:rFonts w:ascii="Times New Roman" w:hAnsi="Times New Roman" w:cs="Times New Roman"/>
          <w:sz w:val="24"/>
          <w:szCs w:val="24"/>
          <w:lang w:val="en-US"/>
        </w:rPr>
        <w:t>p</w:t>
      </w:r>
      <w:r w:rsidR="00F94C27">
        <w:rPr>
          <w:rFonts w:ascii="Times New Roman" w:hAnsi="Times New Roman" w:cs="Times New Roman"/>
          <w:sz w:val="24"/>
          <w:szCs w:val="24"/>
          <w:lang w:val="en-US"/>
        </w:rPr>
        <w:t>y</w:t>
      </w:r>
      <w:r w:rsidR="00F94C27" w:rsidRPr="004F61CA">
        <w:rPr>
          <w:rFonts w:ascii="Times New Roman" w:hAnsi="Times New Roman" w:cs="Times New Roman"/>
          <w:sz w:val="24"/>
          <w:szCs w:val="24"/>
          <w:lang w:val="en-US"/>
        </w:rPr>
        <w:t>ruvate</w:t>
      </w:r>
      <w:r w:rsidR="00936D7C" w:rsidRPr="004F61CA">
        <w:rPr>
          <w:rFonts w:ascii="Times New Roman" w:hAnsi="Times New Roman" w:cs="Times New Roman"/>
          <w:sz w:val="24"/>
          <w:szCs w:val="24"/>
          <w:lang w:val="en-US"/>
        </w:rPr>
        <w:t xml:space="preserve">, fumarate, and 2-ketoglutaric acid in the urine organic acids profile determined, </w:t>
      </w:r>
      <w:proofErr w:type="spellStart"/>
      <w:r w:rsidR="00936D7C" w:rsidRPr="004F61CA">
        <w:rPr>
          <w:rFonts w:ascii="Times New Roman" w:hAnsi="Times New Roman" w:cs="Times New Roman"/>
          <w:sz w:val="24"/>
          <w:szCs w:val="24"/>
          <w:lang w:val="en-US"/>
        </w:rPr>
        <w:t>ketonuria</w:t>
      </w:r>
      <w:proofErr w:type="spellEnd"/>
      <w:r w:rsidR="00936D7C" w:rsidRPr="004F61CA">
        <w:rPr>
          <w:rFonts w:ascii="Times New Roman" w:hAnsi="Times New Roman" w:cs="Times New Roman"/>
          <w:sz w:val="24"/>
          <w:szCs w:val="24"/>
          <w:lang w:val="en-US"/>
        </w:rPr>
        <w:t xml:space="preserve">, and increased muscle enzymes (serum CK and CKMB: max 478 U/l, n=20-200U/l; max 66 U/l, n=3-25 U/l, respectively) which </w:t>
      </w:r>
      <w:r w:rsidR="00936D7C" w:rsidRPr="004F61CA">
        <w:rPr>
          <w:rFonts w:ascii="Times New Roman" w:hAnsi="Times New Roman" w:cs="Times New Roman"/>
          <w:sz w:val="24"/>
          <w:szCs w:val="24"/>
          <w:lang w:val="en-US"/>
        </w:rPr>
        <w:lastRenderedPageBreak/>
        <w:t xml:space="preserve">normalized once his condition improved. At follow up fasting serum lactate maximal level was 34mg/dl (n &lt; 20mg/dl), and it did not increase after feeding. </w:t>
      </w:r>
      <w:r w:rsidRPr="004F61CA">
        <w:rPr>
          <w:rFonts w:ascii="Times New Roman" w:hAnsi="Times New Roman" w:cs="Times New Roman"/>
          <w:sz w:val="24"/>
          <w:szCs w:val="24"/>
          <w:lang w:val="en-US"/>
        </w:rPr>
        <w:t>Plasma</w:t>
      </w:r>
      <w:r w:rsidR="00936D7C" w:rsidRPr="004F61CA">
        <w:rPr>
          <w:rFonts w:ascii="Times New Roman" w:hAnsi="Times New Roman" w:cs="Times New Roman"/>
          <w:sz w:val="24"/>
          <w:szCs w:val="24"/>
          <w:lang w:val="en-US"/>
        </w:rPr>
        <w:t xml:space="preserve"> </w:t>
      </w:r>
      <w:r w:rsidR="00F94C27" w:rsidRPr="004F61CA">
        <w:rPr>
          <w:rFonts w:ascii="Times New Roman" w:hAnsi="Times New Roman" w:cs="Times New Roman"/>
          <w:sz w:val="24"/>
          <w:szCs w:val="24"/>
          <w:lang w:val="en-US"/>
        </w:rPr>
        <w:t>pyruvate</w:t>
      </w:r>
      <w:r w:rsidR="00936D7C" w:rsidRPr="004F61CA">
        <w:rPr>
          <w:rFonts w:ascii="Times New Roman" w:hAnsi="Times New Roman" w:cs="Times New Roman"/>
          <w:sz w:val="24"/>
          <w:szCs w:val="24"/>
          <w:lang w:val="en-US"/>
        </w:rPr>
        <w:t xml:space="preserve"> was within normal range values. At follow-up at the age of 5 months, the patient was in good clinical condition but displayed deep neurological/psycho-motor retardation. He presented with general muscle hypotonia, movement disorders (did not hold his head, was unable to change his body position), no eye contact could be established. Although laryngeal hypotonia and high gastrointestinal reflux-disease was diagnosed, the child has been putting on weight/gaining body mass. His cardiological condition has been stable.</w:t>
      </w:r>
      <w:r w:rsidR="00004131">
        <w:rPr>
          <w:rFonts w:ascii="Times New Roman" w:hAnsi="Times New Roman" w:cs="Times New Roman"/>
          <w:sz w:val="24"/>
          <w:szCs w:val="24"/>
          <w:lang w:val="en-US"/>
        </w:rPr>
        <w:t xml:space="preserve"> Molecular</w:t>
      </w:r>
      <w:r w:rsidRPr="004F61CA">
        <w:rPr>
          <w:rFonts w:ascii="Times New Roman" w:hAnsi="Times New Roman" w:cs="Times New Roman"/>
          <w:sz w:val="24"/>
          <w:szCs w:val="24"/>
          <w:lang w:val="en-US"/>
        </w:rPr>
        <w:t xml:space="preserve"> testing </w:t>
      </w:r>
      <w:r w:rsidR="00936D7C" w:rsidRPr="004F61CA">
        <w:rPr>
          <w:rFonts w:ascii="Times New Roman" w:hAnsi="Times New Roman" w:cs="Times New Roman"/>
          <w:sz w:val="24"/>
          <w:szCs w:val="24"/>
          <w:lang w:val="en-US"/>
        </w:rPr>
        <w:t xml:space="preserve">identified the same mutation </w:t>
      </w:r>
      <w:r w:rsidR="0036226B">
        <w:rPr>
          <w:rFonts w:ascii="Times New Roman" w:hAnsi="Times New Roman" w:cs="Times New Roman"/>
          <w:sz w:val="24"/>
          <w:szCs w:val="24"/>
          <w:lang w:val="en-US"/>
        </w:rPr>
        <w:t>as in his affected sister.</w:t>
      </w:r>
    </w:p>
    <w:p w:rsidR="007667B4" w:rsidRPr="00170180" w:rsidRDefault="008D71C0" w:rsidP="001754D8">
      <w:pPr>
        <w:pStyle w:val="Bezodstpw"/>
        <w:spacing w:line="360" w:lineRule="auto"/>
        <w:ind w:firstLine="708"/>
        <w:jc w:val="both"/>
        <w:rPr>
          <w:rFonts w:ascii="Times New Roman" w:hAnsi="Times New Roman"/>
          <w:sz w:val="24"/>
          <w:szCs w:val="24"/>
          <w:lang w:val="en-US"/>
        </w:rPr>
      </w:pPr>
      <w:r w:rsidRPr="00502514">
        <w:rPr>
          <w:rFonts w:ascii="Times New Roman" w:hAnsi="Times New Roman" w:cs="Times New Roman"/>
          <w:b/>
          <w:sz w:val="24"/>
          <w:szCs w:val="24"/>
          <w:lang w:val="en-US"/>
        </w:rPr>
        <w:t>Case 10 and Case 11</w:t>
      </w:r>
      <w:r w:rsidRPr="00170180">
        <w:rPr>
          <w:rFonts w:ascii="Times New Roman" w:hAnsi="Times New Roman" w:cs="Times New Roman"/>
          <w:sz w:val="24"/>
          <w:szCs w:val="24"/>
          <w:lang w:val="en-US"/>
        </w:rPr>
        <w:t xml:space="preserve"> (</w:t>
      </w:r>
      <w:r w:rsidRPr="00C00E54">
        <w:rPr>
          <w:rFonts w:ascii="Times New Roman" w:hAnsi="Times New Roman" w:cs="Times New Roman"/>
          <w:b/>
          <w:i/>
          <w:sz w:val="24"/>
          <w:szCs w:val="24"/>
          <w:lang w:val="en-US"/>
        </w:rPr>
        <w:t>VARS2</w:t>
      </w:r>
      <w:r w:rsidRPr="00170180">
        <w:rPr>
          <w:rFonts w:ascii="Times New Roman" w:hAnsi="Times New Roman" w:cs="Times New Roman"/>
          <w:sz w:val="24"/>
          <w:szCs w:val="24"/>
          <w:lang w:val="en-US"/>
        </w:rPr>
        <w:t>) is described in detail in subm</w:t>
      </w:r>
      <w:r w:rsidR="00170180">
        <w:rPr>
          <w:rFonts w:ascii="Times New Roman" w:hAnsi="Times New Roman" w:cs="Times New Roman"/>
          <w:sz w:val="24"/>
          <w:szCs w:val="24"/>
          <w:lang w:val="en-US"/>
        </w:rPr>
        <w:t>i</w:t>
      </w:r>
      <w:r w:rsidRPr="00170180">
        <w:rPr>
          <w:rFonts w:ascii="Times New Roman" w:hAnsi="Times New Roman" w:cs="Times New Roman"/>
          <w:sz w:val="24"/>
          <w:szCs w:val="24"/>
          <w:lang w:val="en-US"/>
        </w:rPr>
        <w:t xml:space="preserve">tted paper of </w:t>
      </w:r>
      <w:r w:rsidRPr="00170180">
        <w:rPr>
          <w:rFonts w:ascii="Times New Roman" w:hAnsi="Times New Roman"/>
          <w:sz w:val="24"/>
          <w:szCs w:val="24"/>
          <w:lang w:val="it-IT"/>
        </w:rPr>
        <w:t>Bruni F, Di Meo I, Bryn W, McFarland R, Lightowlers ZM, Skorupa E, Ardissone A, Walczak A, Mandel H, Prokisch H, Bertini E, Pronicka E</w:t>
      </w:r>
      <w:r w:rsidR="007667B4" w:rsidRPr="00170180">
        <w:rPr>
          <w:rFonts w:ascii="Times New Roman" w:hAnsi="Times New Roman"/>
          <w:sz w:val="24"/>
          <w:szCs w:val="24"/>
          <w:lang w:val="it-IT"/>
        </w:rPr>
        <w:t>, Ghezzi D, Taylor RW and Diodato D</w:t>
      </w:r>
      <w:r w:rsidRPr="00170180">
        <w:rPr>
          <w:rFonts w:ascii="Times New Roman" w:hAnsi="Times New Roman"/>
          <w:sz w:val="24"/>
          <w:szCs w:val="24"/>
          <w:lang w:val="it-IT"/>
        </w:rPr>
        <w:t xml:space="preserve">. </w:t>
      </w:r>
      <w:r w:rsidR="007667B4" w:rsidRPr="00170180">
        <w:rPr>
          <w:rFonts w:ascii="Times New Roman" w:hAnsi="Times New Roman"/>
          <w:sz w:val="24"/>
          <w:szCs w:val="24"/>
          <w:lang w:val="en-US"/>
        </w:rPr>
        <w:t xml:space="preserve">The clinical, biochemical and genetic features associated with </w:t>
      </w:r>
      <w:r w:rsidR="007667B4" w:rsidRPr="00170180">
        <w:rPr>
          <w:rFonts w:ascii="Times New Roman" w:hAnsi="Times New Roman"/>
          <w:i/>
          <w:sz w:val="24"/>
          <w:szCs w:val="24"/>
          <w:lang w:val="en-US"/>
        </w:rPr>
        <w:t>VARS2</w:t>
      </w:r>
      <w:r w:rsidR="007667B4" w:rsidRPr="00170180">
        <w:rPr>
          <w:rFonts w:ascii="Times New Roman" w:hAnsi="Times New Roman"/>
          <w:sz w:val="24"/>
          <w:szCs w:val="24"/>
          <w:lang w:val="en-US"/>
        </w:rPr>
        <w:t xml:space="preserve">-related mitochondrial disease. MRI performed in Case 11 was not </w:t>
      </w:r>
      <w:r w:rsidR="00F94C27">
        <w:rPr>
          <w:rFonts w:ascii="Times New Roman" w:hAnsi="Times New Roman"/>
          <w:sz w:val="24"/>
          <w:szCs w:val="24"/>
          <w:lang w:val="en-US"/>
        </w:rPr>
        <w:t>a</w:t>
      </w:r>
      <w:r w:rsidR="00F94C27" w:rsidRPr="00170180">
        <w:rPr>
          <w:rFonts w:ascii="Times New Roman" w:hAnsi="Times New Roman"/>
          <w:sz w:val="24"/>
          <w:szCs w:val="24"/>
          <w:lang w:val="en-US"/>
        </w:rPr>
        <w:t xml:space="preserve">vailable </w:t>
      </w:r>
      <w:r w:rsidR="007667B4" w:rsidRPr="00170180">
        <w:rPr>
          <w:rFonts w:ascii="Times New Roman" w:hAnsi="Times New Roman"/>
          <w:sz w:val="24"/>
          <w:szCs w:val="24"/>
          <w:lang w:val="en-US"/>
        </w:rPr>
        <w:t>for verification.</w:t>
      </w:r>
    </w:p>
    <w:p w:rsidR="007667B4" w:rsidRPr="00DE5E63" w:rsidRDefault="00DD289F" w:rsidP="00C00E54">
      <w:pPr>
        <w:pStyle w:val="Bezodstpw"/>
        <w:spacing w:line="360" w:lineRule="auto"/>
        <w:ind w:firstLine="708"/>
        <w:jc w:val="both"/>
        <w:rPr>
          <w:rFonts w:ascii="Times New Roman" w:hAnsi="Times New Roman"/>
          <w:sz w:val="24"/>
          <w:szCs w:val="24"/>
          <w:lang w:val="en-US"/>
        </w:rPr>
      </w:pPr>
      <w:r w:rsidRPr="00502514">
        <w:rPr>
          <w:rFonts w:ascii="Times New Roman" w:hAnsi="Times New Roman" w:cs="Times New Roman"/>
          <w:b/>
          <w:sz w:val="24"/>
          <w:szCs w:val="24"/>
          <w:lang w:val="en-US"/>
        </w:rPr>
        <w:t>Case 1</w:t>
      </w:r>
      <w:r>
        <w:rPr>
          <w:rFonts w:ascii="Times New Roman" w:hAnsi="Times New Roman" w:cs="Times New Roman"/>
          <w:b/>
          <w:sz w:val="24"/>
          <w:szCs w:val="24"/>
          <w:lang w:val="en-US"/>
        </w:rPr>
        <w:t>2</w:t>
      </w:r>
      <w:r w:rsidRPr="00502514">
        <w:rPr>
          <w:rFonts w:ascii="Times New Roman" w:hAnsi="Times New Roman" w:cs="Times New Roman"/>
          <w:b/>
          <w:sz w:val="24"/>
          <w:szCs w:val="24"/>
          <w:lang w:val="en-US"/>
        </w:rPr>
        <w:t xml:space="preserve"> and Case 1</w:t>
      </w:r>
      <w:r>
        <w:rPr>
          <w:rFonts w:ascii="Times New Roman" w:hAnsi="Times New Roman" w:cs="Times New Roman"/>
          <w:b/>
          <w:sz w:val="24"/>
          <w:szCs w:val="24"/>
          <w:lang w:val="en-US"/>
        </w:rPr>
        <w:t>3</w:t>
      </w:r>
      <w:r w:rsidR="00836A69">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836A69" w:rsidRPr="00836A69">
        <w:rPr>
          <w:rFonts w:ascii="Times New Roman" w:hAnsi="Times New Roman"/>
          <w:sz w:val="24"/>
          <w:szCs w:val="24"/>
          <w:lang w:val="en-US"/>
        </w:rPr>
        <w:t>adult brothers</w:t>
      </w:r>
      <w:r w:rsidR="00836A69" w:rsidRPr="00170180">
        <w:rPr>
          <w:rFonts w:ascii="Times New Roman" w:hAnsi="Times New Roman"/>
          <w:sz w:val="24"/>
          <w:szCs w:val="24"/>
          <w:lang w:val="en-US"/>
        </w:rPr>
        <w:t xml:space="preserve"> </w:t>
      </w:r>
      <w:r w:rsidR="007667B4" w:rsidRPr="00170180">
        <w:rPr>
          <w:rFonts w:ascii="Times New Roman" w:hAnsi="Times New Roman"/>
          <w:sz w:val="24"/>
          <w:szCs w:val="24"/>
          <w:lang w:val="en-US"/>
        </w:rPr>
        <w:t>(</w:t>
      </w:r>
      <w:r w:rsidR="007667B4" w:rsidRPr="00C00E54">
        <w:rPr>
          <w:rFonts w:ascii="Times New Roman" w:hAnsi="Times New Roman"/>
          <w:b/>
          <w:i/>
          <w:sz w:val="24"/>
          <w:szCs w:val="24"/>
          <w:lang w:val="en-US"/>
        </w:rPr>
        <w:t>DARS2</w:t>
      </w:r>
      <w:r w:rsidR="007667B4" w:rsidRPr="00170180">
        <w:rPr>
          <w:rFonts w:ascii="Times New Roman" w:hAnsi="Times New Roman"/>
          <w:sz w:val="24"/>
          <w:szCs w:val="24"/>
          <w:lang w:val="en-US"/>
        </w:rPr>
        <w:t>)</w:t>
      </w:r>
      <w:r>
        <w:rPr>
          <w:rFonts w:ascii="Times New Roman" w:hAnsi="Times New Roman"/>
          <w:sz w:val="24"/>
          <w:szCs w:val="24"/>
          <w:lang w:val="en-US"/>
        </w:rPr>
        <w:t>,</w:t>
      </w:r>
      <w:r w:rsidR="007667B4" w:rsidRPr="00170180">
        <w:rPr>
          <w:rFonts w:ascii="Times New Roman" w:hAnsi="Times New Roman"/>
          <w:sz w:val="24"/>
          <w:szCs w:val="24"/>
          <w:lang w:val="en-US"/>
        </w:rPr>
        <w:t xml:space="preserve"> are described in detail in published paper </w:t>
      </w:r>
      <w:r w:rsidR="00F94C27" w:rsidRPr="00DE5E63">
        <w:rPr>
          <w:rFonts w:ascii="Times New Roman" w:hAnsi="Times New Roman"/>
          <w:sz w:val="24"/>
          <w:szCs w:val="24"/>
          <w:lang w:val="en-US"/>
        </w:rPr>
        <w:t xml:space="preserve">by </w:t>
      </w:r>
      <w:r w:rsidR="007667B4" w:rsidRPr="00DE5E63">
        <w:rPr>
          <w:rFonts w:ascii="Times New Roman" w:hAnsi="Times New Roman"/>
          <w:sz w:val="24"/>
          <w:szCs w:val="24"/>
          <w:lang w:val="en-US"/>
        </w:rPr>
        <w:t>Tylki-Szy</w:t>
      </w:r>
      <w:r w:rsidR="008E0499" w:rsidRPr="00DE5E63">
        <w:rPr>
          <w:rFonts w:ascii="Times New Roman" w:hAnsi="Times New Roman"/>
          <w:sz w:val="24"/>
          <w:szCs w:val="24"/>
          <w:lang w:val="en-US"/>
        </w:rPr>
        <w:t>m</w:t>
      </w:r>
      <w:r w:rsidR="007667B4" w:rsidRPr="00DE5E63">
        <w:rPr>
          <w:rFonts w:ascii="Times New Roman" w:hAnsi="Times New Roman"/>
          <w:sz w:val="24"/>
          <w:szCs w:val="24"/>
          <w:lang w:val="en-US"/>
        </w:rPr>
        <w:t xml:space="preserve">ańska </w:t>
      </w:r>
      <w:r w:rsidR="001754D8">
        <w:rPr>
          <w:rFonts w:ascii="Times New Roman" w:hAnsi="Times New Roman"/>
          <w:i/>
          <w:sz w:val="24"/>
          <w:szCs w:val="24"/>
          <w:lang w:val="en-US"/>
        </w:rPr>
        <w:t>at</w:t>
      </w:r>
      <w:r w:rsidR="00DE5E63" w:rsidRPr="001754D8">
        <w:rPr>
          <w:rFonts w:ascii="Times New Roman" w:hAnsi="Times New Roman"/>
          <w:sz w:val="24"/>
          <w:szCs w:val="24"/>
          <w:vertAlign w:val="superscript"/>
          <w:lang w:val="en-US"/>
        </w:rPr>
        <w:t>8</w:t>
      </w:r>
      <w:r w:rsidR="00F94C27" w:rsidRPr="00DE5E63">
        <w:rPr>
          <w:rFonts w:ascii="Times New Roman" w:hAnsi="Times New Roman"/>
          <w:sz w:val="24"/>
          <w:szCs w:val="24"/>
          <w:lang w:val="en-US"/>
        </w:rPr>
        <w:t>.</w:t>
      </w:r>
    </w:p>
    <w:p w:rsidR="00936D7C" w:rsidRPr="007B6EDF" w:rsidRDefault="00936D7C" w:rsidP="00F94C27">
      <w:pPr>
        <w:pStyle w:val="Bezodstpw"/>
        <w:spacing w:line="360" w:lineRule="auto"/>
        <w:jc w:val="both"/>
        <w:rPr>
          <w:rFonts w:ascii="Times New Roman" w:hAnsi="Times New Roman" w:cs="Times New Roman"/>
          <w:sz w:val="24"/>
          <w:szCs w:val="24"/>
          <w:lang w:val="en-US"/>
        </w:rPr>
      </w:pPr>
    </w:p>
    <w:sectPr w:rsidR="00936D7C" w:rsidRPr="007B6EDF" w:rsidSect="00A6179C">
      <w:pgSz w:w="11906" w:h="16838"/>
      <w:pgMar w:top="1134"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2"/>
  </w:compat>
  <w:rsids>
    <w:rsidRoot w:val="002A3C27"/>
    <w:rsid w:val="0000011D"/>
    <w:rsid w:val="0000074E"/>
    <w:rsid w:val="0000152D"/>
    <w:rsid w:val="000015C8"/>
    <w:rsid w:val="00001AAA"/>
    <w:rsid w:val="00004131"/>
    <w:rsid w:val="000042BD"/>
    <w:rsid w:val="000047EA"/>
    <w:rsid w:val="0000498B"/>
    <w:rsid w:val="00004CC9"/>
    <w:rsid w:val="00004D44"/>
    <w:rsid w:val="000052A0"/>
    <w:rsid w:val="00005C48"/>
    <w:rsid w:val="00005DB6"/>
    <w:rsid w:val="0000674A"/>
    <w:rsid w:val="00006C46"/>
    <w:rsid w:val="000071C5"/>
    <w:rsid w:val="000078C7"/>
    <w:rsid w:val="00007FE0"/>
    <w:rsid w:val="00010C64"/>
    <w:rsid w:val="00011A82"/>
    <w:rsid w:val="00011B19"/>
    <w:rsid w:val="00011D3C"/>
    <w:rsid w:val="00013ABF"/>
    <w:rsid w:val="00013F9B"/>
    <w:rsid w:val="00016267"/>
    <w:rsid w:val="00016F68"/>
    <w:rsid w:val="00017F53"/>
    <w:rsid w:val="00020100"/>
    <w:rsid w:val="0002153D"/>
    <w:rsid w:val="0002178F"/>
    <w:rsid w:val="0002348B"/>
    <w:rsid w:val="00023FDB"/>
    <w:rsid w:val="000249D6"/>
    <w:rsid w:val="00025CC7"/>
    <w:rsid w:val="00027680"/>
    <w:rsid w:val="000304EF"/>
    <w:rsid w:val="0003054F"/>
    <w:rsid w:val="00030AD7"/>
    <w:rsid w:val="000312AD"/>
    <w:rsid w:val="00031502"/>
    <w:rsid w:val="00032893"/>
    <w:rsid w:val="00033A6C"/>
    <w:rsid w:val="00034161"/>
    <w:rsid w:val="0003443D"/>
    <w:rsid w:val="0003466A"/>
    <w:rsid w:val="0003541F"/>
    <w:rsid w:val="0003590F"/>
    <w:rsid w:val="00035C7A"/>
    <w:rsid w:val="0003605F"/>
    <w:rsid w:val="0003680E"/>
    <w:rsid w:val="00036AFC"/>
    <w:rsid w:val="00037AB1"/>
    <w:rsid w:val="00037BC3"/>
    <w:rsid w:val="000424DE"/>
    <w:rsid w:val="00042603"/>
    <w:rsid w:val="00042D90"/>
    <w:rsid w:val="00043EA7"/>
    <w:rsid w:val="000452BC"/>
    <w:rsid w:val="000455E3"/>
    <w:rsid w:val="00046279"/>
    <w:rsid w:val="000467F2"/>
    <w:rsid w:val="00046EF0"/>
    <w:rsid w:val="00047EB7"/>
    <w:rsid w:val="00050276"/>
    <w:rsid w:val="00050913"/>
    <w:rsid w:val="00050BBC"/>
    <w:rsid w:val="00050DFA"/>
    <w:rsid w:val="00051541"/>
    <w:rsid w:val="00051556"/>
    <w:rsid w:val="00052D0E"/>
    <w:rsid w:val="000534F7"/>
    <w:rsid w:val="000535D2"/>
    <w:rsid w:val="00055C47"/>
    <w:rsid w:val="00057077"/>
    <w:rsid w:val="00057DCB"/>
    <w:rsid w:val="000606BB"/>
    <w:rsid w:val="00060C45"/>
    <w:rsid w:val="000620A0"/>
    <w:rsid w:val="000627BA"/>
    <w:rsid w:val="00062C04"/>
    <w:rsid w:val="00062EEC"/>
    <w:rsid w:val="000636A5"/>
    <w:rsid w:val="000639C0"/>
    <w:rsid w:val="00063B30"/>
    <w:rsid w:val="00064F6F"/>
    <w:rsid w:val="00065C7C"/>
    <w:rsid w:val="0006785E"/>
    <w:rsid w:val="00070D4B"/>
    <w:rsid w:val="0007161D"/>
    <w:rsid w:val="00071A42"/>
    <w:rsid w:val="00072DF5"/>
    <w:rsid w:val="0007336D"/>
    <w:rsid w:val="00075274"/>
    <w:rsid w:val="00075C26"/>
    <w:rsid w:val="00075C79"/>
    <w:rsid w:val="00075F92"/>
    <w:rsid w:val="00076383"/>
    <w:rsid w:val="00076632"/>
    <w:rsid w:val="00076867"/>
    <w:rsid w:val="00076AC1"/>
    <w:rsid w:val="00077169"/>
    <w:rsid w:val="00082A52"/>
    <w:rsid w:val="00082FC9"/>
    <w:rsid w:val="00083123"/>
    <w:rsid w:val="00083196"/>
    <w:rsid w:val="00083B59"/>
    <w:rsid w:val="00084A42"/>
    <w:rsid w:val="0008548D"/>
    <w:rsid w:val="000868E5"/>
    <w:rsid w:val="000870EC"/>
    <w:rsid w:val="000900B5"/>
    <w:rsid w:val="00090360"/>
    <w:rsid w:val="0009092E"/>
    <w:rsid w:val="000909CF"/>
    <w:rsid w:val="000911C9"/>
    <w:rsid w:val="00091753"/>
    <w:rsid w:val="00091EB3"/>
    <w:rsid w:val="00092054"/>
    <w:rsid w:val="000935A1"/>
    <w:rsid w:val="00093674"/>
    <w:rsid w:val="00093E34"/>
    <w:rsid w:val="00094EAB"/>
    <w:rsid w:val="000956A6"/>
    <w:rsid w:val="000959C5"/>
    <w:rsid w:val="00095FF7"/>
    <w:rsid w:val="00096A81"/>
    <w:rsid w:val="0009794B"/>
    <w:rsid w:val="000A0AB4"/>
    <w:rsid w:val="000A17D9"/>
    <w:rsid w:val="000A1896"/>
    <w:rsid w:val="000A1EF8"/>
    <w:rsid w:val="000A2738"/>
    <w:rsid w:val="000A3CC4"/>
    <w:rsid w:val="000A6083"/>
    <w:rsid w:val="000A648A"/>
    <w:rsid w:val="000A658D"/>
    <w:rsid w:val="000A6736"/>
    <w:rsid w:val="000A698C"/>
    <w:rsid w:val="000A6A86"/>
    <w:rsid w:val="000A6D8E"/>
    <w:rsid w:val="000A75F8"/>
    <w:rsid w:val="000A7E13"/>
    <w:rsid w:val="000A7FD5"/>
    <w:rsid w:val="000B0714"/>
    <w:rsid w:val="000B0B2B"/>
    <w:rsid w:val="000B2C14"/>
    <w:rsid w:val="000B2FB0"/>
    <w:rsid w:val="000B3A8F"/>
    <w:rsid w:val="000B438D"/>
    <w:rsid w:val="000B488A"/>
    <w:rsid w:val="000B4B6B"/>
    <w:rsid w:val="000B4DB4"/>
    <w:rsid w:val="000B4F89"/>
    <w:rsid w:val="000B57B2"/>
    <w:rsid w:val="000B5B71"/>
    <w:rsid w:val="000B6118"/>
    <w:rsid w:val="000B6119"/>
    <w:rsid w:val="000B6E18"/>
    <w:rsid w:val="000C0616"/>
    <w:rsid w:val="000C0975"/>
    <w:rsid w:val="000C1666"/>
    <w:rsid w:val="000C26C5"/>
    <w:rsid w:val="000C35A5"/>
    <w:rsid w:val="000C3D73"/>
    <w:rsid w:val="000C4473"/>
    <w:rsid w:val="000C4814"/>
    <w:rsid w:val="000C4AC2"/>
    <w:rsid w:val="000C58FD"/>
    <w:rsid w:val="000C60B8"/>
    <w:rsid w:val="000C67E6"/>
    <w:rsid w:val="000C7C20"/>
    <w:rsid w:val="000C7CBD"/>
    <w:rsid w:val="000C7FBB"/>
    <w:rsid w:val="000D0AF6"/>
    <w:rsid w:val="000D0BC1"/>
    <w:rsid w:val="000D19B7"/>
    <w:rsid w:val="000D2475"/>
    <w:rsid w:val="000D3D13"/>
    <w:rsid w:val="000D445E"/>
    <w:rsid w:val="000D4601"/>
    <w:rsid w:val="000D50F9"/>
    <w:rsid w:val="000D548D"/>
    <w:rsid w:val="000E0D58"/>
    <w:rsid w:val="000E0F56"/>
    <w:rsid w:val="000E10CA"/>
    <w:rsid w:val="000E12D8"/>
    <w:rsid w:val="000E25A3"/>
    <w:rsid w:val="000E31D0"/>
    <w:rsid w:val="000E370C"/>
    <w:rsid w:val="000E3D56"/>
    <w:rsid w:val="000E4F40"/>
    <w:rsid w:val="000E600D"/>
    <w:rsid w:val="000E7C15"/>
    <w:rsid w:val="000F0B2E"/>
    <w:rsid w:val="000F1503"/>
    <w:rsid w:val="000F2B94"/>
    <w:rsid w:val="000F2CE8"/>
    <w:rsid w:val="000F2E9C"/>
    <w:rsid w:val="000F3740"/>
    <w:rsid w:val="000F3C0E"/>
    <w:rsid w:val="000F3CAB"/>
    <w:rsid w:val="000F419B"/>
    <w:rsid w:val="000F4626"/>
    <w:rsid w:val="000F4695"/>
    <w:rsid w:val="000F57AF"/>
    <w:rsid w:val="000F59AF"/>
    <w:rsid w:val="000F5B09"/>
    <w:rsid w:val="000F5EF8"/>
    <w:rsid w:val="000F79AF"/>
    <w:rsid w:val="00100124"/>
    <w:rsid w:val="001010A3"/>
    <w:rsid w:val="00101920"/>
    <w:rsid w:val="001028F8"/>
    <w:rsid w:val="00102C5D"/>
    <w:rsid w:val="00103EF3"/>
    <w:rsid w:val="0010419A"/>
    <w:rsid w:val="00105B1B"/>
    <w:rsid w:val="00106433"/>
    <w:rsid w:val="00106664"/>
    <w:rsid w:val="001068F7"/>
    <w:rsid w:val="0010748C"/>
    <w:rsid w:val="00107BCB"/>
    <w:rsid w:val="00110482"/>
    <w:rsid w:val="00110B34"/>
    <w:rsid w:val="001118DA"/>
    <w:rsid w:val="001119B2"/>
    <w:rsid w:val="001119D3"/>
    <w:rsid w:val="00112252"/>
    <w:rsid w:val="00112FBB"/>
    <w:rsid w:val="0011376D"/>
    <w:rsid w:val="0011382A"/>
    <w:rsid w:val="00113957"/>
    <w:rsid w:val="00113A2F"/>
    <w:rsid w:val="00113E43"/>
    <w:rsid w:val="00113F65"/>
    <w:rsid w:val="00114CBE"/>
    <w:rsid w:val="00115FFB"/>
    <w:rsid w:val="00117FE0"/>
    <w:rsid w:val="0012085D"/>
    <w:rsid w:val="00120A83"/>
    <w:rsid w:val="00120C2A"/>
    <w:rsid w:val="00120CB7"/>
    <w:rsid w:val="00120F01"/>
    <w:rsid w:val="00121725"/>
    <w:rsid w:val="0012281E"/>
    <w:rsid w:val="00122E05"/>
    <w:rsid w:val="00123DDE"/>
    <w:rsid w:val="001244AE"/>
    <w:rsid w:val="00125676"/>
    <w:rsid w:val="00125FD0"/>
    <w:rsid w:val="001260D1"/>
    <w:rsid w:val="00126D7C"/>
    <w:rsid w:val="00126ED8"/>
    <w:rsid w:val="00127604"/>
    <w:rsid w:val="00127C8C"/>
    <w:rsid w:val="00127C98"/>
    <w:rsid w:val="00130528"/>
    <w:rsid w:val="00131885"/>
    <w:rsid w:val="00131F66"/>
    <w:rsid w:val="0013244C"/>
    <w:rsid w:val="001324F9"/>
    <w:rsid w:val="00132501"/>
    <w:rsid w:val="001327A1"/>
    <w:rsid w:val="00132A84"/>
    <w:rsid w:val="00132DA9"/>
    <w:rsid w:val="001330D5"/>
    <w:rsid w:val="0013420F"/>
    <w:rsid w:val="001355A3"/>
    <w:rsid w:val="00135DA8"/>
    <w:rsid w:val="00136A46"/>
    <w:rsid w:val="00140F9D"/>
    <w:rsid w:val="001410A0"/>
    <w:rsid w:val="00141231"/>
    <w:rsid w:val="001415C8"/>
    <w:rsid w:val="001422ED"/>
    <w:rsid w:val="0014460F"/>
    <w:rsid w:val="00144715"/>
    <w:rsid w:val="00144868"/>
    <w:rsid w:val="00145AA8"/>
    <w:rsid w:val="0014645A"/>
    <w:rsid w:val="00146900"/>
    <w:rsid w:val="00147ECA"/>
    <w:rsid w:val="001504B0"/>
    <w:rsid w:val="0015134A"/>
    <w:rsid w:val="001543E3"/>
    <w:rsid w:val="00155FA5"/>
    <w:rsid w:val="00156016"/>
    <w:rsid w:val="00156017"/>
    <w:rsid w:val="00156E56"/>
    <w:rsid w:val="001618E3"/>
    <w:rsid w:val="00161E70"/>
    <w:rsid w:val="0016230F"/>
    <w:rsid w:val="00162855"/>
    <w:rsid w:val="0016325A"/>
    <w:rsid w:val="001638A4"/>
    <w:rsid w:val="001640DB"/>
    <w:rsid w:val="0016429C"/>
    <w:rsid w:val="0016625A"/>
    <w:rsid w:val="001666E6"/>
    <w:rsid w:val="001671C4"/>
    <w:rsid w:val="001672A4"/>
    <w:rsid w:val="00167706"/>
    <w:rsid w:val="001678CD"/>
    <w:rsid w:val="00167A92"/>
    <w:rsid w:val="00170148"/>
    <w:rsid w:val="00170180"/>
    <w:rsid w:val="001704E1"/>
    <w:rsid w:val="00170661"/>
    <w:rsid w:val="001708EA"/>
    <w:rsid w:val="00170DA8"/>
    <w:rsid w:val="00171738"/>
    <w:rsid w:val="00171CAF"/>
    <w:rsid w:val="00171E6B"/>
    <w:rsid w:val="0017225B"/>
    <w:rsid w:val="001723A9"/>
    <w:rsid w:val="00172A5F"/>
    <w:rsid w:val="0017370C"/>
    <w:rsid w:val="00173BE8"/>
    <w:rsid w:val="00174188"/>
    <w:rsid w:val="00175432"/>
    <w:rsid w:val="001754D8"/>
    <w:rsid w:val="00175B8C"/>
    <w:rsid w:val="00176D5B"/>
    <w:rsid w:val="00176D65"/>
    <w:rsid w:val="0017713F"/>
    <w:rsid w:val="001778E2"/>
    <w:rsid w:val="00180182"/>
    <w:rsid w:val="001801D2"/>
    <w:rsid w:val="00180403"/>
    <w:rsid w:val="00180C0F"/>
    <w:rsid w:val="00181714"/>
    <w:rsid w:val="00182A88"/>
    <w:rsid w:val="001838B3"/>
    <w:rsid w:val="0018495F"/>
    <w:rsid w:val="00184E90"/>
    <w:rsid w:val="00185315"/>
    <w:rsid w:val="001853F3"/>
    <w:rsid w:val="00185418"/>
    <w:rsid w:val="00185908"/>
    <w:rsid w:val="00185E4C"/>
    <w:rsid w:val="00186C83"/>
    <w:rsid w:val="00187C98"/>
    <w:rsid w:val="001902C0"/>
    <w:rsid w:val="00190CB6"/>
    <w:rsid w:val="00191171"/>
    <w:rsid w:val="0019247A"/>
    <w:rsid w:val="00192BBA"/>
    <w:rsid w:val="00193089"/>
    <w:rsid w:val="00193183"/>
    <w:rsid w:val="0019341A"/>
    <w:rsid w:val="00194DF8"/>
    <w:rsid w:val="00194F10"/>
    <w:rsid w:val="00195A4A"/>
    <w:rsid w:val="00195E5C"/>
    <w:rsid w:val="00196342"/>
    <w:rsid w:val="001964B0"/>
    <w:rsid w:val="00197D30"/>
    <w:rsid w:val="001A03ED"/>
    <w:rsid w:val="001A0811"/>
    <w:rsid w:val="001A105E"/>
    <w:rsid w:val="001A2DA4"/>
    <w:rsid w:val="001A3912"/>
    <w:rsid w:val="001A459B"/>
    <w:rsid w:val="001A505B"/>
    <w:rsid w:val="001A5D5E"/>
    <w:rsid w:val="001A6553"/>
    <w:rsid w:val="001A7D17"/>
    <w:rsid w:val="001B16C3"/>
    <w:rsid w:val="001B1891"/>
    <w:rsid w:val="001B3380"/>
    <w:rsid w:val="001B6B41"/>
    <w:rsid w:val="001B7527"/>
    <w:rsid w:val="001B7A24"/>
    <w:rsid w:val="001B7A36"/>
    <w:rsid w:val="001C170B"/>
    <w:rsid w:val="001C32C5"/>
    <w:rsid w:val="001C4156"/>
    <w:rsid w:val="001C4740"/>
    <w:rsid w:val="001C507C"/>
    <w:rsid w:val="001C561A"/>
    <w:rsid w:val="001C56B0"/>
    <w:rsid w:val="001C5D4D"/>
    <w:rsid w:val="001C63F6"/>
    <w:rsid w:val="001C6BAA"/>
    <w:rsid w:val="001C6C0A"/>
    <w:rsid w:val="001C6EEB"/>
    <w:rsid w:val="001C7790"/>
    <w:rsid w:val="001C7887"/>
    <w:rsid w:val="001D1C25"/>
    <w:rsid w:val="001D24A7"/>
    <w:rsid w:val="001D2E16"/>
    <w:rsid w:val="001D36E8"/>
    <w:rsid w:val="001D4F93"/>
    <w:rsid w:val="001D50F9"/>
    <w:rsid w:val="001D52A6"/>
    <w:rsid w:val="001D578E"/>
    <w:rsid w:val="001D73AD"/>
    <w:rsid w:val="001E131F"/>
    <w:rsid w:val="001E13DD"/>
    <w:rsid w:val="001E1B6E"/>
    <w:rsid w:val="001E21F7"/>
    <w:rsid w:val="001E2896"/>
    <w:rsid w:val="001E2E8D"/>
    <w:rsid w:val="001E336B"/>
    <w:rsid w:val="001E3914"/>
    <w:rsid w:val="001E3B85"/>
    <w:rsid w:val="001E3B8C"/>
    <w:rsid w:val="001E43BF"/>
    <w:rsid w:val="001E5812"/>
    <w:rsid w:val="001E5C59"/>
    <w:rsid w:val="001E5ED5"/>
    <w:rsid w:val="001E60B7"/>
    <w:rsid w:val="001E695D"/>
    <w:rsid w:val="001F006B"/>
    <w:rsid w:val="001F0ACB"/>
    <w:rsid w:val="001F322A"/>
    <w:rsid w:val="001F3AE6"/>
    <w:rsid w:val="001F3D89"/>
    <w:rsid w:val="001F408D"/>
    <w:rsid w:val="001F5282"/>
    <w:rsid w:val="001F57C4"/>
    <w:rsid w:val="001F5B53"/>
    <w:rsid w:val="001F6931"/>
    <w:rsid w:val="001F6A88"/>
    <w:rsid w:val="001F712D"/>
    <w:rsid w:val="002005AA"/>
    <w:rsid w:val="00200637"/>
    <w:rsid w:val="002027DD"/>
    <w:rsid w:val="00203B36"/>
    <w:rsid w:val="00204145"/>
    <w:rsid w:val="00204CE7"/>
    <w:rsid w:val="00205FDD"/>
    <w:rsid w:val="002068C1"/>
    <w:rsid w:val="00206D0A"/>
    <w:rsid w:val="002074D0"/>
    <w:rsid w:val="00210360"/>
    <w:rsid w:val="00210393"/>
    <w:rsid w:val="0021071E"/>
    <w:rsid w:val="00210DA6"/>
    <w:rsid w:val="00210FD2"/>
    <w:rsid w:val="0021272B"/>
    <w:rsid w:val="00213058"/>
    <w:rsid w:val="00213A76"/>
    <w:rsid w:val="00215244"/>
    <w:rsid w:val="00215957"/>
    <w:rsid w:val="002159DF"/>
    <w:rsid w:val="00216275"/>
    <w:rsid w:val="002170A5"/>
    <w:rsid w:val="00220DEB"/>
    <w:rsid w:val="00221766"/>
    <w:rsid w:val="00222C78"/>
    <w:rsid w:val="00222D94"/>
    <w:rsid w:val="002231A0"/>
    <w:rsid w:val="002236D6"/>
    <w:rsid w:val="0022419F"/>
    <w:rsid w:val="00224224"/>
    <w:rsid w:val="00224CC6"/>
    <w:rsid w:val="00224DBE"/>
    <w:rsid w:val="00225179"/>
    <w:rsid w:val="0022521C"/>
    <w:rsid w:val="00226703"/>
    <w:rsid w:val="00226B3D"/>
    <w:rsid w:val="00227D6A"/>
    <w:rsid w:val="0023070D"/>
    <w:rsid w:val="00231C29"/>
    <w:rsid w:val="00233F16"/>
    <w:rsid w:val="00234040"/>
    <w:rsid w:val="002343D5"/>
    <w:rsid w:val="002356AD"/>
    <w:rsid w:val="00236211"/>
    <w:rsid w:val="00236311"/>
    <w:rsid w:val="0023638F"/>
    <w:rsid w:val="002401EA"/>
    <w:rsid w:val="00241CE5"/>
    <w:rsid w:val="002420D1"/>
    <w:rsid w:val="0024327B"/>
    <w:rsid w:val="00243C41"/>
    <w:rsid w:val="00243E60"/>
    <w:rsid w:val="0024417E"/>
    <w:rsid w:val="002451CB"/>
    <w:rsid w:val="002458C3"/>
    <w:rsid w:val="002464E3"/>
    <w:rsid w:val="00246A84"/>
    <w:rsid w:val="00246E39"/>
    <w:rsid w:val="00247189"/>
    <w:rsid w:val="0024774F"/>
    <w:rsid w:val="0025070B"/>
    <w:rsid w:val="002508ED"/>
    <w:rsid w:val="002511D2"/>
    <w:rsid w:val="00253FF0"/>
    <w:rsid w:val="0025405C"/>
    <w:rsid w:val="002549A6"/>
    <w:rsid w:val="002605E5"/>
    <w:rsid w:val="00260AC8"/>
    <w:rsid w:val="00260D1D"/>
    <w:rsid w:val="00260E35"/>
    <w:rsid w:val="00261230"/>
    <w:rsid w:val="00261566"/>
    <w:rsid w:val="00262004"/>
    <w:rsid w:val="00262550"/>
    <w:rsid w:val="002639B6"/>
    <w:rsid w:val="00264830"/>
    <w:rsid w:val="00264855"/>
    <w:rsid w:val="00264F39"/>
    <w:rsid w:val="002661BE"/>
    <w:rsid w:val="0026783F"/>
    <w:rsid w:val="00267953"/>
    <w:rsid w:val="00271D51"/>
    <w:rsid w:val="00271F52"/>
    <w:rsid w:val="00274616"/>
    <w:rsid w:val="002753A1"/>
    <w:rsid w:val="00276AF3"/>
    <w:rsid w:val="00276CF4"/>
    <w:rsid w:val="0027782A"/>
    <w:rsid w:val="0028033D"/>
    <w:rsid w:val="00280EB0"/>
    <w:rsid w:val="00281617"/>
    <w:rsid w:val="00282249"/>
    <w:rsid w:val="00282550"/>
    <w:rsid w:val="00282AF7"/>
    <w:rsid w:val="00282CF6"/>
    <w:rsid w:val="00283596"/>
    <w:rsid w:val="002835F0"/>
    <w:rsid w:val="002838B9"/>
    <w:rsid w:val="00283F14"/>
    <w:rsid w:val="00284478"/>
    <w:rsid w:val="0028488F"/>
    <w:rsid w:val="00284C42"/>
    <w:rsid w:val="002851D0"/>
    <w:rsid w:val="00286425"/>
    <w:rsid w:val="00286686"/>
    <w:rsid w:val="002903CC"/>
    <w:rsid w:val="00290843"/>
    <w:rsid w:val="00290B78"/>
    <w:rsid w:val="00290F0B"/>
    <w:rsid w:val="00292424"/>
    <w:rsid w:val="002929AF"/>
    <w:rsid w:val="00292A4C"/>
    <w:rsid w:val="00292F68"/>
    <w:rsid w:val="002938BC"/>
    <w:rsid w:val="002941D2"/>
    <w:rsid w:val="0029488C"/>
    <w:rsid w:val="00294B5D"/>
    <w:rsid w:val="002954B3"/>
    <w:rsid w:val="002957AD"/>
    <w:rsid w:val="00296711"/>
    <w:rsid w:val="0029681D"/>
    <w:rsid w:val="00296AB9"/>
    <w:rsid w:val="00296D28"/>
    <w:rsid w:val="002970B4"/>
    <w:rsid w:val="0029751A"/>
    <w:rsid w:val="00297FC5"/>
    <w:rsid w:val="002A1841"/>
    <w:rsid w:val="002A1B08"/>
    <w:rsid w:val="002A2051"/>
    <w:rsid w:val="002A2252"/>
    <w:rsid w:val="002A28D6"/>
    <w:rsid w:val="002A33F0"/>
    <w:rsid w:val="002A354A"/>
    <w:rsid w:val="002A3C27"/>
    <w:rsid w:val="002A3F94"/>
    <w:rsid w:val="002A475A"/>
    <w:rsid w:val="002A4914"/>
    <w:rsid w:val="002A4D8D"/>
    <w:rsid w:val="002A4E39"/>
    <w:rsid w:val="002A5981"/>
    <w:rsid w:val="002A604E"/>
    <w:rsid w:val="002A6721"/>
    <w:rsid w:val="002A69FA"/>
    <w:rsid w:val="002A6AA7"/>
    <w:rsid w:val="002A7AC2"/>
    <w:rsid w:val="002B08AB"/>
    <w:rsid w:val="002B1091"/>
    <w:rsid w:val="002B183D"/>
    <w:rsid w:val="002B1CA2"/>
    <w:rsid w:val="002B2816"/>
    <w:rsid w:val="002B2C0E"/>
    <w:rsid w:val="002B2DF0"/>
    <w:rsid w:val="002B2E70"/>
    <w:rsid w:val="002B33EA"/>
    <w:rsid w:val="002B3A1F"/>
    <w:rsid w:val="002B48AD"/>
    <w:rsid w:val="002B678F"/>
    <w:rsid w:val="002B7151"/>
    <w:rsid w:val="002B75E8"/>
    <w:rsid w:val="002C045A"/>
    <w:rsid w:val="002C2183"/>
    <w:rsid w:val="002C2761"/>
    <w:rsid w:val="002C2D7F"/>
    <w:rsid w:val="002C2F97"/>
    <w:rsid w:val="002C3250"/>
    <w:rsid w:val="002C32CC"/>
    <w:rsid w:val="002C3D92"/>
    <w:rsid w:val="002C4580"/>
    <w:rsid w:val="002C4900"/>
    <w:rsid w:val="002C4BF2"/>
    <w:rsid w:val="002C4E0D"/>
    <w:rsid w:val="002C5633"/>
    <w:rsid w:val="002C5FC4"/>
    <w:rsid w:val="002C65C5"/>
    <w:rsid w:val="002C7F8F"/>
    <w:rsid w:val="002D0483"/>
    <w:rsid w:val="002D2801"/>
    <w:rsid w:val="002D33B2"/>
    <w:rsid w:val="002D4493"/>
    <w:rsid w:val="002D494A"/>
    <w:rsid w:val="002D4DD3"/>
    <w:rsid w:val="002D50F8"/>
    <w:rsid w:val="002D5348"/>
    <w:rsid w:val="002D53FA"/>
    <w:rsid w:val="002D65A7"/>
    <w:rsid w:val="002D69D1"/>
    <w:rsid w:val="002E01A0"/>
    <w:rsid w:val="002E0330"/>
    <w:rsid w:val="002E10DD"/>
    <w:rsid w:val="002E1371"/>
    <w:rsid w:val="002E240D"/>
    <w:rsid w:val="002E375C"/>
    <w:rsid w:val="002E3AFC"/>
    <w:rsid w:val="002E3CD6"/>
    <w:rsid w:val="002E772F"/>
    <w:rsid w:val="002F05A7"/>
    <w:rsid w:val="002F1F31"/>
    <w:rsid w:val="002F23FC"/>
    <w:rsid w:val="002F28E7"/>
    <w:rsid w:val="002F3519"/>
    <w:rsid w:val="002F392A"/>
    <w:rsid w:val="002F3DD9"/>
    <w:rsid w:val="002F509E"/>
    <w:rsid w:val="002F51E4"/>
    <w:rsid w:val="002F526E"/>
    <w:rsid w:val="002F6672"/>
    <w:rsid w:val="002F6709"/>
    <w:rsid w:val="002F6B51"/>
    <w:rsid w:val="002F706A"/>
    <w:rsid w:val="00300951"/>
    <w:rsid w:val="00301533"/>
    <w:rsid w:val="00301D1F"/>
    <w:rsid w:val="0030240E"/>
    <w:rsid w:val="0030242B"/>
    <w:rsid w:val="00302931"/>
    <w:rsid w:val="00302A13"/>
    <w:rsid w:val="00302F4D"/>
    <w:rsid w:val="00303DBA"/>
    <w:rsid w:val="0030422F"/>
    <w:rsid w:val="00304ECD"/>
    <w:rsid w:val="00305484"/>
    <w:rsid w:val="00306C1D"/>
    <w:rsid w:val="00307F7B"/>
    <w:rsid w:val="003107F2"/>
    <w:rsid w:val="00310BF1"/>
    <w:rsid w:val="00311627"/>
    <w:rsid w:val="00311D7C"/>
    <w:rsid w:val="003125A9"/>
    <w:rsid w:val="00312F43"/>
    <w:rsid w:val="00313B32"/>
    <w:rsid w:val="0031450D"/>
    <w:rsid w:val="00314A01"/>
    <w:rsid w:val="00314B18"/>
    <w:rsid w:val="003158DC"/>
    <w:rsid w:val="00315E11"/>
    <w:rsid w:val="00316671"/>
    <w:rsid w:val="00317311"/>
    <w:rsid w:val="00317935"/>
    <w:rsid w:val="00320662"/>
    <w:rsid w:val="00321539"/>
    <w:rsid w:val="003226F2"/>
    <w:rsid w:val="00324941"/>
    <w:rsid w:val="0032583F"/>
    <w:rsid w:val="00325A1B"/>
    <w:rsid w:val="00326B0E"/>
    <w:rsid w:val="00326FD2"/>
    <w:rsid w:val="0032728D"/>
    <w:rsid w:val="003313B9"/>
    <w:rsid w:val="00331A25"/>
    <w:rsid w:val="0033247B"/>
    <w:rsid w:val="00332E6A"/>
    <w:rsid w:val="00333330"/>
    <w:rsid w:val="00333796"/>
    <w:rsid w:val="003342FA"/>
    <w:rsid w:val="00335DF0"/>
    <w:rsid w:val="003362B7"/>
    <w:rsid w:val="0033786C"/>
    <w:rsid w:val="00337E33"/>
    <w:rsid w:val="00337EEC"/>
    <w:rsid w:val="003405CB"/>
    <w:rsid w:val="00342556"/>
    <w:rsid w:val="003429F5"/>
    <w:rsid w:val="003429F9"/>
    <w:rsid w:val="00342F67"/>
    <w:rsid w:val="00343718"/>
    <w:rsid w:val="003438ED"/>
    <w:rsid w:val="003450C6"/>
    <w:rsid w:val="00345195"/>
    <w:rsid w:val="00345680"/>
    <w:rsid w:val="003456B7"/>
    <w:rsid w:val="00347582"/>
    <w:rsid w:val="00347D5B"/>
    <w:rsid w:val="0035072C"/>
    <w:rsid w:val="00350E33"/>
    <w:rsid w:val="00351141"/>
    <w:rsid w:val="00355658"/>
    <w:rsid w:val="00355733"/>
    <w:rsid w:val="003564DF"/>
    <w:rsid w:val="003569FE"/>
    <w:rsid w:val="0035793D"/>
    <w:rsid w:val="00357D1A"/>
    <w:rsid w:val="00360F79"/>
    <w:rsid w:val="00361BED"/>
    <w:rsid w:val="00361FBF"/>
    <w:rsid w:val="00362033"/>
    <w:rsid w:val="003621D5"/>
    <w:rsid w:val="0036221C"/>
    <w:rsid w:val="0036226B"/>
    <w:rsid w:val="00363892"/>
    <w:rsid w:val="00363B4C"/>
    <w:rsid w:val="00364C2D"/>
    <w:rsid w:val="00365C4E"/>
    <w:rsid w:val="003661E3"/>
    <w:rsid w:val="0036680C"/>
    <w:rsid w:val="00366C39"/>
    <w:rsid w:val="003678C7"/>
    <w:rsid w:val="0037037F"/>
    <w:rsid w:val="003704D8"/>
    <w:rsid w:val="003719A8"/>
    <w:rsid w:val="003720DD"/>
    <w:rsid w:val="003728A2"/>
    <w:rsid w:val="00373782"/>
    <w:rsid w:val="0037396F"/>
    <w:rsid w:val="00374314"/>
    <w:rsid w:val="0037491D"/>
    <w:rsid w:val="00374F83"/>
    <w:rsid w:val="00375028"/>
    <w:rsid w:val="0037529B"/>
    <w:rsid w:val="00375A3C"/>
    <w:rsid w:val="00375BED"/>
    <w:rsid w:val="00376873"/>
    <w:rsid w:val="00376E55"/>
    <w:rsid w:val="003770EF"/>
    <w:rsid w:val="003772D5"/>
    <w:rsid w:val="00377798"/>
    <w:rsid w:val="003778F9"/>
    <w:rsid w:val="00377D09"/>
    <w:rsid w:val="003801EE"/>
    <w:rsid w:val="00380A33"/>
    <w:rsid w:val="00381C80"/>
    <w:rsid w:val="003823E8"/>
    <w:rsid w:val="00382703"/>
    <w:rsid w:val="00383424"/>
    <w:rsid w:val="00383509"/>
    <w:rsid w:val="00383699"/>
    <w:rsid w:val="00385B75"/>
    <w:rsid w:val="003861C9"/>
    <w:rsid w:val="00387291"/>
    <w:rsid w:val="003874B6"/>
    <w:rsid w:val="003874DD"/>
    <w:rsid w:val="003878D5"/>
    <w:rsid w:val="00387E92"/>
    <w:rsid w:val="003906E7"/>
    <w:rsid w:val="00390962"/>
    <w:rsid w:val="0039114B"/>
    <w:rsid w:val="003911DC"/>
    <w:rsid w:val="003919A0"/>
    <w:rsid w:val="00392227"/>
    <w:rsid w:val="00392282"/>
    <w:rsid w:val="00392373"/>
    <w:rsid w:val="00392EE8"/>
    <w:rsid w:val="00393201"/>
    <w:rsid w:val="00393316"/>
    <w:rsid w:val="003941FC"/>
    <w:rsid w:val="00395318"/>
    <w:rsid w:val="003953FE"/>
    <w:rsid w:val="003956A8"/>
    <w:rsid w:val="00395902"/>
    <w:rsid w:val="00395949"/>
    <w:rsid w:val="003960EA"/>
    <w:rsid w:val="00396F29"/>
    <w:rsid w:val="003A0F50"/>
    <w:rsid w:val="003A10D0"/>
    <w:rsid w:val="003A1EA6"/>
    <w:rsid w:val="003A2420"/>
    <w:rsid w:val="003A3CCF"/>
    <w:rsid w:val="003A450C"/>
    <w:rsid w:val="003A4543"/>
    <w:rsid w:val="003A5B45"/>
    <w:rsid w:val="003A6ABB"/>
    <w:rsid w:val="003A6AF5"/>
    <w:rsid w:val="003A721F"/>
    <w:rsid w:val="003A7566"/>
    <w:rsid w:val="003A7CF1"/>
    <w:rsid w:val="003B27A9"/>
    <w:rsid w:val="003B2A04"/>
    <w:rsid w:val="003B2A7C"/>
    <w:rsid w:val="003B2A7D"/>
    <w:rsid w:val="003B38D7"/>
    <w:rsid w:val="003B4842"/>
    <w:rsid w:val="003B4B3C"/>
    <w:rsid w:val="003B53AE"/>
    <w:rsid w:val="003B5C0E"/>
    <w:rsid w:val="003B6540"/>
    <w:rsid w:val="003B6B62"/>
    <w:rsid w:val="003B7B72"/>
    <w:rsid w:val="003C0920"/>
    <w:rsid w:val="003C1C97"/>
    <w:rsid w:val="003C26C6"/>
    <w:rsid w:val="003C296E"/>
    <w:rsid w:val="003C29E0"/>
    <w:rsid w:val="003C40D8"/>
    <w:rsid w:val="003C42CC"/>
    <w:rsid w:val="003C555B"/>
    <w:rsid w:val="003C602B"/>
    <w:rsid w:val="003C60A0"/>
    <w:rsid w:val="003C6B47"/>
    <w:rsid w:val="003C7855"/>
    <w:rsid w:val="003C7A23"/>
    <w:rsid w:val="003C7B57"/>
    <w:rsid w:val="003C7BDF"/>
    <w:rsid w:val="003D1B1D"/>
    <w:rsid w:val="003D2C65"/>
    <w:rsid w:val="003D3337"/>
    <w:rsid w:val="003D33E5"/>
    <w:rsid w:val="003D4398"/>
    <w:rsid w:val="003D454D"/>
    <w:rsid w:val="003D53F8"/>
    <w:rsid w:val="003D5984"/>
    <w:rsid w:val="003D5BAF"/>
    <w:rsid w:val="003D6278"/>
    <w:rsid w:val="003D666C"/>
    <w:rsid w:val="003D6E8C"/>
    <w:rsid w:val="003D6F77"/>
    <w:rsid w:val="003D758D"/>
    <w:rsid w:val="003D7826"/>
    <w:rsid w:val="003E03A7"/>
    <w:rsid w:val="003E1317"/>
    <w:rsid w:val="003E1CC9"/>
    <w:rsid w:val="003E2C33"/>
    <w:rsid w:val="003E3674"/>
    <w:rsid w:val="003E48B1"/>
    <w:rsid w:val="003E5A2F"/>
    <w:rsid w:val="003E5A53"/>
    <w:rsid w:val="003E7826"/>
    <w:rsid w:val="003E7F3E"/>
    <w:rsid w:val="003F00D5"/>
    <w:rsid w:val="003F069E"/>
    <w:rsid w:val="003F0FD5"/>
    <w:rsid w:val="003F13B3"/>
    <w:rsid w:val="003F17A2"/>
    <w:rsid w:val="003F193F"/>
    <w:rsid w:val="003F1974"/>
    <w:rsid w:val="003F3104"/>
    <w:rsid w:val="003F3F79"/>
    <w:rsid w:val="003F40D5"/>
    <w:rsid w:val="003F41D3"/>
    <w:rsid w:val="003F495D"/>
    <w:rsid w:val="003F5D25"/>
    <w:rsid w:val="003F5FD3"/>
    <w:rsid w:val="003F6113"/>
    <w:rsid w:val="003F624F"/>
    <w:rsid w:val="003F6684"/>
    <w:rsid w:val="003F6B68"/>
    <w:rsid w:val="003F6DD7"/>
    <w:rsid w:val="003F704B"/>
    <w:rsid w:val="003F70DE"/>
    <w:rsid w:val="003F7B59"/>
    <w:rsid w:val="003F7CD7"/>
    <w:rsid w:val="004010CE"/>
    <w:rsid w:val="00401339"/>
    <w:rsid w:val="00401428"/>
    <w:rsid w:val="00401CA6"/>
    <w:rsid w:val="004028F5"/>
    <w:rsid w:val="00402932"/>
    <w:rsid w:val="00402D08"/>
    <w:rsid w:val="00403EE5"/>
    <w:rsid w:val="00404A30"/>
    <w:rsid w:val="00405476"/>
    <w:rsid w:val="00405ADE"/>
    <w:rsid w:val="00407B35"/>
    <w:rsid w:val="00407DAE"/>
    <w:rsid w:val="00410477"/>
    <w:rsid w:val="004104FF"/>
    <w:rsid w:val="004107BE"/>
    <w:rsid w:val="00411D64"/>
    <w:rsid w:val="00411F83"/>
    <w:rsid w:val="00412085"/>
    <w:rsid w:val="004122E6"/>
    <w:rsid w:val="00412C28"/>
    <w:rsid w:val="00412E28"/>
    <w:rsid w:val="00413B76"/>
    <w:rsid w:val="00413C9F"/>
    <w:rsid w:val="004157ED"/>
    <w:rsid w:val="00416D3B"/>
    <w:rsid w:val="004174F5"/>
    <w:rsid w:val="0041786E"/>
    <w:rsid w:val="0041797F"/>
    <w:rsid w:val="0042092C"/>
    <w:rsid w:val="004211DB"/>
    <w:rsid w:val="0042129E"/>
    <w:rsid w:val="004212EE"/>
    <w:rsid w:val="00422130"/>
    <w:rsid w:val="00422C37"/>
    <w:rsid w:val="00422C65"/>
    <w:rsid w:val="004237A0"/>
    <w:rsid w:val="0042623E"/>
    <w:rsid w:val="004269CD"/>
    <w:rsid w:val="00426B70"/>
    <w:rsid w:val="00426C21"/>
    <w:rsid w:val="004270C1"/>
    <w:rsid w:val="00427C7F"/>
    <w:rsid w:val="00427FF6"/>
    <w:rsid w:val="0043232D"/>
    <w:rsid w:val="004323A6"/>
    <w:rsid w:val="004325E4"/>
    <w:rsid w:val="0043282E"/>
    <w:rsid w:val="00435A5D"/>
    <w:rsid w:val="00436B9E"/>
    <w:rsid w:val="004407FE"/>
    <w:rsid w:val="00441847"/>
    <w:rsid w:val="00441A49"/>
    <w:rsid w:val="00441EA5"/>
    <w:rsid w:val="00441FBE"/>
    <w:rsid w:val="0044314A"/>
    <w:rsid w:val="00443DCC"/>
    <w:rsid w:val="004469B7"/>
    <w:rsid w:val="00446FF2"/>
    <w:rsid w:val="00447BD6"/>
    <w:rsid w:val="00450257"/>
    <w:rsid w:val="00450B2F"/>
    <w:rsid w:val="00450D92"/>
    <w:rsid w:val="00451AC3"/>
    <w:rsid w:val="00452AB3"/>
    <w:rsid w:val="0045300C"/>
    <w:rsid w:val="004531C9"/>
    <w:rsid w:val="004537F4"/>
    <w:rsid w:val="00455972"/>
    <w:rsid w:val="00455B5B"/>
    <w:rsid w:val="00455D0C"/>
    <w:rsid w:val="00456C00"/>
    <w:rsid w:val="00456FCE"/>
    <w:rsid w:val="00460376"/>
    <w:rsid w:val="00460549"/>
    <w:rsid w:val="00460F63"/>
    <w:rsid w:val="0046150B"/>
    <w:rsid w:val="004616A7"/>
    <w:rsid w:val="00461A07"/>
    <w:rsid w:val="00461B92"/>
    <w:rsid w:val="0046223C"/>
    <w:rsid w:val="00464FDB"/>
    <w:rsid w:val="0046511D"/>
    <w:rsid w:val="0046579F"/>
    <w:rsid w:val="00465DF1"/>
    <w:rsid w:val="00466D44"/>
    <w:rsid w:val="00467123"/>
    <w:rsid w:val="004671D0"/>
    <w:rsid w:val="004672B9"/>
    <w:rsid w:val="0046742B"/>
    <w:rsid w:val="00467E9A"/>
    <w:rsid w:val="00470565"/>
    <w:rsid w:val="00470EBF"/>
    <w:rsid w:val="00471E1D"/>
    <w:rsid w:val="00472B72"/>
    <w:rsid w:val="00473B2E"/>
    <w:rsid w:val="004741DA"/>
    <w:rsid w:val="0047472F"/>
    <w:rsid w:val="00474DC5"/>
    <w:rsid w:val="00474EBC"/>
    <w:rsid w:val="004755D6"/>
    <w:rsid w:val="004759D5"/>
    <w:rsid w:val="004759D7"/>
    <w:rsid w:val="00475EFC"/>
    <w:rsid w:val="00475FCB"/>
    <w:rsid w:val="004769CB"/>
    <w:rsid w:val="00477AE0"/>
    <w:rsid w:val="00480D36"/>
    <w:rsid w:val="004814EB"/>
    <w:rsid w:val="004816CC"/>
    <w:rsid w:val="00481F2A"/>
    <w:rsid w:val="00482FDA"/>
    <w:rsid w:val="00485532"/>
    <w:rsid w:val="004869E4"/>
    <w:rsid w:val="004874FE"/>
    <w:rsid w:val="00487BD7"/>
    <w:rsid w:val="00490429"/>
    <w:rsid w:val="00490595"/>
    <w:rsid w:val="00490C1A"/>
    <w:rsid w:val="0049113A"/>
    <w:rsid w:val="00491331"/>
    <w:rsid w:val="00491951"/>
    <w:rsid w:val="00492481"/>
    <w:rsid w:val="004927CB"/>
    <w:rsid w:val="00492AAA"/>
    <w:rsid w:val="00492C65"/>
    <w:rsid w:val="00492DF3"/>
    <w:rsid w:val="0049301F"/>
    <w:rsid w:val="004938E2"/>
    <w:rsid w:val="00494D86"/>
    <w:rsid w:val="00495AA8"/>
    <w:rsid w:val="00495E22"/>
    <w:rsid w:val="004969DB"/>
    <w:rsid w:val="00496CE6"/>
    <w:rsid w:val="004A05C1"/>
    <w:rsid w:val="004A0E77"/>
    <w:rsid w:val="004A1C18"/>
    <w:rsid w:val="004A26EF"/>
    <w:rsid w:val="004A33D8"/>
    <w:rsid w:val="004A3405"/>
    <w:rsid w:val="004A352E"/>
    <w:rsid w:val="004A38AD"/>
    <w:rsid w:val="004A4A96"/>
    <w:rsid w:val="004A4EF8"/>
    <w:rsid w:val="004A5637"/>
    <w:rsid w:val="004A57AA"/>
    <w:rsid w:val="004A5AF9"/>
    <w:rsid w:val="004A649C"/>
    <w:rsid w:val="004B0786"/>
    <w:rsid w:val="004B0BDB"/>
    <w:rsid w:val="004B1041"/>
    <w:rsid w:val="004B1515"/>
    <w:rsid w:val="004B16D3"/>
    <w:rsid w:val="004B22EB"/>
    <w:rsid w:val="004B339A"/>
    <w:rsid w:val="004B33F4"/>
    <w:rsid w:val="004B49F9"/>
    <w:rsid w:val="004B4E8A"/>
    <w:rsid w:val="004B5D91"/>
    <w:rsid w:val="004B6171"/>
    <w:rsid w:val="004B76B5"/>
    <w:rsid w:val="004C037E"/>
    <w:rsid w:val="004C0E1B"/>
    <w:rsid w:val="004C0E2E"/>
    <w:rsid w:val="004C1058"/>
    <w:rsid w:val="004C337B"/>
    <w:rsid w:val="004C3534"/>
    <w:rsid w:val="004C3FD7"/>
    <w:rsid w:val="004C45EE"/>
    <w:rsid w:val="004C4F40"/>
    <w:rsid w:val="004C57F5"/>
    <w:rsid w:val="004C5D36"/>
    <w:rsid w:val="004C65C0"/>
    <w:rsid w:val="004C6DBA"/>
    <w:rsid w:val="004C78F3"/>
    <w:rsid w:val="004C7B09"/>
    <w:rsid w:val="004C7F7D"/>
    <w:rsid w:val="004D13FB"/>
    <w:rsid w:val="004D29F3"/>
    <w:rsid w:val="004D2BBF"/>
    <w:rsid w:val="004D328A"/>
    <w:rsid w:val="004D5182"/>
    <w:rsid w:val="004D5543"/>
    <w:rsid w:val="004D6432"/>
    <w:rsid w:val="004D69B9"/>
    <w:rsid w:val="004D6BED"/>
    <w:rsid w:val="004E03A9"/>
    <w:rsid w:val="004E0BB3"/>
    <w:rsid w:val="004E0BF9"/>
    <w:rsid w:val="004E15D2"/>
    <w:rsid w:val="004E24C3"/>
    <w:rsid w:val="004E3240"/>
    <w:rsid w:val="004E7867"/>
    <w:rsid w:val="004E7E79"/>
    <w:rsid w:val="004F0A1E"/>
    <w:rsid w:val="004F204B"/>
    <w:rsid w:val="004F2756"/>
    <w:rsid w:val="004F2974"/>
    <w:rsid w:val="004F2C60"/>
    <w:rsid w:val="004F31BD"/>
    <w:rsid w:val="004F3B46"/>
    <w:rsid w:val="004F456B"/>
    <w:rsid w:val="004F45C8"/>
    <w:rsid w:val="004F5010"/>
    <w:rsid w:val="004F61CA"/>
    <w:rsid w:val="004F65C6"/>
    <w:rsid w:val="004F7037"/>
    <w:rsid w:val="004F770C"/>
    <w:rsid w:val="0050081E"/>
    <w:rsid w:val="00502514"/>
    <w:rsid w:val="00502E2C"/>
    <w:rsid w:val="00503016"/>
    <w:rsid w:val="0050331E"/>
    <w:rsid w:val="0050340E"/>
    <w:rsid w:val="00503C20"/>
    <w:rsid w:val="005051CA"/>
    <w:rsid w:val="00506088"/>
    <w:rsid w:val="00506D0C"/>
    <w:rsid w:val="00507422"/>
    <w:rsid w:val="005075B3"/>
    <w:rsid w:val="005076EE"/>
    <w:rsid w:val="00507995"/>
    <w:rsid w:val="00507FD2"/>
    <w:rsid w:val="00510A56"/>
    <w:rsid w:val="00510B90"/>
    <w:rsid w:val="00511115"/>
    <w:rsid w:val="0051203D"/>
    <w:rsid w:val="0051214D"/>
    <w:rsid w:val="00512330"/>
    <w:rsid w:val="00512591"/>
    <w:rsid w:val="00512B3B"/>
    <w:rsid w:val="00513A40"/>
    <w:rsid w:val="005143B2"/>
    <w:rsid w:val="005146FD"/>
    <w:rsid w:val="00514AB6"/>
    <w:rsid w:val="00514CC6"/>
    <w:rsid w:val="00515429"/>
    <w:rsid w:val="00515D23"/>
    <w:rsid w:val="005165B3"/>
    <w:rsid w:val="00516718"/>
    <w:rsid w:val="005170E9"/>
    <w:rsid w:val="00517266"/>
    <w:rsid w:val="00517BC9"/>
    <w:rsid w:val="00517DCD"/>
    <w:rsid w:val="00517F98"/>
    <w:rsid w:val="005206FA"/>
    <w:rsid w:val="00520761"/>
    <w:rsid w:val="0052115A"/>
    <w:rsid w:val="005212BE"/>
    <w:rsid w:val="0052189B"/>
    <w:rsid w:val="00521977"/>
    <w:rsid w:val="00522E3C"/>
    <w:rsid w:val="00523E7F"/>
    <w:rsid w:val="005243C3"/>
    <w:rsid w:val="00524DAE"/>
    <w:rsid w:val="005252BB"/>
    <w:rsid w:val="005254F6"/>
    <w:rsid w:val="00525724"/>
    <w:rsid w:val="0052766F"/>
    <w:rsid w:val="00527E89"/>
    <w:rsid w:val="00530BF1"/>
    <w:rsid w:val="0053111C"/>
    <w:rsid w:val="00532426"/>
    <w:rsid w:val="0053250F"/>
    <w:rsid w:val="0053301C"/>
    <w:rsid w:val="005337A9"/>
    <w:rsid w:val="00533B54"/>
    <w:rsid w:val="005344F6"/>
    <w:rsid w:val="005345C8"/>
    <w:rsid w:val="005364E6"/>
    <w:rsid w:val="00536CFB"/>
    <w:rsid w:val="005413E3"/>
    <w:rsid w:val="00541DBC"/>
    <w:rsid w:val="00542565"/>
    <w:rsid w:val="00542677"/>
    <w:rsid w:val="005435BD"/>
    <w:rsid w:val="00543A4B"/>
    <w:rsid w:val="005442EB"/>
    <w:rsid w:val="00544478"/>
    <w:rsid w:val="00544F24"/>
    <w:rsid w:val="00545B8C"/>
    <w:rsid w:val="00545FE4"/>
    <w:rsid w:val="00546AD0"/>
    <w:rsid w:val="00546CE1"/>
    <w:rsid w:val="00546DAA"/>
    <w:rsid w:val="00547A71"/>
    <w:rsid w:val="00547BAA"/>
    <w:rsid w:val="00547EDD"/>
    <w:rsid w:val="00550281"/>
    <w:rsid w:val="00552354"/>
    <w:rsid w:val="00552ACC"/>
    <w:rsid w:val="00553640"/>
    <w:rsid w:val="005537B5"/>
    <w:rsid w:val="00554173"/>
    <w:rsid w:val="005550E0"/>
    <w:rsid w:val="0055632F"/>
    <w:rsid w:val="00556525"/>
    <w:rsid w:val="00556D4C"/>
    <w:rsid w:val="00556F8C"/>
    <w:rsid w:val="00560749"/>
    <w:rsid w:val="00560866"/>
    <w:rsid w:val="005609D6"/>
    <w:rsid w:val="00560BE1"/>
    <w:rsid w:val="00560DFA"/>
    <w:rsid w:val="005610DC"/>
    <w:rsid w:val="00561575"/>
    <w:rsid w:val="00561A93"/>
    <w:rsid w:val="00562670"/>
    <w:rsid w:val="00565522"/>
    <w:rsid w:val="005658E8"/>
    <w:rsid w:val="005660A6"/>
    <w:rsid w:val="00566738"/>
    <w:rsid w:val="005676A0"/>
    <w:rsid w:val="0057001A"/>
    <w:rsid w:val="005702B5"/>
    <w:rsid w:val="0057085F"/>
    <w:rsid w:val="00570AE7"/>
    <w:rsid w:val="00570C03"/>
    <w:rsid w:val="00570E22"/>
    <w:rsid w:val="00571F68"/>
    <w:rsid w:val="0057488C"/>
    <w:rsid w:val="0057506B"/>
    <w:rsid w:val="00575868"/>
    <w:rsid w:val="00576234"/>
    <w:rsid w:val="00576F5F"/>
    <w:rsid w:val="00576F9C"/>
    <w:rsid w:val="00580CA5"/>
    <w:rsid w:val="00580EE4"/>
    <w:rsid w:val="00581740"/>
    <w:rsid w:val="00581D16"/>
    <w:rsid w:val="00582127"/>
    <w:rsid w:val="00582461"/>
    <w:rsid w:val="00582771"/>
    <w:rsid w:val="005833C1"/>
    <w:rsid w:val="005837E0"/>
    <w:rsid w:val="00584675"/>
    <w:rsid w:val="00585388"/>
    <w:rsid w:val="005858EE"/>
    <w:rsid w:val="00585F58"/>
    <w:rsid w:val="00585F5F"/>
    <w:rsid w:val="0058646B"/>
    <w:rsid w:val="005900B9"/>
    <w:rsid w:val="00590CB0"/>
    <w:rsid w:val="00591D55"/>
    <w:rsid w:val="0059236C"/>
    <w:rsid w:val="00592777"/>
    <w:rsid w:val="005928FA"/>
    <w:rsid w:val="005936E8"/>
    <w:rsid w:val="005951C1"/>
    <w:rsid w:val="00595EFA"/>
    <w:rsid w:val="005971CB"/>
    <w:rsid w:val="00597465"/>
    <w:rsid w:val="00597F03"/>
    <w:rsid w:val="005A0729"/>
    <w:rsid w:val="005A07C5"/>
    <w:rsid w:val="005A0CF0"/>
    <w:rsid w:val="005A13CB"/>
    <w:rsid w:val="005A1A4A"/>
    <w:rsid w:val="005A24F4"/>
    <w:rsid w:val="005A2624"/>
    <w:rsid w:val="005A2C90"/>
    <w:rsid w:val="005A2EB2"/>
    <w:rsid w:val="005A4038"/>
    <w:rsid w:val="005A45D8"/>
    <w:rsid w:val="005A48FB"/>
    <w:rsid w:val="005A568F"/>
    <w:rsid w:val="005A5B0B"/>
    <w:rsid w:val="005A5C85"/>
    <w:rsid w:val="005A5CFF"/>
    <w:rsid w:val="005A6E02"/>
    <w:rsid w:val="005B003F"/>
    <w:rsid w:val="005B0053"/>
    <w:rsid w:val="005B0708"/>
    <w:rsid w:val="005B1535"/>
    <w:rsid w:val="005B2B0D"/>
    <w:rsid w:val="005B2C70"/>
    <w:rsid w:val="005B2E3F"/>
    <w:rsid w:val="005B3DC1"/>
    <w:rsid w:val="005B4225"/>
    <w:rsid w:val="005B4B3E"/>
    <w:rsid w:val="005B4B41"/>
    <w:rsid w:val="005B73AB"/>
    <w:rsid w:val="005C0D2A"/>
    <w:rsid w:val="005C1362"/>
    <w:rsid w:val="005C17B4"/>
    <w:rsid w:val="005C31D9"/>
    <w:rsid w:val="005C333A"/>
    <w:rsid w:val="005C4125"/>
    <w:rsid w:val="005C604D"/>
    <w:rsid w:val="005C7F9E"/>
    <w:rsid w:val="005D0A25"/>
    <w:rsid w:val="005D0FB2"/>
    <w:rsid w:val="005D14F9"/>
    <w:rsid w:val="005D2232"/>
    <w:rsid w:val="005D226C"/>
    <w:rsid w:val="005D3B4E"/>
    <w:rsid w:val="005D45EB"/>
    <w:rsid w:val="005D46DE"/>
    <w:rsid w:val="005D5531"/>
    <w:rsid w:val="005D557F"/>
    <w:rsid w:val="005D5D93"/>
    <w:rsid w:val="005D6187"/>
    <w:rsid w:val="005D658A"/>
    <w:rsid w:val="005D6958"/>
    <w:rsid w:val="005D6B3F"/>
    <w:rsid w:val="005D6D80"/>
    <w:rsid w:val="005D7019"/>
    <w:rsid w:val="005D737B"/>
    <w:rsid w:val="005E00A9"/>
    <w:rsid w:val="005E03CE"/>
    <w:rsid w:val="005E07B4"/>
    <w:rsid w:val="005E0E48"/>
    <w:rsid w:val="005E110A"/>
    <w:rsid w:val="005E17EC"/>
    <w:rsid w:val="005E274E"/>
    <w:rsid w:val="005E2E46"/>
    <w:rsid w:val="005E2FF3"/>
    <w:rsid w:val="005E689C"/>
    <w:rsid w:val="005F07CC"/>
    <w:rsid w:val="005F07F8"/>
    <w:rsid w:val="005F1707"/>
    <w:rsid w:val="005F224A"/>
    <w:rsid w:val="005F2EAF"/>
    <w:rsid w:val="005F383E"/>
    <w:rsid w:val="005F6B22"/>
    <w:rsid w:val="005F6CCA"/>
    <w:rsid w:val="0060049C"/>
    <w:rsid w:val="00600A7B"/>
    <w:rsid w:val="006014D4"/>
    <w:rsid w:val="0060198C"/>
    <w:rsid w:val="00602D43"/>
    <w:rsid w:val="0060309C"/>
    <w:rsid w:val="006030E4"/>
    <w:rsid w:val="0060377A"/>
    <w:rsid w:val="00603FEF"/>
    <w:rsid w:val="00604092"/>
    <w:rsid w:val="006046A3"/>
    <w:rsid w:val="006046EB"/>
    <w:rsid w:val="006047DB"/>
    <w:rsid w:val="00605AEC"/>
    <w:rsid w:val="00605D73"/>
    <w:rsid w:val="00606941"/>
    <w:rsid w:val="00606CD1"/>
    <w:rsid w:val="00607BE2"/>
    <w:rsid w:val="00610673"/>
    <w:rsid w:val="00611345"/>
    <w:rsid w:val="006115A2"/>
    <w:rsid w:val="00612773"/>
    <w:rsid w:val="0061326C"/>
    <w:rsid w:val="00613C91"/>
    <w:rsid w:val="00614136"/>
    <w:rsid w:val="00614568"/>
    <w:rsid w:val="00614E0F"/>
    <w:rsid w:val="00615238"/>
    <w:rsid w:val="006152C8"/>
    <w:rsid w:val="00615E28"/>
    <w:rsid w:val="006169A5"/>
    <w:rsid w:val="00616E6F"/>
    <w:rsid w:val="00616F13"/>
    <w:rsid w:val="00617D87"/>
    <w:rsid w:val="00620FC7"/>
    <w:rsid w:val="0062168C"/>
    <w:rsid w:val="00621E02"/>
    <w:rsid w:val="006220D7"/>
    <w:rsid w:val="006224D3"/>
    <w:rsid w:val="00622C7A"/>
    <w:rsid w:val="0062382C"/>
    <w:rsid w:val="00623A4C"/>
    <w:rsid w:val="00626081"/>
    <w:rsid w:val="00626241"/>
    <w:rsid w:val="00626358"/>
    <w:rsid w:val="00626834"/>
    <w:rsid w:val="00626AB7"/>
    <w:rsid w:val="00630270"/>
    <w:rsid w:val="00630930"/>
    <w:rsid w:val="0063123E"/>
    <w:rsid w:val="00631313"/>
    <w:rsid w:val="00631593"/>
    <w:rsid w:val="006317FC"/>
    <w:rsid w:val="00632013"/>
    <w:rsid w:val="00633272"/>
    <w:rsid w:val="00633476"/>
    <w:rsid w:val="006359CC"/>
    <w:rsid w:val="00635D1F"/>
    <w:rsid w:val="006362AC"/>
    <w:rsid w:val="00636E2E"/>
    <w:rsid w:val="00640092"/>
    <w:rsid w:val="006400B7"/>
    <w:rsid w:val="00640943"/>
    <w:rsid w:val="00640F17"/>
    <w:rsid w:val="00640F3E"/>
    <w:rsid w:val="00641159"/>
    <w:rsid w:val="00642F7F"/>
    <w:rsid w:val="00644B37"/>
    <w:rsid w:val="00644DDC"/>
    <w:rsid w:val="00644EDA"/>
    <w:rsid w:val="00644EFB"/>
    <w:rsid w:val="0064527B"/>
    <w:rsid w:val="00645B01"/>
    <w:rsid w:val="006462DE"/>
    <w:rsid w:val="006474A2"/>
    <w:rsid w:val="00647BDE"/>
    <w:rsid w:val="00647F94"/>
    <w:rsid w:val="0065051E"/>
    <w:rsid w:val="0065095E"/>
    <w:rsid w:val="00651515"/>
    <w:rsid w:val="00652ECC"/>
    <w:rsid w:val="00653CE2"/>
    <w:rsid w:val="00653D31"/>
    <w:rsid w:val="006546AB"/>
    <w:rsid w:val="006550F2"/>
    <w:rsid w:val="0065542E"/>
    <w:rsid w:val="00656222"/>
    <w:rsid w:val="00656D62"/>
    <w:rsid w:val="00656F68"/>
    <w:rsid w:val="006617BC"/>
    <w:rsid w:val="006620A8"/>
    <w:rsid w:val="0066290D"/>
    <w:rsid w:val="00662AB3"/>
    <w:rsid w:val="00663A30"/>
    <w:rsid w:val="00663B5F"/>
    <w:rsid w:val="006656C6"/>
    <w:rsid w:val="00666023"/>
    <w:rsid w:val="00666911"/>
    <w:rsid w:val="00671194"/>
    <w:rsid w:val="00671226"/>
    <w:rsid w:val="006715B7"/>
    <w:rsid w:val="00672781"/>
    <w:rsid w:val="0067283B"/>
    <w:rsid w:val="00673D14"/>
    <w:rsid w:val="00673F5A"/>
    <w:rsid w:val="006743CC"/>
    <w:rsid w:val="0067492A"/>
    <w:rsid w:val="00675BC9"/>
    <w:rsid w:val="00675FE5"/>
    <w:rsid w:val="00676297"/>
    <w:rsid w:val="00676339"/>
    <w:rsid w:val="00676754"/>
    <w:rsid w:val="006810D6"/>
    <w:rsid w:val="00681563"/>
    <w:rsid w:val="006819A7"/>
    <w:rsid w:val="00682237"/>
    <w:rsid w:val="006825D7"/>
    <w:rsid w:val="00682B9D"/>
    <w:rsid w:val="006845C6"/>
    <w:rsid w:val="0068495F"/>
    <w:rsid w:val="00684DEE"/>
    <w:rsid w:val="00686205"/>
    <w:rsid w:val="0068644B"/>
    <w:rsid w:val="0068644D"/>
    <w:rsid w:val="00686655"/>
    <w:rsid w:val="006867F6"/>
    <w:rsid w:val="00687E7D"/>
    <w:rsid w:val="006907F4"/>
    <w:rsid w:val="00690AEC"/>
    <w:rsid w:val="00690F3E"/>
    <w:rsid w:val="0069128E"/>
    <w:rsid w:val="0069179C"/>
    <w:rsid w:val="00691FC9"/>
    <w:rsid w:val="00692380"/>
    <w:rsid w:val="00692754"/>
    <w:rsid w:val="00693185"/>
    <w:rsid w:val="0069582E"/>
    <w:rsid w:val="00695899"/>
    <w:rsid w:val="00695914"/>
    <w:rsid w:val="00696DE4"/>
    <w:rsid w:val="006A0264"/>
    <w:rsid w:val="006A147C"/>
    <w:rsid w:val="006A160B"/>
    <w:rsid w:val="006A195F"/>
    <w:rsid w:val="006A1F13"/>
    <w:rsid w:val="006A20FF"/>
    <w:rsid w:val="006A2D82"/>
    <w:rsid w:val="006A3BB9"/>
    <w:rsid w:val="006A422E"/>
    <w:rsid w:val="006A471E"/>
    <w:rsid w:val="006A68B9"/>
    <w:rsid w:val="006A6D3A"/>
    <w:rsid w:val="006A7149"/>
    <w:rsid w:val="006A7DC9"/>
    <w:rsid w:val="006B0BDE"/>
    <w:rsid w:val="006B1081"/>
    <w:rsid w:val="006B1524"/>
    <w:rsid w:val="006B2A50"/>
    <w:rsid w:val="006B34FD"/>
    <w:rsid w:val="006B3E47"/>
    <w:rsid w:val="006B42F4"/>
    <w:rsid w:val="006B439F"/>
    <w:rsid w:val="006B442A"/>
    <w:rsid w:val="006B487B"/>
    <w:rsid w:val="006B4D8D"/>
    <w:rsid w:val="006B57D7"/>
    <w:rsid w:val="006B589A"/>
    <w:rsid w:val="006B65F5"/>
    <w:rsid w:val="006B778D"/>
    <w:rsid w:val="006B7CDC"/>
    <w:rsid w:val="006B7D48"/>
    <w:rsid w:val="006C09B3"/>
    <w:rsid w:val="006C0C4A"/>
    <w:rsid w:val="006C145F"/>
    <w:rsid w:val="006C1950"/>
    <w:rsid w:val="006C3CCA"/>
    <w:rsid w:val="006C439B"/>
    <w:rsid w:val="006C4B98"/>
    <w:rsid w:val="006C55D3"/>
    <w:rsid w:val="006C57D2"/>
    <w:rsid w:val="006C5804"/>
    <w:rsid w:val="006C5E20"/>
    <w:rsid w:val="006C6117"/>
    <w:rsid w:val="006C6C92"/>
    <w:rsid w:val="006C7D8E"/>
    <w:rsid w:val="006C7EAE"/>
    <w:rsid w:val="006D0DD8"/>
    <w:rsid w:val="006D0EFA"/>
    <w:rsid w:val="006D1B91"/>
    <w:rsid w:val="006D24DF"/>
    <w:rsid w:val="006D29AF"/>
    <w:rsid w:val="006D3060"/>
    <w:rsid w:val="006D4429"/>
    <w:rsid w:val="006D4853"/>
    <w:rsid w:val="006D49A8"/>
    <w:rsid w:val="006D5284"/>
    <w:rsid w:val="006D614A"/>
    <w:rsid w:val="006D6F39"/>
    <w:rsid w:val="006D7421"/>
    <w:rsid w:val="006D7673"/>
    <w:rsid w:val="006D7DA7"/>
    <w:rsid w:val="006E035C"/>
    <w:rsid w:val="006E05BD"/>
    <w:rsid w:val="006E1231"/>
    <w:rsid w:val="006E13A1"/>
    <w:rsid w:val="006E25E3"/>
    <w:rsid w:val="006E40C6"/>
    <w:rsid w:val="006E424C"/>
    <w:rsid w:val="006E470F"/>
    <w:rsid w:val="006E4AF0"/>
    <w:rsid w:val="006E4D53"/>
    <w:rsid w:val="006E5031"/>
    <w:rsid w:val="006E521F"/>
    <w:rsid w:val="006E5A38"/>
    <w:rsid w:val="006E603B"/>
    <w:rsid w:val="006E6BE4"/>
    <w:rsid w:val="006E725F"/>
    <w:rsid w:val="006E7434"/>
    <w:rsid w:val="006E744D"/>
    <w:rsid w:val="006E7E39"/>
    <w:rsid w:val="006F19A5"/>
    <w:rsid w:val="006F1FE1"/>
    <w:rsid w:val="006F285E"/>
    <w:rsid w:val="006F2F2E"/>
    <w:rsid w:val="006F3941"/>
    <w:rsid w:val="006F3BF7"/>
    <w:rsid w:val="006F3EF0"/>
    <w:rsid w:val="006F45E2"/>
    <w:rsid w:val="006F50C1"/>
    <w:rsid w:val="006F5582"/>
    <w:rsid w:val="0070080B"/>
    <w:rsid w:val="00701984"/>
    <w:rsid w:val="007019D3"/>
    <w:rsid w:val="00702242"/>
    <w:rsid w:val="007027CD"/>
    <w:rsid w:val="00702D6E"/>
    <w:rsid w:val="00703494"/>
    <w:rsid w:val="007046E3"/>
    <w:rsid w:val="0070602D"/>
    <w:rsid w:val="00707096"/>
    <w:rsid w:val="00707A9E"/>
    <w:rsid w:val="007109F4"/>
    <w:rsid w:val="00710F57"/>
    <w:rsid w:val="0071184D"/>
    <w:rsid w:val="00712516"/>
    <w:rsid w:val="007134F1"/>
    <w:rsid w:val="00713F10"/>
    <w:rsid w:val="00715203"/>
    <w:rsid w:val="00717841"/>
    <w:rsid w:val="00717D10"/>
    <w:rsid w:val="00720B14"/>
    <w:rsid w:val="00720C11"/>
    <w:rsid w:val="00720F41"/>
    <w:rsid w:val="00720FBF"/>
    <w:rsid w:val="00722145"/>
    <w:rsid w:val="007228AC"/>
    <w:rsid w:val="00723003"/>
    <w:rsid w:val="00723DE8"/>
    <w:rsid w:val="00724F9D"/>
    <w:rsid w:val="00725124"/>
    <w:rsid w:val="007251BE"/>
    <w:rsid w:val="007260C8"/>
    <w:rsid w:val="00726352"/>
    <w:rsid w:val="007267ED"/>
    <w:rsid w:val="00726F1D"/>
    <w:rsid w:val="00727C07"/>
    <w:rsid w:val="00730A92"/>
    <w:rsid w:val="00730C4F"/>
    <w:rsid w:val="00730E2B"/>
    <w:rsid w:val="007310AA"/>
    <w:rsid w:val="00731339"/>
    <w:rsid w:val="00731C4F"/>
    <w:rsid w:val="00731D6B"/>
    <w:rsid w:val="0073229A"/>
    <w:rsid w:val="0073262A"/>
    <w:rsid w:val="00732DE5"/>
    <w:rsid w:val="00733DF2"/>
    <w:rsid w:val="00733F73"/>
    <w:rsid w:val="00733FCD"/>
    <w:rsid w:val="0073413E"/>
    <w:rsid w:val="00734145"/>
    <w:rsid w:val="00734D4F"/>
    <w:rsid w:val="00735297"/>
    <w:rsid w:val="007352D0"/>
    <w:rsid w:val="0073542F"/>
    <w:rsid w:val="00735A2E"/>
    <w:rsid w:val="00736B6E"/>
    <w:rsid w:val="007379A9"/>
    <w:rsid w:val="00740A3C"/>
    <w:rsid w:val="00740A6C"/>
    <w:rsid w:val="00740F03"/>
    <w:rsid w:val="00740FF5"/>
    <w:rsid w:val="0074152F"/>
    <w:rsid w:val="007416C1"/>
    <w:rsid w:val="00742574"/>
    <w:rsid w:val="00742A94"/>
    <w:rsid w:val="00742EE6"/>
    <w:rsid w:val="00744A0A"/>
    <w:rsid w:val="00745229"/>
    <w:rsid w:val="00745447"/>
    <w:rsid w:val="0074552C"/>
    <w:rsid w:val="00747F1A"/>
    <w:rsid w:val="007512CA"/>
    <w:rsid w:val="00752542"/>
    <w:rsid w:val="007535AB"/>
    <w:rsid w:val="00753FB3"/>
    <w:rsid w:val="00754DAE"/>
    <w:rsid w:val="007555F7"/>
    <w:rsid w:val="0075723E"/>
    <w:rsid w:val="00757FA9"/>
    <w:rsid w:val="00757FB5"/>
    <w:rsid w:val="0076125D"/>
    <w:rsid w:val="00761557"/>
    <w:rsid w:val="007616A7"/>
    <w:rsid w:val="00762A27"/>
    <w:rsid w:val="00763313"/>
    <w:rsid w:val="00765AD4"/>
    <w:rsid w:val="00765BC4"/>
    <w:rsid w:val="00765C31"/>
    <w:rsid w:val="00765DFC"/>
    <w:rsid w:val="007667B4"/>
    <w:rsid w:val="00767543"/>
    <w:rsid w:val="00770540"/>
    <w:rsid w:val="00770D32"/>
    <w:rsid w:val="00771A64"/>
    <w:rsid w:val="00771EB9"/>
    <w:rsid w:val="00772D92"/>
    <w:rsid w:val="00772EC2"/>
    <w:rsid w:val="00773BC4"/>
    <w:rsid w:val="00773E0B"/>
    <w:rsid w:val="007745EC"/>
    <w:rsid w:val="0077485F"/>
    <w:rsid w:val="00777597"/>
    <w:rsid w:val="00777F2B"/>
    <w:rsid w:val="00780383"/>
    <w:rsid w:val="00780838"/>
    <w:rsid w:val="00781AF0"/>
    <w:rsid w:val="00781E24"/>
    <w:rsid w:val="00781F4F"/>
    <w:rsid w:val="007827D8"/>
    <w:rsid w:val="00782DF9"/>
    <w:rsid w:val="00783DAB"/>
    <w:rsid w:val="00785B16"/>
    <w:rsid w:val="00786C20"/>
    <w:rsid w:val="00790228"/>
    <w:rsid w:val="00790503"/>
    <w:rsid w:val="007906F5"/>
    <w:rsid w:val="0079112E"/>
    <w:rsid w:val="00792F1E"/>
    <w:rsid w:val="00793795"/>
    <w:rsid w:val="00795556"/>
    <w:rsid w:val="00795C48"/>
    <w:rsid w:val="00795E80"/>
    <w:rsid w:val="00795EF9"/>
    <w:rsid w:val="007962AC"/>
    <w:rsid w:val="00796C26"/>
    <w:rsid w:val="00796CD3"/>
    <w:rsid w:val="0079729F"/>
    <w:rsid w:val="007974A5"/>
    <w:rsid w:val="00797699"/>
    <w:rsid w:val="00797AA3"/>
    <w:rsid w:val="00797C73"/>
    <w:rsid w:val="00797DC4"/>
    <w:rsid w:val="007A0B13"/>
    <w:rsid w:val="007A1731"/>
    <w:rsid w:val="007A19EF"/>
    <w:rsid w:val="007A1B27"/>
    <w:rsid w:val="007A1F1C"/>
    <w:rsid w:val="007A1FE1"/>
    <w:rsid w:val="007A2099"/>
    <w:rsid w:val="007A22B5"/>
    <w:rsid w:val="007A3A84"/>
    <w:rsid w:val="007A3CD3"/>
    <w:rsid w:val="007A4CB1"/>
    <w:rsid w:val="007A4D4A"/>
    <w:rsid w:val="007A524E"/>
    <w:rsid w:val="007A68EA"/>
    <w:rsid w:val="007B073D"/>
    <w:rsid w:val="007B0815"/>
    <w:rsid w:val="007B0E08"/>
    <w:rsid w:val="007B133A"/>
    <w:rsid w:val="007B1352"/>
    <w:rsid w:val="007B2560"/>
    <w:rsid w:val="007B2D3A"/>
    <w:rsid w:val="007B327B"/>
    <w:rsid w:val="007B32B0"/>
    <w:rsid w:val="007B342C"/>
    <w:rsid w:val="007B44C6"/>
    <w:rsid w:val="007B4661"/>
    <w:rsid w:val="007B5570"/>
    <w:rsid w:val="007B5613"/>
    <w:rsid w:val="007B5765"/>
    <w:rsid w:val="007B6C07"/>
    <w:rsid w:val="007B6EDF"/>
    <w:rsid w:val="007B7160"/>
    <w:rsid w:val="007B7A71"/>
    <w:rsid w:val="007C028D"/>
    <w:rsid w:val="007C1951"/>
    <w:rsid w:val="007C2388"/>
    <w:rsid w:val="007C23DD"/>
    <w:rsid w:val="007C2764"/>
    <w:rsid w:val="007C2BCD"/>
    <w:rsid w:val="007C32CB"/>
    <w:rsid w:val="007C3A7F"/>
    <w:rsid w:val="007C4089"/>
    <w:rsid w:val="007C5330"/>
    <w:rsid w:val="007C5AEB"/>
    <w:rsid w:val="007C718F"/>
    <w:rsid w:val="007C732B"/>
    <w:rsid w:val="007C75C3"/>
    <w:rsid w:val="007C75CE"/>
    <w:rsid w:val="007C79CE"/>
    <w:rsid w:val="007D0782"/>
    <w:rsid w:val="007D0A7B"/>
    <w:rsid w:val="007D1193"/>
    <w:rsid w:val="007D1603"/>
    <w:rsid w:val="007D19CD"/>
    <w:rsid w:val="007D1ABF"/>
    <w:rsid w:val="007D2286"/>
    <w:rsid w:val="007D27C1"/>
    <w:rsid w:val="007D3DAF"/>
    <w:rsid w:val="007D3E15"/>
    <w:rsid w:val="007D47A5"/>
    <w:rsid w:val="007D4925"/>
    <w:rsid w:val="007D5B24"/>
    <w:rsid w:val="007D5FF8"/>
    <w:rsid w:val="007D62FD"/>
    <w:rsid w:val="007D7C90"/>
    <w:rsid w:val="007E02AF"/>
    <w:rsid w:val="007E101B"/>
    <w:rsid w:val="007E15E7"/>
    <w:rsid w:val="007E33B3"/>
    <w:rsid w:val="007E3EC5"/>
    <w:rsid w:val="007E433D"/>
    <w:rsid w:val="007E4A4C"/>
    <w:rsid w:val="007E51E1"/>
    <w:rsid w:val="007E52CC"/>
    <w:rsid w:val="007E5408"/>
    <w:rsid w:val="007E6285"/>
    <w:rsid w:val="007E6711"/>
    <w:rsid w:val="007E725D"/>
    <w:rsid w:val="007F02BC"/>
    <w:rsid w:val="007F206E"/>
    <w:rsid w:val="007F234A"/>
    <w:rsid w:val="007F4D1B"/>
    <w:rsid w:val="007F5894"/>
    <w:rsid w:val="007F5AC6"/>
    <w:rsid w:val="007F70EF"/>
    <w:rsid w:val="007F7136"/>
    <w:rsid w:val="007F7C5D"/>
    <w:rsid w:val="00801171"/>
    <w:rsid w:val="008017EE"/>
    <w:rsid w:val="008018F1"/>
    <w:rsid w:val="00802FF5"/>
    <w:rsid w:val="00804DA1"/>
    <w:rsid w:val="00804E01"/>
    <w:rsid w:val="0080579F"/>
    <w:rsid w:val="008057B6"/>
    <w:rsid w:val="008065D1"/>
    <w:rsid w:val="008066DD"/>
    <w:rsid w:val="00806E44"/>
    <w:rsid w:val="008071CF"/>
    <w:rsid w:val="00807891"/>
    <w:rsid w:val="00810169"/>
    <w:rsid w:val="0081033E"/>
    <w:rsid w:val="008107FC"/>
    <w:rsid w:val="00811BE8"/>
    <w:rsid w:val="008123E2"/>
    <w:rsid w:val="00813E01"/>
    <w:rsid w:val="008149B2"/>
    <w:rsid w:val="00814E21"/>
    <w:rsid w:val="00815F88"/>
    <w:rsid w:val="0081684D"/>
    <w:rsid w:val="00816F97"/>
    <w:rsid w:val="00817EE9"/>
    <w:rsid w:val="00820BAD"/>
    <w:rsid w:val="00821905"/>
    <w:rsid w:val="00821991"/>
    <w:rsid w:val="00821B24"/>
    <w:rsid w:val="008220C5"/>
    <w:rsid w:val="008227B5"/>
    <w:rsid w:val="0082597F"/>
    <w:rsid w:val="00826A7D"/>
    <w:rsid w:val="00826DB1"/>
    <w:rsid w:val="008309B2"/>
    <w:rsid w:val="00830F61"/>
    <w:rsid w:val="00832891"/>
    <w:rsid w:val="00832B85"/>
    <w:rsid w:val="00833004"/>
    <w:rsid w:val="00833DF4"/>
    <w:rsid w:val="0083550E"/>
    <w:rsid w:val="00835650"/>
    <w:rsid w:val="00835F65"/>
    <w:rsid w:val="00836A16"/>
    <w:rsid w:val="00836A69"/>
    <w:rsid w:val="0083738E"/>
    <w:rsid w:val="00837541"/>
    <w:rsid w:val="0083770D"/>
    <w:rsid w:val="008404E8"/>
    <w:rsid w:val="00840F1A"/>
    <w:rsid w:val="00841A55"/>
    <w:rsid w:val="00841D8B"/>
    <w:rsid w:val="00842218"/>
    <w:rsid w:val="00842954"/>
    <w:rsid w:val="008433AD"/>
    <w:rsid w:val="00843547"/>
    <w:rsid w:val="00843899"/>
    <w:rsid w:val="00844209"/>
    <w:rsid w:val="00844263"/>
    <w:rsid w:val="0084450E"/>
    <w:rsid w:val="00844943"/>
    <w:rsid w:val="00845965"/>
    <w:rsid w:val="00845E6D"/>
    <w:rsid w:val="00850252"/>
    <w:rsid w:val="008503D0"/>
    <w:rsid w:val="008508F2"/>
    <w:rsid w:val="0085152D"/>
    <w:rsid w:val="0085264A"/>
    <w:rsid w:val="008533DC"/>
    <w:rsid w:val="00853BF3"/>
    <w:rsid w:val="00853DB2"/>
    <w:rsid w:val="00854136"/>
    <w:rsid w:val="00854D3A"/>
    <w:rsid w:val="00855768"/>
    <w:rsid w:val="00855B5F"/>
    <w:rsid w:val="00856763"/>
    <w:rsid w:val="00857FA4"/>
    <w:rsid w:val="008612A4"/>
    <w:rsid w:val="008612A9"/>
    <w:rsid w:val="00861FF1"/>
    <w:rsid w:val="0086229D"/>
    <w:rsid w:val="008623C9"/>
    <w:rsid w:val="00862896"/>
    <w:rsid w:val="00863ECE"/>
    <w:rsid w:val="00863F61"/>
    <w:rsid w:val="008647A9"/>
    <w:rsid w:val="00864814"/>
    <w:rsid w:val="00865886"/>
    <w:rsid w:val="00865D15"/>
    <w:rsid w:val="00865FBE"/>
    <w:rsid w:val="00870127"/>
    <w:rsid w:val="0087042D"/>
    <w:rsid w:val="00870465"/>
    <w:rsid w:val="0087153D"/>
    <w:rsid w:val="00871D0B"/>
    <w:rsid w:val="008721C5"/>
    <w:rsid w:val="00873A29"/>
    <w:rsid w:val="00873ADD"/>
    <w:rsid w:val="00875E27"/>
    <w:rsid w:val="00875F15"/>
    <w:rsid w:val="008760D2"/>
    <w:rsid w:val="00880257"/>
    <w:rsid w:val="008803FE"/>
    <w:rsid w:val="00880DE4"/>
    <w:rsid w:val="00881085"/>
    <w:rsid w:val="00881C79"/>
    <w:rsid w:val="00881F8C"/>
    <w:rsid w:val="00882296"/>
    <w:rsid w:val="008824CF"/>
    <w:rsid w:val="0088304B"/>
    <w:rsid w:val="00883145"/>
    <w:rsid w:val="00883DC3"/>
    <w:rsid w:val="008841F2"/>
    <w:rsid w:val="00884506"/>
    <w:rsid w:val="0088595F"/>
    <w:rsid w:val="00886337"/>
    <w:rsid w:val="00886643"/>
    <w:rsid w:val="00886BC7"/>
    <w:rsid w:val="00887BC6"/>
    <w:rsid w:val="00887E8E"/>
    <w:rsid w:val="008900D9"/>
    <w:rsid w:val="0089030A"/>
    <w:rsid w:val="00890C60"/>
    <w:rsid w:val="00891044"/>
    <w:rsid w:val="00891809"/>
    <w:rsid w:val="00891AD2"/>
    <w:rsid w:val="00892CE3"/>
    <w:rsid w:val="008934D2"/>
    <w:rsid w:val="00893E76"/>
    <w:rsid w:val="00894399"/>
    <w:rsid w:val="00894E3F"/>
    <w:rsid w:val="00895069"/>
    <w:rsid w:val="008954D6"/>
    <w:rsid w:val="00895E2A"/>
    <w:rsid w:val="00896EA7"/>
    <w:rsid w:val="0089781E"/>
    <w:rsid w:val="00897A40"/>
    <w:rsid w:val="00897B42"/>
    <w:rsid w:val="008A0DEF"/>
    <w:rsid w:val="008A1B71"/>
    <w:rsid w:val="008A1C07"/>
    <w:rsid w:val="008A1C97"/>
    <w:rsid w:val="008A1CAE"/>
    <w:rsid w:val="008A1D83"/>
    <w:rsid w:val="008A3C0C"/>
    <w:rsid w:val="008A4AF4"/>
    <w:rsid w:val="008A4BE0"/>
    <w:rsid w:val="008A589F"/>
    <w:rsid w:val="008A59B3"/>
    <w:rsid w:val="008A5AAC"/>
    <w:rsid w:val="008A6C72"/>
    <w:rsid w:val="008A6EA1"/>
    <w:rsid w:val="008A7127"/>
    <w:rsid w:val="008A7D74"/>
    <w:rsid w:val="008A7F3D"/>
    <w:rsid w:val="008B0820"/>
    <w:rsid w:val="008B142D"/>
    <w:rsid w:val="008B1B3D"/>
    <w:rsid w:val="008B1B3F"/>
    <w:rsid w:val="008B1D3A"/>
    <w:rsid w:val="008B2B5E"/>
    <w:rsid w:val="008B2C94"/>
    <w:rsid w:val="008B2FF2"/>
    <w:rsid w:val="008B3BB4"/>
    <w:rsid w:val="008B3E48"/>
    <w:rsid w:val="008B4435"/>
    <w:rsid w:val="008B5BE2"/>
    <w:rsid w:val="008B63A2"/>
    <w:rsid w:val="008B68AE"/>
    <w:rsid w:val="008B7CEE"/>
    <w:rsid w:val="008C05D3"/>
    <w:rsid w:val="008C0690"/>
    <w:rsid w:val="008C170F"/>
    <w:rsid w:val="008C2164"/>
    <w:rsid w:val="008C2868"/>
    <w:rsid w:val="008C2B75"/>
    <w:rsid w:val="008C3E09"/>
    <w:rsid w:val="008C46AA"/>
    <w:rsid w:val="008C46F6"/>
    <w:rsid w:val="008C4A58"/>
    <w:rsid w:val="008C4F16"/>
    <w:rsid w:val="008C51E1"/>
    <w:rsid w:val="008C5CBE"/>
    <w:rsid w:val="008C698C"/>
    <w:rsid w:val="008C6B7B"/>
    <w:rsid w:val="008C77D8"/>
    <w:rsid w:val="008D01B6"/>
    <w:rsid w:val="008D01FC"/>
    <w:rsid w:val="008D0E5C"/>
    <w:rsid w:val="008D114F"/>
    <w:rsid w:val="008D1D43"/>
    <w:rsid w:val="008D28EE"/>
    <w:rsid w:val="008D2E14"/>
    <w:rsid w:val="008D417E"/>
    <w:rsid w:val="008D4902"/>
    <w:rsid w:val="008D4CE7"/>
    <w:rsid w:val="008D52E8"/>
    <w:rsid w:val="008D5833"/>
    <w:rsid w:val="008D5888"/>
    <w:rsid w:val="008D5D4A"/>
    <w:rsid w:val="008D60D4"/>
    <w:rsid w:val="008D71C0"/>
    <w:rsid w:val="008D799E"/>
    <w:rsid w:val="008D7DAA"/>
    <w:rsid w:val="008E0499"/>
    <w:rsid w:val="008E055F"/>
    <w:rsid w:val="008E0DED"/>
    <w:rsid w:val="008E1C55"/>
    <w:rsid w:val="008E1ED2"/>
    <w:rsid w:val="008E2235"/>
    <w:rsid w:val="008E3C2F"/>
    <w:rsid w:val="008E4B35"/>
    <w:rsid w:val="008E58DC"/>
    <w:rsid w:val="008E5E60"/>
    <w:rsid w:val="008E6A0D"/>
    <w:rsid w:val="008E7F9D"/>
    <w:rsid w:val="008F0198"/>
    <w:rsid w:val="008F0656"/>
    <w:rsid w:val="008F11DA"/>
    <w:rsid w:val="008F14CF"/>
    <w:rsid w:val="008F3FEF"/>
    <w:rsid w:val="008F418D"/>
    <w:rsid w:val="008F449F"/>
    <w:rsid w:val="008F63EA"/>
    <w:rsid w:val="008F64E3"/>
    <w:rsid w:val="008F768C"/>
    <w:rsid w:val="008F7F4B"/>
    <w:rsid w:val="00900F18"/>
    <w:rsid w:val="009013E4"/>
    <w:rsid w:val="0090168F"/>
    <w:rsid w:val="00901DE1"/>
    <w:rsid w:val="00902560"/>
    <w:rsid w:val="00902A42"/>
    <w:rsid w:val="00904707"/>
    <w:rsid w:val="0090475F"/>
    <w:rsid w:val="00904B42"/>
    <w:rsid w:val="00904E54"/>
    <w:rsid w:val="0090514D"/>
    <w:rsid w:val="0090566E"/>
    <w:rsid w:val="00905ECC"/>
    <w:rsid w:val="009060AB"/>
    <w:rsid w:val="0090701C"/>
    <w:rsid w:val="009116CC"/>
    <w:rsid w:val="0091260B"/>
    <w:rsid w:val="009128E5"/>
    <w:rsid w:val="009136A2"/>
    <w:rsid w:val="009136E0"/>
    <w:rsid w:val="00913738"/>
    <w:rsid w:val="00913BFE"/>
    <w:rsid w:val="00913FD4"/>
    <w:rsid w:val="00914093"/>
    <w:rsid w:val="00915456"/>
    <w:rsid w:val="00915926"/>
    <w:rsid w:val="00915DBF"/>
    <w:rsid w:val="00917854"/>
    <w:rsid w:val="009206CE"/>
    <w:rsid w:val="00921A55"/>
    <w:rsid w:val="00922E1F"/>
    <w:rsid w:val="00923064"/>
    <w:rsid w:val="00923301"/>
    <w:rsid w:val="009234D6"/>
    <w:rsid w:val="009238CC"/>
    <w:rsid w:val="00923B2A"/>
    <w:rsid w:val="00925E41"/>
    <w:rsid w:val="00925EFF"/>
    <w:rsid w:val="0092607E"/>
    <w:rsid w:val="00927A09"/>
    <w:rsid w:val="00930934"/>
    <w:rsid w:val="00930A1D"/>
    <w:rsid w:val="009316BA"/>
    <w:rsid w:val="00931AD2"/>
    <w:rsid w:val="00931E9D"/>
    <w:rsid w:val="00931F55"/>
    <w:rsid w:val="00932423"/>
    <w:rsid w:val="0093258B"/>
    <w:rsid w:val="00933C01"/>
    <w:rsid w:val="00933CD8"/>
    <w:rsid w:val="009345A8"/>
    <w:rsid w:val="009345E1"/>
    <w:rsid w:val="00934F16"/>
    <w:rsid w:val="00935C87"/>
    <w:rsid w:val="00936D7C"/>
    <w:rsid w:val="00937105"/>
    <w:rsid w:val="009373E5"/>
    <w:rsid w:val="009408E4"/>
    <w:rsid w:val="00941268"/>
    <w:rsid w:val="009415FE"/>
    <w:rsid w:val="00942ED4"/>
    <w:rsid w:val="009430A1"/>
    <w:rsid w:val="00943C45"/>
    <w:rsid w:val="0094457C"/>
    <w:rsid w:val="00944EE8"/>
    <w:rsid w:val="00945694"/>
    <w:rsid w:val="00945D68"/>
    <w:rsid w:val="009466DB"/>
    <w:rsid w:val="00946864"/>
    <w:rsid w:val="00950D10"/>
    <w:rsid w:val="009513EB"/>
    <w:rsid w:val="00952093"/>
    <w:rsid w:val="00952296"/>
    <w:rsid w:val="00952329"/>
    <w:rsid w:val="00952476"/>
    <w:rsid w:val="00952750"/>
    <w:rsid w:val="0095295F"/>
    <w:rsid w:val="00952D2E"/>
    <w:rsid w:val="0095419D"/>
    <w:rsid w:val="009546DC"/>
    <w:rsid w:val="009568D6"/>
    <w:rsid w:val="00956D5E"/>
    <w:rsid w:val="00957F50"/>
    <w:rsid w:val="0096074F"/>
    <w:rsid w:val="00960B7E"/>
    <w:rsid w:val="0096120D"/>
    <w:rsid w:val="009614A7"/>
    <w:rsid w:val="00962209"/>
    <w:rsid w:val="00963808"/>
    <w:rsid w:val="00964084"/>
    <w:rsid w:val="00964C17"/>
    <w:rsid w:val="00965A28"/>
    <w:rsid w:val="00966D24"/>
    <w:rsid w:val="009671A8"/>
    <w:rsid w:val="00967DFA"/>
    <w:rsid w:val="009708DB"/>
    <w:rsid w:val="00970DB5"/>
    <w:rsid w:val="00971912"/>
    <w:rsid w:val="00972585"/>
    <w:rsid w:val="00972A94"/>
    <w:rsid w:val="00972B28"/>
    <w:rsid w:val="009738BA"/>
    <w:rsid w:val="00974878"/>
    <w:rsid w:val="00975429"/>
    <w:rsid w:val="00975483"/>
    <w:rsid w:val="00975ADF"/>
    <w:rsid w:val="00976853"/>
    <w:rsid w:val="00976DE9"/>
    <w:rsid w:val="009776ED"/>
    <w:rsid w:val="00977D2C"/>
    <w:rsid w:val="00977EA4"/>
    <w:rsid w:val="00977EB1"/>
    <w:rsid w:val="009802AE"/>
    <w:rsid w:val="00981956"/>
    <w:rsid w:val="00981EA3"/>
    <w:rsid w:val="0098286F"/>
    <w:rsid w:val="009835D1"/>
    <w:rsid w:val="00983FAB"/>
    <w:rsid w:val="009844AF"/>
    <w:rsid w:val="00984C6E"/>
    <w:rsid w:val="0098559F"/>
    <w:rsid w:val="00986497"/>
    <w:rsid w:val="00986665"/>
    <w:rsid w:val="009868C6"/>
    <w:rsid w:val="0099072D"/>
    <w:rsid w:val="00990CAD"/>
    <w:rsid w:val="00991489"/>
    <w:rsid w:val="00991A3C"/>
    <w:rsid w:val="009925F9"/>
    <w:rsid w:val="00992E93"/>
    <w:rsid w:val="00993640"/>
    <w:rsid w:val="0099451D"/>
    <w:rsid w:val="00994890"/>
    <w:rsid w:val="00994F9C"/>
    <w:rsid w:val="00997E50"/>
    <w:rsid w:val="009A0589"/>
    <w:rsid w:val="009A07AB"/>
    <w:rsid w:val="009A0907"/>
    <w:rsid w:val="009A0B32"/>
    <w:rsid w:val="009A0E3B"/>
    <w:rsid w:val="009A2487"/>
    <w:rsid w:val="009A2E1A"/>
    <w:rsid w:val="009A2FA2"/>
    <w:rsid w:val="009A3DA8"/>
    <w:rsid w:val="009A5F43"/>
    <w:rsid w:val="009A5F75"/>
    <w:rsid w:val="009A6913"/>
    <w:rsid w:val="009A717E"/>
    <w:rsid w:val="009A7295"/>
    <w:rsid w:val="009A7709"/>
    <w:rsid w:val="009B10AF"/>
    <w:rsid w:val="009B1BCE"/>
    <w:rsid w:val="009B1C95"/>
    <w:rsid w:val="009B2C1B"/>
    <w:rsid w:val="009B4F0E"/>
    <w:rsid w:val="009B4FA3"/>
    <w:rsid w:val="009B64A9"/>
    <w:rsid w:val="009B68B8"/>
    <w:rsid w:val="009B6974"/>
    <w:rsid w:val="009B6A3E"/>
    <w:rsid w:val="009B6CDD"/>
    <w:rsid w:val="009B6E59"/>
    <w:rsid w:val="009B78EF"/>
    <w:rsid w:val="009C0003"/>
    <w:rsid w:val="009C14E6"/>
    <w:rsid w:val="009C1BB7"/>
    <w:rsid w:val="009C2D85"/>
    <w:rsid w:val="009C33EB"/>
    <w:rsid w:val="009C3B1D"/>
    <w:rsid w:val="009C3D8F"/>
    <w:rsid w:val="009C3F94"/>
    <w:rsid w:val="009C4A92"/>
    <w:rsid w:val="009C539B"/>
    <w:rsid w:val="009C5AF5"/>
    <w:rsid w:val="009C63BE"/>
    <w:rsid w:val="009C6447"/>
    <w:rsid w:val="009C72EF"/>
    <w:rsid w:val="009C7578"/>
    <w:rsid w:val="009C79AA"/>
    <w:rsid w:val="009C7F0F"/>
    <w:rsid w:val="009C7F14"/>
    <w:rsid w:val="009D02DC"/>
    <w:rsid w:val="009D0A72"/>
    <w:rsid w:val="009D33B7"/>
    <w:rsid w:val="009D664B"/>
    <w:rsid w:val="009D6FF8"/>
    <w:rsid w:val="009D7288"/>
    <w:rsid w:val="009D72A3"/>
    <w:rsid w:val="009D7356"/>
    <w:rsid w:val="009D7526"/>
    <w:rsid w:val="009D7D9B"/>
    <w:rsid w:val="009D7DB0"/>
    <w:rsid w:val="009E1317"/>
    <w:rsid w:val="009E1619"/>
    <w:rsid w:val="009E181F"/>
    <w:rsid w:val="009E191C"/>
    <w:rsid w:val="009E1CC5"/>
    <w:rsid w:val="009E2D09"/>
    <w:rsid w:val="009E4042"/>
    <w:rsid w:val="009E4262"/>
    <w:rsid w:val="009E4C68"/>
    <w:rsid w:val="009E4E4F"/>
    <w:rsid w:val="009E5143"/>
    <w:rsid w:val="009E629B"/>
    <w:rsid w:val="009E63C7"/>
    <w:rsid w:val="009E7741"/>
    <w:rsid w:val="009E7AAB"/>
    <w:rsid w:val="009E7DB7"/>
    <w:rsid w:val="009F0D8B"/>
    <w:rsid w:val="009F21BD"/>
    <w:rsid w:val="009F255A"/>
    <w:rsid w:val="009F2728"/>
    <w:rsid w:val="009F29A2"/>
    <w:rsid w:val="009F2A6F"/>
    <w:rsid w:val="009F2D54"/>
    <w:rsid w:val="009F3898"/>
    <w:rsid w:val="009F4106"/>
    <w:rsid w:val="009F5038"/>
    <w:rsid w:val="009F5B17"/>
    <w:rsid w:val="009F6C7F"/>
    <w:rsid w:val="009F704D"/>
    <w:rsid w:val="009F7F71"/>
    <w:rsid w:val="00A007E3"/>
    <w:rsid w:val="00A00C1E"/>
    <w:rsid w:val="00A00C49"/>
    <w:rsid w:val="00A00F63"/>
    <w:rsid w:val="00A013D5"/>
    <w:rsid w:val="00A01932"/>
    <w:rsid w:val="00A01981"/>
    <w:rsid w:val="00A01F0F"/>
    <w:rsid w:val="00A01FC7"/>
    <w:rsid w:val="00A03DBB"/>
    <w:rsid w:val="00A04CB8"/>
    <w:rsid w:val="00A04FDD"/>
    <w:rsid w:val="00A05770"/>
    <w:rsid w:val="00A06E17"/>
    <w:rsid w:val="00A07643"/>
    <w:rsid w:val="00A07A07"/>
    <w:rsid w:val="00A1091F"/>
    <w:rsid w:val="00A11004"/>
    <w:rsid w:val="00A1159E"/>
    <w:rsid w:val="00A12200"/>
    <w:rsid w:val="00A1224D"/>
    <w:rsid w:val="00A126D3"/>
    <w:rsid w:val="00A12957"/>
    <w:rsid w:val="00A12DC3"/>
    <w:rsid w:val="00A12E22"/>
    <w:rsid w:val="00A13A7D"/>
    <w:rsid w:val="00A13C50"/>
    <w:rsid w:val="00A1462B"/>
    <w:rsid w:val="00A146FF"/>
    <w:rsid w:val="00A14D95"/>
    <w:rsid w:val="00A158A8"/>
    <w:rsid w:val="00A1628A"/>
    <w:rsid w:val="00A1696D"/>
    <w:rsid w:val="00A16C86"/>
    <w:rsid w:val="00A17E22"/>
    <w:rsid w:val="00A2082F"/>
    <w:rsid w:val="00A2095C"/>
    <w:rsid w:val="00A21188"/>
    <w:rsid w:val="00A2197D"/>
    <w:rsid w:val="00A2326A"/>
    <w:rsid w:val="00A242BD"/>
    <w:rsid w:val="00A24D93"/>
    <w:rsid w:val="00A25139"/>
    <w:rsid w:val="00A26236"/>
    <w:rsid w:val="00A2696E"/>
    <w:rsid w:val="00A26ADE"/>
    <w:rsid w:val="00A27EE1"/>
    <w:rsid w:val="00A30693"/>
    <w:rsid w:val="00A3172C"/>
    <w:rsid w:val="00A32395"/>
    <w:rsid w:val="00A32F88"/>
    <w:rsid w:val="00A332DA"/>
    <w:rsid w:val="00A333F0"/>
    <w:rsid w:val="00A33695"/>
    <w:rsid w:val="00A337D4"/>
    <w:rsid w:val="00A34B2A"/>
    <w:rsid w:val="00A3577A"/>
    <w:rsid w:val="00A367FD"/>
    <w:rsid w:val="00A374AF"/>
    <w:rsid w:val="00A3779C"/>
    <w:rsid w:val="00A40BD0"/>
    <w:rsid w:val="00A417B5"/>
    <w:rsid w:val="00A41B7E"/>
    <w:rsid w:val="00A41C9D"/>
    <w:rsid w:val="00A427E0"/>
    <w:rsid w:val="00A43B59"/>
    <w:rsid w:val="00A43EA5"/>
    <w:rsid w:val="00A4406A"/>
    <w:rsid w:val="00A4494A"/>
    <w:rsid w:val="00A44C71"/>
    <w:rsid w:val="00A45187"/>
    <w:rsid w:val="00A459CE"/>
    <w:rsid w:val="00A465EE"/>
    <w:rsid w:val="00A46B9E"/>
    <w:rsid w:val="00A470D0"/>
    <w:rsid w:val="00A47121"/>
    <w:rsid w:val="00A47394"/>
    <w:rsid w:val="00A47697"/>
    <w:rsid w:val="00A47E0A"/>
    <w:rsid w:val="00A47E8D"/>
    <w:rsid w:val="00A50D77"/>
    <w:rsid w:val="00A539B8"/>
    <w:rsid w:val="00A54719"/>
    <w:rsid w:val="00A547C7"/>
    <w:rsid w:val="00A54817"/>
    <w:rsid w:val="00A548B8"/>
    <w:rsid w:val="00A54B80"/>
    <w:rsid w:val="00A54EE2"/>
    <w:rsid w:val="00A55123"/>
    <w:rsid w:val="00A552B2"/>
    <w:rsid w:val="00A55764"/>
    <w:rsid w:val="00A55CB0"/>
    <w:rsid w:val="00A55D89"/>
    <w:rsid w:val="00A562ED"/>
    <w:rsid w:val="00A56966"/>
    <w:rsid w:val="00A57031"/>
    <w:rsid w:val="00A57DED"/>
    <w:rsid w:val="00A609F9"/>
    <w:rsid w:val="00A609FB"/>
    <w:rsid w:val="00A60E78"/>
    <w:rsid w:val="00A613D3"/>
    <w:rsid w:val="00A6179C"/>
    <w:rsid w:val="00A629B1"/>
    <w:rsid w:val="00A62A38"/>
    <w:rsid w:val="00A6491E"/>
    <w:rsid w:val="00A650B4"/>
    <w:rsid w:val="00A65C4A"/>
    <w:rsid w:val="00A675FA"/>
    <w:rsid w:val="00A714B3"/>
    <w:rsid w:val="00A715E8"/>
    <w:rsid w:val="00A7254C"/>
    <w:rsid w:val="00A734C0"/>
    <w:rsid w:val="00A73C0D"/>
    <w:rsid w:val="00A75039"/>
    <w:rsid w:val="00A7527A"/>
    <w:rsid w:val="00A75BEC"/>
    <w:rsid w:val="00A75D00"/>
    <w:rsid w:val="00A7675C"/>
    <w:rsid w:val="00A76ACD"/>
    <w:rsid w:val="00A77A83"/>
    <w:rsid w:val="00A806F4"/>
    <w:rsid w:val="00A80CBB"/>
    <w:rsid w:val="00A825D3"/>
    <w:rsid w:val="00A84356"/>
    <w:rsid w:val="00A84DF9"/>
    <w:rsid w:val="00A858D3"/>
    <w:rsid w:val="00A85919"/>
    <w:rsid w:val="00A85B46"/>
    <w:rsid w:val="00A85B6D"/>
    <w:rsid w:val="00A86005"/>
    <w:rsid w:val="00A8673E"/>
    <w:rsid w:val="00A87CBB"/>
    <w:rsid w:val="00A90A56"/>
    <w:rsid w:val="00A90C0E"/>
    <w:rsid w:val="00A90E49"/>
    <w:rsid w:val="00A92D8B"/>
    <w:rsid w:val="00A9312A"/>
    <w:rsid w:val="00A931EB"/>
    <w:rsid w:val="00A93468"/>
    <w:rsid w:val="00A93FD4"/>
    <w:rsid w:val="00A9427D"/>
    <w:rsid w:val="00A95301"/>
    <w:rsid w:val="00A95823"/>
    <w:rsid w:val="00A9644F"/>
    <w:rsid w:val="00A964CB"/>
    <w:rsid w:val="00A96660"/>
    <w:rsid w:val="00A973A8"/>
    <w:rsid w:val="00AA1103"/>
    <w:rsid w:val="00AA1F1D"/>
    <w:rsid w:val="00AA25C6"/>
    <w:rsid w:val="00AA37AA"/>
    <w:rsid w:val="00AA3D49"/>
    <w:rsid w:val="00AA553E"/>
    <w:rsid w:val="00AA5B0D"/>
    <w:rsid w:val="00AA6317"/>
    <w:rsid w:val="00AA678F"/>
    <w:rsid w:val="00AA781F"/>
    <w:rsid w:val="00AB014C"/>
    <w:rsid w:val="00AB0BDA"/>
    <w:rsid w:val="00AB0C62"/>
    <w:rsid w:val="00AB193F"/>
    <w:rsid w:val="00AB1AE9"/>
    <w:rsid w:val="00AB1CB0"/>
    <w:rsid w:val="00AB1EC5"/>
    <w:rsid w:val="00AB390D"/>
    <w:rsid w:val="00AB59A4"/>
    <w:rsid w:val="00AB5E77"/>
    <w:rsid w:val="00AB62FA"/>
    <w:rsid w:val="00AB77FD"/>
    <w:rsid w:val="00AC19F3"/>
    <w:rsid w:val="00AC1E4A"/>
    <w:rsid w:val="00AC40FC"/>
    <w:rsid w:val="00AC63B7"/>
    <w:rsid w:val="00AC6A1A"/>
    <w:rsid w:val="00AC6A66"/>
    <w:rsid w:val="00AC7482"/>
    <w:rsid w:val="00AC7F19"/>
    <w:rsid w:val="00AD027B"/>
    <w:rsid w:val="00AD037D"/>
    <w:rsid w:val="00AD0C27"/>
    <w:rsid w:val="00AD12B7"/>
    <w:rsid w:val="00AD1C88"/>
    <w:rsid w:val="00AD1C8C"/>
    <w:rsid w:val="00AD1D91"/>
    <w:rsid w:val="00AD1E55"/>
    <w:rsid w:val="00AD33E6"/>
    <w:rsid w:val="00AD38D9"/>
    <w:rsid w:val="00AD47BC"/>
    <w:rsid w:val="00AD4D8D"/>
    <w:rsid w:val="00AE0FC3"/>
    <w:rsid w:val="00AE1250"/>
    <w:rsid w:val="00AE222E"/>
    <w:rsid w:val="00AE2A95"/>
    <w:rsid w:val="00AE2EFA"/>
    <w:rsid w:val="00AE3129"/>
    <w:rsid w:val="00AE3EC4"/>
    <w:rsid w:val="00AE40FF"/>
    <w:rsid w:val="00AE4348"/>
    <w:rsid w:val="00AE4723"/>
    <w:rsid w:val="00AE488F"/>
    <w:rsid w:val="00AE4BA2"/>
    <w:rsid w:val="00AE4C37"/>
    <w:rsid w:val="00AE5651"/>
    <w:rsid w:val="00AE5C09"/>
    <w:rsid w:val="00AE6145"/>
    <w:rsid w:val="00AE661F"/>
    <w:rsid w:val="00AE73BE"/>
    <w:rsid w:val="00AF0954"/>
    <w:rsid w:val="00AF15A5"/>
    <w:rsid w:val="00AF25C3"/>
    <w:rsid w:val="00AF2916"/>
    <w:rsid w:val="00AF2968"/>
    <w:rsid w:val="00AF29C5"/>
    <w:rsid w:val="00AF2EC1"/>
    <w:rsid w:val="00AF31FB"/>
    <w:rsid w:val="00AF37F2"/>
    <w:rsid w:val="00AF5614"/>
    <w:rsid w:val="00AF748A"/>
    <w:rsid w:val="00B00C1B"/>
    <w:rsid w:val="00B01106"/>
    <w:rsid w:val="00B01489"/>
    <w:rsid w:val="00B0209E"/>
    <w:rsid w:val="00B03070"/>
    <w:rsid w:val="00B04C2C"/>
    <w:rsid w:val="00B05AB2"/>
    <w:rsid w:val="00B05EA4"/>
    <w:rsid w:val="00B067C0"/>
    <w:rsid w:val="00B068AD"/>
    <w:rsid w:val="00B071D2"/>
    <w:rsid w:val="00B07446"/>
    <w:rsid w:val="00B101EB"/>
    <w:rsid w:val="00B10205"/>
    <w:rsid w:val="00B102B4"/>
    <w:rsid w:val="00B10B75"/>
    <w:rsid w:val="00B115B1"/>
    <w:rsid w:val="00B11811"/>
    <w:rsid w:val="00B1273D"/>
    <w:rsid w:val="00B138E3"/>
    <w:rsid w:val="00B13AC4"/>
    <w:rsid w:val="00B13DDF"/>
    <w:rsid w:val="00B1483D"/>
    <w:rsid w:val="00B1532A"/>
    <w:rsid w:val="00B15530"/>
    <w:rsid w:val="00B15ADC"/>
    <w:rsid w:val="00B15DF3"/>
    <w:rsid w:val="00B16ADD"/>
    <w:rsid w:val="00B20B0D"/>
    <w:rsid w:val="00B20BDF"/>
    <w:rsid w:val="00B20C19"/>
    <w:rsid w:val="00B2189F"/>
    <w:rsid w:val="00B21A24"/>
    <w:rsid w:val="00B21A7D"/>
    <w:rsid w:val="00B23492"/>
    <w:rsid w:val="00B237E6"/>
    <w:rsid w:val="00B255D1"/>
    <w:rsid w:val="00B2583A"/>
    <w:rsid w:val="00B258E7"/>
    <w:rsid w:val="00B26192"/>
    <w:rsid w:val="00B26362"/>
    <w:rsid w:val="00B26726"/>
    <w:rsid w:val="00B26ADE"/>
    <w:rsid w:val="00B26BA8"/>
    <w:rsid w:val="00B277AE"/>
    <w:rsid w:val="00B30322"/>
    <w:rsid w:val="00B3035E"/>
    <w:rsid w:val="00B3094B"/>
    <w:rsid w:val="00B309E0"/>
    <w:rsid w:val="00B328F0"/>
    <w:rsid w:val="00B34447"/>
    <w:rsid w:val="00B34BCA"/>
    <w:rsid w:val="00B352B7"/>
    <w:rsid w:val="00B3780F"/>
    <w:rsid w:val="00B37BEF"/>
    <w:rsid w:val="00B40268"/>
    <w:rsid w:val="00B403EE"/>
    <w:rsid w:val="00B40E73"/>
    <w:rsid w:val="00B413A7"/>
    <w:rsid w:val="00B41662"/>
    <w:rsid w:val="00B41DCA"/>
    <w:rsid w:val="00B44A06"/>
    <w:rsid w:val="00B44B3F"/>
    <w:rsid w:val="00B45A6E"/>
    <w:rsid w:val="00B45DDB"/>
    <w:rsid w:val="00B46173"/>
    <w:rsid w:val="00B46B47"/>
    <w:rsid w:val="00B472F3"/>
    <w:rsid w:val="00B4774A"/>
    <w:rsid w:val="00B479AA"/>
    <w:rsid w:val="00B47E40"/>
    <w:rsid w:val="00B50482"/>
    <w:rsid w:val="00B51BE7"/>
    <w:rsid w:val="00B51E1D"/>
    <w:rsid w:val="00B524A7"/>
    <w:rsid w:val="00B52AF2"/>
    <w:rsid w:val="00B52CDC"/>
    <w:rsid w:val="00B5322E"/>
    <w:rsid w:val="00B5425E"/>
    <w:rsid w:val="00B56012"/>
    <w:rsid w:val="00B5622C"/>
    <w:rsid w:val="00B56ED9"/>
    <w:rsid w:val="00B6092E"/>
    <w:rsid w:val="00B60C20"/>
    <w:rsid w:val="00B613C7"/>
    <w:rsid w:val="00B6143F"/>
    <w:rsid w:val="00B61A6A"/>
    <w:rsid w:val="00B626A3"/>
    <w:rsid w:val="00B6360E"/>
    <w:rsid w:val="00B63A7A"/>
    <w:rsid w:val="00B64575"/>
    <w:rsid w:val="00B648AC"/>
    <w:rsid w:val="00B6496F"/>
    <w:rsid w:val="00B658AA"/>
    <w:rsid w:val="00B65F25"/>
    <w:rsid w:val="00B66554"/>
    <w:rsid w:val="00B66DDB"/>
    <w:rsid w:val="00B672CF"/>
    <w:rsid w:val="00B673EC"/>
    <w:rsid w:val="00B67DF8"/>
    <w:rsid w:val="00B7104D"/>
    <w:rsid w:val="00B7106D"/>
    <w:rsid w:val="00B713A4"/>
    <w:rsid w:val="00B71AD9"/>
    <w:rsid w:val="00B71BFE"/>
    <w:rsid w:val="00B73037"/>
    <w:rsid w:val="00B73280"/>
    <w:rsid w:val="00B7353B"/>
    <w:rsid w:val="00B7360F"/>
    <w:rsid w:val="00B73DD1"/>
    <w:rsid w:val="00B77082"/>
    <w:rsid w:val="00B777E5"/>
    <w:rsid w:val="00B77E60"/>
    <w:rsid w:val="00B809B7"/>
    <w:rsid w:val="00B81971"/>
    <w:rsid w:val="00B82694"/>
    <w:rsid w:val="00B8418C"/>
    <w:rsid w:val="00B842B4"/>
    <w:rsid w:val="00B844B1"/>
    <w:rsid w:val="00B845CA"/>
    <w:rsid w:val="00B84A8F"/>
    <w:rsid w:val="00B85F8B"/>
    <w:rsid w:val="00B85FE6"/>
    <w:rsid w:val="00B86C1D"/>
    <w:rsid w:val="00B8776F"/>
    <w:rsid w:val="00B8790C"/>
    <w:rsid w:val="00B87C86"/>
    <w:rsid w:val="00B90544"/>
    <w:rsid w:val="00B90F88"/>
    <w:rsid w:val="00B930DE"/>
    <w:rsid w:val="00B9320F"/>
    <w:rsid w:val="00B93520"/>
    <w:rsid w:val="00B93692"/>
    <w:rsid w:val="00B93A81"/>
    <w:rsid w:val="00B93D86"/>
    <w:rsid w:val="00B94D85"/>
    <w:rsid w:val="00B95CD4"/>
    <w:rsid w:val="00B96339"/>
    <w:rsid w:val="00B963E8"/>
    <w:rsid w:val="00B972D5"/>
    <w:rsid w:val="00B975F5"/>
    <w:rsid w:val="00B976BF"/>
    <w:rsid w:val="00BA00EE"/>
    <w:rsid w:val="00BA09F4"/>
    <w:rsid w:val="00BA0CB2"/>
    <w:rsid w:val="00BA0DFB"/>
    <w:rsid w:val="00BA13DC"/>
    <w:rsid w:val="00BA2513"/>
    <w:rsid w:val="00BA3923"/>
    <w:rsid w:val="00BA4483"/>
    <w:rsid w:val="00BA5F8A"/>
    <w:rsid w:val="00BA6BB7"/>
    <w:rsid w:val="00BA7006"/>
    <w:rsid w:val="00BA7095"/>
    <w:rsid w:val="00BB02C9"/>
    <w:rsid w:val="00BB0715"/>
    <w:rsid w:val="00BB08EF"/>
    <w:rsid w:val="00BB0FCA"/>
    <w:rsid w:val="00BB1521"/>
    <w:rsid w:val="00BB1672"/>
    <w:rsid w:val="00BB192F"/>
    <w:rsid w:val="00BB1DB9"/>
    <w:rsid w:val="00BB28AD"/>
    <w:rsid w:val="00BB38EB"/>
    <w:rsid w:val="00BB39D5"/>
    <w:rsid w:val="00BB3A96"/>
    <w:rsid w:val="00BB41C6"/>
    <w:rsid w:val="00BB4F6C"/>
    <w:rsid w:val="00BB5410"/>
    <w:rsid w:val="00BB5C13"/>
    <w:rsid w:val="00BB7984"/>
    <w:rsid w:val="00BB7CA2"/>
    <w:rsid w:val="00BC0EE2"/>
    <w:rsid w:val="00BC110F"/>
    <w:rsid w:val="00BC2107"/>
    <w:rsid w:val="00BC229A"/>
    <w:rsid w:val="00BC2601"/>
    <w:rsid w:val="00BC2E80"/>
    <w:rsid w:val="00BC48DA"/>
    <w:rsid w:val="00BC569D"/>
    <w:rsid w:val="00BC6D50"/>
    <w:rsid w:val="00BC715F"/>
    <w:rsid w:val="00BC7280"/>
    <w:rsid w:val="00BD052F"/>
    <w:rsid w:val="00BD0959"/>
    <w:rsid w:val="00BD0A7A"/>
    <w:rsid w:val="00BD1F75"/>
    <w:rsid w:val="00BD20AD"/>
    <w:rsid w:val="00BD255E"/>
    <w:rsid w:val="00BD36C0"/>
    <w:rsid w:val="00BD3B57"/>
    <w:rsid w:val="00BD58DE"/>
    <w:rsid w:val="00BD6192"/>
    <w:rsid w:val="00BD6C97"/>
    <w:rsid w:val="00BD745F"/>
    <w:rsid w:val="00BD7F92"/>
    <w:rsid w:val="00BD7FD9"/>
    <w:rsid w:val="00BE026C"/>
    <w:rsid w:val="00BE1052"/>
    <w:rsid w:val="00BE1679"/>
    <w:rsid w:val="00BE1CE3"/>
    <w:rsid w:val="00BE2D99"/>
    <w:rsid w:val="00BE2FB2"/>
    <w:rsid w:val="00BE3660"/>
    <w:rsid w:val="00BE3D64"/>
    <w:rsid w:val="00BE3DA1"/>
    <w:rsid w:val="00BE4087"/>
    <w:rsid w:val="00BE67B0"/>
    <w:rsid w:val="00BE75B1"/>
    <w:rsid w:val="00BF08F3"/>
    <w:rsid w:val="00BF0B13"/>
    <w:rsid w:val="00BF186A"/>
    <w:rsid w:val="00BF19B3"/>
    <w:rsid w:val="00BF24C2"/>
    <w:rsid w:val="00BF28EA"/>
    <w:rsid w:val="00BF2AFB"/>
    <w:rsid w:val="00BF30BB"/>
    <w:rsid w:val="00BF3433"/>
    <w:rsid w:val="00BF3EA6"/>
    <w:rsid w:val="00BF4111"/>
    <w:rsid w:val="00BF4762"/>
    <w:rsid w:val="00BF4828"/>
    <w:rsid w:val="00BF4DF7"/>
    <w:rsid w:val="00BF5847"/>
    <w:rsid w:val="00BF5ACD"/>
    <w:rsid w:val="00BF5E91"/>
    <w:rsid w:val="00BF6BC5"/>
    <w:rsid w:val="00BF6EAC"/>
    <w:rsid w:val="00BF7EB0"/>
    <w:rsid w:val="00BF7FF8"/>
    <w:rsid w:val="00C00950"/>
    <w:rsid w:val="00C00E54"/>
    <w:rsid w:val="00C015D2"/>
    <w:rsid w:val="00C016AB"/>
    <w:rsid w:val="00C02615"/>
    <w:rsid w:val="00C02A2E"/>
    <w:rsid w:val="00C0406C"/>
    <w:rsid w:val="00C05085"/>
    <w:rsid w:val="00C07082"/>
    <w:rsid w:val="00C0753D"/>
    <w:rsid w:val="00C07A6D"/>
    <w:rsid w:val="00C103C1"/>
    <w:rsid w:val="00C103C6"/>
    <w:rsid w:val="00C1059F"/>
    <w:rsid w:val="00C11163"/>
    <w:rsid w:val="00C11237"/>
    <w:rsid w:val="00C1153D"/>
    <w:rsid w:val="00C115DB"/>
    <w:rsid w:val="00C116FD"/>
    <w:rsid w:val="00C11DCE"/>
    <w:rsid w:val="00C1204C"/>
    <w:rsid w:val="00C12B3A"/>
    <w:rsid w:val="00C12CF1"/>
    <w:rsid w:val="00C12E58"/>
    <w:rsid w:val="00C13487"/>
    <w:rsid w:val="00C13A6D"/>
    <w:rsid w:val="00C13DBE"/>
    <w:rsid w:val="00C13F23"/>
    <w:rsid w:val="00C15883"/>
    <w:rsid w:val="00C168A5"/>
    <w:rsid w:val="00C16A3E"/>
    <w:rsid w:val="00C16E53"/>
    <w:rsid w:val="00C17FC5"/>
    <w:rsid w:val="00C214F5"/>
    <w:rsid w:val="00C21D00"/>
    <w:rsid w:val="00C21D20"/>
    <w:rsid w:val="00C2262E"/>
    <w:rsid w:val="00C23F9A"/>
    <w:rsid w:val="00C247E4"/>
    <w:rsid w:val="00C249F4"/>
    <w:rsid w:val="00C24B32"/>
    <w:rsid w:val="00C254BC"/>
    <w:rsid w:val="00C255F6"/>
    <w:rsid w:val="00C256CF"/>
    <w:rsid w:val="00C271A0"/>
    <w:rsid w:val="00C300FB"/>
    <w:rsid w:val="00C30B2A"/>
    <w:rsid w:val="00C31493"/>
    <w:rsid w:val="00C31C0C"/>
    <w:rsid w:val="00C320C6"/>
    <w:rsid w:val="00C32151"/>
    <w:rsid w:val="00C32C2E"/>
    <w:rsid w:val="00C3389D"/>
    <w:rsid w:val="00C33A28"/>
    <w:rsid w:val="00C3416C"/>
    <w:rsid w:val="00C348C1"/>
    <w:rsid w:val="00C34CED"/>
    <w:rsid w:val="00C34E08"/>
    <w:rsid w:val="00C34F98"/>
    <w:rsid w:val="00C358A9"/>
    <w:rsid w:val="00C364D4"/>
    <w:rsid w:val="00C36D00"/>
    <w:rsid w:val="00C36F83"/>
    <w:rsid w:val="00C37756"/>
    <w:rsid w:val="00C37E4D"/>
    <w:rsid w:val="00C40368"/>
    <w:rsid w:val="00C40B04"/>
    <w:rsid w:val="00C40D62"/>
    <w:rsid w:val="00C414A8"/>
    <w:rsid w:val="00C432B3"/>
    <w:rsid w:val="00C43645"/>
    <w:rsid w:val="00C4386F"/>
    <w:rsid w:val="00C442B2"/>
    <w:rsid w:val="00C44572"/>
    <w:rsid w:val="00C447BD"/>
    <w:rsid w:val="00C44A79"/>
    <w:rsid w:val="00C44CA3"/>
    <w:rsid w:val="00C4545F"/>
    <w:rsid w:val="00C5003E"/>
    <w:rsid w:val="00C50A2E"/>
    <w:rsid w:val="00C50AA3"/>
    <w:rsid w:val="00C517B6"/>
    <w:rsid w:val="00C5181A"/>
    <w:rsid w:val="00C51F3B"/>
    <w:rsid w:val="00C52572"/>
    <w:rsid w:val="00C52B0D"/>
    <w:rsid w:val="00C53351"/>
    <w:rsid w:val="00C53613"/>
    <w:rsid w:val="00C53C11"/>
    <w:rsid w:val="00C53DDC"/>
    <w:rsid w:val="00C53E57"/>
    <w:rsid w:val="00C54056"/>
    <w:rsid w:val="00C559DA"/>
    <w:rsid w:val="00C56294"/>
    <w:rsid w:val="00C60FF1"/>
    <w:rsid w:val="00C61703"/>
    <w:rsid w:val="00C62F5A"/>
    <w:rsid w:val="00C62FC9"/>
    <w:rsid w:val="00C65899"/>
    <w:rsid w:val="00C66616"/>
    <w:rsid w:val="00C66DE6"/>
    <w:rsid w:val="00C66E24"/>
    <w:rsid w:val="00C6712A"/>
    <w:rsid w:val="00C67342"/>
    <w:rsid w:val="00C67D11"/>
    <w:rsid w:val="00C71383"/>
    <w:rsid w:val="00C71A78"/>
    <w:rsid w:val="00C71AB2"/>
    <w:rsid w:val="00C71D22"/>
    <w:rsid w:val="00C72A7A"/>
    <w:rsid w:val="00C72ED6"/>
    <w:rsid w:val="00C739CB"/>
    <w:rsid w:val="00C74C50"/>
    <w:rsid w:val="00C75704"/>
    <w:rsid w:val="00C75C1C"/>
    <w:rsid w:val="00C7640F"/>
    <w:rsid w:val="00C7647D"/>
    <w:rsid w:val="00C772EE"/>
    <w:rsid w:val="00C77A8B"/>
    <w:rsid w:val="00C810B1"/>
    <w:rsid w:val="00C82EBA"/>
    <w:rsid w:val="00C82F4A"/>
    <w:rsid w:val="00C84859"/>
    <w:rsid w:val="00C861CE"/>
    <w:rsid w:val="00C8698C"/>
    <w:rsid w:val="00C87658"/>
    <w:rsid w:val="00C87AA0"/>
    <w:rsid w:val="00C87FF2"/>
    <w:rsid w:val="00C90B18"/>
    <w:rsid w:val="00C9149B"/>
    <w:rsid w:val="00C91B6E"/>
    <w:rsid w:val="00C91C58"/>
    <w:rsid w:val="00C921B4"/>
    <w:rsid w:val="00C92CC5"/>
    <w:rsid w:val="00C92E9E"/>
    <w:rsid w:val="00C931EA"/>
    <w:rsid w:val="00C937C0"/>
    <w:rsid w:val="00C93FE8"/>
    <w:rsid w:val="00C95238"/>
    <w:rsid w:val="00C95B40"/>
    <w:rsid w:val="00C95F76"/>
    <w:rsid w:val="00C9642F"/>
    <w:rsid w:val="00C96678"/>
    <w:rsid w:val="00C976BC"/>
    <w:rsid w:val="00C9779F"/>
    <w:rsid w:val="00C97A00"/>
    <w:rsid w:val="00CA0396"/>
    <w:rsid w:val="00CA0F75"/>
    <w:rsid w:val="00CA1523"/>
    <w:rsid w:val="00CA251E"/>
    <w:rsid w:val="00CA2E6C"/>
    <w:rsid w:val="00CA502E"/>
    <w:rsid w:val="00CA515C"/>
    <w:rsid w:val="00CA568D"/>
    <w:rsid w:val="00CA5791"/>
    <w:rsid w:val="00CA5839"/>
    <w:rsid w:val="00CA6023"/>
    <w:rsid w:val="00CA6CA1"/>
    <w:rsid w:val="00CA7254"/>
    <w:rsid w:val="00CA725C"/>
    <w:rsid w:val="00CB074F"/>
    <w:rsid w:val="00CB0FCC"/>
    <w:rsid w:val="00CB151A"/>
    <w:rsid w:val="00CB17E2"/>
    <w:rsid w:val="00CB1D1E"/>
    <w:rsid w:val="00CB1D25"/>
    <w:rsid w:val="00CB30BC"/>
    <w:rsid w:val="00CB3795"/>
    <w:rsid w:val="00CB5DC3"/>
    <w:rsid w:val="00CB7AD4"/>
    <w:rsid w:val="00CC0354"/>
    <w:rsid w:val="00CC0363"/>
    <w:rsid w:val="00CC0673"/>
    <w:rsid w:val="00CC1D6A"/>
    <w:rsid w:val="00CC2263"/>
    <w:rsid w:val="00CC22D0"/>
    <w:rsid w:val="00CC316A"/>
    <w:rsid w:val="00CC32BE"/>
    <w:rsid w:val="00CC38E0"/>
    <w:rsid w:val="00CC4E8C"/>
    <w:rsid w:val="00CC4EAF"/>
    <w:rsid w:val="00CC4F27"/>
    <w:rsid w:val="00CC512E"/>
    <w:rsid w:val="00CC561A"/>
    <w:rsid w:val="00CC653D"/>
    <w:rsid w:val="00CC6925"/>
    <w:rsid w:val="00CC6AD3"/>
    <w:rsid w:val="00CD11B4"/>
    <w:rsid w:val="00CD13FC"/>
    <w:rsid w:val="00CD141A"/>
    <w:rsid w:val="00CD1B32"/>
    <w:rsid w:val="00CD2041"/>
    <w:rsid w:val="00CD288A"/>
    <w:rsid w:val="00CD304E"/>
    <w:rsid w:val="00CD3DE7"/>
    <w:rsid w:val="00CD437B"/>
    <w:rsid w:val="00CD4AED"/>
    <w:rsid w:val="00CD502F"/>
    <w:rsid w:val="00CD58E2"/>
    <w:rsid w:val="00CD5B98"/>
    <w:rsid w:val="00CD5F5D"/>
    <w:rsid w:val="00CD60D9"/>
    <w:rsid w:val="00CD623F"/>
    <w:rsid w:val="00CD7627"/>
    <w:rsid w:val="00CD7890"/>
    <w:rsid w:val="00CE1654"/>
    <w:rsid w:val="00CE1ECA"/>
    <w:rsid w:val="00CE2A2A"/>
    <w:rsid w:val="00CE2E6D"/>
    <w:rsid w:val="00CE3B15"/>
    <w:rsid w:val="00CE3CFE"/>
    <w:rsid w:val="00CE4290"/>
    <w:rsid w:val="00CE4483"/>
    <w:rsid w:val="00CE4AF8"/>
    <w:rsid w:val="00CE69FB"/>
    <w:rsid w:val="00CF06AE"/>
    <w:rsid w:val="00CF0924"/>
    <w:rsid w:val="00CF0CFB"/>
    <w:rsid w:val="00CF0D0D"/>
    <w:rsid w:val="00CF0FD4"/>
    <w:rsid w:val="00CF1965"/>
    <w:rsid w:val="00CF21AF"/>
    <w:rsid w:val="00CF2719"/>
    <w:rsid w:val="00CF277A"/>
    <w:rsid w:val="00CF373D"/>
    <w:rsid w:val="00CF3E10"/>
    <w:rsid w:val="00CF3F54"/>
    <w:rsid w:val="00CF4B72"/>
    <w:rsid w:val="00CF5AF4"/>
    <w:rsid w:val="00CF739F"/>
    <w:rsid w:val="00CF744E"/>
    <w:rsid w:val="00CF7A1D"/>
    <w:rsid w:val="00D01564"/>
    <w:rsid w:val="00D01AF7"/>
    <w:rsid w:val="00D01E89"/>
    <w:rsid w:val="00D01F35"/>
    <w:rsid w:val="00D01FE2"/>
    <w:rsid w:val="00D02269"/>
    <w:rsid w:val="00D02376"/>
    <w:rsid w:val="00D02F2C"/>
    <w:rsid w:val="00D03DE4"/>
    <w:rsid w:val="00D03FB1"/>
    <w:rsid w:val="00D054A6"/>
    <w:rsid w:val="00D06749"/>
    <w:rsid w:val="00D07201"/>
    <w:rsid w:val="00D0726C"/>
    <w:rsid w:val="00D076F5"/>
    <w:rsid w:val="00D07C16"/>
    <w:rsid w:val="00D109FC"/>
    <w:rsid w:val="00D10ED4"/>
    <w:rsid w:val="00D11597"/>
    <w:rsid w:val="00D11BE3"/>
    <w:rsid w:val="00D11C68"/>
    <w:rsid w:val="00D12275"/>
    <w:rsid w:val="00D122A4"/>
    <w:rsid w:val="00D12C9A"/>
    <w:rsid w:val="00D1449D"/>
    <w:rsid w:val="00D150CA"/>
    <w:rsid w:val="00D15488"/>
    <w:rsid w:val="00D1563A"/>
    <w:rsid w:val="00D160D6"/>
    <w:rsid w:val="00D17C02"/>
    <w:rsid w:val="00D17F6D"/>
    <w:rsid w:val="00D20191"/>
    <w:rsid w:val="00D20220"/>
    <w:rsid w:val="00D20A80"/>
    <w:rsid w:val="00D21A7B"/>
    <w:rsid w:val="00D21D62"/>
    <w:rsid w:val="00D223A2"/>
    <w:rsid w:val="00D22886"/>
    <w:rsid w:val="00D24FB7"/>
    <w:rsid w:val="00D252B5"/>
    <w:rsid w:val="00D2568F"/>
    <w:rsid w:val="00D259C1"/>
    <w:rsid w:val="00D25F5C"/>
    <w:rsid w:val="00D26681"/>
    <w:rsid w:val="00D273EA"/>
    <w:rsid w:val="00D2752A"/>
    <w:rsid w:val="00D2790D"/>
    <w:rsid w:val="00D303C9"/>
    <w:rsid w:val="00D311B7"/>
    <w:rsid w:val="00D31A75"/>
    <w:rsid w:val="00D32E20"/>
    <w:rsid w:val="00D3378D"/>
    <w:rsid w:val="00D34B3C"/>
    <w:rsid w:val="00D34C18"/>
    <w:rsid w:val="00D34EB8"/>
    <w:rsid w:val="00D36C9F"/>
    <w:rsid w:val="00D376ED"/>
    <w:rsid w:val="00D377F0"/>
    <w:rsid w:val="00D3795D"/>
    <w:rsid w:val="00D402F9"/>
    <w:rsid w:val="00D41062"/>
    <w:rsid w:val="00D41776"/>
    <w:rsid w:val="00D41CBE"/>
    <w:rsid w:val="00D41D2C"/>
    <w:rsid w:val="00D4202F"/>
    <w:rsid w:val="00D422E0"/>
    <w:rsid w:val="00D4261F"/>
    <w:rsid w:val="00D4334B"/>
    <w:rsid w:val="00D4582C"/>
    <w:rsid w:val="00D45A4E"/>
    <w:rsid w:val="00D460DC"/>
    <w:rsid w:val="00D46741"/>
    <w:rsid w:val="00D4707E"/>
    <w:rsid w:val="00D47573"/>
    <w:rsid w:val="00D47CD7"/>
    <w:rsid w:val="00D47D6A"/>
    <w:rsid w:val="00D50688"/>
    <w:rsid w:val="00D509C8"/>
    <w:rsid w:val="00D5144F"/>
    <w:rsid w:val="00D51AC0"/>
    <w:rsid w:val="00D523EB"/>
    <w:rsid w:val="00D5247C"/>
    <w:rsid w:val="00D52CC4"/>
    <w:rsid w:val="00D53251"/>
    <w:rsid w:val="00D53CA9"/>
    <w:rsid w:val="00D53D84"/>
    <w:rsid w:val="00D55DBC"/>
    <w:rsid w:val="00D55FAF"/>
    <w:rsid w:val="00D56248"/>
    <w:rsid w:val="00D563C2"/>
    <w:rsid w:val="00D5688C"/>
    <w:rsid w:val="00D569F9"/>
    <w:rsid w:val="00D56DA3"/>
    <w:rsid w:val="00D57883"/>
    <w:rsid w:val="00D601B3"/>
    <w:rsid w:val="00D62906"/>
    <w:rsid w:val="00D62B0F"/>
    <w:rsid w:val="00D62F38"/>
    <w:rsid w:val="00D6352E"/>
    <w:rsid w:val="00D63E05"/>
    <w:rsid w:val="00D65253"/>
    <w:rsid w:val="00D65645"/>
    <w:rsid w:val="00D657CB"/>
    <w:rsid w:val="00D6618C"/>
    <w:rsid w:val="00D662E1"/>
    <w:rsid w:val="00D67382"/>
    <w:rsid w:val="00D6746B"/>
    <w:rsid w:val="00D6747B"/>
    <w:rsid w:val="00D67F70"/>
    <w:rsid w:val="00D726E8"/>
    <w:rsid w:val="00D7294A"/>
    <w:rsid w:val="00D7361F"/>
    <w:rsid w:val="00D7450C"/>
    <w:rsid w:val="00D74DCE"/>
    <w:rsid w:val="00D75B96"/>
    <w:rsid w:val="00D76958"/>
    <w:rsid w:val="00D769A4"/>
    <w:rsid w:val="00D76FD9"/>
    <w:rsid w:val="00D774A0"/>
    <w:rsid w:val="00D80CD7"/>
    <w:rsid w:val="00D810F8"/>
    <w:rsid w:val="00D818D2"/>
    <w:rsid w:val="00D81B76"/>
    <w:rsid w:val="00D82063"/>
    <w:rsid w:val="00D83BAD"/>
    <w:rsid w:val="00D84011"/>
    <w:rsid w:val="00D8424E"/>
    <w:rsid w:val="00D8468B"/>
    <w:rsid w:val="00D84FFC"/>
    <w:rsid w:val="00D85415"/>
    <w:rsid w:val="00D857AF"/>
    <w:rsid w:val="00D85D41"/>
    <w:rsid w:val="00D8636D"/>
    <w:rsid w:val="00D87BB0"/>
    <w:rsid w:val="00D905B3"/>
    <w:rsid w:val="00D91D89"/>
    <w:rsid w:val="00D91E9F"/>
    <w:rsid w:val="00D921F0"/>
    <w:rsid w:val="00D92AE7"/>
    <w:rsid w:val="00D93395"/>
    <w:rsid w:val="00D93971"/>
    <w:rsid w:val="00D9421B"/>
    <w:rsid w:val="00D9466E"/>
    <w:rsid w:val="00D970A8"/>
    <w:rsid w:val="00D97397"/>
    <w:rsid w:val="00D97478"/>
    <w:rsid w:val="00D977DB"/>
    <w:rsid w:val="00D97E7F"/>
    <w:rsid w:val="00DA0291"/>
    <w:rsid w:val="00DA0AAF"/>
    <w:rsid w:val="00DA16D1"/>
    <w:rsid w:val="00DA21CA"/>
    <w:rsid w:val="00DA2855"/>
    <w:rsid w:val="00DA2A2E"/>
    <w:rsid w:val="00DA33AA"/>
    <w:rsid w:val="00DA4F81"/>
    <w:rsid w:val="00DA51F7"/>
    <w:rsid w:val="00DA57D7"/>
    <w:rsid w:val="00DA62FD"/>
    <w:rsid w:val="00DA6D0C"/>
    <w:rsid w:val="00DB0383"/>
    <w:rsid w:val="00DB0390"/>
    <w:rsid w:val="00DB0471"/>
    <w:rsid w:val="00DB0E46"/>
    <w:rsid w:val="00DB18E6"/>
    <w:rsid w:val="00DB193D"/>
    <w:rsid w:val="00DB2069"/>
    <w:rsid w:val="00DB37BA"/>
    <w:rsid w:val="00DB37EE"/>
    <w:rsid w:val="00DB58D9"/>
    <w:rsid w:val="00DB76D7"/>
    <w:rsid w:val="00DC02BC"/>
    <w:rsid w:val="00DC0587"/>
    <w:rsid w:val="00DC1F60"/>
    <w:rsid w:val="00DC23F3"/>
    <w:rsid w:val="00DC2BCD"/>
    <w:rsid w:val="00DC3AE3"/>
    <w:rsid w:val="00DC3E8C"/>
    <w:rsid w:val="00DC3F61"/>
    <w:rsid w:val="00DC509B"/>
    <w:rsid w:val="00DC5263"/>
    <w:rsid w:val="00DC6274"/>
    <w:rsid w:val="00DC767C"/>
    <w:rsid w:val="00DC77EF"/>
    <w:rsid w:val="00DD067D"/>
    <w:rsid w:val="00DD24A1"/>
    <w:rsid w:val="00DD27F7"/>
    <w:rsid w:val="00DD289F"/>
    <w:rsid w:val="00DD338E"/>
    <w:rsid w:val="00DD3A60"/>
    <w:rsid w:val="00DD3FF9"/>
    <w:rsid w:val="00DD42CC"/>
    <w:rsid w:val="00DD445B"/>
    <w:rsid w:val="00DD44DF"/>
    <w:rsid w:val="00DD634E"/>
    <w:rsid w:val="00DD66B5"/>
    <w:rsid w:val="00DD66BE"/>
    <w:rsid w:val="00DD6B0F"/>
    <w:rsid w:val="00DD6CFB"/>
    <w:rsid w:val="00DD71E4"/>
    <w:rsid w:val="00DD7692"/>
    <w:rsid w:val="00DE0B74"/>
    <w:rsid w:val="00DE0F8B"/>
    <w:rsid w:val="00DE228E"/>
    <w:rsid w:val="00DE2CFB"/>
    <w:rsid w:val="00DE3BBB"/>
    <w:rsid w:val="00DE3D34"/>
    <w:rsid w:val="00DE559B"/>
    <w:rsid w:val="00DE5CEB"/>
    <w:rsid w:val="00DE5E63"/>
    <w:rsid w:val="00DE70B7"/>
    <w:rsid w:val="00DE76ED"/>
    <w:rsid w:val="00DE7DC2"/>
    <w:rsid w:val="00DF1195"/>
    <w:rsid w:val="00DF17F1"/>
    <w:rsid w:val="00DF2A15"/>
    <w:rsid w:val="00DF3B08"/>
    <w:rsid w:val="00DF3B4D"/>
    <w:rsid w:val="00DF5D05"/>
    <w:rsid w:val="00DF6411"/>
    <w:rsid w:val="00DF6B11"/>
    <w:rsid w:val="00DF6CD5"/>
    <w:rsid w:val="00E0007D"/>
    <w:rsid w:val="00E01B2D"/>
    <w:rsid w:val="00E02774"/>
    <w:rsid w:val="00E02D49"/>
    <w:rsid w:val="00E03427"/>
    <w:rsid w:val="00E038FE"/>
    <w:rsid w:val="00E03CE4"/>
    <w:rsid w:val="00E0405E"/>
    <w:rsid w:val="00E044ED"/>
    <w:rsid w:val="00E048B2"/>
    <w:rsid w:val="00E0522D"/>
    <w:rsid w:val="00E0619D"/>
    <w:rsid w:val="00E06DE1"/>
    <w:rsid w:val="00E075C7"/>
    <w:rsid w:val="00E07D8D"/>
    <w:rsid w:val="00E1078C"/>
    <w:rsid w:val="00E10800"/>
    <w:rsid w:val="00E108D8"/>
    <w:rsid w:val="00E111CA"/>
    <w:rsid w:val="00E12165"/>
    <w:rsid w:val="00E122DB"/>
    <w:rsid w:val="00E125F3"/>
    <w:rsid w:val="00E12C93"/>
    <w:rsid w:val="00E15156"/>
    <w:rsid w:val="00E152C1"/>
    <w:rsid w:val="00E15FE9"/>
    <w:rsid w:val="00E172C3"/>
    <w:rsid w:val="00E172D1"/>
    <w:rsid w:val="00E17DB5"/>
    <w:rsid w:val="00E2045B"/>
    <w:rsid w:val="00E21056"/>
    <w:rsid w:val="00E21D26"/>
    <w:rsid w:val="00E21E0E"/>
    <w:rsid w:val="00E21E51"/>
    <w:rsid w:val="00E22232"/>
    <w:rsid w:val="00E227C8"/>
    <w:rsid w:val="00E2319D"/>
    <w:rsid w:val="00E237AB"/>
    <w:rsid w:val="00E23B2A"/>
    <w:rsid w:val="00E23CE8"/>
    <w:rsid w:val="00E24259"/>
    <w:rsid w:val="00E25DAC"/>
    <w:rsid w:val="00E263C1"/>
    <w:rsid w:val="00E2670A"/>
    <w:rsid w:val="00E268DE"/>
    <w:rsid w:val="00E26C3E"/>
    <w:rsid w:val="00E302D1"/>
    <w:rsid w:val="00E30A67"/>
    <w:rsid w:val="00E30A7C"/>
    <w:rsid w:val="00E30DF9"/>
    <w:rsid w:val="00E31969"/>
    <w:rsid w:val="00E3213A"/>
    <w:rsid w:val="00E3224D"/>
    <w:rsid w:val="00E33399"/>
    <w:rsid w:val="00E33AEC"/>
    <w:rsid w:val="00E33B6F"/>
    <w:rsid w:val="00E3423D"/>
    <w:rsid w:val="00E3427E"/>
    <w:rsid w:val="00E35263"/>
    <w:rsid w:val="00E375FC"/>
    <w:rsid w:val="00E3760D"/>
    <w:rsid w:val="00E404EE"/>
    <w:rsid w:val="00E40C2D"/>
    <w:rsid w:val="00E417F1"/>
    <w:rsid w:val="00E41C89"/>
    <w:rsid w:val="00E41CC0"/>
    <w:rsid w:val="00E439A1"/>
    <w:rsid w:val="00E4471C"/>
    <w:rsid w:val="00E44CFA"/>
    <w:rsid w:val="00E44D6F"/>
    <w:rsid w:val="00E4541F"/>
    <w:rsid w:val="00E4549E"/>
    <w:rsid w:val="00E45738"/>
    <w:rsid w:val="00E45917"/>
    <w:rsid w:val="00E4595F"/>
    <w:rsid w:val="00E46912"/>
    <w:rsid w:val="00E46F6B"/>
    <w:rsid w:val="00E475F8"/>
    <w:rsid w:val="00E47DD6"/>
    <w:rsid w:val="00E5059E"/>
    <w:rsid w:val="00E50A20"/>
    <w:rsid w:val="00E51E69"/>
    <w:rsid w:val="00E51FAF"/>
    <w:rsid w:val="00E52F8A"/>
    <w:rsid w:val="00E53589"/>
    <w:rsid w:val="00E53C81"/>
    <w:rsid w:val="00E54C44"/>
    <w:rsid w:val="00E55231"/>
    <w:rsid w:val="00E56F99"/>
    <w:rsid w:val="00E57CBB"/>
    <w:rsid w:val="00E604E5"/>
    <w:rsid w:val="00E60CB0"/>
    <w:rsid w:val="00E60F57"/>
    <w:rsid w:val="00E61369"/>
    <w:rsid w:val="00E6143C"/>
    <w:rsid w:val="00E61524"/>
    <w:rsid w:val="00E62356"/>
    <w:rsid w:val="00E62731"/>
    <w:rsid w:val="00E62D7E"/>
    <w:rsid w:val="00E62ECF"/>
    <w:rsid w:val="00E63699"/>
    <w:rsid w:val="00E63764"/>
    <w:rsid w:val="00E639D9"/>
    <w:rsid w:val="00E645C3"/>
    <w:rsid w:val="00E64842"/>
    <w:rsid w:val="00E660E8"/>
    <w:rsid w:val="00E6636E"/>
    <w:rsid w:val="00E66914"/>
    <w:rsid w:val="00E66935"/>
    <w:rsid w:val="00E66CC8"/>
    <w:rsid w:val="00E67104"/>
    <w:rsid w:val="00E671AB"/>
    <w:rsid w:val="00E67443"/>
    <w:rsid w:val="00E717CB"/>
    <w:rsid w:val="00E71B29"/>
    <w:rsid w:val="00E71BDC"/>
    <w:rsid w:val="00E74039"/>
    <w:rsid w:val="00E750CF"/>
    <w:rsid w:val="00E75937"/>
    <w:rsid w:val="00E7695D"/>
    <w:rsid w:val="00E775DD"/>
    <w:rsid w:val="00E77E4E"/>
    <w:rsid w:val="00E77F55"/>
    <w:rsid w:val="00E804DD"/>
    <w:rsid w:val="00E805B6"/>
    <w:rsid w:val="00E80A4A"/>
    <w:rsid w:val="00E80CDE"/>
    <w:rsid w:val="00E81AD9"/>
    <w:rsid w:val="00E8219B"/>
    <w:rsid w:val="00E82590"/>
    <w:rsid w:val="00E82E38"/>
    <w:rsid w:val="00E8366D"/>
    <w:rsid w:val="00E83CCA"/>
    <w:rsid w:val="00E84422"/>
    <w:rsid w:val="00E84D6D"/>
    <w:rsid w:val="00E856BF"/>
    <w:rsid w:val="00E861BA"/>
    <w:rsid w:val="00E861FA"/>
    <w:rsid w:val="00E8686D"/>
    <w:rsid w:val="00E86C1D"/>
    <w:rsid w:val="00E86D79"/>
    <w:rsid w:val="00E86EB2"/>
    <w:rsid w:val="00E90ADF"/>
    <w:rsid w:val="00E90B2C"/>
    <w:rsid w:val="00E90D8D"/>
    <w:rsid w:val="00E91721"/>
    <w:rsid w:val="00E918D9"/>
    <w:rsid w:val="00E91D04"/>
    <w:rsid w:val="00E93980"/>
    <w:rsid w:val="00E93EA6"/>
    <w:rsid w:val="00E95BC8"/>
    <w:rsid w:val="00E963CB"/>
    <w:rsid w:val="00E96A27"/>
    <w:rsid w:val="00E96BC7"/>
    <w:rsid w:val="00E96E90"/>
    <w:rsid w:val="00E975C3"/>
    <w:rsid w:val="00E977FB"/>
    <w:rsid w:val="00E97DDE"/>
    <w:rsid w:val="00EA0E2D"/>
    <w:rsid w:val="00EA0EA2"/>
    <w:rsid w:val="00EA1122"/>
    <w:rsid w:val="00EA3085"/>
    <w:rsid w:val="00EA35A1"/>
    <w:rsid w:val="00EA3640"/>
    <w:rsid w:val="00EA3C7F"/>
    <w:rsid w:val="00EA46F3"/>
    <w:rsid w:val="00EA49AE"/>
    <w:rsid w:val="00EA5098"/>
    <w:rsid w:val="00EA5686"/>
    <w:rsid w:val="00EA6181"/>
    <w:rsid w:val="00EA636A"/>
    <w:rsid w:val="00EA6D09"/>
    <w:rsid w:val="00EA7247"/>
    <w:rsid w:val="00EA725B"/>
    <w:rsid w:val="00EA7FE2"/>
    <w:rsid w:val="00EB3098"/>
    <w:rsid w:val="00EB3D90"/>
    <w:rsid w:val="00EB492B"/>
    <w:rsid w:val="00EB4EA0"/>
    <w:rsid w:val="00EB51C1"/>
    <w:rsid w:val="00EB5271"/>
    <w:rsid w:val="00EB59BC"/>
    <w:rsid w:val="00EB5D03"/>
    <w:rsid w:val="00EB641A"/>
    <w:rsid w:val="00EB6707"/>
    <w:rsid w:val="00EB7075"/>
    <w:rsid w:val="00EB73BA"/>
    <w:rsid w:val="00EB7B79"/>
    <w:rsid w:val="00EC0366"/>
    <w:rsid w:val="00EC1014"/>
    <w:rsid w:val="00EC17E7"/>
    <w:rsid w:val="00EC1C2A"/>
    <w:rsid w:val="00EC2012"/>
    <w:rsid w:val="00EC310B"/>
    <w:rsid w:val="00EC35D8"/>
    <w:rsid w:val="00EC371B"/>
    <w:rsid w:val="00EC4911"/>
    <w:rsid w:val="00EC4DE9"/>
    <w:rsid w:val="00EC4F48"/>
    <w:rsid w:val="00EC55B3"/>
    <w:rsid w:val="00EC6662"/>
    <w:rsid w:val="00EC678A"/>
    <w:rsid w:val="00EC746D"/>
    <w:rsid w:val="00EC7F81"/>
    <w:rsid w:val="00ED0021"/>
    <w:rsid w:val="00ED1A63"/>
    <w:rsid w:val="00ED1D41"/>
    <w:rsid w:val="00ED224E"/>
    <w:rsid w:val="00ED2D0C"/>
    <w:rsid w:val="00ED2E7D"/>
    <w:rsid w:val="00ED35EE"/>
    <w:rsid w:val="00ED3F16"/>
    <w:rsid w:val="00ED5669"/>
    <w:rsid w:val="00ED6B66"/>
    <w:rsid w:val="00ED6EDD"/>
    <w:rsid w:val="00ED7811"/>
    <w:rsid w:val="00ED7D0C"/>
    <w:rsid w:val="00EE146E"/>
    <w:rsid w:val="00EE1A77"/>
    <w:rsid w:val="00EE2BDF"/>
    <w:rsid w:val="00EE2F69"/>
    <w:rsid w:val="00EE3CD7"/>
    <w:rsid w:val="00EE3EE9"/>
    <w:rsid w:val="00EE45B9"/>
    <w:rsid w:val="00EE473E"/>
    <w:rsid w:val="00EE50B2"/>
    <w:rsid w:val="00EE530A"/>
    <w:rsid w:val="00EE5399"/>
    <w:rsid w:val="00EE5887"/>
    <w:rsid w:val="00EE5ADC"/>
    <w:rsid w:val="00EF038C"/>
    <w:rsid w:val="00EF06CA"/>
    <w:rsid w:val="00EF06D6"/>
    <w:rsid w:val="00EF1F6E"/>
    <w:rsid w:val="00EF239E"/>
    <w:rsid w:val="00EF2FC4"/>
    <w:rsid w:val="00EF31A6"/>
    <w:rsid w:val="00EF40EA"/>
    <w:rsid w:val="00EF467C"/>
    <w:rsid w:val="00EF46AA"/>
    <w:rsid w:val="00EF5990"/>
    <w:rsid w:val="00EF60D0"/>
    <w:rsid w:val="00EF7650"/>
    <w:rsid w:val="00F00275"/>
    <w:rsid w:val="00F009B7"/>
    <w:rsid w:val="00F00A33"/>
    <w:rsid w:val="00F00E4A"/>
    <w:rsid w:val="00F01B63"/>
    <w:rsid w:val="00F01EE9"/>
    <w:rsid w:val="00F03B08"/>
    <w:rsid w:val="00F04E6F"/>
    <w:rsid w:val="00F05D35"/>
    <w:rsid w:val="00F06AC4"/>
    <w:rsid w:val="00F06EFC"/>
    <w:rsid w:val="00F1147F"/>
    <w:rsid w:val="00F11920"/>
    <w:rsid w:val="00F12A86"/>
    <w:rsid w:val="00F12C39"/>
    <w:rsid w:val="00F12E2C"/>
    <w:rsid w:val="00F133BC"/>
    <w:rsid w:val="00F144DF"/>
    <w:rsid w:val="00F165A2"/>
    <w:rsid w:val="00F16D8D"/>
    <w:rsid w:val="00F16EA6"/>
    <w:rsid w:val="00F17412"/>
    <w:rsid w:val="00F2024F"/>
    <w:rsid w:val="00F20B71"/>
    <w:rsid w:val="00F214DB"/>
    <w:rsid w:val="00F2267A"/>
    <w:rsid w:val="00F24C98"/>
    <w:rsid w:val="00F2682B"/>
    <w:rsid w:val="00F268D7"/>
    <w:rsid w:val="00F268F3"/>
    <w:rsid w:val="00F271B1"/>
    <w:rsid w:val="00F276BA"/>
    <w:rsid w:val="00F30C3F"/>
    <w:rsid w:val="00F31463"/>
    <w:rsid w:val="00F31776"/>
    <w:rsid w:val="00F32633"/>
    <w:rsid w:val="00F32766"/>
    <w:rsid w:val="00F32C3F"/>
    <w:rsid w:val="00F32E49"/>
    <w:rsid w:val="00F32F01"/>
    <w:rsid w:val="00F334D7"/>
    <w:rsid w:val="00F33A08"/>
    <w:rsid w:val="00F33A34"/>
    <w:rsid w:val="00F33A5F"/>
    <w:rsid w:val="00F33D9B"/>
    <w:rsid w:val="00F34E82"/>
    <w:rsid w:val="00F357E8"/>
    <w:rsid w:val="00F405AD"/>
    <w:rsid w:val="00F415E7"/>
    <w:rsid w:val="00F41EA2"/>
    <w:rsid w:val="00F42D7F"/>
    <w:rsid w:val="00F4320B"/>
    <w:rsid w:val="00F44576"/>
    <w:rsid w:val="00F44C91"/>
    <w:rsid w:val="00F45457"/>
    <w:rsid w:val="00F45C8B"/>
    <w:rsid w:val="00F4617B"/>
    <w:rsid w:val="00F465B2"/>
    <w:rsid w:val="00F46779"/>
    <w:rsid w:val="00F46E21"/>
    <w:rsid w:val="00F522BB"/>
    <w:rsid w:val="00F52310"/>
    <w:rsid w:val="00F524A1"/>
    <w:rsid w:val="00F526F1"/>
    <w:rsid w:val="00F53A6E"/>
    <w:rsid w:val="00F53E15"/>
    <w:rsid w:val="00F55FCE"/>
    <w:rsid w:val="00F56178"/>
    <w:rsid w:val="00F56C87"/>
    <w:rsid w:val="00F56F9A"/>
    <w:rsid w:val="00F5720B"/>
    <w:rsid w:val="00F5721D"/>
    <w:rsid w:val="00F57AE1"/>
    <w:rsid w:val="00F57AFC"/>
    <w:rsid w:val="00F57E94"/>
    <w:rsid w:val="00F60801"/>
    <w:rsid w:val="00F60AE8"/>
    <w:rsid w:val="00F61348"/>
    <w:rsid w:val="00F61694"/>
    <w:rsid w:val="00F61AC3"/>
    <w:rsid w:val="00F61AFC"/>
    <w:rsid w:val="00F62D46"/>
    <w:rsid w:val="00F62F39"/>
    <w:rsid w:val="00F65D6D"/>
    <w:rsid w:val="00F706CA"/>
    <w:rsid w:val="00F71984"/>
    <w:rsid w:val="00F71DDC"/>
    <w:rsid w:val="00F724D6"/>
    <w:rsid w:val="00F73023"/>
    <w:rsid w:val="00F733F7"/>
    <w:rsid w:val="00F73DF1"/>
    <w:rsid w:val="00F73F3F"/>
    <w:rsid w:val="00F7410A"/>
    <w:rsid w:val="00F74920"/>
    <w:rsid w:val="00F74BB6"/>
    <w:rsid w:val="00F75047"/>
    <w:rsid w:val="00F7556E"/>
    <w:rsid w:val="00F755D0"/>
    <w:rsid w:val="00F76209"/>
    <w:rsid w:val="00F762AA"/>
    <w:rsid w:val="00F76C58"/>
    <w:rsid w:val="00F7736C"/>
    <w:rsid w:val="00F81B7A"/>
    <w:rsid w:val="00F82A9F"/>
    <w:rsid w:val="00F838AF"/>
    <w:rsid w:val="00F83A3B"/>
    <w:rsid w:val="00F8439F"/>
    <w:rsid w:val="00F855FA"/>
    <w:rsid w:val="00F856DB"/>
    <w:rsid w:val="00F85CFF"/>
    <w:rsid w:val="00F86255"/>
    <w:rsid w:val="00F86EE2"/>
    <w:rsid w:val="00F8740D"/>
    <w:rsid w:val="00F8785E"/>
    <w:rsid w:val="00F903BF"/>
    <w:rsid w:val="00F90849"/>
    <w:rsid w:val="00F90C59"/>
    <w:rsid w:val="00F917DC"/>
    <w:rsid w:val="00F92F5A"/>
    <w:rsid w:val="00F9377E"/>
    <w:rsid w:val="00F94C27"/>
    <w:rsid w:val="00F957A9"/>
    <w:rsid w:val="00F96131"/>
    <w:rsid w:val="00F97DFB"/>
    <w:rsid w:val="00F97EB0"/>
    <w:rsid w:val="00FA05BE"/>
    <w:rsid w:val="00FA06F2"/>
    <w:rsid w:val="00FA2B1A"/>
    <w:rsid w:val="00FA3520"/>
    <w:rsid w:val="00FA3ACD"/>
    <w:rsid w:val="00FA3BD7"/>
    <w:rsid w:val="00FA4243"/>
    <w:rsid w:val="00FA5D5C"/>
    <w:rsid w:val="00FA63FE"/>
    <w:rsid w:val="00FA6A68"/>
    <w:rsid w:val="00FA738C"/>
    <w:rsid w:val="00FA7760"/>
    <w:rsid w:val="00FA7E2F"/>
    <w:rsid w:val="00FB02F8"/>
    <w:rsid w:val="00FB0CF5"/>
    <w:rsid w:val="00FB2CCC"/>
    <w:rsid w:val="00FB3973"/>
    <w:rsid w:val="00FB3ABA"/>
    <w:rsid w:val="00FB557C"/>
    <w:rsid w:val="00FB5BE0"/>
    <w:rsid w:val="00FB6495"/>
    <w:rsid w:val="00FB6856"/>
    <w:rsid w:val="00FB69A7"/>
    <w:rsid w:val="00FB6FB5"/>
    <w:rsid w:val="00FC0D6D"/>
    <w:rsid w:val="00FC14D4"/>
    <w:rsid w:val="00FC1834"/>
    <w:rsid w:val="00FC1FB4"/>
    <w:rsid w:val="00FC3725"/>
    <w:rsid w:val="00FC3835"/>
    <w:rsid w:val="00FC4075"/>
    <w:rsid w:val="00FC4827"/>
    <w:rsid w:val="00FC4D09"/>
    <w:rsid w:val="00FC50F3"/>
    <w:rsid w:val="00FC53E2"/>
    <w:rsid w:val="00FC6F02"/>
    <w:rsid w:val="00FC7824"/>
    <w:rsid w:val="00FD01B4"/>
    <w:rsid w:val="00FD033F"/>
    <w:rsid w:val="00FD0B70"/>
    <w:rsid w:val="00FD0DC6"/>
    <w:rsid w:val="00FD1600"/>
    <w:rsid w:val="00FD1B2F"/>
    <w:rsid w:val="00FD2B76"/>
    <w:rsid w:val="00FD2E62"/>
    <w:rsid w:val="00FD38DE"/>
    <w:rsid w:val="00FD46A1"/>
    <w:rsid w:val="00FD4E47"/>
    <w:rsid w:val="00FD5D1A"/>
    <w:rsid w:val="00FD6518"/>
    <w:rsid w:val="00FD6D38"/>
    <w:rsid w:val="00FD73A2"/>
    <w:rsid w:val="00FD746F"/>
    <w:rsid w:val="00FD7583"/>
    <w:rsid w:val="00FD7832"/>
    <w:rsid w:val="00FE0246"/>
    <w:rsid w:val="00FE0A87"/>
    <w:rsid w:val="00FE11B4"/>
    <w:rsid w:val="00FE1C3C"/>
    <w:rsid w:val="00FE2E8B"/>
    <w:rsid w:val="00FE4E02"/>
    <w:rsid w:val="00FE4E4B"/>
    <w:rsid w:val="00FE5A1F"/>
    <w:rsid w:val="00FE5AF0"/>
    <w:rsid w:val="00FE67FF"/>
    <w:rsid w:val="00FE6A69"/>
    <w:rsid w:val="00FE6CB7"/>
    <w:rsid w:val="00FE6D16"/>
    <w:rsid w:val="00FE730F"/>
    <w:rsid w:val="00FE77BB"/>
    <w:rsid w:val="00FE7EB3"/>
    <w:rsid w:val="00FF0CF1"/>
    <w:rsid w:val="00FF1304"/>
    <w:rsid w:val="00FF199F"/>
    <w:rsid w:val="00FF26DF"/>
    <w:rsid w:val="00FF31CA"/>
    <w:rsid w:val="00FF3F45"/>
    <w:rsid w:val="00FF41E9"/>
    <w:rsid w:val="00FF5512"/>
    <w:rsid w:val="00FF5A63"/>
    <w:rsid w:val="00FF61DF"/>
    <w:rsid w:val="00FF64DD"/>
    <w:rsid w:val="00FF6578"/>
    <w:rsid w:val="00FF6AB8"/>
    <w:rsid w:val="00FF73C7"/>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C27"/>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A3C27"/>
    <w:pPr>
      <w:spacing w:after="0" w:line="240" w:lineRule="auto"/>
    </w:pPr>
  </w:style>
  <w:style w:type="character" w:customStyle="1" w:styleId="result-translation">
    <w:name w:val="result-translation"/>
    <w:basedOn w:val="Domylnaczcionkaakapitu"/>
    <w:rsid w:val="002A3C27"/>
  </w:style>
  <w:style w:type="character" w:styleId="Pogrubienie">
    <w:name w:val="Strong"/>
    <w:basedOn w:val="Domylnaczcionkaakapitu"/>
    <w:uiPriority w:val="22"/>
    <w:qFormat/>
    <w:rsid w:val="002A3C27"/>
    <w:rPr>
      <w:b/>
      <w:bCs/>
    </w:rPr>
  </w:style>
  <w:style w:type="character" w:customStyle="1" w:styleId="span9">
    <w:name w:val="span9"/>
    <w:basedOn w:val="Domylnaczcionkaakapitu"/>
    <w:rsid w:val="002A3C27"/>
  </w:style>
  <w:style w:type="paragraph" w:styleId="Tekstdymka">
    <w:name w:val="Balloon Text"/>
    <w:basedOn w:val="Normalny"/>
    <w:link w:val="TekstdymkaZnak"/>
    <w:uiPriority w:val="99"/>
    <w:semiHidden/>
    <w:unhideWhenUsed/>
    <w:rsid w:val="00A85B6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5B6D"/>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A85B6D"/>
    <w:rPr>
      <w:sz w:val="16"/>
      <w:szCs w:val="16"/>
    </w:rPr>
  </w:style>
  <w:style w:type="paragraph" w:styleId="Tekstkomentarza">
    <w:name w:val="annotation text"/>
    <w:basedOn w:val="Normalny"/>
    <w:link w:val="TekstkomentarzaZnak"/>
    <w:uiPriority w:val="99"/>
    <w:semiHidden/>
    <w:unhideWhenUsed/>
    <w:rsid w:val="00A85B6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5B6D"/>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85B6D"/>
    <w:rPr>
      <w:b/>
      <w:bCs/>
    </w:rPr>
  </w:style>
  <w:style w:type="character" w:customStyle="1" w:styleId="TematkomentarzaZnak">
    <w:name w:val="Temat komentarza Znak"/>
    <w:basedOn w:val="TekstkomentarzaZnak"/>
    <w:link w:val="Tematkomentarza"/>
    <w:uiPriority w:val="99"/>
    <w:semiHidden/>
    <w:rsid w:val="00A85B6D"/>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1384</Words>
  <Characters>8305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Elżbieta Ciara</cp:lastModifiedBy>
  <cp:revision>8</cp:revision>
  <dcterms:created xsi:type="dcterms:W3CDTF">2017-07-07T18:44:00Z</dcterms:created>
  <dcterms:modified xsi:type="dcterms:W3CDTF">2017-10-17T07:39:00Z</dcterms:modified>
</cp:coreProperties>
</file>