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9A0" w:rsidRPr="00077BD5" w:rsidRDefault="00347CA9" w:rsidP="00134942">
      <w:pPr>
        <w:rPr>
          <w:rFonts w:ascii="Arial" w:hAnsi="Arial" w:cs="Arial"/>
          <w:b/>
          <w:color w:val="000000" w:themeColor="text1"/>
          <w:sz w:val="28"/>
          <w:szCs w:val="28"/>
        </w:rPr>
      </w:pPr>
      <w:r w:rsidRPr="00077BD5">
        <w:rPr>
          <w:rFonts w:ascii="Arial" w:hAnsi="Arial" w:cs="Arial" w:hint="eastAsia"/>
          <w:b/>
          <w:color w:val="000000" w:themeColor="text1"/>
          <w:sz w:val="22"/>
        </w:rPr>
        <w:t>Supplementary Table 1.</w:t>
      </w:r>
      <w:r w:rsidR="00A449A0" w:rsidRPr="00077BD5">
        <w:rPr>
          <w:rFonts w:ascii="Arial" w:hAnsi="Arial" w:cs="Arial"/>
          <w:b/>
          <w:color w:val="000000" w:themeColor="text1"/>
          <w:sz w:val="22"/>
        </w:rPr>
        <w:t xml:space="preserve"> </w:t>
      </w:r>
      <w:r w:rsidR="00E3794B" w:rsidRPr="00077BD5">
        <w:rPr>
          <w:rFonts w:ascii="Arial" w:hAnsi="Arial" w:cs="Arial"/>
          <w:color w:val="000000" w:themeColor="text1"/>
          <w:sz w:val="22"/>
        </w:rPr>
        <w:t>D</w:t>
      </w:r>
      <w:r w:rsidR="00A449A0" w:rsidRPr="00077BD5">
        <w:rPr>
          <w:rFonts w:ascii="Arial" w:hAnsi="Arial" w:cs="Arial"/>
          <w:color w:val="000000" w:themeColor="text1"/>
          <w:sz w:val="22"/>
        </w:rPr>
        <w:t>iagnosis code utilized in CMUH to define patients with endometriosis</w:t>
      </w:r>
    </w:p>
    <w:tbl>
      <w:tblPr>
        <w:tblW w:w="7645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340"/>
        <w:gridCol w:w="6305"/>
      </w:tblGrid>
      <w:tr w:rsidR="00D3135F" w:rsidRPr="00D3135F" w:rsidTr="000D12F4">
        <w:trPr>
          <w:trHeight w:val="298"/>
        </w:trPr>
        <w:tc>
          <w:tcPr>
            <w:tcW w:w="1340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0D12F4" w:rsidRPr="00D3135F" w:rsidRDefault="000D12F4" w:rsidP="00134942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</w:rPr>
            </w:pPr>
            <w:r w:rsidRPr="00D3135F">
              <w:rPr>
                <w:rFonts w:ascii="Arial" w:hAnsi="Arial" w:cs="Arial"/>
                <w:b/>
                <w:color w:val="000000" w:themeColor="text1"/>
                <w:sz w:val="22"/>
              </w:rPr>
              <w:t>ICD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0D12F4" w:rsidRPr="00D3135F" w:rsidRDefault="000D12F4" w:rsidP="00134942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</w:rPr>
            </w:pPr>
            <w:r w:rsidRPr="00D3135F">
              <w:rPr>
                <w:rFonts w:ascii="Arial" w:hAnsi="Arial" w:cs="Arial"/>
                <w:b/>
                <w:color w:val="000000" w:themeColor="text1"/>
                <w:sz w:val="22"/>
              </w:rPr>
              <w:t>Term</w:t>
            </w:r>
          </w:p>
        </w:tc>
      </w:tr>
      <w:tr w:rsidR="00D3135F" w:rsidRPr="00D3135F" w:rsidTr="000D12F4">
        <w:trPr>
          <w:trHeight w:val="298"/>
        </w:trPr>
        <w:tc>
          <w:tcPr>
            <w:tcW w:w="1340" w:type="dxa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0D12F4" w:rsidRPr="00D3135F" w:rsidRDefault="000D12F4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D3135F">
              <w:rPr>
                <w:rFonts w:ascii="Arial" w:hAnsi="Arial" w:cs="Arial"/>
                <w:color w:val="000000" w:themeColor="text1"/>
                <w:sz w:val="22"/>
              </w:rPr>
              <w:t>N80.0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0D12F4" w:rsidRPr="00D3135F" w:rsidRDefault="000D12F4" w:rsidP="00134942">
            <w:pPr>
              <w:rPr>
                <w:rFonts w:ascii="Arial" w:hAnsi="Arial" w:cs="Arial"/>
                <w:color w:val="000000" w:themeColor="text1"/>
                <w:sz w:val="22"/>
              </w:rPr>
            </w:pPr>
            <w:r w:rsidRPr="00D3135F">
              <w:rPr>
                <w:rFonts w:ascii="Arial" w:hAnsi="Arial" w:cs="Arial"/>
                <w:color w:val="000000" w:themeColor="text1"/>
                <w:sz w:val="22"/>
              </w:rPr>
              <w:t>Endometriosis of uterus</w:t>
            </w:r>
          </w:p>
        </w:tc>
      </w:tr>
      <w:tr w:rsidR="00D3135F" w:rsidRPr="00D3135F" w:rsidTr="000D12F4">
        <w:trPr>
          <w:trHeight w:val="298"/>
        </w:trPr>
        <w:tc>
          <w:tcPr>
            <w:tcW w:w="13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0D12F4" w:rsidRPr="00D3135F" w:rsidRDefault="000D12F4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D3135F">
              <w:rPr>
                <w:rFonts w:ascii="Arial" w:hAnsi="Arial" w:cs="Arial"/>
                <w:color w:val="000000" w:themeColor="text1"/>
                <w:sz w:val="22"/>
              </w:rPr>
              <w:t>N80.1</w:t>
            </w:r>
          </w:p>
        </w:tc>
        <w:tc>
          <w:tcPr>
            <w:tcW w:w="63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0D12F4" w:rsidRPr="00D3135F" w:rsidRDefault="000D12F4" w:rsidP="00134942">
            <w:pPr>
              <w:rPr>
                <w:rFonts w:ascii="Arial" w:hAnsi="Arial" w:cs="Arial"/>
                <w:color w:val="000000" w:themeColor="text1"/>
                <w:sz w:val="22"/>
              </w:rPr>
            </w:pPr>
            <w:r w:rsidRPr="00D3135F">
              <w:rPr>
                <w:rFonts w:ascii="Arial" w:hAnsi="Arial" w:cs="Arial"/>
                <w:color w:val="000000" w:themeColor="text1"/>
                <w:sz w:val="22"/>
              </w:rPr>
              <w:t>Endometriosis of ovary</w:t>
            </w:r>
          </w:p>
        </w:tc>
      </w:tr>
      <w:tr w:rsidR="00D3135F" w:rsidRPr="00D3135F" w:rsidTr="000D12F4">
        <w:trPr>
          <w:trHeight w:val="298"/>
        </w:trPr>
        <w:tc>
          <w:tcPr>
            <w:tcW w:w="13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0D12F4" w:rsidRPr="00D3135F" w:rsidRDefault="000D12F4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D3135F">
              <w:rPr>
                <w:rFonts w:ascii="Arial" w:hAnsi="Arial" w:cs="Arial"/>
                <w:color w:val="000000" w:themeColor="text1"/>
                <w:sz w:val="22"/>
              </w:rPr>
              <w:t>N80.2</w:t>
            </w:r>
          </w:p>
        </w:tc>
        <w:tc>
          <w:tcPr>
            <w:tcW w:w="63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0D12F4" w:rsidRPr="00D3135F" w:rsidRDefault="000D12F4" w:rsidP="00134942">
            <w:pPr>
              <w:rPr>
                <w:rFonts w:ascii="Arial" w:hAnsi="Arial" w:cs="Arial"/>
                <w:color w:val="000000" w:themeColor="text1"/>
                <w:sz w:val="22"/>
              </w:rPr>
            </w:pPr>
            <w:r w:rsidRPr="00D3135F">
              <w:rPr>
                <w:rFonts w:ascii="Arial" w:hAnsi="Arial" w:cs="Arial"/>
                <w:color w:val="000000" w:themeColor="text1"/>
                <w:sz w:val="22"/>
              </w:rPr>
              <w:t>Endometriosis of fallopian tube</w:t>
            </w:r>
          </w:p>
        </w:tc>
      </w:tr>
      <w:tr w:rsidR="00D3135F" w:rsidRPr="00D3135F" w:rsidTr="000D12F4">
        <w:trPr>
          <w:trHeight w:val="298"/>
        </w:trPr>
        <w:tc>
          <w:tcPr>
            <w:tcW w:w="13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0D12F4" w:rsidRPr="00D3135F" w:rsidRDefault="000D12F4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D3135F">
              <w:rPr>
                <w:rFonts w:ascii="Arial" w:hAnsi="Arial" w:cs="Arial"/>
                <w:color w:val="000000" w:themeColor="text1"/>
                <w:sz w:val="22"/>
              </w:rPr>
              <w:t>N80.3</w:t>
            </w:r>
          </w:p>
        </w:tc>
        <w:tc>
          <w:tcPr>
            <w:tcW w:w="63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0D12F4" w:rsidRPr="00D3135F" w:rsidRDefault="000D12F4" w:rsidP="00134942">
            <w:pPr>
              <w:rPr>
                <w:rFonts w:ascii="Arial" w:hAnsi="Arial" w:cs="Arial"/>
                <w:color w:val="000000" w:themeColor="text1"/>
                <w:sz w:val="22"/>
              </w:rPr>
            </w:pPr>
            <w:r w:rsidRPr="00D3135F">
              <w:rPr>
                <w:rFonts w:ascii="Arial" w:hAnsi="Arial" w:cs="Arial"/>
                <w:color w:val="000000" w:themeColor="text1"/>
                <w:sz w:val="22"/>
              </w:rPr>
              <w:t>Endometriosis of pelvic peritoneum</w:t>
            </w:r>
          </w:p>
        </w:tc>
      </w:tr>
      <w:tr w:rsidR="00D3135F" w:rsidRPr="00D3135F" w:rsidTr="000D12F4">
        <w:trPr>
          <w:trHeight w:val="298"/>
        </w:trPr>
        <w:tc>
          <w:tcPr>
            <w:tcW w:w="13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0D12F4" w:rsidRPr="00D3135F" w:rsidRDefault="000D12F4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D3135F">
              <w:rPr>
                <w:rFonts w:ascii="Arial" w:hAnsi="Arial" w:cs="Arial"/>
                <w:color w:val="000000" w:themeColor="text1"/>
                <w:sz w:val="22"/>
              </w:rPr>
              <w:t>N80.4</w:t>
            </w:r>
          </w:p>
        </w:tc>
        <w:tc>
          <w:tcPr>
            <w:tcW w:w="63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0D12F4" w:rsidRPr="00D3135F" w:rsidRDefault="000D12F4" w:rsidP="00134942">
            <w:pPr>
              <w:rPr>
                <w:rFonts w:ascii="Arial" w:hAnsi="Arial" w:cs="Arial"/>
                <w:color w:val="000000" w:themeColor="text1"/>
                <w:sz w:val="22"/>
              </w:rPr>
            </w:pPr>
            <w:r w:rsidRPr="00D3135F">
              <w:rPr>
                <w:rFonts w:ascii="Arial" w:hAnsi="Arial" w:cs="Arial"/>
                <w:color w:val="000000" w:themeColor="text1"/>
                <w:sz w:val="22"/>
              </w:rPr>
              <w:t>Endometriosis of rectovaginal septum and vagina</w:t>
            </w:r>
          </w:p>
        </w:tc>
      </w:tr>
      <w:tr w:rsidR="00D3135F" w:rsidRPr="00D3135F" w:rsidTr="000D12F4">
        <w:trPr>
          <w:trHeight w:val="298"/>
        </w:trPr>
        <w:tc>
          <w:tcPr>
            <w:tcW w:w="13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0D12F4" w:rsidRPr="00D3135F" w:rsidRDefault="000D12F4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D3135F">
              <w:rPr>
                <w:rFonts w:ascii="Arial" w:hAnsi="Arial" w:cs="Arial"/>
                <w:color w:val="000000" w:themeColor="text1"/>
                <w:sz w:val="22"/>
              </w:rPr>
              <w:t>N80.5</w:t>
            </w:r>
          </w:p>
        </w:tc>
        <w:tc>
          <w:tcPr>
            <w:tcW w:w="63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0D12F4" w:rsidRPr="00D3135F" w:rsidRDefault="000D12F4" w:rsidP="00134942">
            <w:pPr>
              <w:rPr>
                <w:rFonts w:ascii="Arial" w:hAnsi="Arial" w:cs="Arial"/>
                <w:color w:val="000000" w:themeColor="text1"/>
                <w:sz w:val="22"/>
              </w:rPr>
            </w:pPr>
            <w:r w:rsidRPr="00D3135F">
              <w:rPr>
                <w:rFonts w:ascii="Arial" w:hAnsi="Arial" w:cs="Arial"/>
                <w:color w:val="000000" w:themeColor="text1"/>
                <w:sz w:val="22"/>
              </w:rPr>
              <w:t>Endometriosis of intestine</w:t>
            </w:r>
          </w:p>
        </w:tc>
      </w:tr>
      <w:tr w:rsidR="00D3135F" w:rsidRPr="00D3135F" w:rsidTr="000D12F4">
        <w:trPr>
          <w:trHeight w:val="298"/>
        </w:trPr>
        <w:tc>
          <w:tcPr>
            <w:tcW w:w="13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0D12F4" w:rsidRPr="00D3135F" w:rsidRDefault="000D12F4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D3135F">
              <w:rPr>
                <w:rFonts w:ascii="Arial" w:hAnsi="Arial" w:cs="Arial"/>
                <w:color w:val="000000" w:themeColor="text1"/>
                <w:sz w:val="22"/>
              </w:rPr>
              <w:t>N80.6</w:t>
            </w:r>
          </w:p>
        </w:tc>
        <w:tc>
          <w:tcPr>
            <w:tcW w:w="63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0D12F4" w:rsidRPr="00D3135F" w:rsidRDefault="000D12F4" w:rsidP="00134942">
            <w:pPr>
              <w:rPr>
                <w:rFonts w:ascii="Arial" w:hAnsi="Arial" w:cs="Arial"/>
                <w:color w:val="000000" w:themeColor="text1"/>
                <w:sz w:val="22"/>
              </w:rPr>
            </w:pPr>
            <w:r w:rsidRPr="00D3135F">
              <w:rPr>
                <w:rFonts w:ascii="Arial" w:hAnsi="Arial" w:cs="Arial"/>
                <w:color w:val="000000" w:themeColor="text1"/>
                <w:sz w:val="22"/>
              </w:rPr>
              <w:t>Endometriosis in cutaneous scar</w:t>
            </w:r>
          </w:p>
        </w:tc>
      </w:tr>
      <w:tr w:rsidR="00D3135F" w:rsidRPr="00D3135F" w:rsidTr="000D12F4">
        <w:trPr>
          <w:trHeight w:val="298"/>
        </w:trPr>
        <w:tc>
          <w:tcPr>
            <w:tcW w:w="13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0D12F4" w:rsidRPr="00D3135F" w:rsidRDefault="000D12F4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D3135F">
              <w:rPr>
                <w:rFonts w:ascii="Arial" w:hAnsi="Arial" w:cs="Arial"/>
                <w:color w:val="000000" w:themeColor="text1"/>
                <w:sz w:val="22"/>
              </w:rPr>
              <w:t>N80.8</w:t>
            </w:r>
          </w:p>
        </w:tc>
        <w:tc>
          <w:tcPr>
            <w:tcW w:w="63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0D12F4" w:rsidRPr="00D3135F" w:rsidRDefault="000D12F4" w:rsidP="00134942">
            <w:pPr>
              <w:rPr>
                <w:rFonts w:ascii="Arial" w:hAnsi="Arial" w:cs="Arial"/>
                <w:color w:val="000000" w:themeColor="text1"/>
                <w:sz w:val="22"/>
              </w:rPr>
            </w:pPr>
            <w:r w:rsidRPr="00D3135F">
              <w:rPr>
                <w:rFonts w:ascii="Arial" w:hAnsi="Arial" w:cs="Arial"/>
                <w:color w:val="000000" w:themeColor="text1"/>
                <w:sz w:val="22"/>
              </w:rPr>
              <w:t>Other endometriosis</w:t>
            </w:r>
          </w:p>
        </w:tc>
      </w:tr>
      <w:tr w:rsidR="00D3135F" w:rsidRPr="00D3135F" w:rsidTr="000D12F4">
        <w:trPr>
          <w:trHeight w:val="298"/>
        </w:trPr>
        <w:tc>
          <w:tcPr>
            <w:tcW w:w="13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0D12F4" w:rsidRPr="00D3135F" w:rsidRDefault="000D12F4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D3135F">
              <w:rPr>
                <w:rFonts w:ascii="Arial" w:hAnsi="Arial" w:cs="Arial"/>
                <w:color w:val="000000" w:themeColor="text1"/>
                <w:sz w:val="22"/>
              </w:rPr>
              <w:t>N80.9</w:t>
            </w:r>
          </w:p>
        </w:tc>
        <w:tc>
          <w:tcPr>
            <w:tcW w:w="63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0D12F4" w:rsidRPr="00D3135F" w:rsidRDefault="000D12F4" w:rsidP="00134942">
            <w:pPr>
              <w:rPr>
                <w:rFonts w:ascii="Arial" w:hAnsi="Arial" w:cs="Arial"/>
                <w:color w:val="000000" w:themeColor="text1"/>
                <w:sz w:val="22"/>
              </w:rPr>
            </w:pPr>
            <w:r w:rsidRPr="00D3135F">
              <w:rPr>
                <w:rFonts w:ascii="Arial" w:hAnsi="Arial" w:cs="Arial"/>
                <w:color w:val="000000" w:themeColor="text1"/>
                <w:sz w:val="22"/>
              </w:rPr>
              <w:t>Endometriosis, unspecified</w:t>
            </w:r>
          </w:p>
        </w:tc>
      </w:tr>
      <w:tr w:rsidR="00D3135F" w:rsidRPr="00D3135F" w:rsidTr="000D12F4">
        <w:trPr>
          <w:trHeight w:val="298"/>
        </w:trPr>
        <w:tc>
          <w:tcPr>
            <w:tcW w:w="13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0D12F4" w:rsidRPr="00D3135F" w:rsidRDefault="000D12F4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D3135F">
              <w:rPr>
                <w:rFonts w:ascii="Arial" w:hAnsi="Arial" w:cs="Arial"/>
                <w:color w:val="000000" w:themeColor="text1"/>
                <w:sz w:val="22"/>
              </w:rPr>
              <w:t>617.0</w:t>
            </w:r>
          </w:p>
        </w:tc>
        <w:tc>
          <w:tcPr>
            <w:tcW w:w="63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0D12F4" w:rsidRPr="00D3135F" w:rsidRDefault="000D12F4" w:rsidP="00134942">
            <w:pPr>
              <w:rPr>
                <w:rFonts w:ascii="Arial" w:hAnsi="Arial" w:cs="Arial"/>
                <w:color w:val="000000" w:themeColor="text1"/>
                <w:sz w:val="22"/>
              </w:rPr>
            </w:pPr>
            <w:r w:rsidRPr="00D3135F">
              <w:rPr>
                <w:rFonts w:ascii="Arial" w:hAnsi="Arial" w:cs="Arial"/>
                <w:color w:val="000000" w:themeColor="text1"/>
                <w:sz w:val="22"/>
              </w:rPr>
              <w:t>Endometriosis of uterus</w:t>
            </w:r>
          </w:p>
        </w:tc>
      </w:tr>
      <w:tr w:rsidR="00D3135F" w:rsidRPr="00D3135F" w:rsidTr="000D12F4">
        <w:trPr>
          <w:trHeight w:val="298"/>
        </w:trPr>
        <w:tc>
          <w:tcPr>
            <w:tcW w:w="13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0D12F4" w:rsidRPr="00D3135F" w:rsidRDefault="000D12F4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D3135F">
              <w:rPr>
                <w:rFonts w:ascii="Arial" w:hAnsi="Arial" w:cs="Arial"/>
                <w:color w:val="000000" w:themeColor="text1"/>
                <w:sz w:val="22"/>
              </w:rPr>
              <w:t>617.1</w:t>
            </w:r>
          </w:p>
        </w:tc>
        <w:tc>
          <w:tcPr>
            <w:tcW w:w="63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0D12F4" w:rsidRPr="00D3135F" w:rsidRDefault="000D12F4" w:rsidP="00134942">
            <w:pPr>
              <w:rPr>
                <w:rFonts w:ascii="Arial" w:hAnsi="Arial" w:cs="Arial"/>
                <w:color w:val="000000" w:themeColor="text1"/>
                <w:sz w:val="22"/>
              </w:rPr>
            </w:pPr>
            <w:r w:rsidRPr="00D3135F">
              <w:rPr>
                <w:rFonts w:ascii="Arial" w:hAnsi="Arial" w:cs="Arial"/>
                <w:color w:val="000000" w:themeColor="text1"/>
                <w:sz w:val="22"/>
              </w:rPr>
              <w:t>Endometriosis of ovary</w:t>
            </w:r>
          </w:p>
        </w:tc>
      </w:tr>
      <w:tr w:rsidR="00D3135F" w:rsidRPr="00D3135F" w:rsidTr="000D12F4">
        <w:trPr>
          <w:trHeight w:val="298"/>
        </w:trPr>
        <w:tc>
          <w:tcPr>
            <w:tcW w:w="13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0D12F4" w:rsidRPr="00D3135F" w:rsidRDefault="000D12F4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D3135F">
              <w:rPr>
                <w:rFonts w:ascii="Arial" w:hAnsi="Arial" w:cs="Arial"/>
                <w:color w:val="000000" w:themeColor="text1"/>
                <w:sz w:val="22"/>
              </w:rPr>
              <w:t>617.2</w:t>
            </w:r>
          </w:p>
        </w:tc>
        <w:tc>
          <w:tcPr>
            <w:tcW w:w="63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0D12F4" w:rsidRPr="00D3135F" w:rsidRDefault="000D12F4" w:rsidP="00134942">
            <w:pPr>
              <w:rPr>
                <w:rFonts w:ascii="Arial" w:hAnsi="Arial" w:cs="Arial"/>
                <w:color w:val="000000" w:themeColor="text1"/>
                <w:sz w:val="22"/>
              </w:rPr>
            </w:pPr>
            <w:r w:rsidRPr="00D3135F">
              <w:rPr>
                <w:rFonts w:ascii="Arial" w:hAnsi="Arial" w:cs="Arial"/>
                <w:color w:val="000000" w:themeColor="text1"/>
                <w:sz w:val="22"/>
              </w:rPr>
              <w:t>Endometriosis of fallopian tube</w:t>
            </w:r>
          </w:p>
        </w:tc>
      </w:tr>
      <w:tr w:rsidR="00D3135F" w:rsidRPr="00D3135F" w:rsidTr="000D12F4">
        <w:trPr>
          <w:trHeight w:val="298"/>
        </w:trPr>
        <w:tc>
          <w:tcPr>
            <w:tcW w:w="13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0D12F4" w:rsidRPr="00D3135F" w:rsidRDefault="000D12F4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D3135F">
              <w:rPr>
                <w:rFonts w:ascii="Arial" w:hAnsi="Arial" w:cs="Arial"/>
                <w:color w:val="000000" w:themeColor="text1"/>
                <w:sz w:val="22"/>
              </w:rPr>
              <w:t>617.3</w:t>
            </w:r>
          </w:p>
        </w:tc>
        <w:tc>
          <w:tcPr>
            <w:tcW w:w="63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0D12F4" w:rsidRPr="00D3135F" w:rsidRDefault="000D12F4" w:rsidP="00134942">
            <w:pPr>
              <w:rPr>
                <w:rFonts w:ascii="Arial" w:hAnsi="Arial" w:cs="Arial"/>
                <w:color w:val="000000" w:themeColor="text1"/>
                <w:sz w:val="22"/>
              </w:rPr>
            </w:pPr>
            <w:r w:rsidRPr="00D3135F">
              <w:rPr>
                <w:rFonts w:ascii="Arial" w:hAnsi="Arial" w:cs="Arial"/>
                <w:color w:val="000000" w:themeColor="text1"/>
                <w:sz w:val="22"/>
              </w:rPr>
              <w:t>Endometriosis of pelvic peritoneum</w:t>
            </w:r>
          </w:p>
        </w:tc>
      </w:tr>
      <w:tr w:rsidR="00D3135F" w:rsidRPr="00D3135F" w:rsidTr="000D12F4">
        <w:trPr>
          <w:trHeight w:val="298"/>
        </w:trPr>
        <w:tc>
          <w:tcPr>
            <w:tcW w:w="13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0D12F4" w:rsidRPr="00D3135F" w:rsidRDefault="000D12F4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D3135F">
              <w:rPr>
                <w:rFonts w:ascii="Arial" w:hAnsi="Arial" w:cs="Arial"/>
                <w:color w:val="000000" w:themeColor="text1"/>
                <w:sz w:val="22"/>
              </w:rPr>
              <w:t>617.4</w:t>
            </w:r>
          </w:p>
        </w:tc>
        <w:tc>
          <w:tcPr>
            <w:tcW w:w="63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0D12F4" w:rsidRPr="00D3135F" w:rsidRDefault="000D12F4" w:rsidP="00134942">
            <w:pPr>
              <w:rPr>
                <w:rFonts w:ascii="Arial" w:hAnsi="Arial" w:cs="Arial"/>
                <w:color w:val="000000" w:themeColor="text1"/>
                <w:sz w:val="22"/>
              </w:rPr>
            </w:pPr>
            <w:r w:rsidRPr="00D3135F">
              <w:rPr>
                <w:rFonts w:ascii="Arial" w:hAnsi="Arial" w:cs="Arial"/>
                <w:color w:val="000000" w:themeColor="text1"/>
                <w:sz w:val="22"/>
              </w:rPr>
              <w:t>Endometriosis of rectovaginal septum and vagina</w:t>
            </w:r>
          </w:p>
        </w:tc>
      </w:tr>
      <w:tr w:rsidR="00D3135F" w:rsidRPr="00D3135F" w:rsidTr="000D12F4">
        <w:trPr>
          <w:trHeight w:val="298"/>
        </w:trPr>
        <w:tc>
          <w:tcPr>
            <w:tcW w:w="13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0D12F4" w:rsidRPr="00D3135F" w:rsidRDefault="000D12F4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D3135F">
              <w:rPr>
                <w:rFonts w:ascii="Arial" w:hAnsi="Arial" w:cs="Arial"/>
                <w:color w:val="000000" w:themeColor="text1"/>
                <w:sz w:val="22"/>
              </w:rPr>
              <w:t>617.5</w:t>
            </w:r>
          </w:p>
        </w:tc>
        <w:tc>
          <w:tcPr>
            <w:tcW w:w="63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0D12F4" w:rsidRPr="00D3135F" w:rsidRDefault="000D12F4" w:rsidP="00134942">
            <w:pPr>
              <w:rPr>
                <w:rFonts w:ascii="Arial" w:hAnsi="Arial" w:cs="Arial"/>
                <w:color w:val="000000" w:themeColor="text1"/>
                <w:sz w:val="22"/>
              </w:rPr>
            </w:pPr>
            <w:r w:rsidRPr="00D3135F">
              <w:rPr>
                <w:rFonts w:ascii="Arial" w:hAnsi="Arial" w:cs="Arial"/>
                <w:color w:val="000000" w:themeColor="text1"/>
                <w:sz w:val="22"/>
              </w:rPr>
              <w:t>Endometriosis of intestine</w:t>
            </w:r>
          </w:p>
        </w:tc>
      </w:tr>
      <w:tr w:rsidR="00D3135F" w:rsidRPr="00D3135F" w:rsidTr="000D12F4">
        <w:trPr>
          <w:trHeight w:val="298"/>
        </w:trPr>
        <w:tc>
          <w:tcPr>
            <w:tcW w:w="13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0D12F4" w:rsidRPr="00D3135F" w:rsidRDefault="000D12F4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D3135F">
              <w:rPr>
                <w:rFonts w:ascii="Arial" w:hAnsi="Arial" w:cs="Arial"/>
                <w:color w:val="000000" w:themeColor="text1"/>
                <w:sz w:val="22"/>
              </w:rPr>
              <w:t>617.6</w:t>
            </w:r>
          </w:p>
        </w:tc>
        <w:tc>
          <w:tcPr>
            <w:tcW w:w="63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0D12F4" w:rsidRPr="00D3135F" w:rsidRDefault="000D12F4" w:rsidP="00134942">
            <w:pPr>
              <w:rPr>
                <w:rFonts w:ascii="Arial" w:hAnsi="Arial" w:cs="Arial"/>
                <w:color w:val="000000" w:themeColor="text1"/>
                <w:sz w:val="22"/>
              </w:rPr>
            </w:pPr>
            <w:r w:rsidRPr="00D3135F">
              <w:rPr>
                <w:rFonts w:ascii="Arial" w:hAnsi="Arial" w:cs="Arial"/>
                <w:color w:val="000000" w:themeColor="text1"/>
                <w:sz w:val="22"/>
              </w:rPr>
              <w:t>Endometriosis in scar of skin</w:t>
            </w:r>
          </w:p>
        </w:tc>
      </w:tr>
      <w:tr w:rsidR="00D3135F" w:rsidRPr="00D3135F" w:rsidTr="000D12F4">
        <w:trPr>
          <w:trHeight w:val="298"/>
        </w:trPr>
        <w:tc>
          <w:tcPr>
            <w:tcW w:w="13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0D12F4" w:rsidRPr="00D3135F" w:rsidRDefault="000D12F4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D3135F">
              <w:rPr>
                <w:rFonts w:ascii="Arial" w:hAnsi="Arial" w:cs="Arial"/>
                <w:color w:val="000000" w:themeColor="text1"/>
                <w:sz w:val="22"/>
              </w:rPr>
              <w:t>617.8</w:t>
            </w:r>
          </w:p>
        </w:tc>
        <w:tc>
          <w:tcPr>
            <w:tcW w:w="63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0D12F4" w:rsidRPr="00D3135F" w:rsidRDefault="000D12F4" w:rsidP="00134942">
            <w:pPr>
              <w:rPr>
                <w:rFonts w:ascii="Arial" w:hAnsi="Arial" w:cs="Arial"/>
                <w:color w:val="000000" w:themeColor="text1"/>
                <w:sz w:val="22"/>
              </w:rPr>
            </w:pPr>
            <w:r w:rsidRPr="00D3135F">
              <w:rPr>
                <w:rFonts w:ascii="Arial" w:hAnsi="Arial" w:cs="Arial"/>
                <w:color w:val="000000" w:themeColor="text1"/>
                <w:sz w:val="22"/>
              </w:rPr>
              <w:t>Endometriosis of other specified sites</w:t>
            </w:r>
          </w:p>
        </w:tc>
      </w:tr>
      <w:tr w:rsidR="00D3135F" w:rsidRPr="00D3135F" w:rsidTr="000D12F4">
        <w:trPr>
          <w:trHeight w:val="298"/>
        </w:trPr>
        <w:tc>
          <w:tcPr>
            <w:tcW w:w="13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0D12F4" w:rsidRPr="00D3135F" w:rsidRDefault="000D12F4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D3135F">
              <w:rPr>
                <w:rFonts w:ascii="Arial" w:hAnsi="Arial" w:cs="Arial"/>
                <w:color w:val="000000" w:themeColor="text1"/>
                <w:sz w:val="22"/>
              </w:rPr>
              <w:t>617.9</w:t>
            </w:r>
          </w:p>
        </w:tc>
        <w:tc>
          <w:tcPr>
            <w:tcW w:w="63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0D12F4" w:rsidRPr="00D3135F" w:rsidRDefault="000D12F4" w:rsidP="00134942">
            <w:pPr>
              <w:rPr>
                <w:rFonts w:ascii="Arial" w:hAnsi="Arial" w:cs="Arial"/>
                <w:color w:val="000000" w:themeColor="text1"/>
                <w:sz w:val="22"/>
              </w:rPr>
            </w:pPr>
            <w:r w:rsidRPr="00D3135F">
              <w:rPr>
                <w:rFonts w:ascii="Arial" w:hAnsi="Arial" w:cs="Arial"/>
                <w:color w:val="000000" w:themeColor="text1"/>
                <w:sz w:val="22"/>
              </w:rPr>
              <w:t>Endometriosis, site unspecified</w:t>
            </w:r>
          </w:p>
        </w:tc>
      </w:tr>
      <w:tr w:rsidR="00D3135F" w:rsidRPr="00D3135F" w:rsidTr="000D12F4">
        <w:trPr>
          <w:trHeight w:val="298"/>
        </w:trPr>
        <w:tc>
          <w:tcPr>
            <w:tcW w:w="1340" w:type="dxa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0D12F4" w:rsidRPr="00D3135F" w:rsidRDefault="000D12F4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D3135F">
              <w:rPr>
                <w:rFonts w:ascii="Arial" w:hAnsi="Arial" w:cs="Arial"/>
                <w:color w:val="000000" w:themeColor="text1"/>
                <w:sz w:val="22"/>
              </w:rPr>
              <w:t>617.90</w:t>
            </w:r>
          </w:p>
        </w:tc>
        <w:tc>
          <w:tcPr>
            <w:tcW w:w="6305" w:type="dxa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0D12F4" w:rsidRPr="00D3135F" w:rsidRDefault="000D12F4" w:rsidP="00134942">
            <w:pPr>
              <w:rPr>
                <w:rFonts w:ascii="Arial" w:hAnsi="Arial" w:cs="Arial"/>
                <w:color w:val="000000" w:themeColor="text1"/>
                <w:sz w:val="22"/>
              </w:rPr>
            </w:pPr>
            <w:r w:rsidRPr="00D3135F">
              <w:rPr>
                <w:rFonts w:ascii="Arial" w:hAnsi="Arial" w:cs="Arial"/>
                <w:color w:val="000000" w:themeColor="text1"/>
                <w:sz w:val="22"/>
              </w:rPr>
              <w:t>Endometriosis</w:t>
            </w:r>
          </w:p>
        </w:tc>
      </w:tr>
    </w:tbl>
    <w:p w:rsidR="00A449A0" w:rsidRPr="00077BD5" w:rsidRDefault="00A449A0" w:rsidP="00134942">
      <w:pPr>
        <w:widowControl/>
        <w:rPr>
          <w:rFonts w:ascii="Arial" w:hAnsi="Arial" w:cs="Arial"/>
          <w:color w:val="000000" w:themeColor="text1"/>
          <w:sz w:val="22"/>
        </w:rPr>
      </w:pPr>
      <w:r w:rsidRPr="00077BD5">
        <w:rPr>
          <w:rFonts w:ascii="Arial" w:hAnsi="Arial" w:cs="Arial"/>
          <w:color w:val="000000" w:themeColor="text1"/>
          <w:sz w:val="22"/>
        </w:rPr>
        <w:br w:type="page"/>
      </w:r>
    </w:p>
    <w:p w:rsidR="00347CA9" w:rsidRPr="00077BD5" w:rsidRDefault="00347CA9" w:rsidP="00134942">
      <w:pPr>
        <w:rPr>
          <w:rFonts w:ascii="Arial" w:hAnsi="Arial" w:cs="Arial"/>
          <w:color w:val="000000" w:themeColor="text1"/>
          <w:sz w:val="22"/>
        </w:rPr>
      </w:pPr>
      <w:r w:rsidRPr="00077BD5">
        <w:rPr>
          <w:rFonts w:ascii="Arial" w:hAnsi="Arial" w:cs="Arial" w:hint="eastAsia"/>
          <w:b/>
          <w:color w:val="000000" w:themeColor="text1"/>
          <w:sz w:val="22"/>
        </w:rPr>
        <w:lastRenderedPageBreak/>
        <w:t>Supplementary Table 2.</w:t>
      </w:r>
      <w:r w:rsidR="00A449A0" w:rsidRPr="00077BD5">
        <w:rPr>
          <w:rFonts w:ascii="Arial" w:hAnsi="Arial" w:cs="Arial"/>
          <w:b/>
          <w:color w:val="000000" w:themeColor="text1"/>
          <w:sz w:val="22"/>
        </w:rPr>
        <w:t xml:space="preserve"> </w:t>
      </w:r>
      <w:r w:rsidR="000129A6" w:rsidRPr="00077BD5">
        <w:rPr>
          <w:rFonts w:ascii="Arial" w:hAnsi="Arial" w:cs="Arial"/>
          <w:color w:val="000000" w:themeColor="text1"/>
          <w:sz w:val="22"/>
        </w:rPr>
        <w:t>C</w:t>
      </w:r>
      <w:r w:rsidR="00A449A0" w:rsidRPr="00077BD5">
        <w:rPr>
          <w:rFonts w:ascii="Arial" w:hAnsi="Arial" w:cs="Arial"/>
          <w:color w:val="000000" w:themeColor="text1"/>
          <w:sz w:val="22"/>
        </w:rPr>
        <w:t>linical drugs utilized for treating patients with endometriosis in CMUH</w:t>
      </w:r>
    </w:p>
    <w:tbl>
      <w:tblPr>
        <w:tblW w:w="910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740"/>
        <w:gridCol w:w="6360"/>
      </w:tblGrid>
      <w:tr w:rsidR="00077BD5" w:rsidRPr="00077BD5" w:rsidTr="003140A8">
        <w:trPr>
          <w:trHeight w:val="439"/>
        </w:trPr>
        <w:tc>
          <w:tcPr>
            <w:tcW w:w="27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A449A0" w:rsidRPr="00077BD5" w:rsidRDefault="003140A8" w:rsidP="00134942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</w:rPr>
            </w:pPr>
            <w:r w:rsidRPr="00077BD5">
              <w:rPr>
                <w:rFonts w:ascii="Arial" w:hAnsi="Arial" w:cs="Arial"/>
                <w:b/>
                <w:color w:val="000000" w:themeColor="text1"/>
                <w:sz w:val="22"/>
              </w:rPr>
              <w:t>Med-Code</w:t>
            </w:r>
          </w:p>
        </w:tc>
        <w:tc>
          <w:tcPr>
            <w:tcW w:w="63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A449A0" w:rsidRPr="00077BD5" w:rsidRDefault="003140A8" w:rsidP="00134942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</w:rPr>
            </w:pPr>
            <w:r w:rsidRPr="00077BD5">
              <w:rPr>
                <w:rFonts w:ascii="Arial" w:hAnsi="Arial" w:cs="Arial"/>
                <w:b/>
                <w:color w:val="000000" w:themeColor="text1"/>
                <w:sz w:val="22"/>
              </w:rPr>
              <w:t>Pharmaceutical drugs</w:t>
            </w:r>
          </w:p>
        </w:tc>
      </w:tr>
      <w:tr w:rsidR="00077BD5" w:rsidRPr="00077BD5" w:rsidTr="003140A8">
        <w:trPr>
          <w:trHeight w:val="439"/>
        </w:trPr>
        <w:tc>
          <w:tcPr>
            <w:tcW w:w="2740" w:type="dxa"/>
            <w:tcBorders>
              <w:top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A449A0" w:rsidRPr="00077BD5" w:rsidRDefault="00A449A0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077BD5">
              <w:rPr>
                <w:rFonts w:ascii="Arial" w:hAnsi="Arial" w:cs="Arial"/>
                <w:color w:val="000000" w:themeColor="text1"/>
                <w:sz w:val="22"/>
              </w:rPr>
              <w:t>TGESTR2</w:t>
            </w:r>
          </w:p>
        </w:tc>
        <w:tc>
          <w:tcPr>
            <w:tcW w:w="6360" w:type="dxa"/>
            <w:tcBorders>
              <w:top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A449A0" w:rsidRPr="00077BD5" w:rsidRDefault="00A449A0" w:rsidP="00134942">
            <w:pPr>
              <w:rPr>
                <w:rFonts w:ascii="Arial" w:hAnsi="Arial" w:cs="Arial"/>
                <w:color w:val="000000" w:themeColor="text1"/>
                <w:sz w:val="22"/>
              </w:rPr>
            </w:pPr>
            <w:r w:rsidRPr="00077BD5">
              <w:rPr>
                <w:rFonts w:ascii="Arial" w:hAnsi="Arial" w:cs="Arial"/>
                <w:color w:val="000000" w:themeColor="text1"/>
                <w:sz w:val="22"/>
                <w:lang w:val="it-IT"/>
              </w:rPr>
              <w:t>Gestrinone 2.5mg/Cap(8Tab/Box)</w:t>
            </w:r>
          </w:p>
        </w:tc>
      </w:tr>
      <w:tr w:rsidR="00077BD5" w:rsidRPr="00077BD5" w:rsidTr="003140A8">
        <w:trPr>
          <w:trHeight w:val="439"/>
        </w:trPr>
        <w:tc>
          <w:tcPr>
            <w:tcW w:w="2740" w:type="dxa"/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A449A0" w:rsidRPr="00077BD5" w:rsidRDefault="00A449A0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077BD5">
              <w:rPr>
                <w:rFonts w:ascii="Arial" w:hAnsi="Arial" w:cs="Arial"/>
                <w:color w:val="000000" w:themeColor="text1"/>
                <w:sz w:val="22"/>
              </w:rPr>
              <w:t>TVENINA</w:t>
            </w:r>
          </w:p>
        </w:tc>
        <w:tc>
          <w:tcPr>
            <w:tcW w:w="6360" w:type="dxa"/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A449A0" w:rsidRPr="00077BD5" w:rsidRDefault="003140A8" w:rsidP="00134942">
            <w:pPr>
              <w:rPr>
                <w:rFonts w:ascii="Arial" w:hAnsi="Arial" w:cs="Arial"/>
                <w:color w:val="000000" w:themeColor="text1"/>
                <w:sz w:val="22"/>
              </w:rPr>
            </w:pPr>
            <w:r w:rsidRPr="00077BD5">
              <w:rPr>
                <w:rFonts w:ascii="Arial" w:hAnsi="Arial" w:cs="Arial"/>
                <w:color w:val="000000" w:themeColor="text1"/>
                <w:sz w:val="22"/>
              </w:rPr>
              <w:t>Venina Tab 28Tab/Box</w:t>
            </w:r>
          </w:p>
        </w:tc>
      </w:tr>
      <w:tr w:rsidR="00077BD5" w:rsidRPr="00077BD5" w:rsidTr="003140A8">
        <w:trPr>
          <w:trHeight w:val="439"/>
        </w:trPr>
        <w:tc>
          <w:tcPr>
            <w:tcW w:w="2740" w:type="dxa"/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A449A0" w:rsidRPr="00077BD5" w:rsidRDefault="00A449A0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077BD5">
              <w:rPr>
                <w:rFonts w:ascii="Arial" w:hAnsi="Arial" w:cs="Arial"/>
                <w:color w:val="000000" w:themeColor="text1"/>
                <w:sz w:val="22"/>
              </w:rPr>
              <w:t>TDANAZO</w:t>
            </w:r>
          </w:p>
        </w:tc>
        <w:tc>
          <w:tcPr>
            <w:tcW w:w="6360" w:type="dxa"/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A449A0" w:rsidRPr="00077BD5" w:rsidRDefault="00A449A0" w:rsidP="00134942">
            <w:pPr>
              <w:rPr>
                <w:rFonts w:ascii="Arial" w:hAnsi="Arial" w:cs="Arial"/>
                <w:color w:val="000000" w:themeColor="text1"/>
                <w:sz w:val="22"/>
              </w:rPr>
            </w:pPr>
            <w:r w:rsidRPr="00077BD5">
              <w:rPr>
                <w:rFonts w:ascii="Arial" w:hAnsi="Arial" w:cs="Arial"/>
                <w:color w:val="000000" w:themeColor="text1"/>
                <w:sz w:val="22"/>
              </w:rPr>
              <w:t>Danazol 200mg/Cap</w:t>
            </w:r>
          </w:p>
        </w:tc>
      </w:tr>
      <w:tr w:rsidR="00077BD5" w:rsidRPr="00077BD5" w:rsidTr="003140A8">
        <w:trPr>
          <w:trHeight w:val="439"/>
        </w:trPr>
        <w:tc>
          <w:tcPr>
            <w:tcW w:w="2740" w:type="dxa"/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A449A0" w:rsidRPr="00077BD5" w:rsidRDefault="00A449A0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077BD5">
              <w:rPr>
                <w:rFonts w:ascii="Arial" w:hAnsi="Arial" w:cs="Arial"/>
                <w:color w:val="000000" w:themeColor="text1"/>
                <w:sz w:val="22"/>
              </w:rPr>
              <w:t>ILEUPL1</w:t>
            </w:r>
          </w:p>
        </w:tc>
        <w:tc>
          <w:tcPr>
            <w:tcW w:w="6360" w:type="dxa"/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A449A0" w:rsidRPr="00077BD5" w:rsidRDefault="00A449A0" w:rsidP="00134942">
            <w:pPr>
              <w:rPr>
                <w:rFonts w:ascii="Arial" w:hAnsi="Arial" w:cs="Arial"/>
                <w:color w:val="000000" w:themeColor="text1"/>
                <w:sz w:val="22"/>
              </w:rPr>
            </w:pPr>
            <w:r w:rsidRPr="00077BD5">
              <w:rPr>
                <w:rFonts w:ascii="Arial" w:hAnsi="Arial" w:cs="Arial"/>
                <w:color w:val="000000" w:themeColor="text1"/>
                <w:sz w:val="22"/>
              </w:rPr>
              <w:t>Leuprorelin acetate 3.75mg/Syringe</w:t>
            </w:r>
          </w:p>
        </w:tc>
      </w:tr>
      <w:tr w:rsidR="00077BD5" w:rsidRPr="00077BD5" w:rsidTr="003140A8">
        <w:trPr>
          <w:trHeight w:val="439"/>
        </w:trPr>
        <w:tc>
          <w:tcPr>
            <w:tcW w:w="2740" w:type="dxa"/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A449A0" w:rsidRPr="00077BD5" w:rsidRDefault="00A449A0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077BD5">
              <w:rPr>
                <w:rFonts w:ascii="Arial" w:hAnsi="Arial" w:cs="Arial"/>
                <w:color w:val="000000" w:themeColor="text1"/>
                <w:sz w:val="22"/>
              </w:rPr>
              <w:t>ILEUPR1</w:t>
            </w:r>
          </w:p>
        </w:tc>
        <w:tc>
          <w:tcPr>
            <w:tcW w:w="6360" w:type="dxa"/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A449A0" w:rsidRPr="00077BD5" w:rsidRDefault="00A449A0" w:rsidP="00134942">
            <w:pPr>
              <w:rPr>
                <w:rFonts w:ascii="Arial" w:hAnsi="Arial" w:cs="Arial"/>
                <w:color w:val="000000" w:themeColor="text1"/>
                <w:sz w:val="22"/>
              </w:rPr>
            </w:pPr>
            <w:r w:rsidRPr="00077BD5">
              <w:rPr>
                <w:rFonts w:ascii="Arial" w:hAnsi="Arial" w:cs="Arial"/>
                <w:color w:val="000000" w:themeColor="text1"/>
                <w:sz w:val="22"/>
              </w:rPr>
              <w:t>Leuprorelin acetate 3M 11.25mg/Syringe</w:t>
            </w:r>
          </w:p>
        </w:tc>
      </w:tr>
      <w:tr w:rsidR="00077BD5" w:rsidRPr="00077BD5" w:rsidTr="003140A8">
        <w:trPr>
          <w:trHeight w:val="439"/>
        </w:trPr>
        <w:tc>
          <w:tcPr>
            <w:tcW w:w="2740" w:type="dxa"/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A449A0" w:rsidRPr="00077BD5" w:rsidRDefault="00A449A0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077BD5">
              <w:rPr>
                <w:rFonts w:ascii="Arial" w:hAnsi="Arial" w:cs="Arial"/>
                <w:color w:val="000000" w:themeColor="text1"/>
                <w:sz w:val="22"/>
              </w:rPr>
              <w:t>IGOSERE</w:t>
            </w:r>
          </w:p>
        </w:tc>
        <w:tc>
          <w:tcPr>
            <w:tcW w:w="6360" w:type="dxa"/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A449A0" w:rsidRPr="00077BD5" w:rsidRDefault="00A449A0" w:rsidP="00134942">
            <w:pPr>
              <w:rPr>
                <w:rFonts w:ascii="Arial" w:hAnsi="Arial" w:cs="Arial"/>
                <w:color w:val="000000" w:themeColor="text1"/>
                <w:sz w:val="22"/>
              </w:rPr>
            </w:pPr>
            <w:r w:rsidRPr="00077BD5">
              <w:rPr>
                <w:rFonts w:ascii="Arial" w:hAnsi="Arial" w:cs="Arial"/>
                <w:color w:val="000000" w:themeColor="text1"/>
                <w:sz w:val="22"/>
              </w:rPr>
              <w:t>Goserelin Depot 3.6mg/Syringe</w:t>
            </w:r>
          </w:p>
        </w:tc>
      </w:tr>
      <w:tr w:rsidR="00077BD5" w:rsidRPr="00077BD5" w:rsidTr="003140A8">
        <w:trPr>
          <w:trHeight w:val="439"/>
        </w:trPr>
        <w:tc>
          <w:tcPr>
            <w:tcW w:w="2740" w:type="dxa"/>
            <w:tcBorders>
              <w:bottom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A449A0" w:rsidRPr="00077BD5" w:rsidRDefault="00A449A0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077BD5">
              <w:rPr>
                <w:rFonts w:ascii="Arial" w:hAnsi="Arial" w:cs="Arial"/>
                <w:color w:val="000000" w:themeColor="text1"/>
                <w:sz w:val="22"/>
              </w:rPr>
              <w:t>IGOSER1</w:t>
            </w:r>
          </w:p>
        </w:tc>
        <w:tc>
          <w:tcPr>
            <w:tcW w:w="6360" w:type="dxa"/>
            <w:tcBorders>
              <w:bottom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A449A0" w:rsidRPr="00077BD5" w:rsidRDefault="003140A8" w:rsidP="00134942">
            <w:pPr>
              <w:rPr>
                <w:rFonts w:ascii="Arial" w:hAnsi="Arial" w:cs="Arial"/>
                <w:color w:val="000000" w:themeColor="text1"/>
                <w:sz w:val="22"/>
              </w:rPr>
            </w:pPr>
            <w:r w:rsidRPr="00077BD5">
              <w:rPr>
                <w:rFonts w:ascii="Arial" w:hAnsi="Arial" w:cs="Arial"/>
                <w:color w:val="000000" w:themeColor="text1"/>
                <w:sz w:val="22"/>
              </w:rPr>
              <w:t>GoSerELiN 10.8mg/Syringe</w:t>
            </w:r>
          </w:p>
        </w:tc>
      </w:tr>
    </w:tbl>
    <w:p w:rsidR="00CD623A" w:rsidRPr="00077BD5" w:rsidRDefault="00CD623A" w:rsidP="00134942">
      <w:pPr>
        <w:widowControl/>
        <w:rPr>
          <w:rFonts w:ascii="Arial" w:hAnsi="Arial" w:cs="Arial"/>
          <w:color w:val="000000" w:themeColor="text1"/>
          <w:sz w:val="22"/>
        </w:rPr>
      </w:pPr>
      <w:r w:rsidRPr="00077BD5">
        <w:rPr>
          <w:rFonts w:ascii="Arial" w:hAnsi="Arial" w:cs="Arial"/>
          <w:color w:val="000000" w:themeColor="text1"/>
          <w:sz w:val="22"/>
        </w:rPr>
        <w:br w:type="page"/>
      </w:r>
    </w:p>
    <w:p w:rsidR="00153BF2" w:rsidRPr="00866CD7" w:rsidRDefault="00153BF2" w:rsidP="00134942">
      <w:pPr>
        <w:rPr>
          <w:rFonts w:ascii="Arial" w:hAnsi="Arial" w:cs="Arial"/>
          <w:color w:val="000000" w:themeColor="text1"/>
          <w:sz w:val="22"/>
          <w:vertAlign w:val="superscript"/>
        </w:rPr>
      </w:pPr>
      <w:r w:rsidRPr="00866CD7">
        <w:rPr>
          <w:rFonts w:ascii="Arial" w:hAnsi="Arial" w:cs="Arial" w:hint="eastAsia"/>
          <w:b/>
          <w:color w:val="000000" w:themeColor="text1"/>
          <w:sz w:val="22"/>
        </w:rPr>
        <w:lastRenderedPageBreak/>
        <w:t>Supplementary Table 3.</w:t>
      </w:r>
      <w:r w:rsidRPr="00866CD7">
        <w:rPr>
          <w:rFonts w:ascii="Arial" w:hAnsi="Arial" w:cs="Arial"/>
          <w:b/>
          <w:color w:val="000000" w:themeColor="text1"/>
          <w:sz w:val="22"/>
        </w:rPr>
        <w:t xml:space="preserve"> </w:t>
      </w:r>
      <w:r w:rsidR="00851B72" w:rsidRPr="00866CD7">
        <w:rPr>
          <w:rFonts w:ascii="Arial" w:hAnsi="Arial" w:cs="Arial"/>
          <w:color w:val="000000" w:themeColor="text1"/>
          <w:sz w:val="22"/>
        </w:rPr>
        <w:t xml:space="preserve">Age profiles of </w:t>
      </w:r>
      <w:r w:rsidR="00460669" w:rsidRPr="00866CD7">
        <w:rPr>
          <w:rFonts w:ascii="Arial" w:hAnsi="Arial" w:cs="Arial"/>
          <w:color w:val="000000" w:themeColor="text1"/>
          <w:sz w:val="22"/>
        </w:rPr>
        <w:t xml:space="preserve">female </w:t>
      </w:r>
      <w:r w:rsidR="00851B72" w:rsidRPr="00866CD7">
        <w:rPr>
          <w:rFonts w:ascii="Arial" w:hAnsi="Arial" w:cs="Arial"/>
          <w:color w:val="000000" w:themeColor="text1"/>
          <w:sz w:val="22"/>
        </w:rPr>
        <w:t>cases and controls enrolled in this endometriosis study</w:t>
      </w: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866CD7" w:rsidRPr="00866CD7" w:rsidTr="00851B72">
        <w:trPr>
          <w:jc w:val="center"/>
        </w:trPr>
        <w:tc>
          <w:tcPr>
            <w:tcW w:w="481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1B72" w:rsidRPr="00866CD7" w:rsidRDefault="00851B72" w:rsidP="00134942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</w:rPr>
            </w:pPr>
            <w:r w:rsidRPr="00866CD7">
              <w:rPr>
                <w:rFonts w:ascii="Arial" w:hAnsi="Arial" w:cs="Arial"/>
                <w:b/>
                <w:color w:val="000000" w:themeColor="text1"/>
                <w:sz w:val="22"/>
              </w:rPr>
              <w:t>Variables</w:t>
            </w:r>
          </w:p>
        </w:tc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</w:tcPr>
          <w:p w:rsidR="00851B72" w:rsidRPr="00866CD7" w:rsidRDefault="00851B72" w:rsidP="00134942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</w:rPr>
            </w:pPr>
            <w:r w:rsidRPr="00866CD7">
              <w:rPr>
                <w:rFonts w:ascii="Arial" w:hAnsi="Arial" w:cs="Arial" w:hint="eastAsia"/>
                <w:b/>
                <w:color w:val="000000" w:themeColor="text1"/>
                <w:sz w:val="22"/>
              </w:rPr>
              <w:t>Case</w:t>
            </w:r>
          </w:p>
        </w:tc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</w:tcPr>
          <w:p w:rsidR="00851B72" w:rsidRPr="00866CD7" w:rsidRDefault="00851B72" w:rsidP="00134942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</w:rPr>
            </w:pPr>
            <w:r w:rsidRPr="00866CD7">
              <w:rPr>
                <w:rFonts w:ascii="Arial" w:hAnsi="Arial" w:cs="Arial" w:hint="eastAsia"/>
                <w:b/>
                <w:color w:val="000000" w:themeColor="text1"/>
                <w:sz w:val="22"/>
              </w:rPr>
              <w:t>Control</w:t>
            </w:r>
          </w:p>
        </w:tc>
      </w:tr>
      <w:tr w:rsidR="00866CD7" w:rsidRPr="00866CD7" w:rsidTr="00851B72">
        <w:trPr>
          <w:jc w:val="center"/>
        </w:trPr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</w:tcPr>
          <w:p w:rsidR="00851B72" w:rsidRPr="00866CD7" w:rsidRDefault="00851B72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866CD7">
              <w:rPr>
                <w:rFonts w:ascii="Arial" w:hAnsi="Arial" w:cs="Arial"/>
                <w:color w:val="000000" w:themeColor="text1"/>
                <w:sz w:val="22"/>
              </w:rPr>
              <w:t>T</w:t>
            </w:r>
            <w:r w:rsidRPr="00866CD7">
              <w:rPr>
                <w:rFonts w:ascii="Arial" w:hAnsi="Arial" w:cs="Arial" w:hint="eastAsia"/>
                <w:color w:val="000000" w:themeColor="text1"/>
                <w:sz w:val="22"/>
              </w:rPr>
              <w:t>otal</w:t>
            </w:r>
          </w:p>
        </w:tc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</w:tcPr>
          <w:p w:rsidR="00851B72" w:rsidRPr="00866CD7" w:rsidRDefault="00851B72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866CD7">
              <w:rPr>
                <w:rFonts w:ascii="Arial" w:hAnsi="Arial" w:cs="Arial"/>
                <w:color w:val="000000" w:themeColor="text1"/>
                <w:sz w:val="22"/>
              </w:rPr>
              <w:t>N</w:t>
            </w:r>
            <w:r w:rsidRPr="00866CD7">
              <w:rPr>
                <w:rFonts w:ascii="Arial" w:hAnsi="Arial" w:cs="Arial" w:hint="eastAsia"/>
                <w:color w:val="000000" w:themeColor="text1"/>
                <w:sz w:val="22"/>
              </w:rPr>
              <w:t xml:space="preserve"> </w:t>
            </w:r>
            <w:r w:rsidRPr="00866CD7">
              <w:rPr>
                <w:rFonts w:ascii="Arial" w:hAnsi="Arial" w:cs="Arial"/>
                <w:color w:val="000000" w:themeColor="text1"/>
                <w:sz w:val="22"/>
              </w:rPr>
              <w:t>(%)</w:t>
            </w:r>
          </w:p>
        </w:tc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</w:tcPr>
          <w:p w:rsidR="00851B72" w:rsidRPr="00866CD7" w:rsidRDefault="00851B72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866CD7">
              <w:rPr>
                <w:rFonts w:ascii="Arial" w:hAnsi="Arial" w:cs="Arial" w:hint="eastAsia"/>
                <w:color w:val="000000" w:themeColor="text1"/>
                <w:sz w:val="22"/>
              </w:rPr>
              <w:t>2</w:t>
            </w:r>
            <w:r w:rsidRPr="00866CD7">
              <w:rPr>
                <w:rFonts w:ascii="Arial" w:hAnsi="Arial" w:cs="Arial"/>
                <w:color w:val="000000" w:themeColor="text1"/>
                <w:sz w:val="22"/>
              </w:rPr>
              <w:t>,</w:t>
            </w:r>
            <w:r w:rsidRPr="00866CD7">
              <w:rPr>
                <w:rFonts w:ascii="Arial" w:hAnsi="Arial" w:cs="Arial" w:hint="eastAsia"/>
                <w:color w:val="000000" w:themeColor="text1"/>
                <w:sz w:val="22"/>
              </w:rPr>
              <w:t>794</w:t>
            </w:r>
            <w:r w:rsidRPr="00866CD7">
              <w:rPr>
                <w:rFonts w:ascii="Arial" w:hAnsi="Arial" w:cs="Arial"/>
                <w:color w:val="000000" w:themeColor="text1"/>
                <w:sz w:val="22"/>
              </w:rPr>
              <w:t xml:space="preserve"> (9.09 %)</w:t>
            </w:r>
          </w:p>
        </w:tc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</w:tcPr>
          <w:p w:rsidR="00851B72" w:rsidRPr="00866CD7" w:rsidRDefault="00851B72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866CD7">
              <w:rPr>
                <w:rFonts w:ascii="Arial" w:hAnsi="Arial" w:cs="Arial" w:hint="eastAsia"/>
                <w:color w:val="000000" w:themeColor="text1"/>
                <w:sz w:val="22"/>
              </w:rPr>
              <w:t>27,940</w:t>
            </w:r>
            <w:r w:rsidRPr="00866CD7">
              <w:rPr>
                <w:rFonts w:ascii="Arial" w:hAnsi="Arial" w:cs="Arial"/>
                <w:color w:val="000000" w:themeColor="text1"/>
                <w:sz w:val="22"/>
              </w:rPr>
              <w:t xml:space="preserve"> (90.91 %)</w:t>
            </w:r>
          </w:p>
        </w:tc>
      </w:tr>
      <w:tr w:rsidR="00866CD7" w:rsidRPr="00866CD7" w:rsidTr="00851B72">
        <w:trPr>
          <w:jc w:val="center"/>
        </w:trPr>
        <w:tc>
          <w:tcPr>
            <w:tcW w:w="2407" w:type="dxa"/>
            <w:tcBorders>
              <w:top w:val="single" w:sz="4" w:space="0" w:color="auto"/>
            </w:tcBorders>
          </w:tcPr>
          <w:p w:rsidR="00851B72" w:rsidRPr="00866CD7" w:rsidRDefault="00851B72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</w:p>
        </w:tc>
        <w:tc>
          <w:tcPr>
            <w:tcW w:w="2407" w:type="dxa"/>
            <w:tcBorders>
              <w:top w:val="single" w:sz="4" w:space="0" w:color="auto"/>
            </w:tcBorders>
          </w:tcPr>
          <w:p w:rsidR="00851B72" w:rsidRPr="00866CD7" w:rsidRDefault="00851B72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866CD7">
              <w:rPr>
                <w:rFonts w:ascii="Arial" w:hAnsi="Arial" w:cs="Arial"/>
                <w:color w:val="000000" w:themeColor="text1"/>
                <w:sz w:val="22"/>
              </w:rPr>
              <w:t>Y</w:t>
            </w:r>
            <w:r w:rsidRPr="00866CD7">
              <w:rPr>
                <w:rFonts w:ascii="Arial" w:hAnsi="Arial" w:cs="Arial" w:hint="eastAsia"/>
                <w:color w:val="000000" w:themeColor="text1"/>
                <w:sz w:val="22"/>
              </w:rPr>
              <w:t>ear,</w:t>
            </w:r>
            <w:r w:rsidRPr="00866CD7">
              <w:rPr>
                <w:rFonts w:ascii="Arial" w:hAnsi="Arial" w:cs="Arial"/>
                <w:color w:val="000000" w:themeColor="text1"/>
                <w:sz w:val="22"/>
              </w:rPr>
              <w:t xml:space="preserve"> mean </w:t>
            </w:r>
            <w:r w:rsidRPr="00866CD7">
              <w:rPr>
                <w:rFonts w:ascii="新細明體" w:eastAsia="新細明體" w:hAnsi="新細明體" w:cs="Arial" w:hint="eastAsia"/>
                <w:color w:val="000000" w:themeColor="text1"/>
                <w:sz w:val="22"/>
              </w:rPr>
              <w:t>±</w:t>
            </w:r>
            <w:r w:rsidRPr="00866CD7">
              <w:rPr>
                <w:rFonts w:ascii="Arial" w:hAnsi="Arial" w:cs="Arial"/>
                <w:color w:val="000000" w:themeColor="text1"/>
                <w:sz w:val="22"/>
              </w:rPr>
              <w:t xml:space="preserve"> S.D.</w:t>
            </w:r>
          </w:p>
        </w:tc>
        <w:tc>
          <w:tcPr>
            <w:tcW w:w="2407" w:type="dxa"/>
            <w:tcBorders>
              <w:top w:val="single" w:sz="4" w:space="0" w:color="auto"/>
            </w:tcBorders>
          </w:tcPr>
          <w:p w:rsidR="00851B72" w:rsidRPr="00866CD7" w:rsidRDefault="00851B72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866CD7">
              <w:rPr>
                <w:rFonts w:ascii="Arial" w:hAnsi="Arial" w:cs="Arial"/>
                <w:color w:val="000000" w:themeColor="text1"/>
                <w:sz w:val="22"/>
              </w:rPr>
              <w:t>39.05 ± 8.23</w:t>
            </w:r>
          </w:p>
        </w:tc>
        <w:tc>
          <w:tcPr>
            <w:tcW w:w="2407" w:type="dxa"/>
            <w:tcBorders>
              <w:top w:val="single" w:sz="4" w:space="0" w:color="auto"/>
            </w:tcBorders>
          </w:tcPr>
          <w:p w:rsidR="00851B72" w:rsidRPr="00866CD7" w:rsidRDefault="003A153E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866CD7">
              <w:rPr>
                <w:rFonts w:ascii="Arial" w:hAnsi="Arial" w:cs="Arial"/>
                <w:color w:val="000000" w:themeColor="text1"/>
                <w:sz w:val="22"/>
              </w:rPr>
              <w:t>39.05 ± 8.23</w:t>
            </w:r>
          </w:p>
        </w:tc>
      </w:tr>
      <w:tr w:rsidR="00866CD7" w:rsidRPr="00866CD7" w:rsidTr="00851B72">
        <w:trPr>
          <w:jc w:val="center"/>
        </w:trPr>
        <w:tc>
          <w:tcPr>
            <w:tcW w:w="2407" w:type="dxa"/>
          </w:tcPr>
          <w:p w:rsidR="00851B72" w:rsidRPr="00866CD7" w:rsidRDefault="00851B72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866CD7">
              <w:rPr>
                <w:rFonts w:ascii="Arial" w:hAnsi="Arial" w:cs="Arial" w:hint="eastAsia"/>
                <w:color w:val="000000" w:themeColor="text1"/>
                <w:sz w:val="22"/>
              </w:rPr>
              <w:t>Age</w:t>
            </w:r>
          </w:p>
        </w:tc>
        <w:tc>
          <w:tcPr>
            <w:tcW w:w="2407" w:type="dxa"/>
          </w:tcPr>
          <w:p w:rsidR="00851B72" w:rsidRPr="00866CD7" w:rsidRDefault="00851B72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866CD7">
              <w:rPr>
                <w:rFonts w:ascii="Arial" w:hAnsi="Arial" w:cs="Arial" w:hint="eastAsia"/>
                <w:color w:val="000000" w:themeColor="text1"/>
                <w:sz w:val="22"/>
              </w:rPr>
              <w:t>Max.</w:t>
            </w:r>
          </w:p>
        </w:tc>
        <w:tc>
          <w:tcPr>
            <w:tcW w:w="2407" w:type="dxa"/>
          </w:tcPr>
          <w:p w:rsidR="00851B72" w:rsidRPr="00866CD7" w:rsidRDefault="003A153E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866CD7">
              <w:rPr>
                <w:rFonts w:ascii="Arial" w:hAnsi="Arial" w:cs="Arial" w:hint="eastAsia"/>
                <w:color w:val="000000" w:themeColor="text1"/>
                <w:sz w:val="22"/>
              </w:rPr>
              <w:t>59</w:t>
            </w:r>
          </w:p>
        </w:tc>
        <w:tc>
          <w:tcPr>
            <w:tcW w:w="2407" w:type="dxa"/>
          </w:tcPr>
          <w:p w:rsidR="00851B72" w:rsidRPr="00866CD7" w:rsidRDefault="003A153E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866CD7">
              <w:rPr>
                <w:rFonts w:ascii="Arial" w:hAnsi="Arial" w:cs="Arial" w:hint="eastAsia"/>
                <w:color w:val="000000" w:themeColor="text1"/>
                <w:sz w:val="22"/>
              </w:rPr>
              <w:t>59</w:t>
            </w:r>
          </w:p>
        </w:tc>
      </w:tr>
      <w:tr w:rsidR="00866CD7" w:rsidRPr="00866CD7" w:rsidTr="00851B72">
        <w:trPr>
          <w:jc w:val="center"/>
        </w:trPr>
        <w:tc>
          <w:tcPr>
            <w:tcW w:w="2407" w:type="dxa"/>
            <w:tcBorders>
              <w:bottom w:val="single" w:sz="4" w:space="0" w:color="auto"/>
            </w:tcBorders>
          </w:tcPr>
          <w:p w:rsidR="00851B72" w:rsidRPr="00866CD7" w:rsidRDefault="00851B72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:rsidR="00851B72" w:rsidRPr="00866CD7" w:rsidRDefault="00851B72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866CD7">
              <w:rPr>
                <w:rFonts w:ascii="Arial" w:hAnsi="Arial" w:cs="Arial" w:hint="eastAsia"/>
                <w:color w:val="000000" w:themeColor="text1"/>
                <w:sz w:val="22"/>
              </w:rPr>
              <w:t>Min.</w:t>
            </w: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:rsidR="00851B72" w:rsidRPr="00866CD7" w:rsidRDefault="003A153E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866CD7">
              <w:rPr>
                <w:rFonts w:ascii="Arial" w:hAnsi="Arial" w:cs="Arial" w:hint="eastAsia"/>
                <w:color w:val="000000" w:themeColor="text1"/>
                <w:sz w:val="22"/>
              </w:rPr>
              <w:t>16</w:t>
            </w: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:rsidR="00851B72" w:rsidRPr="00866CD7" w:rsidRDefault="003A153E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866CD7">
              <w:rPr>
                <w:rFonts w:ascii="Arial" w:hAnsi="Arial" w:cs="Arial" w:hint="eastAsia"/>
                <w:color w:val="000000" w:themeColor="text1"/>
                <w:sz w:val="22"/>
              </w:rPr>
              <w:t>16</w:t>
            </w:r>
          </w:p>
        </w:tc>
      </w:tr>
    </w:tbl>
    <w:p w:rsidR="00153BF2" w:rsidRPr="00077BD5" w:rsidRDefault="00153BF2" w:rsidP="00134942">
      <w:pPr>
        <w:widowControl/>
        <w:rPr>
          <w:rFonts w:ascii="Arial" w:hAnsi="Arial" w:cs="Arial"/>
          <w:b/>
          <w:color w:val="000000" w:themeColor="text1"/>
          <w:sz w:val="22"/>
        </w:rPr>
      </w:pPr>
      <w:r w:rsidRPr="00077BD5">
        <w:rPr>
          <w:rFonts w:ascii="Arial" w:hAnsi="Arial" w:cs="Arial"/>
          <w:b/>
          <w:color w:val="000000" w:themeColor="text1"/>
          <w:sz w:val="22"/>
        </w:rPr>
        <w:br w:type="page"/>
      </w:r>
    </w:p>
    <w:p w:rsidR="00CD623A" w:rsidRPr="00077BD5" w:rsidRDefault="00CD623A" w:rsidP="00134942">
      <w:pPr>
        <w:rPr>
          <w:rFonts w:ascii="Arial" w:hAnsi="Arial" w:cs="Arial"/>
          <w:color w:val="000000" w:themeColor="text1"/>
          <w:sz w:val="22"/>
        </w:rPr>
      </w:pPr>
      <w:r w:rsidRPr="00077BD5">
        <w:rPr>
          <w:rFonts w:ascii="Arial" w:hAnsi="Arial" w:cs="Arial" w:hint="eastAsia"/>
          <w:b/>
          <w:color w:val="000000" w:themeColor="text1"/>
          <w:sz w:val="22"/>
        </w:rPr>
        <w:lastRenderedPageBreak/>
        <w:t>Supplementary Tabl</w:t>
      </w:r>
      <w:r w:rsidR="00153BF2" w:rsidRPr="00077BD5">
        <w:rPr>
          <w:rFonts w:ascii="Arial" w:hAnsi="Arial" w:cs="Arial" w:hint="eastAsia"/>
          <w:b/>
          <w:color w:val="000000" w:themeColor="text1"/>
          <w:sz w:val="22"/>
        </w:rPr>
        <w:t xml:space="preserve">e </w:t>
      </w:r>
      <w:r w:rsidR="00970310">
        <w:rPr>
          <w:rFonts w:ascii="Arial" w:hAnsi="Arial" w:cs="Arial"/>
          <w:b/>
          <w:color w:val="000000" w:themeColor="text1"/>
          <w:sz w:val="22"/>
        </w:rPr>
        <w:t>4</w:t>
      </w:r>
      <w:r w:rsidRPr="00077BD5">
        <w:rPr>
          <w:rFonts w:ascii="Arial" w:hAnsi="Arial" w:cs="Arial" w:hint="eastAsia"/>
          <w:b/>
          <w:color w:val="000000" w:themeColor="text1"/>
          <w:sz w:val="22"/>
        </w:rPr>
        <w:t>.</w:t>
      </w:r>
      <w:r w:rsidRPr="00077BD5">
        <w:rPr>
          <w:rFonts w:ascii="Arial" w:hAnsi="Arial" w:cs="Arial"/>
          <w:b/>
          <w:color w:val="000000" w:themeColor="text1"/>
          <w:sz w:val="22"/>
        </w:rPr>
        <w:t xml:space="preserve"> </w:t>
      </w:r>
      <w:r w:rsidR="00486AC7" w:rsidRPr="00077BD5">
        <w:rPr>
          <w:rFonts w:ascii="Arial" w:hAnsi="Arial" w:cs="Arial"/>
          <w:color w:val="000000" w:themeColor="text1"/>
          <w:sz w:val="22"/>
        </w:rPr>
        <w:t>The known binding proteins</w:t>
      </w:r>
      <w:r w:rsidRPr="00077BD5">
        <w:rPr>
          <w:rFonts w:ascii="Arial" w:hAnsi="Arial" w:cs="Arial"/>
          <w:color w:val="000000" w:themeColor="text1"/>
          <w:sz w:val="22"/>
        </w:rPr>
        <w:t xml:space="preserve"> for endometriosis risk long non-coding RNAs (lncRNAs) defined in this study</w:t>
      </w:r>
      <w:r w:rsidRPr="00077BD5">
        <w:rPr>
          <w:rFonts w:ascii="Arial" w:hAnsi="Arial" w:cs="Arial"/>
          <w:color w:val="000000" w:themeColor="text1"/>
          <w:sz w:val="22"/>
          <w:vertAlign w:val="superscript"/>
        </w:rPr>
        <w:t>a</w:t>
      </w:r>
    </w:p>
    <w:tbl>
      <w:tblPr>
        <w:tblW w:w="938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40"/>
        <w:gridCol w:w="1820"/>
        <w:gridCol w:w="1910"/>
        <w:gridCol w:w="2127"/>
        <w:gridCol w:w="1583"/>
      </w:tblGrid>
      <w:tr w:rsidR="00077BD5" w:rsidRPr="00077BD5" w:rsidTr="00515331">
        <w:trPr>
          <w:trHeight w:val="330"/>
        </w:trPr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134B" w:rsidRPr="00077BD5" w:rsidRDefault="00EE134B" w:rsidP="00134942">
            <w:pPr>
              <w:widowControl/>
              <w:jc w:val="center"/>
              <w:rPr>
                <w:rFonts w:ascii="Arial" w:eastAsia="新細明體" w:hAnsi="Arial" w:cs="Arial"/>
                <w:b/>
                <w:color w:val="000000" w:themeColor="text1"/>
                <w:kern w:val="0"/>
                <w:sz w:val="22"/>
              </w:rPr>
            </w:pPr>
            <w:r w:rsidRPr="00077BD5">
              <w:rPr>
                <w:rFonts w:ascii="Arial" w:eastAsia="新細明體" w:hAnsi="Arial" w:cs="Arial"/>
                <w:b/>
                <w:color w:val="000000" w:themeColor="text1"/>
                <w:kern w:val="0"/>
                <w:sz w:val="22"/>
              </w:rPr>
              <w:t>Interaction ID</w:t>
            </w:r>
            <w:r w:rsidRPr="00077BD5">
              <w:rPr>
                <w:rFonts w:ascii="Arial" w:eastAsia="新細明體" w:hAnsi="Arial" w:cs="Arial"/>
                <w:b/>
                <w:color w:val="000000" w:themeColor="text1"/>
                <w:kern w:val="0"/>
                <w:sz w:val="22"/>
                <w:vertAlign w:val="superscript"/>
              </w:rPr>
              <w:t>a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134B" w:rsidRPr="00077BD5" w:rsidRDefault="00EE134B" w:rsidP="00134942">
            <w:pPr>
              <w:widowControl/>
              <w:jc w:val="center"/>
              <w:rPr>
                <w:rFonts w:ascii="Arial" w:eastAsia="新細明體" w:hAnsi="Arial" w:cs="Arial"/>
                <w:b/>
                <w:color w:val="000000" w:themeColor="text1"/>
                <w:kern w:val="0"/>
                <w:sz w:val="22"/>
              </w:rPr>
            </w:pPr>
            <w:r w:rsidRPr="00077BD5">
              <w:rPr>
                <w:rFonts w:ascii="Arial" w:eastAsia="新細明體" w:hAnsi="Arial" w:cs="Arial"/>
                <w:b/>
                <w:color w:val="000000" w:themeColor="text1"/>
                <w:kern w:val="0"/>
                <w:sz w:val="22"/>
              </w:rPr>
              <w:t>ncRNA</w:t>
            </w:r>
            <w:r w:rsidR="00971426" w:rsidRPr="00077BD5">
              <w:rPr>
                <w:rFonts w:ascii="Arial" w:eastAsia="新細明體" w:hAnsi="Arial" w:cs="Arial"/>
                <w:b/>
                <w:color w:val="000000" w:themeColor="text1"/>
                <w:kern w:val="0"/>
                <w:sz w:val="22"/>
                <w:vertAlign w:val="superscript"/>
              </w:rPr>
              <w:t>b,c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134B" w:rsidRPr="00077BD5" w:rsidRDefault="00EE134B" w:rsidP="00134942">
            <w:pPr>
              <w:widowControl/>
              <w:jc w:val="center"/>
              <w:rPr>
                <w:rFonts w:ascii="Arial" w:eastAsia="新細明體" w:hAnsi="Arial" w:cs="Arial"/>
                <w:b/>
                <w:color w:val="000000" w:themeColor="text1"/>
                <w:kern w:val="0"/>
                <w:sz w:val="22"/>
              </w:rPr>
            </w:pPr>
            <w:r w:rsidRPr="00077BD5">
              <w:rPr>
                <w:rFonts w:ascii="Arial" w:eastAsia="新細明體" w:hAnsi="Arial" w:cs="Arial"/>
                <w:b/>
                <w:color w:val="000000" w:themeColor="text1"/>
                <w:kern w:val="0"/>
                <w:sz w:val="22"/>
              </w:rPr>
              <w:t>Interaction Partner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10284" w:rsidRPr="00077BD5" w:rsidRDefault="00410284" w:rsidP="00134942">
            <w:pPr>
              <w:widowControl/>
              <w:jc w:val="center"/>
              <w:rPr>
                <w:rFonts w:ascii="Arial" w:eastAsia="新細明體" w:hAnsi="Arial" w:cs="Arial"/>
                <w:b/>
                <w:color w:val="000000" w:themeColor="text1"/>
                <w:kern w:val="0"/>
                <w:sz w:val="22"/>
              </w:rPr>
            </w:pPr>
            <w:r w:rsidRPr="00077BD5">
              <w:rPr>
                <w:rFonts w:ascii="Arial" w:eastAsia="新細明體" w:hAnsi="Arial" w:cs="Arial"/>
                <w:b/>
                <w:color w:val="000000" w:themeColor="text1"/>
                <w:kern w:val="0"/>
                <w:sz w:val="22"/>
              </w:rPr>
              <w:t>Tissue or</w:t>
            </w:r>
          </w:p>
          <w:p w:rsidR="00EE134B" w:rsidRPr="00077BD5" w:rsidRDefault="00410284" w:rsidP="00134942">
            <w:pPr>
              <w:widowControl/>
              <w:jc w:val="center"/>
              <w:rPr>
                <w:rFonts w:ascii="Arial" w:eastAsia="新細明體" w:hAnsi="Arial" w:cs="Arial"/>
                <w:b/>
                <w:color w:val="000000" w:themeColor="text1"/>
                <w:kern w:val="0"/>
                <w:sz w:val="22"/>
              </w:rPr>
            </w:pPr>
            <w:r w:rsidRPr="00077BD5">
              <w:rPr>
                <w:rFonts w:ascii="Arial" w:eastAsia="新細明體" w:hAnsi="Arial" w:cs="Arial"/>
                <w:b/>
                <w:color w:val="000000" w:themeColor="text1"/>
                <w:kern w:val="0"/>
                <w:sz w:val="22"/>
              </w:rPr>
              <w:t>Cell line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134B" w:rsidRPr="00077BD5" w:rsidRDefault="00F30707" w:rsidP="00134942">
            <w:pPr>
              <w:widowControl/>
              <w:jc w:val="center"/>
              <w:rPr>
                <w:rFonts w:ascii="Arial" w:eastAsia="新細明體" w:hAnsi="Arial" w:cs="Arial"/>
                <w:b/>
                <w:color w:val="000000" w:themeColor="text1"/>
                <w:kern w:val="0"/>
                <w:sz w:val="22"/>
              </w:rPr>
            </w:pPr>
            <w:r w:rsidRPr="00077BD5">
              <w:rPr>
                <w:rFonts w:ascii="Arial" w:eastAsia="新細明體" w:hAnsi="Arial" w:cs="Arial"/>
                <w:b/>
                <w:color w:val="000000" w:themeColor="text1"/>
                <w:kern w:val="0"/>
                <w:sz w:val="22"/>
              </w:rPr>
              <w:t>Pub</w:t>
            </w:r>
            <w:r w:rsidR="00971426" w:rsidRPr="00077BD5">
              <w:rPr>
                <w:rFonts w:ascii="Arial" w:eastAsia="新細明體" w:hAnsi="Arial" w:cs="Arial"/>
                <w:b/>
                <w:color w:val="000000" w:themeColor="text1"/>
                <w:kern w:val="0"/>
                <w:sz w:val="22"/>
              </w:rPr>
              <w:t>med ID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ncRI-50001882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TRIM25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HeLa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29117863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ncRI-50007574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DHX36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31160600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ncRI-50013101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DHX36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31160600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ncRI-50015377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AGO2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Primary Visual Cortex (V1), Gestation Week 15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30455455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ncRI-50020647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ELAVL1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30824702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ncRI-50022908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RBMX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HEK293T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31445886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ncRI-50029496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SOX2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HEK293T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32016422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ncRI-50031580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RBMX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HCT116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30150775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ncRI-50032727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PUM1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HCT116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30150775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ncRI-50034061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AIMP1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HEK293T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32807991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ncRI-50035710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MEX3C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HEK293T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32807991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ncRI-50036111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PARN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HEK293T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32807991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ncRI-50038265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IFIT2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HEK293T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32807991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ncRI-50039673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TOB1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HEK293T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32807991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ncRI-50047531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Rbfox1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HEK293T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33692367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ncRI-50048439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CELF1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HEK293T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33692367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ncRI-50048853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SRSF1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MDA-LM2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31300274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ncRI-50050668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UPF1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 Trex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</w:t>
            </w:r>
            <w:r w:rsidRPr="00077BD5">
              <w:rPr>
                <w:rFonts w:hint="eastAsia"/>
                <w:color w:val="000000" w:themeColor="text1"/>
              </w:rPr>
              <w:t xml:space="preserve">ot </w:t>
            </w:r>
            <w:r w:rsidRPr="00077BD5">
              <w:rPr>
                <w:color w:val="000000" w:themeColor="text1"/>
              </w:rPr>
              <w:t>published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ncRI-50051282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UPF1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 Trex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Not published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ncRI-50052797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AGO1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Human microvascular endothelial cells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Not published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ncRI-50062376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IGF2BP1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 CML-derived cell line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31768017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ncRI-50071726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IGF2BP3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 CML-derived cell line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31768017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ncRI-50074963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HNRNPU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HeLa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32302342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ncRI-50076969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ZC3HAV1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HEK293T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31719195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ncRI-50078926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FTO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HEK293T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32213595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ncRI-50082266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ZMAT3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HCT116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33334821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ncRI-50091217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FUBP1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HEK293T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33692367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ncRI-50093356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KHDRBS2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HEK293T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33692367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ncRI-50095148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KHDRBS2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HEK293T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33692367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ncRI-50097216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TIA1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HEK293T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33963355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lastRenderedPageBreak/>
              <w:t>ncRI-50097794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SERBP1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HeLa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33471508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ncRI-50098473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KHDRBS2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A375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33692367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ncRI-50100677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AGO2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Flp-In T-REx 293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33503264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ncRI-50101805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FUBP3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Flp-In T-REx 293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33503264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ncRI-50102758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KHSRP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Flp-In T-REx 293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33503264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ncRI-50105156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SP1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</w:t>
            </w:r>
            <w:r w:rsidRPr="00077BD5">
              <w:rPr>
                <w:rFonts w:hint="eastAsia"/>
                <w:color w:val="000000" w:themeColor="text1"/>
              </w:rPr>
              <w:t xml:space="preserve">ot </w:t>
            </w:r>
            <w:r w:rsidRPr="00077BD5">
              <w:rPr>
                <w:color w:val="000000" w:themeColor="text1"/>
              </w:rPr>
              <w:t>published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ncRI-50108510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CPSF7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</w:t>
            </w:r>
            <w:r w:rsidRPr="00077BD5">
              <w:rPr>
                <w:rFonts w:hint="eastAsia"/>
                <w:color w:val="000000" w:themeColor="text1"/>
              </w:rPr>
              <w:t xml:space="preserve">ot </w:t>
            </w:r>
            <w:r w:rsidRPr="00077BD5">
              <w:rPr>
                <w:color w:val="000000" w:themeColor="text1"/>
              </w:rPr>
              <w:t>published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ncRI-50111062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hTrmt13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MDA-MB-231 cells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34850409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ncRI-50111932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DR1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MCF7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34559986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ncRI-50112732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RELA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B37F15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Not reported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</w:t>
            </w:r>
            <w:r w:rsidRPr="00077BD5">
              <w:rPr>
                <w:rFonts w:hint="eastAsia"/>
                <w:color w:val="000000" w:themeColor="text1"/>
              </w:rPr>
              <w:t xml:space="preserve">ot </w:t>
            </w:r>
            <w:r w:rsidRPr="00077BD5">
              <w:rPr>
                <w:color w:val="000000" w:themeColor="text1"/>
              </w:rPr>
              <w:t>published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ncRI-50114332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AGO2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HUAEC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30742093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ncRI-50115128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AGO2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HUVEC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30742093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ncRI-50115978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ICP27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HeLa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31941886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ncRI-50116494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ICP27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HeLa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5331" w:rsidRPr="00077BD5" w:rsidRDefault="00515331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31941886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ncRI-50076970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C5orf66-AS2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ZC3HAV1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HEK293T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31719195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ncRI-50071729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C5orf66-AS2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IGF2BP3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 CML-derived cell line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31768017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ncRI-50062377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C5orf66-AS2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IGF2BP1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 CML-derived cell line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31768017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ncRI-50013102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C5orf66-AS2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DHX36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31160600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ncRI-50007577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C5orf66-AS2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DHX36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31160600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ncRI-50001883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C5orf66-AS2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TRIM25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HeLa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29117863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ncRI-41030047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C5orf66-AS2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DDX25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HeLa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27180905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ncRI-41020607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C5orf66-AS2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LINC00327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HeLa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27180905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ncRI-40610704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C5orf66-AS2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FBL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Flp-In 293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28031372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ncRI-40602250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C5orf66-AS2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HNRPG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HEK293T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28334903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ncRI-40596884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C5orf66-AS2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MOV10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MDA-MB-231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26321680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ncRI-40560308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C5orf66-AS2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XRN2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ncRI-40556587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C5orf66-AS2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TIA1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ncRI-40555459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C5orf66-AS2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TARDBP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ncRI-40552127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C5orf66-AS2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SMNDC1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ncRI-40551448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C5orf66-AS2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SND1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ncRI-40550584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C5orf66-AS2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SLTM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ncRI-40548774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C5orf66-AS2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SAFB2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ncRI-40546740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C5orf66-AS2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HNRNPA1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ncRI-40545283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C5orf66-AS2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RBFOX2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ncRI-40543460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C5orf66-AS2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TAF15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ncRI-40541102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C5orf66-AS2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PTBP1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ncRI-40537099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C5orf66-AS2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DBHS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HeLa; K562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22955616; 28846091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lastRenderedPageBreak/>
              <w:t>ncRI-40535860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C5orf66-AS2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NOLC1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ncRI-40532002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C5orf66-AS2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KHDR1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ncRI-40530431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C5orf66-AS2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ILF3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ncRI-40524214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C5orf66-AS2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HNRNPUL1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ncRI-40521521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C5orf66-AS2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GEMI5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ncRI-40518818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C5orf66-AS2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FUBP2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ncRI-40514274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C5orf66-AS2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EXOS5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ncRI-40513452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C5orf66-AS2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EWSR1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ncRI-40490243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C5orf66-AS2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SUGP2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HepG2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ncRI-40462120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C5orf66-AS2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PCBP2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HepG2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ncRI-40456599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C5orf66-AS2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MATR3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HepG2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ncRI-40447692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C5orf66-AS2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HNRNPU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K562; HepG2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ncRI-40446326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C5orf66-AS2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hnRNPM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K562; HepG2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ncRI-40423557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C5orf66-AS2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CSTF2T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K562; HepG2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ncRI-40418837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C5orf66-AS2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BCCIP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HepG2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ncRI-40214352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C5orf66-AS2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FUS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human brain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23023293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ncRI-40186707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C5orf66-AS2</w:t>
            </w:r>
            <w:r w:rsidRPr="00077BD5">
              <w:rPr>
                <w:color w:val="000000" w:themeColor="text1"/>
                <w:vertAlign w:val="superscript"/>
              </w:rPr>
              <w:t>b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hnRNPA2B1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MDA-MB-231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0284" w:rsidRPr="00077BD5" w:rsidRDefault="00410284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31719195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ncRI-50105657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CDC42-IT1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CPSF1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</w:t>
            </w:r>
            <w:r w:rsidRPr="00077BD5">
              <w:rPr>
                <w:rFonts w:hint="eastAsia"/>
                <w:color w:val="000000" w:themeColor="text1"/>
              </w:rPr>
              <w:t xml:space="preserve">ot </w:t>
            </w:r>
            <w:r w:rsidRPr="00077BD5">
              <w:rPr>
                <w:color w:val="000000" w:themeColor="text1"/>
              </w:rPr>
              <w:t>published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ncRI-50051694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CDC42-IT1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AGO1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Human microvascular endothelial cells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</w:t>
            </w:r>
            <w:r w:rsidRPr="00077BD5">
              <w:rPr>
                <w:rFonts w:hint="eastAsia"/>
                <w:color w:val="000000" w:themeColor="text1"/>
              </w:rPr>
              <w:t xml:space="preserve">ot </w:t>
            </w:r>
            <w:r w:rsidRPr="00077BD5">
              <w:rPr>
                <w:color w:val="000000" w:themeColor="text1"/>
              </w:rPr>
              <w:t>published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ncRI-50047065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CDC42-IT1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Rbfox1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HEK293T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33692367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ncRI-50020364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CDC42-IT1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ELAVL1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30824702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ncRI-41020140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CDC42-IT1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TRPM7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HeLa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27180905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ncRI-41016822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CDC42-IT1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MYLK4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HeLa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27180905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ncRI-41016471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CDC42-IT1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FUS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HeLa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27180905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ncRI-40635697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CDC42-IT1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EWSR1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HeLa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</w:t>
            </w:r>
            <w:r w:rsidRPr="00077BD5">
              <w:rPr>
                <w:rFonts w:hint="eastAsia"/>
                <w:color w:val="000000" w:themeColor="text1"/>
              </w:rPr>
              <w:t xml:space="preserve">ot </w:t>
            </w:r>
            <w:r w:rsidRPr="00077BD5">
              <w:rPr>
                <w:color w:val="000000" w:themeColor="text1"/>
              </w:rPr>
              <w:t>published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ncRI-40625044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CDC42-IT1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PSF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HeLa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28846091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ncRI-40598475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CDC42-IT1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SPPL3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MGG8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27184842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ncRI-40591590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CDC42-IT1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MOV10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MDA-MB-231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26321680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ncRI-40560014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CDC42-IT1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XRN2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515331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ncRI-40557500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CDC42-IT1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U2AF1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ncRI-40555706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CDC42-IT1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TIA1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ncRI-40550757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CDC42-IT1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SND1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ncRI-40547296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CDC42-IT1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SAFB2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ncRI-40545947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CDC42-IT1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Ro60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ncRI-40544030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CDC42-IT1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RBFOX2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ncRI-40539131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CDC42-IT1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PPIL4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ncRI-40536108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CDC42-IT1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DBHS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ncRI-40530625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CDC42-IT1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KHDR1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lastRenderedPageBreak/>
              <w:t>ncRI-40525938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CDC42-IT1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HNRNPU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K562; adrenal gland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ncRI-40522572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CDC42-IT1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HLTF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ncRI-40519285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CDC42-IT1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FXR1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ncRI-40517181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CDC42-IT1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FUBP2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ncRI-40513615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CDC42-IT1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EXOS5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ncRI-40495553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CDC42-IT1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U2AF2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K562; HepG2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ncRI-40489086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CDC42-IT1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SUGP2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HepG2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ncRI-40477458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CDC42-IT1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HNRNPA1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K562; HepG2; T-REx-293T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ncRI-40473157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CDC42-IT1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TAF15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K562; HepG2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ncRI-40466994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CDC42-IT1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PTBP1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K562; HepG2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ncRI-40458433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CDC42-IT1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NKRF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HepG2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ncRI-40455912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CDC42-IT1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MATR3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HepG2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ncRI-40450430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CDC42-IT1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ILF3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K562; HepG2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ncRI-40439926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CDC42-IT1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hnRNPC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HepG2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ncRI-40193416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CDC42-IT1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FUS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human brain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23023293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ncRI-40165944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CDC42-IT1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hnRNPA2B1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MDA-MB-231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</w:t>
            </w:r>
            <w:r w:rsidRPr="00077BD5">
              <w:rPr>
                <w:rFonts w:hint="eastAsia"/>
                <w:color w:val="000000" w:themeColor="text1"/>
              </w:rPr>
              <w:t xml:space="preserve">ot </w:t>
            </w:r>
            <w:r w:rsidRPr="00077BD5">
              <w:rPr>
                <w:color w:val="000000" w:themeColor="text1"/>
              </w:rPr>
              <w:t>published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ncRI-40127421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CDC42-IT1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RBM6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HeLa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24332178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ncRI-40122489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CDC42-IT1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TARBP2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MDA-LM2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25043050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ncRI-40015634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CDC42-IT1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WDR33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25301781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ncRI-40015633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CDC42-IT1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ADAR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U87MG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25751603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ncRI-40015632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CDC42-IT1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hnRNPL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K562; CD4+ T; Jurkat; JSL1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22955616; 24164894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ncRI-50009154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DHX36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31160600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ncRI-50021551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RBMX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HEK293T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31445886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ncRI-50023673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SOX2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HEK293T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32016422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ncRI-50032981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DDX5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30042133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ncRI-50034605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DDX6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HEK293T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32807991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ncRI-50037520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IFIT2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HEK293T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32807991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ncRI-50038908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TOB1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HEK293T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32807991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ncRI-50043322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PUS10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HEK293T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31819270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ncRI-50044477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U2AF1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Flp-In-293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30842218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ncRI-50051693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AGO1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Human microvascular endothelial cells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</w:t>
            </w:r>
            <w:r w:rsidRPr="00077BD5">
              <w:rPr>
                <w:rFonts w:hint="eastAsia"/>
                <w:color w:val="000000" w:themeColor="text1"/>
              </w:rPr>
              <w:t xml:space="preserve">ot </w:t>
            </w:r>
            <w:r w:rsidRPr="00077BD5">
              <w:rPr>
                <w:color w:val="000000" w:themeColor="text1"/>
              </w:rPr>
              <w:t>published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ncRI-50064450</w:t>
            </w:r>
          </w:p>
        </w:tc>
        <w:tc>
          <w:tcPr>
            <w:tcW w:w="182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IGF2BP3</w:t>
            </w:r>
          </w:p>
        </w:tc>
        <w:tc>
          <w:tcPr>
            <w:tcW w:w="21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 CML-derived cell line</w:t>
            </w:r>
          </w:p>
        </w:tc>
        <w:tc>
          <w:tcPr>
            <w:tcW w:w="158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31768017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ncRI-50075127</w:t>
            </w:r>
          </w:p>
        </w:tc>
        <w:tc>
          <w:tcPr>
            <w:tcW w:w="1820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ZC3HAV1</w:t>
            </w:r>
          </w:p>
        </w:tc>
        <w:tc>
          <w:tcPr>
            <w:tcW w:w="212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HEK293T</w:t>
            </w:r>
          </w:p>
        </w:tc>
        <w:tc>
          <w:tcPr>
            <w:tcW w:w="1583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31719195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ncRI-50079546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ZMAT3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HCT116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33334821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ncRI-50083122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ZMAT3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HCT116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33334821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lastRenderedPageBreak/>
              <w:t>ncRI-50096237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TIA1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HEK293T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33963355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ncRI-50103036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YTHDC1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HEK293T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34140354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ncRI-50032981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CDC42-AS1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DDX5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K562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729C" w:rsidRPr="00077BD5" w:rsidRDefault="001D72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30042133</w:t>
            </w:r>
          </w:p>
        </w:tc>
      </w:tr>
      <w:tr w:rsidR="00D541B1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541B1" w:rsidRPr="00AF142E" w:rsidRDefault="00D541B1" w:rsidP="00134942">
            <w:pPr>
              <w:jc w:val="center"/>
            </w:pPr>
            <w:r w:rsidRPr="00AF142E">
              <w:t>ncRI-50002368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541B1" w:rsidRDefault="00D541B1" w:rsidP="00134942">
            <w:pPr>
              <w:jc w:val="center"/>
            </w:pPr>
            <w:r w:rsidRPr="00F52856">
              <w:rPr>
                <w:color w:val="000000" w:themeColor="text1"/>
              </w:rPr>
              <w:t>AL445253.1</w:t>
            </w:r>
            <w:r w:rsidRPr="00F52856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541B1" w:rsidRPr="00D541B1" w:rsidRDefault="00D541B1" w:rsidP="00134942">
            <w:pPr>
              <w:jc w:val="center"/>
              <w:rPr>
                <w:color w:val="000000" w:themeColor="text1"/>
              </w:rPr>
            </w:pPr>
            <w:r w:rsidRPr="00D541B1">
              <w:rPr>
                <w:color w:val="000000" w:themeColor="text1"/>
              </w:rPr>
              <w:t>DHX36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541B1" w:rsidRPr="00756F21" w:rsidRDefault="00D541B1" w:rsidP="00134942">
            <w:pPr>
              <w:jc w:val="center"/>
            </w:pPr>
            <w:r w:rsidRPr="00756F21">
              <w:t>HEK293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541B1" w:rsidRPr="009C11A4" w:rsidRDefault="00D541B1" w:rsidP="00134942">
            <w:pPr>
              <w:jc w:val="center"/>
            </w:pPr>
            <w:r w:rsidRPr="009C11A4">
              <w:t>31160600</w:t>
            </w:r>
          </w:p>
        </w:tc>
      </w:tr>
      <w:tr w:rsidR="00D541B1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541B1" w:rsidRPr="00AF142E" w:rsidRDefault="00D541B1" w:rsidP="00134942">
            <w:pPr>
              <w:jc w:val="center"/>
            </w:pPr>
            <w:r w:rsidRPr="00AF142E">
              <w:t>ncRI-50009155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541B1" w:rsidRDefault="00D541B1" w:rsidP="00134942">
            <w:pPr>
              <w:jc w:val="center"/>
            </w:pPr>
            <w:r w:rsidRPr="00F52856">
              <w:rPr>
                <w:color w:val="000000" w:themeColor="text1"/>
              </w:rPr>
              <w:t>AL445253.1</w:t>
            </w:r>
            <w:r w:rsidRPr="00F52856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541B1" w:rsidRPr="00D541B1" w:rsidRDefault="00D541B1" w:rsidP="00134942">
            <w:pPr>
              <w:jc w:val="center"/>
              <w:rPr>
                <w:color w:val="000000" w:themeColor="text1"/>
              </w:rPr>
            </w:pPr>
            <w:r w:rsidRPr="00D541B1">
              <w:rPr>
                <w:color w:val="000000" w:themeColor="text1"/>
              </w:rPr>
              <w:t>DHX36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541B1" w:rsidRPr="00756F21" w:rsidRDefault="00D541B1" w:rsidP="00134942">
            <w:pPr>
              <w:jc w:val="center"/>
            </w:pPr>
            <w:r w:rsidRPr="00756F21">
              <w:t>HEK293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541B1" w:rsidRPr="009C11A4" w:rsidRDefault="00D541B1" w:rsidP="00134942">
            <w:pPr>
              <w:jc w:val="center"/>
            </w:pPr>
            <w:r w:rsidRPr="009C11A4">
              <w:t>31160600</w:t>
            </w:r>
          </w:p>
        </w:tc>
      </w:tr>
      <w:tr w:rsidR="00D541B1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541B1" w:rsidRPr="00AF142E" w:rsidRDefault="00D541B1" w:rsidP="00134942">
            <w:pPr>
              <w:jc w:val="center"/>
            </w:pPr>
            <w:r w:rsidRPr="00AF142E">
              <w:t>ncRI-50023675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541B1" w:rsidRDefault="00D541B1" w:rsidP="00134942">
            <w:pPr>
              <w:jc w:val="center"/>
            </w:pPr>
            <w:r w:rsidRPr="00F52856">
              <w:rPr>
                <w:color w:val="000000" w:themeColor="text1"/>
              </w:rPr>
              <w:t>AL445253.1</w:t>
            </w:r>
            <w:r w:rsidRPr="00F52856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541B1" w:rsidRPr="00D541B1" w:rsidRDefault="00D541B1" w:rsidP="00134942">
            <w:pPr>
              <w:jc w:val="center"/>
              <w:rPr>
                <w:color w:val="000000" w:themeColor="text1"/>
              </w:rPr>
            </w:pPr>
            <w:r w:rsidRPr="00D541B1">
              <w:rPr>
                <w:color w:val="000000" w:themeColor="text1"/>
              </w:rPr>
              <w:t>SOX2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541B1" w:rsidRPr="00756F21" w:rsidRDefault="00D541B1" w:rsidP="00134942">
            <w:pPr>
              <w:jc w:val="center"/>
            </w:pPr>
            <w:r w:rsidRPr="00756F21">
              <w:t>HEK293T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541B1" w:rsidRPr="009C11A4" w:rsidRDefault="00D541B1" w:rsidP="00134942">
            <w:pPr>
              <w:jc w:val="center"/>
            </w:pPr>
            <w:r w:rsidRPr="009C11A4">
              <w:t>32016422</w:t>
            </w:r>
          </w:p>
        </w:tc>
      </w:tr>
      <w:tr w:rsidR="00D541B1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541B1" w:rsidRPr="00AF142E" w:rsidRDefault="00D541B1" w:rsidP="00134942">
            <w:pPr>
              <w:jc w:val="center"/>
            </w:pPr>
            <w:r w:rsidRPr="00AF142E">
              <w:t>ncRI-50042187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541B1" w:rsidRDefault="00D541B1" w:rsidP="00134942">
            <w:pPr>
              <w:jc w:val="center"/>
            </w:pPr>
            <w:r w:rsidRPr="00F52856">
              <w:rPr>
                <w:color w:val="000000" w:themeColor="text1"/>
              </w:rPr>
              <w:t>AL445253.1</w:t>
            </w:r>
            <w:r w:rsidRPr="00F52856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541B1" w:rsidRPr="00D541B1" w:rsidRDefault="00D541B1" w:rsidP="00134942">
            <w:pPr>
              <w:jc w:val="center"/>
              <w:rPr>
                <w:color w:val="000000" w:themeColor="text1"/>
              </w:rPr>
            </w:pPr>
            <w:r w:rsidRPr="00D541B1">
              <w:rPr>
                <w:color w:val="000000" w:themeColor="text1"/>
              </w:rPr>
              <w:t>SCAF8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541B1" w:rsidRPr="00756F21" w:rsidRDefault="00D541B1" w:rsidP="00134942">
            <w:pPr>
              <w:jc w:val="center"/>
            </w:pPr>
            <w:r w:rsidRPr="00756F21">
              <w:t>Flp-In T-REx 293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541B1" w:rsidRPr="009C11A4" w:rsidRDefault="00D541B1" w:rsidP="00134942">
            <w:pPr>
              <w:jc w:val="center"/>
            </w:pPr>
            <w:r w:rsidRPr="009C11A4">
              <w:t>31104839</w:t>
            </w:r>
          </w:p>
        </w:tc>
      </w:tr>
      <w:tr w:rsidR="00D541B1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541B1" w:rsidRPr="00AF142E" w:rsidRDefault="00D541B1" w:rsidP="00134942">
            <w:pPr>
              <w:jc w:val="center"/>
            </w:pPr>
            <w:r w:rsidRPr="00AF142E">
              <w:t>ncRI-50055665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541B1" w:rsidRDefault="00D541B1" w:rsidP="00134942">
            <w:pPr>
              <w:jc w:val="center"/>
            </w:pPr>
            <w:r w:rsidRPr="00F52856">
              <w:rPr>
                <w:color w:val="000000" w:themeColor="text1"/>
              </w:rPr>
              <w:t>AL445253.1</w:t>
            </w:r>
            <w:r w:rsidRPr="00F52856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541B1" w:rsidRPr="00D541B1" w:rsidRDefault="00D541B1" w:rsidP="00134942">
            <w:pPr>
              <w:jc w:val="center"/>
              <w:rPr>
                <w:color w:val="000000" w:themeColor="text1"/>
              </w:rPr>
            </w:pPr>
            <w:r w:rsidRPr="00D541B1">
              <w:rPr>
                <w:color w:val="000000" w:themeColor="text1"/>
              </w:rPr>
              <w:t>IGF2BP1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541B1" w:rsidRPr="00756F21" w:rsidRDefault="00D541B1" w:rsidP="00134942">
            <w:pPr>
              <w:jc w:val="center"/>
            </w:pPr>
            <w:r w:rsidRPr="00756F21">
              <w:t>K562 CML-derived cell line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541B1" w:rsidRPr="009C11A4" w:rsidRDefault="00D541B1" w:rsidP="00134942">
            <w:pPr>
              <w:jc w:val="center"/>
            </w:pPr>
            <w:r w:rsidRPr="009C11A4">
              <w:t>31768017</w:t>
            </w:r>
          </w:p>
        </w:tc>
      </w:tr>
      <w:tr w:rsidR="00D541B1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541B1" w:rsidRPr="00AF142E" w:rsidRDefault="00D541B1" w:rsidP="00134942">
            <w:pPr>
              <w:jc w:val="center"/>
            </w:pPr>
            <w:r w:rsidRPr="00AF142E">
              <w:t>ncRI-50064451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541B1" w:rsidRDefault="00D541B1" w:rsidP="00134942">
            <w:pPr>
              <w:jc w:val="center"/>
            </w:pPr>
            <w:r w:rsidRPr="00F52856">
              <w:rPr>
                <w:color w:val="000000" w:themeColor="text1"/>
              </w:rPr>
              <w:t>AL445253.1</w:t>
            </w:r>
            <w:r w:rsidRPr="00F52856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541B1" w:rsidRPr="00D541B1" w:rsidRDefault="00D541B1" w:rsidP="00134942">
            <w:pPr>
              <w:jc w:val="center"/>
              <w:rPr>
                <w:color w:val="000000" w:themeColor="text1"/>
              </w:rPr>
            </w:pPr>
            <w:r w:rsidRPr="00D541B1">
              <w:rPr>
                <w:color w:val="000000" w:themeColor="text1"/>
              </w:rPr>
              <w:t>IGF2BP3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541B1" w:rsidRPr="00756F21" w:rsidRDefault="00D541B1" w:rsidP="00134942">
            <w:pPr>
              <w:jc w:val="center"/>
            </w:pPr>
            <w:r w:rsidRPr="00756F21">
              <w:t>K562 CML-derived cell line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541B1" w:rsidRPr="009C11A4" w:rsidRDefault="00D541B1" w:rsidP="00134942">
            <w:pPr>
              <w:jc w:val="center"/>
            </w:pPr>
            <w:r w:rsidRPr="009C11A4">
              <w:t>31768017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ncRI-40000645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p16INK4A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Many cell types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17440112; 19888323; 20541999; 21146954; 21489289; 21874119; 22178423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ncRI-40000646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p15INK4B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Many cell types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17440112; 18185590; 19888323; 20386740; 20541999; 20729297; 21146954; 21414664; 21874119; 22178423; 22664915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ncRI-40000647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ARF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Many cell types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20541999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ncRI-40000648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p15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Many cell types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21151178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ncRI-40000649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PRC1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Many cell types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20541999; 21828241; 21831473; 21925379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ncRI-40000650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CBX7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Many cell types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20541999; 20956613; 21828241; 21874119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ncRI-40000652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SUZ12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Many cell types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 xml:space="preserve">21151178; </w:t>
            </w:r>
            <w:r w:rsidRPr="00077BD5">
              <w:rPr>
                <w:color w:val="000000" w:themeColor="text1"/>
              </w:rPr>
              <w:lastRenderedPageBreak/>
              <w:t>21874119; 23101500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lastRenderedPageBreak/>
              <w:t>ncRI-40000653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PRC2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Many cell types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21151178; 21828241; 21831473; 21925379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ncRI-40007005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STAT1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MAFLI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21307941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ncRI-40007134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DAB2IP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Many cell types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21146954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ncRI-40015786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ADAR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U87MG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25751603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ncRI-40015787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AGO2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BCBL1Rta; BC3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25648438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ncRI-40015788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WDR33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25301781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ncRI-40015789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IGF2P1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Many cell types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23846593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ncRI-40052397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FUS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HEK293; human brain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22081015; 23023293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ncRI-40058182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PTBP1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HeLa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20064465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ncRI-40058183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SFRS1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HEK293T; HepG2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19116412; 22955616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ncRI-40058184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TIAL1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HeLa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21048981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ncRI-40085559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HNRH1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HEK293T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21057496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ncRI-40088327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HNRNPA1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HEK293T; T-REx-293T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22574288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ncRI-40090017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HNRNPF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HEK293T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22574288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ncRI-40091427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hnRNPM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HEK293T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22574288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ncRI-40091709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HNRNPU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HEK293T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22574288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ncRI-40097048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CPSF7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22813749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ncRI-40104162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CSTF2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HeLa; HEK293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22813749; 23112178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ncRI-40106727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CSTF2T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22813749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ncRI-40109468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RTCB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22681889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ncRI-40111630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ZC3H7B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22681889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ncRI-40117225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LIN28A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HeLa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23481595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ncRI-40117335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LIN28B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HeLa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23481595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ncRI-40117724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YTHDF2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HeLa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23453015; 24284625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ncRI-40136816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RBM6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HeLa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24332178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ncRI-40145699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RBM10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HeLa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24332178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ncRI-40154851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MOV10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HEK293; MDA-MB-231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24726324; 26321680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ncRI-40163983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UPF1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HeLa; HEK293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24726324; 27864472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ncRI-40165557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ZFP36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24401661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lastRenderedPageBreak/>
              <w:t>ncRI-40191252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hnRNPA2B1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MDA-MB-231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537D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</w:t>
            </w:r>
            <w:r w:rsidRPr="00077BD5">
              <w:rPr>
                <w:rFonts w:hint="eastAsia"/>
                <w:color w:val="000000" w:themeColor="text1"/>
              </w:rPr>
              <w:t xml:space="preserve">ot </w:t>
            </w:r>
            <w:r w:rsidRPr="00077BD5">
              <w:rPr>
                <w:color w:val="000000" w:themeColor="text1"/>
              </w:rPr>
              <w:t>published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ncRI-40466897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PRPF8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HepG2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22955616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ncRI-40565172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RBM39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MCF7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537D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</w:t>
            </w:r>
            <w:r w:rsidRPr="00077BD5">
              <w:rPr>
                <w:rFonts w:hint="eastAsia"/>
                <w:color w:val="000000" w:themeColor="text1"/>
              </w:rPr>
              <w:t xml:space="preserve">ot </w:t>
            </w:r>
            <w:r w:rsidRPr="00077BD5">
              <w:rPr>
                <w:color w:val="000000" w:themeColor="text1"/>
              </w:rPr>
              <w:t>published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ncRI-40566862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QKI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Mesenchymal-like HMLE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29871889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ncRI-40567810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RC3H1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26170170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ncRI-40577318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YTHDF1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HeLa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26046440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ncRI-40579649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EIF2C1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C666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537D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</w:t>
            </w:r>
            <w:r w:rsidRPr="00077BD5">
              <w:rPr>
                <w:rFonts w:hint="eastAsia"/>
                <w:color w:val="000000" w:themeColor="text1"/>
              </w:rPr>
              <w:t xml:space="preserve">ot </w:t>
            </w:r>
            <w:r w:rsidRPr="00077BD5">
              <w:rPr>
                <w:color w:val="000000" w:themeColor="text1"/>
              </w:rPr>
              <w:t>published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ncRI-40581278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AGO2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C666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537D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</w:t>
            </w:r>
            <w:r w:rsidRPr="00077BD5">
              <w:rPr>
                <w:rFonts w:hint="eastAsia"/>
                <w:color w:val="000000" w:themeColor="text1"/>
              </w:rPr>
              <w:t xml:space="preserve">ot </w:t>
            </w:r>
            <w:r w:rsidRPr="00077BD5">
              <w:rPr>
                <w:color w:val="000000" w:themeColor="text1"/>
              </w:rPr>
              <w:t>published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ncRI-40582907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AGO3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C666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537D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</w:t>
            </w:r>
            <w:r w:rsidRPr="00077BD5">
              <w:rPr>
                <w:rFonts w:hint="eastAsia"/>
                <w:color w:val="000000" w:themeColor="text1"/>
              </w:rPr>
              <w:t xml:space="preserve">ot </w:t>
            </w:r>
            <w:r w:rsidRPr="00077BD5">
              <w:rPr>
                <w:color w:val="000000" w:themeColor="text1"/>
              </w:rPr>
              <w:t>published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ncRI-40584536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AGO4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C666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537D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</w:t>
            </w:r>
            <w:r w:rsidRPr="00077BD5">
              <w:rPr>
                <w:rFonts w:hint="eastAsia"/>
                <w:color w:val="000000" w:themeColor="text1"/>
              </w:rPr>
              <w:t xml:space="preserve">ot </w:t>
            </w:r>
            <w:r w:rsidRPr="00077BD5">
              <w:rPr>
                <w:color w:val="000000" w:themeColor="text1"/>
              </w:rPr>
              <w:t>published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ncRI-40587292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MSI1H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U251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26100017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ncRI-40590087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LAR4B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DMEM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26001795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ncRI-40602505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HNRPG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HEK293T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28334903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ncRI-40603212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YTDC1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HeLa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28984244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ncRI-40612159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FBL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Flp-In 293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28031372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ncRI-40617019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FTO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537D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</w:t>
            </w:r>
            <w:r w:rsidRPr="00077BD5">
              <w:rPr>
                <w:rFonts w:hint="eastAsia"/>
                <w:color w:val="000000" w:themeColor="text1"/>
              </w:rPr>
              <w:t xml:space="preserve">ot </w:t>
            </w:r>
            <w:r w:rsidRPr="00077BD5">
              <w:rPr>
                <w:color w:val="000000" w:themeColor="text1"/>
              </w:rPr>
              <w:t>published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ncRI-40617552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ACIN1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HeLa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27365209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ncRI-40618726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U2AF2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T-REx-293T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537D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</w:t>
            </w:r>
            <w:r w:rsidRPr="00077BD5">
              <w:rPr>
                <w:rFonts w:hint="eastAsia"/>
                <w:color w:val="000000" w:themeColor="text1"/>
              </w:rPr>
              <w:t xml:space="preserve">ot </w:t>
            </w:r>
            <w:r w:rsidRPr="00077BD5">
              <w:rPr>
                <w:color w:val="000000" w:themeColor="text1"/>
              </w:rPr>
              <w:t>published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ncRI-40620864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DDX54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MCF7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28596291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ncRI-40624798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DBHS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HeLa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28846091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ncRI-40629479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PSF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HeLa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28846091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ncRI-40630716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HDAC9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Aortic Smooth Muscle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29520069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ncRI-40632159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SMARCA4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Aortic Smooth Muscle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29520069</w:t>
            </w:r>
          </w:p>
        </w:tc>
      </w:tr>
      <w:tr w:rsidR="00077BD5" w:rsidRPr="00077BD5" w:rsidTr="00D658FB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ncRI-40633566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SSB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HEK293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28793268</w:t>
            </w:r>
          </w:p>
        </w:tc>
      </w:tr>
      <w:tr w:rsidR="00077BD5" w:rsidRPr="00077BD5" w:rsidTr="00B37F15">
        <w:trPr>
          <w:trHeight w:val="330"/>
        </w:trPr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ncRI-40637701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CDKN2B-AS1</w:t>
            </w:r>
            <w:r w:rsidRPr="00077BD5">
              <w:rPr>
                <w:color w:val="000000" w:themeColor="text1"/>
                <w:vertAlign w:val="superscript"/>
              </w:rPr>
              <w:t>c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EWSR1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F549C" w:rsidRPr="00077BD5" w:rsidRDefault="007F549C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HeLa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F549C" w:rsidRPr="00077BD5" w:rsidRDefault="00537D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</w:t>
            </w:r>
            <w:r w:rsidRPr="00077BD5">
              <w:rPr>
                <w:rFonts w:hint="eastAsia"/>
                <w:color w:val="000000" w:themeColor="text1"/>
              </w:rPr>
              <w:t xml:space="preserve">ot </w:t>
            </w:r>
            <w:r w:rsidRPr="00077BD5">
              <w:rPr>
                <w:color w:val="000000" w:themeColor="text1"/>
              </w:rPr>
              <w:t>published</w:t>
            </w:r>
          </w:p>
        </w:tc>
      </w:tr>
    </w:tbl>
    <w:p w:rsidR="00F42F11" w:rsidRPr="00077BD5" w:rsidRDefault="00EE134B" w:rsidP="00134942">
      <w:pPr>
        <w:rPr>
          <w:rFonts w:ascii="Arial" w:hAnsi="Arial" w:cs="Arial"/>
          <w:color w:val="000000" w:themeColor="text1"/>
          <w:sz w:val="22"/>
        </w:rPr>
      </w:pPr>
      <w:r w:rsidRPr="00077BD5">
        <w:rPr>
          <w:rFonts w:ascii="Arial" w:hAnsi="Arial" w:cs="Arial"/>
          <w:color w:val="000000" w:themeColor="text1"/>
          <w:sz w:val="22"/>
          <w:vertAlign w:val="superscript"/>
        </w:rPr>
        <w:t>a</w:t>
      </w:r>
      <w:r w:rsidRPr="00077BD5">
        <w:rPr>
          <w:rFonts w:ascii="Arial" w:hAnsi="Arial" w:cs="Arial"/>
          <w:color w:val="000000" w:themeColor="text1"/>
          <w:sz w:val="22"/>
        </w:rPr>
        <w:t>RNA-binding proteins for endometriosis risk lncRNAs were accessed with NPInter v5.0, a web-based ncRNA interaction database (</w:t>
      </w:r>
      <w:r w:rsidR="00B02C95" w:rsidRPr="00077BD5">
        <w:rPr>
          <w:rFonts w:ascii="Arial" w:hAnsi="Arial" w:cs="Arial"/>
          <w:color w:val="000000" w:themeColor="text1"/>
          <w:sz w:val="22"/>
        </w:rPr>
        <w:t>http://bigdata.ibp.ac.cn/npinter5/browse/</w:t>
      </w:r>
      <w:r w:rsidRPr="00077BD5">
        <w:rPr>
          <w:rFonts w:ascii="Arial" w:hAnsi="Arial" w:cs="Arial"/>
          <w:color w:val="000000" w:themeColor="text1"/>
          <w:sz w:val="22"/>
        </w:rPr>
        <w:t>).</w:t>
      </w:r>
    </w:p>
    <w:p w:rsidR="00B02C95" w:rsidRPr="00077BD5" w:rsidRDefault="00B02C95" w:rsidP="00134942">
      <w:pPr>
        <w:rPr>
          <w:rFonts w:ascii="Arial" w:hAnsi="Arial" w:cs="Arial"/>
          <w:color w:val="000000" w:themeColor="text1"/>
          <w:sz w:val="22"/>
        </w:rPr>
      </w:pPr>
      <w:r w:rsidRPr="00077BD5">
        <w:rPr>
          <w:rFonts w:ascii="Arial" w:hAnsi="Arial" w:cs="Arial"/>
          <w:color w:val="000000" w:themeColor="text1"/>
          <w:sz w:val="22"/>
          <w:vertAlign w:val="superscript"/>
        </w:rPr>
        <w:t>b</w:t>
      </w:r>
      <w:r w:rsidRPr="00077BD5">
        <w:rPr>
          <w:rFonts w:ascii="Arial" w:hAnsi="Arial" w:cs="Arial"/>
          <w:color w:val="000000" w:themeColor="text1"/>
          <w:sz w:val="22"/>
        </w:rPr>
        <w:t>The lncRNA</w:t>
      </w:r>
      <w:r w:rsidR="000961B1" w:rsidRPr="00077BD5">
        <w:rPr>
          <w:rFonts w:ascii="Arial" w:hAnsi="Arial" w:cs="Arial"/>
          <w:color w:val="000000" w:themeColor="text1"/>
          <w:sz w:val="22"/>
        </w:rPr>
        <w:t>s</w:t>
      </w:r>
      <w:r w:rsidRPr="00077BD5">
        <w:rPr>
          <w:rFonts w:ascii="Arial" w:hAnsi="Arial" w:cs="Arial"/>
          <w:color w:val="000000" w:themeColor="text1"/>
          <w:sz w:val="22"/>
        </w:rPr>
        <w:t xml:space="preserve"> in which the genetic variations show significant association</w:t>
      </w:r>
      <w:r w:rsidR="000961B1" w:rsidRPr="00077BD5">
        <w:rPr>
          <w:rFonts w:ascii="Arial" w:hAnsi="Arial" w:cs="Arial"/>
          <w:color w:val="000000" w:themeColor="text1"/>
          <w:sz w:val="22"/>
        </w:rPr>
        <w:t>s</w:t>
      </w:r>
      <w:r w:rsidRPr="00077BD5">
        <w:rPr>
          <w:rFonts w:ascii="Arial" w:hAnsi="Arial" w:cs="Arial"/>
          <w:color w:val="000000" w:themeColor="text1"/>
          <w:sz w:val="22"/>
        </w:rPr>
        <w:t xml:space="preserve"> with endometriosis risk </w:t>
      </w:r>
      <w:r w:rsidR="000961B1" w:rsidRPr="00077BD5">
        <w:rPr>
          <w:rFonts w:ascii="Arial" w:hAnsi="Arial" w:cs="Arial" w:hint="eastAsia"/>
          <w:color w:val="000000" w:themeColor="text1"/>
          <w:sz w:val="22"/>
        </w:rPr>
        <w:t>(</w:t>
      </w:r>
      <w:r w:rsidR="000961B1" w:rsidRPr="00077BD5">
        <w:rPr>
          <w:rFonts w:ascii="Arial" w:hAnsi="Arial" w:cs="Arial" w:hint="eastAsia"/>
          <w:i/>
          <w:color w:val="000000" w:themeColor="text1"/>
          <w:sz w:val="22"/>
        </w:rPr>
        <w:t>p</w:t>
      </w:r>
      <w:r w:rsidR="000961B1" w:rsidRPr="00077BD5">
        <w:rPr>
          <w:rFonts w:ascii="Arial" w:hAnsi="Arial" w:cs="Arial" w:hint="eastAsia"/>
          <w:color w:val="000000" w:themeColor="text1"/>
          <w:sz w:val="22"/>
        </w:rPr>
        <w:t xml:space="preserve"> &lt; 5</w:t>
      </w:r>
      <w:r w:rsidR="000961B1" w:rsidRPr="00077BD5">
        <w:rPr>
          <w:rFonts w:ascii="Arial" w:hAnsi="Arial" w:cs="Arial"/>
          <w:color w:val="000000" w:themeColor="text1"/>
          <w:sz w:val="22"/>
        </w:rPr>
        <w:t>.00</w:t>
      </w:r>
      <w:r w:rsidR="000961B1" w:rsidRPr="00077BD5">
        <w:rPr>
          <w:rFonts w:ascii="Arial" w:hAnsi="Arial" w:cs="Arial" w:hint="eastAsia"/>
          <w:color w:val="000000" w:themeColor="text1"/>
          <w:sz w:val="22"/>
        </w:rPr>
        <w:t>E-</w:t>
      </w:r>
      <w:r w:rsidR="000961B1" w:rsidRPr="00077BD5">
        <w:rPr>
          <w:rFonts w:ascii="Arial" w:hAnsi="Arial" w:cs="Arial"/>
          <w:color w:val="000000" w:themeColor="text1"/>
          <w:sz w:val="22"/>
        </w:rPr>
        <w:t>0</w:t>
      </w:r>
      <w:r w:rsidR="000961B1" w:rsidRPr="00077BD5">
        <w:rPr>
          <w:rFonts w:ascii="Arial" w:hAnsi="Arial" w:cs="Arial" w:hint="eastAsia"/>
          <w:color w:val="000000" w:themeColor="text1"/>
          <w:sz w:val="22"/>
        </w:rPr>
        <w:t>8)</w:t>
      </w:r>
      <w:r w:rsidRPr="00077BD5">
        <w:rPr>
          <w:rFonts w:ascii="Arial" w:hAnsi="Arial" w:cs="Arial"/>
          <w:color w:val="000000" w:themeColor="text1"/>
          <w:sz w:val="22"/>
        </w:rPr>
        <w:t xml:space="preserve"> in Taiwanese women based on the GWAS study.</w:t>
      </w:r>
    </w:p>
    <w:p w:rsidR="00B02C95" w:rsidRPr="00077BD5" w:rsidRDefault="00B02C95" w:rsidP="00134942">
      <w:pPr>
        <w:rPr>
          <w:rFonts w:ascii="Arial" w:hAnsi="Arial" w:cs="Arial"/>
          <w:color w:val="000000" w:themeColor="text1"/>
          <w:sz w:val="22"/>
        </w:rPr>
      </w:pPr>
      <w:r w:rsidRPr="00077BD5">
        <w:rPr>
          <w:rFonts w:ascii="Arial" w:hAnsi="Arial" w:cs="Arial"/>
          <w:color w:val="000000" w:themeColor="text1"/>
          <w:sz w:val="22"/>
          <w:vertAlign w:val="superscript"/>
        </w:rPr>
        <w:t>c</w:t>
      </w:r>
      <w:r w:rsidR="000961B1" w:rsidRPr="00077BD5">
        <w:rPr>
          <w:rFonts w:ascii="Arial" w:hAnsi="Arial" w:cs="Arial"/>
          <w:color w:val="000000" w:themeColor="text1"/>
          <w:sz w:val="22"/>
        </w:rPr>
        <w:t xml:space="preserve">The lncRNAs in which the genetic variations show potential associations with endometriosis risk (5.00E-08 &lt; </w:t>
      </w:r>
      <w:r w:rsidR="000961B1" w:rsidRPr="00077BD5">
        <w:rPr>
          <w:rFonts w:ascii="Arial" w:hAnsi="Arial" w:cs="Arial"/>
          <w:i/>
          <w:color w:val="000000" w:themeColor="text1"/>
          <w:sz w:val="22"/>
        </w:rPr>
        <w:t>p</w:t>
      </w:r>
      <w:r w:rsidR="000961B1" w:rsidRPr="00077BD5">
        <w:rPr>
          <w:rFonts w:ascii="Arial" w:hAnsi="Arial" w:cs="Arial"/>
          <w:color w:val="000000" w:themeColor="text1"/>
          <w:sz w:val="22"/>
        </w:rPr>
        <w:t xml:space="preserve"> &lt; 1.00E-05) in Taiwanese women based on the GWAS study.</w:t>
      </w:r>
    </w:p>
    <w:p w:rsidR="00B35313" w:rsidRPr="00077BD5" w:rsidRDefault="00B35313" w:rsidP="00134942">
      <w:pPr>
        <w:widowControl/>
        <w:rPr>
          <w:rFonts w:ascii="Arial" w:hAnsi="Arial" w:cs="Arial"/>
          <w:color w:val="000000" w:themeColor="text1"/>
          <w:sz w:val="22"/>
        </w:rPr>
      </w:pPr>
      <w:r w:rsidRPr="00077BD5">
        <w:rPr>
          <w:rFonts w:ascii="Arial" w:hAnsi="Arial" w:cs="Arial"/>
          <w:color w:val="000000" w:themeColor="text1"/>
          <w:sz w:val="22"/>
        </w:rPr>
        <w:br w:type="page"/>
      </w:r>
    </w:p>
    <w:p w:rsidR="00970310" w:rsidRPr="009136E6" w:rsidRDefault="00970310" w:rsidP="00134942">
      <w:pPr>
        <w:rPr>
          <w:rFonts w:ascii="Arial" w:hAnsi="Arial" w:cs="Arial"/>
          <w:color w:val="FF0000"/>
          <w:sz w:val="22"/>
        </w:rPr>
      </w:pPr>
      <w:r w:rsidRPr="009136E6">
        <w:rPr>
          <w:rFonts w:ascii="Arial" w:hAnsi="Arial" w:cs="Arial" w:hint="eastAsia"/>
          <w:b/>
          <w:color w:val="FF0000"/>
          <w:sz w:val="22"/>
        </w:rPr>
        <w:lastRenderedPageBreak/>
        <w:t xml:space="preserve">Supplementary Table </w:t>
      </w:r>
      <w:r>
        <w:rPr>
          <w:rFonts w:ascii="Arial" w:hAnsi="Arial" w:cs="Arial"/>
          <w:b/>
          <w:color w:val="FF0000"/>
          <w:sz w:val="22"/>
        </w:rPr>
        <w:t>5</w:t>
      </w:r>
      <w:r w:rsidRPr="009136E6">
        <w:rPr>
          <w:rFonts w:ascii="Arial" w:hAnsi="Arial" w:cs="Arial" w:hint="eastAsia"/>
          <w:b/>
          <w:color w:val="FF0000"/>
          <w:sz w:val="22"/>
        </w:rPr>
        <w:t>.</w:t>
      </w:r>
      <w:r w:rsidRPr="009136E6">
        <w:rPr>
          <w:rFonts w:ascii="Arial" w:hAnsi="Arial" w:cs="Arial"/>
          <w:b/>
          <w:color w:val="FF0000"/>
          <w:sz w:val="22"/>
        </w:rPr>
        <w:t xml:space="preserve"> </w:t>
      </w:r>
      <w:r w:rsidRPr="009136E6">
        <w:rPr>
          <w:rFonts w:ascii="Arial" w:hAnsi="Arial" w:cs="Arial"/>
          <w:color w:val="FF0000"/>
          <w:sz w:val="22"/>
        </w:rPr>
        <w:t>Allele frequencies of the 32 known risk loci for endometriosis and the 5 newly defined SNPs in this study</w:t>
      </w:r>
    </w:p>
    <w:tbl>
      <w:tblPr>
        <w:tblW w:w="963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06"/>
        <w:gridCol w:w="1525"/>
        <w:gridCol w:w="1525"/>
        <w:gridCol w:w="1109"/>
        <w:gridCol w:w="1109"/>
        <w:gridCol w:w="1448"/>
        <w:gridCol w:w="1416"/>
      </w:tblGrid>
      <w:tr w:rsidR="00970310" w:rsidRPr="00FD429F" w:rsidTr="00C274C2">
        <w:trPr>
          <w:trHeight w:val="360"/>
        </w:trPr>
        <w:tc>
          <w:tcPr>
            <w:tcW w:w="1506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b/>
                <w:bCs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b/>
                <w:bCs/>
                <w:color w:val="FF0000"/>
                <w:kern w:val="0"/>
                <w:szCs w:val="24"/>
              </w:rPr>
              <w:t>Region</w:t>
            </w: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b/>
                <w:bCs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b/>
                <w:bCs/>
                <w:color w:val="FF0000"/>
                <w:kern w:val="0"/>
                <w:szCs w:val="24"/>
              </w:rPr>
              <w:t>Effected</w:t>
            </w:r>
            <w:r w:rsidRPr="00FD429F">
              <w:rPr>
                <w:rFonts w:ascii="Calibri" w:eastAsia="新細明體" w:hAnsi="Calibri" w:cs="Calibri"/>
                <w:b/>
                <w:bCs/>
                <w:color w:val="FF0000"/>
                <w:kern w:val="0"/>
                <w:szCs w:val="24"/>
              </w:rPr>
              <w:br/>
              <w:t>gene</w:t>
            </w: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b/>
                <w:bCs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b/>
                <w:bCs/>
                <w:color w:val="FF0000"/>
                <w:kern w:val="0"/>
                <w:szCs w:val="24"/>
              </w:rPr>
              <w:t>rsID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b/>
                <w:bCs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b/>
                <w:bCs/>
                <w:color w:val="FF0000"/>
                <w:kern w:val="0"/>
                <w:szCs w:val="24"/>
              </w:rPr>
              <w:t>Reference</w:t>
            </w:r>
            <w:r w:rsidRPr="00FD429F">
              <w:rPr>
                <w:rFonts w:ascii="Calibri" w:eastAsia="新細明體" w:hAnsi="Calibri" w:cs="Calibri"/>
                <w:b/>
                <w:bCs/>
                <w:color w:val="FF0000"/>
                <w:kern w:val="0"/>
                <w:szCs w:val="24"/>
              </w:rPr>
              <w:br/>
              <w:t>allele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b/>
                <w:bCs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b/>
                <w:bCs/>
                <w:color w:val="FF0000"/>
                <w:kern w:val="0"/>
                <w:szCs w:val="24"/>
              </w:rPr>
              <w:t>Altered</w:t>
            </w:r>
            <w:r w:rsidRPr="00FD429F">
              <w:rPr>
                <w:rFonts w:ascii="Calibri" w:eastAsia="新細明體" w:hAnsi="Calibri" w:cs="Calibri"/>
                <w:b/>
                <w:bCs/>
                <w:color w:val="FF0000"/>
                <w:kern w:val="0"/>
                <w:szCs w:val="24"/>
              </w:rPr>
              <w:br/>
              <w:t>allele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b/>
                <w:bCs/>
                <w:color w:val="FF0000"/>
                <w:kern w:val="0"/>
                <w:szCs w:val="24"/>
              </w:rPr>
            </w:pPr>
            <w:r>
              <w:rPr>
                <w:rFonts w:ascii="Calibri" w:eastAsia="新細明體" w:hAnsi="Calibri" w:cs="Calibri"/>
                <w:b/>
                <w:bCs/>
                <w:color w:val="FF0000"/>
                <w:kern w:val="0"/>
                <w:szCs w:val="24"/>
              </w:rPr>
              <w:t>MAF</w:t>
            </w:r>
          </w:p>
        </w:tc>
      </w:tr>
      <w:tr w:rsidR="00970310" w:rsidRPr="00FD429F" w:rsidTr="00C274C2">
        <w:trPr>
          <w:trHeight w:val="360"/>
        </w:trPr>
        <w:tc>
          <w:tcPr>
            <w:tcW w:w="1506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970310" w:rsidRPr="00FD429F" w:rsidRDefault="00970310" w:rsidP="00134942">
            <w:pPr>
              <w:widowControl/>
              <w:rPr>
                <w:rFonts w:ascii="Calibri" w:eastAsia="新細明體" w:hAnsi="Calibri" w:cs="Calibri"/>
                <w:b/>
                <w:bCs/>
                <w:color w:val="FF0000"/>
                <w:kern w:val="0"/>
                <w:szCs w:val="24"/>
              </w:rPr>
            </w:pPr>
          </w:p>
        </w:tc>
        <w:tc>
          <w:tcPr>
            <w:tcW w:w="1525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970310" w:rsidRPr="00FD429F" w:rsidRDefault="00970310" w:rsidP="00134942">
            <w:pPr>
              <w:widowControl/>
              <w:rPr>
                <w:rFonts w:ascii="Calibri" w:eastAsia="新細明體" w:hAnsi="Calibri" w:cs="Calibri"/>
                <w:b/>
                <w:bCs/>
                <w:color w:val="FF0000"/>
                <w:kern w:val="0"/>
                <w:szCs w:val="24"/>
              </w:rPr>
            </w:pPr>
          </w:p>
        </w:tc>
        <w:tc>
          <w:tcPr>
            <w:tcW w:w="1525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970310" w:rsidRPr="00FD429F" w:rsidRDefault="00970310" w:rsidP="00134942">
            <w:pPr>
              <w:widowControl/>
              <w:rPr>
                <w:rFonts w:ascii="Calibri" w:eastAsia="新細明體" w:hAnsi="Calibri" w:cs="Calibri"/>
                <w:b/>
                <w:bCs/>
                <w:color w:val="FF0000"/>
                <w:kern w:val="0"/>
                <w:szCs w:val="24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970310" w:rsidRPr="00FD429F" w:rsidRDefault="00970310" w:rsidP="00134942">
            <w:pPr>
              <w:widowControl/>
              <w:rPr>
                <w:rFonts w:ascii="Calibri" w:eastAsia="新細明體" w:hAnsi="Calibri" w:cs="Calibri"/>
                <w:b/>
                <w:bCs/>
                <w:color w:val="FF0000"/>
                <w:kern w:val="0"/>
                <w:szCs w:val="24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970310" w:rsidRPr="00FD429F" w:rsidRDefault="00970310" w:rsidP="00134942">
            <w:pPr>
              <w:widowControl/>
              <w:rPr>
                <w:rFonts w:ascii="Calibri" w:eastAsia="新細明體" w:hAnsi="Calibri" w:cs="Calibri"/>
                <w:b/>
                <w:bCs/>
                <w:color w:val="FF0000"/>
                <w:kern w:val="0"/>
                <w:szCs w:val="24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b/>
                <w:bCs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b/>
                <w:bCs/>
                <w:color w:val="FF0000"/>
                <w:kern w:val="0"/>
                <w:szCs w:val="24"/>
              </w:rPr>
              <w:t>EAS</w:t>
            </w:r>
            <w:r w:rsidRPr="00FD429F">
              <w:rPr>
                <w:rFonts w:ascii="Calibri" w:eastAsia="新細明體" w:hAnsi="Calibri" w:cs="Calibri"/>
                <w:b/>
                <w:bCs/>
                <w:color w:val="FF0000"/>
                <w:kern w:val="0"/>
                <w:szCs w:val="24"/>
                <w:vertAlign w:val="superscript"/>
              </w:rPr>
              <w:t>a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b/>
                <w:bCs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b/>
                <w:bCs/>
                <w:color w:val="FF0000"/>
                <w:kern w:val="0"/>
                <w:szCs w:val="24"/>
              </w:rPr>
              <w:t>EUR</w:t>
            </w:r>
            <w:r w:rsidRPr="00FD429F">
              <w:rPr>
                <w:rFonts w:ascii="Calibri" w:eastAsia="新細明體" w:hAnsi="Calibri" w:cs="Calibri"/>
                <w:b/>
                <w:bCs/>
                <w:color w:val="FF0000"/>
                <w:kern w:val="0"/>
                <w:szCs w:val="24"/>
                <w:vertAlign w:val="superscript"/>
              </w:rPr>
              <w:t>b</w:t>
            </w:r>
          </w:p>
        </w:tc>
      </w:tr>
      <w:tr w:rsidR="00970310" w:rsidRPr="00FD429F" w:rsidTr="00C274C2">
        <w:trPr>
          <w:trHeight w:val="360"/>
        </w:trPr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1p36.12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  <w:t>WNT4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rs10917151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G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A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C274C2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0.50</w:t>
            </w:r>
            <w:r w:rsidR="00970310"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 xml:space="preserve"> 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0.17</w:t>
            </w:r>
          </w:p>
        </w:tc>
      </w:tr>
      <w:tr w:rsidR="00970310" w:rsidRPr="00FD429F" w:rsidTr="00C274C2">
        <w:trPr>
          <w:trHeight w:val="360"/>
        </w:trPr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1p13.2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  <w:t>NGF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rs12030576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G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T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C274C2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0.50</w:t>
            </w:r>
            <w:r w:rsidR="00970310"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 xml:space="preserve"> 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0.65</w:t>
            </w:r>
          </w:p>
        </w:tc>
      </w:tr>
      <w:tr w:rsidR="00970310" w:rsidRPr="00FD429F" w:rsidTr="00C274C2">
        <w:trPr>
          <w:trHeight w:val="360"/>
        </w:trPr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1q24.3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  <w:t>DNM3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rs2421985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C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T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C274C2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0.67</w:t>
            </w:r>
            <w:r w:rsidR="00970310"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 xml:space="preserve"> 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0.49</w:t>
            </w:r>
          </w:p>
        </w:tc>
      </w:tr>
      <w:tr w:rsidR="00970310" w:rsidRPr="00FD429F" w:rsidTr="00C274C2">
        <w:trPr>
          <w:trHeight w:val="360"/>
        </w:trPr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2p14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  <w:t>ETAA1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rs1430787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A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T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C274C2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0.12</w:t>
            </w:r>
            <w:r w:rsidR="00970310"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 xml:space="preserve"> 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0.31</w:t>
            </w:r>
          </w:p>
        </w:tc>
      </w:tr>
      <w:tr w:rsidR="00970310" w:rsidRPr="00FD429F" w:rsidTr="00C274C2">
        <w:trPr>
          <w:trHeight w:val="360"/>
        </w:trPr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2q33.1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  <w:t>BMPR2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rs6435157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T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C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C274C2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0.06</w:t>
            </w:r>
            <w:r w:rsidR="00970310"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 xml:space="preserve"> 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0.77</w:t>
            </w:r>
          </w:p>
        </w:tc>
      </w:tr>
      <w:tr w:rsidR="00970310" w:rsidRPr="00FD429F" w:rsidTr="00C274C2">
        <w:trPr>
          <w:trHeight w:val="360"/>
        </w:trPr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4q12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  <w:t>KDR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rs1903068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A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G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C274C2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0.19</w:t>
            </w:r>
            <w:r w:rsidR="00970310"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 xml:space="preserve"> 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0.68</w:t>
            </w:r>
          </w:p>
        </w:tc>
      </w:tr>
      <w:tr w:rsidR="00970310" w:rsidRPr="00FD429F" w:rsidTr="00C274C2">
        <w:trPr>
          <w:trHeight w:val="360"/>
        </w:trPr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4q22.3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  <w:t>PDLIM5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rs2510770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A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G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C274C2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0.59</w:t>
            </w:r>
            <w:r w:rsidR="00970310"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 xml:space="preserve"> 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0.32</w:t>
            </w:r>
          </w:p>
        </w:tc>
      </w:tr>
      <w:tr w:rsidR="00970310" w:rsidRPr="00FD429F" w:rsidTr="00C274C2">
        <w:trPr>
          <w:trHeight w:val="360"/>
        </w:trPr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5q33.3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  <w:t>EBF1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rs2946160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A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G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C274C2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0.35</w:t>
            </w:r>
            <w:r w:rsidR="00970310"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 xml:space="preserve"> 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0.74</w:t>
            </w:r>
          </w:p>
        </w:tc>
      </w:tr>
      <w:tr w:rsidR="00970310" w:rsidRPr="00FD429F" w:rsidTr="00C274C2">
        <w:trPr>
          <w:trHeight w:val="360"/>
        </w:trPr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6q13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  <w:t>CD109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rs4540228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C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T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C274C2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0.47</w:t>
            </w:r>
            <w:r w:rsidR="00970310"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 xml:space="preserve"> 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0.66</w:t>
            </w:r>
          </w:p>
        </w:tc>
      </w:tr>
      <w:tr w:rsidR="00970310" w:rsidRPr="00FD429F" w:rsidTr="00C274C2">
        <w:trPr>
          <w:trHeight w:val="360"/>
        </w:trPr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6q22.31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  <w:t>HEY2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rs2226158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G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A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C274C2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0.76</w:t>
            </w:r>
            <w:r w:rsidR="00970310"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 xml:space="preserve"> 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0.46</w:t>
            </w:r>
          </w:p>
        </w:tc>
      </w:tr>
      <w:tr w:rsidR="00970310" w:rsidRPr="00FD429F" w:rsidTr="00C274C2">
        <w:trPr>
          <w:trHeight w:val="360"/>
        </w:trPr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7p15.2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  <w:t>7p15.2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rs1451383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G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A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C274C2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0.82</w:t>
            </w:r>
            <w:r w:rsidR="00970310"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 xml:space="preserve"> 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0.74</w:t>
            </w:r>
          </w:p>
        </w:tc>
      </w:tr>
      <w:tr w:rsidR="00970310" w:rsidRPr="00FD429F" w:rsidTr="00C274C2">
        <w:trPr>
          <w:trHeight w:val="360"/>
        </w:trPr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7p15.2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  <w:t>HOXA10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rs6970537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G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A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C274C2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0.27</w:t>
            </w:r>
            <w:r w:rsidR="00970310"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 xml:space="preserve"> 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0.57</w:t>
            </w:r>
          </w:p>
        </w:tc>
      </w:tr>
      <w:tr w:rsidR="00970310" w:rsidRPr="00FD429F" w:rsidTr="00C274C2">
        <w:trPr>
          <w:trHeight w:val="360"/>
        </w:trPr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7p12.3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  <w:t>7p12.3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rs55909142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C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T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C274C2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0.45</w:t>
            </w:r>
            <w:r w:rsidR="00970310"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 xml:space="preserve"> 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0.59</w:t>
            </w:r>
          </w:p>
        </w:tc>
      </w:tr>
      <w:tr w:rsidR="00970310" w:rsidRPr="00FD429F" w:rsidTr="00C274C2">
        <w:trPr>
          <w:trHeight w:val="360"/>
        </w:trPr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8p21.2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  <w:t>KCTD9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rs17053711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G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A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C274C2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0.5</w:t>
            </w:r>
            <w:r w:rsidR="00970310"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 xml:space="preserve">5 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0.73</w:t>
            </w:r>
          </w:p>
        </w:tc>
      </w:tr>
      <w:tr w:rsidR="00970310" w:rsidRPr="00FD429F" w:rsidTr="00C274C2">
        <w:trPr>
          <w:trHeight w:val="360"/>
        </w:trPr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8q21.11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  <w:t>GDAP1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rs10090060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A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G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C274C2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0.30</w:t>
            </w:r>
            <w:r w:rsidR="00970310"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 xml:space="preserve"> 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0.57</w:t>
            </w:r>
          </w:p>
        </w:tc>
      </w:tr>
      <w:tr w:rsidR="00970310" w:rsidRPr="00FD429F" w:rsidTr="00C274C2">
        <w:trPr>
          <w:trHeight w:val="360"/>
        </w:trPr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8q22.2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  <w:t>VPS13B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rs12549438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T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A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C41773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0.53</w:t>
            </w:r>
            <w:r w:rsidR="00970310"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 xml:space="preserve"> 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0.21</w:t>
            </w:r>
          </w:p>
        </w:tc>
      </w:tr>
      <w:tr w:rsidR="00970310" w:rsidRPr="00FD429F" w:rsidTr="00C274C2">
        <w:trPr>
          <w:trHeight w:val="360"/>
        </w:trPr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9p21.3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  <w:t>CDKN2B-AS1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rs10122243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C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T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C41773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0.33</w:t>
            </w:r>
            <w:r w:rsidR="00970310"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 xml:space="preserve"> 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0.59</w:t>
            </w:r>
          </w:p>
        </w:tc>
      </w:tr>
      <w:tr w:rsidR="00970310" w:rsidRPr="00FD429F" w:rsidTr="00C274C2">
        <w:trPr>
          <w:trHeight w:val="360"/>
        </w:trPr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9q33.1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  <w:t>ASTN2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rs10983311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T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A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C41773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0.40</w:t>
            </w:r>
            <w:r w:rsidR="00970310"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 xml:space="preserve"> 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0.77</w:t>
            </w:r>
          </w:p>
        </w:tc>
      </w:tr>
      <w:tr w:rsidR="00970310" w:rsidRPr="00FD429F" w:rsidTr="00C274C2">
        <w:trPr>
          <w:trHeight w:val="360"/>
        </w:trPr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9q34.2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  <w:t>ABO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rs507666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A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G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C41773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0.81</w:t>
            </w:r>
            <w:r w:rsidR="00970310"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 xml:space="preserve"> 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0.20</w:t>
            </w:r>
          </w:p>
        </w:tc>
      </w:tr>
      <w:tr w:rsidR="00970310" w:rsidRPr="00FD429F" w:rsidTr="00C274C2">
        <w:trPr>
          <w:trHeight w:val="360"/>
        </w:trPr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10p12.31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  <w:t>MLLT10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rs10828249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G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A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C41773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0.06</w:t>
            </w:r>
            <w:r w:rsidR="00970310"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 xml:space="preserve"> 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0.65</w:t>
            </w:r>
          </w:p>
        </w:tc>
      </w:tr>
      <w:tr w:rsidR="00970310" w:rsidRPr="00FD429F" w:rsidTr="00C274C2">
        <w:trPr>
          <w:trHeight w:val="360"/>
        </w:trPr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10q23.31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  <w:t>RNLS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rs7907732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T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C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C41773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0.50</w:t>
            </w:r>
            <w:r w:rsidR="00970310"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 xml:space="preserve"> 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0.39</w:t>
            </w:r>
          </w:p>
        </w:tc>
      </w:tr>
      <w:tr w:rsidR="00970310" w:rsidRPr="00FD429F" w:rsidTr="00C274C2">
        <w:trPr>
          <w:trHeight w:val="360"/>
        </w:trPr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11p14.1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  <w:t>FSHB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rs3858429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C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T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C41773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0.03</w:t>
            </w:r>
            <w:r w:rsidR="00970310"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 xml:space="preserve"> 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0.84</w:t>
            </w:r>
          </w:p>
        </w:tc>
      </w:tr>
      <w:tr w:rsidR="00970310" w:rsidRPr="00FD429F" w:rsidTr="00C274C2">
        <w:trPr>
          <w:trHeight w:val="360"/>
        </w:trPr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12p12.3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  <w:t>PTPRO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rs56090796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T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A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 xml:space="preserve">0.12 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0.67</w:t>
            </w:r>
          </w:p>
        </w:tc>
      </w:tr>
      <w:tr w:rsidR="00970310" w:rsidRPr="00FD429F" w:rsidTr="00C274C2">
        <w:trPr>
          <w:trHeight w:val="360"/>
        </w:trPr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12q22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  <w:t>VEZT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rs12320196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A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G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772873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0.43</w:t>
            </w:r>
            <w:r w:rsidR="00970310"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 xml:space="preserve"> 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0.53</w:t>
            </w:r>
          </w:p>
        </w:tc>
      </w:tr>
      <w:tr w:rsidR="00970310" w:rsidRPr="00FD429F" w:rsidTr="00C274C2">
        <w:trPr>
          <w:trHeight w:val="360"/>
        </w:trPr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12q23.2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  <w:t>IGF1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rs10860864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C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T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 xml:space="preserve">0.17 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0.82</w:t>
            </w:r>
          </w:p>
        </w:tc>
      </w:tr>
      <w:tr w:rsidR="00970310" w:rsidRPr="00FD429F" w:rsidTr="00C274C2">
        <w:trPr>
          <w:trHeight w:val="360"/>
        </w:trPr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13q14.2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  <w:t>DLEU1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rs7334326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G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C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772873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0.75</w:t>
            </w:r>
            <w:r w:rsidR="00970310"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 xml:space="preserve"> 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0.84</w:t>
            </w:r>
          </w:p>
        </w:tc>
      </w:tr>
      <w:tr w:rsidR="00970310" w:rsidRPr="00FD429F" w:rsidTr="00C274C2">
        <w:trPr>
          <w:trHeight w:val="360"/>
        </w:trPr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14q32.12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  <w:t>RIN3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rs57281976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G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A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772873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0.26</w:t>
            </w:r>
            <w:r w:rsidR="00970310"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 xml:space="preserve"> 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0.77</w:t>
            </w:r>
          </w:p>
        </w:tc>
      </w:tr>
      <w:tr w:rsidR="00970310" w:rsidRPr="00FD429F" w:rsidTr="00C274C2">
        <w:trPr>
          <w:trHeight w:val="360"/>
        </w:trPr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15q15.1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  <w:t>SRP14-AS1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rs12441483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T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C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772873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0.7</w:t>
            </w:r>
            <w:r w:rsidR="00970310"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 xml:space="preserve">5 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0.53</w:t>
            </w:r>
          </w:p>
        </w:tc>
      </w:tr>
      <w:tr w:rsidR="00970310" w:rsidRPr="00FD429F" w:rsidTr="00C274C2">
        <w:trPr>
          <w:trHeight w:val="360"/>
        </w:trPr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17q21.32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  <w:t>SKAP1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rs66683298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T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C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772873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0.78</w:t>
            </w:r>
            <w:r w:rsidR="00970310"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 xml:space="preserve"> 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0.40</w:t>
            </w:r>
          </w:p>
        </w:tc>
      </w:tr>
      <w:tr w:rsidR="00970310" w:rsidRPr="00FD429F" w:rsidTr="00C274C2">
        <w:trPr>
          <w:trHeight w:val="360"/>
        </w:trPr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17q24.1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  <w:t>CEP112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rs7214750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C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T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772873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0.05</w:t>
            </w:r>
            <w:r w:rsidR="00970310"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 xml:space="preserve"> 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0.93</w:t>
            </w:r>
          </w:p>
        </w:tc>
      </w:tr>
      <w:tr w:rsidR="00970310" w:rsidRPr="00FD429F" w:rsidTr="00C274C2">
        <w:trPr>
          <w:trHeight w:val="360"/>
        </w:trPr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19p13.2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  <w:t>ACTL9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rs2967684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G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A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 xml:space="preserve">0.11 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0.84</w:t>
            </w:r>
          </w:p>
        </w:tc>
      </w:tr>
      <w:tr w:rsidR="00970310" w:rsidRPr="00FD429F" w:rsidTr="00C274C2">
        <w:trPr>
          <w:trHeight w:val="360"/>
        </w:trPr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Xq26.2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  <w:t>FRMD7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rs5933091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T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G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 xml:space="preserve">0.12 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0.69</w:t>
            </w:r>
          </w:p>
        </w:tc>
      </w:tr>
      <w:tr w:rsidR="00970310" w:rsidRPr="00FD429F" w:rsidTr="00C274C2">
        <w:trPr>
          <w:trHeight w:val="360"/>
        </w:trPr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1p36.12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  <w:t>WNT4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rs10799737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T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G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375033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0.50</w:t>
            </w:r>
            <w:r w:rsidR="00970310"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 xml:space="preserve"> 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NA</w:t>
            </w:r>
          </w:p>
        </w:tc>
      </w:tr>
      <w:tr w:rsidR="00970310" w:rsidRPr="00FD429F" w:rsidTr="00C274C2">
        <w:trPr>
          <w:trHeight w:val="720"/>
        </w:trPr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5q31.1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  <w:t>C5orf66</w:t>
            </w:r>
            <w:r w:rsidRPr="00FD429F"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  <w:br/>
              <w:t>C5orf66-AS2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rs1427908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A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C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A92C46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0.08</w:t>
            </w:r>
            <w:r w:rsidR="00970310"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 xml:space="preserve"> 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NA</w:t>
            </w:r>
          </w:p>
        </w:tc>
      </w:tr>
      <w:tr w:rsidR="00970310" w:rsidRPr="00FD429F" w:rsidTr="00C274C2">
        <w:trPr>
          <w:trHeight w:val="360"/>
        </w:trPr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6q25.1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  <w:t>RMND1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rs9397050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C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A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375033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0.34</w:t>
            </w:r>
            <w:r w:rsidR="00970310"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 xml:space="preserve"> 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NA</w:t>
            </w:r>
          </w:p>
        </w:tc>
      </w:tr>
      <w:tr w:rsidR="00970310" w:rsidRPr="00FD429F" w:rsidTr="00C274C2">
        <w:trPr>
          <w:trHeight w:val="360"/>
        </w:trPr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lastRenderedPageBreak/>
              <w:t>6q25.1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  <w:t xml:space="preserve">CCDC170 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rs12173791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G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A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375033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0.36</w:t>
            </w:r>
            <w:r w:rsidR="00970310"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 xml:space="preserve"> 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NA</w:t>
            </w:r>
          </w:p>
        </w:tc>
      </w:tr>
      <w:tr w:rsidR="00970310" w:rsidRPr="00FD429F" w:rsidTr="00C274C2">
        <w:trPr>
          <w:trHeight w:val="360"/>
        </w:trPr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10q24.33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i/>
                <w:iCs/>
                <w:color w:val="FF0000"/>
                <w:kern w:val="0"/>
                <w:szCs w:val="24"/>
              </w:rPr>
              <w:t>STN1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rs79342925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C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T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375033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0.01</w:t>
            </w:r>
            <w:bookmarkStart w:id="0" w:name="_GoBack"/>
            <w:bookmarkEnd w:id="0"/>
            <w:r w:rsidR="00970310"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 xml:space="preserve"> 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70310" w:rsidRPr="00FD429F" w:rsidRDefault="00970310" w:rsidP="00134942">
            <w:pPr>
              <w:widowControl/>
              <w:jc w:val="center"/>
              <w:rPr>
                <w:rFonts w:ascii="Calibri" w:eastAsia="新細明體" w:hAnsi="Calibri" w:cs="Calibri"/>
                <w:color w:val="FF0000"/>
                <w:kern w:val="0"/>
                <w:szCs w:val="24"/>
              </w:rPr>
            </w:pPr>
            <w:r w:rsidRPr="00FD429F">
              <w:rPr>
                <w:rFonts w:ascii="Calibri" w:eastAsia="新細明體" w:hAnsi="Calibri" w:cs="Calibri"/>
                <w:color w:val="FF0000"/>
                <w:kern w:val="0"/>
                <w:szCs w:val="24"/>
              </w:rPr>
              <w:t>NA</w:t>
            </w:r>
          </w:p>
        </w:tc>
      </w:tr>
    </w:tbl>
    <w:p w:rsidR="00970310" w:rsidRPr="00134942" w:rsidRDefault="00970310" w:rsidP="00134942">
      <w:pPr>
        <w:widowControl/>
        <w:rPr>
          <w:rFonts w:ascii="Arial" w:hAnsi="Arial" w:cs="Arial"/>
          <w:color w:val="FF0000"/>
          <w:sz w:val="22"/>
        </w:rPr>
      </w:pPr>
      <w:r w:rsidRPr="00134942">
        <w:rPr>
          <w:rFonts w:ascii="Arial" w:hAnsi="Arial" w:cs="Arial"/>
          <w:color w:val="FF0000"/>
          <w:sz w:val="22"/>
          <w:vertAlign w:val="superscript"/>
        </w:rPr>
        <w:t>a</w:t>
      </w:r>
      <w:r w:rsidRPr="00134942">
        <w:rPr>
          <w:rFonts w:ascii="Arial" w:hAnsi="Arial" w:cs="Arial"/>
          <w:color w:val="FF0000"/>
          <w:sz w:val="22"/>
        </w:rPr>
        <w:t>The MAF is based on the genetic data from the 1000 Genomes Project [34].</w:t>
      </w:r>
      <w:r w:rsidR="00712225">
        <w:rPr>
          <w:rFonts w:ascii="Arial" w:hAnsi="Arial" w:cs="Arial"/>
          <w:color w:val="FF0000"/>
          <w:sz w:val="22"/>
        </w:rPr>
        <w:t xml:space="preserve"> EAS: east Asian.</w:t>
      </w:r>
    </w:p>
    <w:p w:rsidR="00970310" w:rsidRPr="00134942" w:rsidRDefault="00970310" w:rsidP="00134942">
      <w:pPr>
        <w:widowControl/>
        <w:rPr>
          <w:rFonts w:ascii="Arial" w:hAnsi="Arial" w:cs="Arial"/>
          <w:b/>
          <w:color w:val="FF0000"/>
          <w:sz w:val="22"/>
        </w:rPr>
      </w:pPr>
      <w:r w:rsidRPr="00134942">
        <w:rPr>
          <w:rFonts w:ascii="Arial" w:hAnsi="Arial" w:cs="Arial"/>
          <w:color w:val="FF0000"/>
          <w:sz w:val="22"/>
          <w:vertAlign w:val="superscript"/>
        </w:rPr>
        <w:t>b</w:t>
      </w:r>
      <w:r w:rsidRPr="00134942">
        <w:rPr>
          <w:rFonts w:ascii="Arial" w:hAnsi="Arial" w:cs="Arial"/>
          <w:color w:val="FF0000"/>
          <w:sz w:val="22"/>
        </w:rPr>
        <w:t>The MAF is based on the genetic data from the previously published meta-analysis study in European dominant (98%) cohort [10].</w:t>
      </w:r>
    </w:p>
    <w:p w:rsidR="00970310" w:rsidRDefault="00970310" w:rsidP="00134942">
      <w:pPr>
        <w:widowControl/>
        <w:rPr>
          <w:rFonts w:ascii="Arial" w:hAnsi="Arial" w:cs="Arial"/>
          <w:b/>
          <w:color w:val="000000" w:themeColor="text1"/>
          <w:sz w:val="22"/>
        </w:rPr>
      </w:pPr>
      <w:r>
        <w:rPr>
          <w:rFonts w:ascii="Arial" w:hAnsi="Arial" w:cs="Arial"/>
          <w:b/>
          <w:color w:val="000000" w:themeColor="text1"/>
          <w:sz w:val="22"/>
        </w:rPr>
        <w:br w:type="page"/>
      </w:r>
    </w:p>
    <w:p w:rsidR="00B35313" w:rsidRPr="00077BD5" w:rsidRDefault="00B35313" w:rsidP="00134942">
      <w:pPr>
        <w:rPr>
          <w:rFonts w:ascii="Arial" w:hAnsi="Arial" w:cs="Arial"/>
          <w:color w:val="000000" w:themeColor="text1"/>
          <w:sz w:val="22"/>
        </w:rPr>
      </w:pPr>
      <w:r w:rsidRPr="00077BD5">
        <w:rPr>
          <w:rFonts w:ascii="Arial" w:hAnsi="Arial" w:cs="Arial" w:hint="eastAsia"/>
          <w:b/>
          <w:color w:val="000000" w:themeColor="text1"/>
          <w:sz w:val="22"/>
        </w:rPr>
        <w:lastRenderedPageBreak/>
        <w:t xml:space="preserve">Supplementary Table </w:t>
      </w:r>
      <w:r w:rsidR="009136E6">
        <w:rPr>
          <w:rFonts w:ascii="Arial" w:hAnsi="Arial" w:cs="Arial"/>
          <w:b/>
          <w:color w:val="FF0000"/>
          <w:sz w:val="22"/>
        </w:rPr>
        <w:t>6</w:t>
      </w:r>
      <w:r w:rsidRPr="00077BD5">
        <w:rPr>
          <w:rFonts w:ascii="Arial" w:hAnsi="Arial" w:cs="Arial" w:hint="eastAsia"/>
          <w:b/>
          <w:color w:val="000000" w:themeColor="text1"/>
          <w:sz w:val="22"/>
        </w:rPr>
        <w:t>.</w:t>
      </w:r>
      <w:r w:rsidRPr="00077BD5">
        <w:rPr>
          <w:rFonts w:ascii="Arial" w:hAnsi="Arial" w:cs="Arial"/>
          <w:b/>
          <w:color w:val="000000" w:themeColor="text1"/>
          <w:sz w:val="22"/>
        </w:rPr>
        <w:t xml:space="preserve"> </w:t>
      </w:r>
      <w:r w:rsidRPr="00077BD5">
        <w:rPr>
          <w:rFonts w:ascii="Arial" w:hAnsi="Arial" w:cs="Arial"/>
          <w:color w:val="000000" w:themeColor="text1"/>
          <w:sz w:val="22"/>
        </w:rPr>
        <w:t xml:space="preserve">The </w:t>
      </w:r>
      <w:r w:rsidR="005C571D" w:rsidRPr="00077BD5">
        <w:rPr>
          <w:rFonts w:ascii="Arial" w:hAnsi="Arial" w:cs="Arial"/>
          <w:color w:val="000000" w:themeColor="text1"/>
          <w:sz w:val="22"/>
        </w:rPr>
        <w:t>top-15 transcription factor</w:t>
      </w:r>
      <w:r w:rsidRPr="00077BD5">
        <w:rPr>
          <w:rFonts w:ascii="Arial" w:hAnsi="Arial" w:cs="Arial"/>
          <w:color w:val="000000" w:themeColor="text1"/>
          <w:sz w:val="22"/>
        </w:rPr>
        <w:t>s</w:t>
      </w:r>
      <w:r w:rsidR="005C571D" w:rsidRPr="00077BD5">
        <w:rPr>
          <w:rFonts w:ascii="Arial" w:hAnsi="Arial" w:cs="Arial"/>
          <w:color w:val="000000" w:themeColor="text1"/>
          <w:sz w:val="22"/>
        </w:rPr>
        <w:t xml:space="preserve"> (TFs) that govern the expression of PRS targets in Taiwanese women with endometriosis</w:t>
      </w:r>
      <w:r w:rsidRPr="00077BD5">
        <w:rPr>
          <w:rFonts w:ascii="Arial" w:hAnsi="Arial" w:cs="Arial"/>
          <w:color w:val="000000" w:themeColor="text1"/>
          <w:sz w:val="22"/>
          <w:vertAlign w:val="superscript"/>
        </w:rPr>
        <w:t>a</w:t>
      </w: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1560"/>
        <w:gridCol w:w="1559"/>
        <w:gridCol w:w="1701"/>
        <w:gridCol w:w="3679"/>
      </w:tblGrid>
      <w:tr w:rsidR="00077BD5" w:rsidRPr="00077BD5" w:rsidTr="00B64924">
        <w:trPr>
          <w:jc w:val="center"/>
        </w:trPr>
        <w:tc>
          <w:tcPr>
            <w:tcW w:w="1129" w:type="dxa"/>
            <w:tcBorders>
              <w:top w:val="single" w:sz="4" w:space="0" w:color="000000"/>
              <w:bottom w:val="single" w:sz="4" w:space="0" w:color="000000"/>
            </w:tcBorders>
          </w:tcPr>
          <w:p w:rsidR="00AC2043" w:rsidRPr="00077BD5" w:rsidRDefault="00AC2043" w:rsidP="00134942">
            <w:pPr>
              <w:spacing w:beforeLines="50" w:before="180"/>
              <w:jc w:val="center"/>
              <w:rPr>
                <w:rFonts w:ascii="Arial" w:hAnsi="Arial" w:cs="Arial"/>
                <w:b/>
                <w:color w:val="000000" w:themeColor="text1"/>
                <w:sz w:val="22"/>
              </w:rPr>
            </w:pPr>
            <w:r w:rsidRPr="00077BD5">
              <w:rPr>
                <w:rFonts w:ascii="Arial" w:hAnsi="Arial" w:cs="Arial"/>
                <w:b/>
                <w:color w:val="000000" w:themeColor="text1"/>
                <w:sz w:val="22"/>
              </w:rPr>
              <w:t>Rank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:rsidR="00AC2043" w:rsidRPr="00077BD5" w:rsidRDefault="00AC2043" w:rsidP="00134942">
            <w:pPr>
              <w:spacing w:beforeLines="50" w:before="180"/>
              <w:jc w:val="center"/>
              <w:rPr>
                <w:rFonts w:ascii="Arial" w:hAnsi="Arial" w:cs="Arial"/>
                <w:b/>
                <w:color w:val="000000" w:themeColor="text1"/>
                <w:sz w:val="22"/>
              </w:rPr>
            </w:pPr>
            <w:r w:rsidRPr="00077BD5">
              <w:rPr>
                <w:rFonts w:ascii="Arial" w:hAnsi="Arial" w:cs="Arial"/>
                <w:b/>
                <w:color w:val="000000" w:themeColor="text1"/>
                <w:sz w:val="22"/>
              </w:rPr>
              <w:t>TF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AC2043" w:rsidRPr="00077BD5" w:rsidRDefault="00AC2043" w:rsidP="00134942">
            <w:pPr>
              <w:spacing w:beforeLines="50" w:before="180"/>
              <w:jc w:val="center"/>
              <w:rPr>
                <w:rFonts w:ascii="Arial" w:hAnsi="Arial" w:cs="Arial"/>
                <w:b/>
                <w:color w:val="000000" w:themeColor="text1"/>
                <w:sz w:val="22"/>
              </w:rPr>
            </w:pPr>
            <w:r w:rsidRPr="00077BD5">
              <w:rPr>
                <w:rFonts w:ascii="Arial" w:hAnsi="Arial" w:cs="Arial"/>
                <w:b/>
                <w:color w:val="000000" w:themeColor="text1"/>
                <w:sz w:val="22"/>
              </w:rPr>
              <w:t>Mean Rank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:rsidR="00AC2043" w:rsidRPr="00077BD5" w:rsidRDefault="00C56037" w:rsidP="00134942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</w:rPr>
            </w:pPr>
            <w:r w:rsidRPr="00077BD5">
              <w:rPr>
                <w:rFonts w:ascii="Arial" w:hAnsi="Arial" w:cs="Arial"/>
                <w:b/>
                <w:color w:val="000000" w:themeColor="text1"/>
                <w:sz w:val="22"/>
              </w:rPr>
              <w:t>Overlapping Genes</w:t>
            </w:r>
          </w:p>
        </w:tc>
        <w:tc>
          <w:tcPr>
            <w:tcW w:w="3679" w:type="dxa"/>
            <w:tcBorders>
              <w:top w:val="single" w:sz="4" w:space="0" w:color="000000"/>
              <w:bottom w:val="single" w:sz="4" w:space="0" w:color="000000"/>
            </w:tcBorders>
          </w:tcPr>
          <w:p w:rsidR="00AC2043" w:rsidRPr="00077BD5" w:rsidRDefault="00C56037" w:rsidP="00134942">
            <w:pPr>
              <w:spacing w:beforeLines="50" w:before="180"/>
              <w:jc w:val="center"/>
              <w:rPr>
                <w:rFonts w:ascii="Arial" w:hAnsi="Arial" w:cs="Arial"/>
                <w:b/>
                <w:color w:val="000000" w:themeColor="text1"/>
                <w:sz w:val="22"/>
              </w:rPr>
            </w:pPr>
            <w:r w:rsidRPr="00077BD5">
              <w:rPr>
                <w:rFonts w:ascii="Arial" w:hAnsi="Arial" w:cs="Arial"/>
                <w:b/>
                <w:color w:val="000000" w:themeColor="text1"/>
                <w:sz w:val="22"/>
              </w:rPr>
              <w:t>Library</w:t>
            </w:r>
          </w:p>
        </w:tc>
      </w:tr>
      <w:tr w:rsidR="00077BD5" w:rsidRPr="00077BD5" w:rsidTr="00B64924">
        <w:trPr>
          <w:jc w:val="center"/>
        </w:trPr>
        <w:tc>
          <w:tcPr>
            <w:tcW w:w="1129" w:type="dxa"/>
            <w:tcBorders>
              <w:top w:val="single" w:sz="4" w:space="0" w:color="000000"/>
            </w:tcBorders>
          </w:tcPr>
          <w:p w:rsidR="00C56037" w:rsidRPr="00077BD5" w:rsidRDefault="00C56037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077BD5">
              <w:rPr>
                <w:rFonts w:ascii="Arial" w:hAnsi="Arial" w:cs="Arial" w:hint="eastAsia"/>
                <w:color w:val="000000" w:themeColor="text1"/>
                <w:sz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</w:tcBorders>
          </w:tcPr>
          <w:p w:rsidR="00C56037" w:rsidRPr="00077BD5" w:rsidRDefault="00C560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CSRNP3</w:t>
            </w:r>
          </w:p>
        </w:tc>
        <w:tc>
          <w:tcPr>
            <w:tcW w:w="1559" w:type="dxa"/>
            <w:tcBorders>
              <w:top w:val="single" w:sz="4" w:space="0" w:color="000000"/>
            </w:tcBorders>
          </w:tcPr>
          <w:p w:rsidR="00C56037" w:rsidRPr="00077BD5" w:rsidRDefault="00C560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11.5</w:t>
            </w:r>
          </w:p>
        </w:tc>
        <w:tc>
          <w:tcPr>
            <w:tcW w:w="1701" w:type="dxa"/>
            <w:tcBorders>
              <w:top w:val="single" w:sz="4" w:space="0" w:color="000000"/>
            </w:tcBorders>
          </w:tcPr>
          <w:p w:rsidR="00C56037" w:rsidRPr="00077BD5" w:rsidRDefault="00C560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94</w:t>
            </w:r>
          </w:p>
        </w:tc>
        <w:tc>
          <w:tcPr>
            <w:tcW w:w="3679" w:type="dxa"/>
            <w:tcBorders>
              <w:top w:val="single" w:sz="4" w:space="0" w:color="000000"/>
            </w:tcBorders>
          </w:tcPr>
          <w:p w:rsidR="00C56037" w:rsidRPr="00077BD5" w:rsidRDefault="00C56037" w:rsidP="00134942">
            <w:pPr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ARCHS4 Coexpression,</w:t>
            </w:r>
            <w:r w:rsidR="00B64924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1;</w:t>
            </w:r>
            <w:r w:rsidR="00B64924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GTEx Coexpression,</w:t>
            </w:r>
            <w:r w:rsidR="00B64924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22</w:t>
            </w:r>
          </w:p>
        </w:tc>
      </w:tr>
      <w:tr w:rsidR="00077BD5" w:rsidRPr="00077BD5" w:rsidTr="00B64924">
        <w:trPr>
          <w:jc w:val="center"/>
        </w:trPr>
        <w:tc>
          <w:tcPr>
            <w:tcW w:w="1129" w:type="dxa"/>
          </w:tcPr>
          <w:p w:rsidR="00C56037" w:rsidRPr="00077BD5" w:rsidRDefault="00C56037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077BD5">
              <w:rPr>
                <w:rFonts w:ascii="Arial" w:hAnsi="Arial" w:cs="Arial" w:hint="eastAsia"/>
                <w:color w:val="000000" w:themeColor="text1"/>
                <w:sz w:val="22"/>
              </w:rPr>
              <w:t>2</w:t>
            </w:r>
          </w:p>
        </w:tc>
        <w:tc>
          <w:tcPr>
            <w:tcW w:w="1560" w:type="dxa"/>
          </w:tcPr>
          <w:p w:rsidR="00C56037" w:rsidRPr="00077BD5" w:rsidRDefault="00C560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ZMAT4</w:t>
            </w:r>
          </w:p>
        </w:tc>
        <w:tc>
          <w:tcPr>
            <w:tcW w:w="1559" w:type="dxa"/>
          </w:tcPr>
          <w:p w:rsidR="00C56037" w:rsidRPr="00077BD5" w:rsidRDefault="00C560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13</w:t>
            </w:r>
          </w:p>
        </w:tc>
        <w:tc>
          <w:tcPr>
            <w:tcW w:w="1701" w:type="dxa"/>
          </w:tcPr>
          <w:p w:rsidR="00C56037" w:rsidRPr="00077BD5" w:rsidRDefault="00C560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155</w:t>
            </w:r>
          </w:p>
        </w:tc>
        <w:tc>
          <w:tcPr>
            <w:tcW w:w="3679" w:type="dxa"/>
          </w:tcPr>
          <w:p w:rsidR="00C56037" w:rsidRPr="00077BD5" w:rsidRDefault="00C56037" w:rsidP="00134942">
            <w:pPr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ARCHS4 Coexpression,</w:t>
            </w:r>
            <w:r w:rsidR="00B64924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10;</w:t>
            </w:r>
            <w:r w:rsidR="00B64924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Enrichr Queries,</w:t>
            </w:r>
            <w:r w:rsidR="00B64924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14;</w:t>
            </w:r>
            <w:r w:rsidR="00B64924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GTEx Coexpression,</w:t>
            </w:r>
            <w:r w:rsidR="00B64924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15</w:t>
            </w:r>
          </w:p>
        </w:tc>
      </w:tr>
      <w:tr w:rsidR="00077BD5" w:rsidRPr="00077BD5" w:rsidTr="00B64924">
        <w:trPr>
          <w:jc w:val="center"/>
        </w:trPr>
        <w:tc>
          <w:tcPr>
            <w:tcW w:w="1129" w:type="dxa"/>
          </w:tcPr>
          <w:p w:rsidR="00C56037" w:rsidRPr="00077BD5" w:rsidRDefault="00C56037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077BD5">
              <w:rPr>
                <w:rFonts w:ascii="Arial" w:hAnsi="Arial" w:cs="Arial" w:hint="eastAsia"/>
                <w:color w:val="000000" w:themeColor="text1"/>
                <w:sz w:val="22"/>
              </w:rPr>
              <w:t>3</w:t>
            </w:r>
          </w:p>
        </w:tc>
        <w:tc>
          <w:tcPr>
            <w:tcW w:w="1560" w:type="dxa"/>
          </w:tcPr>
          <w:p w:rsidR="00C56037" w:rsidRPr="00077BD5" w:rsidRDefault="00C560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ZNF385B</w:t>
            </w:r>
          </w:p>
        </w:tc>
        <w:tc>
          <w:tcPr>
            <w:tcW w:w="1559" w:type="dxa"/>
          </w:tcPr>
          <w:p w:rsidR="00C56037" w:rsidRPr="00077BD5" w:rsidRDefault="00C560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25.67</w:t>
            </w:r>
          </w:p>
        </w:tc>
        <w:tc>
          <w:tcPr>
            <w:tcW w:w="1701" w:type="dxa"/>
          </w:tcPr>
          <w:p w:rsidR="00C56037" w:rsidRPr="00077BD5" w:rsidRDefault="00C560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174</w:t>
            </w:r>
          </w:p>
        </w:tc>
        <w:tc>
          <w:tcPr>
            <w:tcW w:w="3679" w:type="dxa"/>
          </w:tcPr>
          <w:p w:rsidR="00C56037" w:rsidRPr="00077BD5" w:rsidRDefault="00C56037" w:rsidP="00134942">
            <w:pPr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ARCHS4 Coexpression,</w:t>
            </w:r>
            <w:r w:rsidR="00B64924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29;</w:t>
            </w:r>
            <w:r w:rsidR="00B64924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Enrichr Queries,</w:t>
            </w:r>
            <w:r w:rsidR="00B64924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12;</w:t>
            </w:r>
            <w:r w:rsidR="00B64924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GTEx Coexpression,</w:t>
            </w:r>
            <w:r w:rsidR="00B64924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36</w:t>
            </w:r>
          </w:p>
        </w:tc>
      </w:tr>
      <w:tr w:rsidR="00077BD5" w:rsidRPr="00077BD5" w:rsidTr="00B64924">
        <w:trPr>
          <w:jc w:val="center"/>
        </w:trPr>
        <w:tc>
          <w:tcPr>
            <w:tcW w:w="1129" w:type="dxa"/>
          </w:tcPr>
          <w:p w:rsidR="00C56037" w:rsidRPr="00077BD5" w:rsidRDefault="00C56037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077BD5">
              <w:rPr>
                <w:rFonts w:ascii="Arial" w:hAnsi="Arial" w:cs="Arial" w:hint="eastAsia"/>
                <w:color w:val="000000" w:themeColor="text1"/>
                <w:sz w:val="22"/>
              </w:rPr>
              <w:t>4</w:t>
            </w:r>
          </w:p>
        </w:tc>
        <w:tc>
          <w:tcPr>
            <w:tcW w:w="1560" w:type="dxa"/>
          </w:tcPr>
          <w:p w:rsidR="00C56037" w:rsidRPr="00077BD5" w:rsidRDefault="00C560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RORB</w:t>
            </w:r>
          </w:p>
        </w:tc>
        <w:tc>
          <w:tcPr>
            <w:tcW w:w="1559" w:type="dxa"/>
          </w:tcPr>
          <w:p w:rsidR="00C56037" w:rsidRPr="00077BD5" w:rsidRDefault="00C560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28.33</w:t>
            </w:r>
          </w:p>
        </w:tc>
        <w:tc>
          <w:tcPr>
            <w:tcW w:w="1701" w:type="dxa"/>
          </w:tcPr>
          <w:p w:rsidR="00C56037" w:rsidRPr="00077BD5" w:rsidRDefault="00C560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142</w:t>
            </w:r>
          </w:p>
        </w:tc>
        <w:tc>
          <w:tcPr>
            <w:tcW w:w="3679" w:type="dxa"/>
          </w:tcPr>
          <w:p w:rsidR="00C56037" w:rsidRPr="00077BD5" w:rsidRDefault="00C56037" w:rsidP="00134942">
            <w:pPr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ARCHS4 Coexpression,</w:t>
            </w:r>
            <w:r w:rsidR="00B64924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12;</w:t>
            </w:r>
            <w:r w:rsidR="00B64924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Enrichr Queries,</w:t>
            </w:r>
            <w:r w:rsidR="00B64924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39;</w:t>
            </w:r>
            <w:r w:rsidR="00B64924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GTEx Coexpression,</w:t>
            </w:r>
            <w:r w:rsidR="00B64924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34</w:t>
            </w:r>
          </w:p>
        </w:tc>
      </w:tr>
      <w:tr w:rsidR="00077BD5" w:rsidRPr="00077BD5" w:rsidTr="00B64924">
        <w:trPr>
          <w:jc w:val="center"/>
        </w:trPr>
        <w:tc>
          <w:tcPr>
            <w:tcW w:w="1129" w:type="dxa"/>
          </w:tcPr>
          <w:p w:rsidR="00C56037" w:rsidRPr="00077BD5" w:rsidRDefault="00C56037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077BD5">
              <w:rPr>
                <w:rFonts w:ascii="Arial" w:hAnsi="Arial" w:cs="Arial" w:hint="eastAsia"/>
                <w:color w:val="000000" w:themeColor="text1"/>
                <w:sz w:val="22"/>
              </w:rPr>
              <w:t>5</w:t>
            </w:r>
          </w:p>
        </w:tc>
        <w:tc>
          <w:tcPr>
            <w:tcW w:w="1560" w:type="dxa"/>
          </w:tcPr>
          <w:p w:rsidR="00C56037" w:rsidRPr="00077BD5" w:rsidRDefault="00C560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ZBTB18</w:t>
            </w:r>
          </w:p>
        </w:tc>
        <w:tc>
          <w:tcPr>
            <w:tcW w:w="1559" w:type="dxa"/>
          </w:tcPr>
          <w:p w:rsidR="00C56037" w:rsidRPr="00077BD5" w:rsidRDefault="00C560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29</w:t>
            </w:r>
          </w:p>
        </w:tc>
        <w:tc>
          <w:tcPr>
            <w:tcW w:w="1701" w:type="dxa"/>
          </w:tcPr>
          <w:p w:rsidR="00C56037" w:rsidRPr="00077BD5" w:rsidRDefault="00C560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82</w:t>
            </w:r>
          </w:p>
        </w:tc>
        <w:tc>
          <w:tcPr>
            <w:tcW w:w="3679" w:type="dxa"/>
          </w:tcPr>
          <w:p w:rsidR="00C56037" w:rsidRPr="00077BD5" w:rsidRDefault="00C56037" w:rsidP="00134942">
            <w:pPr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ARCHS4 Coexpression,</w:t>
            </w:r>
            <w:r w:rsidR="00B64924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42;</w:t>
            </w:r>
            <w:r w:rsidR="00B64924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GTEx Coexpression,</w:t>
            </w:r>
            <w:r w:rsidR="00B64924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16</w:t>
            </w:r>
          </w:p>
        </w:tc>
      </w:tr>
      <w:tr w:rsidR="00077BD5" w:rsidRPr="00077BD5" w:rsidTr="00B64924">
        <w:trPr>
          <w:jc w:val="center"/>
        </w:trPr>
        <w:tc>
          <w:tcPr>
            <w:tcW w:w="1129" w:type="dxa"/>
          </w:tcPr>
          <w:p w:rsidR="00C56037" w:rsidRPr="00077BD5" w:rsidRDefault="00C56037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077BD5">
              <w:rPr>
                <w:rFonts w:ascii="Arial" w:hAnsi="Arial" w:cs="Arial" w:hint="eastAsia"/>
                <w:color w:val="000000" w:themeColor="text1"/>
                <w:sz w:val="22"/>
              </w:rPr>
              <w:t>6</w:t>
            </w:r>
          </w:p>
        </w:tc>
        <w:tc>
          <w:tcPr>
            <w:tcW w:w="1560" w:type="dxa"/>
          </w:tcPr>
          <w:p w:rsidR="00C56037" w:rsidRPr="00077BD5" w:rsidRDefault="00C560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ZNF365</w:t>
            </w:r>
          </w:p>
        </w:tc>
        <w:tc>
          <w:tcPr>
            <w:tcW w:w="1559" w:type="dxa"/>
          </w:tcPr>
          <w:p w:rsidR="00C56037" w:rsidRPr="00077BD5" w:rsidRDefault="00C560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31.33</w:t>
            </w:r>
          </w:p>
        </w:tc>
        <w:tc>
          <w:tcPr>
            <w:tcW w:w="1701" w:type="dxa"/>
          </w:tcPr>
          <w:p w:rsidR="00C56037" w:rsidRPr="00077BD5" w:rsidRDefault="00C560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137</w:t>
            </w:r>
          </w:p>
        </w:tc>
        <w:tc>
          <w:tcPr>
            <w:tcW w:w="3679" w:type="dxa"/>
          </w:tcPr>
          <w:p w:rsidR="00C56037" w:rsidRPr="00077BD5" w:rsidRDefault="00C56037" w:rsidP="00134942">
            <w:pPr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ARCHS4 Coexpression,</w:t>
            </w:r>
            <w:r w:rsidR="00B64924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28;</w:t>
            </w:r>
            <w:r w:rsidR="00B64924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Enrichr Queries,</w:t>
            </w:r>
            <w:r w:rsidR="00B64924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61;</w:t>
            </w:r>
            <w:r w:rsidR="00B64924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GTEx Coexpression,</w:t>
            </w:r>
            <w:r w:rsidR="00B64924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5</w:t>
            </w:r>
          </w:p>
        </w:tc>
      </w:tr>
      <w:tr w:rsidR="00077BD5" w:rsidRPr="00077BD5" w:rsidTr="00B64924">
        <w:trPr>
          <w:jc w:val="center"/>
        </w:trPr>
        <w:tc>
          <w:tcPr>
            <w:tcW w:w="1129" w:type="dxa"/>
          </w:tcPr>
          <w:p w:rsidR="00C56037" w:rsidRPr="00077BD5" w:rsidRDefault="00C56037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077BD5">
              <w:rPr>
                <w:rFonts w:ascii="Arial" w:hAnsi="Arial" w:cs="Arial" w:hint="eastAsia"/>
                <w:color w:val="000000" w:themeColor="text1"/>
                <w:sz w:val="22"/>
              </w:rPr>
              <w:t>7</w:t>
            </w:r>
          </w:p>
        </w:tc>
        <w:tc>
          <w:tcPr>
            <w:tcW w:w="1560" w:type="dxa"/>
          </w:tcPr>
          <w:p w:rsidR="00C56037" w:rsidRPr="00077BD5" w:rsidRDefault="00C560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ZNF804A</w:t>
            </w:r>
          </w:p>
        </w:tc>
        <w:tc>
          <w:tcPr>
            <w:tcW w:w="1559" w:type="dxa"/>
          </w:tcPr>
          <w:p w:rsidR="00C56037" w:rsidRPr="00077BD5" w:rsidRDefault="00C560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37.33</w:t>
            </w:r>
          </w:p>
        </w:tc>
        <w:tc>
          <w:tcPr>
            <w:tcW w:w="1701" w:type="dxa"/>
          </w:tcPr>
          <w:p w:rsidR="00C56037" w:rsidRPr="00077BD5" w:rsidRDefault="00C560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153</w:t>
            </w:r>
          </w:p>
        </w:tc>
        <w:tc>
          <w:tcPr>
            <w:tcW w:w="3679" w:type="dxa"/>
          </w:tcPr>
          <w:p w:rsidR="00C56037" w:rsidRPr="00077BD5" w:rsidRDefault="00C56037" w:rsidP="00134942">
            <w:pPr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ARCHS4 Coexpression,</w:t>
            </w:r>
            <w:r w:rsidR="00B64924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24;</w:t>
            </w:r>
            <w:r w:rsidR="00B64924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Enrichr Queries,</w:t>
            </w:r>
            <w:r w:rsidR="00B64924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41;</w:t>
            </w:r>
            <w:r w:rsidR="00B64924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GTEx Coexpression,</w:t>
            </w:r>
            <w:r w:rsidR="00B64924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47</w:t>
            </w:r>
          </w:p>
        </w:tc>
      </w:tr>
      <w:tr w:rsidR="00077BD5" w:rsidRPr="00077BD5" w:rsidTr="00B64924">
        <w:trPr>
          <w:jc w:val="center"/>
        </w:trPr>
        <w:tc>
          <w:tcPr>
            <w:tcW w:w="1129" w:type="dxa"/>
          </w:tcPr>
          <w:p w:rsidR="00C56037" w:rsidRPr="00077BD5" w:rsidRDefault="00C56037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077BD5">
              <w:rPr>
                <w:rFonts w:ascii="Arial" w:hAnsi="Arial" w:cs="Arial" w:hint="eastAsia"/>
                <w:color w:val="000000" w:themeColor="text1"/>
                <w:sz w:val="22"/>
              </w:rPr>
              <w:t>8</w:t>
            </w:r>
          </w:p>
        </w:tc>
        <w:tc>
          <w:tcPr>
            <w:tcW w:w="1560" w:type="dxa"/>
          </w:tcPr>
          <w:p w:rsidR="00C56037" w:rsidRPr="00077BD5" w:rsidRDefault="00C560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NPAS3</w:t>
            </w:r>
          </w:p>
        </w:tc>
        <w:tc>
          <w:tcPr>
            <w:tcW w:w="1559" w:type="dxa"/>
          </w:tcPr>
          <w:p w:rsidR="00C56037" w:rsidRPr="00077BD5" w:rsidRDefault="00C560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39</w:t>
            </w:r>
          </w:p>
        </w:tc>
        <w:tc>
          <w:tcPr>
            <w:tcW w:w="1701" w:type="dxa"/>
          </w:tcPr>
          <w:p w:rsidR="00C56037" w:rsidRPr="00077BD5" w:rsidRDefault="00C560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172</w:t>
            </w:r>
          </w:p>
        </w:tc>
        <w:tc>
          <w:tcPr>
            <w:tcW w:w="3679" w:type="dxa"/>
          </w:tcPr>
          <w:p w:rsidR="00C56037" w:rsidRPr="00077BD5" w:rsidRDefault="00C56037" w:rsidP="00134942">
            <w:pPr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ARCHS4 Coexpression, 16; Enrichr Queries, 3; GTEx Coexpression, 98</w:t>
            </w:r>
          </w:p>
        </w:tc>
      </w:tr>
      <w:tr w:rsidR="00077BD5" w:rsidRPr="00077BD5" w:rsidTr="00B64924">
        <w:trPr>
          <w:jc w:val="center"/>
        </w:trPr>
        <w:tc>
          <w:tcPr>
            <w:tcW w:w="1129" w:type="dxa"/>
          </w:tcPr>
          <w:p w:rsidR="00C56037" w:rsidRPr="00077BD5" w:rsidRDefault="00C56037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077BD5">
              <w:rPr>
                <w:rFonts w:ascii="Arial" w:hAnsi="Arial" w:cs="Arial" w:hint="eastAsia"/>
                <w:color w:val="000000" w:themeColor="text1"/>
                <w:sz w:val="22"/>
              </w:rPr>
              <w:t>9</w:t>
            </w:r>
          </w:p>
        </w:tc>
        <w:tc>
          <w:tcPr>
            <w:tcW w:w="1560" w:type="dxa"/>
          </w:tcPr>
          <w:p w:rsidR="00C56037" w:rsidRPr="00077BD5" w:rsidRDefault="00C560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DACH2</w:t>
            </w:r>
          </w:p>
        </w:tc>
        <w:tc>
          <w:tcPr>
            <w:tcW w:w="1559" w:type="dxa"/>
          </w:tcPr>
          <w:p w:rsidR="00C56037" w:rsidRPr="00077BD5" w:rsidRDefault="00C560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39.33</w:t>
            </w:r>
          </w:p>
        </w:tc>
        <w:tc>
          <w:tcPr>
            <w:tcW w:w="1701" w:type="dxa"/>
          </w:tcPr>
          <w:p w:rsidR="00C56037" w:rsidRPr="00077BD5" w:rsidRDefault="00C560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143</w:t>
            </w:r>
          </w:p>
        </w:tc>
        <w:tc>
          <w:tcPr>
            <w:tcW w:w="3679" w:type="dxa"/>
          </w:tcPr>
          <w:p w:rsidR="00C56037" w:rsidRPr="00077BD5" w:rsidRDefault="00C56037" w:rsidP="00134942">
            <w:pPr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ARCHS4 Coexpression,</w:t>
            </w:r>
            <w:r w:rsidR="005E4C4E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45;</w:t>
            </w:r>
            <w:r w:rsidR="005E4C4E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Enrichr Queries,</w:t>
            </w:r>
            <w:r w:rsidR="005E4C4E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16;</w:t>
            </w:r>
            <w:r w:rsidR="005E4C4E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GTEx Coexpression,</w:t>
            </w:r>
            <w:r w:rsidR="005E4C4E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57</w:t>
            </w:r>
          </w:p>
        </w:tc>
      </w:tr>
      <w:tr w:rsidR="00077BD5" w:rsidRPr="00077BD5" w:rsidTr="00B64924">
        <w:trPr>
          <w:jc w:val="center"/>
        </w:trPr>
        <w:tc>
          <w:tcPr>
            <w:tcW w:w="1129" w:type="dxa"/>
          </w:tcPr>
          <w:p w:rsidR="00C56037" w:rsidRPr="00077BD5" w:rsidRDefault="00C56037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077BD5">
              <w:rPr>
                <w:rFonts w:ascii="Arial" w:hAnsi="Arial" w:cs="Arial" w:hint="eastAsia"/>
                <w:color w:val="000000" w:themeColor="text1"/>
                <w:sz w:val="22"/>
              </w:rPr>
              <w:t>10</w:t>
            </w:r>
          </w:p>
        </w:tc>
        <w:tc>
          <w:tcPr>
            <w:tcW w:w="1560" w:type="dxa"/>
          </w:tcPr>
          <w:p w:rsidR="00C56037" w:rsidRPr="00077BD5" w:rsidRDefault="00C560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MYT1L</w:t>
            </w:r>
          </w:p>
        </w:tc>
        <w:tc>
          <w:tcPr>
            <w:tcW w:w="1559" w:type="dxa"/>
          </w:tcPr>
          <w:p w:rsidR="00C56037" w:rsidRPr="00077BD5" w:rsidRDefault="00C560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44.33</w:t>
            </w:r>
          </w:p>
        </w:tc>
        <w:tc>
          <w:tcPr>
            <w:tcW w:w="1701" w:type="dxa"/>
          </w:tcPr>
          <w:p w:rsidR="00C56037" w:rsidRPr="00077BD5" w:rsidRDefault="00C560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154</w:t>
            </w:r>
          </w:p>
        </w:tc>
        <w:tc>
          <w:tcPr>
            <w:tcW w:w="3679" w:type="dxa"/>
          </w:tcPr>
          <w:p w:rsidR="00C56037" w:rsidRPr="00077BD5" w:rsidRDefault="00C56037" w:rsidP="00134942">
            <w:pPr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ARCHS4 Coexpression,</w:t>
            </w:r>
            <w:r w:rsidR="005E4C4E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3;</w:t>
            </w:r>
            <w:r w:rsidR="005E4C4E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Enrichr Queries,</w:t>
            </w:r>
            <w:r w:rsidR="005E4C4E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6;</w:t>
            </w:r>
            <w:r w:rsidR="005E4C4E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GTEx Coexpression,</w:t>
            </w:r>
            <w:r w:rsidR="005E4C4E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124</w:t>
            </w:r>
          </w:p>
        </w:tc>
      </w:tr>
      <w:tr w:rsidR="00077BD5" w:rsidRPr="00077BD5" w:rsidTr="00B64924">
        <w:trPr>
          <w:jc w:val="center"/>
        </w:trPr>
        <w:tc>
          <w:tcPr>
            <w:tcW w:w="1129" w:type="dxa"/>
          </w:tcPr>
          <w:p w:rsidR="00C56037" w:rsidRPr="00077BD5" w:rsidRDefault="00C56037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077BD5">
              <w:rPr>
                <w:rFonts w:ascii="Arial" w:hAnsi="Arial" w:cs="Arial" w:hint="eastAsia"/>
                <w:color w:val="000000" w:themeColor="text1"/>
                <w:sz w:val="22"/>
              </w:rPr>
              <w:t>11</w:t>
            </w:r>
          </w:p>
        </w:tc>
        <w:tc>
          <w:tcPr>
            <w:tcW w:w="1560" w:type="dxa"/>
          </w:tcPr>
          <w:p w:rsidR="00C56037" w:rsidRPr="00077BD5" w:rsidRDefault="00C560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ST18</w:t>
            </w:r>
          </w:p>
        </w:tc>
        <w:tc>
          <w:tcPr>
            <w:tcW w:w="1559" w:type="dxa"/>
          </w:tcPr>
          <w:p w:rsidR="00C56037" w:rsidRPr="00077BD5" w:rsidRDefault="00C560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45.33</w:t>
            </w:r>
          </w:p>
        </w:tc>
        <w:tc>
          <w:tcPr>
            <w:tcW w:w="1701" w:type="dxa"/>
          </w:tcPr>
          <w:p w:rsidR="00C56037" w:rsidRPr="00077BD5" w:rsidRDefault="00C560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149</w:t>
            </w:r>
          </w:p>
        </w:tc>
        <w:tc>
          <w:tcPr>
            <w:tcW w:w="3679" w:type="dxa"/>
          </w:tcPr>
          <w:p w:rsidR="00C56037" w:rsidRPr="00077BD5" w:rsidRDefault="00C56037" w:rsidP="00134942">
            <w:pPr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ARCHS4 Coexpression,</w:t>
            </w:r>
            <w:r w:rsidR="005E4C4E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54;</w:t>
            </w:r>
            <w:r w:rsidR="005E4C4E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Enrichr Queries,</w:t>
            </w:r>
            <w:r w:rsidR="005E4C4E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23;</w:t>
            </w:r>
            <w:r w:rsidR="005E4C4E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GTEx Coexpression,</w:t>
            </w:r>
            <w:r w:rsidR="005E4C4E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59</w:t>
            </w:r>
          </w:p>
        </w:tc>
      </w:tr>
      <w:tr w:rsidR="00077BD5" w:rsidRPr="00077BD5" w:rsidTr="00B64924">
        <w:trPr>
          <w:jc w:val="center"/>
        </w:trPr>
        <w:tc>
          <w:tcPr>
            <w:tcW w:w="1129" w:type="dxa"/>
          </w:tcPr>
          <w:p w:rsidR="00C56037" w:rsidRPr="00077BD5" w:rsidRDefault="00C56037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077BD5">
              <w:rPr>
                <w:rFonts w:ascii="Arial" w:hAnsi="Arial" w:cs="Arial" w:hint="eastAsia"/>
                <w:color w:val="000000" w:themeColor="text1"/>
                <w:sz w:val="22"/>
              </w:rPr>
              <w:t>12</w:t>
            </w:r>
          </w:p>
        </w:tc>
        <w:tc>
          <w:tcPr>
            <w:tcW w:w="1560" w:type="dxa"/>
          </w:tcPr>
          <w:p w:rsidR="00C56037" w:rsidRPr="00077BD5" w:rsidRDefault="00C560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POU3F2</w:t>
            </w:r>
          </w:p>
        </w:tc>
        <w:tc>
          <w:tcPr>
            <w:tcW w:w="1559" w:type="dxa"/>
          </w:tcPr>
          <w:p w:rsidR="00C56037" w:rsidRPr="00077BD5" w:rsidRDefault="00C560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52.25</w:t>
            </w:r>
          </w:p>
        </w:tc>
        <w:tc>
          <w:tcPr>
            <w:tcW w:w="1701" w:type="dxa"/>
          </w:tcPr>
          <w:p w:rsidR="00C56037" w:rsidRPr="00077BD5" w:rsidRDefault="00C560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267</w:t>
            </w:r>
          </w:p>
        </w:tc>
        <w:tc>
          <w:tcPr>
            <w:tcW w:w="3679" w:type="dxa"/>
          </w:tcPr>
          <w:p w:rsidR="00C56037" w:rsidRPr="00077BD5" w:rsidRDefault="00C56037" w:rsidP="00134942">
            <w:pPr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Literature ChIP-seq,</w:t>
            </w:r>
            <w:r w:rsidR="005E4C4E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49;</w:t>
            </w:r>
            <w:r w:rsidR="005E4C4E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ARCHS4 Coexpression,</w:t>
            </w:r>
            <w:r w:rsidR="005E4C4E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57;</w:t>
            </w:r>
            <w:r w:rsidR="005E4C4E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Enrichr Queries,</w:t>
            </w:r>
            <w:r w:rsidR="005E4C4E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93;</w:t>
            </w:r>
            <w:r w:rsidR="005E4C4E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GTEx Coexpression,</w:t>
            </w:r>
            <w:r w:rsidR="005E4C4E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10</w:t>
            </w:r>
          </w:p>
        </w:tc>
      </w:tr>
      <w:tr w:rsidR="00077BD5" w:rsidRPr="00077BD5" w:rsidTr="00B64924">
        <w:trPr>
          <w:jc w:val="center"/>
        </w:trPr>
        <w:tc>
          <w:tcPr>
            <w:tcW w:w="1129" w:type="dxa"/>
          </w:tcPr>
          <w:p w:rsidR="00C56037" w:rsidRPr="00077BD5" w:rsidRDefault="00C56037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077BD5">
              <w:rPr>
                <w:rFonts w:ascii="Arial" w:hAnsi="Arial" w:cs="Arial" w:hint="eastAsia"/>
                <w:color w:val="000000" w:themeColor="text1"/>
                <w:sz w:val="22"/>
              </w:rPr>
              <w:t>13</w:t>
            </w:r>
          </w:p>
        </w:tc>
        <w:tc>
          <w:tcPr>
            <w:tcW w:w="1560" w:type="dxa"/>
          </w:tcPr>
          <w:p w:rsidR="00C56037" w:rsidRPr="00077BD5" w:rsidRDefault="00C560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PURG</w:t>
            </w:r>
          </w:p>
        </w:tc>
        <w:tc>
          <w:tcPr>
            <w:tcW w:w="1559" w:type="dxa"/>
          </w:tcPr>
          <w:p w:rsidR="00C56037" w:rsidRPr="00077BD5" w:rsidRDefault="00C560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55.5</w:t>
            </w:r>
          </w:p>
        </w:tc>
        <w:tc>
          <w:tcPr>
            <w:tcW w:w="1701" w:type="dxa"/>
          </w:tcPr>
          <w:p w:rsidR="00C56037" w:rsidRPr="00077BD5" w:rsidRDefault="00C560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79</w:t>
            </w:r>
          </w:p>
        </w:tc>
        <w:tc>
          <w:tcPr>
            <w:tcW w:w="3679" w:type="dxa"/>
          </w:tcPr>
          <w:p w:rsidR="00C56037" w:rsidRPr="00077BD5" w:rsidRDefault="00C56037" w:rsidP="00134942">
            <w:pPr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ARCHS4 Coexpression,</w:t>
            </w:r>
            <w:r w:rsidR="005E4C4E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87;</w:t>
            </w:r>
            <w:r w:rsidR="005E4C4E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GTEx Coexpression,</w:t>
            </w:r>
            <w:r w:rsidR="005E4C4E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24</w:t>
            </w:r>
          </w:p>
        </w:tc>
      </w:tr>
      <w:tr w:rsidR="00077BD5" w:rsidRPr="00077BD5" w:rsidTr="00B64924">
        <w:trPr>
          <w:jc w:val="center"/>
        </w:trPr>
        <w:tc>
          <w:tcPr>
            <w:tcW w:w="1129" w:type="dxa"/>
          </w:tcPr>
          <w:p w:rsidR="00C56037" w:rsidRPr="00077BD5" w:rsidRDefault="00C56037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077BD5">
              <w:rPr>
                <w:rFonts w:ascii="Arial" w:hAnsi="Arial" w:cs="Arial" w:hint="eastAsia"/>
                <w:color w:val="000000" w:themeColor="text1"/>
                <w:sz w:val="22"/>
              </w:rPr>
              <w:t>14</w:t>
            </w:r>
          </w:p>
        </w:tc>
        <w:tc>
          <w:tcPr>
            <w:tcW w:w="1560" w:type="dxa"/>
          </w:tcPr>
          <w:p w:rsidR="00C56037" w:rsidRPr="00077BD5" w:rsidRDefault="00C560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ZHX3</w:t>
            </w:r>
          </w:p>
        </w:tc>
        <w:tc>
          <w:tcPr>
            <w:tcW w:w="1559" w:type="dxa"/>
          </w:tcPr>
          <w:p w:rsidR="00C56037" w:rsidRPr="00077BD5" w:rsidRDefault="00C560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55.67</w:t>
            </w:r>
          </w:p>
        </w:tc>
        <w:tc>
          <w:tcPr>
            <w:tcW w:w="1701" w:type="dxa"/>
          </w:tcPr>
          <w:p w:rsidR="00C56037" w:rsidRPr="00077BD5" w:rsidRDefault="00C560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136</w:t>
            </w:r>
          </w:p>
        </w:tc>
        <w:tc>
          <w:tcPr>
            <w:tcW w:w="3679" w:type="dxa"/>
          </w:tcPr>
          <w:p w:rsidR="00C56037" w:rsidRPr="00077BD5" w:rsidRDefault="00C56037" w:rsidP="00134942">
            <w:pPr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ARCHS4 Coexpression,</w:t>
            </w:r>
            <w:r w:rsidR="005E4C4E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34;</w:t>
            </w:r>
            <w:r w:rsidR="005E4C4E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Enrichr Queries,</w:t>
            </w:r>
            <w:r w:rsidR="005E4C4E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77;</w:t>
            </w:r>
            <w:r w:rsidR="005E4C4E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GTEx Coexpression,</w:t>
            </w:r>
            <w:r w:rsidR="005E4C4E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56</w:t>
            </w:r>
          </w:p>
        </w:tc>
      </w:tr>
      <w:tr w:rsidR="00077BD5" w:rsidRPr="00077BD5" w:rsidTr="00B64924">
        <w:trPr>
          <w:jc w:val="center"/>
        </w:trPr>
        <w:tc>
          <w:tcPr>
            <w:tcW w:w="1129" w:type="dxa"/>
            <w:tcBorders>
              <w:bottom w:val="single" w:sz="4" w:space="0" w:color="000000"/>
            </w:tcBorders>
          </w:tcPr>
          <w:p w:rsidR="00C56037" w:rsidRPr="00077BD5" w:rsidRDefault="00C56037" w:rsidP="00134942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  <w:r w:rsidRPr="00077BD5">
              <w:rPr>
                <w:rFonts w:ascii="Arial" w:hAnsi="Arial" w:cs="Arial" w:hint="eastAsia"/>
                <w:color w:val="000000" w:themeColor="text1"/>
                <w:sz w:val="22"/>
              </w:rPr>
              <w:t>15</w:t>
            </w:r>
          </w:p>
        </w:tc>
        <w:tc>
          <w:tcPr>
            <w:tcW w:w="1560" w:type="dxa"/>
            <w:tcBorders>
              <w:bottom w:val="single" w:sz="4" w:space="0" w:color="000000"/>
            </w:tcBorders>
          </w:tcPr>
          <w:p w:rsidR="00C56037" w:rsidRPr="00077BD5" w:rsidRDefault="00C560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GLI3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C56037" w:rsidRPr="00077BD5" w:rsidRDefault="00C560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58.67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C56037" w:rsidRPr="00077BD5" w:rsidRDefault="00C56037" w:rsidP="00134942">
            <w:pPr>
              <w:jc w:val="center"/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133</w:t>
            </w:r>
          </w:p>
        </w:tc>
        <w:tc>
          <w:tcPr>
            <w:tcW w:w="3679" w:type="dxa"/>
            <w:tcBorders>
              <w:bottom w:val="single" w:sz="4" w:space="0" w:color="000000"/>
            </w:tcBorders>
          </w:tcPr>
          <w:p w:rsidR="00C56037" w:rsidRPr="00077BD5" w:rsidRDefault="00C56037" w:rsidP="00134942">
            <w:pPr>
              <w:rPr>
                <w:color w:val="000000" w:themeColor="text1"/>
              </w:rPr>
            </w:pPr>
            <w:r w:rsidRPr="00077BD5">
              <w:rPr>
                <w:color w:val="000000" w:themeColor="text1"/>
              </w:rPr>
              <w:t>ARCHS4 Coexpression,</w:t>
            </w:r>
            <w:r w:rsidR="005E4C4E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101;</w:t>
            </w:r>
            <w:r w:rsidR="005E4C4E" w:rsidRPr="00077BD5">
              <w:rPr>
                <w:color w:val="000000" w:themeColor="text1"/>
              </w:rPr>
              <w:t xml:space="preserve"> </w:t>
            </w:r>
            <w:r w:rsidRPr="00077BD5">
              <w:rPr>
                <w:color w:val="000000" w:themeColor="text1"/>
              </w:rPr>
              <w:t>Enrichr</w:t>
            </w:r>
            <w:r w:rsidR="005C571D" w:rsidRPr="00077BD5">
              <w:rPr>
                <w:color w:val="000000" w:themeColor="text1"/>
              </w:rPr>
              <w:t xml:space="preserve"> Queries, 64; GTEx Coexpression, 11</w:t>
            </w:r>
          </w:p>
        </w:tc>
      </w:tr>
    </w:tbl>
    <w:p w:rsidR="00B35313" w:rsidRPr="00077BD5" w:rsidRDefault="005C571D" w:rsidP="00134942">
      <w:pPr>
        <w:rPr>
          <w:rFonts w:ascii="Arial" w:hAnsi="Arial" w:cs="Arial"/>
          <w:color w:val="000000" w:themeColor="text1"/>
          <w:sz w:val="22"/>
        </w:rPr>
      </w:pPr>
      <w:r w:rsidRPr="00077BD5">
        <w:rPr>
          <w:rFonts w:ascii="Arial" w:hAnsi="Arial" w:cs="Arial"/>
          <w:color w:val="000000" w:themeColor="text1"/>
          <w:sz w:val="22"/>
          <w:vertAlign w:val="superscript"/>
        </w:rPr>
        <w:t>a</w:t>
      </w:r>
      <w:r w:rsidRPr="00077BD5">
        <w:rPr>
          <w:rFonts w:ascii="Arial" w:hAnsi="Arial" w:cs="Arial"/>
          <w:color w:val="000000" w:themeColor="text1"/>
          <w:sz w:val="22"/>
        </w:rPr>
        <w:t>The possible TFs were predicted with ChIP-X Enrichment Analysis v3.0 (ChEA3), a web-based TF prediction database (https://maayanlab.cloud/chea3/).</w:t>
      </w:r>
    </w:p>
    <w:sectPr w:rsidR="00B35313" w:rsidRPr="00077BD5" w:rsidSect="00B9747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68E9" w:rsidRDefault="005F68E9" w:rsidP="00A922DD">
      <w:r>
        <w:separator/>
      </w:r>
    </w:p>
  </w:endnote>
  <w:endnote w:type="continuationSeparator" w:id="0">
    <w:p w:rsidR="005F68E9" w:rsidRDefault="005F68E9" w:rsidP="00A92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68E9" w:rsidRDefault="005F68E9" w:rsidP="00A922DD">
      <w:r>
        <w:separator/>
      </w:r>
    </w:p>
  </w:footnote>
  <w:footnote w:type="continuationSeparator" w:id="0">
    <w:p w:rsidR="005F68E9" w:rsidRDefault="005F68E9" w:rsidP="00A922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71BAF"/>
    <w:multiLevelType w:val="hybridMultilevel"/>
    <w:tmpl w:val="322C4710"/>
    <w:lvl w:ilvl="0" w:tplc="EA8C7A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7E8"/>
    <w:rsid w:val="000001B0"/>
    <w:rsid w:val="0000369B"/>
    <w:rsid w:val="000129A6"/>
    <w:rsid w:val="00020BD0"/>
    <w:rsid w:val="000303D5"/>
    <w:rsid w:val="00030689"/>
    <w:rsid w:val="000370AD"/>
    <w:rsid w:val="00053458"/>
    <w:rsid w:val="00063A9D"/>
    <w:rsid w:val="00077BD5"/>
    <w:rsid w:val="00084437"/>
    <w:rsid w:val="000926CD"/>
    <w:rsid w:val="00095C4A"/>
    <w:rsid w:val="000961B1"/>
    <w:rsid w:val="000A0F60"/>
    <w:rsid w:val="000A15AF"/>
    <w:rsid w:val="000A2E40"/>
    <w:rsid w:val="000B0004"/>
    <w:rsid w:val="000B6293"/>
    <w:rsid w:val="000D12F4"/>
    <w:rsid w:val="00100630"/>
    <w:rsid w:val="001049E7"/>
    <w:rsid w:val="0013293D"/>
    <w:rsid w:val="00134942"/>
    <w:rsid w:val="00134DE3"/>
    <w:rsid w:val="00143974"/>
    <w:rsid w:val="00143DAF"/>
    <w:rsid w:val="00145C32"/>
    <w:rsid w:val="00153BF2"/>
    <w:rsid w:val="00166D8B"/>
    <w:rsid w:val="001735D5"/>
    <w:rsid w:val="00173F89"/>
    <w:rsid w:val="0019271B"/>
    <w:rsid w:val="00193A46"/>
    <w:rsid w:val="001A3CF1"/>
    <w:rsid w:val="001B0B1A"/>
    <w:rsid w:val="001B482E"/>
    <w:rsid w:val="001D3283"/>
    <w:rsid w:val="001D729C"/>
    <w:rsid w:val="001E2849"/>
    <w:rsid w:val="00206CF2"/>
    <w:rsid w:val="00220F95"/>
    <w:rsid w:val="002348FC"/>
    <w:rsid w:val="002360E3"/>
    <w:rsid w:val="0023760B"/>
    <w:rsid w:val="00241627"/>
    <w:rsid w:val="00243A7E"/>
    <w:rsid w:val="00254A13"/>
    <w:rsid w:val="00257595"/>
    <w:rsid w:val="002638A1"/>
    <w:rsid w:val="0027100F"/>
    <w:rsid w:val="00276D72"/>
    <w:rsid w:val="002847E8"/>
    <w:rsid w:val="00287C3B"/>
    <w:rsid w:val="002B39DE"/>
    <w:rsid w:val="002C2528"/>
    <w:rsid w:val="002C5C87"/>
    <w:rsid w:val="002C5FC6"/>
    <w:rsid w:val="002D2092"/>
    <w:rsid w:val="002D2352"/>
    <w:rsid w:val="002E6871"/>
    <w:rsid w:val="00310B6D"/>
    <w:rsid w:val="003140A8"/>
    <w:rsid w:val="003270C7"/>
    <w:rsid w:val="00335830"/>
    <w:rsid w:val="00347CA9"/>
    <w:rsid w:val="00350918"/>
    <w:rsid w:val="00353423"/>
    <w:rsid w:val="00370652"/>
    <w:rsid w:val="003731E1"/>
    <w:rsid w:val="00375033"/>
    <w:rsid w:val="003771E9"/>
    <w:rsid w:val="00381A06"/>
    <w:rsid w:val="00382EAD"/>
    <w:rsid w:val="00395AB5"/>
    <w:rsid w:val="003A153E"/>
    <w:rsid w:val="003A38B5"/>
    <w:rsid w:val="003B62C4"/>
    <w:rsid w:val="003B7DB6"/>
    <w:rsid w:val="003C7BF4"/>
    <w:rsid w:val="003D0E4D"/>
    <w:rsid w:val="003D4CEC"/>
    <w:rsid w:val="003E4F7D"/>
    <w:rsid w:val="003E70DE"/>
    <w:rsid w:val="003F354A"/>
    <w:rsid w:val="00403E6E"/>
    <w:rsid w:val="00410284"/>
    <w:rsid w:val="00416780"/>
    <w:rsid w:val="00425D45"/>
    <w:rsid w:val="004349EE"/>
    <w:rsid w:val="00436334"/>
    <w:rsid w:val="0044134B"/>
    <w:rsid w:val="00443E43"/>
    <w:rsid w:val="0045435A"/>
    <w:rsid w:val="004543B3"/>
    <w:rsid w:val="00460669"/>
    <w:rsid w:val="00472F20"/>
    <w:rsid w:val="00486AC7"/>
    <w:rsid w:val="0048712C"/>
    <w:rsid w:val="004950D4"/>
    <w:rsid w:val="004A78A2"/>
    <w:rsid w:val="004B00DB"/>
    <w:rsid w:val="004C11FC"/>
    <w:rsid w:val="004C6DA8"/>
    <w:rsid w:val="004D7C73"/>
    <w:rsid w:val="004F7300"/>
    <w:rsid w:val="00502665"/>
    <w:rsid w:val="00515331"/>
    <w:rsid w:val="00516BC8"/>
    <w:rsid w:val="00537D37"/>
    <w:rsid w:val="00543013"/>
    <w:rsid w:val="00552A4C"/>
    <w:rsid w:val="00566F74"/>
    <w:rsid w:val="00583A5C"/>
    <w:rsid w:val="00586903"/>
    <w:rsid w:val="00587A3F"/>
    <w:rsid w:val="00594415"/>
    <w:rsid w:val="005A1331"/>
    <w:rsid w:val="005B30CA"/>
    <w:rsid w:val="005C571D"/>
    <w:rsid w:val="005D0B76"/>
    <w:rsid w:val="005D5029"/>
    <w:rsid w:val="005E4C4E"/>
    <w:rsid w:val="005E6169"/>
    <w:rsid w:val="005F6009"/>
    <w:rsid w:val="005F68E9"/>
    <w:rsid w:val="00616AE8"/>
    <w:rsid w:val="006364E6"/>
    <w:rsid w:val="0064304F"/>
    <w:rsid w:val="006473F1"/>
    <w:rsid w:val="0065501F"/>
    <w:rsid w:val="00694517"/>
    <w:rsid w:val="006B2C34"/>
    <w:rsid w:val="006B54D8"/>
    <w:rsid w:val="006B671F"/>
    <w:rsid w:val="006D0F56"/>
    <w:rsid w:val="006D3F7F"/>
    <w:rsid w:val="006D47BC"/>
    <w:rsid w:val="006E4509"/>
    <w:rsid w:val="006E669A"/>
    <w:rsid w:val="007028B8"/>
    <w:rsid w:val="007103DA"/>
    <w:rsid w:val="00711131"/>
    <w:rsid w:val="00712225"/>
    <w:rsid w:val="007124FF"/>
    <w:rsid w:val="00716EDA"/>
    <w:rsid w:val="00722F84"/>
    <w:rsid w:val="007248EF"/>
    <w:rsid w:val="00732A34"/>
    <w:rsid w:val="00743B23"/>
    <w:rsid w:val="00760D21"/>
    <w:rsid w:val="0076237D"/>
    <w:rsid w:val="00770587"/>
    <w:rsid w:val="00772873"/>
    <w:rsid w:val="0077496F"/>
    <w:rsid w:val="00777CEB"/>
    <w:rsid w:val="007857F1"/>
    <w:rsid w:val="007A3C7B"/>
    <w:rsid w:val="007B69FA"/>
    <w:rsid w:val="007C02A8"/>
    <w:rsid w:val="007C40F8"/>
    <w:rsid w:val="007E06ED"/>
    <w:rsid w:val="007E07A2"/>
    <w:rsid w:val="007F549C"/>
    <w:rsid w:val="008103E5"/>
    <w:rsid w:val="0081372F"/>
    <w:rsid w:val="00816115"/>
    <w:rsid w:val="00822F64"/>
    <w:rsid w:val="0082549F"/>
    <w:rsid w:val="008442DE"/>
    <w:rsid w:val="00851B72"/>
    <w:rsid w:val="00857A32"/>
    <w:rsid w:val="00864C28"/>
    <w:rsid w:val="00866CD7"/>
    <w:rsid w:val="0088489B"/>
    <w:rsid w:val="00885C45"/>
    <w:rsid w:val="0089125F"/>
    <w:rsid w:val="00891A25"/>
    <w:rsid w:val="008A5629"/>
    <w:rsid w:val="008B0263"/>
    <w:rsid w:val="008B2220"/>
    <w:rsid w:val="008B3629"/>
    <w:rsid w:val="008C0D53"/>
    <w:rsid w:val="008C503F"/>
    <w:rsid w:val="008C5665"/>
    <w:rsid w:val="008C7BCF"/>
    <w:rsid w:val="008D0B23"/>
    <w:rsid w:val="008D12D2"/>
    <w:rsid w:val="008E4F59"/>
    <w:rsid w:val="00907E07"/>
    <w:rsid w:val="00910B53"/>
    <w:rsid w:val="009136E6"/>
    <w:rsid w:val="00917578"/>
    <w:rsid w:val="009373FD"/>
    <w:rsid w:val="00945A7A"/>
    <w:rsid w:val="00965C01"/>
    <w:rsid w:val="00970310"/>
    <w:rsid w:val="00971426"/>
    <w:rsid w:val="0098269C"/>
    <w:rsid w:val="00984A31"/>
    <w:rsid w:val="00990C58"/>
    <w:rsid w:val="009A764E"/>
    <w:rsid w:val="009B69EB"/>
    <w:rsid w:val="009D3BF9"/>
    <w:rsid w:val="009E67CD"/>
    <w:rsid w:val="009E7060"/>
    <w:rsid w:val="009F665F"/>
    <w:rsid w:val="00A13891"/>
    <w:rsid w:val="00A26E3B"/>
    <w:rsid w:val="00A325C5"/>
    <w:rsid w:val="00A449A0"/>
    <w:rsid w:val="00A51689"/>
    <w:rsid w:val="00A559BA"/>
    <w:rsid w:val="00A72673"/>
    <w:rsid w:val="00A823CB"/>
    <w:rsid w:val="00A922DD"/>
    <w:rsid w:val="00A92741"/>
    <w:rsid w:val="00A92C46"/>
    <w:rsid w:val="00AB19C0"/>
    <w:rsid w:val="00AB4375"/>
    <w:rsid w:val="00AB6010"/>
    <w:rsid w:val="00AC2043"/>
    <w:rsid w:val="00AE2C8E"/>
    <w:rsid w:val="00AE5BAB"/>
    <w:rsid w:val="00AF01A8"/>
    <w:rsid w:val="00AF2489"/>
    <w:rsid w:val="00B02C95"/>
    <w:rsid w:val="00B057AD"/>
    <w:rsid w:val="00B05941"/>
    <w:rsid w:val="00B10BC9"/>
    <w:rsid w:val="00B125E8"/>
    <w:rsid w:val="00B22695"/>
    <w:rsid w:val="00B25335"/>
    <w:rsid w:val="00B267E4"/>
    <w:rsid w:val="00B32AD0"/>
    <w:rsid w:val="00B35313"/>
    <w:rsid w:val="00B37F15"/>
    <w:rsid w:val="00B45793"/>
    <w:rsid w:val="00B55417"/>
    <w:rsid w:val="00B64924"/>
    <w:rsid w:val="00B67B19"/>
    <w:rsid w:val="00B77C7D"/>
    <w:rsid w:val="00B9747A"/>
    <w:rsid w:val="00BC07A3"/>
    <w:rsid w:val="00BF22EE"/>
    <w:rsid w:val="00BF2815"/>
    <w:rsid w:val="00C274C2"/>
    <w:rsid w:val="00C41773"/>
    <w:rsid w:val="00C44271"/>
    <w:rsid w:val="00C461AA"/>
    <w:rsid w:val="00C467C1"/>
    <w:rsid w:val="00C56037"/>
    <w:rsid w:val="00C615EE"/>
    <w:rsid w:val="00C6396D"/>
    <w:rsid w:val="00C70B9B"/>
    <w:rsid w:val="00C732AE"/>
    <w:rsid w:val="00C76529"/>
    <w:rsid w:val="00C80B3F"/>
    <w:rsid w:val="00CA4BD5"/>
    <w:rsid w:val="00CB0873"/>
    <w:rsid w:val="00CB29BA"/>
    <w:rsid w:val="00CD623A"/>
    <w:rsid w:val="00CF179D"/>
    <w:rsid w:val="00CF5141"/>
    <w:rsid w:val="00D0500D"/>
    <w:rsid w:val="00D158DD"/>
    <w:rsid w:val="00D23A9C"/>
    <w:rsid w:val="00D3135F"/>
    <w:rsid w:val="00D41659"/>
    <w:rsid w:val="00D45C39"/>
    <w:rsid w:val="00D47C15"/>
    <w:rsid w:val="00D541B1"/>
    <w:rsid w:val="00D54687"/>
    <w:rsid w:val="00D658FB"/>
    <w:rsid w:val="00D67BD9"/>
    <w:rsid w:val="00D71B40"/>
    <w:rsid w:val="00D75451"/>
    <w:rsid w:val="00D776F4"/>
    <w:rsid w:val="00D80258"/>
    <w:rsid w:val="00D9195C"/>
    <w:rsid w:val="00D95B0B"/>
    <w:rsid w:val="00DA4398"/>
    <w:rsid w:val="00DE3EC5"/>
    <w:rsid w:val="00DF2C49"/>
    <w:rsid w:val="00DF3C2B"/>
    <w:rsid w:val="00DF4704"/>
    <w:rsid w:val="00DF4F9A"/>
    <w:rsid w:val="00DF54A8"/>
    <w:rsid w:val="00E20491"/>
    <w:rsid w:val="00E3794B"/>
    <w:rsid w:val="00E43B9F"/>
    <w:rsid w:val="00E52548"/>
    <w:rsid w:val="00E57EE1"/>
    <w:rsid w:val="00E61F04"/>
    <w:rsid w:val="00E76C5D"/>
    <w:rsid w:val="00E827E4"/>
    <w:rsid w:val="00E8750A"/>
    <w:rsid w:val="00E9604B"/>
    <w:rsid w:val="00EA44F8"/>
    <w:rsid w:val="00EA5F54"/>
    <w:rsid w:val="00EA7B89"/>
    <w:rsid w:val="00EC3340"/>
    <w:rsid w:val="00EE134B"/>
    <w:rsid w:val="00EE184D"/>
    <w:rsid w:val="00F112A0"/>
    <w:rsid w:val="00F20D16"/>
    <w:rsid w:val="00F21776"/>
    <w:rsid w:val="00F30707"/>
    <w:rsid w:val="00F312EA"/>
    <w:rsid w:val="00F340D3"/>
    <w:rsid w:val="00F37D67"/>
    <w:rsid w:val="00F42F11"/>
    <w:rsid w:val="00F445A6"/>
    <w:rsid w:val="00F56CB6"/>
    <w:rsid w:val="00F76B38"/>
    <w:rsid w:val="00F813F5"/>
    <w:rsid w:val="00F9546E"/>
    <w:rsid w:val="00F95BE1"/>
    <w:rsid w:val="00FC2C29"/>
    <w:rsid w:val="00FD4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016B7F"/>
  <w15:chartTrackingRefBased/>
  <w15:docId w15:val="{7DC77A27-4284-4545-AC46-30EFB37E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435A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A922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922D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922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922DD"/>
    <w:rPr>
      <w:sz w:val="20"/>
      <w:szCs w:val="20"/>
    </w:rPr>
  </w:style>
  <w:style w:type="paragraph" w:styleId="a8">
    <w:name w:val="List Paragraph"/>
    <w:basedOn w:val="a"/>
    <w:uiPriority w:val="34"/>
    <w:qFormat/>
    <w:rsid w:val="009F665F"/>
    <w:pPr>
      <w:ind w:leftChars="200" w:left="480"/>
    </w:pPr>
  </w:style>
  <w:style w:type="table" w:styleId="a9">
    <w:name w:val="Table Grid"/>
    <w:basedOn w:val="a1"/>
    <w:uiPriority w:val="39"/>
    <w:rsid w:val="006430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uiPriority w:val="99"/>
    <w:semiHidden/>
    <w:unhideWhenUsed/>
    <w:rsid w:val="00EE134B"/>
    <w:rPr>
      <w:color w:val="954F72"/>
      <w:u w:val="single"/>
    </w:rPr>
  </w:style>
  <w:style w:type="paragraph" w:customStyle="1" w:styleId="msonormal0">
    <w:name w:val="msonormal"/>
    <w:basedOn w:val="a"/>
    <w:rsid w:val="00EE134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b">
    <w:name w:val="Grid Table Light"/>
    <w:basedOn w:val="a1"/>
    <w:uiPriority w:val="40"/>
    <w:rsid w:val="00851B72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2">
    <w:name w:val="行事曆 2"/>
    <w:basedOn w:val="a1"/>
    <w:uiPriority w:val="99"/>
    <w:qFormat/>
    <w:rsid w:val="00AC2043"/>
    <w:pPr>
      <w:jc w:val="center"/>
    </w:pPr>
    <w:rPr>
      <w:kern w:val="0"/>
      <w:sz w:val="28"/>
      <w:szCs w:val="28"/>
    </w:rPr>
    <w:tblPr>
      <w:tblBorders>
        <w:insideV w:val="single" w:sz="4" w:space="0" w:color="9CC2E5" w:themeColor="accent1" w:themeTint="99"/>
      </w:tblBorders>
    </w:tblPr>
    <w:tblStylePr w:type="firstRow">
      <w:rPr>
        <w:rFonts w:asciiTheme="majorHAnsi" w:eastAsiaTheme="majorEastAsia" w:hAnsiTheme="majorHAnsi"/>
        <w:b w:val="0"/>
        <w:i w:val="0"/>
        <w:caps/>
        <w:smallCaps w:val="0"/>
        <w:color w:val="5B9BD5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">
    <w:name w:val="Plain Table 4"/>
    <w:basedOn w:val="a1"/>
    <w:uiPriority w:val="44"/>
    <w:rsid w:val="00AC2043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42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0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4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520</TotalTime>
  <Pages>13</Pages>
  <Words>2506</Words>
  <Characters>14290</Characters>
  <Application>Microsoft Office Word</Application>
  <DocSecurity>0</DocSecurity>
  <Lines>119</Lines>
  <Paragraphs>33</Paragraphs>
  <ScaleCrop>false</ScaleCrop>
  <Company/>
  <LinksUpToDate>false</LinksUpToDate>
  <CharactersWithSpaces>16763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Windows User</cp:lastModifiedBy>
  <cp:revision>11</cp:revision>
  <dcterms:created xsi:type="dcterms:W3CDTF">2024-05-03T03:31:00Z</dcterms:created>
  <dcterms:modified xsi:type="dcterms:W3CDTF">2024-05-04T17:11:00Z</dcterms:modified>
</cp:coreProperties>
</file>