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A6C" w:rsidRDefault="003C50CD" w:rsidP="000C3591">
      <w:pPr>
        <w:widowControl/>
        <w:jc w:val="left"/>
      </w:pPr>
      <w:bookmarkStart w:id="0" w:name="_GoBack"/>
      <w:bookmarkEnd w:id="0"/>
      <w:r w:rsidRPr="003C50CD">
        <w:rPr>
          <w:rFonts w:ascii="Times New Roman" w:hAnsi="Times New Roman" w:cs="Times New Roman"/>
          <w:b/>
          <w:sz w:val="22"/>
        </w:rPr>
        <w:t xml:space="preserve">Supplement Table </w:t>
      </w:r>
      <w:r w:rsidR="004A53CF">
        <w:rPr>
          <w:rFonts w:ascii="Times New Roman" w:hAnsi="Times New Roman" w:cs="Times New Roman" w:hint="eastAsia"/>
          <w:b/>
          <w:sz w:val="22"/>
        </w:rPr>
        <w:t>1</w:t>
      </w:r>
      <w:r w:rsidRPr="003C50CD">
        <w:rPr>
          <w:rFonts w:ascii="Times New Roman" w:hAnsi="Times New Roman" w:cs="Times New Roman"/>
          <w:b/>
          <w:sz w:val="22"/>
        </w:rPr>
        <w:t>.</w:t>
      </w:r>
      <w:r w:rsidRPr="003C50CD">
        <w:rPr>
          <w:rFonts w:ascii="Times New Roman" w:hAnsi="Times New Roman" w:cs="Times New Roman"/>
          <w:sz w:val="22"/>
        </w:rPr>
        <w:t xml:space="preserve"> Spectrometry analyses to analyze the purified nuclear proteins in DNA pull-down experiment</w:t>
      </w:r>
    </w:p>
    <w:tbl>
      <w:tblPr>
        <w:tblStyle w:val="a3"/>
        <w:tblW w:w="0" w:type="auto"/>
        <w:tblBorders>
          <w:top w:val="single" w:sz="6" w:space="0" w:color="000000" w:themeColor="text1"/>
          <w:left w:val="none" w:sz="0" w:space="0" w:color="auto"/>
          <w:bottom w:val="single" w:sz="6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8"/>
        <w:gridCol w:w="436"/>
        <w:gridCol w:w="1251"/>
        <w:gridCol w:w="1417"/>
        <w:gridCol w:w="5558"/>
        <w:gridCol w:w="967"/>
        <w:gridCol w:w="2412"/>
        <w:gridCol w:w="1355"/>
      </w:tblGrid>
      <w:tr w:rsidR="003165AF" w:rsidRPr="007956E3" w:rsidTr="00557E11">
        <w:trPr>
          <w:trHeight w:val="640"/>
        </w:trPr>
        <w:tc>
          <w:tcPr>
            <w:tcW w:w="0" w:type="auto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66CCFF"/>
            <w:vAlign w:val="center"/>
          </w:tcPr>
          <w:p w:rsidR="003165AF" w:rsidRPr="007956E3" w:rsidRDefault="003165AF" w:rsidP="00135A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66CCFF"/>
            <w:vAlign w:val="center"/>
          </w:tcPr>
          <w:p w:rsidR="003165AF" w:rsidRPr="007956E3" w:rsidRDefault="003165AF" w:rsidP="00135A7C">
            <w:pPr>
              <w:jc w:val="center"/>
              <w:rPr>
                <w:rFonts w:ascii="Times New Roman" w:hAnsi="Times New Roman" w:cs="Times New Roman"/>
              </w:rPr>
            </w:pPr>
            <w:r w:rsidRPr="007956E3"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0" w:type="auto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66CCFF"/>
            <w:vAlign w:val="center"/>
          </w:tcPr>
          <w:p w:rsidR="003165AF" w:rsidRPr="007956E3" w:rsidRDefault="003165AF" w:rsidP="003165AF">
            <w:pPr>
              <w:jc w:val="center"/>
              <w:rPr>
                <w:rFonts w:ascii="Times New Roman" w:hAnsi="Times New Roman" w:cs="Times New Roman"/>
              </w:rPr>
            </w:pPr>
            <w:r w:rsidRPr="007956E3"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Molecular weight</w:t>
            </w:r>
          </w:p>
        </w:tc>
        <w:tc>
          <w:tcPr>
            <w:tcW w:w="0" w:type="auto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66CCFF"/>
            <w:vAlign w:val="center"/>
          </w:tcPr>
          <w:p w:rsidR="003165AF" w:rsidRPr="007956E3" w:rsidRDefault="003165AF" w:rsidP="003165AF">
            <w:pPr>
              <w:jc w:val="center"/>
              <w:rPr>
                <w:rFonts w:ascii="Times New Roman" w:hAnsi="Times New Roman" w:cs="Times New Roman"/>
              </w:rPr>
            </w:pPr>
            <w:r w:rsidRPr="007956E3"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Polypeptide number</w:t>
            </w:r>
          </w:p>
        </w:tc>
        <w:tc>
          <w:tcPr>
            <w:tcW w:w="0" w:type="auto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66CCFF"/>
            <w:vAlign w:val="center"/>
          </w:tcPr>
          <w:p w:rsidR="003165AF" w:rsidRPr="007956E3" w:rsidRDefault="003165AF" w:rsidP="003165AF">
            <w:pPr>
              <w:jc w:val="center"/>
              <w:rPr>
                <w:rFonts w:ascii="Times New Roman" w:hAnsi="Times New Roman" w:cs="Times New Roman"/>
              </w:rPr>
            </w:pPr>
            <w:r w:rsidRPr="007956E3"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Sequence</w:t>
            </w:r>
          </w:p>
        </w:tc>
        <w:tc>
          <w:tcPr>
            <w:tcW w:w="0" w:type="auto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66CCFF"/>
            <w:vAlign w:val="center"/>
          </w:tcPr>
          <w:p w:rsidR="003165AF" w:rsidRPr="007956E3" w:rsidRDefault="003165AF" w:rsidP="003165AF">
            <w:pPr>
              <w:jc w:val="center"/>
              <w:rPr>
                <w:rFonts w:ascii="Times New Roman" w:hAnsi="Times New Roman" w:cs="Times New Roman"/>
              </w:rPr>
            </w:pPr>
            <w:r w:rsidRPr="007956E3"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Protein ID</w:t>
            </w:r>
          </w:p>
        </w:tc>
        <w:tc>
          <w:tcPr>
            <w:tcW w:w="0" w:type="auto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66CCFF"/>
            <w:vAlign w:val="center"/>
          </w:tcPr>
          <w:p w:rsidR="003165AF" w:rsidRPr="007956E3" w:rsidRDefault="003165AF" w:rsidP="003165AF">
            <w:pPr>
              <w:jc w:val="center"/>
              <w:rPr>
                <w:rFonts w:ascii="Times New Roman" w:hAnsi="Times New Roman" w:cs="Times New Roman"/>
              </w:rPr>
            </w:pPr>
            <w:r w:rsidRPr="007956E3"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Protein name</w:t>
            </w:r>
          </w:p>
        </w:tc>
        <w:tc>
          <w:tcPr>
            <w:tcW w:w="0" w:type="auto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66CCFF"/>
            <w:vAlign w:val="center"/>
          </w:tcPr>
          <w:p w:rsidR="003165AF" w:rsidRPr="007956E3" w:rsidRDefault="003165AF" w:rsidP="004C1D4D">
            <w:pPr>
              <w:jc w:val="center"/>
              <w:rPr>
                <w:rFonts w:ascii="Times New Roman" w:hAnsi="Times New Roman" w:cs="Times New Roman"/>
              </w:rPr>
            </w:pPr>
            <w:r w:rsidRPr="007956E3"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Relative abundance</w:t>
            </w:r>
          </w:p>
        </w:tc>
      </w:tr>
      <w:tr w:rsidR="003165AF" w:rsidRPr="007956E3" w:rsidTr="00557E11">
        <w:tc>
          <w:tcPr>
            <w:tcW w:w="0" w:type="auto"/>
            <w:tcBorders>
              <w:top w:val="single" w:sz="6" w:space="0" w:color="000000" w:themeColor="text1"/>
            </w:tcBorders>
            <w:vAlign w:val="center"/>
          </w:tcPr>
          <w:p w:rsidR="003165AF" w:rsidRPr="007956E3" w:rsidRDefault="003165AF" w:rsidP="00D02C0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color w:val="363636"/>
                <w:kern w:val="0"/>
                <w:sz w:val="18"/>
                <w:szCs w:val="18"/>
              </w:rPr>
            </w:pPr>
            <w:r w:rsidRPr="007956E3">
              <w:rPr>
                <w:rFonts w:ascii="Times New Roman" w:eastAsia="SimSun" w:hAnsi="Times New Roman" w:cs="Times New Roman"/>
                <w:b/>
                <w:color w:val="363636"/>
                <w:kern w:val="0"/>
                <w:sz w:val="18"/>
                <w:szCs w:val="18"/>
              </w:rPr>
              <w:t>Band-1</w:t>
            </w:r>
          </w:p>
        </w:tc>
        <w:tc>
          <w:tcPr>
            <w:tcW w:w="0" w:type="auto"/>
            <w:tcBorders>
              <w:top w:val="single" w:sz="6" w:space="0" w:color="000000" w:themeColor="text1"/>
            </w:tcBorders>
            <w:vAlign w:val="center"/>
          </w:tcPr>
          <w:p w:rsidR="003165AF" w:rsidRPr="007956E3" w:rsidRDefault="003165AF" w:rsidP="00135A7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 w:themeColor="text1"/>
            </w:tcBorders>
            <w:vAlign w:val="center"/>
          </w:tcPr>
          <w:p w:rsidR="003165AF" w:rsidRPr="007956E3" w:rsidRDefault="003165AF" w:rsidP="00810CE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72402.52</w:t>
            </w:r>
          </w:p>
        </w:tc>
        <w:tc>
          <w:tcPr>
            <w:tcW w:w="0" w:type="auto"/>
            <w:tcBorders>
              <w:top w:val="single" w:sz="6" w:space="0" w:color="000000" w:themeColor="text1"/>
            </w:tcBorders>
            <w:vAlign w:val="center"/>
          </w:tcPr>
          <w:p w:rsidR="003165AF" w:rsidRPr="007956E3" w:rsidRDefault="003165AF" w:rsidP="00810CE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 w:themeColor="text1"/>
            </w:tcBorders>
            <w:vAlign w:val="center"/>
          </w:tcPr>
          <w:p w:rsidR="003165AF" w:rsidRPr="007956E3" w:rsidRDefault="003165AF" w:rsidP="00810CE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 &gt;sp|P11021|GRP78_HUMAN 78 </w:t>
            </w:r>
            <w:proofErr w:type="spellStart"/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kDa</w:t>
            </w:r>
            <w:proofErr w:type="spellEnd"/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 glucose-regulated protein OS=Homo sapiens GN=HSPA5 PE=1 SV=2</w:t>
            </w:r>
          </w:p>
        </w:tc>
        <w:tc>
          <w:tcPr>
            <w:tcW w:w="0" w:type="auto"/>
            <w:tcBorders>
              <w:top w:val="single" w:sz="6" w:space="0" w:color="000000" w:themeColor="text1"/>
            </w:tcBorders>
            <w:vAlign w:val="center"/>
          </w:tcPr>
          <w:p w:rsidR="003165AF" w:rsidRPr="007956E3" w:rsidRDefault="003165AF" w:rsidP="00810CE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P11021</w:t>
            </w:r>
          </w:p>
        </w:tc>
        <w:tc>
          <w:tcPr>
            <w:tcW w:w="0" w:type="auto"/>
            <w:tcBorders>
              <w:top w:val="single" w:sz="6" w:space="0" w:color="000000" w:themeColor="text1"/>
            </w:tcBorders>
            <w:vAlign w:val="center"/>
          </w:tcPr>
          <w:p w:rsidR="003165AF" w:rsidRPr="007956E3" w:rsidRDefault="003165AF" w:rsidP="00810CE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glucose-regulated protein</w:t>
            </w:r>
          </w:p>
        </w:tc>
        <w:tc>
          <w:tcPr>
            <w:tcW w:w="0" w:type="auto"/>
            <w:tcBorders>
              <w:top w:val="single" w:sz="6" w:space="0" w:color="000000" w:themeColor="text1"/>
            </w:tcBorders>
            <w:vAlign w:val="center"/>
          </w:tcPr>
          <w:p w:rsidR="003165AF" w:rsidRPr="007956E3" w:rsidRDefault="003165AF" w:rsidP="00810CE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100.0%</w:t>
            </w:r>
          </w:p>
        </w:tc>
      </w:tr>
      <w:tr w:rsidR="00D02C0F" w:rsidRPr="007956E3" w:rsidTr="00557E11">
        <w:tc>
          <w:tcPr>
            <w:tcW w:w="0" w:type="auto"/>
            <w:vMerge w:val="restart"/>
            <w:vAlign w:val="center"/>
          </w:tcPr>
          <w:p w:rsidR="003165AF" w:rsidRPr="007956E3" w:rsidRDefault="003165AF" w:rsidP="00D02C0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color w:val="363636"/>
                <w:kern w:val="0"/>
                <w:sz w:val="18"/>
                <w:szCs w:val="18"/>
              </w:rPr>
            </w:pPr>
            <w:r w:rsidRPr="007956E3">
              <w:rPr>
                <w:rFonts w:ascii="Times New Roman" w:eastAsia="SimSun" w:hAnsi="Times New Roman" w:cs="Times New Roman"/>
                <w:b/>
                <w:color w:val="363636"/>
                <w:kern w:val="0"/>
                <w:sz w:val="18"/>
                <w:szCs w:val="18"/>
              </w:rPr>
              <w:t>Band-2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135A7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51229.5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 &gt;sp|P61978|HNRPK_HUMAN Heterogeneous nuclear ribonucleoprotein K OS=Homo sapiens GN=HNRNPK PE=1 SV=1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P61978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Heterogeneous nuclear ribonucleoprotein K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67.2%</w:t>
            </w:r>
          </w:p>
        </w:tc>
      </w:tr>
      <w:tr w:rsidR="00D02C0F" w:rsidRPr="007956E3" w:rsidTr="00557E11">
        <w:tc>
          <w:tcPr>
            <w:tcW w:w="0" w:type="auto"/>
            <w:vMerge/>
            <w:vAlign w:val="center"/>
          </w:tcPr>
          <w:p w:rsidR="003165AF" w:rsidRPr="007956E3" w:rsidRDefault="003165AF" w:rsidP="00135A7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Align w:val="center"/>
          </w:tcPr>
          <w:p w:rsidR="003165AF" w:rsidRPr="007956E3" w:rsidRDefault="003165AF" w:rsidP="00135A7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71317.36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 &gt;sp|P02768|ALBU_HUMAN Serum albumin OS=Homo sapiens GN=ALB PE=1 SV=2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P02768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Serum albumin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22.3%</w:t>
            </w:r>
          </w:p>
        </w:tc>
      </w:tr>
      <w:tr w:rsidR="00D02C0F" w:rsidRPr="007956E3" w:rsidTr="00557E11">
        <w:tc>
          <w:tcPr>
            <w:tcW w:w="0" w:type="auto"/>
            <w:vMerge/>
            <w:vAlign w:val="center"/>
          </w:tcPr>
          <w:p w:rsidR="003165AF" w:rsidRPr="007956E3" w:rsidRDefault="003165AF" w:rsidP="00135A7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Align w:val="center"/>
          </w:tcPr>
          <w:p w:rsidR="003165AF" w:rsidRPr="007956E3" w:rsidRDefault="003165AF" w:rsidP="00135A7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60545.59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 &gt;sp|Q9Y6F1|PARP3_HUMAN Poly [ADP-ribose] polymerase 3 OS=Homo sapiens GN=PARP3 PE=1 SV=3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Q9Y6F1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polymerase 3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10.5%</w:t>
            </w:r>
          </w:p>
        </w:tc>
      </w:tr>
      <w:tr w:rsidR="007956E3" w:rsidRPr="007956E3" w:rsidTr="00557E11">
        <w:tc>
          <w:tcPr>
            <w:tcW w:w="0" w:type="auto"/>
            <w:vMerge w:val="restart"/>
            <w:vAlign w:val="center"/>
          </w:tcPr>
          <w:p w:rsidR="003165AF" w:rsidRPr="007956E3" w:rsidRDefault="003165AF" w:rsidP="00135A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56E3">
              <w:rPr>
                <w:rFonts w:ascii="Times New Roman" w:hAnsi="Times New Roman" w:cs="Times New Roman"/>
                <w:b/>
                <w:color w:val="363636"/>
                <w:kern w:val="0"/>
                <w:sz w:val="18"/>
                <w:szCs w:val="18"/>
              </w:rPr>
              <w:t>Band-3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135A7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50495.29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 &gt;sp|Q5VTE0|EF1A3_HUMAN Putative elongation factor 1-alpha-like 3 OS=Homo sapiens GN=EEF1A1P5 PE=5 SV=1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Q5VTE0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Putative elongation factor 1-alpha-like 3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45.6%</w:t>
            </w:r>
          </w:p>
        </w:tc>
      </w:tr>
      <w:tr w:rsidR="007956E3" w:rsidRPr="007956E3" w:rsidTr="00557E11">
        <w:tc>
          <w:tcPr>
            <w:tcW w:w="0" w:type="auto"/>
            <w:vMerge/>
            <w:vAlign w:val="center"/>
          </w:tcPr>
          <w:p w:rsidR="003165AF" w:rsidRPr="007956E3" w:rsidRDefault="003165AF" w:rsidP="00135A7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Align w:val="center"/>
          </w:tcPr>
          <w:p w:rsidR="003165AF" w:rsidRPr="007956E3" w:rsidRDefault="003165AF" w:rsidP="00135A7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50429.31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 &gt;sp|P26641|EF1G_HUMAN Elongation factor 1-gamma OS=Homo sapiens GN=EEF1G PE=1 SV=3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P26641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Elongation factor 1-gamma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27.0%</w:t>
            </w:r>
          </w:p>
        </w:tc>
      </w:tr>
      <w:tr w:rsidR="007956E3" w:rsidRPr="007956E3" w:rsidTr="00557E11">
        <w:tc>
          <w:tcPr>
            <w:tcW w:w="0" w:type="auto"/>
            <w:vMerge/>
            <w:vAlign w:val="center"/>
          </w:tcPr>
          <w:p w:rsidR="003165AF" w:rsidRPr="007956E3" w:rsidRDefault="003165AF" w:rsidP="00135A7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Align w:val="center"/>
          </w:tcPr>
          <w:p w:rsidR="003165AF" w:rsidRPr="007956E3" w:rsidRDefault="003165AF" w:rsidP="00135A7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35902.68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 &gt;sp|P67809|YBOX1_HUMAN Nuclease-sensitive element-binding protein 1 OS=Homo sapiens GN=YBX1 PE=1 SV=3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P67809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Nuclease-sensitive element-binding protein 1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13.8%</w:t>
            </w:r>
          </w:p>
        </w:tc>
      </w:tr>
      <w:tr w:rsidR="007956E3" w:rsidRPr="007956E3" w:rsidTr="00557E11">
        <w:tc>
          <w:tcPr>
            <w:tcW w:w="0" w:type="auto"/>
            <w:vMerge/>
            <w:vAlign w:val="center"/>
          </w:tcPr>
          <w:p w:rsidR="003165AF" w:rsidRPr="007956E3" w:rsidRDefault="003165AF" w:rsidP="00135A7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Align w:val="center"/>
          </w:tcPr>
          <w:p w:rsidR="003165AF" w:rsidRPr="007956E3" w:rsidRDefault="003165AF" w:rsidP="00135A7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50547.72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 &gt;sp|Q9BQE3|TBA1C_HUMAN Tubulin alpha-1C chain OS=Homo sapiens GN=TUBA1C PE=1 SV=1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Q9BQE3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Tubulin alpha-1C chain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7.2%</w:t>
            </w:r>
          </w:p>
        </w:tc>
      </w:tr>
      <w:tr w:rsidR="007956E3" w:rsidRPr="007956E3" w:rsidTr="00557E11">
        <w:tc>
          <w:tcPr>
            <w:tcW w:w="0" w:type="auto"/>
            <w:vMerge/>
            <w:vAlign w:val="center"/>
          </w:tcPr>
          <w:p w:rsidR="003165AF" w:rsidRPr="007956E3" w:rsidRDefault="003165AF" w:rsidP="00135A7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Align w:val="center"/>
          </w:tcPr>
          <w:p w:rsidR="003165AF" w:rsidRPr="007956E3" w:rsidRDefault="003165AF" w:rsidP="00135A7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39767.34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 &gt;tr|Q2VIK8|Q2VIK8_HUMAN RcNSEP1 (Fragment) OS=Homo sapiens PE=4 SV=1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Q2VIK8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RcNSEP1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6.3%</w:t>
            </w:r>
          </w:p>
        </w:tc>
      </w:tr>
      <w:tr w:rsidR="003165AF" w:rsidRPr="007956E3" w:rsidTr="00557E11">
        <w:tc>
          <w:tcPr>
            <w:tcW w:w="0" w:type="auto"/>
            <w:vAlign w:val="center"/>
          </w:tcPr>
          <w:p w:rsidR="003165AF" w:rsidRPr="007956E3" w:rsidRDefault="003165AF" w:rsidP="00135A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56E3">
              <w:rPr>
                <w:rFonts w:ascii="Times New Roman" w:hAnsi="Times New Roman" w:cs="Times New Roman"/>
                <w:b/>
                <w:color w:val="363636"/>
                <w:kern w:val="0"/>
                <w:sz w:val="18"/>
                <w:szCs w:val="18"/>
              </w:rPr>
              <w:t>Band-4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135A7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42051.85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 &gt;sp|P60709|ACTB_HUMAN Actin, cytoplasmic 1 OS=Homo sapiens GN=ACTB PE=1 SV=1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P60709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Actin, cytoplasmic 1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100.0%</w:t>
            </w:r>
          </w:p>
        </w:tc>
      </w:tr>
      <w:tr w:rsidR="007956E3" w:rsidRPr="007956E3" w:rsidTr="00557E11">
        <w:tc>
          <w:tcPr>
            <w:tcW w:w="0" w:type="auto"/>
            <w:vMerge w:val="restart"/>
            <w:vAlign w:val="center"/>
          </w:tcPr>
          <w:p w:rsidR="003165AF" w:rsidRPr="007956E3" w:rsidRDefault="003165AF" w:rsidP="00135A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56E3">
              <w:rPr>
                <w:rFonts w:ascii="Times New Roman" w:hAnsi="Times New Roman" w:cs="Times New Roman"/>
                <w:b/>
                <w:color w:val="363636"/>
                <w:kern w:val="0"/>
                <w:sz w:val="18"/>
                <w:szCs w:val="18"/>
              </w:rPr>
              <w:t>Band-5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135A7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28666.47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 &gt;sp|P07951-3|TPM2_HUMAN Isoform 3 of Tropomyosin beta chain OS=Homo sapiens GN=TPM2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P07951-3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Tropomyosin beta chain 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39.0%</w:t>
            </w:r>
          </w:p>
        </w:tc>
      </w:tr>
      <w:tr w:rsidR="007956E3" w:rsidRPr="007956E3" w:rsidTr="00557E11">
        <w:tc>
          <w:tcPr>
            <w:tcW w:w="0" w:type="auto"/>
            <w:vMerge/>
            <w:vAlign w:val="center"/>
          </w:tcPr>
          <w:p w:rsidR="003165AF" w:rsidRPr="007956E3" w:rsidRDefault="003165AF" w:rsidP="00135A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165AF" w:rsidRPr="007956E3" w:rsidRDefault="003165AF" w:rsidP="00135A7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38954.73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 &gt;sp|Q15366|PCBP2_HUMAN Poly(</w:t>
            </w:r>
            <w:proofErr w:type="spellStart"/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rC</w:t>
            </w:r>
            <w:proofErr w:type="spellEnd"/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)-binding protein 2 OS=Homo </w:t>
            </w: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sapiens GN=PCBP2 PE=1 SV=1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Q15366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Poly(</w:t>
            </w:r>
            <w:proofErr w:type="spellStart"/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rC</w:t>
            </w:r>
            <w:proofErr w:type="spellEnd"/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)-binding protein 2 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31.7%</w:t>
            </w:r>
          </w:p>
        </w:tc>
      </w:tr>
      <w:tr w:rsidR="007956E3" w:rsidRPr="007956E3" w:rsidTr="00557E11">
        <w:tc>
          <w:tcPr>
            <w:tcW w:w="0" w:type="auto"/>
            <w:vMerge/>
            <w:vAlign w:val="center"/>
          </w:tcPr>
          <w:p w:rsidR="003165AF" w:rsidRPr="007956E3" w:rsidRDefault="003165AF" w:rsidP="00135A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165AF" w:rsidRPr="007956E3" w:rsidRDefault="003165AF" w:rsidP="00135A7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161093.97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 &gt;sp|P82279|CRUM1_HUMAN Protein crumbs homolog 1 OS=Homo sapiens GN=CRB1 PE=1 SV=2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P82279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Protein crumbs homolog 1</w:t>
            </w:r>
          </w:p>
        </w:tc>
        <w:tc>
          <w:tcPr>
            <w:tcW w:w="0" w:type="auto"/>
            <w:vAlign w:val="center"/>
          </w:tcPr>
          <w:p w:rsidR="003165AF" w:rsidRPr="007956E3" w:rsidRDefault="003165AF" w:rsidP="00810CE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956E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29.3%</w:t>
            </w:r>
          </w:p>
        </w:tc>
      </w:tr>
    </w:tbl>
    <w:p w:rsidR="00F65A6C" w:rsidRDefault="00F65A6C"/>
    <w:sectPr w:rsidR="00F65A6C" w:rsidSect="003165A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0517" w:rsidRDefault="003E0517" w:rsidP="004A53CF">
      <w:r>
        <w:separator/>
      </w:r>
    </w:p>
  </w:endnote>
  <w:endnote w:type="continuationSeparator" w:id="0">
    <w:p w:rsidR="003E0517" w:rsidRDefault="003E0517" w:rsidP="004A53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0517" w:rsidRDefault="003E0517" w:rsidP="004A53CF">
      <w:r>
        <w:separator/>
      </w:r>
    </w:p>
  </w:footnote>
  <w:footnote w:type="continuationSeparator" w:id="0">
    <w:p w:rsidR="003E0517" w:rsidRDefault="003E0517" w:rsidP="004A53C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65A6C"/>
    <w:rsid w:val="000C3591"/>
    <w:rsid w:val="0011532A"/>
    <w:rsid w:val="00135A7C"/>
    <w:rsid w:val="003165AF"/>
    <w:rsid w:val="003C50CD"/>
    <w:rsid w:val="003E0517"/>
    <w:rsid w:val="004A53CF"/>
    <w:rsid w:val="004C1D4D"/>
    <w:rsid w:val="0051687F"/>
    <w:rsid w:val="00557E11"/>
    <w:rsid w:val="005623FB"/>
    <w:rsid w:val="007956E3"/>
    <w:rsid w:val="00815F69"/>
    <w:rsid w:val="00D02C0F"/>
    <w:rsid w:val="00F216F6"/>
    <w:rsid w:val="00F65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87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5A6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4A53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4A53CF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4A53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4A53C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wxc</dc:creator>
  <cp:lastModifiedBy>wxc</cp:lastModifiedBy>
  <cp:revision>2</cp:revision>
  <dcterms:created xsi:type="dcterms:W3CDTF">2018-02-09T07:30:00Z</dcterms:created>
  <dcterms:modified xsi:type="dcterms:W3CDTF">2018-02-09T07:30:00Z</dcterms:modified>
</cp:coreProperties>
</file>