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7E5EA" w14:textId="77777777" w:rsidR="0030768D" w:rsidRPr="005D21AC" w:rsidRDefault="0030768D" w:rsidP="00F95305">
      <w:pPr>
        <w:pStyle w:val="E1"/>
        <w:rPr>
          <w:color w:val="auto"/>
        </w:rPr>
      </w:pPr>
      <w:r w:rsidRPr="005D21AC">
        <w:rPr>
          <w:color w:val="auto"/>
        </w:rPr>
        <w:t>Supplementary Materials</w:t>
      </w:r>
    </w:p>
    <w:p w14:paraId="5A496B38" w14:textId="7A61CC4C" w:rsidR="00A7331D" w:rsidRPr="005D21AC" w:rsidRDefault="0047005A" w:rsidP="0047005A">
      <w:pPr>
        <w:spacing w:line="276" w:lineRule="auto"/>
        <w:rPr>
          <w:rFonts w:ascii="Times New Roman" w:hAnsi="Times New Roman" w:cs="Times New Roman"/>
          <w:sz w:val="24"/>
          <w:szCs w:val="24"/>
        </w:rPr>
      </w:pPr>
      <w:r w:rsidRPr="005D21AC">
        <w:rPr>
          <w:rFonts w:ascii="Times New Roman" w:hAnsi="Times New Roman" w:cs="Times New Roman" w:hint="eastAsia"/>
          <w:sz w:val="24"/>
          <w:szCs w:val="24"/>
        </w:rPr>
        <w:t xml:space="preserve">Modeling visual perception of </w:t>
      </w:r>
      <w:r w:rsidR="00DB2B32" w:rsidRPr="005D21AC">
        <w:rPr>
          <w:rFonts w:ascii="Times New Roman" w:hAnsi="Times New Roman" w:cs="Times New Roman" w:hint="eastAsia"/>
          <w:sz w:val="24"/>
          <w:szCs w:val="24"/>
        </w:rPr>
        <w:t>Chinese classical private gardens</w:t>
      </w:r>
      <w:r w:rsidRPr="005D21AC">
        <w:rPr>
          <w:rFonts w:ascii="Times New Roman" w:hAnsi="Times New Roman" w:cs="Times New Roman" w:hint="eastAsia"/>
          <w:sz w:val="24"/>
          <w:szCs w:val="24"/>
        </w:rPr>
        <w:t xml:space="preserve"> with image parsing and interpretable machine learning</w:t>
      </w:r>
    </w:p>
    <w:p w14:paraId="5A675A53" w14:textId="77777777" w:rsidR="00653321" w:rsidRPr="005D21AC" w:rsidRDefault="00653321" w:rsidP="0047005A">
      <w:pPr>
        <w:spacing w:line="276" w:lineRule="auto"/>
        <w:rPr>
          <w:rFonts w:ascii="Times New Roman" w:hAnsi="Times New Roman" w:cs="Times New Roman"/>
          <w:sz w:val="24"/>
          <w:szCs w:val="24"/>
        </w:rPr>
      </w:pPr>
    </w:p>
    <w:p w14:paraId="38732252" w14:textId="4531B56E" w:rsidR="00AC7531" w:rsidRPr="005D21AC" w:rsidRDefault="00FB0DC4" w:rsidP="00F95305">
      <w:pPr>
        <w:pStyle w:val="E2"/>
        <w:snapToGrid w:val="0"/>
        <w:spacing w:before="0" w:after="0" w:line="480" w:lineRule="auto"/>
      </w:pPr>
      <w:r w:rsidRPr="005D21AC">
        <w:rPr>
          <w:rFonts w:hint="eastAsia"/>
        </w:rPr>
        <w:t>Supplementary</w:t>
      </w:r>
      <w:r w:rsidR="00557503" w:rsidRPr="005D21AC">
        <w:t xml:space="preserve"> A. </w:t>
      </w:r>
      <w:r w:rsidR="004C2DDE" w:rsidRPr="005D21AC">
        <w:t xml:space="preserve">Deep Learning-Based Semantic Segmentation Using </w:t>
      </w:r>
      <w:proofErr w:type="spellStart"/>
      <w:r w:rsidR="004C2DDE" w:rsidRPr="005D21AC">
        <w:t>SegNet</w:t>
      </w:r>
      <w:proofErr w:type="spellEnd"/>
      <w:r w:rsidR="00AC7531" w:rsidRPr="005D21AC">
        <w:rPr>
          <w:rFonts w:hint="eastAsia"/>
        </w:rPr>
        <w:t xml:space="preserve"> </w:t>
      </w:r>
    </w:p>
    <w:p w14:paraId="724AE8BE" w14:textId="40530AC9" w:rsidR="004C2DDE" w:rsidRPr="005D21AC" w:rsidRDefault="00DE4619" w:rsidP="00082F9C">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sz w:val="24"/>
          <w:szCs w:val="24"/>
        </w:rPr>
        <w:t xml:space="preserve">This study adopted an image semantic segmentation approach based on the </w:t>
      </w:r>
      <w:proofErr w:type="spellStart"/>
      <w:r w:rsidRPr="005D21AC">
        <w:rPr>
          <w:rFonts w:ascii="Times New Roman" w:hAnsi="Times New Roman" w:cs="Times New Roman"/>
          <w:sz w:val="24"/>
          <w:szCs w:val="24"/>
        </w:rPr>
        <w:t>SegNet</w:t>
      </w:r>
      <w:proofErr w:type="spellEnd"/>
      <w:r w:rsidRPr="005D21AC">
        <w:rPr>
          <w:rFonts w:ascii="Times New Roman" w:hAnsi="Times New Roman" w:cs="Times New Roman"/>
          <w:sz w:val="24"/>
          <w:szCs w:val="24"/>
        </w:rPr>
        <w:t xml:space="preserve"> architecture. </w:t>
      </w:r>
      <w:proofErr w:type="spellStart"/>
      <w:r w:rsidRPr="005D21AC">
        <w:rPr>
          <w:rFonts w:ascii="Times New Roman" w:hAnsi="Times New Roman" w:cs="Times New Roman"/>
          <w:sz w:val="24"/>
          <w:szCs w:val="24"/>
        </w:rPr>
        <w:t>SegNet</w:t>
      </w:r>
      <w:proofErr w:type="spellEnd"/>
      <w:r w:rsidRPr="005D21AC">
        <w:rPr>
          <w:rFonts w:ascii="Times New Roman" w:hAnsi="Times New Roman" w:cs="Times New Roman"/>
          <w:sz w:val="24"/>
          <w:szCs w:val="24"/>
        </w:rPr>
        <w:t xml:space="preserve"> is a lightweight deep convolutional neural network characterized by high computational efficiency and a relatively small number of parameters, with strong boundary-preserving capability and low training cost, making it particularly suitable for pixel-level segmentation tasks under small-sample conditions</w:t>
      </w:r>
      <w:r w:rsidR="00082F9C" w:rsidRPr="005D21AC">
        <w:rPr>
          <w:rFonts w:ascii="Times New Roman" w:hAnsi="Times New Roman" w:cs="Times New Roman"/>
          <w:sz w:val="24"/>
          <w:szCs w:val="24"/>
        </w:rPr>
        <w:fldChar w:fldCharType="begin"/>
      </w:r>
      <w:r w:rsidR="00082F9C" w:rsidRPr="005D21AC">
        <w:rPr>
          <w:rFonts w:ascii="Times New Roman" w:hAnsi="Times New Roman" w:cs="Times New Roman"/>
          <w:sz w:val="24"/>
          <w:szCs w:val="24"/>
        </w:rPr>
        <w:instrText xml:space="preserve"> ADDIN EN.CITE &lt;EndNote&gt;&lt;Cite&gt;&lt;Author&gt;Han&lt;/Author&gt;&lt;Year&gt;2022&lt;/Year&gt;&lt;RecNum&gt;16&lt;/RecNum&gt;&lt;DisplayText&gt;&lt;style face="superscript"&gt;[1]&lt;/style&gt;&lt;/DisplayText&gt;&lt;record&gt;&lt;rec-number&gt;16&lt;/rec-number&gt;&lt;foreign-keys&gt;&lt;key app="EN" db-id="sfvffs22mx599bedfwqxxfxvaers92f2r2r9" timestamp="1748266711"&gt;16&lt;/key&gt;&lt;/foreign-keys&gt;&lt;ref-type name="Journal Article"&gt;17&lt;/ref-type&gt;&lt;contributors&gt;&lt;authors&gt;&lt;author&gt;Han, Xin&lt;/author&gt;&lt;author&gt;Wang, Lei&lt;/author&gt;&lt;author&gt;Seo, Seong Hyeok&lt;/author&gt;&lt;author&gt;He, Jie&lt;/author&gt;&lt;author&gt;Jung, Taeyeol&lt;/author&gt;&lt;/authors&gt;&lt;/contributors&gt;&lt;titles&gt;&lt;title&gt;Measuring Perceived Psychological Stress in Urban Built Environments Using Google Street View and Deep Learning&lt;/title&gt;&lt;secondary-title&gt;Frontiers in Public Health&lt;/secondary-title&gt;&lt;/titles&gt;&lt;periodical&gt;&lt;full-title&gt;Frontiers in Public Health&lt;/full-title&gt;&lt;/periodical&gt;&lt;volume&gt;Volume 10 - 2022&lt;/volume&gt;&lt;dates&gt;&lt;year&gt;2022&lt;/year&gt;&lt;/dates&gt;&lt;isbn&gt;2296-2565&lt;/isbn&gt;&lt;work-type&gt;Original Research&lt;/work-type&gt;&lt;urls&gt;&lt;related-urls&gt;&lt;url&gt;https://www.frontiersin.org/journals/public-health/articles/10.3389/fpubh.2022.891736&lt;/url&gt;&lt;/related-urls&gt;&lt;/urls&gt;&lt;electronic-resource-num&gt;10.3389/fpubh.2022.891736&lt;/electronic-resource-num&gt;&lt;/record&gt;&lt;/Cite&gt;&lt;/EndNote&gt;</w:instrText>
      </w:r>
      <w:r w:rsidR="00082F9C" w:rsidRPr="005D21AC">
        <w:rPr>
          <w:rFonts w:ascii="Times New Roman" w:hAnsi="Times New Roman" w:cs="Times New Roman"/>
          <w:sz w:val="24"/>
          <w:szCs w:val="24"/>
        </w:rPr>
        <w:fldChar w:fldCharType="separate"/>
      </w:r>
      <w:r w:rsidR="00082F9C" w:rsidRPr="005D21AC">
        <w:rPr>
          <w:rFonts w:ascii="Times New Roman" w:hAnsi="Times New Roman" w:cs="Times New Roman"/>
          <w:noProof/>
          <w:sz w:val="24"/>
          <w:szCs w:val="24"/>
          <w:vertAlign w:val="superscript"/>
        </w:rPr>
        <w:t>[1]</w:t>
      </w:r>
      <w:r w:rsidR="00082F9C" w:rsidRPr="005D21AC">
        <w:rPr>
          <w:rFonts w:ascii="Times New Roman" w:hAnsi="Times New Roman" w:cs="Times New Roman"/>
          <w:sz w:val="24"/>
          <w:szCs w:val="24"/>
        </w:rPr>
        <w:fldChar w:fldCharType="end"/>
      </w:r>
      <w:r w:rsidRPr="005D21AC">
        <w:rPr>
          <w:rFonts w:ascii="Times New Roman" w:hAnsi="Times New Roman" w:cs="Times New Roman"/>
          <w:sz w:val="24"/>
          <w:szCs w:val="24"/>
        </w:rPr>
        <w:t xml:space="preserve">. Compared with more complex segmentation models, </w:t>
      </w:r>
      <w:proofErr w:type="spellStart"/>
      <w:r w:rsidRPr="005D21AC">
        <w:rPr>
          <w:rFonts w:ascii="Times New Roman" w:hAnsi="Times New Roman" w:cs="Times New Roman"/>
          <w:sz w:val="24"/>
          <w:szCs w:val="24"/>
        </w:rPr>
        <w:t>SegNet’s</w:t>
      </w:r>
      <w:proofErr w:type="spellEnd"/>
      <w:r w:rsidRPr="005D21AC">
        <w:rPr>
          <w:rFonts w:ascii="Times New Roman" w:hAnsi="Times New Roman" w:cs="Times New Roman"/>
          <w:sz w:val="24"/>
          <w:szCs w:val="24"/>
        </w:rPr>
        <w:t xml:space="preserve"> concise encoder–decoder structure facilitates stable training and effective spatial detail reconstruction under limited data conditions.</w:t>
      </w:r>
      <w:r w:rsidR="00082F9C" w:rsidRPr="005D21AC">
        <w:rPr>
          <w:rFonts w:ascii="Times New Roman" w:hAnsi="Times New Roman" w:cs="Times New Roman"/>
          <w:sz w:val="24"/>
          <w:szCs w:val="24"/>
        </w:rPr>
        <w:t xml:space="preserve"> Given that existing semantic segmentation datasets do not adequately cover the typical landscape elements of </w:t>
      </w:r>
      <w:r w:rsidR="00D6452F" w:rsidRPr="005D21AC">
        <w:rPr>
          <w:rFonts w:ascii="Times New Roman" w:hAnsi="Times New Roman" w:cs="Times New Roman" w:hint="eastAsia"/>
          <w:sz w:val="24"/>
          <w:szCs w:val="24"/>
        </w:rPr>
        <w:t>Chinese classical private gardens</w:t>
      </w:r>
      <w:r w:rsidR="00082F9C" w:rsidRPr="005D21AC">
        <w:rPr>
          <w:rFonts w:ascii="Times New Roman" w:hAnsi="Times New Roman" w:cs="Times New Roman"/>
          <w:sz w:val="24"/>
          <w:szCs w:val="24"/>
        </w:rPr>
        <w:t xml:space="preserve"> (such as rockeries and classical garden architecture), we constructed a dedicated semantic segmentation dataset (</w:t>
      </w:r>
      <w:r w:rsidR="00577070" w:rsidRPr="005D21AC">
        <w:rPr>
          <w:rFonts w:ascii="Times New Roman" w:hAnsi="Times New Roman" w:cs="Times New Roman" w:hint="eastAsia"/>
          <w:sz w:val="24"/>
          <w:szCs w:val="24"/>
        </w:rPr>
        <w:t>Supplementary Figure 1</w:t>
      </w:r>
      <w:r w:rsidR="00082F9C" w:rsidRPr="005D21AC">
        <w:rPr>
          <w:rFonts w:ascii="Times New Roman" w:hAnsi="Times New Roman" w:cs="Times New Roman"/>
          <w:sz w:val="24"/>
          <w:szCs w:val="24"/>
        </w:rPr>
        <w:t>).</w:t>
      </w:r>
    </w:p>
    <w:tbl>
      <w:tblPr>
        <w:tblStyle w:val="a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F95305" w:rsidRPr="005D21AC" w14:paraId="0DC5FCCB" w14:textId="77777777" w:rsidTr="004A4099">
        <w:tc>
          <w:tcPr>
            <w:tcW w:w="5000" w:type="pct"/>
          </w:tcPr>
          <w:p w14:paraId="62706B01" w14:textId="77777777" w:rsidR="00F95305" w:rsidRPr="005D21AC" w:rsidRDefault="00F95305" w:rsidP="004A4099">
            <w:pPr>
              <w:snapToGrid w:val="0"/>
              <w:rPr>
                <w:rFonts w:hint="eastAsia"/>
              </w:rPr>
            </w:pPr>
            <w:r w:rsidRPr="005D21AC">
              <w:rPr>
                <w:rFonts w:hint="eastAsia"/>
                <w:noProof/>
              </w:rPr>
              <w:drawing>
                <wp:inline distT="0" distB="0" distL="0" distR="0" wp14:anchorId="364305FA" wp14:editId="444909E8">
                  <wp:extent cx="6050478" cy="1329078"/>
                  <wp:effectExtent l="0" t="0" r="7620" b="4445"/>
                  <wp:docPr id="14446051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0478" cy="1329078"/>
                          </a:xfrm>
                          <a:prstGeom prst="rect">
                            <a:avLst/>
                          </a:prstGeom>
                          <a:noFill/>
                          <a:ln>
                            <a:noFill/>
                          </a:ln>
                        </pic:spPr>
                      </pic:pic>
                    </a:graphicData>
                  </a:graphic>
                </wp:inline>
              </w:drawing>
            </w:r>
          </w:p>
        </w:tc>
      </w:tr>
      <w:tr w:rsidR="00F95305" w:rsidRPr="005D21AC" w14:paraId="60A1B253" w14:textId="77777777" w:rsidTr="004A4099">
        <w:tc>
          <w:tcPr>
            <w:tcW w:w="5000" w:type="pct"/>
          </w:tcPr>
          <w:p w14:paraId="7F7FB077" w14:textId="4D95FAE7" w:rsidR="00F95305" w:rsidRPr="005D21AC" w:rsidRDefault="00A3537B" w:rsidP="00A7331D">
            <w:pPr>
              <w:snapToGrid w:val="0"/>
              <w:spacing w:line="276" w:lineRule="auto"/>
              <w:rPr>
                <w:rFonts w:hint="eastAsia"/>
              </w:rPr>
            </w:pPr>
            <w:r w:rsidRPr="005D21AC">
              <w:rPr>
                <w:rFonts w:ascii="Times New Roman" w:hAnsi="Times New Roman" w:cs="Times New Roman" w:hint="eastAsia"/>
                <w:b/>
                <w:bCs/>
                <w:sz w:val="24"/>
                <w:szCs w:val="24"/>
              </w:rPr>
              <w:t>Supplementary Figure 1</w:t>
            </w:r>
            <w:r w:rsidR="00F95305" w:rsidRPr="005D21AC">
              <w:rPr>
                <w:rFonts w:ascii="Times New Roman" w:hAnsi="Times New Roman" w:cs="Times New Roman"/>
                <w:b/>
                <w:bCs/>
                <w:sz w:val="24"/>
                <w:szCs w:val="24"/>
              </w:rPr>
              <w:t>.</w:t>
            </w:r>
            <w:r w:rsidR="00F95305" w:rsidRPr="005D21AC">
              <w:rPr>
                <w:rFonts w:ascii="Times New Roman" w:hAnsi="Times New Roman" w:cs="Times New Roman" w:hint="eastAsia"/>
                <w:b/>
                <w:bCs/>
                <w:sz w:val="24"/>
                <w:szCs w:val="24"/>
              </w:rPr>
              <w:t xml:space="preserve"> </w:t>
            </w:r>
            <w:r w:rsidR="00F95305" w:rsidRPr="005D21AC">
              <w:rPr>
                <w:rFonts w:ascii="Times New Roman" w:hAnsi="Times New Roman" w:cs="Times New Roman" w:hint="eastAsia"/>
                <w:sz w:val="24"/>
                <w:szCs w:val="24"/>
              </w:rPr>
              <w:t xml:space="preserve">Workflow of image semantic segmentation based on </w:t>
            </w:r>
            <w:proofErr w:type="spellStart"/>
            <w:r w:rsidR="00F95305" w:rsidRPr="005D21AC">
              <w:rPr>
                <w:rFonts w:ascii="Times New Roman" w:hAnsi="Times New Roman" w:cs="Times New Roman" w:hint="eastAsia"/>
                <w:sz w:val="24"/>
                <w:szCs w:val="24"/>
              </w:rPr>
              <w:t>SegNet</w:t>
            </w:r>
            <w:proofErr w:type="spellEnd"/>
            <w:r w:rsidR="00F95305" w:rsidRPr="005D21AC">
              <w:rPr>
                <w:rFonts w:ascii="Times New Roman" w:hAnsi="Times New Roman" w:cs="Times New Roman" w:hint="eastAsia"/>
                <w:sz w:val="24"/>
                <w:szCs w:val="24"/>
              </w:rPr>
              <w:t>.</w:t>
            </w:r>
          </w:p>
        </w:tc>
      </w:tr>
    </w:tbl>
    <w:p w14:paraId="3ECFB982" w14:textId="77777777" w:rsidR="004C2DDE" w:rsidRPr="005D21AC" w:rsidRDefault="004C2DDE" w:rsidP="00F95305">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sz w:val="24"/>
          <w:szCs w:val="24"/>
        </w:rPr>
        <w:t>The dataset comprise</w:t>
      </w:r>
      <w:r w:rsidRPr="005D21AC">
        <w:rPr>
          <w:rFonts w:ascii="Times New Roman" w:hAnsi="Times New Roman" w:cs="Times New Roman" w:hint="eastAsia"/>
          <w:sz w:val="24"/>
          <w:szCs w:val="24"/>
        </w:rPr>
        <w:t>d</w:t>
      </w:r>
      <w:r w:rsidRPr="005D21AC">
        <w:rPr>
          <w:rFonts w:ascii="Times New Roman" w:hAnsi="Times New Roman" w:cs="Times New Roman"/>
          <w:sz w:val="24"/>
          <w:szCs w:val="24"/>
        </w:rPr>
        <w:t xml:space="preserve"> 301 real-scene images collected from five representative classical gardens in Suzhou (the Humble Administrator’s Garden, the Lingering Garden, the Garden of Cultivation, the </w:t>
      </w:r>
      <w:proofErr w:type="spellStart"/>
      <w:r w:rsidRPr="005D21AC">
        <w:rPr>
          <w:rFonts w:ascii="Times New Roman" w:hAnsi="Times New Roman" w:cs="Times New Roman"/>
          <w:sz w:val="24"/>
          <w:szCs w:val="24"/>
        </w:rPr>
        <w:t>Canglang</w:t>
      </w:r>
      <w:proofErr w:type="spellEnd"/>
      <w:r w:rsidRPr="005D21AC">
        <w:rPr>
          <w:rFonts w:ascii="Times New Roman" w:hAnsi="Times New Roman" w:cs="Times New Roman"/>
          <w:sz w:val="24"/>
          <w:szCs w:val="24"/>
        </w:rPr>
        <w:t xml:space="preserve"> Pavilion, and the Net Master’s Garden). Each image was annotated at the pixel level using the </w:t>
      </w:r>
      <w:proofErr w:type="spellStart"/>
      <w:r w:rsidRPr="005D21AC">
        <w:rPr>
          <w:rFonts w:ascii="Times New Roman" w:hAnsi="Times New Roman" w:cs="Times New Roman"/>
          <w:sz w:val="24"/>
          <w:szCs w:val="24"/>
        </w:rPr>
        <w:t>Labelme</w:t>
      </w:r>
      <w:proofErr w:type="spellEnd"/>
      <w:r w:rsidRPr="005D21AC">
        <w:rPr>
          <w:rFonts w:ascii="Times New Roman" w:hAnsi="Times New Roman" w:cs="Times New Roman"/>
          <w:sz w:val="24"/>
          <w:szCs w:val="24"/>
        </w:rPr>
        <w:t xml:space="preserve"> tool, with eight semantic categories defined: trees, shrubs, herbaceous plants, classical garden architecture, rockeries, roads, water bodies, and background. All annotations were saved in JSON format to form a fine-grained semantic segmentation dataset.</w:t>
      </w:r>
    </w:p>
    <w:p w14:paraId="50B4F34F" w14:textId="5AAF2262" w:rsidR="0015304E" w:rsidRPr="005D21AC" w:rsidRDefault="004C2DDE" w:rsidP="00F95305">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sz w:val="24"/>
          <w:szCs w:val="24"/>
        </w:rPr>
        <w:t xml:space="preserve">Model training was conducted using a five-fold cross-validation strategy. In each round, the training set images were augmented with techniques such as horizontal flipping, brightness disturbance, </w:t>
      </w:r>
      <w:r w:rsidRPr="005D21AC">
        <w:rPr>
          <w:rFonts w:ascii="Times New Roman" w:hAnsi="Times New Roman" w:cs="Times New Roman"/>
          <w:sz w:val="24"/>
          <w:szCs w:val="24"/>
        </w:rPr>
        <w:lastRenderedPageBreak/>
        <w:t xml:space="preserve">and contrast adjustment to improve generalization performance. Augmented images were strictly excluded from the validation set to ensure fair and reproducible evaluation. On the validation set, the </w:t>
      </w:r>
      <w:proofErr w:type="spellStart"/>
      <w:r w:rsidRPr="005D21AC">
        <w:rPr>
          <w:rFonts w:ascii="Times New Roman" w:hAnsi="Times New Roman" w:cs="Times New Roman"/>
          <w:sz w:val="24"/>
          <w:szCs w:val="24"/>
        </w:rPr>
        <w:t>SegNet</w:t>
      </w:r>
      <w:proofErr w:type="spellEnd"/>
      <w:r w:rsidRPr="005D21AC">
        <w:rPr>
          <w:rFonts w:ascii="Times New Roman" w:hAnsi="Times New Roman" w:cs="Times New Roman"/>
          <w:sz w:val="24"/>
          <w:szCs w:val="24"/>
        </w:rPr>
        <w:t xml:space="preserve"> model achieved </w:t>
      </w:r>
      <w:proofErr w:type="gramStart"/>
      <w:r w:rsidRPr="005D21AC">
        <w:rPr>
          <w:rFonts w:ascii="Times New Roman" w:hAnsi="Times New Roman" w:cs="Times New Roman"/>
          <w:sz w:val="24"/>
          <w:szCs w:val="24"/>
        </w:rPr>
        <w:t>81.72% pixel</w:t>
      </w:r>
      <w:proofErr w:type="gramEnd"/>
      <w:r w:rsidRPr="005D21AC">
        <w:rPr>
          <w:rFonts w:ascii="Times New Roman" w:hAnsi="Times New Roman" w:cs="Times New Roman"/>
          <w:sz w:val="24"/>
          <w:szCs w:val="24"/>
        </w:rPr>
        <w:t xml:space="preserve"> accuracy (PA), 85.96% mean precision, and 72.68% mean Intersection over Union (</w:t>
      </w:r>
      <w:proofErr w:type="spellStart"/>
      <w:r w:rsidRPr="005D21AC">
        <w:rPr>
          <w:rFonts w:ascii="Times New Roman" w:hAnsi="Times New Roman" w:cs="Times New Roman"/>
          <w:sz w:val="24"/>
          <w:szCs w:val="24"/>
        </w:rPr>
        <w:t>mIoU</w:t>
      </w:r>
      <w:proofErr w:type="spellEnd"/>
      <w:r w:rsidRPr="005D21AC">
        <w:rPr>
          <w:rFonts w:ascii="Times New Roman" w:hAnsi="Times New Roman" w:cs="Times New Roman"/>
          <w:sz w:val="24"/>
          <w:szCs w:val="24"/>
        </w:rPr>
        <w:t>), demonstrating good segmentation performance in historic garden scenes</w:t>
      </w:r>
      <w:r w:rsidR="00372BAA" w:rsidRPr="005D21AC">
        <w:rPr>
          <w:rFonts w:ascii="Times New Roman" w:hAnsi="Times New Roman" w:cs="Times New Roman"/>
          <w:sz w:val="24"/>
          <w:szCs w:val="24"/>
        </w:rPr>
        <w:fldChar w:fldCharType="begin">
          <w:fldData xml:space="preserve">PEVuZE5vdGU+PENpdGU+PEF1dGhvcj5MaTwvQXV0aG9yPjxZZWFyPjIwMjM8L1llYXI+PFJlY051
bT4zMDwvUmVjTnVtPjxEaXNwbGF5VGV4dD48c3R5bGUgZmFjZT0ic3VwZXJzY3JpcHQiPlsyLDNd
PC9zdHlsZT48L0Rpc3BsYXlUZXh0PjxyZWNvcmQ+PHJlYy1udW1iZXI+MzA8L3JlYy1udW1iZXI+
PGZvcmVpZ24ta2V5cz48a2V5IGFwcD0iRU4iIGRiLWlkPSJzZnZmZnMyMm14NTk5YmVkZndxeHhm
eHZhZXJzOTJmMnIycjkiIHRpbWVzdGFtcD0iMTc0ODI2Njc0MyI+MzA8L2tleT48L2ZvcmVpZ24t
a2V5cz48cmVmLXR5cGUgbmFtZT0iSm91cm5hbCBBcnRpY2xlIj4xNzwvcmVmLXR5cGU+PGNvbnRy
aWJ1dG9ycz48YXV0aG9ycz48YXV0aG9yPkxpLCBKdW55aTwvYXV0aG9yPjxhdXRob3I+SHVhbmcs
IFppbHVvPC9hdXRob3I+PGF1dGhvcj5aaGVuZywgRHVsYWk8L2F1dGhvcj48YXV0aG9yPlpoYW8s
IFl1amllPC9hdXRob3I+PGF1dGhvcj5IdWFuZywgUGVpbGluPC9hdXRob3I+PGF1dGhvcj5IdWFu
ZywgU2hhbmp1bjwvYXV0aG9yPjxhdXRob3I+RmFuZywgV2VucWlhbmc8L2F1dGhvcj48YXV0aG9y
PkZ1LCBXZWljb25nPC9hdXRob3I+PGF1dGhvcj5aaHUsIFpoaXBlbmc8L2F1dGhvcj48L2F1dGhv
cnM+PC9jb250cmlidXRvcnM+PHRpdGxlcz48dGl0bGU+RWZmZWN0IG9mIExhbmRzY2FwZSBFbGVt
ZW50cyBvbiBQdWJsaWMgUHN5Y2hvbG9neSBpbiBVcmJhbiBQYXJrIFdhdGVyZnJvbnQgR3JlZW4g
U3BhY2U6IEEgUXVhbnRpdGF0aXZlIFN0dWR5IGJ5IFNlbWFudGljIFNlZ21lbnRhdGlvbjwvdGl0
bGU+PHNlY29uZGFyeS10aXRsZT5Gb3Jlc3RzPC9zZWNvbmRhcnktdGl0bGU+PC90aXRsZXM+PHBl
cmlvZGljYWw+PGZ1bGwtdGl0bGU+Rm9yZXN0czwvZnVsbC10aXRsZT48L3BlcmlvZGljYWw+PHZv
bHVtZT4xNDwvdm9sdW1lPjxudW1iZXI+MjwvbnVtYmVyPjxrZXl3b3Jkcz48a2V5d29yZD51cmJh
biBwYXJrIHdhdGVyZnJvbnQ8L2tleXdvcmQ+PGtleXdvcmQ+cHN5Y2hvbG9naWNhbCByZXNwb25z
ZTwva2V5d29yZD48a2V5d29yZD5zZW1hbnRpYyBzZWdtZW50YXRpb248L2tleXdvcmQ+PC9rZXl3
b3Jkcz48ZGF0ZXM+PHllYXI+MjAyMzwveWVhcj48L2RhdGVzPjxpc2JuPjE5OTktNDkwNzwvaXNi
bj48dXJscz48L3VybHM+PGVsZWN0cm9uaWMtcmVzb3VyY2UtbnVtPjEwLjMzOTAvZjE0MDIwMjQ0
PC9lbGVjdHJvbmljLXJlc291cmNlLW51bT48L3JlY29yZD48L0NpdGU+PENpdGU+PEF1dGhvcj5X
YW5nPC9BdXRob3I+PFllYXI+MjAyMjwvWWVhcj48UmVjTnVtPjQ2PC9SZWNOdW0+PHJlY29yZD48
cmVjLW51bWJlcj40NjwvcmVjLW51bWJlcj48Zm9yZWlnbi1rZXlzPjxrZXkgYXBwPSJFTiIgZGIt
aWQ9InNmdmZmczIybXg1OTliZWRmd3F4eGZ4dmFlcnM5MmYycjJyOSIgdGltZXN0YW1wPSIxNzQ4
MjY2NzgyIj40Njwva2V5PjwvZm9yZWlnbi1rZXlzPjxyZWYtdHlwZSBuYW1lPSJKb3VybmFsIEFy
dGljbGUiPjE3PC9yZWYtdHlwZT48Y29udHJpYnV0b3JzPjxhdXRob3JzPjxhdXRob3I+V2FuZywg
TGVpPC9hdXRob3I+PGF1dGhvcj5IYW4sIFhpbjwvYXV0aG9yPjxhdXRob3I+SGUsIEppZTwvYXV0
aG9yPjxhdXRob3I+SnVuZywgVGFleWVvbDwvYXV0aG9yPjwvYXV0aG9ycz48L2NvbnRyaWJ1dG9y
cz48dGl0bGVzPjx0aXRsZT5NZWFzdXJpbmcgcmVzaWRlbnRz4oCZIHBlcmNlcHRpb25zIG9mIGNp
dHkgc3RyZWV0cyB0byBpbmZvcm0gYmV0dGVyIHN0cmVldCBwbGFubmluZyB0aHJvdWdoIGRlZXAg
bGVhcm5pbmcgYW5kIHNwYWNlIHN5bnRheDwvdGl0bGU+PHNlY29uZGFyeS10aXRsZT5JU1BSUyBK
b3VybmFsIG9mIFBob3RvZ3JhbW1ldHJ5IGFuZCBSZW1vdGUgU2Vuc2luZzwvc2Vjb25kYXJ5LXRp
dGxlPjwvdGl0bGVzPjxwZXJpb2RpY2FsPjxmdWxsLXRpdGxlPklTUFJTIEpvdXJuYWwgb2YgUGhv
dG9ncmFtbWV0cnkgYW5kIFJlbW90ZSBTZW5zaW5nPC9mdWxsLXRpdGxlPjwvcGVyaW9kaWNhbD48
cGFnZXM+MjE1LTIzMDwvcGFnZXM+PHZvbHVtZT4xOTA8L3ZvbHVtZT48a2V5d29yZHM+PGtleXdv
cmQ+U3RyZWV0IHZpZXc8L2tleXdvcmQ+PGtleXdvcmQ+U2VtYW50aWMgc2VnbWVudGF0aW9uPC9r
ZXl3b3JkPjxrZXl3b3JkPlNwYWNlIHN5bnRheDwva2V5d29yZD48a2V5d29yZD5TdHJlZXQgcXVh
bGl0eTwva2V5d29yZD48a2V5d29yZD5EZWVwIGxlYXJuaW5nPC9rZXl3b3JkPjxrZXl3b3JkPk1h
Y2hpbmUgbGVhcm5pbmc8L2tleXdvcmQ+PGtleXdvcmQ+VXJiYW4gcGVyY2VwdGlvbjwva2V5d29y
ZD48L2tleXdvcmRzPjxkYXRlcz48eWVhcj4yMDIyPC95ZWFyPjxwdWItZGF0ZXM+PGRhdGU+MjAy
Mi8wOC8wMS88L2RhdGU+PC9wdWItZGF0ZXM+PC9kYXRlcz48aXNibj4wOTI0LTI3MTY8L2lzYm4+
PHVybHM+PHJlbGF0ZWQtdXJscz48dXJsPmh0dHBzOi8vd3d3LnNjaWVuY2VkaXJlY3QuY29tL3Nj
aWVuY2UvYXJ0aWNsZS9waWkvUzA5MjQyNzE2MjIwMDE2OFg8L3VybD48L3JlbGF0ZWQtdXJscz48
L3VybHM+PGVsZWN0cm9uaWMtcmVzb3VyY2UtbnVtPjxzdHlsZSBmYWNlPSJ1bmRlcmxpbmUiIGZv
bnQ9ImRlZmF1bHQiIHNpemU9IjEwMCUiPjEwLjEwMTYvai5pc3Byc2pwcnMuMjAyMi4wNi4wMTE8
L3N0eWxlPjwvZWxlY3Ryb25pYy1yZXNvdXJjZS1udW0+PC9yZWNvcmQ+PC9DaXRlPjwvRW5kTm90
ZT4A
</w:fldData>
        </w:fldChar>
      </w:r>
      <w:r w:rsidR="0047005A" w:rsidRPr="005D21AC">
        <w:rPr>
          <w:rFonts w:ascii="Times New Roman" w:hAnsi="Times New Roman" w:cs="Times New Roman"/>
          <w:sz w:val="24"/>
          <w:szCs w:val="24"/>
        </w:rPr>
        <w:instrText xml:space="preserve"> ADDIN EN.CITE </w:instrText>
      </w:r>
      <w:r w:rsidR="0047005A" w:rsidRPr="005D21AC">
        <w:rPr>
          <w:rFonts w:ascii="Times New Roman" w:hAnsi="Times New Roman" w:cs="Times New Roman"/>
          <w:sz w:val="24"/>
          <w:szCs w:val="24"/>
        </w:rPr>
        <w:fldChar w:fldCharType="begin">
          <w:fldData xml:space="preserve">PEVuZE5vdGU+PENpdGU+PEF1dGhvcj5MaTwvQXV0aG9yPjxZZWFyPjIwMjM8L1llYXI+PFJlY051
bT4zMDwvUmVjTnVtPjxEaXNwbGF5VGV4dD48c3R5bGUgZmFjZT0ic3VwZXJzY3JpcHQiPlsyLDNd
PC9zdHlsZT48L0Rpc3BsYXlUZXh0PjxyZWNvcmQ+PHJlYy1udW1iZXI+MzA8L3JlYy1udW1iZXI+
PGZvcmVpZ24ta2V5cz48a2V5IGFwcD0iRU4iIGRiLWlkPSJzZnZmZnMyMm14NTk5YmVkZndxeHhm
eHZhZXJzOTJmMnIycjkiIHRpbWVzdGFtcD0iMTc0ODI2Njc0MyI+MzA8L2tleT48L2ZvcmVpZ24t
a2V5cz48cmVmLXR5cGUgbmFtZT0iSm91cm5hbCBBcnRpY2xlIj4xNzwvcmVmLXR5cGU+PGNvbnRy
aWJ1dG9ycz48YXV0aG9ycz48YXV0aG9yPkxpLCBKdW55aTwvYXV0aG9yPjxhdXRob3I+SHVhbmcs
IFppbHVvPC9hdXRob3I+PGF1dGhvcj5aaGVuZywgRHVsYWk8L2F1dGhvcj48YXV0aG9yPlpoYW8s
IFl1amllPC9hdXRob3I+PGF1dGhvcj5IdWFuZywgUGVpbGluPC9hdXRob3I+PGF1dGhvcj5IdWFu
ZywgU2hhbmp1bjwvYXV0aG9yPjxhdXRob3I+RmFuZywgV2VucWlhbmc8L2F1dGhvcj48YXV0aG9y
PkZ1LCBXZWljb25nPC9hdXRob3I+PGF1dGhvcj5aaHUsIFpoaXBlbmc8L2F1dGhvcj48L2F1dGhv
cnM+PC9jb250cmlidXRvcnM+PHRpdGxlcz48dGl0bGU+RWZmZWN0IG9mIExhbmRzY2FwZSBFbGVt
ZW50cyBvbiBQdWJsaWMgUHN5Y2hvbG9neSBpbiBVcmJhbiBQYXJrIFdhdGVyZnJvbnQgR3JlZW4g
U3BhY2U6IEEgUXVhbnRpdGF0aXZlIFN0dWR5IGJ5IFNlbWFudGljIFNlZ21lbnRhdGlvbjwvdGl0
bGU+PHNlY29uZGFyeS10aXRsZT5Gb3Jlc3RzPC9zZWNvbmRhcnktdGl0bGU+PC90aXRsZXM+PHBl
cmlvZGljYWw+PGZ1bGwtdGl0bGU+Rm9yZXN0czwvZnVsbC10aXRsZT48L3BlcmlvZGljYWw+PHZv
bHVtZT4xNDwvdm9sdW1lPjxudW1iZXI+MjwvbnVtYmVyPjxrZXl3b3Jkcz48a2V5d29yZD51cmJh
biBwYXJrIHdhdGVyZnJvbnQ8L2tleXdvcmQ+PGtleXdvcmQ+cHN5Y2hvbG9naWNhbCByZXNwb25z
ZTwva2V5d29yZD48a2V5d29yZD5zZW1hbnRpYyBzZWdtZW50YXRpb248L2tleXdvcmQ+PC9rZXl3
b3Jkcz48ZGF0ZXM+PHllYXI+MjAyMzwveWVhcj48L2RhdGVzPjxpc2JuPjE5OTktNDkwNzwvaXNi
bj48dXJscz48L3VybHM+PGVsZWN0cm9uaWMtcmVzb3VyY2UtbnVtPjEwLjMzOTAvZjE0MDIwMjQ0
PC9lbGVjdHJvbmljLXJlc291cmNlLW51bT48L3JlY29yZD48L0NpdGU+PENpdGU+PEF1dGhvcj5X
YW5nPC9BdXRob3I+PFllYXI+MjAyMjwvWWVhcj48UmVjTnVtPjQ2PC9SZWNOdW0+PHJlY29yZD48
cmVjLW51bWJlcj40NjwvcmVjLW51bWJlcj48Zm9yZWlnbi1rZXlzPjxrZXkgYXBwPSJFTiIgZGIt
aWQ9InNmdmZmczIybXg1OTliZWRmd3F4eGZ4dmFlcnM5MmYycjJyOSIgdGltZXN0YW1wPSIxNzQ4
MjY2NzgyIj40Njwva2V5PjwvZm9yZWlnbi1rZXlzPjxyZWYtdHlwZSBuYW1lPSJKb3VybmFsIEFy
dGljbGUiPjE3PC9yZWYtdHlwZT48Y29udHJpYnV0b3JzPjxhdXRob3JzPjxhdXRob3I+V2FuZywg
TGVpPC9hdXRob3I+PGF1dGhvcj5IYW4sIFhpbjwvYXV0aG9yPjxhdXRob3I+SGUsIEppZTwvYXV0
aG9yPjxhdXRob3I+SnVuZywgVGFleWVvbDwvYXV0aG9yPjwvYXV0aG9ycz48L2NvbnRyaWJ1dG9y
cz48dGl0bGVzPjx0aXRsZT5NZWFzdXJpbmcgcmVzaWRlbnRz4oCZIHBlcmNlcHRpb25zIG9mIGNp
dHkgc3RyZWV0cyB0byBpbmZvcm0gYmV0dGVyIHN0cmVldCBwbGFubmluZyB0aHJvdWdoIGRlZXAg
bGVhcm5pbmcgYW5kIHNwYWNlIHN5bnRheDwvdGl0bGU+PHNlY29uZGFyeS10aXRsZT5JU1BSUyBK
b3VybmFsIG9mIFBob3RvZ3JhbW1ldHJ5IGFuZCBSZW1vdGUgU2Vuc2luZzwvc2Vjb25kYXJ5LXRp
dGxlPjwvdGl0bGVzPjxwZXJpb2RpY2FsPjxmdWxsLXRpdGxlPklTUFJTIEpvdXJuYWwgb2YgUGhv
dG9ncmFtbWV0cnkgYW5kIFJlbW90ZSBTZW5zaW5nPC9mdWxsLXRpdGxlPjwvcGVyaW9kaWNhbD48
cGFnZXM+MjE1LTIzMDwvcGFnZXM+PHZvbHVtZT4xOTA8L3ZvbHVtZT48a2V5d29yZHM+PGtleXdv
cmQ+U3RyZWV0IHZpZXc8L2tleXdvcmQ+PGtleXdvcmQ+U2VtYW50aWMgc2VnbWVudGF0aW9uPC9r
ZXl3b3JkPjxrZXl3b3JkPlNwYWNlIHN5bnRheDwva2V5d29yZD48a2V5d29yZD5TdHJlZXQgcXVh
bGl0eTwva2V5d29yZD48a2V5d29yZD5EZWVwIGxlYXJuaW5nPC9rZXl3b3JkPjxrZXl3b3JkPk1h
Y2hpbmUgbGVhcm5pbmc8L2tleXdvcmQ+PGtleXdvcmQ+VXJiYW4gcGVyY2VwdGlvbjwva2V5d29y
ZD48L2tleXdvcmRzPjxkYXRlcz48eWVhcj4yMDIyPC95ZWFyPjxwdWItZGF0ZXM+PGRhdGU+MjAy
Mi8wOC8wMS88L2RhdGU+PC9wdWItZGF0ZXM+PC9kYXRlcz48aXNibj4wOTI0LTI3MTY8L2lzYm4+
PHVybHM+PHJlbGF0ZWQtdXJscz48dXJsPmh0dHBzOi8vd3d3LnNjaWVuY2VkaXJlY3QuY29tL3Nj
aWVuY2UvYXJ0aWNsZS9waWkvUzA5MjQyNzE2MjIwMDE2OFg8L3VybD48L3JlbGF0ZWQtdXJscz48
L3VybHM+PGVsZWN0cm9uaWMtcmVzb3VyY2UtbnVtPjxzdHlsZSBmYWNlPSJ1bmRlcmxpbmUiIGZv
bnQ9ImRlZmF1bHQiIHNpemU9IjEwMCUiPjEwLjEwMTYvai5pc3Byc2pwcnMuMjAyMi4wNi4wMTE8
L3N0eWxlPjwvZWxlY3Ryb25pYy1yZXNvdXJjZS1udW0+PC9yZWNvcmQ+PC9DaXRlPjwvRW5kTm90
ZT4A
</w:fldData>
        </w:fldChar>
      </w:r>
      <w:r w:rsidR="0047005A" w:rsidRPr="005D21AC">
        <w:rPr>
          <w:rFonts w:ascii="Times New Roman" w:hAnsi="Times New Roman" w:cs="Times New Roman"/>
          <w:sz w:val="24"/>
          <w:szCs w:val="24"/>
        </w:rPr>
        <w:instrText xml:space="preserve"> ADDIN EN.CITE.DATA </w:instrText>
      </w:r>
      <w:r w:rsidR="0047005A" w:rsidRPr="005D21AC">
        <w:rPr>
          <w:rFonts w:ascii="Times New Roman" w:hAnsi="Times New Roman" w:cs="Times New Roman"/>
          <w:sz w:val="24"/>
          <w:szCs w:val="24"/>
        </w:rPr>
      </w:r>
      <w:r w:rsidR="0047005A" w:rsidRPr="005D21AC">
        <w:rPr>
          <w:rFonts w:ascii="Times New Roman" w:hAnsi="Times New Roman" w:cs="Times New Roman"/>
          <w:sz w:val="24"/>
          <w:szCs w:val="24"/>
        </w:rPr>
        <w:fldChar w:fldCharType="end"/>
      </w:r>
      <w:r w:rsidR="00372BAA" w:rsidRPr="005D21AC">
        <w:rPr>
          <w:rFonts w:ascii="Times New Roman" w:hAnsi="Times New Roman" w:cs="Times New Roman"/>
          <w:sz w:val="24"/>
          <w:szCs w:val="24"/>
        </w:rPr>
      </w:r>
      <w:r w:rsidR="00372BAA" w:rsidRPr="005D21AC">
        <w:rPr>
          <w:rFonts w:ascii="Times New Roman" w:hAnsi="Times New Roman" w:cs="Times New Roman"/>
          <w:sz w:val="24"/>
          <w:szCs w:val="24"/>
        </w:rPr>
        <w:fldChar w:fldCharType="separate"/>
      </w:r>
      <w:r w:rsidR="0047005A" w:rsidRPr="005D21AC">
        <w:rPr>
          <w:rFonts w:ascii="Times New Roman" w:hAnsi="Times New Roman" w:cs="Times New Roman"/>
          <w:noProof/>
          <w:sz w:val="24"/>
          <w:szCs w:val="24"/>
          <w:vertAlign w:val="superscript"/>
        </w:rPr>
        <w:t>[2,3]</w:t>
      </w:r>
      <w:r w:rsidR="00372BAA" w:rsidRPr="005D21AC">
        <w:rPr>
          <w:rFonts w:ascii="Times New Roman" w:hAnsi="Times New Roman" w:cs="Times New Roman"/>
          <w:sz w:val="24"/>
          <w:szCs w:val="24"/>
        </w:rPr>
        <w:fldChar w:fldCharType="end"/>
      </w:r>
      <w:r w:rsidRPr="005D21AC">
        <w:rPr>
          <w:rFonts w:ascii="Times New Roman" w:hAnsi="Times New Roman" w:cs="Times New Roman"/>
          <w:sz w:val="24"/>
          <w:szCs w:val="24"/>
        </w:rPr>
        <w:t>.</w:t>
      </w:r>
    </w:p>
    <w:p w14:paraId="28D61CCE" w14:textId="76FD4AD4" w:rsidR="0015304E" w:rsidRPr="005D21AC" w:rsidRDefault="0015304E" w:rsidP="00F95305">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hint="eastAsia"/>
          <w:sz w:val="24"/>
          <w:szCs w:val="24"/>
        </w:rPr>
        <w:t>We</w:t>
      </w:r>
      <w:r w:rsidRPr="005D21AC">
        <w:rPr>
          <w:rFonts w:ascii="Times New Roman" w:hAnsi="Times New Roman" w:cs="Times New Roman"/>
          <w:sz w:val="24"/>
          <w:szCs w:val="24"/>
        </w:rPr>
        <w:t xml:space="preserve"> further compared the segmentation performance of the </w:t>
      </w:r>
      <w:proofErr w:type="spellStart"/>
      <w:r w:rsidRPr="005D21AC">
        <w:rPr>
          <w:rFonts w:ascii="Times New Roman" w:hAnsi="Times New Roman" w:cs="Times New Roman"/>
          <w:sz w:val="24"/>
          <w:szCs w:val="24"/>
        </w:rPr>
        <w:t>SegNet</w:t>
      </w:r>
      <w:proofErr w:type="spellEnd"/>
      <w:r w:rsidRPr="005D21AC">
        <w:rPr>
          <w:rFonts w:ascii="Times New Roman" w:hAnsi="Times New Roman" w:cs="Times New Roman"/>
          <w:sz w:val="24"/>
          <w:szCs w:val="24"/>
        </w:rPr>
        <w:t xml:space="preserve"> model trained on the self-constructed garden dataset with two general-purpose semantic segmentation models, SegFormer-B5 pretrained on the ADE20K and Cityscapes datasets, using the same garden scene image set. The results indicate that although the general models performed reasonably well in identifying common elements (e.g., ground surfaces and vegetation), they showed clear limitations in recognizing landscape elements with distinctive garden characteristics, such as rockeries and traditional garden architecture. These limitations were reflected in element confusion, blurred boundaries, and category omissions. In contrast, the </w:t>
      </w:r>
      <w:proofErr w:type="spellStart"/>
      <w:r w:rsidRPr="005D21AC">
        <w:rPr>
          <w:rFonts w:ascii="Times New Roman" w:hAnsi="Times New Roman" w:cs="Times New Roman"/>
          <w:sz w:val="24"/>
          <w:szCs w:val="24"/>
        </w:rPr>
        <w:t>SegNet</w:t>
      </w:r>
      <w:proofErr w:type="spellEnd"/>
      <w:r w:rsidRPr="005D21AC">
        <w:rPr>
          <w:rFonts w:ascii="Times New Roman" w:hAnsi="Times New Roman" w:cs="Times New Roman"/>
          <w:sz w:val="24"/>
          <w:szCs w:val="24"/>
        </w:rPr>
        <w:t xml:space="preserve"> model trained on the garden-specific dataset achieved substantially higher segmentation accuracy for these elements (</w:t>
      </w:r>
      <w:r w:rsidR="007A422C" w:rsidRPr="005D21AC">
        <w:rPr>
          <w:rFonts w:ascii="Times New Roman" w:hAnsi="Times New Roman" w:cs="Times New Roman" w:hint="eastAsia"/>
          <w:sz w:val="24"/>
          <w:szCs w:val="24"/>
        </w:rPr>
        <w:t>Supplementary Figure 2</w:t>
      </w:r>
      <w:r w:rsidRPr="005D21AC">
        <w:rPr>
          <w:rFonts w:ascii="Times New Roman" w:hAnsi="Times New Roman" w:cs="Times New Roman"/>
          <w:sz w:val="24"/>
          <w:szCs w:val="24"/>
        </w:rPr>
        <w:t>), demonstrating its superior adaptability to traditional garden semantic scenes and confirming the necessity of constructing a domain-specific training dataset.</w:t>
      </w:r>
    </w:p>
    <w:tbl>
      <w:tblPr>
        <w:tblStyle w:val="af6"/>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9"/>
      </w:tblGrid>
      <w:tr w:rsidR="000C3683" w:rsidRPr="005D21AC" w14:paraId="5D09B37C" w14:textId="77777777" w:rsidTr="000C3683">
        <w:trPr>
          <w:trHeight w:val="2297"/>
        </w:trPr>
        <w:tc>
          <w:tcPr>
            <w:tcW w:w="10109" w:type="dxa"/>
          </w:tcPr>
          <w:p w14:paraId="15A10356" w14:textId="3B1B85AA" w:rsidR="000C3683" w:rsidRPr="005D21AC" w:rsidRDefault="000C3683" w:rsidP="000C3683">
            <w:pPr>
              <w:snapToGrid w:val="0"/>
              <w:spacing w:line="480" w:lineRule="auto"/>
              <w:jc w:val="center"/>
              <w:rPr>
                <w:rFonts w:ascii="Times New Roman" w:hAnsi="Times New Roman" w:cs="Times New Roman"/>
                <w:sz w:val="24"/>
                <w:szCs w:val="24"/>
              </w:rPr>
            </w:pPr>
            <w:r w:rsidRPr="005D21AC">
              <w:rPr>
                <w:noProof/>
              </w:rPr>
              <w:drawing>
                <wp:inline distT="0" distB="0" distL="0" distR="0" wp14:anchorId="25739322" wp14:editId="4EE0FBAB">
                  <wp:extent cx="6231638" cy="1638794"/>
                  <wp:effectExtent l="0" t="0" r="0" b="0"/>
                  <wp:docPr id="56194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5814" cy="1647782"/>
                          </a:xfrm>
                          <a:prstGeom prst="rect">
                            <a:avLst/>
                          </a:prstGeom>
                          <a:noFill/>
                          <a:ln>
                            <a:noFill/>
                          </a:ln>
                        </pic:spPr>
                      </pic:pic>
                    </a:graphicData>
                  </a:graphic>
                </wp:inline>
              </w:drawing>
            </w:r>
          </w:p>
        </w:tc>
      </w:tr>
      <w:tr w:rsidR="000C3683" w:rsidRPr="005D21AC" w14:paraId="6724A3EC" w14:textId="77777777" w:rsidTr="000C3683">
        <w:trPr>
          <w:trHeight w:val="451"/>
        </w:trPr>
        <w:tc>
          <w:tcPr>
            <w:tcW w:w="10109" w:type="dxa"/>
          </w:tcPr>
          <w:p w14:paraId="5837938E" w14:textId="4ADC7A36" w:rsidR="000C3683" w:rsidRPr="005D21AC" w:rsidRDefault="00A3537B" w:rsidP="000C3683">
            <w:pPr>
              <w:snapToGrid w:val="0"/>
              <w:spacing w:line="276" w:lineRule="auto"/>
              <w:rPr>
                <w:rFonts w:ascii="Times New Roman" w:hAnsi="Times New Roman" w:cs="Times New Roman"/>
                <w:sz w:val="24"/>
                <w:szCs w:val="24"/>
              </w:rPr>
            </w:pPr>
            <w:r w:rsidRPr="005D21AC">
              <w:rPr>
                <w:rFonts w:ascii="Times New Roman" w:hAnsi="Times New Roman" w:cs="Times New Roman" w:hint="eastAsia"/>
                <w:b/>
                <w:bCs/>
                <w:sz w:val="24"/>
                <w:szCs w:val="24"/>
              </w:rPr>
              <w:t>Supplementary Figure 2</w:t>
            </w:r>
            <w:r w:rsidRPr="005D21AC">
              <w:rPr>
                <w:rFonts w:ascii="Times New Roman" w:hAnsi="Times New Roman" w:cs="Times New Roman"/>
                <w:b/>
                <w:bCs/>
                <w:sz w:val="24"/>
                <w:szCs w:val="24"/>
              </w:rPr>
              <w:t>.</w:t>
            </w:r>
            <w:r w:rsidR="000C3683" w:rsidRPr="005D21AC">
              <w:rPr>
                <w:rFonts w:ascii="Times New Roman" w:hAnsi="Times New Roman" w:cs="Times New Roman" w:hint="eastAsia"/>
                <w:sz w:val="24"/>
                <w:szCs w:val="24"/>
              </w:rPr>
              <w:t xml:space="preserve"> Comparison of semantic segmentation results across different models on Chinese classical private garden scenes.</w:t>
            </w:r>
          </w:p>
        </w:tc>
      </w:tr>
    </w:tbl>
    <w:p w14:paraId="7803F490" w14:textId="219AF4FB" w:rsidR="00AC7531" w:rsidRPr="005D21AC" w:rsidRDefault="004C2DDE" w:rsidP="004A1BD4">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sz w:val="24"/>
          <w:szCs w:val="24"/>
        </w:rPr>
        <w:t xml:space="preserve">Based on the training results, we applied the model to perform semantic segmentation on 300 real-scene images from the Garden of Cultivation, the </w:t>
      </w:r>
      <w:proofErr w:type="spellStart"/>
      <w:r w:rsidRPr="005D21AC">
        <w:rPr>
          <w:rFonts w:ascii="Times New Roman" w:hAnsi="Times New Roman" w:cs="Times New Roman"/>
          <w:sz w:val="24"/>
          <w:szCs w:val="24"/>
        </w:rPr>
        <w:t>Canglang</w:t>
      </w:r>
      <w:proofErr w:type="spellEnd"/>
      <w:r w:rsidRPr="005D21AC">
        <w:rPr>
          <w:rFonts w:ascii="Times New Roman" w:hAnsi="Times New Roman" w:cs="Times New Roman"/>
          <w:sz w:val="24"/>
          <w:szCs w:val="24"/>
        </w:rPr>
        <w:t xml:space="preserve"> Pavilion, and the Net Master’s Garden, extracting the pixel proportions of various landscape elements for subsequent quantitative analysis.</w:t>
      </w:r>
    </w:p>
    <w:p w14:paraId="7BD77361" w14:textId="447DDA84" w:rsidR="005F0C46" w:rsidRPr="005D21AC" w:rsidRDefault="00FB0DC4" w:rsidP="005F0C46">
      <w:pPr>
        <w:pStyle w:val="E2"/>
        <w:snapToGrid w:val="0"/>
        <w:spacing w:before="0" w:after="0" w:line="480" w:lineRule="auto"/>
        <w:rPr>
          <w:rFonts w:eastAsiaTheme="minorEastAsia"/>
        </w:rPr>
      </w:pPr>
      <w:r w:rsidRPr="005D21AC">
        <w:rPr>
          <w:rFonts w:hint="eastAsia"/>
        </w:rPr>
        <w:lastRenderedPageBreak/>
        <w:t>Supplementary</w:t>
      </w:r>
      <w:r w:rsidR="005F0C46" w:rsidRPr="005D21AC">
        <w:t xml:space="preserve"> </w:t>
      </w:r>
      <w:r w:rsidR="005F0C46" w:rsidRPr="005D21AC">
        <w:rPr>
          <w:rFonts w:eastAsiaTheme="minorEastAsia" w:hint="eastAsia"/>
        </w:rPr>
        <w:t>B</w:t>
      </w:r>
      <w:r w:rsidR="005F0C46" w:rsidRPr="005D21AC">
        <w:t xml:space="preserve">. </w:t>
      </w:r>
      <w:r w:rsidR="00825514" w:rsidRPr="005D21AC">
        <w:t>Subjective Perception Questionnaire</w:t>
      </w:r>
    </w:p>
    <w:p w14:paraId="5A86BC50" w14:textId="0C9A56B2" w:rsidR="005F0C46" w:rsidRPr="005D21AC" w:rsidRDefault="00825514" w:rsidP="005F0C46">
      <w:pPr>
        <w:snapToGrid w:val="0"/>
        <w:spacing w:line="480" w:lineRule="auto"/>
        <w:rPr>
          <w:rFonts w:ascii="Times New Roman" w:hAnsi="Times New Roman" w:cs="Times New Roman"/>
          <w:b/>
          <w:bCs/>
          <w:i/>
          <w:iCs/>
          <w:kern w:val="0"/>
          <w:sz w:val="24"/>
          <w:szCs w:val="24"/>
        </w:rPr>
      </w:pPr>
      <w:r w:rsidRPr="005D21AC">
        <w:rPr>
          <w:rFonts w:ascii="Times New Roman" w:hAnsi="Times New Roman" w:cs="Times New Roman" w:hint="eastAsia"/>
          <w:b/>
          <w:bCs/>
          <w:i/>
          <w:iCs/>
          <w:kern w:val="0"/>
          <w:sz w:val="24"/>
          <w:szCs w:val="24"/>
        </w:rPr>
        <w:t>B</w:t>
      </w:r>
      <w:r w:rsidRPr="005D21AC">
        <w:rPr>
          <w:rFonts w:ascii="Times New Roman" w:hAnsi="Times New Roman" w:cs="Times New Roman"/>
          <w:b/>
          <w:bCs/>
          <w:i/>
          <w:iCs/>
          <w:kern w:val="0"/>
          <w:sz w:val="24"/>
          <w:szCs w:val="24"/>
        </w:rPr>
        <w:t>1. Introduction and Informed Consent</w:t>
      </w:r>
    </w:p>
    <w:p w14:paraId="3B1160A7" w14:textId="2A24C3B6" w:rsidR="00301EFC" w:rsidRPr="005D21AC" w:rsidRDefault="008F2848" w:rsidP="00552A77">
      <w:pPr>
        <w:snapToGrid w:val="0"/>
        <w:spacing w:line="480" w:lineRule="auto"/>
        <w:ind w:leftChars="200" w:left="420" w:firstLineChars="200" w:firstLine="480"/>
        <w:rPr>
          <w:rFonts w:ascii="Times New Roman" w:hAnsi="Times New Roman" w:cs="Times New Roman"/>
          <w:sz w:val="24"/>
          <w:szCs w:val="24"/>
        </w:rPr>
      </w:pPr>
      <w:r w:rsidRPr="005D21AC">
        <w:rPr>
          <w:rFonts w:ascii="Times New Roman" w:hAnsi="Times New Roman" w:cs="Times New Roman" w:hint="eastAsia"/>
          <w:sz w:val="24"/>
          <w:szCs w:val="24"/>
        </w:rPr>
        <w:t>Thank you for participating in this study. This questionnaire is part of an academic research project investigating visual perception in Chinese classical private gardens. The survey is image-based and consists of multiple evaluation tasks, requiring approximately 10 minutes to complete. Participation in this study is entirely voluntary, and you may withdraw at any time without any consequences. All responses are collected anonymously and will be used solely for academic research purposes.</w:t>
      </w:r>
    </w:p>
    <w:p w14:paraId="4AE0D2F6" w14:textId="77777777" w:rsidR="00301EFC" w:rsidRPr="005D21AC" w:rsidRDefault="00301EFC" w:rsidP="0069698F">
      <w:pPr>
        <w:snapToGrid w:val="0"/>
        <w:spacing w:line="480" w:lineRule="auto"/>
        <w:ind w:leftChars="200" w:left="420"/>
        <w:rPr>
          <w:rFonts w:ascii="Times New Roman" w:hAnsi="Times New Roman" w:cs="Times New Roman"/>
          <w:b/>
          <w:bCs/>
          <w:sz w:val="24"/>
          <w:szCs w:val="24"/>
        </w:rPr>
      </w:pPr>
      <w:r w:rsidRPr="005D21AC">
        <w:rPr>
          <w:rFonts w:ascii="Times New Roman" w:hAnsi="Times New Roman" w:cs="Times New Roman" w:hint="eastAsia"/>
          <w:b/>
          <w:bCs/>
          <w:sz w:val="24"/>
          <w:szCs w:val="24"/>
        </w:rPr>
        <w:t>Q1. Informed consent</w:t>
      </w:r>
    </w:p>
    <w:p w14:paraId="370E58AD" w14:textId="2E09F36C" w:rsidR="00301EFC" w:rsidRPr="005D21AC" w:rsidRDefault="00301EFC" w:rsidP="00F13250">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I have read and understood the above information and voluntarily agree to participate in this study.</w:t>
      </w:r>
    </w:p>
    <w:p w14:paraId="71F8304E" w14:textId="51E7C460" w:rsidR="00552A77" w:rsidRPr="005D21AC" w:rsidRDefault="00552A77" w:rsidP="00552A77">
      <w:pPr>
        <w:snapToGrid w:val="0"/>
        <w:spacing w:line="480" w:lineRule="auto"/>
        <w:ind w:leftChars="200" w:left="420"/>
        <w:rPr>
          <w:rFonts w:ascii="Times New Roman" w:hAnsi="Times New Roman" w:cs="Times New Roman"/>
          <w:sz w:val="24"/>
          <w:szCs w:val="24"/>
        </w:rPr>
      </w:pP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Agree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Disagree</w:t>
      </w:r>
    </w:p>
    <w:p w14:paraId="15AEA045" w14:textId="285F00E6" w:rsidR="0069698F" w:rsidRPr="005D21AC" w:rsidRDefault="0069698F" w:rsidP="0069698F">
      <w:pPr>
        <w:snapToGrid w:val="0"/>
        <w:spacing w:line="480" w:lineRule="auto"/>
        <w:rPr>
          <w:rFonts w:ascii="Times New Roman" w:hAnsi="Times New Roman" w:cs="Times New Roman"/>
          <w:b/>
          <w:bCs/>
          <w:i/>
          <w:iCs/>
          <w:kern w:val="0"/>
          <w:sz w:val="24"/>
          <w:szCs w:val="24"/>
        </w:rPr>
      </w:pPr>
      <w:r w:rsidRPr="005D21AC">
        <w:rPr>
          <w:rFonts w:ascii="Times New Roman" w:hAnsi="Times New Roman" w:cs="Times New Roman" w:hint="eastAsia"/>
          <w:b/>
          <w:bCs/>
          <w:i/>
          <w:iCs/>
          <w:kern w:val="0"/>
          <w:sz w:val="24"/>
          <w:szCs w:val="24"/>
        </w:rPr>
        <w:t>B2</w:t>
      </w:r>
      <w:r w:rsidRPr="005D21AC">
        <w:rPr>
          <w:rFonts w:ascii="Times New Roman" w:hAnsi="Times New Roman" w:cs="Times New Roman"/>
          <w:b/>
          <w:bCs/>
          <w:i/>
          <w:iCs/>
          <w:kern w:val="0"/>
          <w:sz w:val="24"/>
          <w:szCs w:val="24"/>
        </w:rPr>
        <w:t>. Demographic Information</w:t>
      </w:r>
    </w:p>
    <w:p w14:paraId="3630EE39" w14:textId="3A6A0DB8" w:rsidR="00B67F1F" w:rsidRPr="005D21AC" w:rsidRDefault="00B67F1F" w:rsidP="00B67F1F">
      <w:pPr>
        <w:snapToGrid w:val="0"/>
        <w:spacing w:line="480" w:lineRule="auto"/>
        <w:ind w:leftChars="200" w:left="420"/>
        <w:rPr>
          <w:rFonts w:ascii="Times New Roman" w:hAnsi="Times New Roman" w:cs="Times New Roman"/>
          <w:b/>
          <w:bCs/>
          <w:sz w:val="24"/>
          <w:szCs w:val="24"/>
        </w:rPr>
      </w:pPr>
      <w:r w:rsidRPr="005D21AC">
        <w:rPr>
          <w:rFonts w:ascii="Times New Roman" w:hAnsi="Times New Roman" w:cs="Times New Roman" w:hint="eastAsia"/>
          <w:b/>
          <w:bCs/>
          <w:sz w:val="24"/>
          <w:szCs w:val="24"/>
        </w:rPr>
        <w:t>Q2.</w:t>
      </w:r>
      <w:r w:rsidRPr="005D21AC">
        <w:rPr>
          <w:rFonts w:hint="eastAsia"/>
        </w:rPr>
        <w:t xml:space="preserve"> </w:t>
      </w:r>
      <w:r w:rsidRPr="005D21AC">
        <w:rPr>
          <w:rFonts w:ascii="Times New Roman" w:hAnsi="Times New Roman" w:cs="Times New Roman" w:hint="eastAsia"/>
          <w:b/>
          <w:bCs/>
          <w:sz w:val="24"/>
          <w:szCs w:val="24"/>
        </w:rPr>
        <w:t>Professional background</w:t>
      </w:r>
    </w:p>
    <w:p w14:paraId="5210E91A" w14:textId="2291F864" w:rsidR="00B67F1F" w:rsidRPr="005D21AC" w:rsidRDefault="00B67F1F" w:rsidP="00B67F1F">
      <w:pPr>
        <w:snapToGrid w:val="0"/>
        <w:spacing w:line="480" w:lineRule="auto"/>
        <w:ind w:leftChars="200" w:left="420"/>
        <w:rPr>
          <w:rFonts w:ascii="Times New Roman" w:hAnsi="Times New Roman" w:cs="Times New Roman"/>
          <w:sz w:val="24"/>
          <w:szCs w:val="24"/>
        </w:rPr>
      </w:pPr>
      <w:r w:rsidRPr="005D21AC">
        <w:rPr>
          <w:rFonts w:ascii="等线" w:eastAsia="等线" w:hAnsi="等线" w:cs="Times New Roman" w:hint="eastAsia"/>
          <w:sz w:val="24"/>
          <w:szCs w:val="24"/>
        </w:rPr>
        <w:t>○</w:t>
      </w:r>
      <w:r w:rsidRPr="005D21AC">
        <w:rPr>
          <w:rFonts w:ascii="Times New Roman" w:hAnsi="Times New Roman" w:cs="Times New Roman"/>
          <w:sz w:val="24"/>
          <w:szCs w:val="24"/>
        </w:rPr>
        <w:t>Landscape architecture–related (e.g., student, researcher, practitioner in landscape architecture, planning, or related fields)</w:t>
      </w:r>
    </w:p>
    <w:p w14:paraId="4268F97D" w14:textId="4CD64E1F" w:rsidR="00B67F1F" w:rsidRPr="005D21AC" w:rsidRDefault="00B67F1F" w:rsidP="00B67F1F">
      <w:pPr>
        <w:snapToGrid w:val="0"/>
        <w:spacing w:line="480" w:lineRule="auto"/>
        <w:ind w:leftChars="200" w:left="420"/>
        <w:rPr>
          <w:rFonts w:ascii="Times New Roman" w:hAnsi="Times New Roman" w:cs="Times New Roman"/>
          <w:sz w:val="24"/>
          <w:szCs w:val="24"/>
        </w:rPr>
      </w:pPr>
      <w:r w:rsidRPr="005D21AC">
        <w:rPr>
          <w:rFonts w:ascii="等线" w:eastAsia="等线" w:hAnsi="等线" w:cs="Times New Roman" w:hint="eastAsia"/>
          <w:sz w:val="24"/>
          <w:szCs w:val="24"/>
        </w:rPr>
        <w:t>○</w:t>
      </w:r>
      <w:r w:rsidRPr="005D21AC">
        <w:rPr>
          <w:rFonts w:ascii="Times New Roman" w:hAnsi="Times New Roman" w:cs="Times New Roman"/>
          <w:sz w:val="24"/>
          <w:szCs w:val="24"/>
        </w:rPr>
        <w:t>Non-related background</w:t>
      </w:r>
    </w:p>
    <w:p w14:paraId="6FA1817E" w14:textId="1C2F632F" w:rsidR="00EF5F66" w:rsidRPr="005D21AC" w:rsidRDefault="00701167" w:rsidP="00EF5F66">
      <w:pPr>
        <w:snapToGrid w:val="0"/>
        <w:spacing w:line="480" w:lineRule="auto"/>
        <w:ind w:leftChars="200" w:left="420"/>
        <w:rPr>
          <w:rFonts w:ascii="Times New Roman" w:hAnsi="Times New Roman" w:cs="Times New Roman"/>
          <w:b/>
          <w:bCs/>
          <w:sz w:val="24"/>
          <w:szCs w:val="24"/>
        </w:rPr>
      </w:pPr>
      <w:r w:rsidRPr="005D21AC">
        <w:rPr>
          <w:rFonts w:ascii="Times New Roman" w:hAnsi="Times New Roman" w:cs="Times New Roman" w:hint="eastAsia"/>
          <w:b/>
          <w:bCs/>
          <w:sz w:val="24"/>
          <w:szCs w:val="24"/>
        </w:rPr>
        <w:t>Q3. Age group</w:t>
      </w:r>
    </w:p>
    <w:p w14:paraId="03F20829" w14:textId="7A6ED822" w:rsidR="00EF5F66" w:rsidRPr="005D21AC" w:rsidRDefault="00701167" w:rsidP="00701167">
      <w:pPr>
        <w:snapToGrid w:val="0"/>
        <w:spacing w:line="480" w:lineRule="auto"/>
        <w:ind w:leftChars="200" w:left="420"/>
        <w:rPr>
          <w:rFonts w:ascii="Times New Roman" w:hAnsi="Times New Roman" w:cs="Times New Roman"/>
          <w:sz w:val="24"/>
          <w:szCs w:val="24"/>
        </w:rPr>
      </w:pPr>
      <w:r w:rsidRPr="005D21AC">
        <w:rPr>
          <w:rFonts w:ascii="等线" w:eastAsia="等线" w:hAnsi="等线" w:cs="Times New Roman" w:hint="eastAsia"/>
          <w:sz w:val="24"/>
          <w:szCs w:val="24"/>
        </w:rPr>
        <w:t>○</w:t>
      </w:r>
      <w:r w:rsidRPr="005D21AC">
        <w:rPr>
          <w:rFonts w:ascii="Times New Roman" w:hAnsi="Times New Roman" w:cs="Times New Roman"/>
          <w:sz w:val="24"/>
          <w:szCs w:val="24"/>
        </w:rPr>
        <w:t>Under 18</w:t>
      </w:r>
      <w:r w:rsidRPr="005D21AC">
        <w:rPr>
          <w:rFonts w:ascii="Times New Roman" w:hAnsi="Times New Roman" w:cs="Times New Roman" w:hint="eastAsia"/>
          <w:sz w:val="24"/>
          <w:szCs w:val="24"/>
        </w:rPr>
        <w:t xml:space="preserve">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18-25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26-35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36-45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46-55   </w:t>
      </w:r>
      <w:r w:rsidRPr="005D21AC">
        <w:rPr>
          <w:rFonts w:ascii="等线" w:eastAsia="等线" w:hAnsi="等线" w:cs="Times New Roman" w:hint="eastAsia"/>
          <w:sz w:val="24"/>
          <w:szCs w:val="24"/>
        </w:rPr>
        <w:t>○</w:t>
      </w:r>
      <w:r w:rsidRPr="005D21AC">
        <w:rPr>
          <w:rFonts w:ascii="Times New Roman" w:hAnsi="Times New Roman" w:cs="Times New Roman" w:hint="eastAsia"/>
          <w:sz w:val="24"/>
          <w:szCs w:val="24"/>
        </w:rPr>
        <w:t xml:space="preserve">56-65   </w:t>
      </w:r>
      <w:r w:rsidRPr="005D21AC">
        <w:rPr>
          <w:rFonts w:ascii="等线" w:eastAsia="等线" w:hAnsi="等线" w:cs="Times New Roman" w:hint="eastAsia"/>
          <w:sz w:val="24"/>
          <w:szCs w:val="24"/>
        </w:rPr>
        <w:t>○</w:t>
      </w:r>
      <w:r w:rsidRPr="005D21AC">
        <w:rPr>
          <w:rFonts w:ascii="Times New Roman" w:hAnsi="Times New Roman" w:cs="Times New Roman"/>
          <w:sz w:val="24"/>
          <w:szCs w:val="24"/>
        </w:rPr>
        <w:t>Over 65</w:t>
      </w:r>
    </w:p>
    <w:p w14:paraId="5F41937F" w14:textId="33B91D39" w:rsidR="00F2264B" w:rsidRPr="005D21AC" w:rsidRDefault="00F2264B" w:rsidP="00F2264B">
      <w:pPr>
        <w:snapToGrid w:val="0"/>
        <w:spacing w:line="480" w:lineRule="auto"/>
        <w:rPr>
          <w:rFonts w:ascii="Times New Roman" w:hAnsi="Times New Roman" w:cs="Times New Roman"/>
          <w:b/>
          <w:bCs/>
          <w:i/>
          <w:iCs/>
          <w:kern w:val="0"/>
          <w:sz w:val="24"/>
          <w:szCs w:val="24"/>
        </w:rPr>
      </w:pPr>
      <w:r w:rsidRPr="005D21AC">
        <w:rPr>
          <w:rFonts w:ascii="Times New Roman" w:hAnsi="Times New Roman" w:cs="Times New Roman" w:hint="eastAsia"/>
          <w:b/>
          <w:bCs/>
          <w:i/>
          <w:iCs/>
          <w:kern w:val="0"/>
          <w:sz w:val="24"/>
          <w:szCs w:val="24"/>
        </w:rPr>
        <w:t>B3</w:t>
      </w:r>
      <w:r w:rsidRPr="005D21AC">
        <w:rPr>
          <w:rFonts w:ascii="Times New Roman" w:hAnsi="Times New Roman" w:cs="Times New Roman"/>
          <w:b/>
          <w:bCs/>
          <w:i/>
          <w:iCs/>
          <w:kern w:val="0"/>
          <w:sz w:val="24"/>
          <w:szCs w:val="24"/>
        </w:rPr>
        <w:t>.</w:t>
      </w:r>
      <w:r w:rsidRPr="005D21AC">
        <w:rPr>
          <w:rFonts w:hint="eastAsia"/>
        </w:rPr>
        <w:t xml:space="preserve"> </w:t>
      </w:r>
      <w:r w:rsidRPr="005D21AC">
        <w:rPr>
          <w:rFonts w:ascii="Times New Roman" w:hAnsi="Times New Roman" w:cs="Times New Roman" w:hint="eastAsia"/>
          <w:b/>
          <w:bCs/>
          <w:i/>
          <w:iCs/>
          <w:kern w:val="0"/>
          <w:sz w:val="24"/>
          <w:szCs w:val="24"/>
        </w:rPr>
        <w:t>Perceptual Evaluation Task</w:t>
      </w:r>
    </w:p>
    <w:p w14:paraId="6DB964F9" w14:textId="414C5437" w:rsidR="00E14A4E" w:rsidRPr="005D21AC" w:rsidRDefault="00F2264B" w:rsidP="00F2264B">
      <w:pPr>
        <w:snapToGrid w:val="0"/>
        <w:spacing w:line="480" w:lineRule="auto"/>
        <w:ind w:leftChars="200" w:left="420" w:firstLineChars="200" w:firstLine="480"/>
        <w:rPr>
          <w:rFonts w:ascii="Times New Roman" w:hAnsi="Times New Roman" w:cs="Times New Roman"/>
          <w:sz w:val="24"/>
          <w:szCs w:val="24"/>
        </w:rPr>
      </w:pPr>
      <w:r w:rsidRPr="005D21AC">
        <w:rPr>
          <w:rFonts w:ascii="Times New Roman" w:hAnsi="Times New Roman" w:cs="Times New Roman" w:hint="eastAsia"/>
          <w:sz w:val="24"/>
          <w:szCs w:val="24"/>
        </w:rPr>
        <w:t xml:space="preserve">Participants were asked to evaluate garden scene images based on four perceptual dimensions. The definitions of these dimensions were provided </w:t>
      </w:r>
      <w:r w:rsidR="00933468" w:rsidRPr="005D21AC">
        <w:rPr>
          <w:rFonts w:ascii="Times New Roman" w:hAnsi="Times New Roman" w:cs="Times New Roman"/>
          <w:sz w:val="24"/>
          <w:szCs w:val="24"/>
        </w:rPr>
        <w:t>before</w:t>
      </w:r>
      <w:r w:rsidRPr="005D21AC">
        <w:rPr>
          <w:rFonts w:ascii="Times New Roman" w:hAnsi="Times New Roman" w:cs="Times New Roman" w:hint="eastAsia"/>
          <w:sz w:val="24"/>
          <w:szCs w:val="24"/>
        </w:rPr>
        <w:t xml:space="preserve"> the evaluation to ensure </w:t>
      </w:r>
      <w:r w:rsidRPr="005D21AC">
        <w:rPr>
          <w:rFonts w:ascii="Times New Roman" w:hAnsi="Times New Roman" w:cs="Times New Roman"/>
          <w:sz w:val="24"/>
          <w:szCs w:val="24"/>
        </w:rPr>
        <w:t xml:space="preserve">a </w:t>
      </w:r>
      <w:r w:rsidRPr="005D21AC">
        <w:rPr>
          <w:rFonts w:ascii="Times New Roman" w:hAnsi="Times New Roman" w:cs="Times New Roman" w:hint="eastAsia"/>
          <w:sz w:val="24"/>
          <w:szCs w:val="24"/>
        </w:rPr>
        <w:t>consistent understanding</w:t>
      </w:r>
      <w:r w:rsidR="00BC7188" w:rsidRPr="005D21AC">
        <w:rPr>
          <w:rFonts w:ascii="Times New Roman" w:hAnsi="Times New Roman" w:cs="Times New Roman" w:hint="eastAsia"/>
          <w:sz w:val="24"/>
          <w:szCs w:val="24"/>
        </w:rPr>
        <w:t xml:space="preserve"> (Table B.1)</w:t>
      </w:r>
      <w:r w:rsidRPr="005D21AC">
        <w:rPr>
          <w:rFonts w:ascii="Times New Roman" w:hAnsi="Times New Roman" w:cs="Times New Roman" w:hint="eastAsia"/>
          <w:sz w:val="24"/>
          <w:szCs w:val="24"/>
        </w:rPr>
        <w:t>.</w:t>
      </w:r>
    </w:p>
    <w:p w14:paraId="0082B0FF" w14:textId="77F12BC8" w:rsidR="00EF5F66" w:rsidRPr="005D21AC" w:rsidRDefault="00E14A4E" w:rsidP="00E14A4E">
      <w:pPr>
        <w:widowControl/>
        <w:jc w:val="left"/>
        <w:rPr>
          <w:rFonts w:ascii="Times New Roman" w:hAnsi="Times New Roman" w:cs="Times New Roman"/>
          <w:sz w:val="24"/>
          <w:szCs w:val="24"/>
        </w:rPr>
      </w:pPr>
      <w:r w:rsidRPr="005D21AC">
        <w:rPr>
          <w:rFonts w:ascii="Times New Roman" w:hAnsi="Times New Roman" w:cs="Times New Roman"/>
          <w:sz w:val="24"/>
          <w:szCs w:val="24"/>
        </w:rPr>
        <w:br w:type="page"/>
      </w:r>
    </w:p>
    <w:p w14:paraId="39207FE0" w14:textId="13597F62" w:rsidR="002B7355" w:rsidRPr="005D21AC" w:rsidRDefault="002D2CAA" w:rsidP="002B7355">
      <w:pPr>
        <w:pStyle w:val="aff"/>
        <w:rPr>
          <w:b/>
          <w:bCs w:val="0"/>
        </w:rPr>
      </w:pPr>
      <w:r w:rsidRPr="005D21AC">
        <w:rPr>
          <w:rFonts w:hint="eastAsia"/>
          <w:b/>
          <w:bCs w:val="0"/>
        </w:rPr>
        <w:lastRenderedPageBreak/>
        <w:t xml:space="preserve">Supplementary Table </w:t>
      </w:r>
      <w:r w:rsidR="002B7355" w:rsidRPr="005D21AC">
        <w:rPr>
          <w:rFonts w:hint="eastAsia"/>
          <w:b/>
          <w:bCs w:val="0"/>
        </w:rPr>
        <w:t>1</w:t>
      </w:r>
    </w:p>
    <w:p w14:paraId="2ED67424" w14:textId="61E6B9D4" w:rsidR="002B7355" w:rsidRPr="005D21AC" w:rsidRDefault="00DF4D56" w:rsidP="002B7355">
      <w:pPr>
        <w:rPr>
          <w:rFonts w:ascii="Times New Roman" w:hAnsi="Times New Roman" w:cs="Times New Roman"/>
          <w:sz w:val="24"/>
          <w:szCs w:val="24"/>
        </w:rPr>
      </w:pPr>
      <w:r w:rsidRPr="005D21AC">
        <w:rPr>
          <w:rFonts w:ascii="Times New Roman" w:hAnsi="Times New Roman" w:cs="Times New Roman" w:hint="eastAsia"/>
          <w:sz w:val="24"/>
          <w:szCs w:val="24"/>
        </w:rPr>
        <w:t>Definitions of perceptual dimensions.</w:t>
      </w:r>
    </w:p>
    <w:tbl>
      <w:tblPr>
        <w:tblW w:w="5000" w:type="pct"/>
        <w:tblBorders>
          <w:top w:val="single" w:sz="4" w:space="0" w:color="auto"/>
          <w:bottom w:val="single" w:sz="4" w:space="0" w:color="auto"/>
        </w:tblBorders>
        <w:tblLook w:val="04A0" w:firstRow="1" w:lastRow="0" w:firstColumn="1" w:lastColumn="0" w:noHBand="0" w:noVBand="1"/>
      </w:tblPr>
      <w:tblGrid>
        <w:gridCol w:w="1702"/>
        <w:gridCol w:w="8044"/>
      </w:tblGrid>
      <w:tr w:rsidR="002B7355" w:rsidRPr="005D21AC" w14:paraId="2F10F430" w14:textId="77777777" w:rsidTr="005510F2">
        <w:trPr>
          <w:trHeight w:val="278"/>
        </w:trPr>
        <w:tc>
          <w:tcPr>
            <w:tcW w:w="873" w:type="pct"/>
            <w:tcBorders>
              <w:top w:val="single" w:sz="8" w:space="0" w:color="auto"/>
              <w:bottom w:val="single" w:sz="8" w:space="0" w:color="auto"/>
            </w:tcBorders>
            <w:noWrap/>
            <w:vAlign w:val="center"/>
            <w:hideMark/>
          </w:tcPr>
          <w:p w14:paraId="743252A8" w14:textId="2D4EEFEA" w:rsidR="002B7355" w:rsidRPr="005D21AC" w:rsidRDefault="001C4AA9" w:rsidP="005510F2">
            <w:pPr>
              <w:widowControl/>
              <w:snapToGrid w:val="0"/>
              <w:jc w:val="left"/>
              <w:rPr>
                <w:rFonts w:ascii="Times New Roman" w:eastAsia="等线" w:hAnsi="Times New Roman" w:cs="Times New Roman"/>
                <w:b/>
                <w:bCs/>
                <w:color w:val="000000"/>
                <w:kern w:val="0"/>
                <w:sz w:val="15"/>
                <w:szCs w:val="15"/>
              </w:rPr>
            </w:pPr>
            <w:r w:rsidRPr="005D21AC">
              <w:rPr>
                <w:rFonts w:ascii="Times New Roman" w:eastAsia="等线" w:hAnsi="Times New Roman" w:cs="Times New Roman" w:hint="eastAsia"/>
                <w:b/>
                <w:bCs/>
                <w:color w:val="000000"/>
                <w:kern w:val="0"/>
                <w:sz w:val="15"/>
                <w:szCs w:val="15"/>
              </w:rPr>
              <w:t>D</w:t>
            </w:r>
            <w:r w:rsidR="006E3EFB" w:rsidRPr="005D21AC">
              <w:rPr>
                <w:rFonts w:ascii="Times New Roman" w:eastAsia="等线" w:hAnsi="Times New Roman" w:cs="Times New Roman" w:hint="eastAsia"/>
                <w:b/>
                <w:bCs/>
                <w:color w:val="000000"/>
                <w:kern w:val="0"/>
                <w:sz w:val="15"/>
                <w:szCs w:val="15"/>
              </w:rPr>
              <w:t>imensions</w:t>
            </w:r>
          </w:p>
        </w:tc>
        <w:tc>
          <w:tcPr>
            <w:tcW w:w="4127" w:type="pct"/>
            <w:tcBorders>
              <w:top w:val="single" w:sz="8" w:space="0" w:color="auto"/>
              <w:bottom w:val="single" w:sz="8" w:space="0" w:color="auto"/>
            </w:tcBorders>
            <w:vAlign w:val="center"/>
            <w:hideMark/>
          </w:tcPr>
          <w:p w14:paraId="4999DF1B" w14:textId="2F99F34D" w:rsidR="002B7355" w:rsidRPr="005D21AC" w:rsidRDefault="006E3EFB" w:rsidP="005510F2">
            <w:pPr>
              <w:widowControl/>
              <w:snapToGrid w:val="0"/>
              <w:jc w:val="left"/>
              <w:rPr>
                <w:rFonts w:ascii="Times New Roman" w:eastAsia="等线" w:hAnsi="Times New Roman" w:cs="Times New Roman"/>
                <w:b/>
                <w:bCs/>
                <w:color w:val="000000"/>
                <w:kern w:val="0"/>
                <w:sz w:val="15"/>
                <w:szCs w:val="15"/>
              </w:rPr>
            </w:pPr>
            <w:r w:rsidRPr="005D21AC">
              <w:rPr>
                <w:rFonts w:ascii="Times New Roman" w:eastAsia="等线" w:hAnsi="Times New Roman" w:cs="Times New Roman" w:hint="eastAsia"/>
                <w:b/>
                <w:bCs/>
                <w:color w:val="000000"/>
                <w:kern w:val="0"/>
                <w:sz w:val="15"/>
                <w:szCs w:val="15"/>
              </w:rPr>
              <w:t>Definition</w:t>
            </w:r>
          </w:p>
        </w:tc>
      </w:tr>
      <w:tr w:rsidR="002B7355" w:rsidRPr="005D21AC" w14:paraId="7BFDB611" w14:textId="77777777" w:rsidTr="005510F2">
        <w:trPr>
          <w:trHeight w:val="555"/>
        </w:trPr>
        <w:tc>
          <w:tcPr>
            <w:tcW w:w="873" w:type="pct"/>
            <w:tcBorders>
              <w:top w:val="single" w:sz="8" w:space="0" w:color="auto"/>
            </w:tcBorders>
            <w:noWrap/>
            <w:vAlign w:val="center"/>
            <w:hideMark/>
          </w:tcPr>
          <w:p w14:paraId="3874A610"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4127" w:type="pct"/>
            <w:tcBorders>
              <w:top w:val="single" w:sz="8" w:space="0" w:color="auto"/>
            </w:tcBorders>
            <w:vAlign w:val="center"/>
            <w:hideMark/>
          </w:tcPr>
          <w:p w14:paraId="6E13785F"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The degree of integration of the scene. Does the perceiver easily grasp the organization of the scene</w:t>
            </w:r>
            <w:r w:rsidRPr="005D21AC">
              <w:rPr>
                <w:rFonts w:ascii="Times New Roman" w:eastAsia="等线" w:hAnsi="Times New Roman" w:cs="Times New Roman" w:hint="eastAsia"/>
                <w:color w:val="000000"/>
                <w:kern w:val="0"/>
                <w:sz w:val="15"/>
                <w:szCs w:val="15"/>
              </w:rPr>
              <w:t>?</w:t>
            </w:r>
          </w:p>
        </w:tc>
      </w:tr>
      <w:tr w:rsidR="002B7355" w:rsidRPr="005D21AC" w14:paraId="0EC9EBE6" w14:textId="77777777" w:rsidTr="005510F2">
        <w:trPr>
          <w:trHeight w:val="555"/>
        </w:trPr>
        <w:tc>
          <w:tcPr>
            <w:tcW w:w="873" w:type="pct"/>
            <w:noWrap/>
            <w:vAlign w:val="center"/>
            <w:hideMark/>
          </w:tcPr>
          <w:p w14:paraId="4F3E9732"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4127" w:type="pct"/>
            <w:vAlign w:val="center"/>
            <w:hideMark/>
          </w:tcPr>
          <w:p w14:paraId="2F3B3E18"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Diversity and richness of scene elements. Does</w:t>
            </w:r>
            <w:r w:rsidRPr="005D21AC">
              <w:rPr>
                <w:rFonts w:ascii="Times New Roman" w:eastAsia="等线" w:hAnsi="Times New Roman" w:cs="Times New Roman" w:hint="eastAsia"/>
                <w:color w:val="000000"/>
                <w:kern w:val="0"/>
                <w:sz w:val="15"/>
                <w:szCs w:val="15"/>
              </w:rPr>
              <w:t xml:space="preserve"> the perceiver </w:t>
            </w:r>
            <w:r w:rsidRPr="005D21AC">
              <w:rPr>
                <w:rFonts w:ascii="Times New Roman" w:eastAsia="等线" w:hAnsi="Times New Roman" w:cs="Times New Roman"/>
                <w:color w:val="000000"/>
                <w:kern w:val="0"/>
                <w:sz w:val="15"/>
                <w:szCs w:val="15"/>
              </w:rPr>
              <w:t>have</w:t>
            </w:r>
            <w:r w:rsidRPr="005D21AC">
              <w:rPr>
                <w:rFonts w:ascii="Times New Roman" w:eastAsia="等线" w:hAnsi="Times New Roman" w:cs="Times New Roman" w:hint="eastAsia"/>
                <w:color w:val="000000"/>
                <w:kern w:val="0"/>
                <w:sz w:val="15"/>
                <w:szCs w:val="15"/>
              </w:rPr>
              <w:t xml:space="preserve"> a sense of complexity?</w:t>
            </w:r>
          </w:p>
        </w:tc>
      </w:tr>
      <w:tr w:rsidR="002B7355" w:rsidRPr="005D21AC" w14:paraId="4ECADC20" w14:textId="77777777" w:rsidTr="005510F2">
        <w:trPr>
          <w:trHeight w:val="833"/>
        </w:trPr>
        <w:tc>
          <w:tcPr>
            <w:tcW w:w="873" w:type="pct"/>
            <w:noWrap/>
            <w:vAlign w:val="center"/>
            <w:hideMark/>
          </w:tcPr>
          <w:p w14:paraId="736B8D79"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4127" w:type="pct"/>
            <w:vAlign w:val="center"/>
            <w:hideMark/>
          </w:tcPr>
          <w:p w14:paraId="001F60A2"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The scene has easily recognizable features. Does the perceiver</w:t>
            </w:r>
            <w:r w:rsidRPr="005D21AC">
              <w:rPr>
                <w:rFonts w:ascii="Times New Roman" w:eastAsia="等线" w:hAnsi="Times New Roman" w:cs="Times New Roman" w:hint="eastAsia"/>
                <w:color w:val="000000"/>
                <w:kern w:val="0"/>
                <w:sz w:val="15"/>
                <w:szCs w:val="15"/>
              </w:rPr>
              <w:t xml:space="preserve"> </w:t>
            </w:r>
            <w:r w:rsidRPr="005D21AC">
              <w:rPr>
                <w:rFonts w:ascii="Times New Roman" w:eastAsia="等线" w:hAnsi="Times New Roman" w:cs="Times New Roman"/>
                <w:color w:val="000000"/>
                <w:kern w:val="0"/>
                <w:sz w:val="15"/>
                <w:szCs w:val="15"/>
              </w:rPr>
              <w:t>quickly detect locations to maintain a sense of orientation as they move deeper into the scene</w:t>
            </w:r>
            <w:r w:rsidRPr="005D21AC">
              <w:rPr>
                <w:rFonts w:ascii="Times New Roman" w:eastAsia="等线" w:hAnsi="Times New Roman" w:cs="Times New Roman" w:hint="eastAsia"/>
                <w:color w:val="000000"/>
                <w:kern w:val="0"/>
                <w:sz w:val="15"/>
                <w:szCs w:val="15"/>
              </w:rPr>
              <w:t>?</w:t>
            </w:r>
          </w:p>
        </w:tc>
      </w:tr>
      <w:tr w:rsidR="002B7355" w:rsidRPr="005D21AC" w14:paraId="0F408B48" w14:textId="77777777" w:rsidTr="005510F2">
        <w:trPr>
          <w:trHeight w:val="119"/>
        </w:trPr>
        <w:tc>
          <w:tcPr>
            <w:tcW w:w="873" w:type="pct"/>
            <w:tcBorders>
              <w:bottom w:val="single" w:sz="8" w:space="0" w:color="auto"/>
            </w:tcBorders>
            <w:noWrap/>
            <w:vAlign w:val="center"/>
            <w:hideMark/>
          </w:tcPr>
          <w:p w14:paraId="576B9716"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bookmarkStart w:id="0" w:name="_Hlk217245503"/>
            <w:r w:rsidRPr="005D21AC">
              <w:rPr>
                <w:rFonts w:ascii="Times New Roman" w:eastAsia="等线" w:hAnsi="Times New Roman" w:cs="Times New Roman"/>
                <w:color w:val="000000"/>
                <w:kern w:val="0"/>
                <w:sz w:val="15"/>
                <w:szCs w:val="15"/>
              </w:rPr>
              <w:t>Mystery</w:t>
            </w:r>
            <w:bookmarkEnd w:id="0"/>
          </w:p>
        </w:tc>
        <w:tc>
          <w:tcPr>
            <w:tcW w:w="4127" w:type="pct"/>
            <w:tcBorders>
              <w:bottom w:val="single" w:sz="8" w:space="0" w:color="auto"/>
            </w:tcBorders>
            <w:vAlign w:val="center"/>
            <w:hideMark/>
          </w:tcPr>
          <w:p w14:paraId="558FF897" w14:textId="77777777" w:rsidR="002B7355" w:rsidRPr="005D21AC" w:rsidRDefault="002B7355" w:rsidP="005510F2">
            <w:pPr>
              <w:widowControl/>
              <w:snapToGrid w:val="0"/>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The scene is claustrophobic and meandering. Is</w:t>
            </w:r>
            <w:r w:rsidRPr="005D21AC">
              <w:rPr>
                <w:rFonts w:ascii="Times New Roman" w:eastAsia="等线" w:hAnsi="Times New Roman" w:cs="Times New Roman" w:hint="eastAsia"/>
                <w:color w:val="000000"/>
                <w:kern w:val="0"/>
                <w:sz w:val="15"/>
                <w:szCs w:val="15"/>
              </w:rPr>
              <w:t xml:space="preserve"> the perceiver willing to explore the scene in depth for more information?</w:t>
            </w:r>
          </w:p>
        </w:tc>
      </w:tr>
    </w:tbl>
    <w:p w14:paraId="26F6DE16" w14:textId="2D25F9E4" w:rsidR="00E14A4E" w:rsidRPr="005D21AC" w:rsidRDefault="00E14A4E" w:rsidP="00E14A4E">
      <w:pPr>
        <w:snapToGrid w:val="0"/>
        <w:spacing w:beforeLines="100" w:before="312" w:line="480" w:lineRule="auto"/>
        <w:rPr>
          <w:rFonts w:ascii="Times New Roman" w:hAnsi="Times New Roman" w:cs="Times New Roman"/>
          <w:b/>
          <w:bCs/>
          <w:i/>
          <w:iCs/>
          <w:kern w:val="0"/>
          <w:sz w:val="24"/>
          <w:szCs w:val="24"/>
        </w:rPr>
      </w:pPr>
      <w:r w:rsidRPr="005D21AC">
        <w:rPr>
          <w:rFonts w:ascii="Times New Roman" w:hAnsi="Times New Roman" w:cs="Times New Roman" w:hint="eastAsia"/>
          <w:b/>
          <w:bCs/>
          <w:i/>
          <w:iCs/>
          <w:kern w:val="0"/>
          <w:sz w:val="24"/>
          <w:szCs w:val="24"/>
        </w:rPr>
        <w:t>B</w:t>
      </w:r>
      <w:r w:rsidRPr="005D21AC">
        <w:rPr>
          <w:rFonts w:ascii="Times New Roman" w:hAnsi="Times New Roman" w:cs="Times New Roman"/>
          <w:b/>
          <w:bCs/>
          <w:i/>
          <w:iCs/>
          <w:kern w:val="0"/>
          <w:sz w:val="24"/>
          <w:szCs w:val="24"/>
        </w:rPr>
        <w:t>4. Rating Scale</w:t>
      </w:r>
    </w:p>
    <w:p w14:paraId="4339F10B" w14:textId="38020566" w:rsidR="00EF5F66" w:rsidRPr="005D21AC" w:rsidRDefault="00E14A4E"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Each image was evaluated using a 5-point Likert scale for each perceptual dimension:</w:t>
      </w:r>
    </w:p>
    <w:p w14:paraId="73B4180B" w14:textId="48764BEC" w:rsidR="00E14A4E" w:rsidRPr="005D21AC" w:rsidRDefault="00E14A4E"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Coherence: 1=</w:t>
      </w:r>
      <w:r w:rsidRPr="005D21AC">
        <w:rPr>
          <w:rFonts w:hint="eastAsia"/>
        </w:rPr>
        <w:t xml:space="preserve"> </w:t>
      </w:r>
      <w:r w:rsidRPr="005D21AC">
        <w:rPr>
          <w:rFonts w:ascii="Times New Roman" w:hAnsi="Times New Roman" w:cs="Times New Roman" w:hint="eastAsia"/>
          <w:sz w:val="24"/>
          <w:szCs w:val="24"/>
        </w:rPr>
        <w:t>Disordered</w:t>
      </w:r>
      <w:r w:rsidRPr="005D21AC">
        <w:rPr>
          <w:rFonts w:ascii="Times New Roman" w:hAnsi="Times New Roman" w:cs="Times New Roman" w:hint="eastAsia"/>
          <w:sz w:val="24"/>
          <w:szCs w:val="24"/>
        </w:rPr>
        <w:t>——</w:t>
      </w:r>
      <w:r w:rsidRPr="005D21AC">
        <w:rPr>
          <w:rFonts w:ascii="Times New Roman" w:hAnsi="Times New Roman" w:cs="Times New Roman" w:hint="eastAsia"/>
          <w:sz w:val="24"/>
          <w:szCs w:val="24"/>
        </w:rPr>
        <w:t xml:space="preserve"> 5 = Ordered</w:t>
      </w:r>
    </w:p>
    <w:p w14:paraId="79B1F6CA" w14:textId="67D03A2A" w:rsidR="00E14A4E" w:rsidRPr="005D21AC" w:rsidRDefault="00313C36"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Complexity</w:t>
      </w:r>
      <w:r w:rsidR="00E14A4E" w:rsidRPr="005D21AC">
        <w:rPr>
          <w:rFonts w:ascii="Times New Roman" w:hAnsi="Times New Roman" w:cs="Times New Roman" w:hint="eastAsia"/>
          <w:sz w:val="24"/>
          <w:szCs w:val="24"/>
        </w:rPr>
        <w:t>:1=</w:t>
      </w:r>
      <w:r w:rsidR="00E14A4E" w:rsidRPr="005D21AC">
        <w:rPr>
          <w:rFonts w:hint="eastAsia"/>
        </w:rPr>
        <w:t xml:space="preserve"> </w:t>
      </w:r>
      <w:r w:rsidR="00F02F79" w:rsidRPr="005D21AC">
        <w:rPr>
          <w:rFonts w:ascii="Times New Roman" w:hAnsi="Times New Roman" w:cs="Times New Roman" w:hint="eastAsia"/>
          <w:sz w:val="24"/>
          <w:szCs w:val="24"/>
        </w:rPr>
        <w:t>Simple</w:t>
      </w:r>
      <w:r w:rsidR="00E14A4E" w:rsidRPr="005D21AC">
        <w:rPr>
          <w:rFonts w:ascii="Times New Roman" w:hAnsi="Times New Roman" w:cs="Times New Roman" w:hint="eastAsia"/>
          <w:sz w:val="24"/>
          <w:szCs w:val="24"/>
        </w:rPr>
        <w:t>——</w:t>
      </w:r>
      <w:r w:rsidR="00E14A4E" w:rsidRPr="005D21AC">
        <w:rPr>
          <w:rFonts w:ascii="Times New Roman" w:hAnsi="Times New Roman" w:cs="Times New Roman" w:hint="eastAsia"/>
          <w:sz w:val="24"/>
          <w:szCs w:val="24"/>
        </w:rPr>
        <w:t xml:space="preserve"> 5 = </w:t>
      </w:r>
      <w:r w:rsidR="00F02F79" w:rsidRPr="005D21AC">
        <w:rPr>
          <w:rFonts w:ascii="Times New Roman" w:hAnsi="Times New Roman" w:cs="Times New Roman" w:hint="eastAsia"/>
          <w:sz w:val="24"/>
          <w:szCs w:val="24"/>
        </w:rPr>
        <w:t>Complex</w:t>
      </w:r>
    </w:p>
    <w:p w14:paraId="61007B5C" w14:textId="5E5A0E62" w:rsidR="00E14A4E" w:rsidRPr="005D21AC" w:rsidRDefault="00313C36"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Legibility</w:t>
      </w:r>
      <w:r w:rsidR="00E14A4E" w:rsidRPr="005D21AC">
        <w:rPr>
          <w:rFonts w:ascii="Times New Roman" w:hAnsi="Times New Roman" w:cs="Times New Roman" w:hint="eastAsia"/>
          <w:sz w:val="24"/>
          <w:szCs w:val="24"/>
        </w:rPr>
        <w:t>:1=</w:t>
      </w:r>
      <w:r w:rsidR="00E14A4E" w:rsidRPr="005D21AC">
        <w:rPr>
          <w:rFonts w:hint="eastAsia"/>
        </w:rPr>
        <w:t xml:space="preserve"> </w:t>
      </w:r>
      <w:r w:rsidR="00F02F79" w:rsidRPr="005D21AC">
        <w:rPr>
          <w:rFonts w:ascii="Times New Roman" w:hAnsi="Times New Roman" w:cs="Times New Roman" w:hint="eastAsia"/>
          <w:sz w:val="24"/>
          <w:szCs w:val="24"/>
        </w:rPr>
        <w:t>Lost</w:t>
      </w:r>
      <w:r w:rsidR="00E14A4E" w:rsidRPr="005D21AC">
        <w:rPr>
          <w:rFonts w:ascii="Times New Roman" w:hAnsi="Times New Roman" w:cs="Times New Roman" w:hint="eastAsia"/>
          <w:sz w:val="24"/>
          <w:szCs w:val="24"/>
        </w:rPr>
        <w:t>——</w:t>
      </w:r>
      <w:r w:rsidR="00E14A4E" w:rsidRPr="005D21AC">
        <w:rPr>
          <w:rFonts w:ascii="Times New Roman" w:hAnsi="Times New Roman" w:cs="Times New Roman" w:hint="eastAsia"/>
          <w:sz w:val="24"/>
          <w:szCs w:val="24"/>
        </w:rPr>
        <w:t xml:space="preserve"> 5 = </w:t>
      </w:r>
      <w:r w:rsidR="00F02F79" w:rsidRPr="005D21AC">
        <w:rPr>
          <w:rFonts w:ascii="Times New Roman" w:hAnsi="Times New Roman" w:cs="Times New Roman" w:hint="eastAsia"/>
          <w:sz w:val="24"/>
          <w:szCs w:val="24"/>
        </w:rPr>
        <w:t>Recognizable</w:t>
      </w:r>
    </w:p>
    <w:p w14:paraId="0C8F927E" w14:textId="52143582" w:rsidR="00E14A4E" w:rsidRPr="005D21AC" w:rsidRDefault="00313C36"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hint="eastAsia"/>
          <w:sz w:val="24"/>
          <w:szCs w:val="24"/>
        </w:rPr>
        <w:t>Mystery</w:t>
      </w:r>
      <w:r w:rsidR="00E14A4E" w:rsidRPr="005D21AC">
        <w:rPr>
          <w:rFonts w:ascii="Times New Roman" w:hAnsi="Times New Roman" w:cs="Times New Roman" w:hint="eastAsia"/>
          <w:sz w:val="24"/>
          <w:szCs w:val="24"/>
        </w:rPr>
        <w:t>:1=</w:t>
      </w:r>
      <w:r w:rsidR="00E14A4E" w:rsidRPr="005D21AC">
        <w:rPr>
          <w:rFonts w:hint="eastAsia"/>
        </w:rPr>
        <w:t xml:space="preserve"> </w:t>
      </w:r>
      <w:r w:rsidR="00F02F79" w:rsidRPr="005D21AC">
        <w:rPr>
          <w:rFonts w:ascii="Times New Roman" w:hAnsi="Times New Roman" w:cs="Times New Roman" w:hint="eastAsia"/>
          <w:sz w:val="24"/>
          <w:szCs w:val="24"/>
        </w:rPr>
        <w:t>Less intriguing</w:t>
      </w:r>
      <w:r w:rsidR="00E14A4E" w:rsidRPr="005D21AC">
        <w:rPr>
          <w:rFonts w:ascii="Times New Roman" w:hAnsi="Times New Roman" w:cs="Times New Roman" w:hint="eastAsia"/>
          <w:sz w:val="24"/>
          <w:szCs w:val="24"/>
        </w:rPr>
        <w:t>——</w:t>
      </w:r>
      <w:r w:rsidR="00E14A4E" w:rsidRPr="005D21AC">
        <w:rPr>
          <w:rFonts w:ascii="Times New Roman" w:hAnsi="Times New Roman" w:cs="Times New Roman" w:hint="eastAsia"/>
          <w:sz w:val="24"/>
          <w:szCs w:val="24"/>
        </w:rPr>
        <w:t xml:space="preserve"> 5 = </w:t>
      </w:r>
      <w:r w:rsidR="00F02F79" w:rsidRPr="005D21AC">
        <w:rPr>
          <w:rFonts w:ascii="Times New Roman" w:hAnsi="Times New Roman" w:cs="Times New Roman" w:hint="eastAsia"/>
          <w:sz w:val="24"/>
          <w:szCs w:val="24"/>
        </w:rPr>
        <w:t>Exploratory</w:t>
      </w:r>
    </w:p>
    <w:p w14:paraId="0C46FF3F" w14:textId="213FE51E" w:rsidR="00E14A4E" w:rsidRPr="005D21AC" w:rsidRDefault="00F02F79" w:rsidP="00E14A4E">
      <w:pPr>
        <w:snapToGrid w:val="0"/>
        <w:spacing w:line="480" w:lineRule="auto"/>
        <w:ind w:leftChars="200" w:left="420"/>
        <w:rPr>
          <w:rFonts w:ascii="Times New Roman" w:hAnsi="Times New Roman" w:cs="Times New Roman"/>
          <w:sz w:val="24"/>
          <w:szCs w:val="24"/>
        </w:rPr>
      </w:pPr>
      <w:r w:rsidRPr="005D21AC">
        <w:rPr>
          <w:rFonts w:ascii="Times New Roman" w:hAnsi="Times New Roman" w:cs="Times New Roman"/>
          <w:sz w:val="24"/>
          <w:szCs w:val="24"/>
        </w:rPr>
        <w:t>Participants rated each dimension independently for every image.</w:t>
      </w:r>
    </w:p>
    <w:p w14:paraId="6D0DDA1C" w14:textId="5DC02920" w:rsidR="00EF5F66" w:rsidRPr="005D21AC" w:rsidRDefault="00F02F79" w:rsidP="00301EFC">
      <w:pPr>
        <w:snapToGrid w:val="0"/>
        <w:spacing w:line="480" w:lineRule="auto"/>
        <w:rPr>
          <w:rFonts w:ascii="Times New Roman" w:hAnsi="Times New Roman" w:cs="Times New Roman"/>
          <w:b/>
          <w:bCs/>
          <w:i/>
          <w:iCs/>
          <w:kern w:val="0"/>
          <w:sz w:val="24"/>
          <w:szCs w:val="24"/>
        </w:rPr>
      </w:pPr>
      <w:r w:rsidRPr="005D21AC">
        <w:rPr>
          <w:rFonts w:ascii="Times New Roman" w:hAnsi="Times New Roman" w:cs="Times New Roman" w:hint="eastAsia"/>
          <w:b/>
          <w:bCs/>
          <w:i/>
          <w:iCs/>
          <w:kern w:val="0"/>
          <w:sz w:val="24"/>
          <w:szCs w:val="24"/>
        </w:rPr>
        <w:t>B</w:t>
      </w:r>
      <w:r w:rsidR="00E30FEA" w:rsidRPr="005D21AC">
        <w:rPr>
          <w:rFonts w:ascii="Times New Roman" w:hAnsi="Times New Roman" w:cs="Times New Roman" w:hint="eastAsia"/>
          <w:b/>
          <w:bCs/>
          <w:i/>
          <w:iCs/>
          <w:kern w:val="0"/>
          <w:sz w:val="24"/>
          <w:szCs w:val="24"/>
        </w:rPr>
        <w:t>5</w:t>
      </w:r>
      <w:r w:rsidRPr="005D21AC">
        <w:rPr>
          <w:rFonts w:ascii="Times New Roman" w:hAnsi="Times New Roman" w:cs="Times New Roman"/>
          <w:b/>
          <w:bCs/>
          <w:i/>
          <w:iCs/>
          <w:kern w:val="0"/>
          <w:sz w:val="24"/>
          <w:szCs w:val="24"/>
        </w:rPr>
        <w:t xml:space="preserve">. </w:t>
      </w:r>
      <w:r w:rsidR="00E30FEA" w:rsidRPr="005D21AC">
        <w:rPr>
          <w:rFonts w:ascii="Times New Roman" w:hAnsi="Times New Roman" w:cs="Times New Roman" w:hint="eastAsia"/>
          <w:b/>
          <w:bCs/>
          <w:i/>
          <w:iCs/>
          <w:kern w:val="0"/>
          <w:sz w:val="24"/>
          <w:szCs w:val="24"/>
        </w:rPr>
        <w:t>Image Presentation and Grouping</w:t>
      </w:r>
    </w:p>
    <w:p w14:paraId="037D20F0" w14:textId="0F78FCB8" w:rsidR="00DF34ED" w:rsidRPr="005D21AC" w:rsidRDefault="00C50D14" w:rsidP="00C50D14">
      <w:pPr>
        <w:snapToGrid w:val="0"/>
        <w:spacing w:line="480" w:lineRule="auto"/>
        <w:ind w:leftChars="200" w:left="420" w:firstLineChars="200" w:firstLine="480"/>
        <w:rPr>
          <w:rFonts w:ascii="Times New Roman" w:hAnsi="Times New Roman" w:cs="Times New Roman"/>
          <w:sz w:val="24"/>
          <w:szCs w:val="24"/>
        </w:rPr>
      </w:pPr>
      <w:r w:rsidRPr="005D21AC">
        <w:rPr>
          <w:rFonts w:ascii="Times New Roman" w:hAnsi="Times New Roman" w:cs="Times New Roman" w:hint="eastAsia"/>
          <w:sz w:val="24"/>
          <w:szCs w:val="24"/>
        </w:rPr>
        <w:t>A total of 300 garden scene images were used in the survey. To reduce participant burden and improve data quality, the images were evenly divided into six questionnaire groups according to their original shooting sequence. Each participant was randomly assigned to one group and evaluated 50 images.</w:t>
      </w:r>
      <w:r w:rsidR="00E53A21" w:rsidRPr="005D21AC">
        <w:rPr>
          <w:rFonts w:ascii="Times New Roman" w:hAnsi="Times New Roman" w:cs="Times New Roman"/>
          <w:sz w:val="24"/>
          <w:szCs w:val="24"/>
        </w:rPr>
        <w:t xml:space="preserve"> </w:t>
      </w:r>
      <w:r w:rsidRPr="005D21AC">
        <w:rPr>
          <w:rFonts w:ascii="Times New Roman" w:hAnsi="Times New Roman" w:cs="Times New Roman" w:hint="eastAsia"/>
          <w:sz w:val="24"/>
          <w:szCs w:val="24"/>
        </w:rPr>
        <w:t>Images were presented sequentially, and participants completed the ratings independently for each image.</w:t>
      </w:r>
    </w:p>
    <w:p w14:paraId="6FFE726F" w14:textId="0F6289EC" w:rsidR="00E30FEA" w:rsidRPr="005D21AC" w:rsidRDefault="00DF34ED" w:rsidP="00DF34ED">
      <w:pPr>
        <w:widowControl/>
        <w:jc w:val="left"/>
        <w:rPr>
          <w:rFonts w:ascii="Times New Roman" w:hAnsi="Times New Roman" w:cs="Times New Roman"/>
          <w:sz w:val="24"/>
          <w:szCs w:val="24"/>
        </w:rPr>
      </w:pPr>
      <w:r w:rsidRPr="005D21AC">
        <w:rPr>
          <w:rFonts w:ascii="Times New Roman" w:hAnsi="Times New Roman" w:cs="Times New Roman"/>
          <w:sz w:val="24"/>
          <w:szCs w:val="24"/>
        </w:rPr>
        <w:br w:type="page"/>
      </w:r>
    </w:p>
    <w:p w14:paraId="3214F50D" w14:textId="73C44361" w:rsidR="00FD6913" w:rsidRPr="005D21AC" w:rsidRDefault="00FB0DC4" w:rsidP="00F95305">
      <w:pPr>
        <w:pStyle w:val="E2"/>
        <w:snapToGrid w:val="0"/>
        <w:spacing w:before="0" w:after="0" w:line="480" w:lineRule="auto"/>
      </w:pPr>
      <w:r w:rsidRPr="005D21AC">
        <w:rPr>
          <w:rFonts w:hint="eastAsia"/>
        </w:rPr>
        <w:lastRenderedPageBreak/>
        <w:t>Supplementary</w:t>
      </w:r>
      <w:r w:rsidR="0030768D" w:rsidRPr="005D21AC">
        <w:t xml:space="preserve"> </w:t>
      </w:r>
      <w:r w:rsidR="00EB7320" w:rsidRPr="005D21AC">
        <w:rPr>
          <w:rFonts w:eastAsiaTheme="minorEastAsia" w:hint="eastAsia"/>
        </w:rPr>
        <w:t>C</w:t>
      </w:r>
      <w:r w:rsidR="0030768D" w:rsidRPr="005D21AC">
        <w:t xml:space="preserve">. </w:t>
      </w:r>
      <w:r w:rsidR="00213695" w:rsidRPr="005D21AC">
        <w:rPr>
          <w:rFonts w:hint="eastAsia"/>
        </w:rPr>
        <w:t>Within-group consistency validation</w:t>
      </w:r>
    </w:p>
    <w:p w14:paraId="521DC511" w14:textId="753A3711" w:rsidR="0030768D" w:rsidRPr="005D21AC" w:rsidRDefault="00FD6913" w:rsidP="00F95305">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hint="eastAsia"/>
          <w:kern w:val="0"/>
          <w:sz w:val="24"/>
          <w:szCs w:val="24"/>
        </w:rPr>
        <w:t>T</w:t>
      </w:r>
      <w:r w:rsidR="0030768D" w:rsidRPr="005D21AC">
        <w:rPr>
          <w:rFonts w:ascii="Times New Roman" w:hAnsi="Times New Roman" w:cs="Times New Roman"/>
          <w:kern w:val="0"/>
          <w:sz w:val="24"/>
          <w:szCs w:val="24"/>
        </w:rPr>
        <w:t xml:space="preserve">he reliability of the questionnaire was assessed using the ICC method, which was calculated </w:t>
      </w:r>
      <w:r w:rsidRPr="005D21AC">
        <w:rPr>
          <w:rFonts w:ascii="Times New Roman" w:hAnsi="Times New Roman" w:cs="Times New Roman" w:hint="eastAsia"/>
          <w:kern w:val="0"/>
          <w:sz w:val="24"/>
          <w:szCs w:val="24"/>
        </w:rPr>
        <w:t>using</w:t>
      </w:r>
      <w:r w:rsidR="0030768D" w:rsidRPr="005D21AC">
        <w:rPr>
          <w:rFonts w:ascii="Times New Roman" w:hAnsi="Times New Roman" w:cs="Times New Roman"/>
          <w:kern w:val="0"/>
          <w:sz w:val="24"/>
          <w:szCs w:val="24"/>
        </w:rPr>
        <w:t xml:space="preserve"> the between-group and within-group mean squares obtained from </w:t>
      </w:r>
      <w:r w:rsidRPr="005D21AC">
        <w:rPr>
          <w:rFonts w:ascii="Times New Roman" w:hAnsi="Times New Roman" w:cs="Times New Roman" w:hint="eastAsia"/>
          <w:kern w:val="0"/>
          <w:sz w:val="24"/>
          <w:szCs w:val="24"/>
        </w:rPr>
        <w:t>an</w:t>
      </w:r>
      <w:r w:rsidR="0030768D" w:rsidRPr="005D21AC">
        <w:rPr>
          <w:rFonts w:ascii="Times New Roman" w:hAnsi="Times New Roman" w:cs="Times New Roman"/>
          <w:kern w:val="0"/>
          <w:sz w:val="24"/>
          <w:szCs w:val="24"/>
        </w:rPr>
        <w:t xml:space="preserve"> analysis of variance</w:t>
      </w:r>
      <w:r w:rsidR="00FA3D85" w:rsidRPr="005D21AC">
        <w:rPr>
          <w:rFonts w:ascii="Times New Roman" w:hAnsi="Times New Roman" w:cs="Times New Roman"/>
          <w:kern w:val="0"/>
          <w:sz w:val="24"/>
          <w:szCs w:val="24"/>
        </w:rPr>
        <w:fldChar w:fldCharType="begin"/>
      </w:r>
      <w:r w:rsidR="0047005A" w:rsidRPr="005D21AC">
        <w:rPr>
          <w:rFonts w:ascii="Times New Roman" w:hAnsi="Times New Roman" w:cs="Times New Roman"/>
          <w:kern w:val="0"/>
          <w:sz w:val="24"/>
          <w:szCs w:val="24"/>
        </w:rPr>
        <w:instrText xml:space="preserve"> ADDIN EN.CITE &lt;EndNote&gt;&lt;Cite&gt;&lt;Author&gt;Koo&lt;/Author&gt;&lt;Year&gt;2016&lt;/Year&gt;&lt;RecNum&gt;60&lt;/RecNum&gt;&lt;DisplayText&gt;&lt;style face="superscript"&gt;[4]&lt;/style&gt;&lt;/DisplayText&gt;&lt;record&gt;&lt;rec-number&gt;60&lt;/rec-number&gt;&lt;foreign-keys&gt;&lt;key app="EN" db-id="sfvffs22mx599bedfwqxxfxvaers92f2r2r9" timestamp="1748266816"&gt;60&lt;/key&gt;&lt;/foreign-keys&gt;&lt;ref-type name="Journal Article"&gt;17&lt;/ref-type&gt;&lt;contributors&gt;&lt;authors&gt;&lt;author&gt;Koo, Terry K.&lt;/author&gt;&lt;author&gt;Li, Mae Y.&lt;/author&gt;&lt;/authors&gt;&lt;/contributors&gt;&lt;titles&gt;&lt;title&gt;A Guideline of Selecting and Reporting Intraclass Correlation Coefficients for Reliability Research&lt;/title&gt;&lt;secondary-title&gt;Journal of Chiropractic Medicine&lt;/secondary-title&gt;&lt;/titles&gt;&lt;periodical&gt;&lt;full-title&gt;Journal of Chiropractic Medicine&lt;/full-title&gt;&lt;/periodical&gt;&lt;pages&gt;155-163&lt;/pages&gt;&lt;volume&gt;15&lt;/volume&gt;&lt;number&gt;2&lt;/number&gt;&lt;keywords&gt;&lt;keyword&gt;Reliability and validity&lt;/keyword&gt;&lt;keyword&gt;Research&lt;/keyword&gt;&lt;keyword&gt;Statistics&lt;/keyword&gt;&lt;/keywords&gt;&lt;dates&gt;&lt;year&gt;2016&lt;/year&gt;&lt;pub-dates&gt;&lt;date&gt;2016/06/01/&lt;/date&gt;&lt;/pub-dates&gt;&lt;/dates&gt;&lt;isbn&gt;1556-3707&lt;/isbn&gt;&lt;urls&gt;&lt;related-urls&gt;&lt;url&gt;https://www.sciencedirect.com/science/article/pii/S1556370716000158&lt;/url&gt;&lt;/related-urls&gt;&lt;/urls&gt;&lt;electronic-resource-num&gt;&lt;style face="underline" font="default" size="100%"&gt;10.1016/j.jcm.2016.02.012&lt;/style&gt;&lt;/electronic-resource-num&gt;&lt;/record&gt;&lt;/Cite&gt;&lt;/EndNote&gt;</w:instrText>
      </w:r>
      <w:r w:rsidR="00FA3D85" w:rsidRPr="005D21AC">
        <w:rPr>
          <w:rFonts w:ascii="Times New Roman" w:hAnsi="Times New Roman" w:cs="Times New Roman"/>
          <w:kern w:val="0"/>
          <w:sz w:val="24"/>
          <w:szCs w:val="24"/>
        </w:rPr>
        <w:fldChar w:fldCharType="separate"/>
      </w:r>
      <w:r w:rsidR="0047005A" w:rsidRPr="005D21AC">
        <w:rPr>
          <w:rFonts w:ascii="Times New Roman" w:hAnsi="Times New Roman" w:cs="Times New Roman"/>
          <w:noProof/>
          <w:kern w:val="0"/>
          <w:sz w:val="24"/>
          <w:szCs w:val="24"/>
          <w:vertAlign w:val="superscript"/>
        </w:rPr>
        <w:t>[4]</w:t>
      </w:r>
      <w:r w:rsidR="00FA3D85" w:rsidRPr="005D21AC">
        <w:rPr>
          <w:rFonts w:ascii="Times New Roman" w:hAnsi="Times New Roman" w:cs="Times New Roman"/>
          <w:kern w:val="0"/>
          <w:sz w:val="24"/>
          <w:szCs w:val="24"/>
        </w:rPr>
        <w:fldChar w:fldCharType="end"/>
      </w:r>
      <w:r w:rsidR="0030768D" w:rsidRPr="005D21AC">
        <w:rPr>
          <w:rFonts w:ascii="Times New Roman" w:hAnsi="Times New Roman" w:cs="Times New Roman"/>
          <w:kern w:val="0"/>
          <w:sz w:val="24"/>
          <w:szCs w:val="24"/>
        </w:rPr>
        <w:t>.</w:t>
      </w:r>
      <w:r w:rsidRPr="005D21AC">
        <w:rPr>
          <w:rFonts w:ascii="Times New Roman" w:hAnsi="Times New Roman" w:cs="Times New Roman" w:hint="eastAsia"/>
          <w:kern w:val="0"/>
          <w:sz w:val="24"/>
          <w:szCs w:val="24"/>
        </w:rPr>
        <w:t xml:space="preserve"> The</w:t>
      </w:r>
      <w:r w:rsidR="0030768D" w:rsidRPr="005D21AC">
        <w:rPr>
          <w:rFonts w:ascii="Times New Roman" w:hAnsi="Times New Roman" w:cs="Times New Roman"/>
          <w:kern w:val="0"/>
          <w:sz w:val="24"/>
          <w:szCs w:val="24"/>
        </w:rPr>
        <w:t xml:space="preserve"> ICC is more suitable for scenarios with multiple raters </w:t>
      </w:r>
      <w:r w:rsidRPr="005D21AC">
        <w:rPr>
          <w:rFonts w:ascii="Times New Roman" w:hAnsi="Times New Roman" w:cs="Times New Roman" w:hint="eastAsia"/>
          <w:kern w:val="0"/>
          <w:sz w:val="24"/>
          <w:szCs w:val="24"/>
        </w:rPr>
        <w:t>than Cronbach's alpha coefficient</w:t>
      </w:r>
      <w:r w:rsidR="00FA3D85" w:rsidRPr="005D21AC">
        <w:rPr>
          <w:rFonts w:ascii="Times New Roman" w:hAnsi="Times New Roman" w:cs="Times New Roman"/>
          <w:kern w:val="0"/>
          <w:sz w:val="24"/>
          <w:szCs w:val="24"/>
        </w:rPr>
        <w:fldChar w:fldCharType="begin"/>
      </w:r>
      <w:r w:rsidR="0047005A" w:rsidRPr="005D21AC">
        <w:rPr>
          <w:rFonts w:ascii="Times New Roman" w:hAnsi="Times New Roman" w:cs="Times New Roman"/>
          <w:kern w:val="0"/>
          <w:sz w:val="24"/>
          <w:szCs w:val="24"/>
        </w:rPr>
        <w:instrText xml:space="preserve"> ADDIN EN.CITE &lt;EndNote&gt;&lt;Cite&gt;&lt;Author&gt;Taber&lt;/Author&gt;&lt;Year&gt;2018&lt;/Year&gt;&lt;RecNum&gt;126&lt;/RecNum&gt;&lt;DisplayText&gt;&lt;style face="superscript"&gt;[5]&lt;/style&gt;&lt;/DisplayText&gt;&lt;record&gt;&lt;rec-number&gt;126&lt;/rec-number&gt;&lt;foreign-keys&gt;&lt;key app="EN" db-id="sfvffs22mx599bedfwqxxfxvaers92f2r2r9" timestamp="1748781729"&gt;126&lt;/key&gt;&lt;/foreign-keys&gt;&lt;ref-type name="Journal Article"&gt;17&lt;/ref-type&gt;&lt;contributors&gt;&lt;authors&gt;&lt;author&gt;Taber, Keith S.&lt;/author&gt;&lt;/authors&gt;&lt;/contributors&gt;&lt;titles&gt;&lt;title&gt;The Use of Cronbach’s Alpha When Developing and Reporting Research Instruments in Science Education&lt;/title&gt;&lt;secondary-title&gt;Research in Science Education&lt;/secondary-title&gt;&lt;/titles&gt;&lt;periodical&gt;&lt;full-title&gt;Research in Science Education&lt;/full-title&gt;&lt;/periodical&gt;&lt;pages&gt;1273-1296&lt;/pages&gt;&lt;volume&gt;48&lt;/volume&gt;&lt;number&gt;6&lt;/number&gt;&lt;dates&gt;&lt;year&gt;2018&lt;/year&gt;&lt;pub-dates&gt;&lt;date&gt;2018/12/01&lt;/date&gt;&lt;/pub-dates&gt;&lt;/dates&gt;&lt;isbn&gt;1573-1898&lt;/isbn&gt;&lt;urls&gt;&lt;related-urls&gt;&lt;url&gt;https://doi.org/10.1007/s11165-016-9602-2&lt;/url&gt;&lt;/related-urls&gt;&lt;/urls&gt;&lt;electronic-resource-num&gt;10.1007/s11165-016-9602-2&lt;/electronic-resource-num&gt;&lt;/record&gt;&lt;/Cite&gt;&lt;/EndNote&gt;</w:instrText>
      </w:r>
      <w:r w:rsidR="00FA3D85" w:rsidRPr="005D21AC">
        <w:rPr>
          <w:rFonts w:ascii="Times New Roman" w:hAnsi="Times New Roman" w:cs="Times New Roman"/>
          <w:kern w:val="0"/>
          <w:sz w:val="24"/>
          <w:szCs w:val="24"/>
        </w:rPr>
        <w:fldChar w:fldCharType="separate"/>
      </w:r>
      <w:r w:rsidR="0047005A" w:rsidRPr="005D21AC">
        <w:rPr>
          <w:rFonts w:ascii="Times New Roman" w:hAnsi="Times New Roman" w:cs="Times New Roman"/>
          <w:noProof/>
          <w:kern w:val="0"/>
          <w:sz w:val="24"/>
          <w:szCs w:val="24"/>
          <w:vertAlign w:val="superscript"/>
        </w:rPr>
        <w:t>[5]</w:t>
      </w:r>
      <w:r w:rsidR="00FA3D85" w:rsidRPr="005D21AC">
        <w:rPr>
          <w:rFonts w:ascii="Times New Roman" w:hAnsi="Times New Roman" w:cs="Times New Roman"/>
          <w:kern w:val="0"/>
          <w:sz w:val="24"/>
          <w:szCs w:val="24"/>
        </w:rPr>
        <w:fldChar w:fldCharType="end"/>
      </w:r>
      <w:r w:rsidR="0030768D" w:rsidRPr="005D21AC">
        <w:rPr>
          <w:rFonts w:ascii="Times New Roman" w:hAnsi="Times New Roman" w:cs="Times New Roman"/>
          <w:kern w:val="0"/>
          <w:sz w:val="24"/>
          <w:szCs w:val="24"/>
        </w:rPr>
        <w:t xml:space="preserve">, and has been widely used to measure </w:t>
      </w:r>
      <w:r w:rsidR="00BB5B14" w:rsidRPr="005D21AC">
        <w:rPr>
          <w:rFonts w:ascii="Times New Roman" w:hAnsi="Times New Roman" w:cs="Times New Roman" w:hint="eastAsia"/>
          <w:kern w:val="0"/>
          <w:sz w:val="24"/>
          <w:szCs w:val="24"/>
        </w:rPr>
        <w:t>interrater reliability</w:t>
      </w:r>
      <w:r w:rsidR="0030768D" w:rsidRPr="005D21AC">
        <w:rPr>
          <w:rFonts w:ascii="Times New Roman" w:hAnsi="Times New Roman" w:cs="Times New Roman"/>
          <w:kern w:val="0"/>
          <w:sz w:val="24"/>
          <w:szCs w:val="24"/>
        </w:rPr>
        <w:t xml:space="preserve">, </w:t>
      </w:r>
      <w:r w:rsidR="00BB5B14" w:rsidRPr="005D21AC">
        <w:rPr>
          <w:rFonts w:ascii="Times New Roman" w:hAnsi="Times New Roman" w:cs="Times New Roman" w:hint="eastAsia"/>
          <w:kern w:val="0"/>
          <w:sz w:val="24"/>
          <w:szCs w:val="24"/>
        </w:rPr>
        <w:t>test-retest reliability</w:t>
      </w:r>
      <w:r w:rsidR="0030768D" w:rsidRPr="005D21AC">
        <w:rPr>
          <w:rFonts w:ascii="Times New Roman" w:hAnsi="Times New Roman" w:cs="Times New Roman"/>
          <w:kern w:val="0"/>
          <w:sz w:val="24"/>
          <w:szCs w:val="24"/>
        </w:rPr>
        <w:t xml:space="preserve">, and </w:t>
      </w:r>
      <w:proofErr w:type="spellStart"/>
      <w:r w:rsidR="00BB5B14" w:rsidRPr="005D21AC">
        <w:rPr>
          <w:rFonts w:ascii="Times New Roman" w:hAnsi="Times New Roman" w:cs="Times New Roman" w:hint="eastAsia"/>
          <w:kern w:val="0"/>
          <w:sz w:val="24"/>
          <w:szCs w:val="24"/>
        </w:rPr>
        <w:t>intrarater</w:t>
      </w:r>
      <w:proofErr w:type="spellEnd"/>
      <w:r w:rsidR="00BB5B14" w:rsidRPr="005D21AC">
        <w:rPr>
          <w:rFonts w:ascii="Times New Roman" w:hAnsi="Times New Roman" w:cs="Times New Roman" w:hint="eastAsia"/>
          <w:kern w:val="0"/>
          <w:sz w:val="24"/>
          <w:szCs w:val="24"/>
        </w:rPr>
        <w:t xml:space="preserve"> reliability</w:t>
      </w:r>
      <w:r w:rsidR="00FA3D85" w:rsidRPr="005D21AC">
        <w:rPr>
          <w:rFonts w:ascii="Times New Roman" w:hAnsi="Times New Roman" w:cs="Times New Roman"/>
          <w:kern w:val="0"/>
          <w:sz w:val="24"/>
          <w:szCs w:val="24"/>
        </w:rPr>
        <w:fldChar w:fldCharType="begin"/>
      </w:r>
      <w:r w:rsidR="0047005A" w:rsidRPr="005D21AC">
        <w:rPr>
          <w:rFonts w:ascii="Times New Roman" w:hAnsi="Times New Roman" w:cs="Times New Roman"/>
          <w:kern w:val="0"/>
          <w:sz w:val="24"/>
          <w:szCs w:val="24"/>
        </w:rPr>
        <w:instrText xml:space="preserve"> ADDIN EN.CITE &lt;EndNote&gt;&lt;Cite&gt;&lt;Author&gt;Koo&lt;/Author&gt;&lt;Year&gt;2016&lt;/Year&gt;&lt;RecNum&gt;60&lt;/RecNum&gt;&lt;DisplayText&gt;&lt;style face="superscript"&gt;[4]&lt;/style&gt;&lt;/DisplayText&gt;&lt;record&gt;&lt;rec-number&gt;60&lt;/rec-number&gt;&lt;foreign-keys&gt;&lt;key app="EN" db-id="sfvffs22mx599bedfwqxxfxvaers92f2r2r9" timestamp="1748266816"&gt;60&lt;/key&gt;&lt;/foreign-keys&gt;&lt;ref-type name="Journal Article"&gt;17&lt;/ref-type&gt;&lt;contributors&gt;&lt;authors&gt;&lt;author&gt;Koo, Terry K.&lt;/author&gt;&lt;author&gt;Li, Mae Y.&lt;/author&gt;&lt;/authors&gt;&lt;/contributors&gt;&lt;titles&gt;&lt;title&gt;A Guideline of Selecting and Reporting Intraclass Correlation Coefficients for Reliability Research&lt;/title&gt;&lt;secondary-title&gt;Journal of Chiropractic Medicine&lt;/secondary-title&gt;&lt;/titles&gt;&lt;periodical&gt;&lt;full-title&gt;Journal of Chiropractic Medicine&lt;/full-title&gt;&lt;/periodical&gt;&lt;pages&gt;155-163&lt;/pages&gt;&lt;volume&gt;15&lt;/volume&gt;&lt;number&gt;2&lt;/number&gt;&lt;keywords&gt;&lt;keyword&gt;Reliability and validity&lt;/keyword&gt;&lt;keyword&gt;Research&lt;/keyword&gt;&lt;keyword&gt;Statistics&lt;/keyword&gt;&lt;/keywords&gt;&lt;dates&gt;&lt;year&gt;2016&lt;/year&gt;&lt;pub-dates&gt;&lt;date&gt;2016/06/01/&lt;/date&gt;&lt;/pub-dates&gt;&lt;/dates&gt;&lt;isbn&gt;1556-3707&lt;/isbn&gt;&lt;urls&gt;&lt;related-urls&gt;&lt;url&gt;https://www.sciencedirect.com/science/article/pii/S1556370716000158&lt;/url&gt;&lt;/related-urls&gt;&lt;/urls&gt;&lt;electronic-resource-num&gt;&lt;style face="underline" font="default" size="100%"&gt;10.1016/j.jcm.2016.02.012&lt;/style&gt;&lt;/electronic-resource-num&gt;&lt;/record&gt;&lt;/Cite&gt;&lt;/EndNote&gt;</w:instrText>
      </w:r>
      <w:r w:rsidR="00FA3D85" w:rsidRPr="005D21AC">
        <w:rPr>
          <w:rFonts w:ascii="Times New Roman" w:hAnsi="Times New Roman" w:cs="Times New Roman"/>
          <w:kern w:val="0"/>
          <w:sz w:val="24"/>
          <w:szCs w:val="24"/>
        </w:rPr>
        <w:fldChar w:fldCharType="separate"/>
      </w:r>
      <w:r w:rsidR="0047005A" w:rsidRPr="005D21AC">
        <w:rPr>
          <w:rFonts w:ascii="Times New Roman" w:hAnsi="Times New Roman" w:cs="Times New Roman"/>
          <w:noProof/>
          <w:kern w:val="0"/>
          <w:sz w:val="24"/>
          <w:szCs w:val="24"/>
          <w:vertAlign w:val="superscript"/>
        </w:rPr>
        <w:t>[4]</w:t>
      </w:r>
      <w:r w:rsidR="00FA3D85" w:rsidRPr="005D21AC">
        <w:rPr>
          <w:rFonts w:ascii="Times New Roman" w:hAnsi="Times New Roman" w:cs="Times New Roman"/>
          <w:kern w:val="0"/>
          <w:sz w:val="24"/>
          <w:szCs w:val="24"/>
        </w:rPr>
        <w:fldChar w:fldCharType="end"/>
      </w:r>
      <w:r w:rsidR="0030768D" w:rsidRPr="005D21AC">
        <w:rPr>
          <w:rFonts w:ascii="Times New Roman" w:hAnsi="Times New Roman" w:cs="Times New Roman"/>
          <w:kern w:val="0"/>
          <w:sz w:val="24"/>
          <w:szCs w:val="24"/>
        </w:rPr>
        <w:t>. According to the selection logic of the ICC model, the questionnaire design in this study satisfies the following analytical conditions: (1) the experiment use</w:t>
      </w:r>
      <w:r w:rsidR="00880DCB" w:rsidRPr="005D21AC">
        <w:rPr>
          <w:rFonts w:ascii="Times New Roman" w:hAnsi="Times New Roman" w:cs="Times New Roman" w:hint="eastAsia"/>
          <w:kern w:val="0"/>
          <w:sz w:val="24"/>
          <w:szCs w:val="24"/>
        </w:rPr>
        <w:t>d</w:t>
      </w:r>
      <w:r w:rsidR="0030768D" w:rsidRPr="005D21AC">
        <w:rPr>
          <w:rFonts w:ascii="Times New Roman" w:hAnsi="Times New Roman" w:cs="Times New Roman"/>
          <w:kern w:val="0"/>
          <w:sz w:val="24"/>
          <w:szCs w:val="24"/>
        </w:rPr>
        <w:t xml:space="preserve"> the same set of raters for all subject samples; (2) the selected raters are the only ones of interest; (3) </w:t>
      </w:r>
      <w:r w:rsidR="00880DCB" w:rsidRPr="005D21AC">
        <w:rPr>
          <w:rFonts w:ascii="Times New Roman" w:hAnsi="Times New Roman" w:cs="Times New Roman"/>
          <w:kern w:val="0"/>
          <w:sz w:val="24"/>
          <w:szCs w:val="24"/>
        </w:rPr>
        <w:t>the experiment use</w:t>
      </w:r>
      <w:r w:rsidR="00880DCB" w:rsidRPr="005D21AC">
        <w:rPr>
          <w:rFonts w:ascii="Times New Roman" w:hAnsi="Times New Roman" w:cs="Times New Roman" w:hint="eastAsia"/>
          <w:kern w:val="0"/>
          <w:sz w:val="24"/>
          <w:szCs w:val="24"/>
        </w:rPr>
        <w:t>d the average of all raters as the basis for implementation of the actual application</w:t>
      </w:r>
      <w:r w:rsidR="0030768D" w:rsidRPr="005D21AC">
        <w:rPr>
          <w:rFonts w:ascii="Times New Roman" w:hAnsi="Times New Roman" w:cs="Times New Roman"/>
          <w:kern w:val="0"/>
          <w:sz w:val="24"/>
          <w:szCs w:val="24"/>
        </w:rPr>
        <w:t xml:space="preserve">; and (4) </w:t>
      </w:r>
      <w:r w:rsidR="00487712" w:rsidRPr="005D21AC">
        <w:rPr>
          <w:rFonts w:ascii="Times New Roman" w:hAnsi="Times New Roman" w:cs="Times New Roman"/>
          <w:kern w:val="0"/>
          <w:sz w:val="24"/>
          <w:szCs w:val="24"/>
        </w:rPr>
        <w:t xml:space="preserve">the experiment </w:t>
      </w:r>
      <w:r w:rsidR="0030768D" w:rsidRPr="005D21AC">
        <w:rPr>
          <w:rFonts w:ascii="Times New Roman" w:hAnsi="Times New Roman" w:cs="Times New Roman"/>
          <w:kern w:val="0"/>
          <w:sz w:val="24"/>
          <w:szCs w:val="24"/>
        </w:rPr>
        <w:t>judge</w:t>
      </w:r>
      <w:r w:rsidR="00487712" w:rsidRPr="005D21AC">
        <w:rPr>
          <w:rFonts w:ascii="Times New Roman" w:hAnsi="Times New Roman" w:cs="Times New Roman" w:hint="eastAsia"/>
          <w:kern w:val="0"/>
          <w:sz w:val="24"/>
          <w:szCs w:val="24"/>
        </w:rPr>
        <w:t>d</w:t>
      </w:r>
      <w:r w:rsidR="0030768D" w:rsidRPr="005D21AC">
        <w:rPr>
          <w:rFonts w:ascii="Times New Roman" w:hAnsi="Times New Roman" w:cs="Times New Roman"/>
          <w:kern w:val="0"/>
          <w:sz w:val="24"/>
          <w:szCs w:val="24"/>
        </w:rPr>
        <w:t xml:space="preserve"> the absolute inter-rater agreement. Based on the above premises, </w:t>
      </w:r>
      <w:r w:rsidR="00487712" w:rsidRPr="005D21AC">
        <w:rPr>
          <w:rFonts w:ascii="Times New Roman" w:hAnsi="Times New Roman" w:cs="Times New Roman" w:hint="eastAsia"/>
          <w:kern w:val="0"/>
          <w:sz w:val="24"/>
          <w:szCs w:val="24"/>
        </w:rPr>
        <w:t>we used</w:t>
      </w:r>
      <w:r w:rsidR="0030768D" w:rsidRPr="005D21AC">
        <w:rPr>
          <w:rFonts w:ascii="Times New Roman" w:hAnsi="Times New Roman" w:cs="Times New Roman"/>
          <w:kern w:val="0"/>
          <w:sz w:val="24"/>
          <w:szCs w:val="24"/>
        </w:rPr>
        <w:t xml:space="preserve"> Two-Way Mixed-Effects Model for reliability assessment of the questionnaire data and SPSS for statistical calculation. </w:t>
      </w:r>
      <w:r w:rsidR="00582C0A" w:rsidRPr="005D21AC">
        <w:rPr>
          <w:rFonts w:ascii="Times New Roman" w:hAnsi="Times New Roman" w:cs="Times New Roman" w:hint="eastAsia"/>
          <w:kern w:val="0"/>
          <w:sz w:val="24"/>
          <w:szCs w:val="24"/>
        </w:rPr>
        <w:t>The model is expressed</w:t>
      </w:r>
      <w:r w:rsidR="0030768D" w:rsidRPr="005D21AC">
        <w:rPr>
          <w:rFonts w:ascii="Times New Roman" w:hAnsi="Times New Roman" w:cs="Times New Roman"/>
          <w:kern w:val="0"/>
          <w:sz w:val="24"/>
          <w:szCs w:val="24"/>
        </w:rPr>
        <w:t>:</w:t>
      </w:r>
    </w:p>
    <w:p w14:paraId="5B1E0BD9" w14:textId="5ECB4888" w:rsidR="0030768D" w:rsidRPr="005D21AC" w:rsidRDefault="00000000" w:rsidP="00F95305">
      <w:pPr>
        <w:snapToGrid w:val="0"/>
        <w:spacing w:line="360" w:lineRule="auto"/>
        <w:rPr>
          <w:rFonts w:ascii="Times New Roman" w:hAnsi="Times New Roman" w:cs="Times New Roman"/>
          <w:sz w:val="24"/>
          <w:szCs w:val="28"/>
        </w:rPr>
      </w:pPr>
      <m:oMathPara>
        <m:oMath>
          <m:eqArr>
            <m:eqArrPr>
              <m:maxDist m:val="1"/>
              <m:ctrlPr>
                <w:rPr>
                  <w:rFonts w:ascii="Cambria Math" w:hAnsi="Cambria Math" w:cs="Times New Roman"/>
                  <w:i/>
                  <w:sz w:val="24"/>
                  <w:szCs w:val="28"/>
                </w:rPr>
              </m:ctrlPr>
            </m:eqArrPr>
            <m:e>
              <m:r>
                <w:rPr>
                  <w:rFonts w:ascii="Cambria Math" w:hAnsi="Cambria Math" w:cs="Times New Roman"/>
                  <w:sz w:val="24"/>
                  <w:szCs w:val="28"/>
                </w:rPr>
                <m:t>ICC=</m:t>
              </m:r>
              <m:f>
                <m:fPr>
                  <m:ctrlPr>
                    <w:rPr>
                      <w:rFonts w:ascii="Cambria Math" w:hAnsi="Cambria Math" w:cs="Times New Roman"/>
                      <w:i/>
                      <w:sz w:val="24"/>
                      <w:szCs w:val="28"/>
                    </w:rPr>
                  </m:ctrlPr>
                </m:fPr>
                <m:num>
                  <m:r>
                    <w:rPr>
                      <w:rFonts w:ascii="Cambria Math" w:hAnsi="Cambria Math" w:cs="Times New Roman"/>
                      <w:sz w:val="24"/>
                      <w:szCs w:val="28"/>
                    </w:rPr>
                    <m:t>M</m:t>
                  </m:r>
                  <m:sSub>
                    <m:sSubPr>
                      <m:ctrlPr>
                        <w:rPr>
                          <w:rFonts w:ascii="Cambria Math" w:hAnsi="Cambria Math" w:cs="Times New Roman"/>
                          <w:i/>
                          <w:sz w:val="24"/>
                          <w:szCs w:val="28"/>
                        </w:rPr>
                      </m:ctrlPr>
                    </m:sSubPr>
                    <m:e>
                      <m:r>
                        <w:rPr>
                          <w:rFonts w:ascii="Cambria Math" w:hAnsi="Cambria Math" w:cs="Times New Roman"/>
                          <w:sz w:val="24"/>
                          <w:szCs w:val="28"/>
                        </w:rPr>
                        <m:t>S</m:t>
                      </m:r>
                    </m:e>
                    <m:sub>
                      <m:r>
                        <w:rPr>
                          <w:rFonts w:ascii="Cambria Math" w:hAnsi="Cambria Math" w:cs="Times New Roman"/>
                          <w:sz w:val="24"/>
                          <w:szCs w:val="28"/>
                        </w:rPr>
                        <m:t>R</m:t>
                      </m:r>
                    </m:sub>
                  </m:sSub>
                  <m:r>
                    <w:rPr>
                      <w:rFonts w:ascii="Cambria Math" w:hAnsi="Cambria Math" w:cs="Times New Roman"/>
                      <w:sz w:val="24"/>
                      <w:szCs w:val="28"/>
                    </w:rPr>
                    <m:t>-M</m:t>
                  </m:r>
                  <m:sSub>
                    <m:sSubPr>
                      <m:ctrlPr>
                        <w:rPr>
                          <w:rFonts w:ascii="Cambria Math" w:hAnsi="Cambria Math" w:cs="Times New Roman"/>
                          <w:i/>
                          <w:sz w:val="24"/>
                          <w:szCs w:val="28"/>
                        </w:rPr>
                      </m:ctrlPr>
                    </m:sSubPr>
                    <m:e>
                      <m:r>
                        <w:rPr>
                          <w:rFonts w:ascii="Cambria Math" w:hAnsi="Cambria Math" w:cs="Times New Roman"/>
                          <w:sz w:val="24"/>
                          <w:szCs w:val="28"/>
                        </w:rPr>
                        <m:t>S</m:t>
                      </m:r>
                    </m:e>
                    <m:sub>
                      <m:r>
                        <w:rPr>
                          <w:rFonts w:ascii="Cambria Math" w:hAnsi="Cambria Math" w:cs="Times New Roman"/>
                          <w:sz w:val="24"/>
                          <w:szCs w:val="28"/>
                        </w:rPr>
                        <m:t>E</m:t>
                      </m:r>
                    </m:sub>
                  </m:sSub>
                </m:num>
                <m:den>
                  <m:r>
                    <w:rPr>
                      <w:rFonts w:ascii="Cambria Math" w:hAnsi="Cambria Math" w:cs="Times New Roman"/>
                      <w:sz w:val="24"/>
                      <w:szCs w:val="28"/>
                    </w:rPr>
                    <m:t>M</m:t>
                  </m:r>
                  <m:sSub>
                    <m:sSubPr>
                      <m:ctrlPr>
                        <w:rPr>
                          <w:rFonts w:ascii="Cambria Math" w:hAnsi="Cambria Math" w:cs="Times New Roman"/>
                          <w:i/>
                          <w:sz w:val="24"/>
                          <w:szCs w:val="28"/>
                        </w:rPr>
                      </m:ctrlPr>
                    </m:sSubPr>
                    <m:e>
                      <m:r>
                        <w:rPr>
                          <w:rFonts w:ascii="Cambria Math" w:hAnsi="Cambria Math" w:cs="Times New Roman"/>
                          <w:sz w:val="24"/>
                          <w:szCs w:val="28"/>
                        </w:rPr>
                        <m:t>S</m:t>
                      </m:r>
                    </m:e>
                    <m:sub>
                      <m:r>
                        <w:rPr>
                          <w:rFonts w:ascii="Cambria Math" w:hAnsi="Cambria Math" w:cs="Times New Roman"/>
                          <w:sz w:val="24"/>
                          <w:szCs w:val="28"/>
                        </w:rPr>
                        <m:t>R</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M</m:t>
                      </m:r>
                      <m:sSub>
                        <m:sSubPr>
                          <m:ctrlPr>
                            <w:rPr>
                              <w:rFonts w:ascii="Cambria Math" w:hAnsi="Cambria Math" w:cs="Times New Roman"/>
                              <w:i/>
                              <w:sz w:val="24"/>
                              <w:szCs w:val="28"/>
                            </w:rPr>
                          </m:ctrlPr>
                        </m:sSubPr>
                        <m:e>
                          <m:r>
                            <w:rPr>
                              <w:rFonts w:ascii="Cambria Math" w:hAnsi="Cambria Math" w:cs="Times New Roman"/>
                              <w:sz w:val="24"/>
                              <w:szCs w:val="28"/>
                            </w:rPr>
                            <m:t>S</m:t>
                          </m:r>
                        </m:e>
                        <m:sub>
                          <m:r>
                            <w:rPr>
                              <w:rFonts w:ascii="Cambria Math" w:hAnsi="Cambria Math" w:cs="Times New Roman"/>
                              <w:sz w:val="24"/>
                              <w:szCs w:val="28"/>
                            </w:rPr>
                            <m:t>C</m:t>
                          </m:r>
                        </m:sub>
                      </m:sSub>
                      <m:r>
                        <w:rPr>
                          <w:rFonts w:ascii="Cambria Math" w:hAnsi="Cambria Math" w:cs="Times New Roman"/>
                          <w:sz w:val="24"/>
                          <w:szCs w:val="28"/>
                        </w:rPr>
                        <m:t>-M</m:t>
                      </m:r>
                      <m:sSub>
                        <m:sSubPr>
                          <m:ctrlPr>
                            <w:rPr>
                              <w:rFonts w:ascii="Cambria Math" w:hAnsi="Cambria Math" w:cs="Times New Roman"/>
                              <w:i/>
                              <w:sz w:val="24"/>
                              <w:szCs w:val="28"/>
                            </w:rPr>
                          </m:ctrlPr>
                        </m:sSubPr>
                        <m:e>
                          <m:r>
                            <w:rPr>
                              <w:rFonts w:ascii="Cambria Math" w:hAnsi="Cambria Math" w:cs="Times New Roman"/>
                              <w:sz w:val="24"/>
                              <w:szCs w:val="28"/>
                            </w:rPr>
                            <m:t>S</m:t>
                          </m:r>
                        </m:e>
                        <m:sub>
                          <m:r>
                            <w:rPr>
                              <w:rFonts w:ascii="Cambria Math" w:hAnsi="Cambria Math" w:cs="Times New Roman"/>
                              <w:sz w:val="24"/>
                              <w:szCs w:val="28"/>
                            </w:rPr>
                            <m:t>E</m:t>
                          </m:r>
                        </m:sub>
                      </m:sSub>
                    </m:num>
                    <m:den>
                      <m:r>
                        <w:rPr>
                          <w:rFonts w:ascii="Cambria Math" w:hAnsi="Cambria Math" w:cs="Times New Roman"/>
                          <w:sz w:val="24"/>
                          <w:szCs w:val="28"/>
                        </w:rPr>
                        <m:t>n</m:t>
                      </m:r>
                    </m:den>
                  </m:f>
                </m:den>
              </m:f>
            </m:e>
          </m:eqArr>
          <m:r>
            <w:rPr>
              <w:rFonts w:ascii="Cambria Math" w:hAnsi="Cambria Math" w:cs="Times New Roman"/>
              <w:sz w:val="24"/>
              <w:szCs w:val="28"/>
            </w:rPr>
            <m:t>(1)</m:t>
          </m:r>
        </m:oMath>
      </m:oMathPara>
    </w:p>
    <w:p w14:paraId="2AB9592D" w14:textId="60E9DEBC" w:rsidR="0030768D" w:rsidRPr="005D21AC" w:rsidRDefault="00DE30D7" w:rsidP="00F95305">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kern w:val="0"/>
          <w:sz w:val="24"/>
          <w:szCs w:val="24"/>
        </w:rPr>
        <w:t>w</w:t>
      </w:r>
      <w:r w:rsidR="0030768D" w:rsidRPr="005D21AC">
        <w:rPr>
          <w:rFonts w:ascii="Times New Roman" w:hAnsi="Times New Roman" w:cs="Times New Roman"/>
          <w:kern w:val="0"/>
          <w:sz w:val="24"/>
          <w:szCs w:val="24"/>
        </w:rPr>
        <w:t xml:space="preserve">here </w:t>
      </w:r>
      <m:oMath>
        <m:r>
          <w:rPr>
            <w:rFonts w:ascii="Cambria Math" w:hAnsi="Cambria Math" w:cs="Times New Roman"/>
            <w:kern w:val="0"/>
            <w:sz w:val="24"/>
            <w:szCs w:val="24"/>
          </w:rPr>
          <m:t>M</m:t>
        </m:r>
        <m:sSub>
          <m:sSubPr>
            <m:ctrlPr>
              <w:rPr>
                <w:rFonts w:ascii="Cambria Math" w:hAnsi="Cambria Math" w:cs="Times New Roman"/>
                <w:kern w:val="0"/>
                <w:sz w:val="24"/>
                <w:szCs w:val="24"/>
              </w:rPr>
            </m:ctrlPr>
          </m:sSubPr>
          <m:e>
            <m:r>
              <w:rPr>
                <w:rFonts w:ascii="Cambria Math" w:hAnsi="Cambria Math" w:cs="Times New Roman"/>
                <w:kern w:val="0"/>
                <w:sz w:val="24"/>
                <w:szCs w:val="24"/>
              </w:rPr>
              <m:t>S</m:t>
            </m:r>
          </m:e>
          <m:sub>
            <m:r>
              <w:rPr>
                <w:rFonts w:ascii="Cambria Math" w:hAnsi="Cambria Math" w:cs="Times New Roman"/>
                <w:kern w:val="0"/>
                <w:sz w:val="24"/>
                <w:szCs w:val="24"/>
              </w:rPr>
              <m:t>R</m:t>
            </m:r>
          </m:sub>
        </m:sSub>
      </m:oMath>
      <w:r w:rsidR="0030768D" w:rsidRPr="005D21AC">
        <w:rPr>
          <w:rFonts w:ascii="Times New Roman" w:hAnsi="Times New Roman" w:cs="Times New Roman"/>
          <w:kern w:val="0"/>
          <w:sz w:val="24"/>
          <w:szCs w:val="24"/>
        </w:rPr>
        <w:t xml:space="preserve"> = mean square for rows; </w:t>
      </w:r>
      <m:oMath>
        <m:r>
          <w:rPr>
            <w:rFonts w:ascii="Cambria Math" w:hAnsi="Cambria Math" w:cs="Times New Roman"/>
            <w:kern w:val="0"/>
            <w:sz w:val="24"/>
            <w:szCs w:val="24"/>
          </w:rPr>
          <m:t>M</m:t>
        </m:r>
        <m:sSub>
          <m:sSubPr>
            <m:ctrlPr>
              <w:rPr>
                <w:rFonts w:ascii="Cambria Math" w:hAnsi="Cambria Math" w:cs="Times New Roman"/>
                <w:kern w:val="0"/>
                <w:sz w:val="24"/>
                <w:szCs w:val="24"/>
              </w:rPr>
            </m:ctrlPr>
          </m:sSubPr>
          <m:e>
            <m:r>
              <w:rPr>
                <w:rFonts w:ascii="Cambria Math" w:hAnsi="Cambria Math" w:cs="Times New Roman"/>
                <w:kern w:val="0"/>
                <w:sz w:val="24"/>
                <w:szCs w:val="24"/>
              </w:rPr>
              <m:t>S</m:t>
            </m:r>
          </m:e>
          <m:sub>
            <m:r>
              <w:rPr>
                <w:rFonts w:ascii="Cambria Math" w:hAnsi="Cambria Math" w:cs="Times New Roman"/>
                <w:kern w:val="0"/>
                <w:sz w:val="24"/>
                <w:szCs w:val="24"/>
              </w:rPr>
              <m:t>E</m:t>
            </m:r>
          </m:sub>
        </m:sSub>
      </m:oMath>
      <w:r w:rsidR="0030768D" w:rsidRPr="005D21AC">
        <w:rPr>
          <w:rFonts w:ascii="Times New Roman" w:hAnsi="Times New Roman" w:cs="Times New Roman"/>
          <w:kern w:val="0"/>
          <w:sz w:val="24"/>
          <w:szCs w:val="24"/>
        </w:rPr>
        <w:t xml:space="preserve"> = mean square for error; </w:t>
      </w:r>
      <m:oMath>
        <m:r>
          <w:rPr>
            <w:rFonts w:ascii="Cambria Math" w:hAnsi="Cambria Math" w:cs="Times New Roman"/>
            <w:kern w:val="0"/>
            <w:sz w:val="24"/>
            <w:szCs w:val="24"/>
          </w:rPr>
          <m:t>M</m:t>
        </m:r>
        <m:sSub>
          <m:sSubPr>
            <m:ctrlPr>
              <w:rPr>
                <w:rFonts w:ascii="Cambria Math" w:hAnsi="Cambria Math" w:cs="Times New Roman"/>
                <w:kern w:val="0"/>
                <w:sz w:val="24"/>
                <w:szCs w:val="24"/>
              </w:rPr>
            </m:ctrlPr>
          </m:sSubPr>
          <m:e>
            <m:r>
              <w:rPr>
                <w:rFonts w:ascii="Cambria Math" w:hAnsi="Cambria Math" w:cs="Times New Roman"/>
                <w:kern w:val="0"/>
                <w:sz w:val="24"/>
                <w:szCs w:val="24"/>
              </w:rPr>
              <m:t>S</m:t>
            </m:r>
          </m:e>
          <m:sub>
            <m:r>
              <w:rPr>
                <w:rFonts w:ascii="Cambria Math" w:hAnsi="Cambria Math" w:cs="Times New Roman"/>
                <w:kern w:val="0"/>
                <w:sz w:val="24"/>
                <w:szCs w:val="24"/>
              </w:rPr>
              <m:t>C</m:t>
            </m:r>
          </m:sub>
        </m:sSub>
      </m:oMath>
      <w:r w:rsidR="0030768D" w:rsidRPr="005D21AC">
        <w:rPr>
          <w:rFonts w:ascii="Times New Roman" w:hAnsi="Times New Roman" w:cs="Times New Roman"/>
          <w:kern w:val="0"/>
          <w:sz w:val="24"/>
          <w:szCs w:val="24"/>
        </w:rPr>
        <w:t xml:space="preserve"> = mean square for columns; </w:t>
      </w:r>
      <m:oMath>
        <m:r>
          <w:rPr>
            <w:rFonts w:ascii="Cambria Math" w:hAnsi="Cambria Math" w:cs="Times New Roman"/>
            <w:kern w:val="0"/>
            <w:sz w:val="24"/>
            <w:szCs w:val="24"/>
          </w:rPr>
          <m:t>n</m:t>
        </m:r>
      </m:oMath>
      <w:r w:rsidR="0030768D" w:rsidRPr="005D21AC">
        <w:rPr>
          <w:rFonts w:ascii="Times New Roman" w:hAnsi="Times New Roman" w:cs="Times New Roman"/>
          <w:kern w:val="0"/>
          <w:sz w:val="24"/>
          <w:szCs w:val="24"/>
        </w:rPr>
        <w:t xml:space="preserve"> = number of subjects.</w:t>
      </w:r>
    </w:p>
    <w:p w14:paraId="7B8FA8B9" w14:textId="224D1C1E" w:rsidR="00007D7A" w:rsidRPr="005D21AC" w:rsidRDefault="00BE1FAD" w:rsidP="005D4695">
      <w:pPr>
        <w:snapToGrid w:val="0"/>
        <w:spacing w:line="480" w:lineRule="auto"/>
        <w:rPr>
          <w:rFonts w:ascii="Times New Roman" w:hAnsi="Times New Roman" w:cs="Times New Roman"/>
          <w:b/>
          <w:bCs/>
          <w:sz w:val="24"/>
          <w:szCs w:val="24"/>
        </w:rPr>
      </w:pPr>
      <w:r w:rsidRPr="005D21AC">
        <w:rPr>
          <w:rFonts w:ascii="Times New Roman" w:hAnsi="Times New Roman" w:cs="Times New Roman" w:hint="eastAsia"/>
          <w:kern w:val="0"/>
          <w:sz w:val="24"/>
          <w:szCs w:val="24"/>
        </w:rPr>
        <w:t>Supplementary Table 2</w:t>
      </w:r>
      <w:r w:rsidR="005F08F1" w:rsidRPr="005D21AC">
        <w:rPr>
          <w:rFonts w:ascii="Times New Roman" w:hAnsi="Times New Roman" w:cs="Times New Roman"/>
          <w:kern w:val="0"/>
          <w:sz w:val="24"/>
          <w:szCs w:val="24"/>
        </w:rPr>
        <w:t xml:space="preserve"> shows the </w:t>
      </w:r>
      <w:r w:rsidR="005F08F1" w:rsidRPr="005D21AC">
        <w:rPr>
          <w:rFonts w:ascii="Times New Roman" w:hAnsi="Times New Roman" w:cs="Times New Roman" w:hint="eastAsia"/>
          <w:kern w:val="0"/>
          <w:sz w:val="24"/>
          <w:szCs w:val="24"/>
        </w:rPr>
        <w:t>ICCs</w:t>
      </w:r>
      <w:r w:rsidR="005F08F1" w:rsidRPr="005D21AC">
        <w:rPr>
          <w:rFonts w:ascii="Times New Roman" w:hAnsi="Times New Roman" w:cs="Times New Roman"/>
          <w:kern w:val="0"/>
          <w:sz w:val="24"/>
          <w:szCs w:val="24"/>
        </w:rPr>
        <w:t xml:space="preserve"> for the six questionnaires (Q1-Q6). </w:t>
      </w:r>
      <w:r w:rsidR="00B95090" w:rsidRPr="005D21AC">
        <w:rPr>
          <w:rFonts w:ascii="Times New Roman" w:hAnsi="Times New Roman" w:cs="Times New Roman"/>
          <w:kern w:val="0"/>
          <w:sz w:val="24"/>
          <w:szCs w:val="24"/>
        </w:rPr>
        <w:t>The results show that the ICC values of all six groups exceeded 0.90, indicating excellent internal consistency.</w:t>
      </w:r>
      <w:r w:rsidR="005F08F1" w:rsidRPr="005D21AC">
        <w:rPr>
          <w:rFonts w:ascii="Times New Roman" w:hAnsi="Times New Roman" w:cs="Times New Roman" w:hint="eastAsia"/>
          <w:kern w:val="0"/>
          <w:sz w:val="24"/>
          <w:szCs w:val="24"/>
        </w:rPr>
        <w:t xml:space="preserve"> In summary</w:t>
      </w:r>
      <w:r w:rsidR="005F08F1" w:rsidRPr="005D21AC">
        <w:rPr>
          <w:rFonts w:ascii="Times New Roman" w:hAnsi="Times New Roman" w:cs="Times New Roman"/>
          <w:kern w:val="0"/>
          <w:sz w:val="24"/>
          <w:szCs w:val="24"/>
        </w:rPr>
        <w:t xml:space="preserve">, all six groups of questionnaire data showed </w:t>
      </w:r>
      <w:r w:rsidR="005F08F1" w:rsidRPr="005D21AC">
        <w:rPr>
          <w:rFonts w:ascii="Times New Roman" w:hAnsi="Times New Roman" w:cs="Times New Roman" w:hint="eastAsia"/>
          <w:kern w:val="0"/>
          <w:sz w:val="24"/>
          <w:szCs w:val="24"/>
        </w:rPr>
        <w:t>high reliability and</w:t>
      </w:r>
      <w:r w:rsidR="005F08F1" w:rsidRPr="005D21AC">
        <w:rPr>
          <w:rFonts w:ascii="Times New Roman" w:hAnsi="Times New Roman" w:cs="Times New Roman"/>
          <w:kern w:val="0"/>
          <w:sz w:val="24"/>
          <w:szCs w:val="24"/>
        </w:rPr>
        <w:t xml:space="preserve"> consistency and met the quality requirements of subjective perception data.</w:t>
      </w:r>
    </w:p>
    <w:p w14:paraId="55AE4250" w14:textId="772FF2DC" w:rsidR="00026201" w:rsidRPr="005D21AC" w:rsidRDefault="002D2CAA" w:rsidP="002D2CAA">
      <w:pPr>
        <w:pStyle w:val="aff"/>
        <w:rPr>
          <w:b/>
          <w:bCs w:val="0"/>
        </w:rPr>
      </w:pPr>
      <w:r w:rsidRPr="005D21AC">
        <w:rPr>
          <w:rFonts w:hint="eastAsia"/>
          <w:b/>
          <w:bCs w:val="0"/>
        </w:rPr>
        <w:t>Supplementary Table 2</w:t>
      </w:r>
    </w:p>
    <w:p w14:paraId="1932DC98" w14:textId="77777777" w:rsidR="00026201" w:rsidRPr="005D21AC" w:rsidRDefault="00026201" w:rsidP="00026201">
      <w:pPr>
        <w:snapToGrid w:val="0"/>
        <w:spacing w:line="276" w:lineRule="auto"/>
        <w:jc w:val="left"/>
        <w:rPr>
          <w:rFonts w:ascii="Times New Roman" w:hAnsi="Times New Roman" w:cs="Times New Roman"/>
          <w:sz w:val="24"/>
          <w:szCs w:val="24"/>
        </w:rPr>
      </w:pPr>
      <w:r w:rsidRPr="005D21AC">
        <w:rPr>
          <w:rFonts w:ascii="Times New Roman" w:hAnsi="Times New Roman" w:cs="Times New Roman"/>
          <w:sz w:val="24"/>
          <w:szCs w:val="24"/>
        </w:rPr>
        <w:t>ICC</w:t>
      </w:r>
      <w:r w:rsidRPr="005D21AC">
        <w:rPr>
          <w:rFonts w:ascii="Times New Roman" w:hAnsi="Times New Roman" w:cs="Times New Roman" w:hint="eastAsia"/>
          <w:sz w:val="24"/>
          <w:szCs w:val="24"/>
        </w:rPr>
        <w:t xml:space="preserve">s </w:t>
      </w:r>
      <w:r w:rsidRPr="005D21AC">
        <w:rPr>
          <w:rFonts w:ascii="Times New Roman" w:hAnsi="Times New Roman" w:cs="Times New Roman"/>
          <w:sz w:val="24"/>
          <w:szCs w:val="24"/>
        </w:rPr>
        <w:t xml:space="preserve">for </w:t>
      </w:r>
      <w:r w:rsidRPr="005D21AC">
        <w:rPr>
          <w:rFonts w:ascii="Times New Roman" w:hAnsi="Times New Roman" w:cs="Times New Roman" w:hint="eastAsia"/>
          <w:sz w:val="24"/>
          <w:szCs w:val="24"/>
        </w:rPr>
        <w:t xml:space="preserve">the </w:t>
      </w:r>
      <w:r w:rsidRPr="005D21AC">
        <w:rPr>
          <w:rFonts w:ascii="Times New Roman" w:hAnsi="Times New Roman" w:cs="Times New Roman"/>
          <w:sz w:val="24"/>
          <w:szCs w:val="24"/>
        </w:rPr>
        <w:t>questionnaires (Q1-Q6).</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833"/>
        <w:gridCol w:w="1659"/>
        <w:gridCol w:w="1503"/>
        <w:gridCol w:w="1493"/>
        <w:gridCol w:w="1004"/>
        <w:gridCol w:w="665"/>
        <w:gridCol w:w="665"/>
        <w:gridCol w:w="924"/>
      </w:tblGrid>
      <w:tr w:rsidR="00026201" w:rsidRPr="005D21AC" w14:paraId="4523C444" w14:textId="77777777" w:rsidTr="00986128">
        <w:trPr>
          <w:trHeight w:val="278"/>
        </w:trPr>
        <w:tc>
          <w:tcPr>
            <w:tcW w:w="940" w:type="pct"/>
            <w:tcBorders>
              <w:top w:val="single" w:sz="8" w:space="0" w:color="auto"/>
              <w:bottom w:val="nil"/>
            </w:tcBorders>
            <w:noWrap/>
            <w:vAlign w:val="center"/>
            <w:hideMark/>
          </w:tcPr>
          <w:p w14:paraId="4F456B6A" w14:textId="77777777" w:rsidR="00026201" w:rsidRPr="005D21AC" w:rsidRDefault="00026201" w:rsidP="004A4099">
            <w:pPr>
              <w:widowControl/>
              <w:snapToGrid w:val="0"/>
              <w:jc w:val="left"/>
              <w:rPr>
                <w:rFonts w:ascii="Times New Roman" w:eastAsia="宋体" w:hAnsi="Times New Roman" w:cs="Times New Roman"/>
                <w:kern w:val="0"/>
                <w:sz w:val="15"/>
                <w:szCs w:val="15"/>
              </w:rPr>
            </w:pPr>
          </w:p>
        </w:tc>
        <w:tc>
          <w:tcPr>
            <w:tcW w:w="851" w:type="pct"/>
            <w:vMerge w:val="restart"/>
            <w:tcBorders>
              <w:top w:val="single" w:sz="8" w:space="0" w:color="auto"/>
              <w:bottom w:val="nil"/>
            </w:tcBorders>
            <w:noWrap/>
            <w:vAlign w:val="center"/>
            <w:hideMark/>
          </w:tcPr>
          <w:p w14:paraId="3536A430"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Intraclass Correlation</w:t>
            </w:r>
          </w:p>
        </w:tc>
        <w:tc>
          <w:tcPr>
            <w:tcW w:w="1537" w:type="pct"/>
            <w:gridSpan w:val="2"/>
            <w:tcBorders>
              <w:top w:val="single" w:sz="8" w:space="0" w:color="auto"/>
              <w:bottom w:val="single" w:sz="8" w:space="0" w:color="auto"/>
            </w:tcBorders>
            <w:noWrap/>
            <w:vAlign w:val="center"/>
            <w:hideMark/>
          </w:tcPr>
          <w:p w14:paraId="0C45A7BF"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95% Confidence Interval</w:t>
            </w:r>
          </w:p>
        </w:tc>
        <w:tc>
          <w:tcPr>
            <w:tcW w:w="1671" w:type="pct"/>
            <w:gridSpan w:val="4"/>
            <w:tcBorders>
              <w:top w:val="single" w:sz="8" w:space="0" w:color="auto"/>
              <w:bottom w:val="single" w:sz="8" w:space="0" w:color="auto"/>
            </w:tcBorders>
            <w:noWrap/>
            <w:vAlign w:val="center"/>
            <w:hideMark/>
          </w:tcPr>
          <w:p w14:paraId="674109D9"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 xml:space="preserve">F Test </w:t>
            </w:r>
            <w:r w:rsidRPr="005D21AC">
              <w:rPr>
                <w:rFonts w:ascii="Times New Roman" w:eastAsia="等线" w:hAnsi="Times New Roman" w:cs="Times New Roman" w:hint="eastAsia"/>
                <w:b/>
                <w:bCs/>
                <w:kern w:val="0"/>
                <w:sz w:val="15"/>
                <w:szCs w:val="15"/>
              </w:rPr>
              <w:t>w</w:t>
            </w:r>
            <w:r w:rsidRPr="005D21AC">
              <w:rPr>
                <w:rFonts w:ascii="Times New Roman" w:eastAsia="等线" w:hAnsi="Times New Roman" w:cs="Times New Roman"/>
                <w:b/>
                <w:bCs/>
                <w:kern w:val="0"/>
                <w:sz w:val="15"/>
                <w:szCs w:val="15"/>
              </w:rPr>
              <w:t>ith True Value 0</w:t>
            </w:r>
          </w:p>
        </w:tc>
      </w:tr>
      <w:tr w:rsidR="00026201" w:rsidRPr="005D21AC" w14:paraId="1D93D29E" w14:textId="77777777" w:rsidTr="00986128">
        <w:trPr>
          <w:trHeight w:val="278"/>
        </w:trPr>
        <w:tc>
          <w:tcPr>
            <w:tcW w:w="940" w:type="pct"/>
            <w:tcBorders>
              <w:top w:val="nil"/>
              <w:bottom w:val="single" w:sz="8" w:space="0" w:color="auto"/>
            </w:tcBorders>
            <w:noWrap/>
            <w:vAlign w:val="center"/>
            <w:hideMark/>
          </w:tcPr>
          <w:p w14:paraId="082D36E7" w14:textId="77777777" w:rsidR="00026201" w:rsidRPr="005D21AC" w:rsidRDefault="00026201" w:rsidP="004A4099">
            <w:pPr>
              <w:widowControl/>
              <w:snapToGrid w:val="0"/>
              <w:jc w:val="center"/>
              <w:rPr>
                <w:rFonts w:ascii="Times New Roman" w:eastAsia="等线" w:hAnsi="Times New Roman" w:cs="Times New Roman"/>
                <w:kern w:val="0"/>
                <w:sz w:val="15"/>
                <w:szCs w:val="15"/>
              </w:rPr>
            </w:pPr>
          </w:p>
        </w:tc>
        <w:tc>
          <w:tcPr>
            <w:tcW w:w="851" w:type="pct"/>
            <w:vMerge/>
            <w:tcBorders>
              <w:top w:val="nil"/>
              <w:bottom w:val="single" w:sz="8" w:space="0" w:color="auto"/>
            </w:tcBorders>
            <w:vAlign w:val="center"/>
            <w:hideMark/>
          </w:tcPr>
          <w:p w14:paraId="499FF95C" w14:textId="77777777" w:rsidR="00026201" w:rsidRPr="005D21AC" w:rsidRDefault="00026201" w:rsidP="004A4099">
            <w:pPr>
              <w:widowControl/>
              <w:snapToGrid w:val="0"/>
              <w:jc w:val="left"/>
              <w:rPr>
                <w:rFonts w:ascii="Times New Roman" w:eastAsia="等线" w:hAnsi="Times New Roman" w:cs="Times New Roman"/>
                <w:b/>
                <w:bCs/>
                <w:kern w:val="0"/>
                <w:sz w:val="15"/>
                <w:szCs w:val="15"/>
              </w:rPr>
            </w:pPr>
          </w:p>
        </w:tc>
        <w:tc>
          <w:tcPr>
            <w:tcW w:w="771" w:type="pct"/>
            <w:tcBorders>
              <w:top w:val="single" w:sz="8" w:space="0" w:color="auto"/>
              <w:bottom w:val="single" w:sz="8" w:space="0" w:color="auto"/>
            </w:tcBorders>
            <w:noWrap/>
            <w:vAlign w:val="center"/>
            <w:hideMark/>
          </w:tcPr>
          <w:p w14:paraId="192E162A"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Lower Bound</w:t>
            </w:r>
          </w:p>
        </w:tc>
        <w:tc>
          <w:tcPr>
            <w:tcW w:w="766" w:type="pct"/>
            <w:tcBorders>
              <w:top w:val="single" w:sz="8" w:space="0" w:color="auto"/>
              <w:bottom w:val="single" w:sz="8" w:space="0" w:color="auto"/>
            </w:tcBorders>
            <w:noWrap/>
            <w:vAlign w:val="center"/>
            <w:hideMark/>
          </w:tcPr>
          <w:p w14:paraId="181517A3"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Upper Bound</w:t>
            </w:r>
          </w:p>
        </w:tc>
        <w:tc>
          <w:tcPr>
            <w:tcW w:w="515" w:type="pct"/>
            <w:tcBorders>
              <w:top w:val="single" w:sz="8" w:space="0" w:color="auto"/>
              <w:bottom w:val="single" w:sz="8" w:space="0" w:color="auto"/>
            </w:tcBorders>
            <w:noWrap/>
            <w:vAlign w:val="center"/>
            <w:hideMark/>
          </w:tcPr>
          <w:p w14:paraId="7C387B8A"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Value</w:t>
            </w:r>
          </w:p>
        </w:tc>
        <w:tc>
          <w:tcPr>
            <w:tcW w:w="341" w:type="pct"/>
            <w:tcBorders>
              <w:top w:val="single" w:sz="8" w:space="0" w:color="auto"/>
              <w:bottom w:val="single" w:sz="8" w:space="0" w:color="auto"/>
            </w:tcBorders>
            <w:noWrap/>
            <w:vAlign w:val="center"/>
            <w:hideMark/>
          </w:tcPr>
          <w:p w14:paraId="1DE8473C"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df1</w:t>
            </w:r>
          </w:p>
        </w:tc>
        <w:tc>
          <w:tcPr>
            <w:tcW w:w="341" w:type="pct"/>
            <w:tcBorders>
              <w:top w:val="single" w:sz="8" w:space="0" w:color="auto"/>
              <w:bottom w:val="single" w:sz="8" w:space="0" w:color="auto"/>
            </w:tcBorders>
            <w:noWrap/>
            <w:vAlign w:val="center"/>
            <w:hideMark/>
          </w:tcPr>
          <w:p w14:paraId="73018410"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df2</w:t>
            </w:r>
          </w:p>
        </w:tc>
        <w:tc>
          <w:tcPr>
            <w:tcW w:w="474" w:type="pct"/>
            <w:tcBorders>
              <w:top w:val="single" w:sz="8" w:space="0" w:color="auto"/>
              <w:bottom w:val="single" w:sz="8" w:space="0" w:color="auto"/>
            </w:tcBorders>
            <w:noWrap/>
            <w:vAlign w:val="center"/>
            <w:hideMark/>
          </w:tcPr>
          <w:p w14:paraId="1C344DA7" w14:textId="77777777" w:rsidR="00026201" w:rsidRPr="005D21AC" w:rsidRDefault="00026201" w:rsidP="004A4099">
            <w:pPr>
              <w:widowControl/>
              <w:snapToGrid w:val="0"/>
              <w:jc w:val="center"/>
              <w:rPr>
                <w:rFonts w:ascii="Times New Roman" w:eastAsia="等线" w:hAnsi="Times New Roman" w:cs="Times New Roman"/>
                <w:b/>
                <w:bCs/>
                <w:kern w:val="0"/>
                <w:sz w:val="15"/>
                <w:szCs w:val="15"/>
              </w:rPr>
            </w:pPr>
            <w:r w:rsidRPr="005D21AC">
              <w:rPr>
                <w:rFonts w:ascii="Times New Roman" w:eastAsia="等线" w:hAnsi="Times New Roman" w:cs="Times New Roman"/>
                <w:b/>
                <w:bCs/>
                <w:kern w:val="0"/>
                <w:sz w:val="15"/>
                <w:szCs w:val="15"/>
              </w:rPr>
              <w:t>Sig</w:t>
            </w:r>
          </w:p>
        </w:tc>
      </w:tr>
      <w:tr w:rsidR="00B14CB7" w:rsidRPr="005D21AC" w14:paraId="2FFE39DA" w14:textId="77777777" w:rsidTr="00986128">
        <w:trPr>
          <w:trHeight w:val="278"/>
        </w:trPr>
        <w:tc>
          <w:tcPr>
            <w:tcW w:w="940" w:type="pct"/>
            <w:tcBorders>
              <w:top w:val="single" w:sz="8" w:space="0" w:color="auto"/>
            </w:tcBorders>
            <w:noWrap/>
            <w:vAlign w:val="center"/>
            <w:hideMark/>
          </w:tcPr>
          <w:p w14:paraId="4B03ADCC"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Q1</w:t>
            </w:r>
          </w:p>
        </w:tc>
        <w:tc>
          <w:tcPr>
            <w:tcW w:w="851" w:type="pct"/>
            <w:tcBorders>
              <w:top w:val="single" w:sz="8" w:space="0" w:color="auto"/>
            </w:tcBorders>
            <w:shd w:val="clear" w:color="000000" w:fill="FFFFFF"/>
            <w:noWrap/>
            <w:hideMark/>
          </w:tcPr>
          <w:p w14:paraId="672F4000" w14:textId="21EBA380"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w:t>
            </w:r>
            <w:r w:rsidRPr="005D21AC">
              <w:rPr>
                <w:rFonts w:ascii="Times New Roman" w:hAnsi="Times New Roman" w:cs="Times New Roman" w:hint="eastAsia"/>
                <w:kern w:val="0"/>
                <w:sz w:val="15"/>
                <w:szCs w:val="15"/>
              </w:rPr>
              <w:t>912</w:t>
            </w:r>
            <w:r w:rsidRPr="005D21AC">
              <w:rPr>
                <w:rFonts w:ascii="Times New Roman" w:eastAsia="MingLiU" w:hAnsi="Times New Roman" w:cs="Times New Roman"/>
                <w:kern w:val="0"/>
                <w:sz w:val="15"/>
                <w:szCs w:val="15"/>
                <w:vertAlign w:val="superscript"/>
              </w:rPr>
              <w:t>c</w:t>
            </w:r>
          </w:p>
        </w:tc>
        <w:tc>
          <w:tcPr>
            <w:tcW w:w="771" w:type="pct"/>
            <w:tcBorders>
              <w:top w:val="single" w:sz="8" w:space="0" w:color="auto"/>
            </w:tcBorders>
            <w:shd w:val="clear" w:color="000000" w:fill="FFFFFF"/>
            <w:noWrap/>
            <w:hideMark/>
          </w:tcPr>
          <w:p w14:paraId="1AB7387D" w14:textId="3D9494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893</w:t>
            </w:r>
          </w:p>
        </w:tc>
        <w:tc>
          <w:tcPr>
            <w:tcW w:w="766" w:type="pct"/>
            <w:tcBorders>
              <w:top w:val="single" w:sz="8" w:space="0" w:color="auto"/>
            </w:tcBorders>
            <w:shd w:val="clear" w:color="000000" w:fill="FFFFFF"/>
            <w:noWrap/>
            <w:hideMark/>
          </w:tcPr>
          <w:p w14:paraId="01FEC9E3" w14:textId="769A738F"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0.9</w:t>
            </w:r>
            <w:r w:rsidRPr="005D21AC">
              <w:rPr>
                <w:rFonts w:ascii="Times New Roman" w:hAnsi="Times New Roman" w:cs="Times New Roman" w:hint="eastAsia"/>
                <w:kern w:val="0"/>
                <w:sz w:val="15"/>
                <w:szCs w:val="15"/>
              </w:rPr>
              <w:t>28</w:t>
            </w:r>
          </w:p>
        </w:tc>
        <w:tc>
          <w:tcPr>
            <w:tcW w:w="515" w:type="pct"/>
            <w:tcBorders>
              <w:top w:val="single" w:sz="8" w:space="0" w:color="auto"/>
            </w:tcBorders>
            <w:shd w:val="clear" w:color="000000" w:fill="FFFFFF"/>
            <w:noWrap/>
            <w:hideMark/>
          </w:tcPr>
          <w:p w14:paraId="2693BEF7" w14:textId="0339CBC4"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12.150</w:t>
            </w:r>
          </w:p>
        </w:tc>
        <w:tc>
          <w:tcPr>
            <w:tcW w:w="341" w:type="pct"/>
            <w:tcBorders>
              <w:top w:val="single" w:sz="8" w:space="0" w:color="auto"/>
            </w:tcBorders>
            <w:shd w:val="clear" w:color="000000" w:fill="FFFFFF"/>
            <w:noWrap/>
            <w:hideMark/>
          </w:tcPr>
          <w:p w14:paraId="0D11D7BD" w14:textId="62F893C0"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tcBorders>
              <w:top w:val="single" w:sz="8" w:space="0" w:color="auto"/>
            </w:tcBorders>
            <w:shd w:val="clear" w:color="000000" w:fill="FFFFFF"/>
            <w:noWrap/>
            <w:hideMark/>
          </w:tcPr>
          <w:p w14:paraId="008E1527" w14:textId="10C4BB8B"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8955</w:t>
            </w:r>
          </w:p>
        </w:tc>
        <w:tc>
          <w:tcPr>
            <w:tcW w:w="474" w:type="pct"/>
            <w:tcBorders>
              <w:top w:val="single" w:sz="8" w:space="0" w:color="auto"/>
            </w:tcBorders>
            <w:shd w:val="clear" w:color="000000" w:fill="FFFFFF"/>
            <w:noWrap/>
            <w:hideMark/>
          </w:tcPr>
          <w:p w14:paraId="65CE2214" w14:textId="77777777" w:rsidR="00B14CB7" w:rsidRPr="005D21AC" w:rsidRDefault="00B14CB7" w:rsidP="00B14CB7">
            <w:pPr>
              <w:widowControl/>
              <w:snapToGrid w:val="0"/>
              <w:jc w:val="center"/>
              <w:rPr>
                <w:rFonts w:ascii="Times New Roman"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r w:rsidR="00B14CB7" w:rsidRPr="005D21AC" w14:paraId="3FC99637" w14:textId="77777777" w:rsidTr="00986128">
        <w:trPr>
          <w:trHeight w:val="278"/>
        </w:trPr>
        <w:tc>
          <w:tcPr>
            <w:tcW w:w="940" w:type="pct"/>
            <w:noWrap/>
            <w:vAlign w:val="center"/>
            <w:hideMark/>
          </w:tcPr>
          <w:p w14:paraId="46FE244E"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Q2</w:t>
            </w:r>
          </w:p>
        </w:tc>
        <w:tc>
          <w:tcPr>
            <w:tcW w:w="851" w:type="pct"/>
            <w:shd w:val="clear" w:color="000000" w:fill="FFFFFF"/>
            <w:noWrap/>
            <w:hideMark/>
          </w:tcPr>
          <w:p w14:paraId="1EC3A273" w14:textId="67EC390B"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w:t>
            </w:r>
            <w:r w:rsidRPr="005D21AC">
              <w:rPr>
                <w:rFonts w:ascii="Times New Roman" w:hAnsi="Times New Roman" w:cs="Times New Roman" w:hint="eastAsia"/>
                <w:kern w:val="0"/>
                <w:sz w:val="15"/>
                <w:szCs w:val="15"/>
              </w:rPr>
              <w:t>917</w:t>
            </w:r>
            <w:r w:rsidRPr="005D21AC">
              <w:rPr>
                <w:rFonts w:ascii="Times New Roman" w:eastAsia="MingLiU" w:hAnsi="Times New Roman" w:cs="Times New Roman"/>
                <w:kern w:val="0"/>
                <w:sz w:val="15"/>
                <w:szCs w:val="15"/>
                <w:vertAlign w:val="superscript"/>
              </w:rPr>
              <w:t>c</w:t>
            </w:r>
          </w:p>
        </w:tc>
        <w:tc>
          <w:tcPr>
            <w:tcW w:w="771" w:type="pct"/>
            <w:shd w:val="clear" w:color="000000" w:fill="FFFFFF"/>
            <w:noWrap/>
            <w:hideMark/>
          </w:tcPr>
          <w:p w14:paraId="523BCEA6" w14:textId="5F76EE8A"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0.899</w:t>
            </w:r>
          </w:p>
        </w:tc>
        <w:tc>
          <w:tcPr>
            <w:tcW w:w="766" w:type="pct"/>
            <w:shd w:val="clear" w:color="000000" w:fill="FFFFFF"/>
            <w:noWrap/>
            <w:hideMark/>
          </w:tcPr>
          <w:p w14:paraId="5B738AF9" w14:textId="46AEB20A"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0.9</w:t>
            </w:r>
            <w:r w:rsidRPr="005D21AC">
              <w:rPr>
                <w:rFonts w:ascii="Times New Roman" w:hAnsi="Times New Roman" w:cs="Times New Roman" w:hint="eastAsia"/>
                <w:kern w:val="0"/>
                <w:sz w:val="15"/>
                <w:szCs w:val="15"/>
              </w:rPr>
              <w:t>32</w:t>
            </w:r>
          </w:p>
        </w:tc>
        <w:tc>
          <w:tcPr>
            <w:tcW w:w="515" w:type="pct"/>
            <w:shd w:val="clear" w:color="000000" w:fill="FFFFFF"/>
            <w:noWrap/>
            <w:hideMark/>
          </w:tcPr>
          <w:p w14:paraId="7AA75609" w14:textId="57F980CD"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13.421</w:t>
            </w:r>
          </w:p>
        </w:tc>
        <w:tc>
          <w:tcPr>
            <w:tcW w:w="341" w:type="pct"/>
            <w:shd w:val="clear" w:color="000000" w:fill="FFFFFF"/>
            <w:noWrap/>
            <w:hideMark/>
          </w:tcPr>
          <w:p w14:paraId="009C8079" w14:textId="36FBA460"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shd w:val="clear" w:color="000000" w:fill="FFFFFF"/>
            <w:noWrap/>
            <w:hideMark/>
          </w:tcPr>
          <w:p w14:paraId="0EF95656" w14:textId="4CA2E4EA"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8557</w:t>
            </w:r>
          </w:p>
        </w:tc>
        <w:tc>
          <w:tcPr>
            <w:tcW w:w="474" w:type="pct"/>
            <w:shd w:val="clear" w:color="000000" w:fill="FFFFFF"/>
            <w:noWrap/>
            <w:hideMark/>
          </w:tcPr>
          <w:p w14:paraId="0E71D373" w14:textId="777777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r w:rsidR="00B14CB7" w:rsidRPr="005D21AC" w14:paraId="6BD88DB6" w14:textId="77777777" w:rsidTr="00986128">
        <w:trPr>
          <w:trHeight w:val="278"/>
        </w:trPr>
        <w:tc>
          <w:tcPr>
            <w:tcW w:w="940" w:type="pct"/>
            <w:noWrap/>
            <w:vAlign w:val="center"/>
            <w:hideMark/>
          </w:tcPr>
          <w:p w14:paraId="33949D5A"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Q3</w:t>
            </w:r>
          </w:p>
        </w:tc>
        <w:tc>
          <w:tcPr>
            <w:tcW w:w="851" w:type="pct"/>
            <w:shd w:val="clear" w:color="000000" w:fill="FFFFFF"/>
            <w:noWrap/>
            <w:hideMark/>
          </w:tcPr>
          <w:p w14:paraId="67654DED" w14:textId="6C554923"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.9</w:t>
            </w:r>
            <w:r w:rsidRPr="005D21AC">
              <w:rPr>
                <w:rFonts w:ascii="Times New Roman" w:hAnsi="Times New Roman" w:cs="Times New Roman" w:hint="eastAsia"/>
                <w:kern w:val="0"/>
                <w:sz w:val="15"/>
                <w:szCs w:val="15"/>
              </w:rPr>
              <w:t>19</w:t>
            </w:r>
            <w:r w:rsidRPr="005D21AC">
              <w:rPr>
                <w:rFonts w:ascii="Times New Roman" w:eastAsia="MingLiU" w:hAnsi="Times New Roman" w:cs="Times New Roman"/>
                <w:kern w:val="0"/>
                <w:sz w:val="15"/>
                <w:szCs w:val="15"/>
                <w:vertAlign w:val="superscript"/>
              </w:rPr>
              <w:t>c</w:t>
            </w:r>
          </w:p>
        </w:tc>
        <w:tc>
          <w:tcPr>
            <w:tcW w:w="771" w:type="pct"/>
            <w:shd w:val="clear" w:color="000000" w:fill="FFFFFF"/>
            <w:noWrap/>
            <w:hideMark/>
          </w:tcPr>
          <w:p w14:paraId="346B5AD5" w14:textId="21F4E33B"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0.902</w:t>
            </w:r>
          </w:p>
        </w:tc>
        <w:tc>
          <w:tcPr>
            <w:tcW w:w="766" w:type="pct"/>
            <w:shd w:val="clear" w:color="000000" w:fill="FFFFFF"/>
            <w:noWrap/>
            <w:hideMark/>
          </w:tcPr>
          <w:p w14:paraId="15888023" w14:textId="79A9334B"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0.9</w:t>
            </w:r>
            <w:r w:rsidRPr="005D21AC">
              <w:rPr>
                <w:rFonts w:ascii="Times New Roman" w:hAnsi="Times New Roman" w:cs="Times New Roman" w:hint="eastAsia"/>
                <w:kern w:val="0"/>
                <w:sz w:val="15"/>
                <w:szCs w:val="15"/>
              </w:rPr>
              <w:t>34</w:t>
            </w:r>
          </w:p>
        </w:tc>
        <w:tc>
          <w:tcPr>
            <w:tcW w:w="515" w:type="pct"/>
            <w:shd w:val="clear" w:color="000000" w:fill="FFFFFF"/>
            <w:noWrap/>
            <w:hideMark/>
          </w:tcPr>
          <w:p w14:paraId="30A881A1" w14:textId="061068D8"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w:t>
            </w:r>
            <w:r w:rsidRPr="005D21AC">
              <w:rPr>
                <w:rFonts w:ascii="Times New Roman" w:hAnsi="Times New Roman" w:cs="Times New Roman" w:hint="eastAsia"/>
                <w:kern w:val="0"/>
                <w:sz w:val="15"/>
                <w:szCs w:val="15"/>
              </w:rPr>
              <w:t>3.582</w:t>
            </w:r>
          </w:p>
        </w:tc>
        <w:tc>
          <w:tcPr>
            <w:tcW w:w="341" w:type="pct"/>
            <w:shd w:val="clear" w:color="000000" w:fill="FFFFFF"/>
            <w:noWrap/>
            <w:hideMark/>
          </w:tcPr>
          <w:p w14:paraId="4B81B8D5" w14:textId="21C2F5F8"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shd w:val="clear" w:color="000000" w:fill="FFFFFF"/>
            <w:noWrap/>
            <w:hideMark/>
          </w:tcPr>
          <w:p w14:paraId="4A9C97D3" w14:textId="218AFB7C"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8358</w:t>
            </w:r>
          </w:p>
        </w:tc>
        <w:tc>
          <w:tcPr>
            <w:tcW w:w="474" w:type="pct"/>
            <w:shd w:val="clear" w:color="000000" w:fill="FFFFFF"/>
            <w:noWrap/>
            <w:hideMark/>
          </w:tcPr>
          <w:p w14:paraId="74794853" w14:textId="777777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r w:rsidR="00B14CB7" w:rsidRPr="005D21AC" w14:paraId="7F15A879" w14:textId="77777777" w:rsidTr="00986128">
        <w:trPr>
          <w:trHeight w:val="278"/>
        </w:trPr>
        <w:tc>
          <w:tcPr>
            <w:tcW w:w="940" w:type="pct"/>
            <w:noWrap/>
            <w:vAlign w:val="center"/>
            <w:hideMark/>
          </w:tcPr>
          <w:p w14:paraId="6DC17F2B"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Q4</w:t>
            </w:r>
          </w:p>
        </w:tc>
        <w:tc>
          <w:tcPr>
            <w:tcW w:w="851" w:type="pct"/>
            <w:shd w:val="clear" w:color="000000" w:fill="FFFFFF"/>
            <w:noWrap/>
            <w:hideMark/>
          </w:tcPr>
          <w:p w14:paraId="33387ECC" w14:textId="1EE3C45E"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.9</w:t>
            </w:r>
            <w:r w:rsidRPr="005D21AC">
              <w:rPr>
                <w:rFonts w:ascii="Times New Roman" w:hAnsi="Times New Roman" w:cs="Times New Roman" w:hint="eastAsia"/>
                <w:kern w:val="0"/>
                <w:sz w:val="15"/>
                <w:szCs w:val="15"/>
              </w:rPr>
              <w:t>26</w:t>
            </w:r>
            <w:r w:rsidRPr="005D21AC">
              <w:rPr>
                <w:rFonts w:ascii="Times New Roman" w:eastAsia="MingLiU" w:hAnsi="Times New Roman" w:cs="Times New Roman"/>
                <w:kern w:val="0"/>
                <w:sz w:val="15"/>
                <w:szCs w:val="15"/>
                <w:vertAlign w:val="superscript"/>
              </w:rPr>
              <w:t>c</w:t>
            </w:r>
          </w:p>
        </w:tc>
        <w:tc>
          <w:tcPr>
            <w:tcW w:w="771" w:type="pct"/>
            <w:shd w:val="clear" w:color="000000" w:fill="FFFFFF"/>
            <w:noWrap/>
            <w:hideMark/>
          </w:tcPr>
          <w:p w14:paraId="19651A6C" w14:textId="54B2724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911</w:t>
            </w:r>
          </w:p>
        </w:tc>
        <w:tc>
          <w:tcPr>
            <w:tcW w:w="766" w:type="pct"/>
            <w:shd w:val="clear" w:color="000000" w:fill="FFFFFF"/>
            <w:noWrap/>
            <w:hideMark/>
          </w:tcPr>
          <w:p w14:paraId="56B3718E" w14:textId="3AE00AC4"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941</w:t>
            </w:r>
          </w:p>
        </w:tc>
        <w:tc>
          <w:tcPr>
            <w:tcW w:w="515" w:type="pct"/>
            <w:shd w:val="clear" w:color="000000" w:fill="FFFFFF"/>
            <w:noWrap/>
            <w:hideMark/>
          </w:tcPr>
          <w:p w14:paraId="3D184A00" w14:textId="552AC669"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w:t>
            </w:r>
            <w:r w:rsidRPr="005D21AC">
              <w:rPr>
                <w:rFonts w:ascii="Times New Roman" w:hAnsi="Times New Roman" w:cs="Times New Roman" w:hint="eastAsia"/>
                <w:kern w:val="0"/>
                <w:sz w:val="15"/>
                <w:szCs w:val="15"/>
              </w:rPr>
              <w:t>5.499</w:t>
            </w:r>
          </w:p>
        </w:tc>
        <w:tc>
          <w:tcPr>
            <w:tcW w:w="341" w:type="pct"/>
            <w:shd w:val="clear" w:color="000000" w:fill="FFFFFF"/>
            <w:noWrap/>
            <w:hideMark/>
          </w:tcPr>
          <w:p w14:paraId="67DBADAD" w14:textId="5E28BB38"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shd w:val="clear" w:color="000000" w:fill="FFFFFF"/>
            <w:noWrap/>
            <w:hideMark/>
          </w:tcPr>
          <w:p w14:paraId="71A2B138" w14:textId="209E5801"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8557</w:t>
            </w:r>
          </w:p>
        </w:tc>
        <w:tc>
          <w:tcPr>
            <w:tcW w:w="474" w:type="pct"/>
            <w:shd w:val="clear" w:color="000000" w:fill="FFFFFF"/>
            <w:noWrap/>
            <w:hideMark/>
          </w:tcPr>
          <w:p w14:paraId="0975965A" w14:textId="777777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r w:rsidR="00B14CB7" w:rsidRPr="005D21AC" w14:paraId="6188A01F" w14:textId="77777777" w:rsidTr="00986128">
        <w:trPr>
          <w:trHeight w:val="278"/>
        </w:trPr>
        <w:tc>
          <w:tcPr>
            <w:tcW w:w="940" w:type="pct"/>
            <w:noWrap/>
            <w:vAlign w:val="center"/>
            <w:hideMark/>
          </w:tcPr>
          <w:p w14:paraId="7CED297B"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Q5</w:t>
            </w:r>
          </w:p>
        </w:tc>
        <w:tc>
          <w:tcPr>
            <w:tcW w:w="851" w:type="pct"/>
            <w:shd w:val="clear" w:color="000000" w:fill="FFFFFF"/>
            <w:noWrap/>
            <w:hideMark/>
          </w:tcPr>
          <w:p w14:paraId="315D59E2" w14:textId="22F11F58"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w:t>
            </w:r>
            <w:r w:rsidRPr="005D21AC">
              <w:rPr>
                <w:rFonts w:ascii="Times New Roman" w:hAnsi="Times New Roman" w:cs="Times New Roman" w:hint="eastAsia"/>
                <w:kern w:val="0"/>
                <w:sz w:val="15"/>
                <w:szCs w:val="15"/>
              </w:rPr>
              <w:t>920</w:t>
            </w:r>
            <w:r w:rsidRPr="005D21AC">
              <w:rPr>
                <w:rFonts w:ascii="Times New Roman" w:eastAsia="MingLiU" w:hAnsi="Times New Roman" w:cs="Times New Roman"/>
                <w:kern w:val="0"/>
                <w:sz w:val="15"/>
                <w:szCs w:val="15"/>
                <w:vertAlign w:val="superscript"/>
              </w:rPr>
              <w:t>c</w:t>
            </w:r>
          </w:p>
        </w:tc>
        <w:tc>
          <w:tcPr>
            <w:tcW w:w="771" w:type="pct"/>
            <w:shd w:val="clear" w:color="000000" w:fill="FFFFFF"/>
            <w:noWrap/>
            <w:hideMark/>
          </w:tcPr>
          <w:p w14:paraId="654DF2DD" w14:textId="03F6E429"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904</w:t>
            </w:r>
          </w:p>
        </w:tc>
        <w:tc>
          <w:tcPr>
            <w:tcW w:w="766" w:type="pct"/>
            <w:shd w:val="clear" w:color="000000" w:fill="FFFFFF"/>
            <w:noWrap/>
            <w:hideMark/>
          </w:tcPr>
          <w:p w14:paraId="7A6AF83A" w14:textId="397329BD"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0.9</w:t>
            </w:r>
            <w:r w:rsidRPr="005D21AC">
              <w:rPr>
                <w:rFonts w:ascii="Times New Roman" w:hAnsi="Times New Roman" w:cs="Times New Roman" w:hint="eastAsia"/>
                <w:kern w:val="0"/>
                <w:sz w:val="15"/>
                <w:szCs w:val="15"/>
              </w:rPr>
              <w:t>36</w:t>
            </w:r>
          </w:p>
        </w:tc>
        <w:tc>
          <w:tcPr>
            <w:tcW w:w="515" w:type="pct"/>
            <w:shd w:val="clear" w:color="000000" w:fill="FFFFFF"/>
            <w:noWrap/>
            <w:hideMark/>
          </w:tcPr>
          <w:p w14:paraId="74C1B125" w14:textId="4E725FFB"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13.472</w:t>
            </w:r>
          </w:p>
        </w:tc>
        <w:tc>
          <w:tcPr>
            <w:tcW w:w="341" w:type="pct"/>
            <w:shd w:val="clear" w:color="000000" w:fill="FFFFFF"/>
            <w:noWrap/>
            <w:hideMark/>
          </w:tcPr>
          <w:p w14:paraId="45B5BDD2" w14:textId="632A87C8"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shd w:val="clear" w:color="000000" w:fill="FFFFFF"/>
            <w:noWrap/>
            <w:hideMark/>
          </w:tcPr>
          <w:p w14:paraId="683FF1FC" w14:textId="5175D0F6"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8895</w:t>
            </w:r>
          </w:p>
        </w:tc>
        <w:tc>
          <w:tcPr>
            <w:tcW w:w="474" w:type="pct"/>
            <w:shd w:val="clear" w:color="000000" w:fill="FFFFFF"/>
            <w:noWrap/>
            <w:hideMark/>
          </w:tcPr>
          <w:p w14:paraId="7833426F" w14:textId="777777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r w:rsidR="00B14CB7" w:rsidRPr="005D21AC" w14:paraId="6DB5373A" w14:textId="77777777" w:rsidTr="00986128">
        <w:trPr>
          <w:trHeight w:val="278"/>
        </w:trPr>
        <w:tc>
          <w:tcPr>
            <w:tcW w:w="940" w:type="pct"/>
            <w:tcBorders>
              <w:bottom w:val="single" w:sz="8" w:space="0" w:color="auto"/>
            </w:tcBorders>
            <w:noWrap/>
            <w:vAlign w:val="center"/>
            <w:hideMark/>
          </w:tcPr>
          <w:p w14:paraId="5173B295" w14:textId="77777777" w:rsidR="00B14CB7" w:rsidRPr="005D21AC" w:rsidRDefault="00B14CB7" w:rsidP="00B14CB7">
            <w:pPr>
              <w:widowControl/>
              <w:snapToGrid w:val="0"/>
              <w:jc w:val="left"/>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mean measures of Q6</w:t>
            </w:r>
          </w:p>
        </w:tc>
        <w:tc>
          <w:tcPr>
            <w:tcW w:w="851" w:type="pct"/>
            <w:tcBorders>
              <w:bottom w:val="single" w:sz="8" w:space="0" w:color="auto"/>
            </w:tcBorders>
            <w:shd w:val="clear" w:color="000000" w:fill="FFFFFF"/>
            <w:noWrap/>
            <w:hideMark/>
          </w:tcPr>
          <w:p w14:paraId="5E96D87E" w14:textId="174C3A9A"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0</w:t>
            </w:r>
            <w:r w:rsidRPr="005D21AC">
              <w:rPr>
                <w:rFonts w:ascii="Times New Roman" w:eastAsia="MingLiU" w:hAnsi="Times New Roman" w:cs="Times New Roman"/>
                <w:kern w:val="0"/>
                <w:sz w:val="15"/>
                <w:szCs w:val="15"/>
              </w:rPr>
              <w:t>.</w:t>
            </w:r>
            <w:r w:rsidRPr="005D21AC">
              <w:rPr>
                <w:rFonts w:ascii="Times New Roman" w:hAnsi="Times New Roman" w:cs="Times New Roman" w:hint="eastAsia"/>
                <w:kern w:val="0"/>
                <w:sz w:val="15"/>
                <w:szCs w:val="15"/>
              </w:rPr>
              <w:t>920</w:t>
            </w:r>
            <w:r w:rsidRPr="005D21AC">
              <w:rPr>
                <w:rFonts w:ascii="Times New Roman" w:eastAsia="MingLiU" w:hAnsi="Times New Roman" w:cs="Times New Roman"/>
                <w:kern w:val="0"/>
                <w:sz w:val="15"/>
                <w:szCs w:val="15"/>
                <w:vertAlign w:val="superscript"/>
              </w:rPr>
              <w:t>c</w:t>
            </w:r>
          </w:p>
        </w:tc>
        <w:tc>
          <w:tcPr>
            <w:tcW w:w="771" w:type="pct"/>
            <w:tcBorders>
              <w:bottom w:val="single" w:sz="8" w:space="0" w:color="auto"/>
            </w:tcBorders>
            <w:shd w:val="clear" w:color="000000" w:fill="FFFFFF"/>
            <w:noWrap/>
            <w:hideMark/>
          </w:tcPr>
          <w:p w14:paraId="5BFC35DC" w14:textId="7E50030F" w:rsidR="00B14CB7" w:rsidRPr="005D21AC" w:rsidRDefault="00B14CB7" w:rsidP="00B14CB7">
            <w:pPr>
              <w:widowControl/>
              <w:snapToGrid w:val="0"/>
              <w:jc w:val="center"/>
              <w:rPr>
                <w:rFonts w:ascii="Times New Roman"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904</w:t>
            </w:r>
          </w:p>
        </w:tc>
        <w:tc>
          <w:tcPr>
            <w:tcW w:w="766" w:type="pct"/>
            <w:tcBorders>
              <w:bottom w:val="single" w:sz="8" w:space="0" w:color="auto"/>
            </w:tcBorders>
            <w:shd w:val="clear" w:color="000000" w:fill="FFFFFF"/>
            <w:noWrap/>
            <w:hideMark/>
          </w:tcPr>
          <w:p w14:paraId="75AB1BD3" w14:textId="2EDF58BE" w:rsidR="00B14CB7" w:rsidRPr="005D21AC" w:rsidRDefault="00B14CB7" w:rsidP="00B14CB7">
            <w:pPr>
              <w:widowControl/>
              <w:snapToGrid w:val="0"/>
              <w:jc w:val="center"/>
              <w:rPr>
                <w:rFonts w:ascii="Times New Roman" w:hAnsi="Times New Roman" w:cs="Times New Roman"/>
                <w:kern w:val="0"/>
                <w:sz w:val="15"/>
                <w:szCs w:val="15"/>
              </w:rPr>
            </w:pPr>
            <w:r w:rsidRPr="005D21AC">
              <w:rPr>
                <w:rFonts w:ascii="Times New Roman" w:eastAsia="MingLiU" w:hAnsi="Times New Roman" w:cs="Times New Roman"/>
                <w:kern w:val="0"/>
                <w:sz w:val="15"/>
                <w:szCs w:val="15"/>
              </w:rPr>
              <w:t>0.</w:t>
            </w:r>
            <w:r w:rsidRPr="005D21AC">
              <w:rPr>
                <w:rFonts w:ascii="Times New Roman" w:hAnsi="Times New Roman" w:cs="Times New Roman" w:hint="eastAsia"/>
                <w:kern w:val="0"/>
                <w:sz w:val="15"/>
                <w:szCs w:val="15"/>
              </w:rPr>
              <w:t>935</w:t>
            </w:r>
          </w:p>
        </w:tc>
        <w:tc>
          <w:tcPr>
            <w:tcW w:w="515" w:type="pct"/>
            <w:tcBorders>
              <w:bottom w:val="single" w:sz="8" w:space="0" w:color="auto"/>
            </w:tcBorders>
            <w:shd w:val="clear" w:color="000000" w:fill="FFFFFF"/>
            <w:noWrap/>
            <w:hideMark/>
          </w:tcPr>
          <w:p w14:paraId="405764DD" w14:textId="75492B1A" w:rsidR="00B14CB7" w:rsidRPr="005D21AC" w:rsidRDefault="00B14CB7" w:rsidP="00B14CB7">
            <w:pPr>
              <w:widowControl/>
              <w:snapToGrid w:val="0"/>
              <w:jc w:val="center"/>
              <w:rPr>
                <w:rFonts w:ascii="Times New Roman" w:hAnsi="Times New Roman" w:cs="Times New Roman"/>
                <w:kern w:val="0"/>
                <w:sz w:val="15"/>
                <w:szCs w:val="15"/>
              </w:rPr>
            </w:pPr>
            <w:r w:rsidRPr="005D21AC">
              <w:rPr>
                <w:rFonts w:ascii="Times New Roman" w:hAnsi="Times New Roman" w:cs="Times New Roman" w:hint="eastAsia"/>
                <w:kern w:val="0"/>
                <w:sz w:val="15"/>
                <w:szCs w:val="15"/>
              </w:rPr>
              <w:t>13.690</w:t>
            </w:r>
          </w:p>
        </w:tc>
        <w:tc>
          <w:tcPr>
            <w:tcW w:w="341" w:type="pct"/>
            <w:tcBorders>
              <w:bottom w:val="single" w:sz="8" w:space="0" w:color="auto"/>
            </w:tcBorders>
            <w:shd w:val="clear" w:color="000000" w:fill="FFFFFF"/>
            <w:noWrap/>
            <w:hideMark/>
          </w:tcPr>
          <w:p w14:paraId="73C54BD2" w14:textId="1E6AF4D1"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eastAsia="MingLiU" w:hAnsi="Times New Roman" w:cs="Times New Roman"/>
                <w:kern w:val="0"/>
                <w:sz w:val="15"/>
                <w:szCs w:val="15"/>
              </w:rPr>
              <w:t>199</w:t>
            </w:r>
          </w:p>
        </w:tc>
        <w:tc>
          <w:tcPr>
            <w:tcW w:w="341" w:type="pct"/>
            <w:tcBorders>
              <w:bottom w:val="single" w:sz="8" w:space="0" w:color="auto"/>
            </w:tcBorders>
            <w:shd w:val="clear" w:color="000000" w:fill="FFFFFF"/>
            <w:noWrap/>
            <w:hideMark/>
          </w:tcPr>
          <w:p w14:paraId="72FAB9D0" w14:textId="67B63D6C"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hint="eastAsia"/>
                <w:kern w:val="0"/>
                <w:sz w:val="15"/>
                <w:szCs w:val="15"/>
              </w:rPr>
              <w:t>8557</w:t>
            </w:r>
          </w:p>
        </w:tc>
        <w:tc>
          <w:tcPr>
            <w:tcW w:w="474" w:type="pct"/>
            <w:tcBorders>
              <w:bottom w:val="single" w:sz="8" w:space="0" w:color="auto"/>
            </w:tcBorders>
            <w:shd w:val="clear" w:color="000000" w:fill="FFFFFF"/>
            <w:noWrap/>
            <w:hideMark/>
          </w:tcPr>
          <w:p w14:paraId="17B74A97" w14:textId="77777777" w:rsidR="00B14CB7" w:rsidRPr="005D21AC" w:rsidRDefault="00B14CB7" w:rsidP="00B14CB7">
            <w:pPr>
              <w:widowControl/>
              <w:snapToGrid w:val="0"/>
              <w:jc w:val="center"/>
              <w:rPr>
                <w:rFonts w:ascii="Times New Roman" w:eastAsia="MingLiU" w:hAnsi="Times New Roman" w:cs="Times New Roman"/>
                <w:kern w:val="0"/>
                <w:sz w:val="15"/>
                <w:szCs w:val="15"/>
              </w:rPr>
            </w:pPr>
            <w:r w:rsidRPr="005D21AC">
              <w:rPr>
                <w:rFonts w:ascii="Times New Roman" w:hAnsi="Times New Roman" w:cs="Times New Roman"/>
                <w:kern w:val="0"/>
                <w:sz w:val="15"/>
                <w:szCs w:val="15"/>
              </w:rPr>
              <w:t>＜</w:t>
            </w:r>
            <w:r w:rsidRPr="005D21AC">
              <w:rPr>
                <w:rFonts w:ascii="Times New Roman" w:eastAsia="MingLiU" w:hAnsi="Times New Roman" w:cs="Times New Roman"/>
                <w:kern w:val="0"/>
                <w:sz w:val="15"/>
                <w:szCs w:val="15"/>
              </w:rPr>
              <w:t>0.00</w:t>
            </w:r>
            <w:r w:rsidRPr="005D21AC">
              <w:rPr>
                <w:rFonts w:ascii="Times New Roman" w:hAnsi="Times New Roman" w:cs="Times New Roman"/>
                <w:kern w:val="0"/>
                <w:sz w:val="15"/>
                <w:szCs w:val="15"/>
              </w:rPr>
              <w:t>1</w:t>
            </w:r>
          </w:p>
        </w:tc>
      </w:tr>
    </w:tbl>
    <w:p w14:paraId="5768CB7F" w14:textId="4C72BCD7" w:rsidR="00A7331D" w:rsidRPr="005D21AC" w:rsidRDefault="00A7331D" w:rsidP="008B4931">
      <w:pPr>
        <w:rPr>
          <w:rFonts w:hint="eastAsia"/>
        </w:rPr>
      </w:pPr>
    </w:p>
    <w:p w14:paraId="53BDD9E1" w14:textId="71BD6665" w:rsidR="007550F7" w:rsidRPr="005D21AC" w:rsidRDefault="00FB0DC4" w:rsidP="007550F7">
      <w:pPr>
        <w:pStyle w:val="E2"/>
        <w:snapToGrid w:val="0"/>
        <w:spacing w:before="0" w:after="0" w:line="480" w:lineRule="auto"/>
      </w:pPr>
      <w:r w:rsidRPr="005D21AC">
        <w:rPr>
          <w:rFonts w:hint="eastAsia"/>
        </w:rPr>
        <w:lastRenderedPageBreak/>
        <w:t>Supplementary</w:t>
      </w:r>
      <w:r w:rsidR="007550F7" w:rsidRPr="005D21AC">
        <w:t xml:space="preserve"> </w:t>
      </w:r>
      <w:r w:rsidR="007550F7" w:rsidRPr="005D21AC">
        <w:rPr>
          <w:rFonts w:eastAsiaTheme="minorEastAsia" w:hint="eastAsia"/>
        </w:rPr>
        <w:t>D</w:t>
      </w:r>
      <w:r w:rsidR="007550F7" w:rsidRPr="005D21AC">
        <w:t xml:space="preserve">. </w:t>
      </w:r>
      <w:r w:rsidR="00275EB9" w:rsidRPr="005D21AC">
        <w:rPr>
          <w:rFonts w:hint="eastAsia"/>
        </w:rPr>
        <w:t>Inter-group consistency validation</w:t>
      </w:r>
    </w:p>
    <w:p w14:paraId="1A8CA7E3" w14:textId="77777777" w:rsidR="001F2965" w:rsidRPr="005D21AC" w:rsidRDefault="001F2965" w:rsidP="00A84116">
      <w:pPr>
        <w:pStyle w:val="aff1"/>
        <w:ind w:firstLineChars="0" w:firstLine="0"/>
      </w:pPr>
      <w:r w:rsidRPr="005D21AC">
        <w:t>For each perceptual dimension, we fitted the following linear mixed-effects model:</w:t>
      </w:r>
    </w:p>
    <w:p w14:paraId="21117440" w14:textId="318BFD14" w:rsidR="001F2965" w:rsidRPr="005D21AC" w:rsidRDefault="00000000" w:rsidP="001F2965">
      <w:pPr>
        <w:pStyle w:val="aff1"/>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y</m:t>
                  </m:r>
                </m:e>
                <m:sub>
                  <m:r>
                    <w:rPr>
                      <w:rFonts w:ascii="Cambria Math" w:hAnsi="Cambria Math"/>
                    </w:rPr>
                    <m:t>ijk</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m:t>
                  </m:r>
                  <m:r>
                    <w:rPr>
                      <w:rFonts w:ascii="Cambria Math" w:hAnsi="Cambria Math" w:hint="eastAsia"/>
                    </w:rPr>
                    <m:t>roup</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ijk</m:t>
                  </m:r>
                </m:sub>
              </m:sSub>
            </m:e>
          </m:eqArr>
          <m:r>
            <w:rPr>
              <w:rFonts w:ascii="Cambria Math" w:hAnsi="Cambria Math"/>
            </w:rPr>
            <m:t>(2)</m:t>
          </m:r>
        </m:oMath>
      </m:oMathPara>
    </w:p>
    <w:p w14:paraId="35A58B59" w14:textId="1B35AE61" w:rsidR="001F2965" w:rsidRPr="005D21AC" w:rsidRDefault="002E7F0C" w:rsidP="001F2965">
      <w:pPr>
        <w:pStyle w:val="aff1"/>
        <w:rPr>
          <w:iCs/>
        </w:rPr>
      </w:pPr>
      <w:r w:rsidRPr="005D21AC">
        <w:rPr>
          <w:rFonts w:hint="eastAsia"/>
        </w:rPr>
        <w:t>w</w:t>
      </w:r>
      <w:r w:rsidR="001F2965" w:rsidRPr="005D21AC">
        <w:t>here</w:t>
      </w:r>
      <w:r w:rsidR="001F2965" w:rsidRPr="005D21AC">
        <w:rPr>
          <w:rFonts w:hint="eastAsia"/>
        </w:rPr>
        <w:t xml:space="preserve"> </w:t>
      </w:r>
      <m:oMath>
        <m:sSub>
          <m:sSubPr>
            <m:ctrlPr>
              <w:rPr>
                <w:rFonts w:ascii="Cambria Math" w:hAnsi="Cambria Math"/>
                <w:i/>
              </w:rPr>
            </m:ctrlPr>
          </m:sSubPr>
          <m:e>
            <m:r>
              <w:rPr>
                <w:rFonts w:ascii="Cambria Math" w:hAnsi="Cambria Math"/>
              </w:rPr>
              <m:t>y</m:t>
            </m:r>
          </m:e>
          <m:sub>
            <m:r>
              <w:rPr>
                <w:rFonts w:ascii="Cambria Math" w:hAnsi="Cambria Math"/>
              </w:rPr>
              <m:t>ijk</m:t>
            </m:r>
          </m:sub>
        </m:sSub>
      </m:oMath>
      <w:r w:rsidR="001F2965" w:rsidRPr="005D21AC">
        <w:rPr>
          <w:rFonts w:hint="eastAsia"/>
        </w:rPr>
        <w:t xml:space="preserve"> </w:t>
      </w:r>
      <w:r w:rsidR="001F2965" w:rsidRPr="005D21AC">
        <w:t>is the rating of anchor image</w:t>
      </w:r>
      <w:r w:rsidR="001F2965" w:rsidRPr="005D21AC">
        <w:rPr>
          <w:rFonts w:hint="eastAsia"/>
        </w:rPr>
        <w:t xml:space="preserve"> </w:t>
      </w:r>
      <m:oMath>
        <m:r>
          <w:rPr>
            <w:rFonts w:ascii="Cambria Math" w:hAnsi="Cambria Math" w:hint="eastAsia"/>
          </w:rPr>
          <m:t>i</m:t>
        </m:r>
      </m:oMath>
      <w:r w:rsidR="001F2965" w:rsidRPr="005D21AC">
        <w:t xml:space="preserve"> given by participant </w:t>
      </w:r>
      <m:oMath>
        <m:r>
          <w:rPr>
            <w:rFonts w:ascii="Cambria Math" w:hAnsi="Cambria Math"/>
          </w:rPr>
          <m:t>k</m:t>
        </m:r>
      </m:oMath>
      <w:r w:rsidR="001F2965" w:rsidRPr="005D21AC">
        <w:rPr>
          <w:rFonts w:hint="eastAsia"/>
        </w:rPr>
        <w:t xml:space="preserve"> </w:t>
      </w:r>
      <w:r w:rsidR="001F2965" w:rsidRPr="005D21AC">
        <w:t>from questionnaire group</w:t>
      </w:r>
      <w:r w:rsidR="001F2965" w:rsidRPr="005D21AC">
        <w:rPr>
          <w:rFonts w:hint="eastAsia"/>
        </w:rPr>
        <w:t xml:space="preserve"> </w:t>
      </w:r>
      <m:oMath>
        <m:r>
          <w:rPr>
            <w:rFonts w:ascii="Cambria Math" w:hAnsi="Cambria Math"/>
          </w:rPr>
          <m:t>j</m:t>
        </m:r>
      </m:oMath>
      <w:r w:rsidR="007D1ACB" w:rsidRPr="005D21AC">
        <w:rPr>
          <w:rFonts w:hint="eastAsia"/>
        </w:rPr>
        <w:t>.</w:t>
      </w:r>
      <w:r w:rsidR="001F2965" w:rsidRPr="005D21AC">
        <w:rPr>
          <w:rFonts w:ascii="Cambria Math" w:hAnsi="Cambria Math"/>
          <w:i/>
        </w:rPr>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001F2965" w:rsidRPr="005D21AC">
        <w:rPr>
          <w:rFonts w:ascii="Cambria Math" w:hAnsi="Cambria Math" w:hint="eastAsia"/>
          <w:i/>
        </w:rPr>
        <w:t xml:space="preserve"> </w:t>
      </w:r>
      <w:r w:rsidR="001F2965" w:rsidRPr="005D21AC">
        <w:rPr>
          <w:rFonts w:ascii="Cambria Math" w:hAnsi="Cambria Math"/>
          <w:iCs/>
        </w:rPr>
        <w:t>is the intercept</w:t>
      </w:r>
      <w:r w:rsidR="007D1ACB" w:rsidRPr="005D21AC">
        <w:rPr>
          <w:rFonts w:ascii="Cambria Math" w:hAnsi="Cambria Math" w:hint="eastAsia"/>
          <w:iCs/>
        </w:rPr>
        <w:t xml:space="preserve">, and </w:t>
      </w:r>
      <m:oMath>
        <m:sSub>
          <m:sSubPr>
            <m:ctrlPr>
              <w:rPr>
                <w:rFonts w:ascii="Cambria Math" w:hAnsi="Cambria Math"/>
                <w:i/>
              </w:rPr>
            </m:ctrlPr>
          </m:sSubPr>
          <m:e>
            <m:r>
              <w:rPr>
                <w:rFonts w:ascii="Cambria Math" w:hAnsi="Cambria Math"/>
              </w:rPr>
              <m:t>G</m:t>
            </m:r>
            <m:r>
              <w:rPr>
                <w:rFonts w:ascii="Cambria Math" w:hAnsi="Cambria Math" w:hint="eastAsia"/>
              </w:rPr>
              <m:t>roup</m:t>
            </m:r>
          </m:e>
          <m:sub>
            <m:r>
              <w:rPr>
                <w:rFonts w:ascii="Cambria Math" w:hAnsi="Cambria Math"/>
              </w:rPr>
              <m:t>j</m:t>
            </m:r>
          </m:sub>
        </m:sSub>
      </m:oMath>
      <w:r w:rsidR="007D1ACB" w:rsidRPr="005D21AC">
        <w:rPr>
          <w:rFonts w:ascii="Cambria Math" w:hAnsi="Cambria Math" w:hint="eastAsia"/>
        </w:rPr>
        <w:t xml:space="preserve"> represents the fixed effect of questionnaire group.</w:t>
      </w:r>
      <w:r w:rsidR="001F2965" w:rsidRPr="005D21AC">
        <w:rPr>
          <w:rFonts w:ascii="Cambria Math" w:hAnsi="Cambria Math"/>
          <w:i/>
        </w:rPr>
        <w:t xml:space="preserve"> </w:t>
      </w:r>
      <m:oMath>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r>
          <m:rPr>
            <m:sty m:val="p"/>
          </m:rPr>
          <w:rPr>
            <w:rFonts w:ascii="Cambria Math" w:hAnsi="Cambria Math"/>
          </w:rPr>
          <m:t>Ν</m:t>
        </m:r>
        <m:d>
          <m:dPr>
            <m:ctrlPr>
              <w:rPr>
                <w:rFonts w:ascii="Cambria Math" w:hAnsi="Cambria Math"/>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img</m:t>
                </m:r>
              </m:sub>
              <m:sup>
                <m:r>
                  <w:rPr>
                    <w:rFonts w:ascii="Cambria Math" w:hAnsi="Cambria Math"/>
                  </w:rPr>
                  <m:t>2</m:t>
                </m:r>
              </m:sup>
            </m:sSubSup>
          </m:e>
        </m:d>
      </m:oMath>
      <w:r w:rsidR="001F2965" w:rsidRPr="005D21AC">
        <w:rPr>
          <w:rFonts w:ascii="Cambria Math" w:hAnsi="Cambria Math" w:hint="eastAsia"/>
          <w:iCs/>
        </w:rPr>
        <w:t xml:space="preserve"> and </w:t>
      </w:r>
      <m:oMath>
        <m:sSub>
          <m:sSubPr>
            <m:ctrlPr>
              <w:rPr>
                <w:rFonts w:ascii="Cambria Math" w:hAnsi="Cambria Math"/>
                <w:i/>
              </w:rPr>
            </m:ctrlPr>
          </m:sSubPr>
          <m:e>
            <m:r>
              <w:rPr>
                <w:rFonts w:ascii="Cambria Math" w:hAnsi="Cambria Math"/>
              </w:rPr>
              <m:t>v</m:t>
            </m:r>
          </m:e>
          <m:sub>
            <m:r>
              <w:rPr>
                <w:rFonts w:ascii="Cambria Math" w:hAnsi="Cambria Math"/>
              </w:rPr>
              <m:t>k</m:t>
            </m:r>
          </m:sub>
        </m:sSub>
        <m:r>
          <w:rPr>
            <w:rFonts w:ascii="Cambria Math" w:hAnsi="Cambria Math"/>
          </w:rPr>
          <m:t>~</m:t>
        </m:r>
        <m:r>
          <m:rPr>
            <m:sty m:val="p"/>
          </m:rPr>
          <w:rPr>
            <w:rFonts w:ascii="Cambria Math" w:hAnsi="Cambria Math"/>
          </w:rPr>
          <m:t>Ν</m:t>
        </m:r>
        <m:d>
          <m:dPr>
            <m:ctrlPr>
              <w:rPr>
                <w:rFonts w:ascii="Cambria Math" w:hAnsi="Cambria Math"/>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subj</m:t>
                </m:r>
              </m:sub>
              <m:sup>
                <m:r>
                  <w:rPr>
                    <w:rFonts w:ascii="Cambria Math" w:hAnsi="Cambria Math"/>
                  </w:rPr>
                  <m:t>2</m:t>
                </m:r>
              </m:sup>
            </m:sSubSup>
          </m:e>
        </m:d>
      </m:oMath>
      <w:r w:rsidR="001F2965" w:rsidRPr="005D21AC">
        <w:rPr>
          <w:rFonts w:ascii="Cambria Math" w:hAnsi="Cambria Math" w:hint="eastAsia"/>
        </w:rPr>
        <w:t xml:space="preserve"> </w:t>
      </w:r>
      <w:r w:rsidR="001F2965" w:rsidRPr="005D21AC">
        <w:t>are random intercepts for image ID and participant ID, respectively</w:t>
      </w:r>
      <w:r w:rsidR="001F2965" w:rsidRPr="005D21AC">
        <w:rPr>
          <w:rFonts w:hint="eastAsia"/>
        </w:rPr>
        <w:t xml:space="preserve">; </w:t>
      </w:r>
      <w:r w:rsidR="001F2965" w:rsidRPr="005D21AC">
        <w:t>and</w:t>
      </w:r>
      <w:r w:rsidR="001F2965" w:rsidRPr="005D21AC">
        <w:rPr>
          <w:rFonts w:hint="eastAsia"/>
        </w:rPr>
        <w:t xml:space="preserve"> </w:t>
      </w:r>
      <m:oMath>
        <m:sSub>
          <m:sSubPr>
            <m:ctrlPr>
              <w:rPr>
                <w:rFonts w:ascii="Cambria Math" w:hAnsi="Cambria Math"/>
                <w:i/>
              </w:rPr>
            </m:ctrlPr>
          </m:sSubPr>
          <m:e>
            <m:r>
              <w:rPr>
                <w:rFonts w:ascii="Cambria Math" w:hAnsi="Cambria Math"/>
              </w:rPr>
              <m:t>ε</m:t>
            </m:r>
          </m:e>
          <m:sub>
            <m:r>
              <w:rPr>
                <w:rFonts w:ascii="Cambria Math" w:hAnsi="Cambria Math"/>
              </w:rPr>
              <m:t>ijk</m:t>
            </m:r>
          </m:sub>
        </m:sSub>
        <m:r>
          <w:rPr>
            <w:rFonts w:ascii="Cambria Math" w:hAnsi="Cambria Math"/>
          </w:rPr>
          <m:t>~</m:t>
        </m:r>
        <m:r>
          <m:rPr>
            <m:sty m:val="p"/>
          </m:rPr>
          <w:rPr>
            <w:rFonts w:ascii="Cambria Math" w:hAnsi="Cambria Math"/>
          </w:rPr>
          <m:t>Ν</m:t>
        </m:r>
        <m:d>
          <m:dPr>
            <m:ctrlPr>
              <w:rPr>
                <w:rFonts w:ascii="Cambria Math" w:hAnsi="Cambria Math"/>
              </w:rPr>
            </m:ctrlPr>
          </m:dPr>
          <m:e>
            <m:r>
              <w:rPr>
                <w:rFonts w:ascii="Cambria Math" w:hAnsi="Cambria Math"/>
              </w:rPr>
              <m:t>0,</m:t>
            </m:r>
            <m:sSup>
              <m:sSupPr>
                <m:ctrlPr>
                  <w:rPr>
                    <w:rFonts w:ascii="Cambria Math" w:hAnsi="Cambria Math"/>
                    <w:i/>
                  </w:rPr>
                </m:ctrlPr>
              </m:sSupPr>
              <m:e>
                <m:r>
                  <w:rPr>
                    <w:rFonts w:ascii="Cambria Math" w:hAnsi="Cambria Math"/>
                  </w:rPr>
                  <m:t>σ</m:t>
                </m:r>
              </m:e>
              <m:sup>
                <m:r>
                  <w:rPr>
                    <w:rFonts w:ascii="Cambria Math" w:hAnsi="Cambria Math"/>
                  </w:rPr>
                  <m:t>2</m:t>
                </m:r>
              </m:sup>
            </m:sSup>
          </m:e>
        </m:d>
      </m:oMath>
      <w:r w:rsidR="001F2965" w:rsidRPr="005D21AC">
        <w:rPr>
          <w:rFonts w:hint="eastAsia"/>
        </w:rPr>
        <w:t xml:space="preserve"> is the residual error.</w:t>
      </w:r>
    </w:p>
    <w:p w14:paraId="1466FA2C" w14:textId="77777777" w:rsidR="001F2965" w:rsidRPr="005D21AC" w:rsidRDefault="001F2965" w:rsidP="00063F4D">
      <w:pPr>
        <w:snapToGrid w:val="0"/>
        <w:spacing w:line="276" w:lineRule="auto"/>
        <w:rPr>
          <w:rFonts w:ascii="Times New Roman" w:hAnsi="Times New Roman" w:cs="Times New Roman"/>
          <w:b/>
          <w:bCs/>
          <w:sz w:val="24"/>
          <w:szCs w:val="24"/>
        </w:rPr>
      </w:pPr>
    </w:p>
    <w:p w14:paraId="56D0823C" w14:textId="693DF4DC" w:rsidR="002D2CAA" w:rsidRPr="005D21AC" w:rsidRDefault="002D2CAA" w:rsidP="002D2CAA">
      <w:pPr>
        <w:pStyle w:val="aff"/>
        <w:rPr>
          <w:b/>
          <w:bCs w:val="0"/>
        </w:rPr>
      </w:pPr>
      <w:r w:rsidRPr="005D21AC">
        <w:rPr>
          <w:rFonts w:hint="eastAsia"/>
          <w:b/>
          <w:bCs w:val="0"/>
        </w:rPr>
        <w:t>Supplementary Table 3</w:t>
      </w:r>
    </w:p>
    <w:p w14:paraId="6C55E28A" w14:textId="6DA3FE2F" w:rsidR="007550F7" w:rsidRPr="005D21AC" w:rsidRDefault="00AC4148" w:rsidP="00063F4D">
      <w:pPr>
        <w:snapToGrid w:val="0"/>
        <w:spacing w:line="276" w:lineRule="auto"/>
        <w:jc w:val="left"/>
        <w:rPr>
          <w:rFonts w:ascii="Times New Roman" w:hAnsi="Times New Roman" w:cs="Times New Roman"/>
          <w:sz w:val="24"/>
          <w:szCs w:val="24"/>
        </w:rPr>
      </w:pPr>
      <w:r w:rsidRPr="005D21AC">
        <w:rPr>
          <w:rFonts w:ascii="Times New Roman" w:hAnsi="Times New Roman" w:cs="Times New Roman" w:hint="eastAsia"/>
          <w:sz w:val="24"/>
          <w:szCs w:val="24"/>
        </w:rPr>
        <w:t>Summary of between-questionnaire scale equivalence tests based on LMM</w:t>
      </w:r>
      <w:r w:rsidR="00063F4D" w:rsidRPr="005D21AC">
        <w:rPr>
          <w:rFonts w:ascii="Times New Roman" w:hAnsi="Times New Roman" w:cs="Times New Roman"/>
          <w:sz w:val="24"/>
          <w:szCs w:val="24"/>
        </w:rPr>
        <w:t>.</w:t>
      </w:r>
    </w:p>
    <w:tbl>
      <w:tblPr>
        <w:tblW w:w="5000" w:type="pct"/>
        <w:tblLook w:val="04A0" w:firstRow="1" w:lastRow="0" w:firstColumn="1" w:lastColumn="0" w:noHBand="0" w:noVBand="1"/>
      </w:tblPr>
      <w:tblGrid>
        <w:gridCol w:w="1417"/>
        <w:gridCol w:w="2739"/>
        <w:gridCol w:w="1296"/>
        <w:gridCol w:w="1518"/>
        <w:gridCol w:w="739"/>
        <w:gridCol w:w="739"/>
        <w:gridCol w:w="1298"/>
      </w:tblGrid>
      <w:tr w:rsidR="000E720D" w:rsidRPr="005D21AC" w14:paraId="0E8CD87E" w14:textId="77777777" w:rsidTr="00FB0DC4">
        <w:trPr>
          <w:trHeight w:val="555"/>
        </w:trPr>
        <w:tc>
          <w:tcPr>
            <w:tcW w:w="727" w:type="pct"/>
            <w:tcBorders>
              <w:top w:val="single" w:sz="8" w:space="0" w:color="auto"/>
              <w:left w:val="nil"/>
              <w:bottom w:val="single" w:sz="8" w:space="0" w:color="auto"/>
              <w:right w:val="nil"/>
            </w:tcBorders>
            <w:vAlign w:val="center"/>
            <w:hideMark/>
          </w:tcPr>
          <w:p w14:paraId="12B72992" w14:textId="4863C7CF" w:rsidR="000E720D" w:rsidRPr="005D21AC" w:rsidRDefault="000E720D" w:rsidP="000E720D">
            <w:pPr>
              <w:widowControl/>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dimension</w:t>
            </w:r>
          </w:p>
        </w:tc>
        <w:tc>
          <w:tcPr>
            <w:tcW w:w="1405" w:type="pct"/>
            <w:tcBorders>
              <w:top w:val="single" w:sz="8" w:space="0" w:color="auto"/>
              <w:left w:val="nil"/>
              <w:bottom w:val="single" w:sz="8" w:space="0" w:color="auto"/>
              <w:right w:val="nil"/>
            </w:tcBorders>
            <w:vAlign w:val="center"/>
            <w:hideMark/>
          </w:tcPr>
          <w:p w14:paraId="17C291F2" w14:textId="77777777" w:rsidR="000E720D" w:rsidRPr="005D21AC" w:rsidRDefault="000E720D" w:rsidP="000E720D">
            <w:pPr>
              <w:widowControl/>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Fixed effect (questionnaire group)</w:t>
            </w:r>
          </w:p>
        </w:tc>
        <w:tc>
          <w:tcPr>
            <w:tcW w:w="665" w:type="pct"/>
            <w:tcBorders>
              <w:top w:val="single" w:sz="8" w:space="0" w:color="auto"/>
              <w:left w:val="nil"/>
              <w:bottom w:val="single" w:sz="8" w:space="0" w:color="auto"/>
              <w:right w:val="nil"/>
            </w:tcBorders>
            <w:vAlign w:val="center"/>
            <w:hideMark/>
          </w:tcPr>
          <w:p w14:paraId="1E65A478" w14:textId="77777777" w:rsidR="000E720D" w:rsidRPr="005D21AC" w:rsidRDefault="000E720D" w:rsidP="000E720D">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 xml:space="preserve">Numerator </w:t>
            </w:r>
            <w:proofErr w:type="spellStart"/>
            <w:r w:rsidRPr="005D21AC">
              <w:rPr>
                <w:rFonts w:ascii="Times New Roman" w:eastAsia="等线" w:hAnsi="Times New Roman" w:cs="Times New Roman"/>
                <w:b/>
                <w:bCs/>
                <w:color w:val="000000"/>
                <w:kern w:val="0"/>
                <w:sz w:val="15"/>
                <w:szCs w:val="15"/>
              </w:rPr>
              <w:t>df</w:t>
            </w:r>
            <w:proofErr w:type="spellEnd"/>
          </w:p>
        </w:tc>
        <w:tc>
          <w:tcPr>
            <w:tcW w:w="779" w:type="pct"/>
            <w:tcBorders>
              <w:top w:val="single" w:sz="8" w:space="0" w:color="auto"/>
              <w:left w:val="nil"/>
              <w:bottom w:val="single" w:sz="8" w:space="0" w:color="auto"/>
              <w:right w:val="nil"/>
            </w:tcBorders>
            <w:vAlign w:val="center"/>
            <w:hideMark/>
          </w:tcPr>
          <w:p w14:paraId="3C6341DF" w14:textId="77777777" w:rsidR="000E720D" w:rsidRPr="005D21AC" w:rsidRDefault="000E720D" w:rsidP="000E720D">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 xml:space="preserve">Denominator </w:t>
            </w:r>
            <w:proofErr w:type="spellStart"/>
            <w:r w:rsidRPr="005D21AC">
              <w:rPr>
                <w:rFonts w:ascii="Times New Roman" w:eastAsia="等线" w:hAnsi="Times New Roman" w:cs="Times New Roman"/>
                <w:b/>
                <w:bCs/>
                <w:color w:val="000000"/>
                <w:kern w:val="0"/>
                <w:sz w:val="15"/>
                <w:szCs w:val="15"/>
              </w:rPr>
              <w:t>df</w:t>
            </w:r>
            <w:proofErr w:type="spellEnd"/>
          </w:p>
        </w:tc>
        <w:tc>
          <w:tcPr>
            <w:tcW w:w="379" w:type="pct"/>
            <w:tcBorders>
              <w:top w:val="single" w:sz="8" w:space="0" w:color="auto"/>
              <w:left w:val="nil"/>
              <w:bottom w:val="single" w:sz="8" w:space="0" w:color="auto"/>
              <w:right w:val="nil"/>
            </w:tcBorders>
            <w:vAlign w:val="center"/>
            <w:hideMark/>
          </w:tcPr>
          <w:p w14:paraId="46E2DD48" w14:textId="77777777" w:rsidR="000E720D" w:rsidRPr="005D21AC" w:rsidRDefault="000E720D" w:rsidP="000E720D">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F value</w:t>
            </w:r>
          </w:p>
        </w:tc>
        <w:tc>
          <w:tcPr>
            <w:tcW w:w="379" w:type="pct"/>
            <w:tcBorders>
              <w:top w:val="single" w:sz="8" w:space="0" w:color="auto"/>
              <w:left w:val="nil"/>
              <w:bottom w:val="single" w:sz="8" w:space="0" w:color="auto"/>
              <w:right w:val="nil"/>
            </w:tcBorders>
            <w:vAlign w:val="center"/>
            <w:hideMark/>
          </w:tcPr>
          <w:p w14:paraId="084FE1C2" w14:textId="77777777" w:rsidR="000E720D" w:rsidRPr="005D21AC" w:rsidRDefault="000E720D" w:rsidP="000E720D">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p value</w:t>
            </w:r>
          </w:p>
        </w:tc>
        <w:tc>
          <w:tcPr>
            <w:tcW w:w="666" w:type="pct"/>
            <w:tcBorders>
              <w:top w:val="single" w:sz="8" w:space="0" w:color="auto"/>
              <w:left w:val="nil"/>
              <w:bottom w:val="single" w:sz="8" w:space="0" w:color="auto"/>
              <w:right w:val="nil"/>
            </w:tcBorders>
            <w:vAlign w:val="center"/>
            <w:hideMark/>
          </w:tcPr>
          <w:p w14:paraId="7B9497B4" w14:textId="77777777" w:rsidR="000E720D" w:rsidRPr="005D21AC" w:rsidRDefault="000E720D" w:rsidP="000E720D">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Conclusion</w:t>
            </w:r>
          </w:p>
        </w:tc>
      </w:tr>
      <w:tr w:rsidR="000E720D" w:rsidRPr="005D21AC" w14:paraId="76C3126D" w14:textId="77777777" w:rsidTr="00FB0DC4">
        <w:trPr>
          <w:trHeight w:val="555"/>
        </w:trPr>
        <w:tc>
          <w:tcPr>
            <w:tcW w:w="727" w:type="pct"/>
            <w:tcBorders>
              <w:top w:val="single" w:sz="8" w:space="0" w:color="auto"/>
              <w:left w:val="nil"/>
              <w:bottom w:val="nil"/>
              <w:right w:val="nil"/>
            </w:tcBorders>
            <w:noWrap/>
            <w:vAlign w:val="center"/>
            <w:hideMark/>
          </w:tcPr>
          <w:p w14:paraId="4C5A163D"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1405" w:type="pct"/>
            <w:tcBorders>
              <w:top w:val="single" w:sz="8" w:space="0" w:color="auto"/>
              <w:left w:val="nil"/>
              <w:bottom w:val="nil"/>
              <w:right w:val="nil"/>
            </w:tcBorders>
            <w:noWrap/>
            <w:vAlign w:val="center"/>
            <w:hideMark/>
          </w:tcPr>
          <w:p w14:paraId="37141267"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Original questionnaire group</w:t>
            </w:r>
          </w:p>
        </w:tc>
        <w:tc>
          <w:tcPr>
            <w:tcW w:w="665" w:type="pct"/>
            <w:tcBorders>
              <w:top w:val="single" w:sz="8" w:space="0" w:color="auto"/>
              <w:left w:val="nil"/>
              <w:bottom w:val="nil"/>
              <w:right w:val="nil"/>
            </w:tcBorders>
            <w:vAlign w:val="center"/>
            <w:hideMark/>
          </w:tcPr>
          <w:p w14:paraId="1812D702"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779" w:type="pct"/>
            <w:tcBorders>
              <w:top w:val="single" w:sz="8" w:space="0" w:color="auto"/>
              <w:left w:val="nil"/>
              <w:bottom w:val="nil"/>
              <w:right w:val="nil"/>
            </w:tcBorders>
            <w:vAlign w:val="center"/>
            <w:hideMark/>
          </w:tcPr>
          <w:p w14:paraId="25CF162F"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24.544</w:t>
            </w:r>
          </w:p>
        </w:tc>
        <w:tc>
          <w:tcPr>
            <w:tcW w:w="379" w:type="pct"/>
            <w:tcBorders>
              <w:top w:val="single" w:sz="8" w:space="0" w:color="auto"/>
              <w:left w:val="nil"/>
              <w:bottom w:val="nil"/>
              <w:right w:val="nil"/>
            </w:tcBorders>
            <w:vAlign w:val="center"/>
            <w:hideMark/>
          </w:tcPr>
          <w:p w14:paraId="1492D43B"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0.364</w:t>
            </w:r>
          </w:p>
        </w:tc>
        <w:tc>
          <w:tcPr>
            <w:tcW w:w="379" w:type="pct"/>
            <w:tcBorders>
              <w:top w:val="single" w:sz="8" w:space="0" w:color="auto"/>
              <w:left w:val="nil"/>
              <w:bottom w:val="nil"/>
              <w:right w:val="nil"/>
            </w:tcBorders>
            <w:vAlign w:val="center"/>
            <w:hideMark/>
          </w:tcPr>
          <w:p w14:paraId="5FE49607"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0.868</w:t>
            </w:r>
          </w:p>
        </w:tc>
        <w:tc>
          <w:tcPr>
            <w:tcW w:w="666" w:type="pct"/>
            <w:tcBorders>
              <w:top w:val="single" w:sz="8" w:space="0" w:color="auto"/>
              <w:left w:val="nil"/>
              <w:bottom w:val="nil"/>
              <w:right w:val="nil"/>
            </w:tcBorders>
            <w:vAlign w:val="center"/>
            <w:hideMark/>
          </w:tcPr>
          <w:p w14:paraId="5F5C6607"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 significant between-group difference</w:t>
            </w:r>
          </w:p>
        </w:tc>
      </w:tr>
      <w:tr w:rsidR="000E720D" w:rsidRPr="005D21AC" w14:paraId="22C589E2" w14:textId="77777777" w:rsidTr="00FB0DC4">
        <w:trPr>
          <w:trHeight w:val="555"/>
        </w:trPr>
        <w:tc>
          <w:tcPr>
            <w:tcW w:w="727" w:type="pct"/>
            <w:tcBorders>
              <w:top w:val="nil"/>
              <w:left w:val="nil"/>
              <w:bottom w:val="nil"/>
              <w:right w:val="nil"/>
            </w:tcBorders>
            <w:noWrap/>
            <w:vAlign w:val="center"/>
            <w:hideMark/>
          </w:tcPr>
          <w:p w14:paraId="34A6D16A"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1405" w:type="pct"/>
            <w:tcBorders>
              <w:top w:val="nil"/>
              <w:left w:val="nil"/>
              <w:bottom w:val="nil"/>
              <w:right w:val="nil"/>
            </w:tcBorders>
            <w:noWrap/>
            <w:vAlign w:val="center"/>
            <w:hideMark/>
          </w:tcPr>
          <w:p w14:paraId="7EBCA60C"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Original questionnaire group</w:t>
            </w:r>
          </w:p>
        </w:tc>
        <w:tc>
          <w:tcPr>
            <w:tcW w:w="665" w:type="pct"/>
            <w:tcBorders>
              <w:top w:val="nil"/>
              <w:left w:val="nil"/>
              <w:bottom w:val="nil"/>
              <w:right w:val="nil"/>
            </w:tcBorders>
            <w:noWrap/>
            <w:vAlign w:val="center"/>
            <w:hideMark/>
          </w:tcPr>
          <w:p w14:paraId="263B12B2"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779" w:type="pct"/>
            <w:tcBorders>
              <w:top w:val="nil"/>
              <w:left w:val="nil"/>
              <w:bottom w:val="nil"/>
              <w:right w:val="nil"/>
            </w:tcBorders>
            <w:noWrap/>
            <w:vAlign w:val="center"/>
            <w:hideMark/>
          </w:tcPr>
          <w:p w14:paraId="434905B7"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24.426</w:t>
            </w:r>
          </w:p>
        </w:tc>
        <w:tc>
          <w:tcPr>
            <w:tcW w:w="379" w:type="pct"/>
            <w:tcBorders>
              <w:top w:val="nil"/>
              <w:left w:val="nil"/>
              <w:bottom w:val="nil"/>
              <w:right w:val="nil"/>
            </w:tcBorders>
            <w:noWrap/>
            <w:vAlign w:val="center"/>
            <w:hideMark/>
          </w:tcPr>
          <w:p w14:paraId="636D0928"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0.197</w:t>
            </w:r>
          </w:p>
        </w:tc>
        <w:tc>
          <w:tcPr>
            <w:tcW w:w="379" w:type="pct"/>
            <w:tcBorders>
              <w:top w:val="nil"/>
              <w:left w:val="nil"/>
              <w:bottom w:val="nil"/>
              <w:right w:val="nil"/>
            </w:tcBorders>
            <w:noWrap/>
            <w:vAlign w:val="center"/>
            <w:hideMark/>
          </w:tcPr>
          <w:p w14:paraId="69052EE7"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0.961</w:t>
            </w:r>
          </w:p>
        </w:tc>
        <w:tc>
          <w:tcPr>
            <w:tcW w:w="666" w:type="pct"/>
            <w:tcBorders>
              <w:top w:val="nil"/>
              <w:left w:val="nil"/>
              <w:bottom w:val="nil"/>
              <w:right w:val="nil"/>
            </w:tcBorders>
            <w:vAlign w:val="center"/>
            <w:hideMark/>
          </w:tcPr>
          <w:p w14:paraId="06E538ED"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 significant between-group difference</w:t>
            </w:r>
          </w:p>
        </w:tc>
      </w:tr>
      <w:tr w:rsidR="000E720D" w:rsidRPr="005D21AC" w14:paraId="78F4DF3C" w14:textId="77777777" w:rsidTr="00FB0DC4">
        <w:trPr>
          <w:trHeight w:val="555"/>
        </w:trPr>
        <w:tc>
          <w:tcPr>
            <w:tcW w:w="727" w:type="pct"/>
            <w:tcBorders>
              <w:top w:val="nil"/>
              <w:left w:val="nil"/>
              <w:bottom w:val="nil"/>
              <w:right w:val="nil"/>
            </w:tcBorders>
            <w:noWrap/>
            <w:vAlign w:val="center"/>
            <w:hideMark/>
          </w:tcPr>
          <w:p w14:paraId="0F4755E8"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1405" w:type="pct"/>
            <w:tcBorders>
              <w:top w:val="nil"/>
              <w:left w:val="nil"/>
              <w:bottom w:val="nil"/>
              <w:right w:val="nil"/>
            </w:tcBorders>
            <w:noWrap/>
            <w:vAlign w:val="center"/>
            <w:hideMark/>
          </w:tcPr>
          <w:p w14:paraId="3EB75E9A"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Original questionnaire group</w:t>
            </w:r>
          </w:p>
        </w:tc>
        <w:tc>
          <w:tcPr>
            <w:tcW w:w="665" w:type="pct"/>
            <w:tcBorders>
              <w:top w:val="nil"/>
              <w:left w:val="nil"/>
              <w:bottom w:val="nil"/>
              <w:right w:val="nil"/>
            </w:tcBorders>
            <w:noWrap/>
            <w:vAlign w:val="center"/>
            <w:hideMark/>
          </w:tcPr>
          <w:p w14:paraId="1BB51210"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779" w:type="pct"/>
            <w:tcBorders>
              <w:top w:val="nil"/>
              <w:left w:val="nil"/>
              <w:bottom w:val="nil"/>
              <w:right w:val="nil"/>
            </w:tcBorders>
            <w:noWrap/>
            <w:vAlign w:val="center"/>
            <w:hideMark/>
          </w:tcPr>
          <w:p w14:paraId="0C82BAAB"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24.722</w:t>
            </w:r>
          </w:p>
        </w:tc>
        <w:tc>
          <w:tcPr>
            <w:tcW w:w="379" w:type="pct"/>
            <w:tcBorders>
              <w:top w:val="nil"/>
              <w:left w:val="nil"/>
              <w:bottom w:val="nil"/>
              <w:right w:val="nil"/>
            </w:tcBorders>
            <w:noWrap/>
            <w:vAlign w:val="center"/>
            <w:hideMark/>
          </w:tcPr>
          <w:p w14:paraId="0E3FF735"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0.264</w:t>
            </w:r>
          </w:p>
        </w:tc>
        <w:tc>
          <w:tcPr>
            <w:tcW w:w="379" w:type="pct"/>
            <w:tcBorders>
              <w:top w:val="nil"/>
              <w:left w:val="nil"/>
              <w:bottom w:val="nil"/>
              <w:right w:val="nil"/>
            </w:tcBorders>
            <w:noWrap/>
            <w:vAlign w:val="center"/>
            <w:hideMark/>
          </w:tcPr>
          <w:p w14:paraId="46FB71DD"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0.928</w:t>
            </w:r>
          </w:p>
        </w:tc>
        <w:tc>
          <w:tcPr>
            <w:tcW w:w="666" w:type="pct"/>
            <w:tcBorders>
              <w:top w:val="nil"/>
              <w:left w:val="nil"/>
              <w:bottom w:val="nil"/>
              <w:right w:val="nil"/>
            </w:tcBorders>
            <w:vAlign w:val="center"/>
            <w:hideMark/>
          </w:tcPr>
          <w:p w14:paraId="374BFB4F"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 significant between-group difference</w:t>
            </w:r>
          </w:p>
        </w:tc>
      </w:tr>
      <w:tr w:rsidR="000E720D" w:rsidRPr="005D21AC" w14:paraId="1E57B355" w14:textId="77777777" w:rsidTr="00FB0DC4">
        <w:trPr>
          <w:trHeight w:val="555"/>
        </w:trPr>
        <w:tc>
          <w:tcPr>
            <w:tcW w:w="727" w:type="pct"/>
            <w:tcBorders>
              <w:top w:val="nil"/>
              <w:left w:val="nil"/>
              <w:bottom w:val="single" w:sz="8" w:space="0" w:color="auto"/>
              <w:right w:val="nil"/>
            </w:tcBorders>
            <w:noWrap/>
            <w:vAlign w:val="center"/>
            <w:hideMark/>
          </w:tcPr>
          <w:p w14:paraId="65250352"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1405" w:type="pct"/>
            <w:tcBorders>
              <w:top w:val="nil"/>
              <w:left w:val="nil"/>
              <w:bottom w:val="single" w:sz="8" w:space="0" w:color="auto"/>
              <w:right w:val="nil"/>
            </w:tcBorders>
            <w:noWrap/>
            <w:vAlign w:val="center"/>
            <w:hideMark/>
          </w:tcPr>
          <w:p w14:paraId="57FD4AD0" w14:textId="77777777" w:rsidR="000E720D" w:rsidRPr="005D21AC" w:rsidRDefault="000E720D" w:rsidP="000E720D">
            <w:pPr>
              <w:widowControl/>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Original questionnaire group</w:t>
            </w:r>
          </w:p>
        </w:tc>
        <w:tc>
          <w:tcPr>
            <w:tcW w:w="665" w:type="pct"/>
            <w:tcBorders>
              <w:top w:val="nil"/>
              <w:left w:val="nil"/>
              <w:bottom w:val="single" w:sz="8" w:space="0" w:color="auto"/>
              <w:right w:val="nil"/>
            </w:tcBorders>
            <w:noWrap/>
            <w:vAlign w:val="center"/>
            <w:hideMark/>
          </w:tcPr>
          <w:p w14:paraId="2B2BE83A"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779" w:type="pct"/>
            <w:tcBorders>
              <w:top w:val="nil"/>
              <w:left w:val="nil"/>
              <w:bottom w:val="single" w:sz="8" w:space="0" w:color="auto"/>
              <w:right w:val="nil"/>
            </w:tcBorders>
            <w:noWrap/>
            <w:vAlign w:val="center"/>
            <w:hideMark/>
          </w:tcPr>
          <w:p w14:paraId="4E78CAAB"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24.611</w:t>
            </w:r>
          </w:p>
        </w:tc>
        <w:tc>
          <w:tcPr>
            <w:tcW w:w="379" w:type="pct"/>
            <w:tcBorders>
              <w:top w:val="nil"/>
              <w:left w:val="nil"/>
              <w:bottom w:val="single" w:sz="8" w:space="0" w:color="auto"/>
              <w:right w:val="nil"/>
            </w:tcBorders>
            <w:noWrap/>
            <w:vAlign w:val="center"/>
            <w:hideMark/>
          </w:tcPr>
          <w:p w14:paraId="0B03D48C"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0.387</w:t>
            </w:r>
          </w:p>
        </w:tc>
        <w:tc>
          <w:tcPr>
            <w:tcW w:w="379" w:type="pct"/>
            <w:tcBorders>
              <w:top w:val="nil"/>
              <w:left w:val="nil"/>
              <w:bottom w:val="single" w:sz="8" w:space="0" w:color="auto"/>
              <w:right w:val="nil"/>
            </w:tcBorders>
            <w:noWrap/>
            <w:vAlign w:val="center"/>
            <w:hideMark/>
          </w:tcPr>
          <w:p w14:paraId="2CFDAAD8"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0.853</w:t>
            </w:r>
          </w:p>
        </w:tc>
        <w:tc>
          <w:tcPr>
            <w:tcW w:w="666" w:type="pct"/>
            <w:tcBorders>
              <w:top w:val="nil"/>
              <w:left w:val="nil"/>
              <w:bottom w:val="single" w:sz="8" w:space="0" w:color="auto"/>
              <w:right w:val="nil"/>
            </w:tcBorders>
            <w:vAlign w:val="center"/>
            <w:hideMark/>
          </w:tcPr>
          <w:p w14:paraId="1A8FEBD9" w14:textId="77777777" w:rsidR="000E720D" w:rsidRPr="005D21AC" w:rsidRDefault="000E720D" w:rsidP="000E720D">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 significant between-group difference</w:t>
            </w:r>
          </w:p>
        </w:tc>
      </w:tr>
      <w:tr w:rsidR="000E720D" w:rsidRPr="005D21AC" w14:paraId="5D1F6002" w14:textId="77777777" w:rsidTr="000E720D">
        <w:trPr>
          <w:trHeight w:val="653"/>
        </w:trPr>
        <w:tc>
          <w:tcPr>
            <w:tcW w:w="5000" w:type="pct"/>
            <w:gridSpan w:val="7"/>
            <w:tcBorders>
              <w:top w:val="single" w:sz="8" w:space="0" w:color="auto"/>
              <w:left w:val="nil"/>
              <w:bottom w:val="single" w:sz="8" w:space="0" w:color="auto"/>
              <w:right w:val="nil"/>
            </w:tcBorders>
            <w:vAlign w:val="center"/>
            <w:hideMark/>
          </w:tcPr>
          <w:p w14:paraId="25879301" w14:textId="77777777" w:rsidR="000E720D" w:rsidRPr="005D21AC" w:rsidRDefault="000E720D" w:rsidP="000E720D">
            <w:pPr>
              <w:widowControl/>
              <w:jc w:val="left"/>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Note: F and p values were obtained from the Type III tests of fixed effects in the linear mixed-effects models. Each model included questionnaire group as a fixed effect, with random intercepts for image ID and participant ID.</w:t>
            </w:r>
          </w:p>
        </w:tc>
      </w:tr>
    </w:tbl>
    <w:p w14:paraId="4A7282C1" w14:textId="787FD58F" w:rsidR="0030768D" w:rsidRPr="005D21AC" w:rsidRDefault="00FB0DC4" w:rsidP="00A7331D">
      <w:pPr>
        <w:pStyle w:val="E2"/>
        <w:snapToGrid w:val="0"/>
        <w:spacing w:before="0" w:after="0" w:line="480" w:lineRule="auto"/>
      </w:pPr>
      <w:r w:rsidRPr="005D21AC">
        <w:rPr>
          <w:rFonts w:hint="eastAsia"/>
        </w:rPr>
        <w:t>Supplementary</w:t>
      </w:r>
      <w:r w:rsidR="0030768D" w:rsidRPr="005D21AC">
        <w:t xml:space="preserve"> </w:t>
      </w:r>
      <w:r w:rsidR="00275EB9" w:rsidRPr="005D21AC">
        <w:rPr>
          <w:rFonts w:eastAsiaTheme="minorEastAsia" w:hint="eastAsia"/>
        </w:rPr>
        <w:t>E</w:t>
      </w:r>
      <w:r w:rsidR="0030768D" w:rsidRPr="005D21AC">
        <w:t>. Comparison of Machine Learning Models</w:t>
      </w:r>
    </w:p>
    <w:p w14:paraId="1602C3FA" w14:textId="1C97EED7" w:rsidR="00EB7320" w:rsidRPr="005D21AC" w:rsidRDefault="00EB7320" w:rsidP="00EB7320">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kern w:val="0"/>
          <w:sz w:val="24"/>
          <w:szCs w:val="24"/>
        </w:rPr>
        <w:t xml:space="preserve">To assess the robustness of the modeling results with respect to algorithm selection, we systematically compared the predictive performance of five mainstream machine learning regression models, including </w:t>
      </w:r>
      <w:proofErr w:type="spellStart"/>
      <w:r w:rsidRPr="005D21AC">
        <w:rPr>
          <w:rFonts w:ascii="Times New Roman" w:hAnsi="Times New Roman" w:cs="Times New Roman"/>
          <w:kern w:val="0"/>
          <w:sz w:val="24"/>
          <w:szCs w:val="24"/>
        </w:rPr>
        <w:t>CatBoost</w:t>
      </w:r>
      <w:proofErr w:type="spellEnd"/>
      <w:r w:rsidRPr="005D21AC">
        <w:rPr>
          <w:rFonts w:ascii="Times New Roman" w:hAnsi="Times New Roman" w:cs="Times New Roman"/>
          <w:kern w:val="0"/>
          <w:sz w:val="24"/>
          <w:szCs w:val="24"/>
        </w:rPr>
        <w:t xml:space="preserve">, </w:t>
      </w:r>
      <w:proofErr w:type="spellStart"/>
      <w:r w:rsidRPr="005D21AC">
        <w:rPr>
          <w:rFonts w:ascii="Times New Roman" w:hAnsi="Times New Roman" w:cs="Times New Roman"/>
          <w:kern w:val="0"/>
          <w:sz w:val="24"/>
          <w:szCs w:val="24"/>
        </w:rPr>
        <w:t>HGBoost</w:t>
      </w:r>
      <w:proofErr w:type="spellEnd"/>
      <w:r w:rsidRPr="005D21AC">
        <w:rPr>
          <w:rFonts w:ascii="Times New Roman" w:hAnsi="Times New Roman" w:cs="Times New Roman"/>
          <w:kern w:val="0"/>
          <w:sz w:val="24"/>
          <w:szCs w:val="24"/>
        </w:rPr>
        <w:t xml:space="preserve">, </w:t>
      </w:r>
      <w:proofErr w:type="spellStart"/>
      <w:r w:rsidRPr="005D21AC">
        <w:rPr>
          <w:rFonts w:ascii="Times New Roman" w:hAnsi="Times New Roman" w:cs="Times New Roman"/>
          <w:kern w:val="0"/>
          <w:sz w:val="24"/>
          <w:szCs w:val="24"/>
        </w:rPr>
        <w:t>XGBoost</w:t>
      </w:r>
      <w:proofErr w:type="spellEnd"/>
      <w:r w:rsidRPr="005D21AC">
        <w:rPr>
          <w:rFonts w:ascii="Times New Roman" w:hAnsi="Times New Roman" w:cs="Times New Roman"/>
          <w:kern w:val="0"/>
          <w:sz w:val="24"/>
          <w:szCs w:val="24"/>
        </w:rPr>
        <w:t xml:space="preserve">, </w:t>
      </w:r>
      <w:proofErr w:type="spellStart"/>
      <w:r w:rsidRPr="005D21AC">
        <w:rPr>
          <w:rFonts w:ascii="Times New Roman" w:hAnsi="Times New Roman" w:cs="Times New Roman"/>
          <w:kern w:val="0"/>
          <w:sz w:val="24"/>
          <w:szCs w:val="24"/>
        </w:rPr>
        <w:t>LightGBM</w:t>
      </w:r>
      <w:proofErr w:type="spellEnd"/>
      <w:r w:rsidRPr="005D21AC">
        <w:rPr>
          <w:rFonts w:ascii="Times New Roman" w:hAnsi="Times New Roman" w:cs="Times New Roman"/>
          <w:kern w:val="0"/>
          <w:sz w:val="24"/>
          <w:szCs w:val="24"/>
        </w:rPr>
        <w:t>, and Random Forest (RF). To ensure a fair comparison, all models were trained and evaluated using the same data partition, with 75% of the samples used for training and 25% for testing.</w:t>
      </w:r>
    </w:p>
    <w:p w14:paraId="2AB72BB5" w14:textId="2106FF5E" w:rsidR="0030768D" w:rsidRPr="005D21AC" w:rsidRDefault="00EB7320" w:rsidP="00427B5F">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kern w:val="0"/>
          <w:sz w:val="24"/>
          <w:szCs w:val="24"/>
        </w:rPr>
        <w:t xml:space="preserve">Within the training set, Bayesian optimization combined with five-fold cross-validation was </w:t>
      </w:r>
      <w:r w:rsidRPr="005D21AC">
        <w:rPr>
          <w:rFonts w:ascii="Times New Roman" w:hAnsi="Times New Roman" w:cs="Times New Roman"/>
          <w:kern w:val="0"/>
          <w:sz w:val="24"/>
          <w:szCs w:val="24"/>
        </w:rPr>
        <w:lastRenderedPageBreak/>
        <w:t>employed to determine the optimal hyperparameters for each model. During the cross-validation process, the mean and standard deviation of four performance metrics, MAE, MSE, RMSE, and R</w:t>
      </w:r>
      <w:r w:rsidR="00DF708C" w:rsidRPr="005D21AC">
        <w:rPr>
          <w:rFonts w:ascii="Times New Roman" w:hAnsi="Times New Roman" w:cs="Times New Roman" w:hint="eastAsia"/>
          <w:kern w:val="0"/>
          <w:sz w:val="24"/>
          <w:szCs w:val="24"/>
          <w:vertAlign w:val="superscript"/>
        </w:rPr>
        <w:t>2</w:t>
      </w:r>
      <w:r w:rsidRPr="005D21AC">
        <w:rPr>
          <w:rFonts w:ascii="Times New Roman" w:hAnsi="Times New Roman" w:cs="Times New Roman"/>
          <w:kern w:val="0"/>
          <w:sz w:val="24"/>
          <w:szCs w:val="24"/>
        </w:rPr>
        <w:t>, were calculated to evaluate both predictive accuracy and model stability.</w:t>
      </w:r>
      <w:r w:rsidR="00427B5F" w:rsidRPr="005D21AC">
        <w:rPr>
          <w:rFonts w:ascii="Times New Roman" w:hAnsi="Times New Roman" w:cs="Times New Roman" w:hint="eastAsia"/>
          <w:kern w:val="0"/>
          <w:sz w:val="24"/>
          <w:szCs w:val="24"/>
        </w:rPr>
        <w:t xml:space="preserve"> </w:t>
      </w:r>
      <w:r w:rsidR="0030768D" w:rsidRPr="005D21AC">
        <w:rPr>
          <w:rFonts w:ascii="Times New Roman" w:hAnsi="Times New Roman" w:cs="Times New Roman"/>
          <w:kern w:val="0"/>
          <w:sz w:val="24"/>
          <w:szCs w:val="24"/>
        </w:rPr>
        <w:t>The smaller the MSE, MAE</w:t>
      </w:r>
      <w:r w:rsidR="0032376D" w:rsidRPr="005D21AC">
        <w:rPr>
          <w:rFonts w:ascii="Times New Roman" w:hAnsi="Times New Roman" w:cs="Times New Roman"/>
          <w:kern w:val="0"/>
          <w:sz w:val="24"/>
          <w:szCs w:val="24"/>
        </w:rPr>
        <w:t>,</w:t>
      </w:r>
      <w:r w:rsidR="0030768D" w:rsidRPr="005D21AC">
        <w:rPr>
          <w:rFonts w:ascii="Times New Roman" w:hAnsi="Times New Roman" w:cs="Times New Roman"/>
          <w:kern w:val="0"/>
          <w:sz w:val="24"/>
          <w:szCs w:val="24"/>
        </w:rPr>
        <w:t xml:space="preserve"> and RMSE, the lower the prediction error of the model</w:t>
      </w:r>
      <w:r w:rsidR="006B0338" w:rsidRPr="005D21AC">
        <w:rPr>
          <w:rFonts w:ascii="Times New Roman" w:hAnsi="Times New Roman" w:cs="Times New Roman" w:hint="eastAsia"/>
          <w:kern w:val="0"/>
          <w:sz w:val="24"/>
          <w:szCs w:val="24"/>
        </w:rPr>
        <w:t>.</w:t>
      </w:r>
      <w:r w:rsidR="00F97645" w:rsidRPr="005D21AC">
        <w:rPr>
          <w:rFonts w:ascii="Times New Roman" w:hAnsi="Times New Roman" w:cs="Times New Roman" w:hint="eastAsia"/>
          <w:kern w:val="0"/>
          <w:sz w:val="24"/>
          <w:szCs w:val="24"/>
        </w:rPr>
        <w:t xml:space="preserve"> </w:t>
      </w:r>
      <w:r w:rsidR="006B0338" w:rsidRPr="005D21AC">
        <w:rPr>
          <w:rFonts w:ascii="Times New Roman" w:hAnsi="Times New Roman" w:cs="Times New Roman" w:hint="eastAsia"/>
          <w:kern w:val="0"/>
          <w:sz w:val="24"/>
          <w:szCs w:val="24"/>
        </w:rPr>
        <w:t>T</w:t>
      </w:r>
      <w:r w:rsidR="0030768D" w:rsidRPr="005D21AC">
        <w:rPr>
          <w:rFonts w:ascii="Times New Roman" w:hAnsi="Times New Roman" w:cs="Times New Roman"/>
          <w:kern w:val="0"/>
          <w:sz w:val="24"/>
          <w:szCs w:val="24"/>
        </w:rPr>
        <w:t>he closer the value of R² is to 1, the better the model explains the variation of the dependent variable.</w:t>
      </w:r>
      <w:r w:rsidR="000A0485" w:rsidRPr="005D21AC">
        <w:rPr>
          <w:rFonts w:ascii="Times New Roman" w:hAnsi="Times New Roman" w:cs="Times New Roman" w:hint="eastAsia"/>
          <w:kern w:val="0"/>
          <w:sz w:val="24"/>
          <w:szCs w:val="24"/>
        </w:rPr>
        <w:t xml:space="preserve"> </w:t>
      </w:r>
      <w:r w:rsidR="0030768D" w:rsidRPr="005D21AC">
        <w:rPr>
          <w:rFonts w:ascii="Times New Roman" w:hAnsi="Times New Roman" w:cs="Times New Roman"/>
          <w:kern w:val="0"/>
          <w:sz w:val="24"/>
          <w:szCs w:val="24"/>
        </w:rPr>
        <w:t xml:space="preserve">The </w:t>
      </w:r>
      <w:r w:rsidR="00F97645" w:rsidRPr="005D21AC">
        <w:rPr>
          <w:rFonts w:ascii="Times New Roman" w:hAnsi="Times New Roman" w:cs="Times New Roman" w:hint="eastAsia"/>
          <w:kern w:val="0"/>
          <w:sz w:val="24"/>
          <w:szCs w:val="24"/>
        </w:rPr>
        <w:t>indicators are calculated</w:t>
      </w:r>
      <w:r w:rsidR="0030768D" w:rsidRPr="005D21AC">
        <w:rPr>
          <w:rFonts w:ascii="Times New Roman" w:hAnsi="Times New Roman" w:cs="Times New Roman"/>
          <w:kern w:val="0"/>
          <w:sz w:val="24"/>
          <w:szCs w:val="24"/>
        </w:rPr>
        <w:t xml:space="preserve"> as follows</w:t>
      </w:r>
      <w:r w:rsidR="00F97645" w:rsidRPr="005D21AC">
        <w:rPr>
          <w:rFonts w:ascii="Times New Roman" w:hAnsi="Times New Roman" w:cs="Times New Roman" w:hint="eastAsia"/>
          <w:kern w:val="0"/>
          <w:sz w:val="24"/>
          <w:szCs w:val="24"/>
        </w:rPr>
        <w:t>:</w:t>
      </w:r>
    </w:p>
    <w:p w14:paraId="50148DCD" w14:textId="02C7EDB4" w:rsidR="0030768D" w:rsidRPr="005D21AC" w:rsidRDefault="00000000" w:rsidP="00743BB6">
      <w:pPr>
        <w:snapToGrid w:val="0"/>
        <w:spacing w:line="480" w:lineRule="auto"/>
        <w:rPr>
          <w:rFonts w:ascii="Times New Roman" w:hAnsi="Times New Roman" w:cs="Times New Roman"/>
          <w:sz w:val="24"/>
          <w:szCs w:val="28"/>
        </w:rPr>
      </w:pPr>
      <m:oMathPara>
        <m:oMath>
          <m:eqArr>
            <m:eqArrPr>
              <m:maxDist m:val="1"/>
              <m:ctrlPr>
                <w:rPr>
                  <w:rFonts w:ascii="Cambria Math" w:hAnsi="Cambria Math" w:cs="Times New Roman"/>
                  <w:i/>
                  <w:sz w:val="24"/>
                  <w:szCs w:val="28"/>
                </w:rPr>
              </m:ctrlPr>
            </m:eqArrPr>
            <m:e>
              <m:r>
                <w:rPr>
                  <w:rFonts w:ascii="Cambria Math" w:hAnsi="Cambria Math" w:cs="Times New Roman"/>
                  <w:sz w:val="24"/>
                  <w:szCs w:val="28"/>
                </w:rPr>
                <m:t>MSE</m:t>
              </m:r>
              <m:d>
                <m:dPr>
                  <m:ctrlPr>
                    <w:rPr>
                      <w:rFonts w:ascii="Cambria Math" w:hAnsi="Cambria Math" w:cs="Times New Roman"/>
                      <w:i/>
                      <w:sz w:val="24"/>
                      <w:szCs w:val="28"/>
                    </w:rPr>
                  </m:ctrlPr>
                </m:dPr>
                <m:e>
                  <m:r>
                    <w:rPr>
                      <w:rFonts w:ascii="Cambria Math" w:hAnsi="Cambria Math" w:cs="Times New Roman"/>
                      <w:sz w:val="24"/>
                      <w:szCs w:val="28"/>
                    </w:rPr>
                    <m:t>y,</m:t>
                  </m:r>
                  <m:acc>
                    <m:accPr>
                      <m:ctrlPr>
                        <w:rPr>
                          <w:rFonts w:ascii="Cambria Math" w:hAnsi="Cambria Math" w:cs="Times New Roman"/>
                          <w:i/>
                          <w:sz w:val="24"/>
                          <w:szCs w:val="28"/>
                        </w:rPr>
                      </m:ctrlPr>
                    </m:accPr>
                    <m:e>
                      <m:r>
                        <w:rPr>
                          <w:rFonts w:ascii="Cambria Math" w:hAnsi="Cambria Math" w:cs="Times New Roman"/>
                          <w:sz w:val="24"/>
                          <w:szCs w:val="28"/>
                        </w:rPr>
                        <m:t>y</m:t>
                      </m:r>
                    </m:e>
                  </m:acc>
                </m:e>
              </m:d>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1</m:t>
                  </m:r>
                </m:num>
                <m:den>
                  <m:r>
                    <w:rPr>
                      <w:rFonts w:ascii="Cambria Math" w:hAnsi="Cambria Math" w:cs="Times New Roman"/>
                      <w:sz w:val="24"/>
                      <w:szCs w:val="28"/>
                    </w:rPr>
                    <m:t>n</m:t>
                  </m:r>
                </m:den>
              </m:f>
              <m:nary>
                <m:naryPr>
                  <m:chr m:val="∑"/>
                  <m:limLoc m:val="undOvr"/>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p>
                    <m:sSupPr>
                      <m:ctrlPr>
                        <w:rPr>
                          <w:rFonts w:ascii="Cambria Math" w:hAnsi="Cambria Math" w:cs="Times New Roman"/>
                          <w:i/>
                          <w:sz w:val="24"/>
                          <w:szCs w:val="28"/>
                        </w:rPr>
                      </m:ctrlPr>
                    </m:sSupPr>
                    <m:e>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r>
                            <w:rPr>
                              <w:rFonts w:ascii="Cambria Math" w:hAnsi="Cambria Math" w:cs="Times New Roman"/>
                              <w:sz w:val="24"/>
                              <w:szCs w:val="28"/>
                            </w:rPr>
                            <m:t>-</m:t>
                          </m:r>
                          <m:acc>
                            <m:accPr>
                              <m:ctrlPr>
                                <w:rPr>
                                  <w:rFonts w:ascii="Cambria Math" w:hAnsi="Cambria Math" w:cs="Times New Roman"/>
                                  <w:i/>
                                  <w:sz w:val="24"/>
                                  <w:szCs w:val="28"/>
                                </w:rPr>
                              </m:ctrlPr>
                            </m:acc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e>
                          </m:acc>
                        </m:e>
                      </m:d>
                    </m:e>
                    <m:sup>
                      <m:r>
                        <w:rPr>
                          <w:rFonts w:ascii="Cambria Math" w:hAnsi="Cambria Math" w:cs="Times New Roman"/>
                          <w:sz w:val="24"/>
                          <w:szCs w:val="28"/>
                        </w:rPr>
                        <m:t>2</m:t>
                      </m:r>
                    </m:sup>
                  </m:sSup>
                </m:e>
              </m:nary>
            </m:e>
          </m:eqArr>
          <m:r>
            <w:rPr>
              <w:rFonts w:ascii="Cambria Math" w:hAnsi="Cambria Math" w:cs="Times New Roman"/>
              <w:sz w:val="24"/>
              <w:szCs w:val="28"/>
            </w:rPr>
            <m:t>(3)</m:t>
          </m:r>
        </m:oMath>
      </m:oMathPara>
    </w:p>
    <w:p w14:paraId="3F90E384" w14:textId="1804E470" w:rsidR="0030768D" w:rsidRPr="005D21AC" w:rsidRDefault="00000000" w:rsidP="00743BB6">
      <w:pPr>
        <w:snapToGrid w:val="0"/>
        <w:spacing w:line="480" w:lineRule="auto"/>
        <w:rPr>
          <w:rFonts w:ascii="Times New Roman" w:hAnsi="Times New Roman" w:cs="Times New Roman"/>
          <w:sz w:val="24"/>
          <w:szCs w:val="28"/>
        </w:rPr>
      </w:pPr>
      <m:oMathPara>
        <m:oMath>
          <m:eqArr>
            <m:eqArrPr>
              <m:maxDist m:val="1"/>
              <m:ctrlPr>
                <w:rPr>
                  <w:rFonts w:ascii="Cambria Math" w:hAnsi="Cambria Math" w:cs="Times New Roman"/>
                  <w:i/>
                  <w:sz w:val="24"/>
                  <w:szCs w:val="28"/>
                </w:rPr>
              </m:ctrlPr>
            </m:eqArrPr>
            <m:e>
              <m:r>
                <w:rPr>
                  <w:rFonts w:ascii="Cambria Math" w:hAnsi="Cambria Math" w:cs="Times New Roman"/>
                  <w:sz w:val="24"/>
                  <w:szCs w:val="28"/>
                </w:rPr>
                <m:t>MAE</m:t>
              </m:r>
              <m:d>
                <m:dPr>
                  <m:ctrlPr>
                    <w:rPr>
                      <w:rFonts w:ascii="Cambria Math" w:hAnsi="Cambria Math" w:cs="Times New Roman"/>
                      <w:i/>
                      <w:sz w:val="24"/>
                      <w:szCs w:val="28"/>
                    </w:rPr>
                  </m:ctrlPr>
                </m:dPr>
                <m:e>
                  <m:r>
                    <w:rPr>
                      <w:rFonts w:ascii="Cambria Math" w:hAnsi="Cambria Math" w:cs="Times New Roman"/>
                      <w:sz w:val="24"/>
                      <w:szCs w:val="28"/>
                    </w:rPr>
                    <m:t>y,</m:t>
                  </m:r>
                  <m:acc>
                    <m:accPr>
                      <m:ctrlPr>
                        <w:rPr>
                          <w:rFonts w:ascii="Cambria Math" w:hAnsi="Cambria Math" w:cs="Times New Roman"/>
                          <w:i/>
                          <w:sz w:val="24"/>
                          <w:szCs w:val="28"/>
                        </w:rPr>
                      </m:ctrlPr>
                    </m:accPr>
                    <m:e>
                      <m:r>
                        <w:rPr>
                          <w:rFonts w:ascii="Cambria Math" w:hAnsi="Cambria Math" w:cs="Times New Roman"/>
                          <w:sz w:val="24"/>
                          <w:szCs w:val="28"/>
                        </w:rPr>
                        <m:t>y</m:t>
                      </m:r>
                    </m:e>
                  </m:acc>
                </m:e>
              </m:d>
              <m:r>
                <w:rPr>
                  <w:rFonts w:ascii="Cambria Math" w:hAnsi="Cambria Math" w:cs="Times New Roman"/>
                  <w:sz w:val="24"/>
                  <w:szCs w:val="28"/>
                </w:rPr>
                <m:t>=</m:t>
              </m:r>
              <m:nary>
                <m:naryPr>
                  <m:chr m:val="∑"/>
                  <m:limLoc m:val="undOvr"/>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p>
                    <m:sSupPr>
                      <m:ctrlPr>
                        <w:rPr>
                          <w:rFonts w:ascii="Cambria Math" w:hAnsi="Cambria Math" w:cs="Times New Roman"/>
                          <w:i/>
                          <w:sz w:val="24"/>
                          <w:szCs w:val="28"/>
                        </w:rPr>
                      </m:ctrlPr>
                    </m:sSupPr>
                    <m:e>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r>
                            <w:rPr>
                              <w:rFonts w:ascii="Cambria Math" w:hAnsi="Cambria Math" w:cs="Times New Roman"/>
                              <w:sz w:val="24"/>
                              <w:szCs w:val="28"/>
                            </w:rPr>
                            <m:t>-</m:t>
                          </m:r>
                          <m:acc>
                            <m:accPr>
                              <m:ctrlPr>
                                <w:rPr>
                                  <w:rFonts w:ascii="Cambria Math" w:hAnsi="Cambria Math" w:cs="Times New Roman"/>
                                  <w:i/>
                                  <w:sz w:val="24"/>
                                  <w:szCs w:val="28"/>
                                </w:rPr>
                              </m:ctrlPr>
                            </m:acc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e>
                          </m:acc>
                        </m:e>
                      </m:d>
                    </m:e>
                    <m:sup>
                      <m:r>
                        <w:rPr>
                          <w:rFonts w:ascii="Cambria Math" w:hAnsi="Cambria Math" w:cs="Times New Roman"/>
                          <w:sz w:val="24"/>
                          <w:szCs w:val="28"/>
                        </w:rPr>
                        <m:t>2</m:t>
                      </m:r>
                    </m:sup>
                  </m:sSup>
                </m:e>
              </m:nary>
            </m:e>
          </m:eqArr>
          <m:r>
            <w:rPr>
              <w:rFonts w:ascii="Cambria Math" w:hAnsi="Cambria Math" w:cs="Times New Roman"/>
              <w:sz w:val="24"/>
              <w:szCs w:val="28"/>
            </w:rPr>
            <m:t>(4)</m:t>
          </m:r>
        </m:oMath>
      </m:oMathPara>
    </w:p>
    <w:p w14:paraId="347503F7" w14:textId="79AFD307" w:rsidR="0030768D" w:rsidRPr="005D21AC" w:rsidRDefault="00000000" w:rsidP="00743BB6">
      <w:pPr>
        <w:snapToGrid w:val="0"/>
        <w:spacing w:line="480" w:lineRule="auto"/>
        <w:rPr>
          <w:rFonts w:ascii="Times New Roman" w:hAnsi="Times New Roman" w:cs="Times New Roman"/>
          <w:sz w:val="24"/>
          <w:szCs w:val="28"/>
        </w:rPr>
      </w:pPr>
      <m:oMathPara>
        <m:oMath>
          <m:eqArr>
            <m:eqArrPr>
              <m:maxDist m:val="1"/>
              <m:ctrlPr>
                <w:rPr>
                  <w:rFonts w:ascii="Cambria Math" w:hAnsi="Cambria Math" w:cs="Times New Roman"/>
                  <w:i/>
                  <w:sz w:val="24"/>
                  <w:szCs w:val="28"/>
                </w:rPr>
              </m:ctrlPr>
            </m:eqArrPr>
            <m:e>
              <m:r>
                <w:rPr>
                  <w:rFonts w:ascii="Cambria Math" w:hAnsi="Cambria Math" w:cs="Times New Roman"/>
                  <w:sz w:val="24"/>
                  <w:szCs w:val="28"/>
                </w:rPr>
                <m:t>RMSE</m:t>
              </m:r>
              <m:d>
                <m:dPr>
                  <m:ctrlPr>
                    <w:rPr>
                      <w:rFonts w:ascii="Cambria Math" w:hAnsi="Cambria Math" w:cs="Times New Roman"/>
                      <w:i/>
                      <w:sz w:val="24"/>
                      <w:szCs w:val="28"/>
                    </w:rPr>
                  </m:ctrlPr>
                </m:dPr>
                <m:e>
                  <m:r>
                    <w:rPr>
                      <w:rFonts w:ascii="Cambria Math" w:hAnsi="Cambria Math" w:cs="Times New Roman"/>
                      <w:sz w:val="24"/>
                      <w:szCs w:val="28"/>
                    </w:rPr>
                    <m:t>y,</m:t>
                  </m:r>
                  <m:acc>
                    <m:accPr>
                      <m:ctrlPr>
                        <w:rPr>
                          <w:rFonts w:ascii="Cambria Math" w:hAnsi="Cambria Math" w:cs="Times New Roman"/>
                          <w:i/>
                          <w:sz w:val="24"/>
                          <w:szCs w:val="28"/>
                        </w:rPr>
                      </m:ctrlPr>
                    </m:accPr>
                    <m:e>
                      <m:r>
                        <w:rPr>
                          <w:rFonts w:ascii="Cambria Math" w:hAnsi="Cambria Math" w:cs="Times New Roman"/>
                          <w:sz w:val="24"/>
                          <w:szCs w:val="28"/>
                        </w:rPr>
                        <m:t>y</m:t>
                      </m:r>
                    </m:e>
                  </m:acc>
                </m:e>
              </m:d>
              <m:r>
                <w:rPr>
                  <w:rFonts w:ascii="Cambria Math" w:hAnsi="Cambria Math" w:cs="Times New Roman"/>
                  <w:sz w:val="24"/>
                  <w:szCs w:val="28"/>
                </w:rPr>
                <m:t>=</m:t>
              </m:r>
              <m:rad>
                <m:radPr>
                  <m:degHide m:val="1"/>
                  <m:ctrlPr>
                    <w:rPr>
                      <w:rFonts w:ascii="Cambria Math" w:hAnsi="Cambria Math" w:cs="Times New Roman"/>
                      <w:i/>
                      <w:sz w:val="24"/>
                      <w:szCs w:val="28"/>
                    </w:rPr>
                  </m:ctrlPr>
                </m:radPr>
                <m:deg/>
                <m:e>
                  <m:f>
                    <m:fPr>
                      <m:ctrlPr>
                        <w:rPr>
                          <w:rFonts w:ascii="Cambria Math" w:hAnsi="Cambria Math" w:cs="Times New Roman"/>
                          <w:i/>
                          <w:sz w:val="24"/>
                          <w:szCs w:val="28"/>
                        </w:rPr>
                      </m:ctrlPr>
                    </m:fPr>
                    <m:num>
                      <m:r>
                        <w:rPr>
                          <w:rFonts w:ascii="Cambria Math" w:hAnsi="Cambria Math" w:cs="Times New Roman"/>
                          <w:sz w:val="24"/>
                          <w:szCs w:val="28"/>
                        </w:rPr>
                        <m:t>1</m:t>
                      </m:r>
                    </m:num>
                    <m:den>
                      <m:r>
                        <w:rPr>
                          <w:rFonts w:ascii="Cambria Math" w:hAnsi="Cambria Math" w:cs="Times New Roman"/>
                          <w:sz w:val="24"/>
                          <w:szCs w:val="28"/>
                        </w:rPr>
                        <m:t>n</m:t>
                      </m:r>
                    </m:den>
                  </m:f>
                  <m:nary>
                    <m:naryPr>
                      <m:chr m:val="∑"/>
                      <m:limLoc m:val="undOvr"/>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p>
                        <m:sSupPr>
                          <m:ctrlPr>
                            <w:rPr>
                              <w:rFonts w:ascii="Cambria Math" w:hAnsi="Cambria Math" w:cs="Times New Roman"/>
                              <w:i/>
                              <w:sz w:val="24"/>
                              <w:szCs w:val="28"/>
                            </w:rPr>
                          </m:ctrlPr>
                        </m:sSupPr>
                        <m:e>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r>
                                <w:rPr>
                                  <w:rFonts w:ascii="Cambria Math" w:hAnsi="Cambria Math" w:cs="Times New Roman"/>
                                  <w:sz w:val="24"/>
                                  <w:szCs w:val="28"/>
                                </w:rPr>
                                <m:t>-</m:t>
                              </m:r>
                              <m:acc>
                                <m:accPr>
                                  <m:ctrlPr>
                                    <w:rPr>
                                      <w:rFonts w:ascii="Cambria Math" w:hAnsi="Cambria Math" w:cs="Times New Roman"/>
                                      <w:i/>
                                      <w:sz w:val="24"/>
                                      <w:szCs w:val="28"/>
                                    </w:rPr>
                                  </m:ctrlPr>
                                </m:acc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e>
                              </m:acc>
                            </m:e>
                          </m:d>
                        </m:e>
                        <m:sup>
                          <m:r>
                            <w:rPr>
                              <w:rFonts w:ascii="Cambria Math" w:hAnsi="Cambria Math" w:cs="Times New Roman"/>
                              <w:sz w:val="24"/>
                              <w:szCs w:val="28"/>
                            </w:rPr>
                            <m:t>2</m:t>
                          </m:r>
                        </m:sup>
                      </m:sSup>
                    </m:e>
                  </m:nary>
                </m:e>
              </m:rad>
            </m:e>
          </m:eqArr>
          <m:r>
            <w:rPr>
              <w:rFonts w:ascii="Cambria Math" w:hAnsi="Cambria Math" w:cs="Times New Roman"/>
              <w:sz w:val="24"/>
              <w:szCs w:val="28"/>
            </w:rPr>
            <m:t>(5)</m:t>
          </m:r>
        </m:oMath>
      </m:oMathPara>
    </w:p>
    <w:p w14:paraId="0825D960" w14:textId="0B1955ED" w:rsidR="0030768D" w:rsidRPr="005D21AC" w:rsidRDefault="00000000" w:rsidP="00743BB6">
      <w:pPr>
        <w:snapToGrid w:val="0"/>
        <w:spacing w:line="480" w:lineRule="auto"/>
        <w:rPr>
          <w:rFonts w:ascii="Times New Roman" w:hAnsi="Times New Roman" w:cs="Times New Roman"/>
          <w:sz w:val="24"/>
          <w:szCs w:val="28"/>
        </w:rPr>
      </w:pPr>
      <m:oMathPara>
        <m:oMath>
          <m:eqArr>
            <m:eqArrPr>
              <m:maxDist m:val="1"/>
              <m:ctrlPr>
                <w:rPr>
                  <w:rFonts w:ascii="Cambria Math" w:hAnsi="Cambria Math" w:cs="Times New Roman"/>
                  <w:iCs/>
                  <w:sz w:val="24"/>
                  <w:szCs w:val="28"/>
                </w:rPr>
              </m:ctrlPr>
            </m:eqArrPr>
            <m:e>
              <m:sSup>
                <m:sSupPr>
                  <m:ctrlPr>
                    <w:rPr>
                      <w:rFonts w:ascii="Cambria Math" w:hAnsi="Cambria Math" w:cs="Times New Roman"/>
                      <w:i/>
                      <w:sz w:val="24"/>
                      <w:szCs w:val="28"/>
                    </w:rPr>
                  </m:ctrlPr>
                </m:sSupPr>
                <m:e>
                  <m:r>
                    <w:rPr>
                      <w:rFonts w:ascii="Cambria Math" w:hAnsi="Cambria Math" w:cs="Times New Roman"/>
                      <w:sz w:val="24"/>
                      <w:szCs w:val="28"/>
                    </w:rPr>
                    <m:t>R</m:t>
                  </m:r>
                </m:e>
                <m:sup>
                  <m:r>
                    <w:rPr>
                      <w:rFonts w:ascii="Cambria Math" w:hAnsi="Cambria Math" w:cs="Times New Roman"/>
                      <w:sz w:val="24"/>
                      <w:szCs w:val="28"/>
                    </w:rPr>
                    <m:t>2</m:t>
                  </m:r>
                </m:sup>
              </m:sSup>
              <m:d>
                <m:dPr>
                  <m:ctrlPr>
                    <w:rPr>
                      <w:rFonts w:ascii="Cambria Math" w:hAnsi="Cambria Math" w:cs="Times New Roman"/>
                      <w:i/>
                      <w:sz w:val="24"/>
                      <w:szCs w:val="28"/>
                    </w:rPr>
                  </m:ctrlPr>
                </m:dPr>
                <m:e>
                  <m:r>
                    <w:rPr>
                      <w:rFonts w:ascii="Cambria Math" w:hAnsi="Cambria Math" w:cs="Times New Roman"/>
                      <w:sz w:val="24"/>
                      <w:szCs w:val="28"/>
                    </w:rPr>
                    <m:t>y,</m:t>
                  </m:r>
                  <m:acc>
                    <m:accPr>
                      <m:ctrlPr>
                        <w:rPr>
                          <w:rFonts w:ascii="Cambria Math" w:hAnsi="Cambria Math" w:cs="Times New Roman"/>
                          <w:i/>
                          <w:sz w:val="24"/>
                          <w:szCs w:val="28"/>
                        </w:rPr>
                      </m:ctrlPr>
                    </m:accPr>
                    <m:e>
                      <m:r>
                        <w:rPr>
                          <w:rFonts w:ascii="Cambria Math" w:hAnsi="Cambria Math" w:cs="Times New Roman"/>
                          <w:sz w:val="24"/>
                          <w:szCs w:val="28"/>
                        </w:rPr>
                        <m:t>y</m:t>
                      </m:r>
                    </m:e>
                  </m:acc>
                </m:e>
              </m:d>
              <m:r>
                <w:rPr>
                  <w:rFonts w:ascii="Cambria Math" w:hAnsi="Cambria Math" w:cs="Times New Roman"/>
                  <w:sz w:val="24"/>
                  <w:szCs w:val="28"/>
                </w:rPr>
                <m:t>=1-</m:t>
              </m:r>
              <m:f>
                <m:fPr>
                  <m:ctrlPr>
                    <w:rPr>
                      <w:rFonts w:ascii="Cambria Math" w:hAnsi="Cambria Math" w:cs="Times New Roman"/>
                      <w:i/>
                      <w:sz w:val="24"/>
                      <w:szCs w:val="28"/>
                    </w:rPr>
                  </m:ctrlPr>
                </m:fPr>
                <m:num>
                  <m:nary>
                    <m:naryPr>
                      <m:chr m:val="∑"/>
                      <m:limLoc m:val="undOvr"/>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p>
                        <m:sSupPr>
                          <m:ctrlPr>
                            <w:rPr>
                              <w:rFonts w:ascii="Cambria Math" w:hAnsi="Cambria Math" w:cs="Times New Roman"/>
                              <w:i/>
                              <w:sz w:val="24"/>
                              <w:szCs w:val="28"/>
                            </w:rPr>
                          </m:ctrlPr>
                        </m:sSupPr>
                        <m:e>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r>
                                <w:rPr>
                                  <w:rFonts w:ascii="Cambria Math" w:hAnsi="Cambria Math" w:cs="Times New Roman"/>
                                  <w:sz w:val="24"/>
                                  <w:szCs w:val="28"/>
                                </w:rPr>
                                <m:t>-</m:t>
                              </m:r>
                              <m:acc>
                                <m:accPr>
                                  <m:ctrlPr>
                                    <w:rPr>
                                      <w:rFonts w:ascii="Cambria Math" w:hAnsi="Cambria Math" w:cs="Times New Roman"/>
                                      <w:i/>
                                      <w:sz w:val="24"/>
                                      <w:szCs w:val="28"/>
                                    </w:rPr>
                                  </m:ctrlPr>
                                </m:acc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e>
                              </m:acc>
                            </m:e>
                          </m:d>
                        </m:e>
                        <m:sup>
                          <m:r>
                            <w:rPr>
                              <w:rFonts w:ascii="Cambria Math" w:hAnsi="Cambria Math" w:cs="Times New Roman"/>
                              <w:sz w:val="24"/>
                              <w:szCs w:val="28"/>
                            </w:rPr>
                            <m:t>2</m:t>
                          </m:r>
                        </m:sup>
                      </m:sSup>
                    </m:e>
                  </m:nary>
                </m:num>
                <m:den>
                  <m:nary>
                    <m:naryPr>
                      <m:chr m:val="∑"/>
                      <m:limLoc m:val="undOvr"/>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p>
                        <m:sSupPr>
                          <m:ctrlPr>
                            <w:rPr>
                              <w:rFonts w:ascii="Cambria Math" w:hAnsi="Cambria Math" w:cs="Times New Roman"/>
                              <w:i/>
                              <w:sz w:val="24"/>
                              <w:szCs w:val="28"/>
                            </w:rPr>
                          </m:ctrlPr>
                        </m:sSupPr>
                        <m:e>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y</m:t>
                                  </m:r>
                                </m:e>
                                <m:sub>
                                  <m:r>
                                    <w:rPr>
                                      <w:rFonts w:ascii="Cambria Math" w:hAnsi="Cambria Math" w:cs="Times New Roman"/>
                                      <w:sz w:val="24"/>
                                      <w:szCs w:val="28"/>
                                    </w:rPr>
                                    <m:t>i</m:t>
                                  </m:r>
                                </m:sub>
                              </m:sSub>
                              <m:r>
                                <w:rPr>
                                  <w:rFonts w:ascii="Cambria Math" w:hAnsi="Cambria Math" w:cs="Times New Roman"/>
                                  <w:sz w:val="24"/>
                                  <w:szCs w:val="28"/>
                                </w:rPr>
                                <m:t>-y</m:t>
                              </m:r>
                            </m:e>
                          </m:d>
                        </m:e>
                        <m:sup>
                          <m:r>
                            <w:rPr>
                              <w:rFonts w:ascii="Cambria Math" w:hAnsi="Cambria Math" w:cs="Times New Roman"/>
                              <w:sz w:val="24"/>
                              <w:szCs w:val="28"/>
                            </w:rPr>
                            <m:t>2</m:t>
                          </m:r>
                        </m:sup>
                      </m:sSup>
                    </m:e>
                  </m:nary>
                </m:den>
              </m:f>
              <m:ctrlPr>
                <w:rPr>
                  <w:rFonts w:ascii="Cambria Math" w:hAnsi="Cambria Math" w:cs="Times New Roman"/>
                  <w:i/>
                  <w:sz w:val="24"/>
                  <w:szCs w:val="28"/>
                </w:rPr>
              </m:ctrlPr>
            </m:e>
          </m:eqArr>
          <m:r>
            <m:rPr>
              <m:sty m:val="p"/>
            </m:rPr>
            <w:rPr>
              <w:rFonts w:ascii="Cambria Math" w:hAnsi="Cambria Math" w:cs="Times New Roman"/>
              <w:sz w:val="24"/>
              <w:szCs w:val="28"/>
            </w:rPr>
            <m:t>(6)</m:t>
          </m:r>
        </m:oMath>
      </m:oMathPara>
    </w:p>
    <w:p w14:paraId="36473732" w14:textId="36576D81" w:rsidR="0030768D" w:rsidRPr="005D21AC" w:rsidRDefault="0030768D" w:rsidP="00F95305">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kern w:val="0"/>
          <w:sz w:val="24"/>
          <w:szCs w:val="24"/>
        </w:rPr>
        <w:t xml:space="preserve">where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y</m:t>
            </m:r>
          </m:e>
          <m:sub>
            <m:r>
              <w:rPr>
                <w:rFonts w:ascii="Cambria Math" w:hAnsi="Cambria Math" w:cs="Times New Roman"/>
                <w:kern w:val="0"/>
                <w:sz w:val="24"/>
                <w:szCs w:val="24"/>
              </w:rPr>
              <m:t>i</m:t>
            </m:r>
          </m:sub>
        </m:sSub>
      </m:oMath>
      <w:r w:rsidRPr="005D21AC">
        <w:rPr>
          <w:rFonts w:ascii="Times New Roman" w:hAnsi="Times New Roman" w:cs="Times New Roman"/>
          <w:kern w:val="0"/>
          <w:sz w:val="24"/>
          <w:szCs w:val="24"/>
        </w:rPr>
        <w:t xml:space="preserve"> represents the actual (ground truth) values, </w:t>
      </w:r>
      <m:oMath>
        <m:acc>
          <m:accPr>
            <m:ctrlPr>
              <w:rPr>
                <w:rFonts w:ascii="Cambria Math" w:hAnsi="Cambria Math" w:cs="Times New Roman"/>
                <w:kern w:val="0"/>
                <w:sz w:val="24"/>
                <w:szCs w:val="24"/>
              </w:rPr>
            </m:ctrlPr>
          </m:accPr>
          <m:e>
            <m:sSub>
              <m:sSubPr>
                <m:ctrlPr>
                  <w:rPr>
                    <w:rFonts w:ascii="Cambria Math" w:hAnsi="Cambria Math" w:cs="Times New Roman"/>
                    <w:kern w:val="0"/>
                    <w:sz w:val="24"/>
                    <w:szCs w:val="24"/>
                  </w:rPr>
                </m:ctrlPr>
              </m:sSubPr>
              <m:e>
                <m:r>
                  <w:rPr>
                    <w:rFonts w:ascii="Cambria Math" w:hAnsi="Cambria Math" w:cs="Times New Roman"/>
                    <w:kern w:val="0"/>
                    <w:sz w:val="24"/>
                    <w:szCs w:val="24"/>
                  </w:rPr>
                  <m:t>y</m:t>
                </m:r>
              </m:e>
              <m:sub>
                <m:r>
                  <w:rPr>
                    <w:rFonts w:ascii="Cambria Math" w:hAnsi="Cambria Math" w:cs="Times New Roman"/>
                    <w:kern w:val="0"/>
                    <w:sz w:val="24"/>
                    <w:szCs w:val="24"/>
                  </w:rPr>
                  <m:t>i</m:t>
                </m:r>
              </m:sub>
            </m:sSub>
          </m:e>
        </m:acc>
      </m:oMath>
      <w:r w:rsidRPr="005D21AC">
        <w:rPr>
          <w:rFonts w:ascii="Times New Roman" w:hAnsi="Times New Roman" w:cs="Times New Roman"/>
          <w:kern w:val="0"/>
          <w:sz w:val="24"/>
          <w:szCs w:val="24"/>
        </w:rPr>
        <w:t xml:space="preserve"> represents the predicted values from the regression model,</w:t>
      </w:r>
      <w:r w:rsidR="00EC0231" w:rsidRPr="005D21AC">
        <w:rPr>
          <w:rFonts w:ascii="Times New Roman" w:hAnsi="Times New Roman" w:cs="Times New Roman"/>
          <w:kern w:val="0"/>
          <w:sz w:val="24"/>
          <w:szCs w:val="24"/>
        </w:rPr>
        <w:t xml:space="preserve"> </w:t>
      </w:r>
      <w:r w:rsidR="000550EB" w:rsidRPr="005D21AC">
        <w:rPr>
          <w:rFonts w:ascii="Times New Roman" w:hAnsi="Times New Roman" w:cs="Times New Roman"/>
          <w:kern w:val="0"/>
          <w:sz w:val="24"/>
          <w:szCs w:val="24"/>
        </w:rPr>
        <w:t>and</w:t>
      </w:r>
      <w:r w:rsidRPr="005D21AC">
        <w:rPr>
          <w:rFonts w:ascii="Times New Roman" w:hAnsi="Times New Roman" w:cs="Times New Roman"/>
          <w:kern w:val="0"/>
          <w:sz w:val="24"/>
          <w:szCs w:val="24"/>
        </w:rPr>
        <w:t xml:space="preserve"> n denotes the number of samples or data points in the dataset.</w:t>
      </w:r>
    </w:p>
    <w:p w14:paraId="4C30FA33" w14:textId="6CB44EC8" w:rsidR="00427B5F" w:rsidRPr="005D21AC" w:rsidRDefault="00427B5F" w:rsidP="00427B5F">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hint="eastAsia"/>
          <w:kern w:val="0"/>
          <w:sz w:val="24"/>
          <w:szCs w:val="24"/>
        </w:rPr>
        <w:t>Given that tree-based models are structurally robust to multicollinearity, as their splitting mechanisms rely on information gain rather than parameter estimation</w:t>
      </w:r>
      <w:r w:rsidR="00F00CCA" w:rsidRPr="005D21AC">
        <w:rPr>
          <w:rFonts w:ascii="Times New Roman" w:hAnsi="Times New Roman" w:cs="Times New Roman"/>
          <w:kern w:val="0"/>
          <w:sz w:val="24"/>
          <w:szCs w:val="24"/>
        </w:rPr>
        <w:fldChar w:fldCharType="begin"/>
      </w:r>
      <w:r w:rsidR="00F00CCA" w:rsidRPr="005D21AC">
        <w:rPr>
          <w:rFonts w:ascii="Times New Roman" w:hAnsi="Times New Roman" w:cs="Times New Roman"/>
          <w:kern w:val="0"/>
          <w:sz w:val="24"/>
          <w:szCs w:val="24"/>
        </w:rPr>
        <w:instrText xml:space="preserve"> ADDIN EN.CITE &lt;EndNote&gt;&lt;Cite&gt;&lt;Author&gt;Breiman&lt;/Author&gt;&lt;Year&gt;2001&lt;/Year&gt;&lt;RecNum&gt;165&lt;/RecNum&gt;&lt;DisplayText&gt;&lt;style face="superscript"&gt;[6]&lt;/style&gt;&lt;/DisplayText&gt;&lt;record&gt;&lt;rec-number&gt;165&lt;/rec-number&gt;&lt;foreign-keys&gt;&lt;key app="EN" db-id="sfvffs22mx599bedfwqxxfxvaers92f2r2r9" timestamp="1766325285"&gt;165&lt;/key&gt;&lt;/foreign-keys&gt;&lt;ref-type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dates&gt;&lt;publisher&gt;Springer&lt;/publisher&gt;&lt;isbn&gt;0885-6125&lt;/isbn&gt;&lt;urls&gt;&lt;/urls&gt;&lt;/record&gt;&lt;/Cite&gt;&lt;/EndNote&gt;</w:instrText>
      </w:r>
      <w:r w:rsidR="00F00CCA" w:rsidRPr="005D21AC">
        <w:rPr>
          <w:rFonts w:ascii="Times New Roman" w:hAnsi="Times New Roman" w:cs="Times New Roman"/>
          <w:kern w:val="0"/>
          <w:sz w:val="24"/>
          <w:szCs w:val="24"/>
        </w:rPr>
        <w:fldChar w:fldCharType="separate"/>
      </w:r>
      <w:r w:rsidR="00F00CCA" w:rsidRPr="005D21AC">
        <w:rPr>
          <w:rFonts w:ascii="Times New Roman" w:hAnsi="Times New Roman" w:cs="Times New Roman"/>
          <w:noProof/>
          <w:kern w:val="0"/>
          <w:sz w:val="24"/>
          <w:szCs w:val="24"/>
          <w:vertAlign w:val="superscript"/>
        </w:rPr>
        <w:t>[6]</w:t>
      </w:r>
      <w:r w:rsidR="00F00CCA" w:rsidRPr="005D21AC">
        <w:rPr>
          <w:rFonts w:ascii="Times New Roman" w:hAnsi="Times New Roman" w:cs="Times New Roman"/>
          <w:kern w:val="0"/>
          <w:sz w:val="24"/>
          <w:szCs w:val="24"/>
        </w:rPr>
        <w:fldChar w:fldCharType="end"/>
      </w:r>
      <w:r w:rsidRPr="005D21AC">
        <w:rPr>
          <w:rFonts w:ascii="Times New Roman" w:hAnsi="Times New Roman" w:cs="Times New Roman" w:hint="eastAsia"/>
          <w:kern w:val="0"/>
          <w:sz w:val="24"/>
          <w:szCs w:val="24"/>
        </w:rPr>
        <w:t>, all models were trained using the full set of visual features to preserve potential nonlinear and interactive effects among variables.</w:t>
      </w:r>
    </w:p>
    <w:p w14:paraId="52817AE0" w14:textId="77777777" w:rsidR="00CA3EFB" w:rsidRPr="005D21AC" w:rsidRDefault="00CA3EFB" w:rsidP="00743BB6">
      <w:pPr>
        <w:snapToGrid w:val="0"/>
        <w:spacing w:line="276" w:lineRule="auto"/>
        <w:rPr>
          <w:rFonts w:ascii="Times New Roman" w:hAnsi="Times New Roman" w:cs="Times New Roman"/>
          <w:b/>
          <w:bCs/>
          <w:sz w:val="24"/>
          <w:szCs w:val="24"/>
        </w:rPr>
        <w:sectPr w:rsidR="00CA3EFB" w:rsidRPr="005D21AC" w:rsidSect="00815661">
          <w:footerReference w:type="default" r:id="rId10"/>
          <w:pgSz w:w="11906" w:h="16838"/>
          <w:pgMar w:top="1440" w:right="1080" w:bottom="1440" w:left="1080" w:header="851" w:footer="992" w:gutter="0"/>
          <w:lnNumType w:countBy="1"/>
          <w:cols w:space="425"/>
          <w:docGrid w:type="lines" w:linePitch="312"/>
        </w:sectPr>
      </w:pPr>
    </w:p>
    <w:p w14:paraId="0AD2D4D9" w14:textId="48CC5B4C" w:rsidR="002D2CAA" w:rsidRPr="005D21AC" w:rsidRDefault="002D2CAA" w:rsidP="002D2CAA">
      <w:pPr>
        <w:pStyle w:val="aff"/>
        <w:rPr>
          <w:b/>
          <w:bCs w:val="0"/>
        </w:rPr>
      </w:pPr>
      <w:r w:rsidRPr="005D21AC">
        <w:rPr>
          <w:rFonts w:hint="eastAsia"/>
          <w:b/>
          <w:bCs w:val="0"/>
        </w:rPr>
        <w:lastRenderedPageBreak/>
        <w:t>Supplementary Table 4</w:t>
      </w:r>
    </w:p>
    <w:p w14:paraId="0EEDC306" w14:textId="72949B3C" w:rsidR="00CA3EFB" w:rsidRPr="005D21AC" w:rsidRDefault="00136B89" w:rsidP="00743BB6">
      <w:pPr>
        <w:snapToGrid w:val="0"/>
        <w:spacing w:line="276" w:lineRule="auto"/>
        <w:jc w:val="left"/>
        <w:rPr>
          <w:rFonts w:ascii="Times New Roman" w:hAnsi="Times New Roman" w:cs="Times New Roman"/>
          <w:sz w:val="24"/>
          <w:szCs w:val="24"/>
        </w:rPr>
      </w:pPr>
      <w:r w:rsidRPr="005D21AC">
        <w:rPr>
          <w:rFonts w:ascii="Times New Roman" w:hAnsi="Times New Roman" w:cs="Times New Roman"/>
          <w:sz w:val="24"/>
          <w:szCs w:val="24"/>
        </w:rPr>
        <w:t>Performance</w:t>
      </w:r>
      <w:r w:rsidRPr="005D21AC">
        <w:rPr>
          <w:rFonts w:ascii="Times New Roman" w:hAnsi="Times New Roman" w:cs="Times New Roman" w:hint="eastAsia"/>
          <w:sz w:val="24"/>
          <w:szCs w:val="24"/>
        </w:rPr>
        <w:t>s</w:t>
      </w:r>
      <w:r w:rsidRPr="005D21AC">
        <w:rPr>
          <w:rFonts w:ascii="Times New Roman" w:hAnsi="Times New Roman" w:cs="Times New Roman"/>
          <w:sz w:val="24"/>
          <w:szCs w:val="24"/>
        </w:rPr>
        <w:t xml:space="preserve"> of different models (N = 300).</w:t>
      </w:r>
    </w:p>
    <w:tbl>
      <w:tblPr>
        <w:tblStyle w:val="21"/>
        <w:tblW w:w="14861" w:type="dxa"/>
        <w:jc w:val="center"/>
        <w:tblBorders>
          <w:top w:val="single" w:sz="8" w:space="0" w:color="7F7F7F" w:themeColor="text1" w:themeTint="80"/>
          <w:bottom w:val="single" w:sz="8" w:space="0" w:color="7F7F7F" w:themeColor="text1" w:themeTint="80"/>
          <w:insideH w:val="single" w:sz="4" w:space="0" w:color="7F7F7F" w:themeColor="text1" w:themeTint="80"/>
        </w:tblBorders>
        <w:tblLayout w:type="fixed"/>
        <w:tblLook w:val="04A0" w:firstRow="1" w:lastRow="0" w:firstColumn="1" w:lastColumn="0" w:noHBand="0" w:noVBand="1"/>
      </w:tblPr>
      <w:tblGrid>
        <w:gridCol w:w="907"/>
        <w:gridCol w:w="1057"/>
        <w:gridCol w:w="754"/>
        <w:gridCol w:w="991"/>
        <w:gridCol w:w="1072"/>
        <w:gridCol w:w="1198"/>
        <w:gridCol w:w="1050"/>
        <w:gridCol w:w="1295"/>
        <w:gridCol w:w="1149"/>
        <w:gridCol w:w="1064"/>
        <w:gridCol w:w="917"/>
        <w:gridCol w:w="876"/>
        <w:gridCol w:w="955"/>
        <w:gridCol w:w="854"/>
        <w:gridCol w:w="722"/>
      </w:tblGrid>
      <w:tr w:rsidR="00651056" w:rsidRPr="005D21AC" w14:paraId="65E8EF88" w14:textId="77777777" w:rsidTr="000E720D">
        <w:trPr>
          <w:cnfStyle w:val="100000000000" w:firstRow="1" w:lastRow="0" w:firstColumn="0" w:lastColumn="0" w:oddVBand="0" w:evenVBand="0" w:oddHBand="0"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tcBorders>
              <w:top w:val="single" w:sz="8" w:space="0" w:color="auto"/>
              <w:bottom w:val="single" w:sz="8" w:space="0" w:color="auto"/>
            </w:tcBorders>
            <w:noWrap/>
            <w:vAlign w:val="center"/>
            <w:hideMark/>
          </w:tcPr>
          <w:p w14:paraId="0D17CF0A" w14:textId="77777777" w:rsidR="00651056" w:rsidRPr="005D21AC" w:rsidRDefault="00651056" w:rsidP="00651056">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M</w:t>
            </w:r>
            <w:r w:rsidRPr="005D21AC">
              <w:rPr>
                <w:rFonts w:ascii="Times New Roman" w:eastAsia="等线" w:hAnsi="Times New Roman" w:cs="Times New Roman"/>
                <w:color w:val="000000"/>
                <w:kern w:val="0"/>
                <w:sz w:val="15"/>
                <w:szCs w:val="15"/>
              </w:rPr>
              <w:t>odel</w:t>
            </w:r>
          </w:p>
        </w:tc>
        <w:tc>
          <w:tcPr>
            <w:tcW w:w="1057" w:type="dxa"/>
            <w:tcBorders>
              <w:top w:val="single" w:sz="8" w:space="0" w:color="auto"/>
              <w:bottom w:val="single" w:sz="8" w:space="0" w:color="auto"/>
            </w:tcBorders>
            <w:noWrap/>
            <w:vAlign w:val="center"/>
            <w:hideMark/>
          </w:tcPr>
          <w:p w14:paraId="656E695E"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hint="eastAsia"/>
                <w:color w:val="000000"/>
                <w:kern w:val="0"/>
                <w:sz w:val="15"/>
                <w:szCs w:val="15"/>
              </w:rPr>
              <w:t>D</w:t>
            </w:r>
            <w:r w:rsidRPr="005D21AC">
              <w:rPr>
                <w:rFonts w:ascii="Times New Roman" w:eastAsia="等线" w:hAnsi="Times New Roman" w:cs="Times New Roman"/>
                <w:color w:val="000000"/>
                <w:kern w:val="0"/>
                <w:sz w:val="15"/>
                <w:szCs w:val="15"/>
              </w:rPr>
              <w:t>imension</w:t>
            </w:r>
          </w:p>
        </w:tc>
        <w:tc>
          <w:tcPr>
            <w:tcW w:w="754" w:type="dxa"/>
            <w:tcBorders>
              <w:top w:val="single" w:sz="8" w:space="0" w:color="auto"/>
              <w:bottom w:val="single" w:sz="8" w:space="0" w:color="auto"/>
            </w:tcBorders>
            <w:noWrap/>
            <w:vAlign w:val="center"/>
            <w:hideMark/>
          </w:tcPr>
          <w:p w14:paraId="57CD1C38"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w:t>
            </w:r>
          </w:p>
          <w:p w14:paraId="72C06310"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_Folds</w:t>
            </w:r>
          </w:p>
        </w:tc>
        <w:tc>
          <w:tcPr>
            <w:tcW w:w="991" w:type="dxa"/>
            <w:tcBorders>
              <w:top w:val="single" w:sz="8" w:space="0" w:color="auto"/>
              <w:bottom w:val="single" w:sz="8" w:space="0" w:color="auto"/>
            </w:tcBorders>
            <w:noWrap/>
            <w:vAlign w:val="center"/>
            <w:hideMark/>
          </w:tcPr>
          <w:p w14:paraId="59A54B08"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CV_MAE</w:t>
            </w:r>
          </w:p>
          <w:p w14:paraId="353C533D"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_mean</w:t>
            </w:r>
          </w:p>
        </w:tc>
        <w:tc>
          <w:tcPr>
            <w:tcW w:w="1072" w:type="dxa"/>
            <w:tcBorders>
              <w:top w:val="single" w:sz="8" w:space="0" w:color="auto"/>
              <w:bottom w:val="single" w:sz="8" w:space="0" w:color="auto"/>
            </w:tcBorders>
            <w:noWrap/>
            <w:vAlign w:val="center"/>
            <w:hideMark/>
          </w:tcPr>
          <w:p w14:paraId="66522320"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CV_MAE</w:t>
            </w:r>
          </w:p>
          <w:p w14:paraId="781A65E7"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_std</w:t>
            </w:r>
          </w:p>
        </w:tc>
        <w:tc>
          <w:tcPr>
            <w:tcW w:w="1198" w:type="dxa"/>
            <w:tcBorders>
              <w:top w:val="single" w:sz="8" w:space="0" w:color="auto"/>
              <w:bottom w:val="single" w:sz="8" w:space="0" w:color="auto"/>
            </w:tcBorders>
            <w:noWrap/>
            <w:vAlign w:val="center"/>
            <w:hideMark/>
          </w:tcPr>
          <w:p w14:paraId="27C4429C"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CV_MSE</w:t>
            </w:r>
          </w:p>
          <w:p w14:paraId="2F3C1F88"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_mean</w:t>
            </w:r>
          </w:p>
        </w:tc>
        <w:tc>
          <w:tcPr>
            <w:tcW w:w="1050" w:type="dxa"/>
            <w:tcBorders>
              <w:top w:val="single" w:sz="8" w:space="0" w:color="auto"/>
              <w:bottom w:val="single" w:sz="8" w:space="0" w:color="auto"/>
            </w:tcBorders>
            <w:noWrap/>
            <w:vAlign w:val="center"/>
            <w:hideMark/>
          </w:tcPr>
          <w:p w14:paraId="30927B79"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CV_MSE</w:t>
            </w:r>
          </w:p>
          <w:p w14:paraId="7E97AD57"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_std</w:t>
            </w:r>
          </w:p>
        </w:tc>
        <w:tc>
          <w:tcPr>
            <w:tcW w:w="1295" w:type="dxa"/>
            <w:tcBorders>
              <w:top w:val="single" w:sz="8" w:space="0" w:color="auto"/>
              <w:bottom w:val="single" w:sz="8" w:space="0" w:color="auto"/>
            </w:tcBorders>
            <w:noWrap/>
            <w:vAlign w:val="center"/>
            <w:hideMark/>
          </w:tcPr>
          <w:p w14:paraId="1BE1E163"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CV_RMSE</w:t>
            </w:r>
          </w:p>
          <w:p w14:paraId="43905354"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_mean</w:t>
            </w:r>
          </w:p>
        </w:tc>
        <w:tc>
          <w:tcPr>
            <w:tcW w:w="1149" w:type="dxa"/>
            <w:tcBorders>
              <w:top w:val="single" w:sz="8" w:space="0" w:color="auto"/>
              <w:bottom w:val="single" w:sz="8" w:space="0" w:color="auto"/>
            </w:tcBorders>
            <w:noWrap/>
            <w:vAlign w:val="center"/>
            <w:hideMark/>
          </w:tcPr>
          <w:p w14:paraId="12D9987B"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CV_RMSE</w:t>
            </w:r>
          </w:p>
          <w:p w14:paraId="40BB6DCA"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_std</w:t>
            </w:r>
          </w:p>
        </w:tc>
        <w:tc>
          <w:tcPr>
            <w:tcW w:w="1064" w:type="dxa"/>
            <w:tcBorders>
              <w:top w:val="single" w:sz="8" w:space="0" w:color="auto"/>
              <w:bottom w:val="single" w:sz="8" w:space="0" w:color="auto"/>
            </w:tcBorders>
            <w:noWrap/>
            <w:vAlign w:val="center"/>
            <w:hideMark/>
          </w:tcPr>
          <w:p w14:paraId="716FC6AE"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CV_R</w:t>
            </w:r>
            <w:r w:rsidRPr="005D21AC">
              <w:rPr>
                <w:rFonts w:ascii="Times New Roman" w:eastAsia="等线" w:hAnsi="Times New Roman" w:cs="Times New Roman"/>
                <w:kern w:val="0"/>
                <w:sz w:val="15"/>
                <w:szCs w:val="15"/>
                <w:vertAlign w:val="superscript"/>
              </w:rPr>
              <w:t>2</w:t>
            </w:r>
          </w:p>
          <w:p w14:paraId="6825FB6B"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_mean</w:t>
            </w:r>
          </w:p>
        </w:tc>
        <w:tc>
          <w:tcPr>
            <w:tcW w:w="917" w:type="dxa"/>
            <w:tcBorders>
              <w:top w:val="single" w:sz="8" w:space="0" w:color="auto"/>
              <w:bottom w:val="single" w:sz="8" w:space="0" w:color="auto"/>
            </w:tcBorders>
            <w:noWrap/>
            <w:vAlign w:val="center"/>
            <w:hideMark/>
          </w:tcPr>
          <w:p w14:paraId="142B1B9B"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CV_R</w:t>
            </w:r>
            <w:r w:rsidRPr="005D21AC">
              <w:rPr>
                <w:rFonts w:ascii="Times New Roman" w:eastAsia="等线" w:hAnsi="Times New Roman" w:cs="Times New Roman"/>
                <w:kern w:val="0"/>
                <w:sz w:val="15"/>
                <w:szCs w:val="15"/>
                <w:vertAlign w:val="superscript"/>
              </w:rPr>
              <w:t>2</w:t>
            </w:r>
          </w:p>
          <w:p w14:paraId="54CEB3B8"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_std</w:t>
            </w:r>
          </w:p>
        </w:tc>
        <w:tc>
          <w:tcPr>
            <w:tcW w:w="876" w:type="dxa"/>
            <w:tcBorders>
              <w:top w:val="single" w:sz="8" w:space="0" w:color="auto"/>
              <w:bottom w:val="single" w:sz="8" w:space="0" w:color="auto"/>
            </w:tcBorders>
            <w:noWrap/>
            <w:vAlign w:val="center"/>
            <w:hideMark/>
          </w:tcPr>
          <w:p w14:paraId="18D16C58"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Test</w:t>
            </w:r>
          </w:p>
          <w:p w14:paraId="35361EEC"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_MAE</w:t>
            </w:r>
          </w:p>
        </w:tc>
        <w:tc>
          <w:tcPr>
            <w:tcW w:w="955" w:type="dxa"/>
            <w:tcBorders>
              <w:top w:val="single" w:sz="8" w:space="0" w:color="auto"/>
              <w:bottom w:val="single" w:sz="8" w:space="0" w:color="auto"/>
            </w:tcBorders>
            <w:noWrap/>
            <w:vAlign w:val="center"/>
            <w:hideMark/>
          </w:tcPr>
          <w:p w14:paraId="784D0AFD"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Test</w:t>
            </w:r>
          </w:p>
          <w:p w14:paraId="3EAB8226"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_RMSE</w:t>
            </w:r>
          </w:p>
        </w:tc>
        <w:tc>
          <w:tcPr>
            <w:tcW w:w="854" w:type="dxa"/>
            <w:tcBorders>
              <w:top w:val="single" w:sz="8" w:space="0" w:color="auto"/>
              <w:bottom w:val="single" w:sz="8" w:space="0" w:color="auto"/>
            </w:tcBorders>
            <w:noWrap/>
            <w:vAlign w:val="center"/>
            <w:hideMark/>
          </w:tcPr>
          <w:p w14:paraId="54ACB78E"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Test</w:t>
            </w:r>
          </w:p>
          <w:p w14:paraId="010AB4EE"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_MSE</w:t>
            </w:r>
          </w:p>
        </w:tc>
        <w:tc>
          <w:tcPr>
            <w:tcW w:w="722" w:type="dxa"/>
            <w:tcBorders>
              <w:top w:val="single" w:sz="8" w:space="0" w:color="auto"/>
              <w:bottom w:val="single" w:sz="8" w:space="0" w:color="auto"/>
            </w:tcBorders>
            <w:noWrap/>
            <w:vAlign w:val="center"/>
            <w:hideMark/>
          </w:tcPr>
          <w:p w14:paraId="12CBC8FC"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kern w:val="0"/>
                <w:sz w:val="15"/>
                <w:szCs w:val="15"/>
              </w:rPr>
            </w:pPr>
            <w:r w:rsidRPr="005D21AC">
              <w:rPr>
                <w:rFonts w:ascii="Times New Roman" w:eastAsia="等线" w:hAnsi="Times New Roman" w:cs="Times New Roman"/>
                <w:kern w:val="0"/>
                <w:sz w:val="15"/>
                <w:szCs w:val="15"/>
              </w:rPr>
              <w:t>Test</w:t>
            </w:r>
          </w:p>
          <w:p w14:paraId="2EEA19B5" w14:textId="77777777" w:rsidR="00651056" w:rsidRPr="005D21AC" w:rsidRDefault="00651056" w:rsidP="00651056">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5"/>
                <w:szCs w:val="15"/>
              </w:rPr>
            </w:pPr>
            <w:r w:rsidRPr="005D21AC">
              <w:rPr>
                <w:rFonts w:ascii="Times New Roman" w:eastAsia="等线" w:hAnsi="Times New Roman" w:cs="Times New Roman"/>
                <w:kern w:val="0"/>
                <w:sz w:val="15"/>
                <w:szCs w:val="15"/>
              </w:rPr>
              <w:t>_R</w:t>
            </w:r>
            <w:r w:rsidRPr="005D21AC">
              <w:rPr>
                <w:rFonts w:ascii="Times New Roman" w:eastAsia="等线" w:hAnsi="Times New Roman" w:cs="Times New Roman"/>
                <w:kern w:val="0"/>
                <w:sz w:val="15"/>
                <w:szCs w:val="15"/>
                <w:vertAlign w:val="superscript"/>
              </w:rPr>
              <w:t>2</w:t>
            </w:r>
          </w:p>
        </w:tc>
      </w:tr>
      <w:tr w:rsidR="00651056" w:rsidRPr="005D21AC" w14:paraId="020CD489" w14:textId="77777777" w:rsidTr="000E720D">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val="restart"/>
            <w:tcBorders>
              <w:top w:val="single" w:sz="8" w:space="0" w:color="auto"/>
              <w:bottom w:val="nil"/>
            </w:tcBorders>
            <w:noWrap/>
            <w:vAlign w:val="center"/>
            <w:hideMark/>
          </w:tcPr>
          <w:p w14:paraId="343A347F" w14:textId="77777777" w:rsidR="00651056" w:rsidRPr="005D21AC" w:rsidRDefault="00651056" w:rsidP="00651056">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LGBM</w:t>
            </w:r>
          </w:p>
        </w:tc>
        <w:tc>
          <w:tcPr>
            <w:tcW w:w="1057" w:type="dxa"/>
            <w:tcBorders>
              <w:top w:val="single" w:sz="8" w:space="0" w:color="auto"/>
              <w:bottom w:val="nil"/>
            </w:tcBorders>
            <w:noWrap/>
            <w:vAlign w:val="center"/>
            <w:hideMark/>
          </w:tcPr>
          <w:p w14:paraId="37FCC68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54" w:type="dxa"/>
            <w:tcBorders>
              <w:top w:val="single" w:sz="8" w:space="0" w:color="auto"/>
              <w:bottom w:val="nil"/>
            </w:tcBorders>
            <w:noWrap/>
            <w:vAlign w:val="center"/>
            <w:hideMark/>
          </w:tcPr>
          <w:p w14:paraId="7757F895"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single" w:sz="8" w:space="0" w:color="auto"/>
              <w:bottom w:val="nil"/>
            </w:tcBorders>
            <w:noWrap/>
            <w:vAlign w:val="center"/>
            <w:hideMark/>
          </w:tcPr>
          <w:p w14:paraId="04E8756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0.3154</w:t>
            </w:r>
          </w:p>
        </w:tc>
        <w:tc>
          <w:tcPr>
            <w:tcW w:w="1072" w:type="dxa"/>
            <w:tcBorders>
              <w:top w:val="single" w:sz="8" w:space="0" w:color="auto"/>
              <w:bottom w:val="nil"/>
            </w:tcBorders>
            <w:noWrap/>
            <w:vAlign w:val="center"/>
            <w:hideMark/>
          </w:tcPr>
          <w:p w14:paraId="64EC9AE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0.0276</w:t>
            </w:r>
          </w:p>
        </w:tc>
        <w:tc>
          <w:tcPr>
            <w:tcW w:w="1198" w:type="dxa"/>
            <w:tcBorders>
              <w:top w:val="single" w:sz="8" w:space="0" w:color="auto"/>
              <w:bottom w:val="nil"/>
            </w:tcBorders>
            <w:noWrap/>
            <w:vAlign w:val="center"/>
            <w:hideMark/>
          </w:tcPr>
          <w:p w14:paraId="63FF696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0.1596</w:t>
            </w:r>
          </w:p>
        </w:tc>
        <w:tc>
          <w:tcPr>
            <w:tcW w:w="1050" w:type="dxa"/>
            <w:tcBorders>
              <w:top w:val="single" w:sz="8" w:space="0" w:color="auto"/>
              <w:bottom w:val="nil"/>
            </w:tcBorders>
            <w:noWrap/>
            <w:vAlign w:val="center"/>
            <w:hideMark/>
          </w:tcPr>
          <w:p w14:paraId="587AA9C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0.0234</w:t>
            </w:r>
          </w:p>
        </w:tc>
        <w:tc>
          <w:tcPr>
            <w:tcW w:w="1295" w:type="dxa"/>
            <w:tcBorders>
              <w:top w:val="single" w:sz="8" w:space="0" w:color="auto"/>
              <w:bottom w:val="nil"/>
            </w:tcBorders>
            <w:noWrap/>
            <w:vAlign w:val="center"/>
            <w:hideMark/>
          </w:tcPr>
          <w:p w14:paraId="74D0BEB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0.3984</w:t>
            </w:r>
          </w:p>
        </w:tc>
        <w:tc>
          <w:tcPr>
            <w:tcW w:w="1149" w:type="dxa"/>
            <w:tcBorders>
              <w:top w:val="single" w:sz="8" w:space="0" w:color="auto"/>
              <w:bottom w:val="nil"/>
            </w:tcBorders>
            <w:noWrap/>
            <w:vAlign w:val="center"/>
            <w:hideMark/>
          </w:tcPr>
          <w:p w14:paraId="07324B6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0.0291</w:t>
            </w:r>
          </w:p>
        </w:tc>
        <w:tc>
          <w:tcPr>
            <w:tcW w:w="1064" w:type="dxa"/>
            <w:tcBorders>
              <w:top w:val="single" w:sz="8" w:space="0" w:color="auto"/>
              <w:bottom w:val="nil"/>
            </w:tcBorders>
            <w:noWrap/>
            <w:vAlign w:val="center"/>
            <w:hideMark/>
          </w:tcPr>
          <w:p w14:paraId="2F827F5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0.4986</w:t>
            </w:r>
          </w:p>
        </w:tc>
        <w:tc>
          <w:tcPr>
            <w:tcW w:w="917" w:type="dxa"/>
            <w:tcBorders>
              <w:top w:val="single" w:sz="8" w:space="0" w:color="auto"/>
              <w:bottom w:val="nil"/>
            </w:tcBorders>
            <w:noWrap/>
            <w:vAlign w:val="center"/>
            <w:hideMark/>
          </w:tcPr>
          <w:p w14:paraId="3C5AE6F2"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0.0681</w:t>
            </w:r>
          </w:p>
        </w:tc>
        <w:tc>
          <w:tcPr>
            <w:tcW w:w="876" w:type="dxa"/>
            <w:tcBorders>
              <w:top w:val="single" w:sz="8" w:space="0" w:color="auto"/>
              <w:bottom w:val="nil"/>
            </w:tcBorders>
            <w:noWrap/>
            <w:vAlign w:val="center"/>
            <w:hideMark/>
          </w:tcPr>
          <w:p w14:paraId="065AA55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0.3465</w:t>
            </w:r>
          </w:p>
        </w:tc>
        <w:tc>
          <w:tcPr>
            <w:tcW w:w="955" w:type="dxa"/>
            <w:tcBorders>
              <w:top w:val="single" w:sz="8" w:space="0" w:color="auto"/>
              <w:bottom w:val="nil"/>
            </w:tcBorders>
            <w:noWrap/>
            <w:vAlign w:val="center"/>
            <w:hideMark/>
          </w:tcPr>
          <w:p w14:paraId="5E84A7E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0.4166</w:t>
            </w:r>
          </w:p>
        </w:tc>
        <w:tc>
          <w:tcPr>
            <w:tcW w:w="854" w:type="dxa"/>
            <w:tcBorders>
              <w:top w:val="single" w:sz="8" w:space="0" w:color="auto"/>
              <w:bottom w:val="nil"/>
            </w:tcBorders>
            <w:noWrap/>
            <w:vAlign w:val="center"/>
            <w:hideMark/>
          </w:tcPr>
          <w:p w14:paraId="222A51D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0.1736</w:t>
            </w:r>
          </w:p>
        </w:tc>
        <w:tc>
          <w:tcPr>
            <w:tcW w:w="722" w:type="dxa"/>
            <w:tcBorders>
              <w:top w:val="single" w:sz="8" w:space="0" w:color="auto"/>
              <w:bottom w:val="nil"/>
            </w:tcBorders>
            <w:noWrap/>
            <w:vAlign w:val="center"/>
            <w:hideMark/>
          </w:tcPr>
          <w:p w14:paraId="4C916CE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0.5249</w:t>
            </w:r>
          </w:p>
        </w:tc>
      </w:tr>
      <w:tr w:rsidR="00651056" w:rsidRPr="005D21AC" w14:paraId="0374D22E"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414238BA"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248710D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54" w:type="dxa"/>
            <w:tcBorders>
              <w:top w:val="nil"/>
              <w:bottom w:val="nil"/>
            </w:tcBorders>
            <w:noWrap/>
            <w:vAlign w:val="center"/>
            <w:hideMark/>
          </w:tcPr>
          <w:p w14:paraId="6C9CD2D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5751E67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0.3214</w:t>
            </w:r>
          </w:p>
        </w:tc>
        <w:tc>
          <w:tcPr>
            <w:tcW w:w="1072" w:type="dxa"/>
            <w:tcBorders>
              <w:top w:val="nil"/>
              <w:bottom w:val="nil"/>
            </w:tcBorders>
            <w:noWrap/>
            <w:vAlign w:val="center"/>
            <w:hideMark/>
          </w:tcPr>
          <w:p w14:paraId="7C04157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0.0210</w:t>
            </w:r>
          </w:p>
        </w:tc>
        <w:tc>
          <w:tcPr>
            <w:tcW w:w="1198" w:type="dxa"/>
            <w:tcBorders>
              <w:top w:val="nil"/>
              <w:bottom w:val="nil"/>
            </w:tcBorders>
            <w:noWrap/>
            <w:vAlign w:val="center"/>
            <w:hideMark/>
          </w:tcPr>
          <w:p w14:paraId="43B837B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0.1581</w:t>
            </w:r>
          </w:p>
        </w:tc>
        <w:tc>
          <w:tcPr>
            <w:tcW w:w="1050" w:type="dxa"/>
            <w:tcBorders>
              <w:top w:val="nil"/>
              <w:bottom w:val="nil"/>
            </w:tcBorders>
            <w:noWrap/>
            <w:vAlign w:val="center"/>
            <w:hideMark/>
          </w:tcPr>
          <w:p w14:paraId="0D3E5E6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0.0239</w:t>
            </w:r>
          </w:p>
        </w:tc>
        <w:tc>
          <w:tcPr>
            <w:tcW w:w="1295" w:type="dxa"/>
            <w:tcBorders>
              <w:top w:val="nil"/>
              <w:bottom w:val="nil"/>
            </w:tcBorders>
            <w:noWrap/>
            <w:vAlign w:val="center"/>
            <w:hideMark/>
          </w:tcPr>
          <w:p w14:paraId="2CB8064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0.3966</w:t>
            </w:r>
          </w:p>
        </w:tc>
        <w:tc>
          <w:tcPr>
            <w:tcW w:w="1149" w:type="dxa"/>
            <w:tcBorders>
              <w:top w:val="nil"/>
              <w:bottom w:val="nil"/>
            </w:tcBorders>
            <w:noWrap/>
            <w:vAlign w:val="center"/>
            <w:hideMark/>
          </w:tcPr>
          <w:p w14:paraId="2AD5DDD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0.0296</w:t>
            </w:r>
          </w:p>
        </w:tc>
        <w:tc>
          <w:tcPr>
            <w:tcW w:w="1064" w:type="dxa"/>
            <w:tcBorders>
              <w:top w:val="nil"/>
              <w:bottom w:val="nil"/>
            </w:tcBorders>
            <w:noWrap/>
            <w:vAlign w:val="center"/>
            <w:hideMark/>
          </w:tcPr>
          <w:p w14:paraId="69AC20D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0.4713</w:t>
            </w:r>
          </w:p>
        </w:tc>
        <w:tc>
          <w:tcPr>
            <w:tcW w:w="917" w:type="dxa"/>
            <w:tcBorders>
              <w:top w:val="nil"/>
              <w:bottom w:val="nil"/>
            </w:tcBorders>
            <w:noWrap/>
            <w:vAlign w:val="center"/>
            <w:hideMark/>
          </w:tcPr>
          <w:p w14:paraId="0B760BD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0.0593</w:t>
            </w:r>
          </w:p>
        </w:tc>
        <w:tc>
          <w:tcPr>
            <w:tcW w:w="876" w:type="dxa"/>
            <w:tcBorders>
              <w:top w:val="nil"/>
              <w:bottom w:val="nil"/>
            </w:tcBorders>
            <w:noWrap/>
            <w:vAlign w:val="center"/>
            <w:hideMark/>
          </w:tcPr>
          <w:p w14:paraId="4AB00D9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0.2540</w:t>
            </w:r>
          </w:p>
        </w:tc>
        <w:tc>
          <w:tcPr>
            <w:tcW w:w="955" w:type="dxa"/>
            <w:tcBorders>
              <w:top w:val="nil"/>
              <w:bottom w:val="nil"/>
            </w:tcBorders>
            <w:noWrap/>
            <w:vAlign w:val="center"/>
            <w:hideMark/>
          </w:tcPr>
          <w:p w14:paraId="5F07452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0.3207</w:t>
            </w:r>
          </w:p>
        </w:tc>
        <w:tc>
          <w:tcPr>
            <w:tcW w:w="854" w:type="dxa"/>
            <w:tcBorders>
              <w:top w:val="nil"/>
              <w:bottom w:val="nil"/>
            </w:tcBorders>
            <w:noWrap/>
            <w:vAlign w:val="center"/>
            <w:hideMark/>
          </w:tcPr>
          <w:p w14:paraId="34F5ED4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0.1028</w:t>
            </w:r>
          </w:p>
        </w:tc>
        <w:tc>
          <w:tcPr>
            <w:tcW w:w="722" w:type="dxa"/>
            <w:tcBorders>
              <w:top w:val="nil"/>
              <w:bottom w:val="nil"/>
            </w:tcBorders>
            <w:noWrap/>
            <w:vAlign w:val="center"/>
            <w:hideMark/>
          </w:tcPr>
          <w:p w14:paraId="599D528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0.6227</w:t>
            </w:r>
          </w:p>
        </w:tc>
      </w:tr>
      <w:tr w:rsidR="00651056" w:rsidRPr="005D21AC" w14:paraId="0184FD52"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33AFD1DA"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7B12794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54" w:type="dxa"/>
            <w:tcBorders>
              <w:top w:val="nil"/>
              <w:bottom w:val="nil"/>
            </w:tcBorders>
            <w:noWrap/>
            <w:vAlign w:val="center"/>
            <w:hideMark/>
          </w:tcPr>
          <w:p w14:paraId="0EC4686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1FE5DA6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0.2417</w:t>
            </w:r>
          </w:p>
        </w:tc>
        <w:tc>
          <w:tcPr>
            <w:tcW w:w="1072" w:type="dxa"/>
            <w:tcBorders>
              <w:top w:val="nil"/>
              <w:bottom w:val="nil"/>
            </w:tcBorders>
            <w:noWrap/>
            <w:vAlign w:val="center"/>
            <w:hideMark/>
          </w:tcPr>
          <w:p w14:paraId="4FF8C15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0.0211</w:t>
            </w:r>
          </w:p>
        </w:tc>
        <w:tc>
          <w:tcPr>
            <w:tcW w:w="1198" w:type="dxa"/>
            <w:tcBorders>
              <w:top w:val="nil"/>
              <w:bottom w:val="nil"/>
            </w:tcBorders>
            <w:noWrap/>
            <w:vAlign w:val="center"/>
            <w:hideMark/>
          </w:tcPr>
          <w:p w14:paraId="151D0BB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0.0915</w:t>
            </w:r>
          </w:p>
        </w:tc>
        <w:tc>
          <w:tcPr>
            <w:tcW w:w="1050" w:type="dxa"/>
            <w:tcBorders>
              <w:top w:val="nil"/>
              <w:bottom w:val="nil"/>
            </w:tcBorders>
            <w:noWrap/>
            <w:vAlign w:val="center"/>
            <w:hideMark/>
          </w:tcPr>
          <w:p w14:paraId="1657CD7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0.0149</w:t>
            </w:r>
          </w:p>
        </w:tc>
        <w:tc>
          <w:tcPr>
            <w:tcW w:w="1295" w:type="dxa"/>
            <w:tcBorders>
              <w:top w:val="nil"/>
              <w:bottom w:val="nil"/>
            </w:tcBorders>
            <w:noWrap/>
            <w:vAlign w:val="center"/>
            <w:hideMark/>
          </w:tcPr>
          <w:p w14:paraId="4172217A"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0.3016</w:t>
            </w:r>
          </w:p>
        </w:tc>
        <w:tc>
          <w:tcPr>
            <w:tcW w:w="1149" w:type="dxa"/>
            <w:tcBorders>
              <w:top w:val="nil"/>
              <w:bottom w:val="nil"/>
            </w:tcBorders>
            <w:noWrap/>
            <w:vAlign w:val="center"/>
            <w:hideMark/>
          </w:tcPr>
          <w:p w14:paraId="527B179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0.0242</w:t>
            </w:r>
          </w:p>
        </w:tc>
        <w:tc>
          <w:tcPr>
            <w:tcW w:w="1064" w:type="dxa"/>
            <w:tcBorders>
              <w:top w:val="nil"/>
              <w:bottom w:val="nil"/>
            </w:tcBorders>
            <w:noWrap/>
            <w:vAlign w:val="center"/>
            <w:hideMark/>
          </w:tcPr>
          <w:p w14:paraId="5744E6A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0.5784</w:t>
            </w:r>
          </w:p>
        </w:tc>
        <w:tc>
          <w:tcPr>
            <w:tcW w:w="917" w:type="dxa"/>
            <w:tcBorders>
              <w:top w:val="nil"/>
              <w:bottom w:val="nil"/>
            </w:tcBorders>
            <w:noWrap/>
            <w:vAlign w:val="center"/>
            <w:hideMark/>
          </w:tcPr>
          <w:p w14:paraId="0950821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0.0530</w:t>
            </w:r>
          </w:p>
        </w:tc>
        <w:tc>
          <w:tcPr>
            <w:tcW w:w="876" w:type="dxa"/>
            <w:tcBorders>
              <w:top w:val="nil"/>
              <w:bottom w:val="nil"/>
            </w:tcBorders>
            <w:noWrap/>
            <w:vAlign w:val="center"/>
            <w:hideMark/>
          </w:tcPr>
          <w:p w14:paraId="709C3AE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0.2618</w:t>
            </w:r>
          </w:p>
        </w:tc>
        <w:tc>
          <w:tcPr>
            <w:tcW w:w="955" w:type="dxa"/>
            <w:tcBorders>
              <w:top w:val="nil"/>
              <w:bottom w:val="nil"/>
            </w:tcBorders>
            <w:noWrap/>
            <w:vAlign w:val="center"/>
            <w:hideMark/>
          </w:tcPr>
          <w:p w14:paraId="348D45E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0.3111</w:t>
            </w:r>
          </w:p>
        </w:tc>
        <w:tc>
          <w:tcPr>
            <w:tcW w:w="854" w:type="dxa"/>
            <w:tcBorders>
              <w:top w:val="nil"/>
              <w:bottom w:val="nil"/>
            </w:tcBorders>
            <w:noWrap/>
            <w:vAlign w:val="center"/>
            <w:hideMark/>
          </w:tcPr>
          <w:p w14:paraId="2ABF849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0.0968</w:t>
            </w:r>
          </w:p>
        </w:tc>
        <w:tc>
          <w:tcPr>
            <w:tcW w:w="722" w:type="dxa"/>
            <w:tcBorders>
              <w:top w:val="nil"/>
              <w:bottom w:val="nil"/>
            </w:tcBorders>
            <w:noWrap/>
            <w:vAlign w:val="center"/>
            <w:hideMark/>
          </w:tcPr>
          <w:p w14:paraId="104D5365"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0.5570</w:t>
            </w:r>
          </w:p>
        </w:tc>
      </w:tr>
      <w:tr w:rsidR="00651056" w:rsidRPr="005D21AC" w14:paraId="4C5C7970"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65F6EC08"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4CC9E66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54" w:type="dxa"/>
            <w:tcBorders>
              <w:top w:val="nil"/>
              <w:bottom w:val="nil"/>
            </w:tcBorders>
            <w:noWrap/>
            <w:vAlign w:val="center"/>
            <w:hideMark/>
          </w:tcPr>
          <w:p w14:paraId="7899714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319CC6C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0.3564</w:t>
            </w:r>
          </w:p>
        </w:tc>
        <w:tc>
          <w:tcPr>
            <w:tcW w:w="1072" w:type="dxa"/>
            <w:tcBorders>
              <w:top w:val="nil"/>
              <w:bottom w:val="nil"/>
            </w:tcBorders>
            <w:noWrap/>
            <w:vAlign w:val="center"/>
            <w:hideMark/>
          </w:tcPr>
          <w:p w14:paraId="6681B90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0.0255</w:t>
            </w:r>
          </w:p>
        </w:tc>
        <w:tc>
          <w:tcPr>
            <w:tcW w:w="1198" w:type="dxa"/>
            <w:tcBorders>
              <w:top w:val="nil"/>
              <w:bottom w:val="nil"/>
            </w:tcBorders>
            <w:noWrap/>
            <w:vAlign w:val="center"/>
            <w:hideMark/>
          </w:tcPr>
          <w:p w14:paraId="19A4E08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0.1893</w:t>
            </w:r>
          </w:p>
        </w:tc>
        <w:tc>
          <w:tcPr>
            <w:tcW w:w="1050" w:type="dxa"/>
            <w:tcBorders>
              <w:top w:val="nil"/>
              <w:bottom w:val="nil"/>
            </w:tcBorders>
            <w:noWrap/>
            <w:vAlign w:val="center"/>
            <w:hideMark/>
          </w:tcPr>
          <w:p w14:paraId="65461C04"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0.0267</w:t>
            </w:r>
          </w:p>
        </w:tc>
        <w:tc>
          <w:tcPr>
            <w:tcW w:w="1295" w:type="dxa"/>
            <w:tcBorders>
              <w:top w:val="nil"/>
              <w:bottom w:val="nil"/>
            </w:tcBorders>
            <w:noWrap/>
            <w:vAlign w:val="center"/>
            <w:hideMark/>
          </w:tcPr>
          <w:p w14:paraId="4DADAD27"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0.4341</w:t>
            </w:r>
          </w:p>
        </w:tc>
        <w:tc>
          <w:tcPr>
            <w:tcW w:w="1149" w:type="dxa"/>
            <w:tcBorders>
              <w:top w:val="nil"/>
              <w:bottom w:val="nil"/>
            </w:tcBorders>
            <w:noWrap/>
            <w:vAlign w:val="center"/>
            <w:hideMark/>
          </w:tcPr>
          <w:p w14:paraId="1AD899F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0.0297</w:t>
            </w:r>
          </w:p>
        </w:tc>
        <w:tc>
          <w:tcPr>
            <w:tcW w:w="1064" w:type="dxa"/>
            <w:tcBorders>
              <w:top w:val="nil"/>
              <w:bottom w:val="nil"/>
            </w:tcBorders>
            <w:noWrap/>
            <w:vAlign w:val="center"/>
            <w:hideMark/>
          </w:tcPr>
          <w:p w14:paraId="0298838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0.3376</w:t>
            </w:r>
          </w:p>
        </w:tc>
        <w:tc>
          <w:tcPr>
            <w:tcW w:w="917" w:type="dxa"/>
            <w:tcBorders>
              <w:top w:val="nil"/>
              <w:bottom w:val="nil"/>
            </w:tcBorders>
            <w:noWrap/>
            <w:vAlign w:val="center"/>
            <w:hideMark/>
          </w:tcPr>
          <w:p w14:paraId="2FFAE594"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0.0275</w:t>
            </w:r>
          </w:p>
        </w:tc>
        <w:tc>
          <w:tcPr>
            <w:tcW w:w="876" w:type="dxa"/>
            <w:tcBorders>
              <w:top w:val="nil"/>
              <w:bottom w:val="nil"/>
            </w:tcBorders>
            <w:noWrap/>
            <w:vAlign w:val="center"/>
            <w:hideMark/>
          </w:tcPr>
          <w:p w14:paraId="47462B3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0.2921</w:t>
            </w:r>
          </w:p>
        </w:tc>
        <w:tc>
          <w:tcPr>
            <w:tcW w:w="955" w:type="dxa"/>
            <w:tcBorders>
              <w:top w:val="nil"/>
              <w:bottom w:val="nil"/>
            </w:tcBorders>
            <w:noWrap/>
            <w:vAlign w:val="center"/>
            <w:hideMark/>
          </w:tcPr>
          <w:p w14:paraId="69F3F22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0.3377</w:t>
            </w:r>
          </w:p>
        </w:tc>
        <w:tc>
          <w:tcPr>
            <w:tcW w:w="854" w:type="dxa"/>
            <w:tcBorders>
              <w:top w:val="nil"/>
              <w:bottom w:val="nil"/>
            </w:tcBorders>
            <w:noWrap/>
            <w:vAlign w:val="center"/>
            <w:hideMark/>
          </w:tcPr>
          <w:p w14:paraId="4E9CDB7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0.1141</w:t>
            </w:r>
          </w:p>
        </w:tc>
        <w:tc>
          <w:tcPr>
            <w:tcW w:w="722" w:type="dxa"/>
            <w:tcBorders>
              <w:top w:val="nil"/>
              <w:bottom w:val="nil"/>
            </w:tcBorders>
            <w:noWrap/>
            <w:vAlign w:val="center"/>
            <w:hideMark/>
          </w:tcPr>
          <w:p w14:paraId="729B56C3"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0.6259</w:t>
            </w:r>
          </w:p>
        </w:tc>
      </w:tr>
      <w:tr w:rsidR="00651056" w:rsidRPr="005D21AC" w14:paraId="12828480"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val="restart"/>
            <w:tcBorders>
              <w:top w:val="nil"/>
              <w:bottom w:val="nil"/>
            </w:tcBorders>
            <w:noWrap/>
            <w:vAlign w:val="center"/>
            <w:hideMark/>
          </w:tcPr>
          <w:p w14:paraId="12ABAE9C" w14:textId="77777777" w:rsidR="00651056" w:rsidRPr="005D21AC" w:rsidRDefault="00651056" w:rsidP="00651056">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RF</w:t>
            </w:r>
          </w:p>
        </w:tc>
        <w:tc>
          <w:tcPr>
            <w:tcW w:w="1057" w:type="dxa"/>
            <w:tcBorders>
              <w:top w:val="nil"/>
              <w:bottom w:val="nil"/>
            </w:tcBorders>
            <w:noWrap/>
            <w:vAlign w:val="center"/>
            <w:hideMark/>
          </w:tcPr>
          <w:p w14:paraId="5F563FE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54" w:type="dxa"/>
            <w:tcBorders>
              <w:top w:val="nil"/>
              <w:bottom w:val="nil"/>
            </w:tcBorders>
            <w:noWrap/>
            <w:vAlign w:val="center"/>
            <w:hideMark/>
          </w:tcPr>
          <w:p w14:paraId="0ADD973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71FE27B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0.3214</w:t>
            </w:r>
          </w:p>
        </w:tc>
        <w:tc>
          <w:tcPr>
            <w:tcW w:w="1072" w:type="dxa"/>
            <w:tcBorders>
              <w:top w:val="nil"/>
              <w:bottom w:val="nil"/>
            </w:tcBorders>
            <w:noWrap/>
            <w:vAlign w:val="center"/>
            <w:hideMark/>
          </w:tcPr>
          <w:p w14:paraId="3E45729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0.0312</w:t>
            </w:r>
          </w:p>
        </w:tc>
        <w:tc>
          <w:tcPr>
            <w:tcW w:w="1198" w:type="dxa"/>
            <w:tcBorders>
              <w:top w:val="nil"/>
              <w:bottom w:val="nil"/>
            </w:tcBorders>
            <w:noWrap/>
            <w:vAlign w:val="center"/>
            <w:hideMark/>
          </w:tcPr>
          <w:p w14:paraId="0948E03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0.1703</w:t>
            </w:r>
          </w:p>
        </w:tc>
        <w:tc>
          <w:tcPr>
            <w:tcW w:w="1050" w:type="dxa"/>
            <w:tcBorders>
              <w:top w:val="nil"/>
              <w:bottom w:val="nil"/>
            </w:tcBorders>
            <w:noWrap/>
            <w:vAlign w:val="center"/>
            <w:hideMark/>
          </w:tcPr>
          <w:p w14:paraId="4BCF93D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0.0333</w:t>
            </w:r>
          </w:p>
        </w:tc>
        <w:tc>
          <w:tcPr>
            <w:tcW w:w="1295" w:type="dxa"/>
            <w:tcBorders>
              <w:top w:val="nil"/>
              <w:bottom w:val="nil"/>
            </w:tcBorders>
            <w:noWrap/>
            <w:vAlign w:val="center"/>
            <w:hideMark/>
          </w:tcPr>
          <w:p w14:paraId="7568BAA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0.4107</w:t>
            </w:r>
          </w:p>
        </w:tc>
        <w:tc>
          <w:tcPr>
            <w:tcW w:w="1149" w:type="dxa"/>
            <w:tcBorders>
              <w:top w:val="nil"/>
              <w:bottom w:val="nil"/>
            </w:tcBorders>
            <w:noWrap/>
            <w:vAlign w:val="center"/>
            <w:hideMark/>
          </w:tcPr>
          <w:p w14:paraId="4DCEC24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0.0411</w:t>
            </w:r>
          </w:p>
        </w:tc>
        <w:tc>
          <w:tcPr>
            <w:tcW w:w="1064" w:type="dxa"/>
            <w:tcBorders>
              <w:top w:val="nil"/>
              <w:bottom w:val="nil"/>
            </w:tcBorders>
            <w:noWrap/>
            <w:vAlign w:val="center"/>
            <w:hideMark/>
          </w:tcPr>
          <w:p w14:paraId="0FFF536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0.4668</w:t>
            </w:r>
          </w:p>
        </w:tc>
        <w:tc>
          <w:tcPr>
            <w:tcW w:w="917" w:type="dxa"/>
            <w:tcBorders>
              <w:top w:val="nil"/>
              <w:bottom w:val="nil"/>
            </w:tcBorders>
            <w:noWrap/>
            <w:vAlign w:val="center"/>
            <w:hideMark/>
          </w:tcPr>
          <w:p w14:paraId="512EEF0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0.0942</w:t>
            </w:r>
          </w:p>
        </w:tc>
        <w:tc>
          <w:tcPr>
            <w:tcW w:w="876" w:type="dxa"/>
            <w:tcBorders>
              <w:top w:val="nil"/>
              <w:bottom w:val="nil"/>
            </w:tcBorders>
            <w:noWrap/>
            <w:vAlign w:val="center"/>
            <w:hideMark/>
          </w:tcPr>
          <w:p w14:paraId="1093E4B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0.3543</w:t>
            </w:r>
          </w:p>
        </w:tc>
        <w:tc>
          <w:tcPr>
            <w:tcW w:w="955" w:type="dxa"/>
            <w:tcBorders>
              <w:top w:val="nil"/>
              <w:bottom w:val="nil"/>
            </w:tcBorders>
            <w:noWrap/>
            <w:vAlign w:val="center"/>
            <w:hideMark/>
          </w:tcPr>
          <w:p w14:paraId="14BAE54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0.4219</w:t>
            </w:r>
          </w:p>
        </w:tc>
        <w:tc>
          <w:tcPr>
            <w:tcW w:w="854" w:type="dxa"/>
            <w:tcBorders>
              <w:top w:val="nil"/>
              <w:bottom w:val="nil"/>
            </w:tcBorders>
            <w:noWrap/>
            <w:vAlign w:val="center"/>
            <w:hideMark/>
          </w:tcPr>
          <w:p w14:paraId="60FB8F1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0.1780</w:t>
            </w:r>
          </w:p>
        </w:tc>
        <w:tc>
          <w:tcPr>
            <w:tcW w:w="722" w:type="dxa"/>
            <w:tcBorders>
              <w:top w:val="nil"/>
              <w:bottom w:val="nil"/>
            </w:tcBorders>
            <w:noWrap/>
            <w:vAlign w:val="center"/>
            <w:hideMark/>
          </w:tcPr>
          <w:p w14:paraId="2DAE4B1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0.5128</w:t>
            </w:r>
          </w:p>
        </w:tc>
      </w:tr>
      <w:tr w:rsidR="00651056" w:rsidRPr="005D21AC" w14:paraId="6B1FFCB5"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3421D441"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10D88C7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54" w:type="dxa"/>
            <w:tcBorders>
              <w:top w:val="nil"/>
              <w:bottom w:val="nil"/>
            </w:tcBorders>
            <w:noWrap/>
            <w:vAlign w:val="center"/>
            <w:hideMark/>
          </w:tcPr>
          <w:p w14:paraId="5E919CA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133484D3"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0.3332</w:t>
            </w:r>
          </w:p>
        </w:tc>
        <w:tc>
          <w:tcPr>
            <w:tcW w:w="1072" w:type="dxa"/>
            <w:tcBorders>
              <w:top w:val="nil"/>
              <w:bottom w:val="nil"/>
            </w:tcBorders>
            <w:noWrap/>
            <w:vAlign w:val="center"/>
            <w:hideMark/>
          </w:tcPr>
          <w:p w14:paraId="60D83C5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0.0186</w:t>
            </w:r>
          </w:p>
        </w:tc>
        <w:tc>
          <w:tcPr>
            <w:tcW w:w="1198" w:type="dxa"/>
            <w:tcBorders>
              <w:top w:val="nil"/>
              <w:bottom w:val="nil"/>
            </w:tcBorders>
            <w:noWrap/>
            <w:vAlign w:val="center"/>
            <w:hideMark/>
          </w:tcPr>
          <w:p w14:paraId="628EA29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0.1650</w:t>
            </w:r>
          </w:p>
        </w:tc>
        <w:tc>
          <w:tcPr>
            <w:tcW w:w="1050" w:type="dxa"/>
            <w:tcBorders>
              <w:top w:val="nil"/>
              <w:bottom w:val="nil"/>
            </w:tcBorders>
            <w:noWrap/>
            <w:vAlign w:val="center"/>
            <w:hideMark/>
          </w:tcPr>
          <w:p w14:paraId="1500CA1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0.0223</w:t>
            </w:r>
          </w:p>
        </w:tc>
        <w:tc>
          <w:tcPr>
            <w:tcW w:w="1295" w:type="dxa"/>
            <w:tcBorders>
              <w:top w:val="nil"/>
              <w:bottom w:val="nil"/>
            </w:tcBorders>
            <w:noWrap/>
            <w:vAlign w:val="center"/>
            <w:hideMark/>
          </w:tcPr>
          <w:p w14:paraId="5A5657A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0.4053</w:t>
            </w:r>
          </w:p>
        </w:tc>
        <w:tc>
          <w:tcPr>
            <w:tcW w:w="1149" w:type="dxa"/>
            <w:tcBorders>
              <w:top w:val="nil"/>
              <w:bottom w:val="nil"/>
            </w:tcBorders>
            <w:noWrap/>
            <w:vAlign w:val="center"/>
            <w:hideMark/>
          </w:tcPr>
          <w:p w14:paraId="3D6EA14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0.0269</w:t>
            </w:r>
          </w:p>
        </w:tc>
        <w:tc>
          <w:tcPr>
            <w:tcW w:w="1064" w:type="dxa"/>
            <w:tcBorders>
              <w:top w:val="nil"/>
              <w:bottom w:val="nil"/>
            </w:tcBorders>
            <w:noWrap/>
            <w:vAlign w:val="center"/>
            <w:hideMark/>
          </w:tcPr>
          <w:p w14:paraId="582EE0C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0.4437</w:t>
            </w:r>
          </w:p>
        </w:tc>
        <w:tc>
          <w:tcPr>
            <w:tcW w:w="917" w:type="dxa"/>
            <w:tcBorders>
              <w:top w:val="nil"/>
              <w:bottom w:val="nil"/>
            </w:tcBorders>
            <w:noWrap/>
            <w:vAlign w:val="center"/>
            <w:hideMark/>
          </w:tcPr>
          <w:p w14:paraId="19735D3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0.0893</w:t>
            </w:r>
          </w:p>
        </w:tc>
        <w:tc>
          <w:tcPr>
            <w:tcW w:w="876" w:type="dxa"/>
            <w:tcBorders>
              <w:top w:val="nil"/>
              <w:bottom w:val="nil"/>
            </w:tcBorders>
            <w:noWrap/>
            <w:vAlign w:val="center"/>
            <w:hideMark/>
          </w:tcPr>
          <w:p w14:paraId="79CCA02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0.2580</w:t>
            </w:r>
          </w:p>
        </w:tc>
        <w:tc>
          <w:tcPr>
            <w:tcW w:w="955" w:type="dxa"/>
            <w:tcBorders>
              <w:top w:val="nil"/>
              <w:bottom w:val="nil"/>
            </w:tcBorders>
            <w:noWrap/>
            <w:vAlign w:val="center"/>
            <w:hideMark/>
          </w:tcPr>
          <w:p w14:paraId="3A2A1FA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0.3291</w:t>
            </w:r>
          </w:p>
        </w:tc>
        <w:tc>
          <w:tcPr>
            <w:tcW w:w="854" w:type="dxa"/>
            <w:tcBorders>
              <w:top w:val="nil"/>
              <w:bottom w:val="nil"/>
            </w:tcBorders>
            <w:noWrap/>
            <w:vAlign w:val="center"/>
            <w:hideMark/>
          </w:tcPr>
          <w:p w14:paraId="7D0D888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0.1083</w:t>
            </w:r>
          </w:p>
        </w:tc>
        <w:tc>
          <w:tcPr>
            <w:tcW w:w="722" w:type="dxa"/>
            <w:tcBorders>
              <w:top w:val="nil"/>
              <w:bottom w:val="nil"/>
            </w:tcBorders>
            <w:noWrap/>
            <w:vAlign w:val="center"/>
            <w:hideMark/>
          </w:tcPr>
          <w:p w14:paraId="0B3AD59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0.6025</w:t>
            </w:r>
          </w:p>
        </w:tc>
      </w:tr>
      <w:tr w:rsidR="00651056" w:rsidRPr="005D21AC" w14:paraId="41447874"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452E8E36"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26127B2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54" w:type="dxa"/>
            <w:tcBorders>
              <w:top w:val="nil"/>
              <w:bottom w:val="nil"/>
            </w:tcBorders>
            <w:noWrap/>
            <w:vAlign w:val="center"/>
            <w:hideMark/>
          </w:tcPr>
          <w:p w14:paraId="2E0BFA6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1C9172A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0.2538</w:t>
            </w:r>
          </w:p>
        </w:tc>
        <w:tc>
          <w:tcPr>
            <w:tcW w:w="1072" w:type="dxa"/>
            <w:tcBorders>
              <w:top w:val="nil"/>
              <w:bottom w:val="nil"/>
            </w:tcBorders>
            <w:noWrap/>
            <w:vAlign w:val="center"/>
            <w:hideMark/>
          </w:tcPr>
          <w:p w14:paraId="12E8E7A2"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0.0271</w:t>
            </w:r>
          </w:p>
        </w:tc>
        <w:tc>
          <w:tcPr>
            <w:tcW w:w="1198" w:type="dxa"/>
            <w:tcBorders>
              <w:top w:val="nil"/>
              <w:bottom w:val="nil"/>
            </w:tcBorders>
            <w:noWrap/>
            <w:vAlign w:val="center"/>
            <w:hideMark/>
          </w:tcPr>
          <w:p w14:paraId="0C0AFFB5"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0.1046</w:t>
            </w:r>
          </w:p>
        </w:tc>
        <w:tc>
          <w:tcPr>
            <w:tcW w:w="1050" w:type="dxa"/>
            <w:tcBorders>
              <w:top w:val="nil"/>
              <w:bottom w:val="nil"/>
            </w:tcBorders>
            <w:noWrap/>
            <w:vAlign w:val="center"/>
            <w:hideMark/>
          </w:tcPr>
          <w:p w14:paraId="1D006BA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0.0181</w:t>
            </w:r>
          </w:p>
        </w:tc>
        <w:tc>
          <w:tcPr>
            <w:tcW w:w="1295" w:type="dxa"/>
            <w:tcBorders>
              <w:top w:val="nil"/>
              <w:bottom w:val="nil"/>
            </w:tcBorders>
            <w:noWrap/>
            <w:vAlign w:val="center"/>
            <w:hideMark/>
          </w:tcPr>
          <w:p w14:paraId="342F395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0.3223</w:t>
            </w:r>
          </w:p>
        </w:tc>
        <w:tc>
          <w:tcPr>
            <w:tcW w:w="1149" w:type="dxa"/>
            <w:tcBorders>
              <w:top w:val="nil"/>
              <w:bottom w:val="nil"/>
            </w:tcBorders>
            <w:noWrap/>
            <w:vAlign w:val="center"/>
            <w:hideMark/>
          </w:tcPr>
          <w:p w14:paraId="12B79D9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0.0265</w:t>
            </w:r>
          </w:p>
        </w:tc>
        <w:tc>
          <w:tcPr>
            <w:tcW w:w="1064" w:type="dxa"/>
            <w:tcBorders>
              <w:top w:val="nil"/>
              <w:bottom w:val="nil"/>
            </w:tcBorders>
            <w:noWrap/>
            <w:vAlign w:val="center"/>
            <w:hideMark/>
          </w:tcPr>
          <w:p w14:paraId="2926762A"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0.5188</w:t>
            </w:r>
          </w:p>
        </w:tc>
        <w:tc>
          <w:tcPr>
            <w:tcW w:w="917" w:type="dxa"/>
            <w:tcBorders>
              <w:top w:val="nil"/>
              <w:bottom w:val="nil"/>
            </w:tcBorders>
            <w:noWrap/>
            <w:vAlign w:val="center"/>
            <w:hideMark/>
          </w:tcPr>
          <w:p w14:paraId="438FF2D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0.0587</w:t>
            </w:r>
          </w:p>
        </w:tc>
        <w:tc>
          <w:tcPr>
            <w:tcW w:w="876" w:type="dxa"/>
            <w:tcBorders>
              <w:top w:val="nil"/>
              <w:bottom w:val="nil"/>
            </w:tcBorders>
            <w:noWrap/>
            <w:vAlign w:val="center"/>
            <w:hideMark/>
          </w:tcPr>
          <w:p w14:paraId="0463E3D2"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0.2614</w:t>
            </w:r>
          </w:p>
        </w:tc>
        <w:tc>
          <w:tcPr>
            <w:tcW w:w="955" w:type="dxa"/>
            <w:tcBorders>
              <w:top w:val="nil"/>
              <w:bottom w:val="nil"/>
            </w:tcBorders>
            <w:noWrap/>
            <w:vAlign w:val="center"/>
            <w:hideMark/>
          </w:tcPr>
          <w:p w14:paraId="0727AE3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0.3087</w:t>
            </w:r>
          </w:p>
        </w:tc>
        <w:tc>
          <w:tcPr>
            <w:tcW w:w="854" w:type="dxa"/>
            <w:tcBorders>
              <w:top w:val="nil"/>
              <w:bottom w:val="nil"/>
            </w:tcBorders>
            <w:noWrap/>
            <w:vAlign w:val="center"/>
            <w:hideMark/>
          </w:tcPr>
          <w:p w14:paraId="1853D71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0.0953</w:t>
            </w:r>
          </w:p>
        </w:tc>
        <w:tc>
          <w:tcPr>
            <w:tcW w:w="722" w:type="dxa"/>
            <w:tcBorders>
              <w:top w:val="nil"/>
              <w:bottom w:val="nil"/>
            </w:tcBorders>
            <w:noWrap/>
            <w:vAlign w:val="center"/>
            <w:hideMark/>
          </w:tcPr>
          <w:p w14:paraId="636F560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0.5640</w:t>
            </w:r>
          </w:p>
        </w:tc>
      </w:tr>
      <w:tr w:rsidR="00651056" w:rsidRPr="005D21AC" w14:paraId="083179F3"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7ACDC42B"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42EB912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54" w:type="dxa"/>
            <w:tcBorders>
              <w:top w:val="nil"/>
              <w:bottom w:val="nil"/>
            </w:tcBorders>
            <w:noWrap/>
            <w:vAlign w:val="center"/>
            <w:hideMark/>
          </w:tcPr>
          <w:p w14:paraId="622C0517"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4DCC3C97"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0.3480</w:t>
            </w:r>
          </w:p>
        </w:tc>
        <w:tc>
          <w:tcPr>
            <w:tcW w:w="1072" w:type="dxa"/>
            <w:tcBorders>
              <w:top w:val="nil"/>
              <w:bottom w:val="nil"/>
            </w:tcBorders>
            <w:noWrap/>
            <w:vAlign w:val="center"/>
            <w:hideMark/>
          </w:tcPr>
          <w:p w14:paraId="2F3D42A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0.0273</w:t>
            </w:r>
          </w:p>
        </w:tc>
        <w:tc>
          <w:tcPr>
            <w:tcW w:w="1198" w:type="dxa"/>
            <w:tcBorders>
              <w:top w:val="nil"/>
              <w:bottom w:val="nil"/>
            </w:tcBorders>
            <w:noWrap/>
            <w:vAlign w:val="center"/>
            <w:hideMark/>
          </w:tcPr>
          <w:p w14:paraId="5C32B35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0.1840</w:t>
            </w:r>
          </w:p>
        </w:tc>
        <w:tc>
          <w:tcPr>
            <w:tcW w:w="1050" w:type="dxa"/>
            <w:tcBorders>
              <w:top w:val="nil"/>
              <w:bottom w:val="nil"/>
            </w:tcBorders>
            <w:noWrap/>
            <w:vAlign w:val="center"/>
            <w:hideMark/>
          </w:tcPr>
          <w:p w14:paraId="2016228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0.0277</w:t>
            </w:r>
          </w:p>
        </w:tc>
        <w:tc>
          <w:tcPr>
            <w:tcW w:w="1295" w:type="dxa"/>
            <w:tcBorders>
              <w:top w:val="nil"/>
              <w:bottom w:val="nil"/>
            </w:tcBorders>
            <w:noWrap/>
            <w:vAlign w:val="center"/>
            <w:hideMark/>
          </w:tcPr>
          <w:p w14:paraId="0C37C22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0.4278</w:t>
            </w:r>
          </w:p>
        </w:tc>
        <w:tc>
          <w:tcPr>
            <w:tcW w:w="1149" w:type="dxa"/>
            <w:tcBorders>
              <w:top w:val="nil"/>
              <w:bottom w:val="nil"/>
            </w:tcBorders>
            <w:noWrap/>
            <w:vAlign w:val="center"/>
            <w:hideMark/>
          </w:tcPr>
          <w:p w14:paraId="521F3617"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0.0315</w:t>
            </w:r>
          </w:p>
        </w:tc>
        <w:tc>
          <w:tcPr>
            <w:tcW w:w="1064" w:type="dxa"/>
            <w:tcBorders>
              <w:top w:val="nil"/>
              <w:bottom w:val="nil"/>
            </w:tcBorders>
            <w:noWrap/>
            <w:vAlign w:val="center"/>
            <w:hideMark/>
          </w:tcPr>
          <w:p w14:paraId="126B02D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0.3564</w:t>
            </w:r>
          </w:p>
        </w:tc>
        <w:tc>
          <w:tcPr>
            <w:tcW w:w="917" w:type="dxa"/>
            <w:tcBorders>
              <w:top w:val="nil"/>
              <w:bottom w:val="nil"/>
            </w:tcBorders>
            <w:noWrap/>
            <w:vAlign w:val="center"/>
            <w:hideMark/>
          </w:tcPr>
          <w:p w14:paraId="2E59074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0.0398</w:t>
            </w:r>
          </w:p>
        </w:tc>
        <w:tc>
          <w:tcPr>
            <w:tcW w:w="876" w:type="dxa"/>
            <w:tcBorders>
              <w:top w:val="nil"/>
              <w:bottom w:val="nil"/>
            </w:tcBorders>
            <w:noWrap/>
            <w:vAlign w:val="center"/>
            <w:hideMark/>
          </w:tcPr>
          <w:p w14:paraId="28796E2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0.3126</w:t>
            </w:r>
          </w:p>
        </w:tc>
        <w:tc>
          <w:tcPr>
            <w:tcW w:w="955" w:type="dxa"/>
            <w:tcBorders>
              <w:top w:val="nil"/>
              <w:bottom w:val="nil"/>
            </w:tcBorders>
            <w:noWrap/>
            <w:vAlign w:val="center"/>
            <w:hideMark/>
          </w:tcPr>
          <w:p w14:paraId="5583F14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0.3640</w:t>
            </w:r>
          </w:p>
        </w:tc>
        <w:tc>
          <w:tcPr>
            <w:tcW w:w="854" w:type="dxa"/>
            <w:tcBorders>
              <w:top w:val="nil"/>
              <w:bottom w:val="nil"/>
            </w:tcBorders>
            <w:noWrap/>
            <w:vAlign w:val="center"/>
            <w:hideMark/>
          </w:tcPr>
          <w:p w14:paraId="41CC67E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0.1325</w:t>
            </w:r>
          </w:p>
        </w:tc>
        <w:tc>
          <w:tcPr>
            <w:tcW w:w="722" w:type="dxa"/>
            <w:tcBorders>
              <w:top w:val="nil"/>
              <w:bottom w:val="nil"/>
            </w:tcBorders>
            <w:noWrap/>
            <w:vAlign w:val="center"/>
            <w:hideMark/>
          </w:tcPr>
          <w:p w14:paraId="59BB7983"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0.5655</w:t>
            </w:r>
          </w:p>
        </w:tc>
      </w:tr>
      <w:tr w:rsidR="00651056" w:rsidRPr="005D21AC" w14:paraId="2E4B9D66"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val="restart"/>
            <w:tcBorders>
              <w:top w:val="nil"/>
              <w:bottom w:val="nil"/>
            </w:tcBorders>
            <w:noWrap/>
            <w:vAlign w:val="center"/>
            <w:hideMark/>
          </w:tcPr>
          <w:p w14:paraId="6D200D35"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roofErr w:type="spellStart"/>
            <w:r w:rsidRPr="005D21AC">
              <w:rPr>
                <w:rFonts w:ascii="Times New Roman" w:eastAsia="等线" w:hAnsi="Times New Roman" w:cs="Times New Roman"/>
                <w:color w:val="000000"/>
                <w:kern w:val="0"/>
                <w:sz w:val="15"/>
                <w:szCs w:val="15"/>
              </w:rPr>
              <w:t>HGBoost</w:t>
            </w:r>
            <w:proofErr w:type="spellEnd"/>
          </w:p>
        </w:tc>
        <w:tc>
          <w:tcPr>
            <w:tcW w:w="1057" w:type="dxa"/>
            <w:tcBorders>
              <w:top w:val="nil"/>
              <w:bottom w:val="nil"/>
            </w:tcBorders>
            <w:noWrap/>
            <w:vAlign w:val="center"/>
            <w:hideMark/>
          </w:tcPr>
          <w:p w14:paraId="01A7915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54" w:type="dxa"/>
            <w:tcBorders>
              <w:top w:val="nil"/>
              <w:bottom w:val="nil"/>
            </w:tcBorders>
            <w:noWrap/>
            <w:vAlign w:val="center"/>
            <w:hideMark/>
          </w:tcPr>
          <w:p w14:paraId="1480278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1378325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0.3278</w:t>
            </w:r>
          </w:p>
        </w:tc>
        <w:tc>
          <w:tcPr>
            <w:tcW w:w="1072" w:type="dxa"/>
            <w:tcBorders>
              <w:top w:val="nil"/>
              <w:bottom w:val="nil"/>
            </w:tcBorders>
            <w:noWrap/>
            <w:vAlign w:val="center"/>
            <w:hideMark/>
          </w:tcPr>
          <w:p w14:paraId="05310F7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0.0290</w:t>
            </w:r>
          </w:p>
        </w:tc>
        <w:tc>
          <w:tcPr>
            <w:tcW w:w="1198" w:type="dxa"/>
            <w:tcBorders>
              <w:top w:val="nil"/>
              <w:bottom w:val="nil"/>
            </w:tcBorders>
            <w:noWrap/>
            <w:vAlign w:val="center"/>
            <w:hideMark/>
          </w:tcPr>
          <w:p w14:paraId="462AF2C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0.1676</w:t>
            </w:r>
          </w:p>
        </w:tc>
        <w:tc>
          <w:tcPr>
            <w:tcW w:w="1050" w:type="dxa"/>
            <w:tcBorders>
              <w:top w:val="nil"/>
              <w:bottom w:val="nil"/>
            </w:tcBorders>
            <w:noWrap/>
            <w:vAlign w:val="center"/>
            <w:hideMark/>
          </w:tcPr>
          <w:p w14:paraId="78AF9FE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0.0253</w:t>
            </w:r>
          </w:p>
        </w:tc>
        <w:tc>
          <w:tcPr>
            <w:tcW w:w="1295" w:type="dxa"/>
            <w:tcBorders>
              <w:top w:val="nil"/>
              <w:bottom w:val="nil"/>
            </w:tcBorders>
            <w:noWrap/>
            <w:vAlign w:val="center"/>
            <w:hideMark/>
          </w:tcPr>
          <w:p w14:paraId="0495611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0.4082</w:t>
            </w:r>
          </w:p>
        </w:tc>
        <w:tc>
          <w:tcPr>
            <w:tcW w:w="1149" w:type="dxa"/>
            <w:tcBorders>
              <w:top w:val="nil"/>
              <w:bottom w:val="nil"/>
            </w:tcBorders>
            <w:noWrap/>
            <w:vAlign w:val="center"/>
            <w:hideMark/>
          </w:tcPr>
          <w:p w14:paraId="71BA8DF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0.0311</w:t>
            </w:r>
          </w:p>
        </w:tc>
        <w:tc>
          <w:tcPr>
            <w:tcW w:w="1064" w:type="dxa"/>
            <w:tcBorders>
              <w:top w:val="nil"/>
              <w:bottom w:val="nil"/>
            </w:tcBorders>
            <w:noWrap/>
            <w:vAlign w:val="center"/>
            <w:hideMark/>
          </w:tcPr>
          <w:p w14:paraId="1CE60C9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0.4721</w:t>
            </w:r>
          </w:p>
        </w:tc>
        <w:tc>
          <w:tcPr>
            <w:tcW w:w="917" w:type="dxa"/>
            <w:tcBorders>
              <w:top w:val="nil"/>
              <w:bottom w:val="nil"/>
            </w:tcBorders>
            <w:noWrap/>
            <w:vAlign w:val="center"/>
            <w:hideMark/>
          </w:tcPr>
          <w:p w14:paraId="407CA84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0.0821</w:t>
            </w:r>
          </w:p>
        </w:tc>
        <w:tc>
          <w:tcPr>
            <w:tcW w:w="876" w:type="dxa"/>
            <w:tcBorders>
              <w:top w:val="nil"/>
              <w:bottom w:val="nil"/>
            </w:tcBorders>
            <w:noWrap/>
            <w:vAlign w:val="center"/>
            <w:hideMark/>
          </w:tcPr>
          <w:p w14:paraId="0950C64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0.3507</w:t>
            </w:r>
          </w:p>
        </w:tc>
        <w:tc>
          <w:tcPr>
            <w:tcW w:w="955" w:type="dxa"/>
            <w:tcBorders>
              <w:top w:val="nil"/>
              <w:bottom w:val="nil"/>
            </w:tcBorders>
            <w:noWrap/>
            <w:vAlign w:val="center"/>
            <w:hideMark/>
          </w:tcPr>
          <w:p w14:paraId="7AD419E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0.4222</w:t>
            </w:r>
          </w:p>
        </w:tc>
        <w:tc>
          <w:tcPr>
            <w:tcW w:w="854" w:type="dxa"/>
            <w:tcBorders>
              <w:top w:val="nil"/>
              <w:bottom w:val="nil"/>
            </w:tcBorders>
            <w:noWrap/>
            <w:vAlign w:val="center"/>
            <w:hideMark/>
          </w:tcPr>
          <w:p w14:paraId="35F30AB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0.1783</w:t>
            </w:r>
          </w:p>
        </w:tc>
        <w:tc>
          <w:tcPr>
            <w:tcW w:w="722" w:type="dxa"/>
            <w:tcBorders>
              <w:top w:val="nil"/>
              <w:bottom w:val="nil"/>
            </w:tcBorders>
            <w:noWrap/>
            <w:vAlign w:val="center"/>
            <w:hideMark/>
          </w:tcPr>
          <w:p w14:paraId="47EEC6C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0.5121</w:t>
            </w:r>
          </w:p>
        </w:tc>
      </w:tr>
      <w:tr w:rsidR="00651056" w:rsidRPr="005D21AC" w14:paraId="4AB86552"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25E2303E"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71617A5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54" w:type="dxa"/>
            <w:tcBorders>
              <w:top w:val="nil"/>
              <w:bottom w:val="nil"/>
            </w:tcBorders>
            <w:noWrap/>
            <w:vAlign w:val="center"/>
            <w:hideMark/>
          </w:tcPr>
          <w:p w14:paraId="43A0125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6EEC2AE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0.3255</w:t>
            </w:r>
          </w:p>
        </w:tc>
        <w:tc>
          <w:tcPr>
            <w:tcW w:w="1072" w:type="dxa"/>
            <w:tcBorders>
              <w:top w:val="nil"/>
              <w:bottom w:val="nil"/>
            </w:tcBorders>
            <w:noWrap/>
            <w:vAlign w:val="center"/>
            <w:hideMark/>
          </w:tcPr>
          <w:p w14:paraId="7536F2E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0.0188</w:t>
            </w:r>
          </w:p>
        </w:tc>
        <w:tc>
          <w:tcPr>
            <w:tcW w:w="1198" w:type="dxa"/>
            <w:tcBorders>
              <w:top w:val="nil"/>
              <w:bottom w:val="nil"/>
            </w:tcBorders>
            <w:noWrap/>
            <w:vAlign w:val="center"/>
            <w:hideMark/>
          </w:tcPr>
          <w:p w14:paraId="5812569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0.1633</w:t>
            </w:r>
          </w:p>
        </w:tc>
        <w:tc>
          <w:tcPr>
            <w:tcW w:w="1050" w:type="dxa"/>
            <w:tcBorders>
              <w:top w:val="nil"/>
              <w:bottom w:val="nil"/>
            </w:tcBorders>
            <w:noWrap/>
            <w:vAlign w:val="center"/>
            <w:hideMark/>
          </w:tcPr>
          <w:p w14:paraId="5291FA9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0.0220</w:t>
            </w:r>
          </w:p>
        </w:tc>
        <w:tc>
          <w:tcPr>
            <w:tcW w:w="1295" w:type="dxa"/>
            <w:tcBorders>
              <w:top w:val="nil"/>
              <w:bottom w:val="nil"/>
            </w:tcBorders>
            <w:noWrap/>
            <w:vAlign w:val="center"/>
            <w:hideMark/>
          </w:tcPr>
          <w:p w14:paraId="45472AC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0.4032</w:t>
            </w:r>
          </w:p>
        </w:tc>
        <w:tc>
          <w:tcPr>
            <w:tcW w:w="1149" w:type="dxa"/>
            <w:tcBorders>
              <w:top w:val="nil"/>
              <w:bottom w:val="nil"/>
            </w:tcBorders>
            <w:noWrap/>
            <w:vAlign w:val="center"/>
            <w:hideMark/>
          </w:tcPr>
          <w:p w14:paraId="563FF4E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0.0269</w:t>
            </w:r>
          </w:p>
        </w:tc>
        <w:tc>
          <w:tcPr>
            <w:tcW w:w="1064" w:type="dxa"/>
            <w:tcBorders>
              <w:top w:val="nil"/>
              <w:bottom w:val="nil"/>
            </w:tcBorders>
            <w:noWrap/>
            <w:vAlign w:val="center"/>
            <w:hideMark/>
          </w:tcPr>
          <w:p w14:paraId="6EA3CE2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0.4510</w:t>
            </w:r>
          </w:p>
        </w:tc>
        <w:tc>
          <w:tcPr>
            <w:tcW w:w="917" w:type="dxa"/>
            <w:tcBorders>
              <w:top w:val="nil"/>
              <w:bottom w:val="nil"/>
            </w:tcBorders>
            <w:noWrap/>
            <w:vAlign w:val="center"/>
            <w:hideMark/>
          </w:tcPr>
          <w:p w14:paraId="1D28DF3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0.0771</w:t>
            </w:r>
          </w:p>
        </w:tc>
        <w:tc>
          <w:tcPr>
            <w:tcW w:w="876" w:type="dxa"/>
            <w:tcBorders>
              <w:top w:val="nil"/>
              <w:bottom w:val="nil"/>
            </w:tcBorders>
            <w:noWrap/>
            <w:vAlign w:val="center"/>
            <w:hideMark/>
          </w:tcPr>
          <w:p w14:paraId="44086FF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0.2421</w:t>
            </w:r>
          </w:p>
        </w:tc>
        <w:tc>
          <w:tcPr>
            <w:tcW w:w="955" w:type="dxa"/>
            <w:tcBorders>
              <w:top w:val="nil"/>
              <w:bottom w:val="nil"/>
            </w:tcBorders>
            <w:noWrap/>
            <w:vAlign w:val="center"/>
            <w:hideMark/>
          </w:tcPr>
          <w:p w14:paraId="12BB290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0.3051</w:t>
            </w:r>
          </w:p>
        </w:tc>
        <w:tc>
          <w:tcPr>
            <w:tcW w:w="854" w:type="dxa"/>
            <w:tcBorders>
              <w:top w:val="nil"/>
              <w:bottom w:val="nil"/>
            </w:tcBorders>
            <w:noWrap/>
            <w:vAlign w:val="center"/>
            <w:hideMark/>
          </w:tcPr>
          <w:p w14:paraId="3122898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0.0931</w:t>
            </w:r>
          </w:p>
        </w:tc>
        <w:tc>
          <w:tcPr>
            <w:tcW w:w="722" w:type="dxa"/>
            <w:tcBorders>
              <w:top w:val="nil"/>
              <w:bottom w:val="nil"/>
            </w:tcBorders>
            <w:noWrap/>
            <w:vAlign w:val="center"/>
            <w:hideMark/>
          </w:tcPr>
          <w:p w14:paraId="1503B80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0.6585</w:t>
            </w:r>
          </w:p>
        </w:tc>
      </w:tr>
      <w:tr w:rsidR="00651056" w:rsidRPr="005D21AC" w14:paraId="7ABBB7F2"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1F13E723"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5996F637"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54" w:type="dxa"/>
            <w:tcBorders>
              <w:top w:val="nil"/>
              <w:bottom w:val="nil"/>
            </w:tcBorders>
            <w:noWrap/>
            <w:vAlign w:val="center"/>
            <w:hideMark/>
          </w:tcPr>
          <w:p w14:paraId="0F70874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6B028CD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0.2423</w:t>
            </w:r>
          </w:p>
        </w:tc>
        <w:tc>
          <w:tcPr>
            <w:tcW w:w="1072" w:type="dxa"/>
            <w:tcBorders>
              <w:top w:val="nil"/>
              <w:bottom w:val="nil"/>
            </w:tcBorders>
            <w:noWrap/>
            <w:vAlign w:val="center"/>
            <w:hideMark/>
          </w:tcPr>
          <w:p w14:paraId="5BE1794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0.0194</w:t>
            </w:r>
          </w:p>
        </w:tc>
        <w:tc>
          <w:tcPr>
            <w:tcW w:w="1198" w:type="dxa"/>
            <w:tcBorders>
              <w:top w:val="nil"/>
              <w:bottom w:val="nil"/>
            </w:tcBorders>
            <w:noWrap/>
            <w:vAlign w:val="center"/>
            <w:hideMark/>
          </w:tcPr>
          <w:p w14:paraId="73F6981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0.0908</w:t>
            </w:r>
          </w:p>
        </w:tc>
        <w:tc>
          <w:tcPr>
            <w:tcW w:w="1050" w:type="dxa"/>
            <w:tcBorders>
              <w:top w:val="nil"/>
              <w:bottom w:val="nil"/>
            </w:tcBorders>
            <w:noWrap/>
            <w:vAlign w:val="center"/>
            <w:hideMark/>
          </w:tcPr>
          <w:p w14:paraId="5635C1D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0.0159</w:t>
            </w:r>
          </w:p>
        </w:tc>
        <w:tc>
          <w:tcPr>
            <w:tcW w:w="1295" w:type="dxa"/>
            <w:tcBorders>
              <w:top w:val="nil"/>
              <w:bottom w:val="nil"/>
            </w:tcBorders>
            <w:noWrap/>
            <w:vAlign w:val="center"/>
            <w:hideMark/>
          </w:tcPr>
          <w:p w14:paraId="675AF98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0.3003</w:t>
            </w:r>
          </w:p>
        </w:tc>
        <w:tc>
          <w:tcPr>
            <w:tcW w:w="1149" w:type="dxa"/>
            <w:tcBorders>
              <w:top w:val="nil"/>
              <w:bottom w:val="nil"/>
            </w:tcBorders>
            <w:noWrap/>
            <w:vAlign w:val="center"/>
            <w:hideMark/>
          </w:tcPr>
          <w:p w14:paraId="28246DE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0.0257</w:t>
            </w:r>
          </w:p>
        </w:tc>
        <w:tc>
          <w:tcPr>
            <w:tcW w:w="1064" w:type="dxa"/>
            <w:tcBorders>
              <w:top w:val="nil"/>
              <w:bottom w:val="nil"/>
            </w:tcBorders>
            <w:noWrap/>
            <w:vAlign w:val="center"/>
            <w:hideMark/>
          </w:tcPr>
          <w:p w14:paraId="18988B3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0.5830</w:t>
            </w:r>
          </w:p>
        </w:tc>
        <w:tc>
          <w:tcPr>
            <w:tcW w:w="917" w:type="dxa"/>
            <w:tcBorders>
              <w:top w:val="nil"/>
              <w:bottom w:val="nil"/>
            </w:tcBorders>
            <w:noWrap/>
            <w:vAlign w:val="center"/>
            <w:hideMark/>
          </w:tcPr>
          <w:p w14:paraId="2F225A9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0.0471</w:t>
            </w:r>
          </w:p>
        </w:tc>
        <w:tc>
          <w:tcPr>
            <w:tcW w:w="876" w:type="dxa"/>
            <w:tcBorders>
              <w:top w:val="nil"/>
              <w:bottom w:val="nil"/>
            </w:tcBorders>
            <w:noWrap/>
            <w:vAlign w:val="center"/>
            <w:hideMark/>
          </w:tcPr>
          <w:p w14:paraId="53FAD60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0.2569</w:t>
            </w:r>
          </w:p>
        </w:tc>
        <w:tc>
          <w:tcPr>
            <w:tcW w:w="955" w:type="dxa"/>
            <w:tcBorders>
              <w:top w:val="nil"/>
              <w:bottom w:val="nil"/>
            </w:tcBorders>
            <w:noWrap/>
            <w:vAlign w:val="center"/>
            <w:hideMark/>
          </w:tcPr>
          <w:p w14:paraId="58F1D60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0.3067</w:t>
            </w:r>
          </w:p>
        </w:tc>
        <w:tc>
          <w:tcPr>
            <w:tcW w:w="854" w:type="dxa"/>
            <w:tcBorders>
              <w:top w:val="nil"/>
              <w:bottom w:val="nil"/>
            </w:tcBorders>
            <w:noWrap/>
            <w:vAlign w:val="center"/>
            <w:hideMark/>
          </w:tcPr>
          <w:p w14:paraId="50ADDF8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0.0941</w:t>
            </w:r>
          </w:p>
        </w:tc>
        <w:tc>
          <w:tcPr>
            <w:tcW w:w="722" w:type="dxa"/>
            <w:tcBorders>
              <w:top w:val="nil"/>
              <w:bottom w:val="nil"/>
            </w:tcBorders>
            <w:noWrap/>
            <w:vAlign w:val="center"/>
            <w:hideMark/>
          </w:tcPr>
          <w:p w14:paraId="3965355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0.5696</w:t>
            </w:r>
          </w:p>
        </w:tc>
      </w:tr>
      <w:tr w:rsidR="00651056" w:rsidRPr="005D21AC" w14:paraId="6704F54E"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0E8CB65A"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473C62D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54" w:type="dxa"/>
            <w:tcBorders>
              <w:top w:val="nil"/>
              <w:bottom w:val="nil"/>
            </w:tcBorders>
            <w:noWrap/>
            <w:vAlign w:val="center"/>
            <w:hideMark/>
          </w:tcPr>
          <w:p w14:paraId="72A91BF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5CA2933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0.3624</w:t>
            </w:r>
          </w:p>
        </w:tc>
        <w:tc>
          <w:tcPr>
            <w:tcW w:w="1072" w:type="dxa"/>
            <w:tcBorders>
              <w:top w:val="nil"/>
              <w:bottom w:val="nil"/>
            </w:tcBorders>
            <w:noWrap/>
            <w:vAlign w:val="center"/>
            <w:hideMark/>
          </w:tcPr>
          <w:p w14:paraId="63F79A7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0.0221</w:t>
            </w:r>
          </w:p>
        </w:tc>
        <w:tc>
          <w:tcPr>
            <w:tcW w:w="1198" w:type="dxa"/>
            <w:tcBorders>
              <w:top w:val="nil"/>
              <w:bottom w:val="nil"/>
            </w:tcBorders>
            <w:noWrap/>
            <w:vAlign w:val="center"/>
            <w:hideMark/>
          </w:tcPr>
          <w:p w14:paraId="2CEEE65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0.1982</w:t>
            </w:r>
          </w:p>
        </w:tc>
        <w:tc>
          <w:tcPr>
            <w:tcW w:w="1050" w:type="dxa"/>
            <w:tcBorders>
              <w:top w:val="nil"/>
              <w:bottom w:val="nil"/>
            </w:tcBorders>
            <w:noWrap/>
            <w:vAlign w:val="center"/>
            <w:hideMark/>
          </w:tcPr>
          <w:p w14:paraId="64072FC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0.0208</w:t>
            </w:r>
          </w:p>
        </w:tc>
        <w:tc>
          <w:tcPr>
            <w:tcW w:w="1295" w:type="dxa"/>
            <w:tcBorders>
              <w:top w:val="nil"/>
              <w:bottom w:val="nil"/>
            </w:tcBorders>
            <w:noWrap/>
            <w:vAlign w:val="center"/>
            <w:hideMark/>
          </w:tcPr>
          <w:p w14:paraId="02C1E56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0.4446</w:t>
            </w:r>
          </w:p>
        </w:tc>
        <w:tc>
          <w:tcPr>
            <w:tcW w:w="1149" w:type="dxa"/>
            <w:tcBorders>
              <w:top w:val="nil"/>
              <w:bottom w:val="nil"/>
            </w:tcBorders>
            <w:noWrap/>
            <w:vAlign w:val="center"/>
            <w:hideMark/>
          </w:tcPr>
          <w:p w14:paraId="6389712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0.0229</w:t>
            </w:r>
          </w:p>
        </w:tc>
        <w:tc>
          <w:tcPr>
            <w:tcW w:w="1064" w:type="dxa"/>
            <w:tcBorders>
              <w:top w:val="nil"/>
              <w:bottom w:val="nil"/>
            </w:tcBorders>
            <w:noWrap/>
            <w:vAlign w:val="center"/>
            <w:hideMark/>
          </w:tcPr>
          <w:p w14:paraId="2AC7113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0.3040</w:t>
            </w:r>
          </w:p>
        </w:tc>
        <w:tc>
          <w:tcPr>
            <w:tcW w:w="917" w:type="dxa"/>
            <w:tcBorders>
              <w:top w:val="nil"/>
              <w:bottom w:val="nil"/>
            </w:tcBorders>
            <w:noWrap/>
            <w:vAlign w:val="center"/>
            <w:hideMark/>
          </w:tcPr>
          <w:p w14:paraId="31EBEA8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0.0244</w:t>
            </w:r>
          </w:p>
        </w:tc>
        <w:tc>
          <w:tcPr>
            <w:tcW w:w="876" w:type="dxa"/>
            <w:tcBorders>
              <w:top w:val="nil"/>
              <w:bottom w:val="nil"/>
            </w:tcBorders>
            <w:noWrap/>
            <w:vAlign w:val="center"/>
            <w:hideMark/>
          </w:tcPr>
          <w:p w14:paraId="429139C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0.3045</w:t>
            </w:r>
          </w:p>
        </w:tc>
        <w:tc>
          <w:tcPr>
            <w:tcW w:w="955" w:type="dxa"/>
            <w:tcBorders>
              <w:top w:val="nil"/>
              <w:bottom w:val="nil"/>
            </w:tcBorders>
            <w:noWrap/>
            <w:vAlign w:val="center"/>
            <w:hideMark/>
          </w:tcPr>
          <w:p w14:paraId="5863318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0.3617</w:t>
            </w:r>
          </w:p>
        </w:tc>
        <w:tc>
          <w:tcPr>
            <w:tcW w:w="854" w:type="dxa"/>
            <w:tcBorders>
              <w:top w:val="nil"/>
              <w:bottom w:val="nil"/>
            </w:tcBorders>
            <w:noWrap/>
            <w:vAlign w:val="center"/>
            <w:hideMark/>
          </w:tcPr>
          <w:p w14:paraId="706F1F5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0.1309</w:t>
            </w:r>
          </w:p>
        </w:tc>
        <w:tc>
          <w:tcPr>
            <w:tcW w:w="722" w:type="dxa"/>
            <w:tcBorders>
              <w:top w:val="nil"/>
              <w:bottom w:val="nil"/>
            </w:tcBorders>
            <w:noWrap/>
            <w:vAlign w:val="center"/>
            <w:hideMark/>
          </w:tcPr>
          <w:p w14:paraId="72133C8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0.5708</w:t>
            </w:r>
          </w:p>
        </w:tc>
      </w:tr>
      <w:tr w:rsidR="00651056" w:rsidRPr="005D21AC" w14:paraId="6EAD6A97"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val="restart"/>
            <w:tcBorders>
              <w:top w:val="nil"/>
              <w:bottom w:val="nil"/>
            </w:tcBorders>
            <w:noWrap/>
            <w:vAlign w:val="center"/>
            <w:hideMark/>
          </w:tcPr>
          <w:p w14:paraId="4443A673"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roofErr w:type="spellStart"/>
            <w:r w:rsidRPr="005D21AC">
              <w:rPr>
                <w:rFonts w:ascii="Times New Roman" w:eastAsia="等线" w:hAnsi="Times New Roman" w:cs="Times New Roman"/>
                <w:color w:val="000000"/>
                <w:kern w:val="0"/>
                <w:sz w:val="15"/>
                <w:szCs w:val="15"/>
              </w:rPr>
              <w:t>XGBoost</w:t>
            </w:r>
            <w:proofErr w:type="spellEnd"/>
          </w:p>
        </w:tc>
        <w:tc>
          <w:tcPr>
            <w:tcW w:w="1057" w:type="dxa"/>
            <w:tcBorders>
              <w:top w:val="nil"/>
              <w:bottom w:val="nil"/>
            </w:tcBorders>
            <w:noWrap/>
            <w:vAlign w:val="center"/>
            <w:hideMark/>
          </w:tcPr>
          <w:p w14:paraId="72555FF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54" w:type="dxa"/>
            <w:tcBorders>
              <w:top w:val="nil"/>
              <w:bottom w:val="nil"/>
            </w:tcBorders>
            <w:noWrap/>
            <w:vAlign w:val="center"/>
            <w:hideMark/>
          </w:tcPr>
          <w:p w14:paraId="504E9C6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72D3255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0.3207</w:t>
            </w:r>
          </w:p>
        </w:tc>
        <w:tc>
          <w:tcPr>
            <w:tcW w:w="1072" w:type="dxa"/>
            <w:tcBorders>
              <w:top w:val="nil"/>
              <w:bottom w:val="nil"/>
            </w:tcBorders>
            <w:noWrap/>
            <w:vAlign w:val="center"/>
            <w:hideMark/>
          </w:tcPr>
          <w:p w14:paraId="294D239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0.0250</w:t>
            </w:r>
          </w:p>
        </w:tc>
        <w:tc>
          <w:tcPr>
            <w:tcW w:w="1198" w:type="dxa"/>
            <w:tcBorders>
              <w:top w:val="nil"/>
              <w:bottom w:val="nil"/>
            </w:tcBorders>
            <w:noWrap/>
            <w:vAlign w:val="center"/>
            <w:hideMark/>
          </w:tcPr>
          <w:p w14:paraId="0F5C658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0.1613</w:t>
            </w:r>
          </w:p>
        </w:tc>
        <w:tc>
          <w:tcPr>
            <w:tcW w:w="1050" w:type="dxa"/>
            <w:tcBorders>
              <w:top w:val="nil"/>
              <w:bottom w:val="nil"/>
            </w:tcBorders>
            <w:noWrap/>
            <w:vAlign w:val="center"/>
            <w:hideMark/>
          </w:tcPr>
          <w:p w14:paraId="66AEB81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0.0272</w:t>
            </w:r>
          </w:p>
        </w:tc>
        <w:tc>
          <w:tcPr>
            <w:tcW w:w="1295" w:type="dxa"/>
            <w:tcBorders>
              <w:top w:val="nil"/>
              <w:bottom w:val="nil"/>
            </w:tcBorders>
            <w:noWrap/>
            <w:vAlign w:val="center"/>
            <w:hideMark/>
          </w:tcPr>
          <w:p w14:paraId="57D8327A"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0.4002</w:t>
            </w:r>
          </w:p>
        </w:tc>
        <w:tc>
          <w:tcPr>
            <w:tcW w:w="1149" w:type="dxa"/>
            <w:tcBorders>
              <w:top w:val="nil"/>
              <w:bottom w:val="nil"/>
            </w:tcBorders>
            <w:noWrap/>
            <w:vAlign w:val="center"/>
            <w:hideMark/>
          </w:tcPr>
          <w:p w14:paraId="1C15450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0.0336</w:t>
            </w:r>
          </w:p>
        </w:tc>
        <w:tc>
          <w:tcPr>
            <w:tcW w:w="1064" w:type="dxa"/>
            <w:tcBorders>
              <w:top w:val="nil"/>
              <w:bottom w:val="nil"/>
            </w:tcBorders>
            <w:noWrap/>
            <w:vAlign w:val="center"/>
            <w:hideMark/>
          </w:tcPr>
          <w:p w14:paraId="77067ED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0.4885</w:t>
            </w:r>
          </w:p>
        </w:tc>
        <w:tc>
          <w:tcPr>
            <w:tcW w:w="917" w:type="dxa"/>
            <w:tcBorders>
              <w:top w:val="nil"/>
              <w:bottom w:val="nil"/>
            </w:tcBorders>
            <w:noWrap/>
            <w:vAlign w:val="center"/>
            <w:hideMark/>
          </w:tcPr>
          <w:p w14:paraId="4F3D527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0.1049</w:t>
            </w:r>
          </w:p>
        </w:tc>
        <w:tc>
          <w:tcPr>
            <w:tcW w:w="876" w:type="dxa"/>
            <w:tcBorders>
              <w:top w:val="nil"/>
              <w:bottom w:val="nil"/>
            </w:tcBorders>
            <w:noWrap/>
            <w:vAlign w:val="center"/>
            <w:hideMark/>
          </w:tcPr>
          <w:p w14:paraId="7E90FD4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0.3354</w:t>
            </w:r>
          </w:p>
        </w:tc>
        <w:tc>
          <w:tcPr>
            <w:tcW w:w="955" w:type="dxa"/>
            <w:tcBorders>
              <w:top w:val="nil"/>
              <w:bottom w:val="nil"/>
            </w:tcBorders>
            <w:noWrap/>
            <w:vAlign w:val="center"/>
            <w:hideMark/>
          </w:tcPr>
          <w:p w14:paraId="1B51CED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0.3988</w:t>
            </w:r>
          </w:p>
        </w:tc>
        <w:tc>
          <w:tcPr>
            <w:tcW w:w="854" w:type="dxa"/>
            <w:tcBorders>
              <w:top w:val="nil"/>
              <w:bottom w:val="nil"/>
            </w:tcBorders>
            <w:noWrap/>
            <w:vAlign w:val="center"/>
            <w:hideMark/>
          </w:tcPr>
          <w:p w14:paraId="2C7992C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0.1591</w:t>
            </w:r>
          </w:p>
        </w:tc>
        <w:tc>
          <w:tcPr>
            <w:tcW w:w="722" w:type="dxa"/>
            <w:tcBorders>
              <w:top w:val="nil"/>
              <w:bottom w:val="nil"/>
            </w:tcBorders>
            <w:noWrap/>
            <w:vAlign w:val="center"/>
            <w:hideMark/>
          </w:tcPr>
          <w:p w14:paraId="4F00D9B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0.5646</w:t>
            </w:r>
          </w:p>
        </w:tc>
      </w:tr>
      <w:tr w:rsidR="00651056" w:rsidRPr="005D21AC" w14:paraId="5D8EF903"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0DDF21A3"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441A2A94"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54" w:type="dxa"/>
            <w:tcBorders>
              <w:top w:val="nil"/>
              <w:bottom w:val="nil"/>
            </w:tcBorders>
            <w:noWrap/>
            <w:vAlign w:val="center"/>
            <w:hideMark/>
          </w:tcPr>
          <w:p w14:paraId="3AE04AB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499FAF0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0.3234</w:t>
            </w:r>
          </w:p>
        </w:tc>
        <w:tc>
          <w:tcPr>
            <w:tcW w:w="1072" w:type="dxa"/>
            <w:tcBorders>
              <w:top w:val="nil"/>
              <w:bottom w:val="nil"/>
            </w:tcBorders>
            <w:noWrap/>
            <w:vAlign w:val="center"/>
            <w:hideMark/>
          </w:tcPr>
          <w:p w14:paraId="0E0AFAF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0.0170</w:t>
            </w:r>
          </w:p>
        </w:tc>
        <w:tc>
          <w:tcPr>
            <w:tcW w:w="1198" w:type="dxa"/>
            <w:tcBorders>
              <w:top w:val="nil"/>
              <w:bottom w:val="nil"/>
            </w:tcBorders>
            <w:noWrap/>
            <w:vAlign w:val="center"/>
            <w:hideMark/>
          </w:tcPr>
          <w:p w14:paraId="564976A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0.1606</w:t>
            </w:r>
          </w:p>
        </w:tc>
        <w:tc>
          <w:tcPr>
            <w:tcW w:w="1050" w:type="dxa"/>
            <w:tcBorders>
              <w:top w:val="nil"/>
              <w:bottom w:val="nil"/>
            </w:tcBorders>
            <w:noWrap/>
            <w:vAlign w:val="center"/>
            <w:hideMark/>
          </w:tcPr>
          <w:p w14:paraId="5B5A61C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0.0177</w:t>
            </w:r>
          </w:p>
        </w:tc>
        <w:tc>
          <w:tcPr>
            <w:tcW w:w="1295" w:type="dxa"/>
            <w:tcBorders>
              <w:top w:val="nil"/>
              <w:bottom w:val="nil"/>
            </w:tcBorders>
            <w:noWrap/>
            <w:vAlign w:val="center"/>
            <w:hideMark/>
          </w:tcPr>
          <w:p w14:paraId="3565D91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0.4002</w:t>
            </w:r>
          </w:p>
        </w:tc>
        <w:tc>
          <w:tcPr>
            <w:tcW w:w="1149" w:type="dxa"/>
            <w:tcBorders>
              <w:top w:val="nil"/>
              <w:bottom w:val="nil"/>
            </w:tcBorders>
            <w:noWrap/>
            <w:vAlign w:val="center"/>
            <w:hideMark/>
          </w:tcPr>
          <w:p w14:paraId="1F466AB4"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0.0217</w:t>
            </w:r>
          </w:p>
        </w:tc>
        <w:tc>
          <w:tcPr>
            <w:tcW w:w="1064" w:type="dxa"/>
            <w:tcBorders>
              <w:top w:val="nil"/>
              <w:bottom w:val="nil"/>
            </w:tcBorders>
            <w:noWrap/>
            <w:vAlign w:val="center"/>
            <w:hideMark/>
          </w:tcPr>
          <w:p w14:paraId="6B782DF7"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0.4578</w:t>
            </w:r>
          </w:p>
        </w:tc>
        <w:tc>
          <w:tcPr>
            <w:tcW w:w="917" w:type="dxa"/>
            <w:tcBorders>
              <w:top w:val="nil"/>
              <w:bottom w:val="nil"/>
            </w:tcBorders>
            <w:noWrap/>
            <w:vAlign w:val="center"/>
            <w:hideMark/>
          </w:tcPr>
          <w:p w14:paraId="7C884DD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0.0761</w:t>
            </w:r>
          </w:p>
        </w:tc>
        <w:tc>
          <w:tcPr>
            <w:tcW w:w="876" w:type="dxa"/>
            <w:tcBorders>
              <w:top w:val="nil"/>
              <w:bottom w:val="nil"/>
            </w:tcBorders>
            <w:noWrap/>
            <w:vAlign w:val="center"/>
            <w:hideMark/>
          </w:tcPr>
          <w:p w14:paraId="142048A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0.2586</w:t>
            </w:r>
          </w:p>
        </w:tc>
        <w:tc>
          <w:tcPr>
            <w:tcW w:w="955" w:type="dxa"/>
            <w:tcBorders>
              <w:top w:val="nil"/>
              <w:bottom w:val="nil"/>
            </w:tcBorders>
            <w:noWrap/>
            <w:vAlign w:val="center"/>
            <w:hideMark/>
          </w:tcPr>
          <w:p w14:paraId="358F935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0.3301</w:t>
            </w:r>
          </w:p>
        </w:tc>
        <w:tc>
          <w:tcPr>
            <w:tcW w:w="854" w:type="dxa"/>
            <w:tcBorders>
              <w:top w:val="nil"/>
              <w:bottom w:val="nil"/>
            </w:tcBorders>
            <w:noWrap/>
            <w:vAlign w:val="center"/>
            <w:hideMark/>
          </w:tcPr>
          <w:p w14:paraId="60137F2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0.1090</w:t>
            </w:r>
          </w:p>
        </w:tc>
        <w:tc>
          <w:tcPr>
            <w:tcW w:w="722" w:type="dxa"/>
            <w:tcBorders>
              <w:top w:val="nil"/>
              <w:bottom w:val="nil"/>
            </w:tcBorders>
            <w:noWrap/>
            <w:vAlign w:val="center"/>
            <w:hideMark/>
          </w:tcPr>
          <w:p w14:paraId="670247F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0.6001</w:t>
            </w:r>
          </w:p>
        </w:tc>
      </w:tr>
      <w:tr w:rsidR="00651056" w:rsidRPr="005D21AC" w14:paraId="795240F0"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50F3C9B8"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338E8BA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54" w:type="dxa"/>
            <w:tcBorders>
              <w:top w:val="nil"/>
              <w:bottom w:val="nil"/>
            </w:tcBorders>
            <w:noWrap/>
            <w:vAlign w:val="center"/>
            <w:hideMark/>
          </w:tcPr>
          <w:p w14:paraId="7E918B5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309C8A5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0.2350</w:t>
            </w:r>
          </w:p>
        </w:tc>
        <w:tc>
          <w:tcPr>
            <w:tcW w:w="1072" w:type="dxa"/>
            <w:tcBorders>
              <w:top w:val="nil"/>
              <w:bottom w:val="nil"/>
            </w:tcBorders>
            <w:noWrap/>
            <w:vAlign w:val="center"/>
            <w:hideMark/>
          </w:tcPr>
          <w:p w14:paraId="0073E262"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0.0243</w:t>
            </w:r>
          </w:p>
        </w:tc>
        <w:tc>
          <w:tcPr>
            <w:tcW w:w="1198" w:type="dxa"/>
            <w:tcBorders>
              <w:top w:val="nil"/>
              <w:bottom w:val="nil"/>
            </w:tcBorders>
            <w:noWrap/>
            <w:vAlign w:val="center"/>
            <w:hideMark/>
          </w:tcPr>
          <w:p w14:paraId="78C0749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0.0893</w:t>
            </w:r>
          </w:p>
        </w:tc>
        <w:tc>
          <w:tcPr>
            <w:tcW w:w="1050" w:type="dxa"/>
            <w:tcBorders>
              <w:top w:val="nil"/>
              <w:bottom w:val="nil"/>
            </w:tcBorders>
            <w:noWrap/>
            <w:vAlign w:val="center"/>
            <w:hideMark/>
          </w:tcPr>
          <w:p w14:paraId="0A46688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0.0157</w:t>
            </w:r>
          </w:p>
        </w:tc>
        <w:tc>
          <w:tcPr>
            <w:tcW w:w="1295" w:type="dxa"/>
            <w:tcBorders>
              <w:top w:val="nil"/>
              <w:bottom w:val="nil"/>
            </w:tcBorders>
            <w:noWrap/>
            <w:vAlign w:val="center"/>
            <w:hideMark/>
          </w:tcPr>
          <w:p w14:paraId="4A25D38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0.2977</w:t>
            </w:r>
          </w:p>
        </w:tc>
        <w:tc>
          <w:tcPr>
            <w:tcW w:w="1149" w:type="dxa"/>
            <w:tcBorders>
              <w:top w:val="nil"/>
              <w:bottom w:val="nil"/>
            </w:tcBorders>
            <w:noWrap/>
            <w:vAlign w:val="center"/>
            <w:hideMark/>
          </w:tcPr>
          <w:p w14:paraId="2831720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0.0265</w:t>
            </w:r>
          </w:p>
        </w:tc>
        <w:tc>
          <w:tcPr>
            <w:tcW w:w="1064" w:type="dxa"/>
            <w:tcBorders>
              <w:top w:val="nil"/>
              <w:bottom w:val="nil"/>
            </w:tcBorders>
            <w:noWrap/>
            <w:vAlign w:val="center"/>
            <w:hideMark/>
          </w:tcPr>
          <w:p w14:paraId="0BF0846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0.5893</w:t>
            </w:r>
          </w:p>
        </w:tc>
        <w:tc>
          <w:tcPr>
            <w:tcW w:w="917" w:type="dxa"/>
            <w:tcBorders>
              <w:top w:val="nil"/>
              <w:bottom w:val="nil"/>
            </w:tcBorders>
            <w:noWrap/>
            <w:vAlign w:val="center"/>
            <w:hideMark/>
          </w:tcPr>
          <w:p w14:paraId="25137786"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0.0569</w:t>
            </w:r>
          </w:p>
        </w:tc>
        <w:tc>
          <w:tcPr>
            <w:tcW w:w="876" w:type="dxa"/>
            <w:tcBorders>
              <w:top w:val="nil"/>
              <w:bottom w:val="nil"/>
            </w:tcBorders>
            <w:noWrap/>
            <w:vAlign w:val="center"/>
            <w:hideMark/>
          </w:tcPr>
          <w:p w14:paraId="76DD13F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0.2453</w:t>
            </w:r>
          </w:p>
        </w:tc>
        <w:tc>
          <w:tcPr>
            <w:tcW w:w="955" w:type="dxa"/>
            <w:tcBorders>
              <w:top w:val="nil"/>
              <w:bottom w:val="nil"/>
            </w:tcBorders>
            <w:noWrap/>
            <w:vAlign w:val="center"/>
            <w:hideMark/>
          </w:tcPr>
          <w:p w14:paraId="1A52CA3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0.2940</w:t>
            </w:r>
          </w:p>
        </w:tc>
        <w:tc>
          <w:tcPr>
            <w:tcW w:w="854" w:type="dxa"/>
            <w:tcBorders>
              <w:top w:val="nil"/>
              <w:bottom w:val="nil"/>
            </w:tcBorders>
            <w:noWrap/>
            <w:vAlign w:val="center"/>
            <w:hideMark/>
          </w:tcPr>
          <w:p w14:paraId="752536F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0.0864</w:t>
            </w:r>
          </w:p>
        </w:tc>
        <w:tc>
          <w:tcPr>
            <w:tcW w:w="722" w:type="dxa"/>
            <w:tcBorders>
              <w:top w:val="nil"/>
              <w:bottom w:val="nil"/>
            </w:tcBorders>
            <w:noWrap/>
            <w:vAlign w:val="center"/>
            <w:hideMark/>
          </w:tcPr>
          <w:p w14:paraId="2FB9788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0.6046</w:t>
            </w:r>
          </w:p>
        </w:tc>
      </w:tr>
      <w:tr w:rsidR="00651056" w:rsidRPr="005D21AC" w14:paraId="67425683"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vAlign w:val="center"/>
            <w:hideMark/>
          </w:tcPr>
          <w:p w14:paraId="63922C39"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79B77C6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54" w:type="dxa"/>
            <w:tcBorders>
              <w:top w:val="nil"/>
              <w:bottom w:val="nil"/>
            </w:tcBorders>
            <w:noWrap/>
            <w:vAlign w:val="center"/>
            <w:hideMark/>
          </w:tcPr>
          <w:p w14:paraId="0F2CFC6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4BDC964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0.3484</w:t>
            </w:r>
          </w:p>
        </w:tc>
        <w:tc>
          <w:tcPr>
            <w:tcW w:w="1072" w:type="dxa"/>
            <w:tcBorders>
              <w:top w:val="nil"/>
              <w:bottom w:val="nil"/>
            </w:tcBorders>
            <w:noWrap/>
            <w:vAlign w:val="center"/>
            <w:hideMark/>
          </w:tcPr>
          <w:p w14:paraId="687DC981"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0.0226</w:t>
            </w:r>
          </w:p>
        </w:tc>
        <w:tc>
          <w:tcPr>
            <w:tcW w:w="1198" w:type="dxa"/>
            <w:tcBorders>
              <w:top w:val="nil"/>
              <w:bottom w:val="nil"/>
            </w:tcBorders>
            <w:noWrap/>
            <w:vAlign w:val="center"/>
            <w:hideMark/>
          </w:tcPr>
          <w:p w14:paraId="3CA83E0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0.1800</w:t>
            </w:r>
          </w:p>
        </w:tc>
        <w:tc>
          <w:tcPr>
            <w:tcW w:w="1050" w:type="dxa"/>
            <w:tcBorders>
              <w:top w:val="nil"/>
              <w:bottom w:val="nil"/>
            </w:tcBorders>
            <w:noWrap/>
            <w:vAlign w:val="center"/>
            <w:hideMark/>
          </w:tcPr>
          <w:p w14:paraId="1D61003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0.0244</w:t>
            </w:r>
          </w:p>
        </w:tc>
        <w:tc>
          <w:tcPr>
            <w:tcW w:w="1295" w:type="dxa"/>
            <w:tcBorders>
              <w:top w:val="nil"/>
              <w:bottom w:val="nil"/>
            </w:tcBorders>
            <w:noWrap/>
            <w:vAlign w:val="center"/>
            <w:hideMark/>
          </w:tcPr>
          <w:p w14:paraId="2D521E1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0.4233</w:t>
            </w:r>
          </w:p>
        </w:tc>
        <w:tc>
          <w:tcPr>
            <w:tcW w:w="1149" w:type="dxa"/>
            <w:tcBorders>
              <w:top w:val="nil"/>
              <w:bottom w:val="nil"/>
            </w:tcBorders>
            <w:noWrap/>
            <w:vAlign w:val="center"/>
            <w:hideMark/>
          </w:tcPr>
          <w:p w14:paraId="425A1A1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0.0282</w:t>
            </w:r>
          </w:p>
        </w:tc>
        <w:tc>
          <w:tcPr>
            <w:tcW w:w="1064" w:type="dxa"/>
            <w:tcBorders>
              <w:top w:val="nil"/>
              <w:bottom w:val="nil"/>
            </w:tcBorders>
            <w:noWrap/>
            <w:vAlign w:val="center"/>
            <w:hideMark/>
          </w:tcPr>
          <w:p w14:paraId="15A80993"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0.3694</w:t>
            </w:r>
          </w:p>
        </w:tc>
        <w:tc>
          <w:tcPr>
            <w:tcW w:w="917" w:type="dxa"/>
            <w:tcBorders>
              <w:top w:val="nil"/>
              <w:bottom w:val="nil"/>
            </w:tcBorders>
            <w:noWrap/>
            <w:vAlign w:val="center"/>
            <w:hideMark/>
          </w:tcPr>
          <w:p w14:paraId="6A8413B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0.0357</w:t>
            </w:r>
          </w:p>
        </w:tc>
        <w:tc>
          <w:tcPr>
            <w:tcW w:w="876" w:type="dxa"/>
            <w:tcBorders>
              <w:top w:val="nil"/>
              <w:bottom w:val="nil"/>
            </w:tcBorders>
            <w:noWrap/>
            <w:vAlign w:val="center"/>
            <w:hideMark/>
          </w:tcPr>
          <w:p w14:paraId="67F5EA23"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0.3133</w:t>
            </w:r>
          </w:p>
        </w:tc>
        <w:tc>
          <w:tcPr>
            <w:tcW w:w="955" w:type="dxa"/>
            <w:tcBorders>
              <w:top w:val="nil"/>
              <w:bottom w:val="nil"/>
            </w:tcBorders>
            <w:noWrap/>
            <w:vAlign w:val="center"/>
            <w:hideMark/>
          </w:tcPr>
          <w:p w14:paraId="60242E8F"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0.3638</w:t>
            </w:r>
          </w:p>
        </w:tc>
        <w:tc>
          <w:tcPr>
            <w:tcW w:w="854" w:type="dxa"/>
            <w:tcBorders>
              <w:top w:val="nil"/>
              <w:bottom w:val="nil"/>
            </w:tcBorders>
            <w:noWrap/>
            <w:vAlign w:val="center"/>
            <w:hideMark/>
          </w:tcPr>
          <w:p w14:paraId="671B08B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0.1323</w:t>
            </w:r>
          </w:p>
        </w:tc>
        <w:tc>
          <w:tcPr>
            <w:tcW w:w="722" w:type="dxa"/>
            <w:tcBorders>
              <w:top w:val="nil"/>
              <w:bottom w:val="nil"/>
            </w:tcBorders>
            <w:noWrap/>
            <w:vAlign w:val="center"/>
            <w:hideMark/>
          </w:tcPr>
          <w:p w14:paraId="132AAD2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0.5659</w:t>
            </w:r>
          </w:p>
        </w:tc>
      </w:tr>
      <w:tr w:rsidR="00651056" w:rsidRPr="005D21AC" w14:paraId="0C6C4D06"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val="restart"/>
            <w:tcBorders>
              <w:top w:val="nil"/>
              <w:bottom w:val="nil"/>
            </w:tcBorders>
            <w:noWrap/>
            <w:vAlign w:val="center"/>
            <w:hideMark/>
          </w:tcPr>
          <w:p w14:paraId="76FDBE25" w14:textId="77777777" w:rsidR="00651056" w:rsidRPr="005D21AC" w:rsidRDefault="00651056" w:rsidP="00651056">
            <w:pPr>
              <w:widowControl/>
              <w:jc w:val="center"/>
              <w:rPr>
                <w:rFonts w:ascii="Times New Roman" w:eastAsia="等线" w:hAnsi="Times New Roman" w:cs="Times New Roman"/>
                <w:color w:val="000000"/>
                <w:kern w:val="0"/>
                <w:sz w:val="15"/>
                <w:szCs w:val="15"/>
              </w:rPr>
            </w:pPr>
            <w:proofErr w:type="spellStart"/>
            <w:r w:rsidRPr="005D21AC">
              <w:rPr>
                <w:rFonts w:ascii="Times New Roman" w:eastAsia="等线" w:hAnsi="Times New Roman" w:cs="Times New Roman"/>
                <w:color w:val="000000"/>
                <w:kern w:val="0"/>
                <w:sz w:val="15"/>
                <w:szCs w:val="15"/>
              </w:rPr>
              <w:t>CatBoost</w:t>
            </w:r>
            <w:proofErr w:type="spellEnd"/>
          </w:p>
        </w:tc>
        <w:tc>
          <w:tcPr>
            <w:tcW w:w="1057" w:type="dxa"/>
            <w:tcBorders>
              <w:top w:val="nil"/>
              <w:bottom w:val="nil"/>
            </w:tcBorders>
            <w:noWrap/>
            <w:vAlign w:val="center"/>
            <w:hideMark/>
          </w:tcPr>
          <w:p w14:paraId="7F749A7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54" w:type="dxa"/>
            <w:tcBorders>
              <w:top w:val="nil"/>
              <w:bottom w:val="nil"/>
            </w:tcBorders>
            <w:noWrap/>
            <w:vAlign w:val="center"/>
            <w:hideMark/>
          </w:tcPr>
          <w:p w14:paraId="3757696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2F74677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0.3091</w:t>
            </w:r>
          </w:p>
        </w:tc>
        <w:tc>
          <w:tcPr>
            <w:tcW w:w="1072" w:type="dxa"/>
            <w:tcBorders>
              <w:top w:val="nil"/>
              <w:bottom w:val="nil"/>
            </w:tcBorders>
            <w:noWrap/>
            <w:vAlign w:val="center"/>
            <w:hideMark/>
          </w:tcPr>
          <w:p w14:paraId="1FB23D8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0.0312</w:t>
            </w:r>
          </w:p>
        </w:tc>
        <w:tc>
          <w:tcPr>
            <w:tcW w:w="1198" w:type="dxa"/>
            <w:tcBorders>
              <w:top w:val="nil"/>
              <w:bottom w:val="nil"/>
            </w:tcBorders>
            <w:noWrap/>
            <w:vAlign w:val="center"/>
            <w:hideMark/>
          </w:tcPr>
          <w:p w14:paraId="13EE990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0.1515</w:t>
            </w:r>
          </w:p>
        </w:tc>
        <w:tc>
          <w:tcPr>
            <w:tcW w:w="1050" w:type="dxa"/>
            <w:tcBorders>
              <w:top w:val="nil"/>
              <w:bottom w:val="nil"/>
            </w:tcBorders>
            <w:noWrap/>
            <w:vAlign w:val="center"/>
            <w:hideMark/>
          </w:tcPr>
          <w:p w14:paraId="4371F54A"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0.0309</w:t>
            </w:r>
          </w:p>
        </w:tc>
        <w:tc>
          <w:tcPr>
            <w:tcW w:w="1295" w:type="dxa"/>
            <w:tcBorders>
              <w:top w:val="nil"/>
              <w:bottom w:val="nil"/>
            </w:tcBorders>
            <w:noWrap/>
            <w:vAlign w:val="center"/>
            <w:hideMark/>
          </w:tcPr>
          <w:p w14:paraId="05DBFDD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0.3874</w:t>
            </w:r>
          </w:p>
        </w:tc>
        <w:tc>
          <w:tcPr>
            <w:tcW w:w="1149" w:type="dxa"/>
            <w:tcBorders>
              <w:top w:val="nil"/>
              <w:bottom w:val="nil"/>
            </w:tcBorders>
            <w:noWrap/>
            <w:vAlign w:val="center"/>
            <w:hideMark/>
          </w:tcPr>
          <w:p w14:paraId="63A6C2ED"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0.0379</w:t>
            </w:r>
          </w:p>
        </w:tc>
        <w:tc>
          <w:tcPr>
            <w:tcW w:w="1064" w:type="dxa"/>
            <w:tcBorders>
              <w:top w:val="nil"/>
              <w:bottom w:val="nil"/>
            </w:tcBorders>
            <w:noWrap/>
            <w:vAlign w:val="center"/>
            <w:hideMark/>
          </w:tcPr>
          <w:p w14:paraId="0F90EE6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0.5241</w:t>
            </w:r>
          </w:p>
        </w:tc>
        <w:tc>
          <w:tcPr>
            <w:tcW w:w="917" w:type="dxa"/>
            <w:tcBorders>
              <w:top w:val="nil"/>
              <w:bottom w:val="nil"/>
            </w:tcBorders>
            <w:noWrap/>
            <w:vAlign w:val="center"/>
            <w:hideMark/>
          </w:tcPr>
          <w:p w14:paraId="46173D1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0.0894</w:t>
            </w:r>
          </w:p>
        </w:tc>
        <w:tc>
          <w:tcPr>
            <w:tcW w:w="876" w:type="dxa"/>
            <w:tcBorders>
              <w:top w:val="nil"/>
              <w:bottom w:val="nil"/>
            </w:tcBorders>
            <w:noWrap/>
            <w:vAlign w:val="center"/>
            <w:hideMark/>
          </w:tcPr>
          <w:p w14:paraId="048E5F8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0.3618</w:t>
            </w:r>
          </w:p>
        </w:tc>
        <w:tc>
          <w:tcPr>
            <w:tcW w:w="955" w:type="dxa"/>
            <w:tcBorders>
              <w:top w:val="nil"/>
              <w:bottom w:val="nil"/>
            </w:tcBorders>
            <w:noWrap/>
            <w:vAlign w:val="center"/>
            <w:hideMark/>
          </w:tcPr>
          <w:p w14:paraId="64F2F01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0.4296</w:t>
            </w:r>
          </w:p>
        </w:tc>
        <w:tc>
          <w:tcPr>
            <w:tcW w:w="854" w:type="dxa"/>
            <w:tcBorders>
              <w:top w:val="nil"/>
              <w:bottom w:val="nil"/>
            </w:tcBorders>
            <w:noWrap/>
            <w:vAlign w:val="center"/>
            <w:hideMark/>
          </w:tcPr>
          <w:p w14:paraId="56F28C55"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0.1845</w:t>
            </w:r>
          </w:p>
        </w:tc>
        <w:tc>
          <w:tcPr>
            <w:tcW w:w="722" w:type="dxa"/>
            <w:tcBorders>
              <w:top w:val="nil"/>
              <w:bottom w:val="nil"/>
            </w:tcBorders>
            <w:noWrap/>
            <w:vAlign w:val="center"/>
            <w:hideMark/>
          </w:tcPr>
          <w:p w14:paraId="31FE862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0.4949</w:t>
            </w:r>
          </w:p>
        </w:tc>
      </w:tr>
      <w:tr w:rsidR="00651056" w:rsidRPr="005D21AC" w14:paraId="6587BF63"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hideMark/>
          </w:tcPr>
          <w:p w14:paraId="31D39907" w14:textId="77777777" w:rsidR="00651056" w:rsidRPr="005D21AC" w:rsidRDefault="00651056" w:rsidP="005510F2">
            <w:pPr>
              <w:widowControl/>
              <w:jc w:val="left"/>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1DA25DB6"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54" w:type="dxa"/>
            <w:tcBorders>
              <w:top w:val="nil"/>
              <w:bottom w:val="nil"/>
            </w:tcBorders>
            <w:noWrap/>
            <w:vAlign w:val="center"/>
            <w:hideMark/>
          </w:tcPr>
          <w:p w14:paraId="78F1E37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72B0FA1D"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0.3097</w:t>
            </w:r>
          </w:p>
        </w:tc>
        <w:tc>
          <w:tcPr>
            <w:tcW w:w="1072" w:type="dxa"/>
            <w:tcBorders>
              <w:top w:val="nil"/>
              <w:bottom w:val="nil"/>
            </w:tcBorders>
            <w:noWrap/>
            <w:vAlign w:val="center"/>
            <w:hideMark/>
          </w:tcPr>
          <w:p w14:paraId="0A78244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0.0332</w:t>
            </w:r>
          </w:p>
        </w:tc>
        <w:tc>
          <w:tcPr>
            <w:tcW w:w="1198" w:type="dxa"/>
            <w:tcBorders>
              <w:top w:val="nil"/>
              <w:bottom w:val="nil"/>
            </w:tcBorders>
            <w:noWrap/>
            <w:vAlign w:val="center"/>
            <w:hideMark/>
          </w:tcPr>
          <w:p w14:paraId="3E15318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0.1513</w:t>
            </w:r>
          </w:p>
        </w:tc>
        <w:tc>
          <w:tcPr>
            <w:tcW w:w="1050" w:type="dxa"/>
            <w:tcBorders>
              <w:top w:val="nil"/>
              <w:bottom w:val="nil"/>
            </w:tcBorders>
            <w:noWrap/>
            <w:vAlign w:val="center"/>
            <w:hideMark/>
          </w:tcPr>
          <w:p w14:paraId="4E19F18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0.0297</w:t>
            </w:r>
          </w:p>
        </w:tc>
        <w:tc>
          <w:tcPr>
            <w:tcW w:w="1295" w:type="dxa"/>
            <w:tcBorders>
              <w:top w:val="nil"/>
              <w:bottom w:val="nil"/>
            </w:tcBorders>
            <w:noWrap/>
            <w:vAlign w:val="center"/>
            <w:hideMark/>
          </w:tcPr>
          <w:p w14:paraId="545431B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0.3870</w:t>
            </w:r>
          </w:p>
        </w:tc>
        <w:tc>
          <w:tcPr>
            <w:tcW w:w="1149" w:type="dxa"/>
            <w:tcBorders>
              <w:top w:val="nil"/>
              <w:bottom w:val="nil"/>
            </w:tcBorders>
            <w:noWrap/>
            <w:vAlign w:val="center"/>
            <w:hideMark/>
          </w:tcPr>
          <w:p w14:paraId="3D053478"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0.0393</w:t>
            </w:r>
          </w:p>
        </w:tc>
        <w:tc>
          <w:tcPr>
            <w:tcW w:w="1064" w:type="dxa"/>
            <w:tcBorders>
              <w:top w:val="nil"/>
              <w:bottom w:val="nil"/>
            </w:tcBorders>
            <w:noWrap/>
            <w:vAlign w:val="center"/>
            <w:hideMark/>
          </w:tcPr>
          <w:p w14:paraId="0BBAAF6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0.4970</w:t>
            </w:r>
          </w:p>
        </w:tc>
        <w:tc>
          <w:tcPr>
            <w:tcW w:w="917" w:type="dxa"/>
            <w:tcBorders>
              <w:top w:val="nil"/>
              <w:bottom w:val="nil"/>
            </w:tcBorders>
            <w:noWrap/>
            <w:vAlign w:val="center"/>
            <w:hideMark/>
          </w:tcPr>
          <w:p w14:paraId="13E77A54"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0.0719</w:t>
            </w:r>
          </w:p>
        </w:tc>
        <w:tc>
          <w:tcPr>
            <w:tcW w:w="876" w:type="dxa"/>
            <w:tcBorders>
              <w:top w:val="nil"/>
              <w:bottom w:val="nil"/>
            </w:tcBorders>
            <w:noWrap/>
            <w:vAlign w:val="center"/>
            <w:hideMark/>
          </w:tcPr>
          <w:p w14:paraId="324CAAA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0.2544</w:t>
            </w:r>
          </w:p>
        </w:tc>
        <w:tc>
          <w:tcPr>
            <w:tcW w:w="955" w:type="dxa"/>
            <w:tcBorders>
              <w:top w:val="nil"/>
              <w:bottom w:val="nil"/>
            </w:tcBorders>
            <w:noWrap/>
            <w:vAlign w:val="center"/>
            <w:hideMark/>
          </w:tcPr>
          <w:p w14:paraId="423C979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0.3278</w:t>
            </w:r>
          </w:p>
        </w:tc>
        <w:tc>
          <w:tcPr>
            <w:tcW w:w="854" w:type="dxa"/>
            <w:tcBorders>
              <w:top w:val="nil"/>
              <w:bottom w:val="nil"/>
            </w:tcBorders>
            <w:noWrap/>
            <w:vAlign w:val="center"/>
            <w:hideMark/>
          </w:tcPr>
          <w:p w14:paraId="29909FE0"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0.1075</w:t>
            </w:r>
          </w:p>
        </w:tc>
        <w:tc>
          <w:tcPr>
            <w:tcW w:w="722" w:type="dxa"/>
            <w:tcBorders>
              <w:top w:val="nil"/>
              <w:bottom w:val="nil"/>
            </w:tcBorders>
            <w:noWrap/>
            <w:vAlign w:val="center"/>
            <w:hideMark/>
          </w:tcPr>
          <w:p w14:paraId="2C521F4E"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0.6057</w:t>
            </w:r>
          </w:p>
        </w:tc>
      </w:tr>
      <w:tr w:rsidR="00651056" w:rsidRPr="005D21AC" w14:paraId="0C1AE95E" w14:textId="77777777" w:rsidTr="0065105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nil"/>
            </w:tcBorders>
            <w:hideMark/>
          </w:tcPr>
          <w:p w14:paraId="23C620D1" w14:textId="77777777" w:rsidR="00651056" w:rsidRPr="005D21AC" w:rsidRDefault="00651056" w:rsidP="005510F2">
            <w:pPr>
              <w:widowControl/>
              <w:jc w:val="left"/>
              <w:rPr>
                <w:rFonts w:ascii="Times New Roman" w:eastAsia="等线" w:hAnsi="Times New Roman" w:cs="Times New Roman"/>
                <w:color w:val="000000"/>
                <w:kern w:val="0"/>
                <w:sz w:val="15"/>
                <w:szCs w:val="15"/>
              </w:rPr>
            </w:pPr>
          </w:p>
        </w:tc>
        <w:tc>
          <w:tcPr>
            <w:tcW w:w="1057" w:type="dxa"/>
            <w:tcBorders>
              <w:top w:val="nil"/>
              <w:bottom w:val="nil"/>
            </w:tcBorders>
            <w:noWrap/>
            <w:vAlign w:val="center"/>
            <w:hideMark/>
          </w:tcPr>
          <w:p w14:paraId="02E5C25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54" w:type="dxa"/>
            <w:tcBorders>
              <w:top w:val="nil"/>
              <w:bottom w:val="nil"/>
            </w:tcBorders>
            <w:noWrap/>
            <w:vAlign w:val="center"/>
            <w:hideMark/>
          </w:tcPr>
          <w:p w14:paraId="435CC02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nil"/>
            </w:tcBorders>
            <w:noWrap/>
            <w:vAlign w:val="center"/>
            <w:hideMark/>
          </w:tcPr>
          <w:p w14:paraId="58451F8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0.2298</w:t>
            </w:r>
          </w:p>
        </w:tc>
        <w:tc>
          <w:tcPr>
            <w:tcW w:w="1072" w:type="dxa"/>
            <w:tcBorders>
              <w:top w:val="nil"/>
              <w:bottom w:val="nil"/>
            </w:tcBorders>
            <w:noWrap/>
            <w:vAlign w:val="center"/>
            <w:hideMark/>
          </w:tcPr>
          <w:p w14:paraId="6ED7F3E1"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0.0241</w:t>
            </w:r>
          </w:p>
        </w:tc>
        <w:tc>
          <w:tcPr>
            <w:tcW w:w="1198" w:type="dxa"/>
            <w:tcBorders>
              <w:top w:val="nil"/>
              <w:bottom w:val="nil"/>
            </w:tcBorders>
            <w:noWrap/>
            <w:vAlign w:val="center"/>
            <w:hideMark/>
          </w:tcPr>
          <w:p w14:paraId="6DB3FD8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0.0865</w:t>
            </w:r>
          </w:p>
        </w:tc>
        <w:tc>
          <w:tcPr>
            <w:tcW w:w="1050" w:type="dxa"/>
            <w:tcBorders>
              <w:top w:val="nil"/>
              <w:bottom w:val="nil"/>
            </w:tcBorders>
            <w:noWrap/>
            <w:vAlign w:val="center"/>
            <w:hideMark/>
          </w:tcPr>
          <w:p w14:paraId="2D1197AE"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0.0180</w:t>
            </w:r>
          </w:p>
        </w:tc>
        <w:tc>
          <w:tcPr>
            <w:tcW w:w="1295" w:type="dxa"/>
            <w:tcBorders>
              <w:top w:val="nil"/>
              <w:bottom w:val="nil"/>
            </w:tcBorders>
            <w:noWrap/>
            <w:vAlign w:val="center"/>
            <w:hideMark/>
          </w:tcPr>
          <w:p w14:paraId="16F4C940"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0.2926</w:t>
            </w:r>
          </w:p>
        </w:tc>
        <w:tc>
          <w:tcPr>
            <w:tcW w:w="1149" w:type="dxa"/>
            <w:tcBorders>
              <w:top w:val="nil"/>
              <w:bottom w:val="nil"/>
            </w:tcBorders>
            <w:noWrap/>
            <w:vAlign w:val="center"/>
            <w:hideMark/>
          </w:tcPr>
          <w:p w14:paraId="47D96A53"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0.0293</w:t>
            </w:r>
          </w:p>
        </w:tc>
        <w:tc>
          <w:tcPr>
            <w:tcW w:w="1064" w:type="dxa"/>
            <w:tcBorders>
              <w:top w:val="nil"/>
              <w:bottom w:val="nil"/>
            </w:tcBorders>
            <w:noWrap/>
            <w:vAlign w:val="center"/>
            <w:hideMark/>
          </w:tcPr>
          <w:p w14:paraId="7AD0D654"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0.6054</w:t>
            </w:r>
          </w:p>
        </w:tc>
        <w:tc>
          <w:tcPr>
            <w:tcW w:w="917" w:type="dxa"/>
            <w:tcBorders>
              <w:top w:val="nil"/>
              <w:bottom w:val="nil"/>
            </w:tcBorders>
            <w:noWrap/>
            <w:vAlign w:val="center"/>
            <w:hideMark/>
          </w:tcPr>
          <w:p w14:paraId="38BB4F19"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0.0437</w:t>
            </w:r>
          </w:p>
        </w:tc>
        <w:tc>
          <w:tcPr>
            <w:tcW w:w="876" w:type="dxa"/>
            <w:tcBorders>
              <w:top w:val="nil"/>
              <w:bottom w:val="nil"/>
            </w:tcBorders>
            <w:noWrap/>
            <w:vAlign w:val="center"/>
            <w:hideMark/>
          </w:tcPr>
          <w:p w14:paraId="04D65238"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0.2536</w:t>
            </w:r>
          </w:p>
        </w:tc>
        <w:tc>
          <w:tcPr>
            <w:tcW w:w="955" w:type="dxa"/>
            <w:tcBorders>
              <w:top w:val="nil"/>
              <w:bottom w:val="nil"/>
            </w:tcBorders>
            <w:noWrap/>
            <w:vAlign w:val="center"/>
            <w:hideMark/>
          </w:tcPr>
          <w:p w14:paraId="2D1CE38B"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0.2999</w:t>
            </w:r>
          </w:p>
        </w:tc>
        <w:tc>
          <w:tcPr>
            <w:tcW w:w="854" w:type="dxa"/>
            <w:tcBorders>
              <w:top w:val="nil"/>
              <w:bottom w:val="nil"/>
            </w:tcBorders>
            <w:noWrap/>
            <w:vAlign w:val="center"/>
            <w:hideMark/>
          </w:tcPr>
          <w:p w14:paraId="485223FC"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0.0899</w:t>
            </w:r>
          </w:p>
        </w:tc>
        <w:tc>
          <w:tcPr>
            <w:tcW w:w="722" w:type="dxa"/>
            <w:tcBorders>
              <w:top w:val="nil"/>
              <w:bottom w:val="nil"/>
            </w:tcBorders>
            <w:noWrap/>
            <w:vAlign w:val="center"/>
            <w:hideMark/>
          </w:tcPr>
          <w:p w14:paraId="123B683F" w14:textId="77777777" w:rsidR="00651056" w:rsidRPr="005D21AC" w:rsidRDefault="00651056" w:rsidP="0065105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0.5884</w:t>
            </w:r>
          </w:p>
        </w:tc>
      </w:tr>
      <w:tr w:rsidR="00651056" w:rsidRPr="005D21AC" w14:paraId="2961521E" w14:textId="77777777" w:rsidTr="00651056">
        <w:trPr>
          <w:trHeight w:val="398"/>
          <w:jc w:val="center"/>
        </w:trPr>
        <w:tc>
          <w:tcPr>
            <w:cnfStyle w:val="001000000000" w:firstRow="0" w:lastRow="0" w:firstColumn="1" w:lastColumn="0" w:oddVBand="0" w:evenVBand="0" w:oddHBand="0" w:evenHBand="0" w:firstRowFirstColumn="0" w:firstRowLastColumn="0" w:lastRowFirstColumn="0" w:lastRowLastColumn="0"/>
            <w:tcW w:w="907" w:type="dxa"/>
            <w:vMerge/>
            <w:tcBorders>
              <w:top w:val="nil"/>
              <w:bottom w:val="single" w:sz="8" w:space="0" w:color="auto"/>
            </w:tcBorders>
            <w:hideMark/>
          </w:tcPr>
          <w:p w14:paraId="7F7782A0" w14:textId="77777777" w:rsidR="00651056" w:rsidRPr="005D21AC" w:rsidRDefault="00651056" w:rsidP="005510F2">
            <w:pPr>
              <w:widowControl/>
              <w:jc w:val="left"/>
              <w:rPr>
                <w:rFonts w:ascii="Times New Roman" w:eastAsia="等线" w:hAnsi="Times New Roman" w:cs="Times New Roman"/>
                <w:color w:val="000000"/>
                <w:kern w:val="0"/>
                <w:sz w:val="15"/>
                <w:szCs w:val="15"/>
              </w:rPr>
            </w:pPr>
          </w:p>
        </w:tc>
        <w:tc>
          <w:tcPr>
            <w:tcW w:w="1057" w:type="dxa"/>
            <w:tcBorders>
              <w:top w:val="nil"/>
              <w:bottom w:val="single" w:sz="8" w:space="0" w:color="auto"/>
            </w:tcBorders>
            <w:noWrap/>
            <w:vAlign w:val="center"/>
            <w:hideMark/>
          </w:tcPr>
          <w:p w14:paraId="26DB3F45"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54" w:type="dxa"/>
            <w:tcBorders>
              <w:top w:val="nil"/>
              <w:bottom w:val="single" w:sz="8" w:space="0" w:color="auto"/>
            </w:tcBorders>
            <w:noWrap/>
            <w:vAlign w:val="center"/>
            <w:hideMark/>
          </w:tcPr>
          <w:p w14:paraId="4416F962"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w:t>
            </w:r>
          </w:p>
        </w:tc>
        <w:tc>
          <w:tcPr>
            <w:tcW w:w="991" w:type="dxa"/>
            <w:tcBorders>
              <w:top w:val="nil"/>
              <w:bottom w:val="single" w:sz="8" w:space="0" w:color="auto"/>
            </w:tcBorders>
            <w:noWrap/>
            <w:vAlign w:val="center"/>
            <w:hideMark/>
          </w:tcPr>
          <w:p w14:paraId="4069EAB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0.3345</w:t>
            </w:r>
          </w:p>
        </w:tc>
        <w:tc>
          <w:tcPr>
            <w:tcW w:w="1072" w:type="dxa"/>
            <w:tcBorders>
              <w:top w:val="nil"/>
              <w:bottom w:val="single" w:sz="8" w:space="0" w:color="auto"/>
            </w:tcBorders>
            <w:noWrap/>
            <w:vAlign w:val="center"/>
            <w:hideMark/>
          </w:tcPr>
          <w:p w14:paraId="3A5F08B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0.0386</w:t>
            </w:r>
          </w:p>
        </w:tc>
        <w:tc>
          <w:tcPr>
            <w:tcW w:w="1198" w:type="dxa"/>
            <w:tcBorders>
              <w:top w:val="nil"/>
              <w:bottom w:val="single" w:sz="8" w:space="0" w:color="auto"/>
            </w:tcBorders>
            <w:noWrap/>
            <w:vAlign w:val="center"/>
            <w:hideMark/>
          </w:tcPr>
          <w:p w14:paraId="6ADEF75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0.1746</w:t>
            </w:r>
          </w:p>
        </w:tc>
        <w:tc>
          <w:tcPr>
            <w:tcW w:w="1050" w:type="dxa"/>
            <w:tcBorders>
              <w:top w:val="nil"/>
              <w:bottom w:val="single" w:sz="8" w:space="0" w:color="auto"/>
            </w:tcBorders>
            <w:noWrap/>
            <w:vAlign w:val="center"/>
            <w:hideMark/>
          </w:tcPr>
          <w:p w14:paraId="06C4167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0.0366</w:t>
            </w:r>
          </w:p>
        </w:tc>
        <w:tc>
          <w:tcPr>
            <w:tcW w:w="1295" w:type="dxa"/>
            <w:tcBorders>
              <w:top w:val="nil"/>
              <w:bottom w:val="single" w:sz="8" w:space="0" w:color="auto"/>
            </w:tcBorders>
            <w:noWrap/>
            <w:vAlign w:val="center"/>
            <w:hideMark/>
          </w:tcPr>
          <w:p w14:paraId="2B9F3DF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0.4158</w:t>
            </w:r>
          </w:p>
        </w:tc>
        <w:tc>
          <w:tcPr>
            <w:tcW w:w="1149" w:type="dxa"/>
            <w:tcBorders>
              <w:top w:val="nil"/>
              <w:bottom w:val="single" w:sz="8" w:space="0" w:color="auto"/>
            </w:tcBorders>
            <w:noWrap/>
            <w:vAlign w:val="center"/>
            <w:hideMark/>
          </w:tcPr>
          <w:p w14:paraId="1719A31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0.0410</w:t>
            </w:r>
          </w:p>
        </w:tc>
        <w:tc>
          <w:tcPr>
            <w:tcW w:w="1064" w:type="dxa"/>
            <w:tcBorders>
              <w:top w:val="nil"/>
              <w:bottom w:val="single" w:sz="8" w:space="0" w:color="auto"/>
            </w:tcBorders>
            <w:noWrap/>
            <w:vAlign w:val="center"/>
            <w:hideMark/>
          </w:tcPr>
          <w:p w14:paraId="4D92B28C"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0.3930</w:t>
            </w:r>
          </w:p>
        </w:tc>
        <w:tc>
          <w:tcPr>
            <w:tcW w:w="917" w:type="dxa"/>
            <w:tcBorders>
              <w:top w:val="nil"/>
              <w:bottom w:val="single" w:sz="8" w:space="0" w:color="auto"/>
            </w:tcBorders>
            <w:noWrap/>
            <w:vAlign w:val="center"/>
            <w:hideMark/>
          </w:tcPr>
          <w:p w14:paraId="0FD8951B"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0.0549</w:t>
            </w:r>
          </w:p>
        </w:tc>
        <w:tc>
          <w:tcPr>
            <w:tcW w:w="876" w:type="dxa"/>
            <w:tcBorders>
              <w:top w:val="nil"/>
              <w:bottom w:val="single" w:sz="8" w:space="0" w:color="auto"/>
            </w:tcBorders>
            <w:noWrap/>
            <w:vAlign w:val="center"/>
            <w:hideMark/>
          </w:tcPr>
          <w:p w14:paraId="02DCE40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0.2929</w:t>
            </w:r>
          </w:p>
        </w:tc>
        <w:tc>
          <w:tcPr>
            <w:tcW w:w="955" w:type="dxa"/>
            <w:tcBorders>
              <w:top w:val="nil"/>
              <w:bottom w:val="single" w:sz="8" w:space="0" w:color="auto"/>
            </w:tcBorders>
            <w:noWrap/>
            <w:vAlign w:val="center"/>
            <w:hideMark/>
          </w:tcPr>
          <w:p w14:paraId="6F24DBB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0.3490</w:t>
            </w:r>
          </w:p>
        </w:tc>
        <w:tc>
          <w:tcPr>
            <w:tcW w:w="854" w:type="dxa"/>
            <w:tcBorders>
              <w:top w:val="nil"/>
              <w:bottom w:val="single" w:sz="8" w:space="0" w:color="auto"/>
            </w:tcBorders>
            <w:noWrap/>
            <w:vAlign w:val="center"/>
            <w:hideMark/>
          </w:tcPr>
          <w:p w14:paraId="740E39B9"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0.1218</w:t>
            </w:r>
          </w:p>
        </w:tc>
        <w:tc>
          <w:tcPr>
            <w:tcW w:w="722" w:type="dxa"/>
            <w:tcBorders>
              <w:top w:val="nil"/>
              <w:bottom w:val="single" w:sz="8" w:space="0" w:color="auto"/>
            </w:tcBorders>
            <w:noWrap/>
            <w:vAlign w:val="center"/>
            <w:hideMark/>
          </w:tcPr>
          <w:p w14:paraId="60C9662A" w14:textId="77777777" w:rsidR="00651056" w:rsidRPr="005D21AC" w:rsidRDefault="00651056" w:rsidP="00651056">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0.6005</w:t>
            </w:r>
          </w:p>
        </w:tc>
      </w:tr>
    </w:tbl>
    <w:p w14:paraId="4A1446C8" w14:textId="77777777" w:rsidR="00CA3EFB" w:rsidRPr="005D21AC" w:rsidRDefault="00CA3EFB">
      <w:pPr>
        <w:widowControl/>
        <w:jc w:val="left"/>
        <w:rPr>
          <w:rFonts w:ascii="Times New Roman" w:hAnsi="Times New Roman" w:cs="Times New Roman"/>
          <w:sz w:val="24"/>
          <w:szCs w:val="24"/>
        </w:rPr>
      </w:pPr>
      <w:r w:rsidRPr="005D21AC">
        <w:rPr>
          <w:rFonts w:ascii="Times New Roman" w:hAnsi="Times New Roman" w:cs="Times New Roman"/>
          <w:sz w:val="24"/>
          <w:szCs w:val="24"/>
        </w:rPr>
        <w:br w:type="page"/>
      </w:r>
    </w:p>
    <w:p w14:paraId="5DB6E9A8" w14:textId="77777777" w:rsidR="00CA3EFB" w:rsidRPr="005D21AC" w:rsidRDefault="00CA3EFB" w:rsidP="00CA3EFB">
      <w:pPr>
        <w:snapToGrid w:val="0"/>
        <w:spacing w:line="480" w:lineRule="auto"/>
        <w:rPr>
          <w:rFonts w:ascii="Times New Roman" w:hAnsi="Times New Roman" w:cs="Times New Roman"/>
          <w:kern w:val="0"/>
          <w:sz w:val="24"/>
          <w:szCs w:val="24"/>
        </w:rPr>
        <w:sectPr w:rsidR="00CA3EFB" w:rsidRPr="005D21AC" w:rsidSect="00CA3EFB">
          <w:pgSz w:w="16838" w:h="11906" w:orient="landscape"/>
          <w:pgMar w:top="1077" w:right="1440" w:bottom="1077" w:left="1440" w:header="851" w:footer="992" w:gutter="0"/>
          <w:lnNumType w:countBy="1" w:restart="continuous"/>
          <w:cols w:space="425"/>
          <w:docGrid w:linePitch="312"/>
        </w:sectPr>
      </w:pPr>
    </w:p>
    <w:p w14:paraId="0256C799" w14:textId="5AD138AF" w:rsidR="008C4097" w:rsidRPr="005D21AC" w:rsidRDefault="0030768D" w:rsidP="00CA3EFB">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kern w:val="0"/>
          <w:sz w:val="24"/>
          <w:szCs w:val="24"/>
        </w:rPr>
        <w:lastRenderedPageBreak/>
        <w:t xml:space="preserve">As shown in </w:t>
      </w:r>
      <w:r w:rsidR="00270DF8" w:rsidRPr="005D21AC">
        <w:rPr>
          <w:rFonts w:ascii="Times New Roman" w:hAnsi="Times New Roman" w:cs="Times New Roman" w:hint="eastAsia"/>
          <w:kern w:val="0"/>
          <w:sz w:val="24"/>
          <w:szCs w:val="24"/>
        </w:rPr>
        <w:t>Supplementary Table 4</w:t>
      </w:r>
      <w:r w:rsidRPr="005D21AC">
        <w:rPr>
          <w:rFonts w:ascii="Times New Roman" w:hAnsi="Times New Roman" w:cs="Times New Roman"/>
          <w:kern w:val="0"/>
          <w:sz w:val="24"/>
          <w:szCs w:val="24"/>
        </w:rPr>
        <w:t xml:space="preserve">, </w:t>
      </w:r>
      <w:r w:rsidR="000F6040" w:rsidRPr="005D21AC">
        <w:rPr>
          <w:rFonts w:ascii="Times New Roman" w:hAnsi="Times New Roman" w:cs="Times New Roman"/>
          <w:kern w:val="0"/>
          <w:sz w:val="24"/>
          <w:szCs w:val="24"/>
        </w:rPr>
        <w:t xml:space="preserve">the five models exhibited comparable predictive performance, indicating that the main findings of this study are robust to the choice of modeling approach. Under this generally similar performance, </w:t>
      </w:r>
      <w:proofErr w:type="spellStart"/>
      <w:r w:rsidR="000F6040" w:rsidRPr="005D21AC">
        <w:rPr>
          <w:rFonts w:ascii="Times New Roman" w:hAnsi="Times New Roman" w:cs="Times New Roman"/>
          <w:kern w:val="0"/>
          <w:sz w:val="24"/>
          <w:szCs w:val="24"/>
        </w:rPr>
        <w:t>HGBoost</w:t>
      </w:r>
      <w:proofErr w:type="spellEnd"/>
      <w:r w:rsidR="000F6040" w:rsidRPr="005D21AC">
        <w:rPr>
          <w:rFonts w:ascii="Times New Roman" w:hAnsi="Times New Roman" w:cs="Times New Roman"/>
          <w:kern w:val="0"/>
          <w:sz w:val="24"/>
          <w:szCs w:val="24"/>
        </w:rPr>
        <w:t xml:space="preserve"> showed slight advantages on several key metrics. For example, in the Complexity dimension, </w:t>
      </w:r>
      <w:proofErr w:type="spellStart"/>
      <w:r w:rsidR="000F6040" w:rsidRPr="005D21AC">
        <w:rPr>
          <w:rFonts w:ascii="Times New Roman" w:hAnsi="Times New Roman" w:cs="Times New Roman"/>
          <w:kern w:val="0"/>
          <w:sz w:val="24"/>
          <w:szCs w:val="24"/>
        </w:rPr>
        <w:t>HGBoost</w:t>
      </w:r>
      <w:proofErr w:type="spellEnd"/>
      <w:r w:rsidR="000F6040" w:rsidRPr="005D21AC">
        <w:rPr>
          <w:rFonts w:ascii="Times New Roman" w:hAnsi="Times New Roman" w:cs="Times New Roman"/>
          <w:kern w:val="0"/>
          <w:sz w:val="24"/>
          <w:szCs w:val="24"/>
        </w:rPr>
        <w:t xml:space="preserve"> achieved a test-set R</w:t>
      </w:r>
      <w:r w:rsidR="00DF708C" w:rsidRPr="005D21AC">
        <w:rPr>
          <w:rFonts w:ascii="Times New Roman" w:hAnsi="Times New Roman" w:cs="Times New Roman" w:hint="eastAsia"/>
          <w:kern w:val="0"/>
          <w:sz w:val="24"/>
          <w:szCs w:val="24"/>
          <w:vertAlign w:val="superscript"/>
        </w:rPr>
        <w:t>2</w:t>
      </w:r>
      <w:r w:rsidR="000F6040" w:rsidRPr="005D21AC">
        <w:rPr>
          <w:rFonts w:ascii="Times New Roman" w:hAnsi="Times New Roman" w:cs="Times New Roman"/>
          <w:kern w:val="0"/>
          <w:sz w:val="24"/>
          <w:szCs w:val="24"/>
        </w:rPr>
        <w:t xml:space="preserve"> of 0.6585 and an RMSE of 0.3051, outperforming the other models. In the Legibility dimension, </w:t>
      </w:r>
      <w:proofErr w:type="spellStart"/>
      <w:r w:rsidR="000F6040" w:rsidRPr="005D21AC">
        <w:rPr>
          <w:rFonts w:ascii="Times New Roman" w:hAnsi="Times New Roman" w:cs="Times New Roman"/>
          <w:kern w:val="0"/>
          <w:sz w:val="24"/>
          <w:szCs w:val="24"/>
        </w:rPr>
        <w:t>HGBoost</w:t>
      </w:r>
      <w:proofErr w:type="spellEnd"/>
      <w:r w:rsidR="000F6040" w:rsidRPr="005D21AC">
        <w:rPr>
          <w:rFonts w:ascii="Times New Roman" w:hAnsi="Times New Roman" w:cs="Times New Roman"/>
          <w:kern w:val="0"/>
          <w:sz w:val="24"/>
          <w:szCs w:val="24"/>
        </w:rPr>
        <w:t xml:space="preserve"> attained a test-set R</w:t>
      </w:r>
      <w:r w:rsidR="00DF708C" w:rsidRPr="005D21AC">
        <w:rPr>
          <w:rFonts w:ascii="Times New Roman" w:hAnsi="Times New Roman" w:cs="Times New Roman" w:hint="eastAsia"/>
          <w:kern w:val="0"/>
          <w:sz w:val="24"/>
          <w:szCs w:val="24"/>
          <w:vertAlign w:val="superscript"/>
        </w:rPr>
        <w:t>2</w:t>
      </w:r>
      <w:r w:rsidR="000F6040" w:rsidRPr="005D21AC">
        <w:rPr>
          <w:rFonts w:ascii="Times New Roman" w:hAnsi="Times New Roman" w:cs="Times New Roman"/>
          <w:kern w:val="0"/>
          <w:sz w:val="24"/>
          <w:szCs w:val="24"/>
        </w:rPr>
        <w:t xml:space="preserve"> of 0.5696 and a cross-validation R</w:t>
      </w:r>
      <w:r w:rsidR="00DF708C" w:rsidRPr="005D21AC">
        <w:rPr>
          <w:rFonts w:ascii="Times New Roman" w:hAnsi="Times New Roman" w:cs="Times New Roman" w:hint="eastAsia"/>
          <w:kern w:val="0"/>
          <w:sz w:val="24"/>
          <w:szCs w:val="24"/>
          <w:vertAlign w:val="superscript"/>
        </w:rPr>
        <w:t>2</w:t>
      </w:r>
      <w:r w:rsidR="000F6040" w:rsidRPr="005D21AC">
        <w:rPr>
          <w:rFonts w:ascii="Times New Roman" w:hAnsi="Times New Roman" w:cs="Times New Roman"/>
          <w:kern w:val="0"/>
          <w:sz w:val="24"/>
          <w:szCs w:val="24"/>
        </w:rPr>
        <w:t xml:space="preserve"> of 0.5830, which were also among the highest values observed. Considering the combined performance across dimensions in terms of error metrics and coefficients of determination, </w:t>
      </w:r>
      <w:proofErr w:type="spellStart"/>
      <w:r w:rsidR="000F6040" w:rsidRPr="005D21AC">
        <w:rPr>
          <w:rFonts w:ascii="Times New Roman" w:hAnsi="Times New Roman" w:cs="Times New Roman"/>
          <w:kern w:val="0"/>
          <w:sz w:val="24"/>
          <w:szCs w:val="24"/>
        </w:rPr>
        <w:t>HGBoost</w:t>
      </w:r>
      <w:proofErr w:type="spellEnd"/>
      <w:r w:rsidR="000F6040" w:rsidRPr="005D21AC">
        <w:rPr>
          <w:rFonts w:ascii="Times New Roman" w:hAnsi="Times New Roman" w:cs="Times New Roman"/>
          <w:kern w:val="0"/>
          <w:sz w:val="24"/>
          <w:szCs w:val="24"/>
        </w:rPr>
        <w:t xml:space="preserve"> consistently ranked within the top one or two models. Accordingly, </w:t>
      </w:r>
      <w:proofErr w:type="spellStart"/>
      <w:r w:rsidR="000F6040" w:rsidRPr="005D21AC">
        <w:rPr>
          <w:rFonts w:ascii="Times New Roman" w:hAnsi="Times New Roman" w:cs="Times New Roman"/>
          <w:kern w:val="0"/>
          <w:sz w:val="24"/>
          <w:szCs w:val="24"/>
        </w:rPr>
        <w:t>HGBoost</w:t>
      </w:r>
      <w:proofErr w:type="spellEnd"/>
      <w:r w:rsidR="000F6040" w:rsidRPr="005D21AC">
        <w:rPr>
          <w:rFonts w:ascii="Times New Roman" w:hAnsi="Times New Roman" w:cs="Times New Roman"/>
          <w:kern w:val="0"/>
          <w:sz w:val="24"/>
          <w:szCs w:val="24"/>
        </w:rPr>
        <w:t xml:space="preserve"> was selected as the primary modeling tool for subsequent interpretability analyses.</w:t>
      </w:r>
    </w:p>
    <w:p w14:paraId="73BF0626" w14:textId="088FBF95" w:rsidR="0030768D" w:rsidRPr="005D21AC" w:rsidRDefault="00FB0DC4" w:rsidP="00F95305">
      <w:pPr>
        <w:pStyle w:val="E2"/>
        <w:snapToGrid w:val="0"/>
        <w:spacing w:before="0" w:after="0" w:line="480" w:lineRule="auto"/>
      </w:pPr>
      <w:r w:rsidRPr="005D21AC">
        <w:rPr>
          <w:rFonts w:hint="eastAsia"/>
        </w:rPr>
        <w:t>Supplementary</w:t>
      </w:r>
      <w:r w:rsidR="0030768D" w:rsidRPr="005D21AC">
        <w:t xml:space="preserve"> </w:t>
      </w:r>
      <w:r w:rsidR="004D1E05" w:rsidRPr="005D21AC">
        <w:rPr>
          <w:rFonts w:eastAsiaTheme="minorEastAsia" w:hint="eastAsia"/>
        </w:rPr>
        <w:t>F</w:t>
      </w:r>
      <w:r w:rsidR="0030768D" w:rsidRPr="005D21AC">
        <w:t>. Interpreting Machine Learning Models Using SHAP and PDP</w:t>
      </w:r>
    </w:p>
    <w:p w14:paraId="025BD2C0" w14:textId="0AA1A6C0" w:rsidR="0030768D" w:rsidRPr="005D21AC" w:rsidRDefault="00AB7585" w:rsidP="00F95305">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hint="eastAsia"/>
          <w:kern w:val="0"/>
          <w:sz w:val="24"/>
          <w:szCs w:val="24"/>
        </w:rPr>
        <w:t>We used</w:t>
      </w:r>
      <w:r w:rsidR="0030768D" w:rsidRPr="005D21AC">
        <w:rPr>
          <w:rFonts w:ascii="Times New Roman" w:hAnsi="Times New Roman" w:cs="Times New Roman"/>
          <w:kern w:val="0"/>
          <w:sz w:val="24"/>
          <w:szCs w:val="24"/>
        </w:rPr>
        <w:t xml:space="preserve"> two mainstream interpretable analysis methods based on the </w:t>
      </w:r>
      <w:proofErr w:type="spellStart"/>
      <w:r w:rsidR="0030768D" w:rsidRPr="005D21AC">
        <w:rPr>
          <w:rFonts w:ascii="Times New Roman" w:hAnsi="Times New Roman" w:cs="Times New Roman"/>
          <w:kern w:val="0"/>
          <w:sz w:val="24"/>
          <w:szCs w:val="24"/>
        </w:rPr>
        <w:t>HGBoost</w:t>
      </w:r>
      <w:proofErr w:type="spellEnd"/>
      <w:r w:rsidR="0030768D" w:rsidRPr="005D21AC">
        <w:rPr>
          <w:rFonts w:ascii="Times New Roman" w:hAnsi="Times New Roman" w:cs="Times New Roman"/>
          <w:kern w:val="0"/>
          <w:sz w:val="24"/>
          <w:szCs w:val="24"/>
        </w:rPr>
        <w:t xml:space="preserve"> model</w:t>
      </w:r>
      <w:r w:rsidRPr="005D21AC">
        <w:rPr>
          <w:rFonts w:ascii="Times New Roman" w:hAnsi="Times New Roman" w:cs="Times New Roman" w:hint="eastAsia"/>
          <w:kern w:val="0"/>
          <w:sz w:val="24"/>
          <w:szCs w:val="24"/>
        </w:rPr>
        <w:t xml:space="preserve"> (</w:t>
      </w:r>
      <w:r w:rsidR="0030768D" w:rsidRPr="005D21AC">
        <w:rPr>
          <w:rFonts w:ascii="Times New Roman" w:hAnsi="Times New Roman" w:cs="Times New Roman"/>
          <w:kern w:val="0"/>
          <w:sz w:val="24"/>
          <w:szCs w:val="24"/>
        </w:rPr>
        <w:t>SHAP</w:t>
      </w:r>
      <w:r w:rsidRPr="005D21AC">
        <w:rPr>
          <w:rFonts w:ascii="Times New Roman" w:hAnsi="Times New Roman" w:cs="Times New Roman" w:hint="eastAsia"/>
          <w:kern w:val="0"/>
          <w:sz w:val="24"/>
          <w:szCs w:val="24"/>
        </w:rPr>
        <w:t xml:space="preserve"> </w:t>
      </w:r>
      <w:r w:rsidR="0030768D" w:rsidRPr="005D21AC">
        <w:rPr>
          <w:rFonts w:ascii="Times New Roman" w:hAnsi="Times New Roman" w:cs="Times New Roman"/>
          <w:kern w:val="0"/>
          <w:sz w:val="24"/>
          <w:szCs w:val="24"/>
        </w:rPr>
        <w:t>and</w:t>
      </w:r>
      <w:r w:rsidRPr="005D21AC">
        <w:rPr>
          <w:rFonts w:ascii="Times New Roman" w:hAnsi="Times New Roman" w:cs="Times New Roman" w:hint="eastAsia"/>
          <w:kern w:val="0"/>
          <w:sz w:val="24"/>
          <w:szCs w:val="24"/>
        </w:rPr>
        <w:t xml:space="preserve"> </w:t>
      </w:r>
      <w:r w:rsidR="0030768D" w:rsidRPr="005D21AC">
        <w:rPr>
          <w:rFonts w:ascii="Times New Roman" w:hAnsi="Times New Roman" w:cs="Times New Roman"/>
          <w:kern w:val="0"/>
          <w:sz w:val="24"/>
          <w:szCs w:val="24"/>
        </w:rPr>
        <w:t>PDP</w:t>
      </w:r>
      <w:r w:rsidRPr="005D21AC">
        <w:rPr>
          <w:rFonts w:ascii="Times New Roman" w:hAnsi="Times New Roman" w:cs="Times New Roman" w:hint="eastAsia"/>
          <w:kern w:val="0"/>
          <w:sz w:val="24"/>
          <w:szCs w:val="24"/>
        </w:rPr>
        <w:t>) to examine the influence of multidimensional visual features on perceptual prediction</w:t>
      </w:r>
      <w:r w:rsidR="0030768D" w:rsidRPr="005D21AC">
        <w:rPr>
          <w:rFonts w:ascii="Times New Roman" w:hAnsi="Times New Roman" w:cs="Times New Roman"/>
          <w:kern w:val="0"/>
          <w:sz w:val="24"/>
          <w:szCs w:val="24"/>
        </w:rPr>
        <w:t xml:space="preserve">. This combination </w:t>
      </w:r>
      <w:r w:rsidRPr="005D21AC">
        <w:rPr>
          <w:rFonts w:ascii="Times New Roman" w:hAnsi="Times New Roman" w:cs="Times New Roman" w:hint="eastAsia"/>
          <w:kern w:val="0"/>
          <w:sz w:val="24"/>
          <w:szCs w:val="24"/>
        </w:rPr>
        <w:t>enabled the identification of</w:t>
      </w:r>
      <w:r w:rsidR="0030768D" w:rsidRPr="005D21AC">
        <w:rPr>
          <w:rFonts w:ascii="Times New Roman" w:hAnsi="Times New Roman" w:cs="Times New Roman"/>
          <w:kern w:val="0"/>
          <w:sz w:val="24"/>
          <w:szCs w:val="24"/>
        </w:rPr>
        <w:t xml:space="preserve"> key variables</w:t>
      </w:r>
      <w:r w:rsidRPr="005D21AC">
        <w:rPr>
          <w:rFonts w:ascii="Times New Roman" w:hAnsi="Times New Roman" w:cs="Times New Roman" w:hint="eastAsia"/>
          <w:kern w:val="0"/>
          <w:sz w:val="24"/>
          <w:szCs w:val="24"/>
        </w:rPr>
        <w:t xml:space="preserve"> and the assessment of</w:t>
      </w:r>
      <w:r w:rsidR="0030768D" w:rsidRPr="005D21AC">
        <w:rPr>
          <w:rFonts w:ascii="Times New Roman" w:hAnsi="Times New Roman" w:cs="Times New Roman"/>
          <w:kern w:val="0"/>
          <w:sz w:val="24"/>
          <w:szCs w:val="24"/>
        </w:rPr>
        <w:t xml:space="preserve"> the nonlinear influence of </w:t>
      </w:r>
      <w:r w:rsidRPr="005D21AC">
        <w:rPr>
          <w:rFonts w:ascii="Times New Roman" w:hAnsi="Times New Roman" w:cs="Times New Roman" w:hint="eastAsia"/>
          <w:kern w:val="0"/>
          <w:sz w:val="24"/>
          <w:szCs w:val="24"/>
        </w:rPr>
        <w:t>the</w:t>
      </w:r>
      <w:r w:rsidR="0030768D" w:rsidRPr="005D21AC">
        <w:rPr>
          <w:rFonts w:ascii="Times New Roman" w:hAnsi="Times New Roman" w:cs="Times New Roman"/>
          <w:kern w:val="0"/>
          <w:sz w:val="24"/>
          <w:szCs w:val="24"/>
        </w:rPr>
        <w:t xml:space="preserve"> visual feature</w:t>
      </w:r>
      <w:r w:rsidRPr="005D21AC">
        <w:rPr>
          <w:rFonts w:ascii="Times New Roman" w:hAnsi="Times New Roman" w:cs="Times New Roman" w:hint="eastAsia"/>
          <w:kern w:val="0"/>
          <w:sz w:val="24"/>
          <w:szCs w:val="24"/>
        </w:rPr>
        <w:t>s</w:t>
      </w:r>
      <w:r w:rsidR="0030768D" w:rsidRPr="005D21AC">
        <w:rPr>
          <w:rFonts w:ascii="Times New Roman" w:hAnsi="Times New Roman" w:cs="Times New Roman"/>
          <w:kern w:val="0"/>
          <w:sz w:val="24"/>
          <w:szCs w:val="24"/>
        </w:rPr>
        <w:t xml:space="preserve"> on the perceptual dimensions</w:t>
      </w:r>
      <w:r w:rsidR="00FA3D85" w:rsidRPr="005D21AC">
        <w:rPr>
          <w:rFonts w:ascii="Times New Roman" w:hAnsi="Times New Roman" w:cs="Times New Roman"/>
          <w:kern w:val="0"/>
          <w:sz w:val="24"/>
          <w:szCs w:val="24"/>
        </w:rPr>
        <w:fldChar w:fldCharType="begin">
          <w:fldData xml:space="preserve">PEVuZE5vdGU+PENpdGU+PEF1dGhvcj5aaGFvPC9BdXRob3I+PFllYXI+MjAyNTwvWWVhcj48UmVj
TnVtPjExNzwvUmVjTnVtPjxEaXNwbGF5VGV4dD48c3R5bGUgZmFjZT0ic3VwZXJzY3JpcHQiPls3
LDhdPC9zdHlsZT48L0Rpc3BsYXlUZXh0PjxyZWNvcmQ+PHJlYy1udW1iZXI+MTE3PC9yZWMtbnVt
YmVyPjxmb3JlaWduLWtleXM+PGtleSBhcHA9IkVOIiBkYi1pZD0ic2Z2ZmZzMjJteDU5OWJlZGZ3
cXh4Znh2YWVyczkyZjJyMnI5IiB0aW1lc3RhbXA9IjE3NDgzMjg5MTYiPjExNzwva2V5PjwvZm9y
ZWlnbi1rZXlzPjxyZWYtdHlwZSBuYW1lPSJKb3VybmFsIEFydGljbGUiPjE3PC9yZWYtdHlwZT48
Y29udHJpYnV0b3JzPjxhdXRob3JzPjxhdXRob3I+WmhhbywgWHVrYWk8L2F1dGhvcj48YXV0aG9y
Pkh1YW5nLCBIZTwvYXV0aG9yPjxhdXRob3I+TGluLCBHdWFuZ3NpPC9hdXRob3I+PGF1dGhvcj5M
dSwgWXV4aW5nPC9hdXRob3I+PC9hdXRob3JzPjwvY29udHJpYnV0b3JzPjx0aXRsZXM+PHRpdGxl
PkV4cGxvcmluZyB0ZW1wb3JhbCBhbmQgc3BhdGlhbCBwYXR0ZXJucyBhbmQgbm9ubGluZWFyIGRy
aXZpbmcgbWVjaGFuaXNtIG9mIHBhcmsgcGVyY2VwdGlvbnM6IEEgbXVsdGktc291cmNlIGJpZyBk
YXRhIHN0dWR5PC90aXRsZT48c2Vjb25kYXJ5LXRpdGxlPlN1c3RhaW5hYmxlIENpdGllcyBhbmQg
U29jaWV0eTwvc2Vjb25kYXJ5LXRpdGxlPjwvdGl0bGVzPjxwZXJpb2RpY2FsPjxmdWxsLXRpdGxl
PlN1c3RhaW5hYmxlIENpdGllcyBhbmQgU29jaWV0eTwvZnVsbC10aXRsZT48L3BlcmlvZGljYWw+
PHBhZ2VzPjEwNjA4MzwvcGFnZXM+PHZvbHVtZT4xMTk8L3ZvbHVtZT48a2V5d29yZHM+PGtleXdv
cmQ+VXJiYW4gcGFyazwva2V5d29yZD48a2V5d29yZD5QZXJjZXB0aW9uPC9rZXl3b3JkPjxrZXl3
b3JkPlNvY2lhbCBtZWRpYSBkYXRhPC9rZXl3b3JkPjxrZXl3b3JkPk5hdHVyYWwgbGFuZ3VhZ2Ug
cHJvY2Vzc2luZzwva2V5d29yZD48a2V5d29yZD5Ud28tc3RlcCBmbG9hdGluZyBjYXRjaG1lbnQg
YXJlYSBtZXRob2Q8L2tleXdvcmQ+PGtleXdvcmQ+RXhwbGFpbmFibGUgbWFjaGluZSBsZWFybmlu
Zzwva2V5d29yZD48L2tleXdvcmRzPjxkYXRlcz48eWVhcj4yMDI1PC95ZWFyPjxwdWItZGF0ZXM+
PGRhdGU+MjAyNS8wMi8wMS88L2RhdGU+PC9wdWItZGF0ZXM+PC9kYXRlcz48aXNibj4yMjEwLTY3
MDc8L2lzYm4+PHVybHM+PHJlbGF0ZWQtdXJscz48dXJsPmh0dHBzOi8vd3d3LnNjaWVuY2VkaXJl
Y3QuY29tL3NjaWVuY2UvYXJ0aWNsZS9waWkvUzIyMTA2NzA3MjQwMDkwNTM8L3VybD48L3JlbGF0
ZWQtdXJscz48L3VybHM+PGVsZWN0cm9uaWMtcmVzb3VyY2UtbnVtPjxzdHlsZSBmYWNlPSJ1bmRl
cmxpbmUiIGZvbnQ9ImRlZmF1bHQiIHNpemU9IjEwMCUiPjEwLjEwMTYvai5zY3MuMjAyNC4xMDYw
ODM8L3N0eWxlPjwvZWxlY3Ryb25pYy1yZXNvdXJjZS1udW0+PC9yZWNvcmQ+PC9DaXRlPjxDaXRl
PjxBdXRob3I+TGl1PC9BdXRob3I+PFllYXI+MjAyMzwvWWVhcj48UmVjTnVtPjExNjwvUmVjTnVt
PjxyZWNvcmQ+PHJlYy1udW1iZXI+MTE2PC9yZWMtbnVtYmVyPjxmb3JlaWduLWtleXM+PGtleSBh
cHA9IkVOIiBkYi1pZD0ic2Z2ZmZzMjJteDU5OWJlZGZ3cXh4Znh2YWVyczkyZjJyMnI5IiB0aW1l
c3RhbXA9IjE3NDgzMjg5MTYiPjExNjwva2V5PjwvZm9yZWlnbi1rZXlzPjxyZWYtdHlwZSBuYW1l
PSJKb3VybmFsIEFydGljbGUiPjE3PC9yZWYtdHlwZT48Y29udHJpYnV0b3JzPjxhdXRob3JzPjxh
dXRob3I+TGl1LCBZb25nPC9hdXRob3I+PGF1dGhvcj5MaSwgWWluZ3Blbmc8L2F1dGhvcj48YXV0
aG9yPllhbmcsIFdlaTwvYXV0aG9yPjxhdXRob3I+SHUsIEppZTwvYXV0aG9yPjwvYXV0aG9ycz48
L2NvbnRyaWJ1dG9ycz48dGl0bGVzPjx0aXRsZT5FeHBsb3Jpbmcgbm9ubGluZWFyIGVmZmVjdHMg
b2YgYnVpbHQgZW52aXJvbm1lbnQgb24gam9nZ2luZyBiZWhhdmlvciB1c2luZyByYW5kb20gZm9y
ZXN0PC90aXRsZT48c2Vjb25kYXJ5LXRpdGxlPkFwcGxpZWQgR2VvZ3JhcGh5PC9zZWNvbmRhcnkt
dGl0bGU+PC90aXRsZXM+PHBlcmlvZGljYWw+PGZ1bGwtdGl0bGU+QXBwbGllZCBHZW9ncmFwaHk8
L2Z1bGwtdGl0bGU+PC9wZXJpb2RpY2FsPjxwYWdlcz4xMDI5OTA8L3BhZ2VzPjx2b2x1bWU+MTU2
PC92b2x1bWU+PGtleXdvcmRzPjxrZXl3b3JkPlRyYWplY3RvcnkgZGF0YTwva2V5d29yZD48a2V5
d29yZD5Kb2dnaW5nPC9rZXl3b3JkPjxrZXl3b3JkPk5vbmxpbmVhciBlZmZlY3RzPC9rZXl3b3Jk
PjxrZXl3b3JkPlJhbmRvbSBmb3Jlc3Q8L2tleXdvcmQ+PGtleXdvcmQ+QnVpbHQgZW52aXJvbm1l
bnQ8L2tleXdvcmQ+PC9rZXl3b3Jkcz48ZGF0ZXM+PHllYXI+MjAyMzwveWVhcj48cHViLWRhdGVz
PjxkYXRlPjIwMjMvMDcvMDEvPC9kYXRlPjwvcHViLWRhdGVzPjwvZGF0ZXM+PGlzYm4+MDE0My02
MjI4PC9pc2JuPjx1cmxzPjxyZWxhdGVkLXVybHM+PHVybD5odHRwczovL3d3dy5zY2llbmNlZGly
ZWN0LmNvbS9zY2llbmNlL2FydGljbGUvcGlpL1MwMTQzNjIyODIzMDAxMjEyPC91cmw+PC9yZWxh
dGVkLXVybHM+PC91cmxzPjxlbGVjdHJvbmljLXJlc291cmNlLW51bT48c3R5bGUgZmFjZT0idW5k
ZXJsaW5lIiBmb250PSJkZWZhdWx0IiBzaXplPSIxMDAlIj4xMC4xMDE2L2ouYXBnZW9nLjIwMjMu
MTAyOTkwPC9zdHlsZT48L2VsZWN0cm9uaWMtcmVzb3VyY2UtbnVtPjwvcmVjb3JkPjwvQ2l0ZT48
L0VuZE5vdGU+AG==
</w:fldData>
        </w:fldChar>
      </w:r>
      <w:r w:rsidR="000F6040" w:rsidRPr="005D21AC">
        <w:rPr>
          <w:rFonts w:ascii="Times New Roman" w:hAnsi="Times New Roman" w:cs="Times New Roman"/>
          <w:kern w:val="0"/>
          <w:sz w:val="24"/>
          <w:szCs w:val="24"/>
        </w:rPr>
        <w:instrText xml:space="preserve"> ADDIN EN.CITE </w:instrText>
      </w:r>
      <w:r w:rsidR="000F6040" w:rsidRPr="005D21AC">
        <w:rPr>
          <w:rFonts w:ascii="Times New Roman" w:hAnsi="Times New Roman" w:cs="Times New Roman"/>
          <w:kern w:val="0"/>
          <w:sz w:val="24"/>
          <w:szCs w:val="24"/>
        </w:rPr>
        <w:fldChar w:fldCharType="begin">
          <w:fldData xml:space="preserve">PEVuZE5vdGU+PENpdGU+PEF1dGhvcj5aaGFvPC9BdXRob3I+PFllYXI+MjAyNTwvWWVhcj48UmVj
TnVtPjExNzwvUmVjTnVtPjxEaXNwbGF5VGV4dD48c3R5bGUgZmFjZT0ic3VwZXJzY3JpcHQiPls3
LDhdPC9zdHlsZT48L0Rpc3BsYXlUZXh0PjxyZWNvcmQ+PHJlYy1udW1iZXI+MTE3PC9yZWMtbnVt
YmVyPjxmb3JlaWduLWtleXM+PGtleSBhcHA9IkVOIiBkYi1pZD0ic2Z2ZmZzMjJteDU5OWJlZGZ3
cXh4Znh2YWVyczkyZjJyMnI5IiB0aW1lc3RhbXA9IjE3NDgzMjg5MTYiPjExNzwva2V5PjwvZm9y
ZWlnbi1rZXlzPjxyZWYtdHlwZSBuYW1lPSJKb3VybmFsIEFydGljbGUiPjE3PC9yZWYtdHlwZT48
Y29udHJpYnV0b3JzPjxhdXRob3JzPjxhdXRob3I+WmhhbywgWHVrYWk8L2F1dGhvcj48YXV0aG9y
Pkh1YW5nLCBIZTwvYXV0aG9yPjxhdXRob3I+TGluLCBHdWFuZ3NpPC9hdXRob3I+PGF1dGhvcj5M
dSwgWXV4aW5nPC9hdXRob3I+PC9hdXRob3JzPjwvY29udHJpYnV0b3JzPjx0aXRsZXM+PHRpdGxl
PkV4cGxvcmluZyB0ZW1wb3JhbCBhbmQgc3BhdGlhbCBwYXR0ZXJucyBhbmQgbm9ubGluZWFyIGRy
aXZpbmcgbWVjaGFuaXNtIG9mIHBhcmsgcGVyY2VwdGlvbnM6IEEgbXVsdGktc291cmNlIGJpZyBk
YXRhIHN0dWR5PC90aXRsZT48c2Vjb25kYXJ5LXRpdGxlPlN1c3RhaW5hYmxlIENpdGllcyBhbmQg
U29jaWV0eTwvc2Vjb25kYXJ5LXRpdGxlPjwvdGl0bGVzPjxwZXJpb2RpY2FsPjxmdWxsLXRpdGxl
PlN1c3RhaW5hYmxlIENpdGllcyBhbmQgU29jaWV0eTwvZnVsbC10aXRsZT48L3BlcmlvZGljYWw+
PHBhZ2VzPjEwNjA4MzwvcGFnZXM+PHZvbHVtZT4xMTk8L3ZvbHVtZT48a2V5d29yZHM+PGtleXdv
cmQ+VXJiYW4gcGFyazwva2V5d29yZD48a2V5d29yZD5QZXJjZXB0aW9uPC9rZXl3b3JkPjxrZXl3
b3JkPlNvY2lhbCBtZWRpYSBkYXRhPC9rZXl3b3JkPjxrZXl3b3JkPk5hdHVyYWwgbGFuZ3VhZ2Ug
cHJvY2Vzc2luZzwva2V5d29yZD48a2V5d29yZD5Ud28tc3RlcCBmbG9hdGluZyBjYXRjaG1lbnQg
YXJlYSBtZXRob2Q8L2tleXdvcmQ+PGtleXdvcmQ+RXhwbGFpbmFibGUgbWFjaGluZSBsZWFybmlu
Zzwva2V5d29yZD48L2tleXdvcmRzPjxkYXRlcz48eWVhcj4yMDI1PC95ZWFyPjxwdWItZGF0ZXM+
PGRhdGU+MjAyNS8wMi8wMS88L2RhdGU+PC9wdWItZGF0ZXM+PC9kYXRlcz48aXNibj4yMjEwLTY3
MDc8L2lzYm4+PHVybHM+PHJlbGF0ZWQtdXJscz48dXJsPmh0dHBzOi8vd3d3LnNjaWVuY2VkaXJl
Y3QuY29tL3NjaWVuY2UvYXJ0aWNsZS9waWkvUzIyMTA2NzA3MjQwMDkwNTM8L3VybD48L3JlbGF0
ZWQtdXJscz48L3VybHM+PGVsZWN0cm9uaWMtcmVzb3VyY2UtbnVtPjxzdHlsZSBmYWNlPSJ1bmRl
cmxpbmUiIGZvbnQ9ImRlZmF1bHQiIHNpemU9IjEwMCUiPjEwLjEwMTYvai5zY3MuMjAyNC4xMDYw
ODM8L3N0eWxlPjwvZWxlY3Ryb25pYy1yZXNvdXJjZS1udW0+PC9yZWNvcmQ+PC9DaXRlPjxDaXRl
PjxBdXRob3I+TGl1PC9BdXRob3I+PFllYXI+MjAyMzwvWWVhcj48UmVjTnVtPjExNjwvUmVjTnVt
PjxyZWNvcmQ+PHJlYy1udW1iZXI+MTE2PC9yZWMtbnVtYmVyPjxmb3JlaWduLWtleXM+PGtleSBh
cHA9IkVOIiBkYi1pZD0ic2Z2ZmZzMjJteDU5OWJlZGZ3cXh4Znh2YWVyczkyZjJyMnI5IiB0aW1l
c3RhbXA9IjE3NDgzMjg5MTYiPjExNjwva2V5PjwvZm9yZWlnbi1rZXlzPjxyZWYtdHlwZSBuYW1l
PSJKb3VybmFsIEFydGljbGUiPjE3PC9yZWYtdHlwZT48Y29udHJpYnV0b3JzPjxhdXRob3JzPjxh
dXRob3I+TGl1LCBZb25nPC9hdXRob3I+PGF1dGhvcj5MaSwgWWluZ3Blbmc8L2F1dGhvcj48YXV0
aG9yPllhbmcsIFdlaTwvYXV0aG9yPjxhdXRob3I+SHUsIEppZTwvYXV0aG9yPjwvYXV0aG9ycz48
L2NvbnRyaWJ1dG9ycz48dGl0bGVzPjx0aXRsZT5FeHBsb3Jpbmcgbm9ubGluZWFyIGVmZmVjdHMg
b2YgYnVpbHQgZW52aXJvbm1lbnQgb24gam9nZ2luZyBiZWhhdmlvciB1c2luZyByYW5kb20gZm9y
ZXN0PC90aXRsZT48c2Vjb25kYXJ5LXRpdGxlPkFwcGxpZWQgR2VvZ3JhcGh5PC9zZWNvbmRhcnkt
dGl0bGU+PC90aXRsZXM+PHBlcmlvZGljYWw+PGZ1bGwtdGl0bGU+QXBwbGllZCBHZW9ncmFwaHk8
L2Z1bGwtdGl0bGU+PC9wZXJpb2RpY2FsPjxwYWdlcz4xMDI5OTA8L3BhZ2VzPjx2b2x1bWU+MTU2
PC92b2x1bWU+PGtleXdvcmRzPjxrZXl3b3JkPlRyYWplY3RvcnkgZGF0YTwva2V5d29yZD48a2V5
d29yZD5Kb2dnaW5nPC9rZXl3b3JkPjxrZXl3b3JkPk5vbmxpbmVhciBlZmZlY3RzPC9rZXl3b3Jk
PjxrZXl3b3JkPlJhbmRvbSBmb3Jlc3Q8L2tleXdvcmQ+PGtleXdvcmQ+QnVpbHQgZW52aXJvbm1l
bnQ8L2tleXdvcmQ+PC9rZXl3b3Jkcz48ZGF0ZXM+PHllYXI+MjAyMzwveWVhcj48cHViLWRhdGVz
PjxkYXRlPjIwMjMvMDcvMDEvPC9kYXRlPjwvcHViLWRhdGVzPjwvZGF0ZXM+PGlzYm4+MDE0My02
MjI4PC9pc2JuPjx1cmxzPjxyZWxhdGVkLXVybHM+PHVybD5odHRwczovL3d3dy5zY2llbmNlZGly
ZWN0LmNvbS9zY2llbmNlL2FydGljbGUvcGlpL1MwMTQzNjIyODIzMDAxMjEyPC91cmw+PC9yZWxh
dGVkLXVybHM+PC91cmxzPjxlbGVjdHJvbmljLXJlc291cmNlLW51bT48c3R5bGUgZmFjZT0idW5k
ZXJsaW5lIiBmb250PSJkZWZhdWx0IiBzaXplPSIxMDAlIj4xMC4xMDE2L2ouYXBnZW9nLjIwMjMu
MTAyOTkwPC9zdHlsZT48L2VsZWN0cm9uaWMtcmVzb3VyY2UtbnVtPjwvcmVjb3JkPjwvQ2l0ZT48
L0VuZE5vdGU+AG==
</w:fldData>
        </w:fldChar>
      </w:r>
      <w:r w:rsidR="000F6040" w:rsidRPr="005D21AC">
        <w:rPr>
          <w:rFonts w:ascii="Times New Roman" w:hAnsi="Times New Roman" w:cs="Times New Roman"/>
          <w:kern w:val="0"/>
          <w:sz w:val="24"/>
          <w:szCs w:val="24"/>
        </w:rPr>
        <w:instrText xml:space="preserve"> ADDIN EN.CITE.DATA </w:instrText>
      </w:r>
      <w:r w:rsidR="000F6040" w:rsidRPr="005D21AC">
        <w:rPr>
          <w:rFonts w:ascii="Times New Roman" w:hAnsi="Times New Roman" w:cs="Times New Roman"/>
          <w:kern w:val="0"/>
          <w:sz w:val="24"/>
          <w:szCs w:val="24"/>
        </w:rPr>
      </w:r>
      <w:r w:rsidR="000F6040" w:rsidRPr="005D21AC">
        <w:rPr>
          <w:rFonts w:ascii="Times New Roman" w:hAnsi="Times New Roman" w:cs="Times New Roman"/>
          <w:kern w:val="0"/>
          <w:sz w:val="24"/>
          <w:szCs w:val="24"/>
        </w:rPr>
        <w:fldChar w:fldCharType="end"/>
      </w:r>
      <w:r w:rsidR="00FA3D85" w:rsidRPr="005D21AC">
        <w:rPr>
          <w:rFonts w:ascii="Times New Roman" w:hAnsi="Times New Roman" w:cs="Times New Roman"/>
          <w:kern w:val="0"/>
          <w:sz w:val="24"/>
          <w:szCs w:val="24"/>
        </w:rPr>
      </w:r>
      <w:r w:rsidR="00FA3D85" w:rsidRPr="005D21AC">
        <w:rPr>
          <w:rFonts w:ascii="Times New Roman" w:hAnsi="Times New Roman" w:cs="Times New Roman"/>
          <w:kern w:val="0"/>
          <w:sz w:val="24"/>
          <w:szCs w:val="24"/>
        </w:rPr>
        <w:fldChar w:fldCharType="separate"/>
      </w:r>
      <w:r w:rsidR="000F6040" w:rsidRPr="005D21AC">
        <w:rPr>
          <w:rFonts w:ascii="Times New Roman" w:hAnsi="Times New Roman" w:cs="Times New Roman"/>
          <w:noProof/>
          <w:kern w:val="0"/>
          <w:sz w:val="24"/>
          <w:szCs w:val="24"/>
          <w:vertAlign w:val="superscript"/>
        </w:rPr>
        <w:t>[7,8]</w:t>
      </w:r>
      <w:r w:rsidR="00FA3D85" w:rsidRPr="005D21AC">
        <w:rPr>
          <w:rFonts w:ascii="Times New Roman" w:hAnsi="Times New Roman" w:cs="Times New Roman"/>
          <w:kern w:val="0"/>
          <w:sz w:val="24"/>
          <w:szCs w:val="24"/>
        </w:rPr>
        <w:fldChar w:fldCharType="end"/>
      </w:r>
      <w:r w:rsidR="0030768D" w:rsidRPr="005D21AC">
        <w:rPr>
          <w:rFonts w:ascii="Times New Roman" w:hAnsi="Times New Roman" w:cs="Times New Roman"/>
          <w:kern w:val="0"/>
          <w:sz w:val="24"/>
          <w:szCs w:val="24"/>
        </w:rPr>
        <w:t>.</w:t>
      </w:r>
    </w:p>
    <w:p w14:paraId="712D718A" w14:textId="4A3CEA2F" w:rsidR="0030768D" w:rsidRPr="005D21AC" w:rsidRDefault="00AB7585" w:rsidP="00653321">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hint="eastAsia"/>
          <w:kern w:val="0"/>
          <w:sz w:val="24"/>
          <w:szCs w:val="24"/>
        </w:rPr>
        <w:t>The SHAP method is based on a game-theoretic approach to explain the results of machine learning models. The Shapley value is used to quantify the marginal contributions of input features to the model prediction results and clarify the direction of its influence (positive or negative)</w:t>
      </w:r>
      <w:r w:rsidR="00FA3D85" w:rsidRPr="005D21AC">
        <w:rPr>
          <w:rFonts w:ascii="Times New Roman" w:hAnsi="Times New Roman" w:cs="Times New Roman"/>
          <w:kern w:val="0"/>
          <w:sz w:val="24"/>
          <w:szCs w:val="24"/>
        </w:rPr>
        <w:fldChar w:fldCharType="begin"/>
      </w:r>
      <w:r w:rsidR="000F6040" w:rsidRPr="005D21AC">
        <w:rPr>
          <w:rFonts w:ascii="Times New Roman" w:hAnsi="Times New Roman" w:cs="Times New Roman"/>
          <w:kern w:val="0"/>
          <w:sz w:val="24"/>
          <w:szCs w:val="24"/>
        </w:rPr>
        <w:instrText xml:space="preserve"> ADDIN EN.CITE &lt;EndNote&gt;&lt;Cite&gt;&lt;Author&gt;Ariza-Garzón&lt;/Author&gt;&lt;Year&gt;2020&lt;/Year&gt;&lt;RecNum&gt;114&lt;/RecNum&gt;&lt;DisplayText&gt;&lt;style face="superscript"&gt;[9]&lt;/style&gt;&lt;/DisplayText&gt;&lt;record&gt;&lt;rec-number&gt;114&lt;/rec-number&gt;&lt;foreign-keys&gt;&lt;key app="EN" db-id="sfvffs22mx599bedfwqxxfxvaers92f2r2r9" timestamp="1748328915"&gt;114&lt;/key&gt;&lt;/foreign-keys&gt;&lt;ref-type name="Journal Article"&gt;17&lt;/ref-type&gt;&lt;contributors&gt;&lt;authors&gt;&lt;author&gt;M. J. Ariza-Garzón&lt;/author&gt;&lt;author&gt;J. Arroyo&lt;/author&gt;&lt;author&gt;A. Caparrini&lt;/author&gt;&lt;author&gt;M. J. Segovia-Vargas&lt;/author&gt;&lt;/authors&gt;&lt;/contributors&gt;&lt;titles&gt;&lt;title&gt;Explainability of a Machine Learning Granting Scoring Model in Peer-to-Peer Lending&lt;/title&gt;&lt;secondary-title&gt;IEEE Access&lt;/secondary-title&gt;&lt;/titles&gt;&lt;periodical&gt;&lt;full-title&gt;IEEE Access&lt;/full-title&gt;&lt;/periodical&gt;&lt;pages&gt;64873-64890&lt;/pages&gt;&lt;volume&gt;8&lt;/volume&gt;&lt;dates&gt;&lt;year&gt;2020&lt;/year&gt;&lt;/dates&gt;&lt;isbn&gt;2169-3536&lt;/isbn&gt;&lt;urls&gt;&lt;/urls&gt;&lt;electronic-resource-num&gt;10.1109/ACCESS.2020.2984412&lt;/electronic-resource-num&gt;&lt;/record&gt;&lt;/Cite&gt;&lt;/EndNote&gt;</w:instrText>
      </w:r>
      <w:r w:rsidR="00FA3D85" w:rsidRPr="005D21AC">
        <w:rPr>
          <w:rFonts w:ascii="Times New Roman" w:hAnsi="Times New Roman" w:cs="Times New Roman"/>
          <w:kern w:val="0"/>
          <w:sz w:val="24"/>
          <w:szCs w:val="24"/>
        </w:rPr>
        <w:fldChar w:fldCharType="separate"/>
      </w:r>
      <w:r w:rsidR="000F6040" w:rsidRPr="005D21AC">
        <w:rPr>
          <w:rFonts w:ascii="Times New Roman" w:hAnsi="Times New Roman" w:cs="Times New Roman"/>
          <w:noProof/>
          <w:kern w:val="0"/>
          <w:sz w:val="24"/>
          <w:szCs w:val="24"/>
          <w:vertAlign w:val="superscript"/>
        </w:rPr>
        <w:t>[9]</w:t>
      </w:r>
      <w:r w:rsidR="00FA3D85" w:rsidRPr="005D21AC">
        <w:rPr>
          <w:rFonts w:ascii="Times New Roman" w:hAnsi="Times New Roman" w:cs="Times New Roman"/>
          <w:kern w:val="0"/>
          <w:sz w:val="24"/>
          <w:szCs w:val="24"/>
        </w:rPr>
        <w:fldChar w:fldCharType="end"/>
      </w:r>
      <w:r w:rsidRPr="005D21AC">
        <w:rPr>
          <w:rFonts w:ascii="Times New Roman" w:hAnsi="Times New Roman" w:cs="Times New Roman" w:hint="eastAsia"/>
          <w:kern w:val="0"/>
          <w:sz w:val="24"/>
          <w:szCs w:val="24"/>
        </w:rPr>
        <w:t>. We used the SHAP value to rank the objective visual feature variables in terms of their importance to identify the visual factors with significant effects on the four perceptual dimensions (coherence, complexity, legibility, and mystery). The SHAP value is calculated as follows:</w:t>
      </w:r>
      <m:oMath>
        <m:eqArr>
          <m:eqArrPr>
            <m:maxDist m:val="1"/>
            <m:ctrlPr>
              <w:rPr>
                <w:rFonts w:ascii="Cambria Math" w:eastAsia="宋体" w:hAnsi="Cambria Math" w:cs="Times New Roman"/>
                <w:i/>
                <w:sz w:val="24"/>
                <w:szCs w:val="24"/>
              </w:rPr>
            </m:ctrlPr>
          </m:eqArrPr>
          <m:e>
            <m:sSub>
              <m:sSubPr>
                <m:ctrlPr>
                  <w:rPr>
                    <w:rFonts w:ascii="Cambria Math" w:eastAsia="宋体" w:hAnsi="Cambria Math" w:cs="Times New Roman"/>
                    <w:i/>
                    <w:iCs/>
                    <w:sz w:val="24"/>
                    <w:szCs w:val="24"/>
                  </w:rPr>
                </m:ctrlPr>
              </m:sSubPr>
              <m:e>
                <m:r>
                  <w:rPr>
                    <w:rFonts w:ascii="Cambria Math" w:hAnsi="Cambria Math" w:cs="Times New Roman"/>
                    <w:sz w:val="24"/>
                    <w:szCs w:val="24"/>
                  </w:rPr>
                  <m:t>∅</m:t>
                </m:r>
              </m:e>
              <m:sub>
                <m:r>
                  <w:rPr>
                    <w:rFonts w:ascii="Cambria Math" w:eastAsia="宋体" w:hAnsi="Cambria Math" w:cs="Times New Roman"/>
                    <w:sz w:val="24"/>
                    <w:szCs w:val="24"/>
                  </w:rPr>
                  <m:t>j</m:t>
                </m:r>
              </m:sub>
            </m:sSub>
            <m:r>
              <m:rPr>
                <m:sty m:val="p"/>
              </m:rPr>
              <w:rPr>
                <w:rFonts w:ascii="Cambria Math" w:eastAsia="宋体" w:hAnsi="Cambria Math" w:cs="Times New Roman"/>
                <w:sz w:val="24"/>
                <w:szCs w:val="24"/>
              </w:rPr>
              <m:t>=</m:t>
            </m:r>
            <m:nary>
              <m:naryPr>
                <m:chr m:val="∑"/>
                <m:limLoc m:val="undOvr"/>
                <m:supHide m:val="1"/>
                <m:ctrlPr>
                  <w:rPr>
                    <w:rFonts w:ascii="Cambria Math" w:eastAsia="宋体" w:hAnsi="Cambria Math" w:cs="Times New Roman"/>
                    <w:sz w:val="24"/>
                    <w:szCs w:val="24"/>
                  </w:rPr>
                </m:ctrlPr>
              </m:naryPr>
              <m:sub>
                <m:r>
                  <m:rPr>
                    <m:sty m:val="p"/>
                  </m:rPr>
                  <w:rPr>
                    <w:rFonts w:ascii="Cambria Math" w:eastAsia="宋体" w:hAnsi="Cambria Math" w:cs="Times New Roman"/>
                    <w:sz w:val="24"/>
                    <w:szCs w:val="24"/>
                  </w:rPr>
                  <m:t>S⊆F\</m:t>
                </m:r>
                <m:d>
                  <m:dPr>
                    <m:begChr m:val="{"/>
                    <m:endChr m:val="}"/>
                    <m:ctrlPr>
                      <w:rPr>
                        <w:rFonts w:ascii="Cambria Math" w:eastAsia="宋体" w:hAnsi="Cambria Math" w:cs="Times New Roman"/>
                        <w:sz w:val="24"/>
                        <w:szCs w:val="24"/>
                      </w:rPr>
                    </m:ctrlPr>
                  </m:dPr>
                  <m:e>
                    <m:r>
                      <m:rPr>
                        <m:sty m:val="p"/>
                      </m:rPr>
                      <w:rPr>
                        <w:rFonts w:ascii="Cambria Math" w:eastAsia="宋体" w:hAnsi="Cambria Math" w:cs="Times New Roman"/>
                        <w:sz w:val="24"/>
                        <w:szCs w:val="24"/>
                      </w:rPr>
                      <m:t>j</m:t>
                    </m:r>
                  </m:e>
                </m:d>
              </m:sub>
              <m:sup/>
              <m:e>
                <m:f>
                  <m:fPr>
                    <m:ctrlPr>
                      <w:rPr>
                        <w:rFonts w:ascii="Cambria Math" w:eastAsia="宋体" w:hAnsi="Cambria Math" w:cs="Times New Roman"/>
                        <w:sz w:val="24"/>
                        <w:szCs w:val="24"/>
                      </w:rPr>
                    </m:ctrlPr>
                  </m:fPr>
                  <m:num>
                    <m:d>
                      <m:dPr>
                        <m:begChr m:val="|"/>
                        <m:endChr m:val="|"/>
                        <m:ctrlPr>
                          <w:rPr>
                            <w:rFonts w:ascii="Cambria Math" w:eastAsia="宋体" w:hAnsi="Cambria Math" w:cs="Times New Roman"/>
                            <w:sz w:val="24"/>
                            <w:szCs w:val="24"/>
                          </w:rPr>
                        </m:ctrlPr>
                      </m:dPr>
                      <m:e>
                        <m:r>
                          <w:rPr>
                            <w:rFonts w:ascii="Cambria Math" w:eastAsia="宋体" w:hAnsi="Cambria Math" w:cs="Times New Roman"/>
                            <w:sz w:val="24"/>
                            <w:szCs w:val="24"/>
                          </w:rPr>
                          <m:t>S</m:t>
                        </m:r>
                      </m:e>
                    </m:d>
                    <m:r>
                      <m:rPr>
                        <m:sty m:val="p"/>
                      </m:rPr>
                      <w:rPr>
                        <w:rFonts w:ascii="Cambria Math" w:eastAsia="宋体" w:hAnsi="Cambria Math" w:cs="Times New Roman"/>
                        <w:sz w:val="24"/>
                        <w:szCs w:val="24"/>
                      </w:rPr>
                      <m:t>!</m:t>
                    </m:r>
                    <m:d>
                      <m:dPr>
                        <m:ctrlPr>
                          <w:rPr>
                            <w:rFonts w:ascii="Cambria Math" w:eastAsia="宋体" w:hAnsi="Cambria Math" w:cs="Times New Roman"/>
                            <w:sz w:val="24"/>
                            <w:szCs w:val="24"/>
                          </w:rPr>
                        </m:ctrlPr>
                      </m:dPr>
                      <m:e>
                        <m:d>
                          <m:dPr>
                            <m:begChr m:val="|"/>
                            <m:endChr m:val="|"/>
                            <m:ctrlPr>
                              <w:rPr>
                                <w:rFonts w:ascii="Cambria Math" w:eastAsia="宋体" w:hAnsi="Cambria Math" w:cs="Times New Roman"/>
                                <w:sz w:val="24"/>
                                <w:szCs w:val="24"/>
                              </w:rPr>
                            </m:ctrlPr>
                          </m:dPr>
                          <m:e>
                            <m:r>
                              <w:rPr>
                                <w:rFonts w:ascii="Cambria Math" w:eastAsia="宋体" w:hAnsi="Cambria Math" w:cs="Times New Roman"/>
                                <w:sz w:val="24"/>
                                <w:szCs w:val="24"/>
                              </w:rPr>
                              <m:t>F</m:t>
                            </m:r>
                          </m:e>
                        </m:d>
                        <m:r>
                          <m:rPr>
                            <m:sty m:val="p"/>
                          </m:rPr>
                          <w:rPr>
                            <w:rFonts w:ascii="Cambria Math" w:eastAsia="宋体" w:hAnsi="Cambria Math" w:cs="Times New Roman"/>
                            <w:sz w:val="24"/>
                            <w:szCs w:val="24"/>
                          </w:rPr>
                          <m:t>-</m:t>
                        </m:r>
                        <m:d>
                          <m:dPr>
                            <m:begChr m:val="|"/>
                            <m:endChr m:val="|"/>
                            <m:ctrlPr>
                              <w:rPr>
                                <w:rFonts w:ascii="Cambria Math" w:eastAsia="宋体" w:hAnsi="Cambria Math" w:cs="Times New Roman"/>
                                <w:sz w:val="24"/>
                                <w:szCs w:val="24"/>
                              </w:rPr>
                            </m:ctrlPr>
                          </m:dPr>
                          <m:e>
                            <m:r>
                              <w:rPr>
                                <w:rFonts w:ascii="Cambria Math" w:eastAsia="宋体" w:hAnsi="Cambria Math" w:cs="Times New Roman"/>
                                <w:sz w:val="24"/>
                                <w:szCs w:val="24"/>
                              </w:rPr>
                              <m:t>S</m:t>
                            </m:r>
                          </m:e>
                        </m:d>
                        <m:r>
                          <m:rPr>
                            <m:sty m:val="p"/>
                          </m:rPr>
                          <w:rPr>
                            <w:rFonts w:ascii="Cambria Math" w:eastAsia="宋体" w:hAnsi="Cambria Math" w:cs="Times New Roman"/>
                            <w:sz w:val="24"/>
                            <w:szCs w:val="24"/>
                          </w:rPr>
                          <m:t>-1</m:t>
                        </m:r>
                      </m:e>
                    </m:d>
                    <m:r>
                      <m:rPr>
                        <m:sty m:val="p"/>
                      </m:rPr>
                      <w:rPr>
                        <w:rFonts w:ascii="Cambria Math" w:eastAsia="宋体" w:hAnsi="Cambria Math" w:cs="Times New Roman"/>
                        <w:sz w:val="24"/>
                        <w:szCs w:val="24"/>
                      </w:rPr>
                      <m:t>!</m:t>
                    </m:r>
                  </m:num>
                  <m:den>
                    <m:d>
                      <m:dPr>
                        <m:begChr m:val="|"/>
                        <m:endChr m:val="|"/>
                        <m:ctrlPr>
                          <w:rPr>
                            <w:rFonts w:ascii="Cambria Math" w:eastAsia="宋体" w:hAnsi="Cambria Math" w:cs="Times New Roman"/>
                            <w:sz w:val="24"/>
                            <w:szCs w:val="24"/>
                          </w:rPr>
                        </m:ctrlPr>
                      </m:dPr>
                      <m:e>
                        <m:r>
                          <w:rPr>
                            <w:rFonts w:ascii="Cambria Math" w:eastAsia="宋体" w:hAnsi="Cambria Math" w:cs="Times New Roman"/>
                            <w:sz w:val="24"/>
                            <w:szCs w:val="24"/>
                          </w:rPr>
                          <m:t>F</m:t>
                        </m:r>
                      </m:e>
                    </m:d>
                    <m:r>
                      <m:rPr>
                        <m:sty m:val="p"/>
                      </m:rPr>
                      <w:rPr>
                        <w:rFonts w:ascii="Cambria Math" w:eastAsia="宋体" w:hAnsi="Cambria Math" w:cs="Times New Roman"/>
                        <w:sz w:val="24"/>
                        <w:szCs w:val="24"/>
                      </w:rPr>
                      <m:t>!</m:t>
                    </m:r>
                  </m:den>
                </m:f>
                <m:d>
                  <m:dPr>
                    <m:begChr m:val="["/>
                    <m:endChr m:val="]"/>
                    <m:ctrlPr>
                      <w:rPr>
                        <w:rFonts w:ascii="Cambria Math" w:eastAsia="宋体" w:hAnsi="Cambria Math" w:cs="Times New Roman"/>
                        <w:sz w:val="24"/>
                        <w:szCs w:val="24"/>
                      </w:rPr>
                    </m:ctrlPr>
                  </m:dPr>
                  <m:e>
                    <m:sSub>
                      <m:sSubPr>
                        <m:ctrlPr>
                          <w:rPr>
                            <w:rFonts w:ascii="Cambria Math" w:eastAsia="宋体" w:hAnsi="Cambria Math" w:cs="Times New Roman"/>
                            <w:i/>
                            <w:iCs/>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S</m:t>
                        </m:r>
                      </m:sub>
                    </m:sSub>
                    <m:d>
                      <m:dPr>
                        <m:ctrlPr>
                          <w:rPr>
                            <w:rFonts w:ascii="Cambria Math" w:eastAsia="宋体" w:hAnsi="Cambria Math" w:cs="Times New Roman"/>
                            <w:i/>
                            <w:iCs/>
                            <w:sz w:val="24"/>
                            <w:szCs w:val="24"/>
                          </w:rPr>
                        </m:ctrlPr>
                      </m:dPr>
                      <m:e>
                        <m:sSub>
                          <m:sSubPr>
                            <m:ctrlPr>
                              <w:rPr>
                                <w:rFonts w:ascii="Cambria Math" w:eastAsia="宋体" w:hAnsi="Cambria Math" w:cs="Times New Roman"/>
                                <w:i/>
                                <w:iCs/>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S∪</m:t>
                            </m:r>
                            <m:d>
                              <m:dPr>
                                <m:begChr m:val="{"/>
                                <m:endChr m:val="}"/>
                                <m:ctrlPr>
                                  <w:rPr>
                                    <w:rFonts w:ascii="Cambria Math" w:eastAsia="宋体" w:hAnsi="Cambria Math" w:cs="Times New Roman"/>
                                    <w:i/>
                                    <w:iCs/>
                                    <w:sz w:val="24"/>
                                    <w:szCs w:val="24"/>
                                  </w:rPr>
                                </m:ctrlPr>
                              </m:dPr>
                              <m:e>
                                <m:r>
                                  <w:rPr>
                                    <w:rFonts w:ascii="Cambria Math" w:eastAsia="宋体" w:hAnsi="Cambria Math" w:cs="Times New Roman"/>
                                    <w:sz w:val="24"/>
                                    <w:szCs w:val="24"/>
                                  </w:rPr>
                                  <m:t>j</m:t>
                                </m:r>
                              </m:e>
                            </m:d>
                          </m:sub>
                        </m:sSub>
                      </m:e>
                    </m:d>
                    <m:r>
                      <w:rPr>
                        <w:rFonts w:ascii="Cambria Math" w:eastAsia="宋体" w:hAnsi="Cambria Math" w:cs="Times New Roman"/>
                        <w:sz w:val="24"/>
                        <w:szCs w:val="24"/>
                      </w:rPr>
                      <m:t>-</m:t>
                    </m:r>
                    <m:sSub>
                      <m:sSubPr>
                        <m:ctrlPr>
                          <w:rPr>
                            <w:rFonts w:ascii="Cambria Math" w:eastAsia="宋体" w:hAnsi="Cambria Math" w:cs="Times New Roman"/>
                            <w:i/>
                            <w:iCs/>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S</m:t>
                        </m:r>
                      </m:sub>
                    </m:sSub>
                    <m:d>
                      <m:dPr>
                        <m:ctrlPr>
                          <w:rPr>
                            <w:rFonts w:ascii="Cambria Math" w:eastAsia="宋体" w:hAnsi="Cambria Math" w:cs="Times New Roman"/>
                            <w:i/>
                            <w:iCs/>
                            <w:sz w:val="24"/>
                            <w:szCs w:val="24"/>
                          </w:rPr>
                        </m:ctrlPr>
                      </m:dPr>
                      <m:e>
                        <m:sSub>
                          <m:sSubPr>
                            <m:ctrlPr>
                              <w:rPr>
                                <w:rFonts w:ascii="Cambria Math" w:eastAsia="宋体" w:hAnsi="Cambria Math" w:cs="Times New Roman"/>
                                <w:i/>
                                <w:iCs/>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S</m:t>
                            </m:r>
                          </m:sub>
                        </m:sSub>
                      </m:e>
                    </m:d>
                  </m:e>
                </m:d>
              </m:e>
            </m:nary>
            <m:ctrlPr>
              <w:rPr>
                <w:rFonts w:ascii="Cambria Math" w:eastAsia="宋体" w:hAnsi="Cambria Math" w:cs="Times New Roman"/>
                <w:i/>
                <w:iCs/>
                <w:sz w:val="24"/>
                <w:szCs w:val="24"/>
              </w:rPr>
            </m:ctrlPr>
          </m:e>
        </m:eqArr>
        <m:r>
          <w:rPr>
            <w:rFonts w:ascii="Cambria Math" w:eastAsia="宋体" w:hAnsi="Cambria Math" w:cs="Times New Roman"/>
            <w:sz w:val="24"/>
            <w:szCs w:val="24"/>
          </w:rPr>
          <m:t>(7)</m:t>
        </m:r>
      </m:oMath>
    </w:p>
    <w:p w14:paraId="7314BE97" w14:textId="3CDFFB81" w:rsidR="00AB7585" w:rsidRPr="005D21AC" w:rsidRDefault="00AB7585" w:rsidP="00F95305">
      <w:pPr>
        <w:snapToGrid w:val="0"/>
        <w:spacing w:line="480" w:lineRule="auto"/>
        <w:ind w:firstLineChars="200" w:firstLine="480"/>
        <w:rPr>
          <w:rFonts w:ascii="Times New Roman" w:hAnsi="Times New Roman" w:cs="Times New Roman"/>
          <w:kern w:val="0"/>
          <w:sz w:val="24"/>
          <w:szCs w:val="24"/>
        </w:rPr>
      </w:pPr>
      <w:r w:rsidRPr="005D21AC">
        <w:rPr>
          <w:rFonts w:ascii="Times New Roman" w:hAnsi="Times New Roman" w:cs="Times New Roman" w:hint="eastAsia"/>
          <w:kern w:val="0"/>
          <w:sz w:val="24"/>
          <w:szCs w:val="24"/>
        </w:rPr>
        <w:t xml:space="preserve">where </w:t>
      </w:r>
      <m:oMath>
        <m:sSub>
          <m:sSubPr>
            <m:ctrlPr>
              <w:rPr>
                <w:rFonts w:ascii="Cambria Math" w:hAnsi="Cambria Math" w:cs="Times New Roman"/>
                <w:kern w:val="0"/>
                <w:sz w:val="24"/>
                <w:szCs w:val="24"/>
              </w:rPr>
            </m:ctrlPr>
          </m:sSubPr>
          <m:e>
            <m:r>
              <m:rPr>
                <m:sty m:val="p"/>
              </m:rPr>
              <w:rPr>
                <w:rFonts w:ascii="Cambria Math" w:hAnsi="Cambria Math" w:cs="Times New Roman"/>
                <w:kern w:val="0"/>
                <w:sz w:val="24"/>
                <w:szCs w:val="24"/>
              </w:rPr>
              <m:t>∅</m:t>
            </m:r>
          </m:e>
          <m:sub>
            <m:r>
              <w:rPr>
                <w:rFonts w:ascii="Cambria Math" w:hAnsi="Cambria Math" w:cs="Times New Roman"/>
                <w:kern w:val="0"/>
                <w:sz w:val="24"/>
                <w:szCs w:val="24"/>
              </w:rPr>
              <m:t>j</m:t>
            </m:r>
          </m:sub>
        </m:sSub>
      </m:oMath>
      <w:r w:rsidRPr="005D21AC">
        <w:rPr>
          <w:rFonts w:ascii="Times New Roman" w:hAnsi="Times New Roman" w:cs="Times New Roman" w:hint="eastAsia"/>
          <w:kern w:val="0"/>
          <w:sz w:val="24"/>
          <w:szCs w:val="24"/>
        </w:rPr>
        <w:t xml:space="preserve"> is the SHAP value for feature </w:t>
      </w:r>
      <m:oMath>
        <m:r>
          <w:rPr>
            <w:rFonts w:ascii="Cambria Math" w:hAnsi="Cambria Math" w:cs="Times New Roman"/>
            <w:kern w:val="0"/>
            <w:sz w:val="24"/>
            <w:szCs w:val="24"/>
          </w:rPr>
          <m:t>j</m:t>
        </m:r>
      </m:oMath>
      <w:r w:rsidRPr="005D21AC">
        <w:rPr>
          <w:rFonts w:ascii="Times New Roman" w:hAnsi="Times New Roman" w:cs="Times New Roman" w:hint="eastAsia"/>
          <w:kern w:val="0"/>
          <w:sz w:val="24"/>
          <w:szCs w:val="24"/>
        </w:rPr>
        <w:t xml:space="preserve">, </w:t>
      </w:r>
      <m:oMath>
        <m:r>
          <w:rPr>
            <w:rFonts w:ascii="Cambria Math" w:hAnsi="Cambria Math" w:cs="Times New Roman"/>
            <w:kern w:val="0"/>
            <w:sz w:val="24"/>
            <w:szCs w:val="24"/>
          </w:rPr>
          <m:t>F</m:t>
        </m:r>
      </m:oMath>
      <w:r w:rsidRPr="005D21AC">
        <w:rPr>
          <w:rFonts w:ascii="Times New Roman" w:hAnsi="Times New Roman" w:cs="Times New Roman" w:hint="eastAsia"/>
          <w:kern w:val="0"/>
          <w:sz w:val="24"/>
          <w:szCs w:val="24"/>
        </w:rPr>
        <w:t xml:space="preserve"> is the set of all features, </w:t>
      </w:r>
      <m:oMath>
        <m:r>
          <w:rPr>
            <w:rFonts w:ascii="Cambria Math" w:hAnsi="Cambria Math" w:cs="Times New Roman"/>
            <w:kern w:val="0"/>
            <w:sz w:val="24"/>
            <w:szCs w:val="24"/>
          </w:rPr>
          <m:t>S</m:t>
        </m:r>
      </m:oMath>
      <w:r w:rsidRPr="005D21AC">
        <w:rPr>
          <w:rFonts w:ascii="Times New Roman" w:hAnsi="Times New Roman" w:cs="Times New Roman" w:hint="eastAsia"/>
          <w:kern w:val="0"/>
          <w:sz w:val="24"/>
          <w:szCs w:val="24"/>
        </w:rPr>
        <w:t xml:space="preserve"> is a subset of features excluding feature </w:t>
      </w:r>
      <m:oMath>
        <m:r>
          <w:rPr>
            <w:rFonts w:ascii="Cambria Math" w:hAnsi="Cambria Math" w:cs="Times New Roman"/>
            <w:kern w:val="0"/>
            <w:sz w:val="24"/>
            <w:szCs w:val="24"/>
          </w:rPr>
          <m:t>j</m:t>
        </m:r>
      </m:oMath>
      <w:r w:rsidRPr="005D21AC">
        <w:rPr>
          <w:rFonts w:ascii="Times New Roman" w:hAnsi="Times New Roman" w:cs="Times New Roman" w:hint="eastAsia"/>
          <w:kern w:val="0"/>
          <w:sz w:val="24"/>
          <w:szCs w:val="24"/>
        </w:rPr>
        <w:t xml:space="preserve">, </w:t>
      </w:r>
      <m:oMath>
        <m:d>
          <m:dPr>
            <m:begChr m:val="|"/>
            <m:endChr m:val="|"/>
            <m:ctrlPr>
              <w:rPr>
                <w:rFonts w:ascii="Cambria Math" w:hAnsi="Cambria Math" w:cs="Times New Roman"/>
                <w:kern w:val="0"/>
                <w:sz w:val="24"/>
                <w:szCs w:val="24"/>
              </w:rPr>
            </m:ctrlPr>
          </m:dPr>
          <m:e>
            <m:r>
              <w:rPr>
                <w:rFonts w:ascii="Cambria Math" w:hAnsi="Cambria Math" w:cs="Times New Roman"/>
                <w:kern w:val="0"/>
                <w:sz w:val="24"/>
                <w:szCs w:val="24"/>
              </w:rPr>
              <m:t>S</m:t>
            </m:r>
          </m:e>
        </m:d>
      </m:oMath>
      <w:r w:rsidRPr="005D21AC">
        <w:rPr>
          <w:rFonts w:ascii="Times New Roman" w:hAnsi="Times New Roman" w:cs="Times New Roman" w:hint="eastAsia"/>
          <w:kern w:val="0"/>
          <w:sz w:val="24"/>
          <w:szCs w:val="24"/>
        </w:rPr>
        <w:t xml:space="preserve"> is the number of features in subset </w:t>
      </w:r>
      <m:oMath>
        <m:r>
          <w:rPr>
            <w:rFonts w:ascii="Cambria Math" w:hAnsi="Cambria Math" w:cs="Times New Roman"/>
            <w:kern w:val="0"/>
            <w:sz w:val="24"/>
            <w:szCs w:val="24"/>
          </w:rPr>
          <m:t>S</m:t>
        </m:r>
      </m:oMath>
      <w:r w:rsidRPr="005D21AC">
        <w:rPr>
          <w:rFonts w:ascii="Times New Roman" w:hAnsi="Times New Roman" w:cs="Times New Roman" w:hint="eastAsia"/>
          <w:kern w:val="0"/>
          <w:sz w:val="24"/>
          <w:szCs w:val="24"/>
        </w:rPr>
        <w:t xml:space="preserve">, </w:t>
      </w:r>
      <m:oMath>
        <m:d>
          <m:dPr>
            <m:begChr m:val="|"/>
            <m:endChr m:val="|"/>
            <m:ctrlPr>
              <w:rPr>
                <w:rFonts w:ascii="Cambria Math" w:hAnsi="Cambria Math" w:cs="Times New Roman"/>
                <w:kern w:val="0"/>
                <w:sz w:val="24"/>
                <w:szCs w:val="24"/>
              </w:rPr>
            </m:ctrlPr>
          </m:dPr>
          <m:e>
            <m:r>
              <w:rPr>
                <w:rFonts w:ascii="Cambria Math" w:hAnsi="Cambria Math" w:cs="Times New Roman"/>
                <w:kern w:val="0"/>
                <w:sz w:val="24"/>
                <w:szCs w:val="24"/>
              </w:rPr>
              <m:t>F</m:t>
            </m:r>
          </m:e>
        </m:d>
      </m:oMath>
      <w:r w:rsidRPr="005D21AC">
        <w:rPr>
          <w:rFonts w:ascii="Times New Roman" w:hAnsi="Times New Roman" w:cs="Times New Roman" w:hint="eastAsia"/>
          <w:kern w:val="0"/>
          <w:sz w:val="24"/>
          <w:szCs w:val="24"/>
        </w:rPr>
        <w:t xml:space="preserve"> is the total number of features,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f</m:t>
            </m:r>
          </m:e>
          <m:sub>
            <m:r>
              <w:rPr>
                <w:rFonts w:ascii="Cambria Math" w:hAnsi="Cambria Math" w:cs="Times New Roman"/>
                <w:kern w:val="0"/>
                <w:sz w:val="24"/>
                <w:szCs w:val="24"/>
              </w:rPr>
              <m:t>S</m:t>
            </m:r>
          </m:sub>
        </m:sSub>
        <m:d>
          <m:dPr>
            <m:ctrlPr>
              <w:rPr>
                <w:rFonts w:ascii="Cambria Math" w:hAnsi="Cambria Math" w:cs="Times New Roman"/>
                <w:kern w:val="0"/>
                <w:sz w:val="24"/>
                <w:szCs w:val="24"/>
              </w:rPr>
            </m:ctrlPr>
          </m:dPr>
          <m:e>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S</m:t>
                </m:r>
                <m:r>
                  <m:rPr>
                    <m:sty m:val="p"/>
                  </m:rPr>
                  <w:rPr>
                    <w:rFonts w:ascii="Cambria Math" w:hAnsi="Cambria Math" w:cs="Times New Roman"/>
                    <w:kern w:val="0"/>
                    <w:sz w:val="24"/>
                    <w:szCs w:val="24"/>
                  </w:rPr>
                  <m:t>∪</m:t>
                </m:r>
                <m:d>
                  <m:dPr>
                    <m:begChr m:val="{"/>
                    <m:endChr m:val="}"/>
                    <m:ctrlPr>
                      <w:rPr>
                        <w:rFonts w:ascii="Cambria Math" w:hAnsi="Cambria Math" w:cs="Times New Roman"/>
                        <w:kern w:val="0"/>
                        <w:sz w:val="24"/>
                        <w:szCs w:val="24"/>
                      </w:rPr>
                    </m:ctrlPr>
                  </m:dPr>
                  <m:e>
                    <m:r>
                      <w:rPr>
                        <w:rFonts w:ascii="Cambria Math" w:hAnsi="Cambria Math" w:cs="Times New Roman"/>
                        <w:kern w:val="0"/>
                        <w:sz w:val="24"/>
                        <w:szCs w:val="24"/>
                      </w:rPr>
                      <m:t>j</m:t>
                    </m:r>
                  </m:e>
                </m:d>
              </m:sub>
            </m:sSub>
          </m:e>
        </m:d>
      </m:oMath>
      <w:r w:rsidRPr="005D21AC">
        <w:rPr>
          <w:rFonts w:ascii="Times New Roman" w:hAnsi="Times New Roman" w:cs="Times New Roman" w:hint="eastAsia"/>
          <w:kern w:val="0"/>
          <w:sz w:val="24"/>
          <w:szCs w:val="24"/>
        </w:rPr>
        <w:t xml:space="preserve"> is the model prediction using the features in subset </w:t>
      </w:r>
      <m:oMath>
        <m:r>
          <w:rPr>
            <w:rFonts w:ascii="Cambria Math" w:hAnsi="Cambria Math" w:cs="Times New Roman"/>
            <w:kern w:val="0"/>
            <w:sz w:val="24"/>
            <w:szCs w:val="24"/>
          </w:rPr>
          <m:t>S</m:t>
        </m:r>
      </m:oMath>
      <w:r w:rsidRPr="005D21AC">
        <w:rPr>
          <w:rFonts w:ascii="Times New Roman" w:hAnsi="Times New Roman" w:cs="Times New Roman" w:hint="eastAsia"/>
          <w:kern w:val="0"/>
          <w:sz w:val="24"/>
          <w:szCs w:val="24"/>
        </w:rPr>
        <w:t xml:space="preserve"> and feature </w:t>
      </w:r>
      <m:oMath>
        <m:r>
          <w:rPr>
            <w:rFonts w:ascii="Cambria Math" w:hAnsi="Cambria Math" w:cs="Times New Roman"/>
            <w:kern w:val="0"/>
            <w:sz w:val="24"/>
            <w:szCs w:val="24"/>
          </w:rPr>
          <m:t>j</m:t>
        </m:r>
      </m:oMath>
      <w:r w:rsidRPr="005D21AC">
        <w:rPr>
          <w:rFonts w:ascii="Times New Roman" w:hAnsi="Times New Roman" w:cs="Times New Roman" w:hint="eastAsia"/>
          <w:kern w:val="0"/>
          <w:sz w:val="24"/>
          <w:szCs w:val="24"/>
        </w:rPr>
        <w:t xml:space="preserve">, and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f</m:t>
            </m:r>
          </m:e>
          <m:sub>
            <m:r>
              <w:rPr>
                <w:rFonts w:ascii="Cambria Math" w:hAnsi="Cambria Math" w:cs="Times New Roman"/>
                <w:kern w:val="0"/>
                <w:sz w:val="24"/>
                <w:szCs w:val="24"/>
              </w:rPr>
              <m:t>S</m:t>
            </m:r>
          </m:sub>
        </m:sSub>
        <m:d>
          <m:dPr>
            <m:ctrlPr>
              <w:rPr>
                <w:rFonts w:ascii="Cambria Math" w:hAnsi="Cambria Math" w:cs="Times New Roman"/>
                <w:kern w:val="0"/>
                <w:sz w:val="24"/>
                <w:szCs w:val="24"/>
              </w:rPr>
            </m:ctrlPr>
          </m:dPr>
          <m:e>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S</m:t>
                </m:r>
              </m:sub>
            </m:sSub>
          </m:e>
        </m:d>
      </m:oMath>
      <w:r w:rsidRPr="005D21AC">
        <w:rPr>
          <w:rFonts w:ascii="Times New Roman" w:hAnsi="Times New Roman" w:cs="Times New Roman" w:hint="eastAsia"/>
          <w:kern w:val="0"/>
          <w:sz w:val="24"/>
          <w:szCs w:val="24"/>
        </w:rPr>
        <w:t xml:space="preserve"> is the model prediction using only the features in subset </w:t>
      </w:r>
      <m:oMath>
        <m:r>
          <w:rPr>
            <w:rFonts w:ascii="Cambria Math" w:hAnsi="Cambria Math" w:cs="Times New Roman"/>
            <w:kern w:val="0"/>
            <w:sz w:val="24"/>
            <w:szCs w:val="24"/>
          </w:rPr>
          <m:t>S</m:t>
        </m:r>
      </m:oMath>
      <w:r w:rsidRPr="005D21AC">
        <w:rPr>
          <w:rFonts w:ascii="Times New Roman" w:hAnsi="Times New Roman" w:cs="Times New Roman" w:hint="eastAsia"/>
          <w:kern w:val="0"/>
          <w:sz w:val="24"/>
          <w:szCs w:val="24"/>
        </w:rPr>
        <w:t>.</w:t>
      </w:r>
    </w:p>
    <w:p w14:paraId="7DE0AD46" w14:textId="5E156AA4" w:rsidR="00AB7585" w:rsidRPr="005D21AC" w:rsidRDefault="00AB7585" w:rsidP="00F95305">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hint="eastAsia"/>
          <w:kern w:val="0"/>
          <w:sz w:val="24"/>
          <w:szCs w:val="24"/>
        </w:rPr>
        <w:t>PDP</w:t>
      </w:r>
      <w:r w:rsidR="000A6077" w:rsidRPr="005D21AC">
        <w:rPr>
          <w:rFonts w:ascii="Times New Roman" w:hAnsi="Times New Roman" w:cs="Times New Roman" w:hint="eastAsia"/>
          <w:kern w:val="0"/>
          <w:sz w:val="24"/>
          <w:szCs w:val="24"/>
        </w:rPr>
        <w:t xml:space="preserve"> is</w:t>
      </w:r>
      <w:r w:rsidRPr="005D21AC">
        <w:rPr>
          <w:rFonts w:ascii="Times New Roman" w:hAnsi="Times New Roman" w:cs="Times New Roman" w:hint="eastAsia"/>
          <w:kern w:val="0"/>
          <w:sz w:val="24"/>
          <w:szCs w:val="24"/>
        </w:rPr>
        <w:t xml:space="preserve"> a global interpretation method to visualize how the factors in a machine learning model affect predictions</w:t>
      </w:r>
      <w:r w:rsidR="00FA3D85" w:rsidRPr="005D21AC">
        <w:rPr>
          <w:rFonts w:ascii="Times New Roman" w:hAnsi="Times New Roman" w:cs="Times New Roman"/>
          <w:kern w:val="0"/>
          <w:sz w:val="24"/>
          <w:szCs w:val="24"/>
        </w:rPr>
        <w:fldChar w:fldCharType="begin"/>
      </w:r>
      <w:r w:rsidR="000F6040" w:rsidRPr="005D21AC">
        <w:rPr>
          <w:rFonts w:ascii="Times New Roman" w:hAnsi="Times New Roman" w:cs="Times New Roman"/>
          <w:kern w:val="0"/>
          <w:sz w:val="24"/>
          <w:szCs w:val="24"/>
        </w:rPr>
        <w:instrText xml:space="preserve"> ADDIN EN.CITE &lt;EndNote&gt;&lt;Cite&gt;&lt;Author&gt;Greenwell&lt;/Author&gt;&lt;Year&gt;2017&lt;/Year&gt;&lt;RecNum&gt;113&lt;/RecNum&gt;&lt;DisplayText&gt;&lt;style face="superscript"&gt;[10]&lt;/style&gt;&lt;/DisplayText&gt;&lt;record&gt;&lt;rec-number&gt;113&lt;/rec-number&gt;&lt;foreign-keys&gt;&lt;key app="EN" db-id="sfvffs22mx599bedfwqxxfxvaers92f2r2r9" timestamp="1748328914"&gt;113&lt;/key&gt;&lt;/foreign-keys&gt;&lt;ref-type name="Journal Article"&gt;17&lt;/ref-type&gt;&lt;contributors&gt;&lt;authors&gt;&lt;author&gt;Greenwell, Brandon M.&lt;/author&gt;&lt;/authors&gt;&lt;/contributors&gt;&lt;titles&gt;&lt;title&gt;pdp: An R package for constructing partial dependence plots&lt;/title&gt;&lt;secondary-title&gt;The R Journal&lt;/secondary-title&gt;&lt;/titles&gt;&lt;periodical&gt;&lt;full-title&gt;The R Journal&lt;/full-title&gt;&lt;/periodical&gt;&lt;pages&gt;421-436&lt;/pages&gt;&lt;volume&gt;9&lt;/volume&gt;&lt;number&gt;1&lt;/number&gt;&lt;dates&gt;&lt;year&gt;2017&lt;/year&gt;&lt;/dates&gt;&lt;urls&gt;&lt;/urls&gt;&lt;/record&gt;&lt;/Cite&gt;&lt;/EndNote&gt;</w:instrText>
      </w:r>
      <w:r w:rsidR="00FA3D85" w:rsidRPr="005D21AC">
        <w:rPr>
          <w:rFonts w:ascii="Times New Roman" w:hAnsi="Times New Roman" w:cs="Times New Roman"/>
          <w:kern w:val="0"/>
          <w:sz w:val="24"/>
          <w:szCs w:val="24"/>
        </w:rPr>
        <w:fldChar w:fldCharType="separate"/>
      </w:r>
      <w:r w:rsidR="000F6040" w:rsidRPr="005D21AC">
        <w:rPr>
          <w:rFonts w:ascii="Times New Roman" w:hAnsi="Times New Roman" w:cs="Times New Roman"/>
          <w:noProof/>
          <w:kern w:val="0"/>
          <w:sz w:val="24"/>
          <w:szCs w:val="24"/>
          <w:vertAlign w:val="superscript"/>
        </w:rPr>
        <w:t>[10]</w:t>
      </w:r>
      <w:r w:rsidR="00FA3D85" w:rsidRPr="005D21AC">
        <w:rPr>
          <w:rFonts w:ascii="Times New Roman" w:hAnsi="Times New Roman" w:cs="Times New Roman"/>
          <w:kern w:val="0"/>
          <w:sz w:val="24"/>
          <w:szCs w:val="24"/>
        </w:rPr>
        <w:fldChar w:fldCharType="end"/>
      </w:r>
      <w:r w:rsidRPr="005D21AC">
        <w:rPr>
          <w:rFonts w:ascii="Times New Roman" w:hAnsi="Times New Roman" w:cs="Times New Roman" w:hint="eastAsia"/>
          <w:kern w:val="0"/>
          <w:sz w:val="24"/>
          <w:szCs w:val="24"/>
        </w:rPr>
        <w:t>. It shows the marginal and overall effects of a single or two conditional factors on the prediction results of a machine learning model. In contrast to the SHAP value, the PDP places more emphasis on the trend between the variables and the model outputs. It can be used to visualize the nonlinear effects of features on the dependent variable using curves and is suitable for observing the trend. The PDP is calculated as follows:</w:t>
      </w:r>
    </w:p>
    <w:p w14:paraId="054637AB" w14:textId="6F473D54" w:rsidR="0030768D" w:rsidRPr="005D21AC" w:rsidRDefault="00000000" w:rsidP="00F95305">
      <w:pPr>
        <w:snapToGrid w:val="0"/>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iCs/>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f</m:t>
                      </m:r>
                    </m:e>
                  </m:acc>
                </m:e>
                <m:sub>
                  <m:r>
                    <w:rPr>
                      <w:rFonts w:ascii="Cambria Math" w:hAnsi="Cambria Math" w:cs="Times New Roman"/>
                      <w:sz w:val="24"/>
                      <w:szCs w:val="24"/>
                    </w:rPr>
                    <m:t>xs</m:t>
                  </m:r>
                </m:sub>
              </m:sSub>
              <m:d>
                <m:dPr>
                  <m:ctrlPr>
                    <w:rPr>
                      <w:rFonts w:ascii="Cambria Math" w:hAnsi="Cambria Math" w:cs="Times New Roman"/>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n</m:t>
                  </m:r>
                </m:den>
              </m:f>
              <m:nary>
                <m:naryPr>
                  <m:chr m:val="∑"/>
                  <m:limLoc m:val="undOvr"/>
                  <m:ctrlPr>
                    <w:rPr>
                      <w:rFonts w:ascii="Cambria Math" w:hAnsi="Cambria Math" w:cs="Times New Roman"/>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acc>
                    <m:accPr>
                      <m:ctrlPr>
                        <w:rPr>
                          <w:rFonts w:ascii="Cambria Math" w:hAnsi="Cambria Math" w:cs="Times New Roman"/>
                          <w:i/>
                          <w:sz w:val="24"/>
                          <w:szCs w:val="24"/>
                        </w:rPr>
                      </m:ctrlPr>
                    </m:accPr>
                    <m:e>
                      <m:r>
                        <w:rPr>
                          <w:rFonts w:ascii="Cambria Math" w:hAnsi="Cambria Math" w:cs="Times New Roman"/>
                          <w:sz w:val="24"/>
                          <w:szCs w:val="24"/>
                        </w:rPr>
                        <m:t>f</m:t>
                      </m:r>
                    </m:e>
                  </m:acc>
                  <m:d>
                    <m:dPr>
                      <m:begChr m:val="["/>
                      <m:endChr m:val="]"/>
                      <m:ctrlPr>
                        <w:rPr>
                          <w:rFonts w:ascii="Cambria Math" w:hAnsi="Cambria Math" w:cs="Times New Roman"/>
                          <w:sz w:val="24"/>
                          <w:szCs w:val="24"/>
                        </w:rPr>
                      </m:ctrlPr>
                    </m:dPr>
                    <m:e>
                      <m:d>
                        <m:dPr>
                          <m:ctrlPr>
                            <w:rPr>
                              <w:rFonts w:ascii="Cambria Math" w:hAnsi="Cambria Math" w:cs="Times New Roman"/>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r>
                            <w:rPr>
                              <w:rFonts w:ascii="Cambria Math" w:hAnsi="Cambria Math" w:cs="Times New Roman"/>
                              <w:sz w:val="24"/>
                              <w:szCs w:val="24"/>
                            </w:rPr>
                            <m:t xml:space="preserve">, </m:t>
                          </m:r>
                          <m:sSubSup>
                            <m:sSubSupPr>
                              <m:ctrlPr>
                                <w:rPr>
                                  <w:rFonts w:ascii="Cambria Math" w:hAnsi="Cambria Math" w:cs="Times New Roman"/>
                                  <w:i/>
                                  <w:iCs/>
                                  <w:sz w:val="24"/>
                                  <w:szCs w:val="24"/>
                                </w:rPr>
                              </m:ctrlPr>
                            </m:sSubSupPr>
                            <m:e>
                              <m:r>
                                <w:rPr>
                                  <w:rFonts w:ascii="Cambria Math" w:hAnsi="Cambria Math" w:cs="Times New Roman"/>
                                  <w:sz w:val="24"/>
                                  <w:szCs w:val="24"/>
                                </w:rPr>
                                <m:t>x</m:t>
                              </m:r>
                            </m:e>
                            <m:sub>
                              <m:r>
                                <w:rPr>
                                  <w:rFonts w:ascii="Cambria Math" w:hAnsi="Cambria Math" w:cs="Times New Roman"/>
                                  <w:sz w:val="24"/>
                                  <w:szCs w:val="24"/>
                                </w:rPr>
                                <m:t>c</m:t>
                              </m:r>
                            </m:sub>
                            <m:sup>
                              <m:d>
                                <m:dPr>
                                  <m:ctrlPr>
                                    <w:rPr>
                                      <w:rFonts w:ascii="Cambria Math" w:hAnsi="Cambria Math" w:cs="Times New Roman"/>
                                      <w:i/>
                                      <w:sz w:val="24"/>
                                      <w:szCs w:val="24"/>
                                    </w:rPr>
                                  </m:ctrlPr>
                                </m:dPr>
                                <m:e>
                                  <m:r>
                                    <w:rPr>
                                      <w:rFonts w:ascii="Cambria Math" w:hAnsi="Cambria Math" w:cs="Times New Roman"/>
                                      <w:sz w:val="24"/>
                                      <w:szCs w:val="24"/>
                                    </w:rPr>
                                    <m:t>j</m:t>
                                  </m:r>
                                </m:e>
                              </m:d>
                            </m:sup>
                          </m:sSubSup>
                        </m:e>
                      </m:d>
                    </m:e>
                  </m:d>
                </m:e>
              </m:nary>
              <m:ctrlPr>
                <w:rPr>
                  <w:rFonts w:ascii="Cambria Math" w:hAnsi="Cambria Math" w:cs="Times New Roman"/>
                  <w:i/>
                  <w:iCs/>
                  <w:sz w:val="24"/>
                  <w:szCs w:val="24"/>
                </w:rPr>
              </m:ctrlPr>
            </m:e>
          </m:eqArr>
          <m:r>
            <w:rPr>
              <w:rFonts w:ascii="Cambria Math" w:hAnsi="Cambria Math" w:cs="Times New Roman"/>
              <w:sz w:val="24"/>
              <w:szCs w:val="24"/>
            </w:rPr>
            <m:t>(8)</m:t>
          </m:r>
        </m:oMath>
      </m:oMathPara>
    </w:p>
    <w:p w14:paraId="71D24108" w14:textId="1891D1FA" w:rsidR="0030768D" w:rsidRPr="005D21AC" w:rsidRDefault="0030768D" w:rsidP="00F95305">
      <w:pPr>
        <w:snapToGrid w:val="0"/>
        <w:spacing w:line="480" w:lineRule="auto"/>
        <w:ind w:firstLineChars="200" w:firstLine="480"/>
        <w:rPr>
          <w:rFonts w:ascii="Times New Roman" w:hAnsi="Times New Roman" w:cs="Times New Roman"/>
          <w:sz w:val="24"/>
          <w:szCs w:val="24"/>
        </w:rPr>
      </w:pPr>
      <w:r w:rsidRPr="005D21AC">
        <w:rPr>
          <w:rFonts w:ascii="Times New Roman" w:hAnsi="Times New Roman" w:cs="Times New Roman"/>
          <w:kern w:val="0"/>
          <w:sz w:val="24"/>
          <w:szCs w:val="24"/>
        </w:rPr>
        <w:t xml:space="preserve">where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s</m:t>
            </m:r>
          </m:sub>
        </m:sSub>
      </m:oMath>
      <w:r w:rsidRPr="005D21AC">
        <w:rPr>
          <w:rFonts w:ascii="Times New Roman" w:hAnsi="Times New Roman" w:cs="Times New Roman"/>
          <w:kern w:val="0"/>
          <w:sz w:val="24"/>
          <w:szCs w:val="24"/>
        </w:rPr>
        <w:t xml:space="preserve"> indicates a feature variable;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c</m:t>
            </m:r>
          </m:sub>
        </m:sSub>
      </m:oMath>
      <w:r w:rsidRPr="005D21AC">
        <w:rPr>
          <w:rFonts w:ascii="Times New Roman" w:hAnsi="Times New Roman" w:cs="Times New Roman"/>
          <w:kern w:val="0"/>
          <w:sz w:val="24"/>
          <w:szCs w:val="24"/>
        </w:rPr>
        <w:t xml:space="preserve"> refers to a feature variable that is not included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s</m:t>
            </m:r>
          </m:sub>
        </m:sSub>
      </m:oMath>
      <w:r w:rsidRPr="005D21AC">
        <w:rPr>
          <w:rFonts w:ascii="Times New Roman" w:hAnsi="Times New Roman" w:cs="Times New Roman"/>
          <w:kern w:val="0"/>
          <w:sz w:val="24"/>
          <w:szCs w:val="24"/>
        </w:rPr>
        <w:t xml:space="preserve">; </w:t>
      </w:r>
      <m:oMath>
        <m:sSubSup>
          <m:sSubSupPr>
            <m:ctrlPr>
              <w:rPr>
                <w:rFonts w:ascii="Cambria Math" w:hAnsi="Cambria Math" w:cs="Times New Roman"/>
                <w:kern w:val="0"/>
                <w:sz w:val="24"/>
                <w:szCs w:val="24"/>
              </w:rPr>
            </m:ctrlPr>
          </m:sSubSupPr>
          <m:e>
            <m:r>
              <w:rPr>
                <w:rFonts w:ascii="Cambria Math" w:hAnsi="Cambria Math" w:cs="Times New Roman"/>
                <w:kern w:val="0"/>
                <w:sz w:val="24"/>
                <w:szCs w:val="24"/>
              </w:rPr>
              <m:t>x</m:t>
            </m:r>
          </m:e>
          <m:sub>
            <m:r>
              <w:rPr>
                <w:rFonts w:ascii="Cambria Math" w:hAnsi="Cambria Math" w:cs="Times New Roman"/>
                <w:kern w:val="0"/>
                <w:sz w:val="24"/>
                <w:szCs w:val="24"/>
              </w:rPr>
              <m:t>c</m:t>
            </m:r>
          </m:sub>
          <m:sup>
            <m:r>
              <m:rPr>
                <m:sty m:val="p"/>
              </m:rPr>
              <w:rPr>
                <w:rFonts w:ascii="Cambria Math" w:hAnsi="Cambria Math" w:cs="Times New Roman"/>
                <w:kern w:val="0"/>
                <w:sz w:val="24"/>
                <w:szCs w:val="24"/>
              </w:rPr>
              <m:t>(</m:t>
            </m:r>
            <m:r>
              <w:rPr>
                <w:rFonts w:ascii="Cambria Math" w:hAnsi="Cambria Math" w:cs="Times New Roman"/>
                <w:kern w:val="0"/>
                <w:sz w:val="24"/>
                <w:szCs w:val="24"/>
              </w:rPr>
              <m:t>j</m:t>
            </m:r>
            <m:r>
              <m:rPr>
                <m:sty m:val="p"/>
              </m:rPr>
              <w:rPr>
                <w:rFonts w:ascii="Cambria Math" w:hAnsi="Cambria Math" w:cs="Times New Roman"/>
                <w:kern w:val="0"/>
                <w:sz w:val="24"/>
                <w:szCs w:val="24"/>
              </w:rPr>
              <m:t>)</m:t>
            </m:r>
          </m:sup>
        </m:sSubSup>
      </m:oMath>
      <w:r w:rsidRPr="005D21AC">
        <w:rPr>
          <w:rFonts w:ascii="Times New Roman" w:hAnsi="Times New Roman" w:cs="Times New Roman"/>
          <w:kern w:val="0"/>
          <w:sz w:val="24"/>
          <w:szCs w:val="24"/>
        </w:rPr>
        <w:t xml:space="preserve"> denotes the </w:t>
      </w:r>
      <m:oMath>
        <m:r>
          <w:rPr>
            <w:rFonts w:ascii="Cambria Math" w:hAnsi="Cambria Math" w:cs="Times New Roman"/>
            <w:kern w:val="0"/>
            <w:sz w:val="24"/>
            <w:szCs w:val="24"/>
          </w:rPr>
          <m:t>j</m:t>
        </m:r>
      </m:oMath>
      <w:r w:rsidRPr="005D21AC">
        <w:rPr>
          <w:rFonts w:ascii="Times New Roman" w:hAnsi="Times New Roman" w:cs="Times New Roman"/>
          <w:kern w:val="0"/>
          <w:sz w:val="24"/>
          <w:szCs w:val="24"/>
        </w:rPr>
        <w:t xml:space="preserve">-th observation value of </w:t>
      </w:r>
      <m:oMath>
        <m:sSub>
          <m:sSubPr>
            <m:ctrlPr>
              <w:rPr>
                <w:rFonts w:ascii="Cambria Math" w:hAnsi="Cambria Math" w:cs="Times New Roman"/>
                <w:kern w:val="0"/>
                <w:sz w:val="24"/>
                <w:szCs w:val="24"/>
              </w:rPr>
            </m:ctrlPr>
          </m:sSubPr>
          <m:e>
            <m:r>
              <w:rPr>
                <w:rFonts w:ascii="Cambria Math" w:hAnsi="Cambria Math" w:cs="Times New Roman"/>
                <w:kern w:val="0"/>
                <w:sz w:val="24"/>
                <w:szCs w:val="24"/>
              </w:rPr>
              <m:t>x</m:t>
            </m:r>
          </m:e>
          <m:sub>
            <m:r>
              <w:rPr>
                <w:rFonts w:ascii="Cambria Math" w:hAnsi="Cambria Math" w:cs="Times New Roman"/>
                <w:kern w:val="0"/>
                <w:sz w:val="24"/>
                <w:szCs w:val="24"/>
              </w:rPr>
              <m:t>c</m:t>
            </m:r>
          </m:sub>
        </m:sSub>
      </m:oMath>
      <w:r w:rsidR="000A6077" w:rsidRPr="005D21AC">
        <w:rPr>
          <w:rFonts w:ascii="Times New Roman" w:hAnsi="Times New Roman" w:cs="Times New Roman" w:hint="eastAsia"/>
          <w:kern w:val="0"/>
          <w:sz w:val="24"/>
          <w:szCs w:val="24"/>
        </w:rPr>
        <w:t>,</w:t>
      </w:r>
      <w:r w:rsidRPr="005D21AC">
        <w:rPr>
          <w:rFonts w:ascii="Times New Roman" w:hAnsi="Times New Roman" w:cs="Times New Roman"/>
          <w:kern w:val="0"/>
          <w:sz w:val="24"/>
          <w:szCs w:val="24"/>
        </w:rPr>
        <w:t xml:space="preserve"> </w:t>
      </w:r>
      <m:oMath>
        <m:r>
          <w:rPr>
            <w:rFonts w:ascii="Cambria Math" w:hAnsi="Cambria Math" w:cs="Times New Roman"/>
            <w:kern w:val="0"/>
            <w:sz w:val="24"/>
            <w:szCs w:val="24"/>
          </w:rPr>
          <m:t>n</m:t>
        </m:r>
      </m:oMath>
      <w:r w:rsidRPr="005D21AC">
        <w:rPr>
          <w:rFonts w:ascii="Times New Roman" w:hAnsi="Times New Roman" w:cs="Times New Roman"/>
          <w:kern w:val="0"/>
          <w:sz w:val="24"/>
          <w:szCs w:val="24"/>
        </w:rPr>
        <w:t xml:space="preserve"> represents the total number of observations.</w:t>
      </w:r>
    </w:p>
    <w:p w14:paraId="0A9A9C94" w14:textId="68758200" w:rsidR="0030768D" w:rsidRPr="005D21AC" w:rsidRDefault="00E54371" w:rsidP="00F95305">
      <w:pPr>
        <w:snapToGrid w:val="0"/>
        <w:rPr>
          <w:rFonts w:ascii="Times New Roman" w:hAnsi="Times New Roman" w:cs="Times New Roman"/>
        </w:rPr>
      </w:pPr>
      <w:r w:rsidRPr="005D21AC">
        <w:rPr>
          <w:rFonts w:ascii="Times New Roman" w:hAnsi="Times New Roman" w:cs="Times New Roman"/>
        </w:rPr>
        <w:br w:type="page"/>
      </w:r>
    </w:p>
    <w:p w14:paraId="18690A66" w14:textId="69FDAAA2" w:rsidR="00EE3780" w:rsidRPr="005D21AC" w:rsidRDefault="00EE3780" w:rsidP="00BA470E">
      <w:pPr>
        <w:rPr>
          <w:rFonts w:ascii="Times New Roman" w:hAnsi="Times New Roman" w:cs="Times New Roman"/>
        </w:rPr>
        <w:sectPr w:rsidR="00EE3780" w:rsidRPr="005D21AC" w:rsidSect="00CA3EFB">
          <w:pgSz w:w="11906" w:h="16838"/>
          <w:pgMar w:top="1440" w:right="1077" w:bottom="1440" w:left="1077" w:header="851" w:footer="992" w:gutter="0"/>
          <w:lnNumType w:countBy="1" w:restart="continuous"/>
          <w:cols w:space="425"/>
          <w:docGrid w:linePitch="312"/>
        </w:sectPr>
      </w:pPr>
    </w:p>
    <w:p w14:paraId="232D04CA" w14:textId="3A49CAC7" w:rsidR="008629C7" w:rsidRPr="005D21AC" w:rsidRDefault="00FB0DC4" w:rsidP="00105AF0">
      <w:pPr>
        <w:pStyle w:val="E2"/>
        <w:spacing w:before="0" w:after="0" w:line="480" w:lineRule="auto"/>
        <w:rPr>
          <w:rFonts w:eastAsiaTheme="minorEastAsia"/>
        </w:rPr>
      </w:pPr>
      <w:r w:rsidRPr="005D21AC">
        <w:rPr>
          <w:rFonts w:hint="eastAsia"/>
        </w:rPr>
        <w:lastRenderedPageBreak/>
        <w:t>Supplementary</w:t>
      </w:r>
      <w:r w:rsidR="00FA3287" w:rsidRPr="005D21AC">
        <w:t xml:space="preserve"> </w:t>
      </w:r>
      <w:r w:rsidR="004D1E05" w:rsidRPr="005D21AC">
        <w:rPr>
          <w:rFonts w:eastAsiaTheme="minorEastAsia" w:hint="eastAsia"/>
        </w:rPr>
        <w:t>G</w:t>
      </w:r>
      <w:r w:rsidR="00FA3287" w:rsidRPr="005D21AC">
        <w:t>.</w:t>
      </w:r>
      <w:r w:rsidR="00C13F4B" w:rsidRPr="005D21AC">
        <w:rPr>
          <w:rFonts w:eastAsiaTheme="minorEastAsia" w:hint="eastAsia"/>
        </w:rPr>
        <w:t xml:space="preserve"> </w:t>
      </w:r>
      <w:r w:rsidR="00C13F4B" w:rsidRPr="005D21AC">
        <w:rPr>
          <w:rFonts w:cs="Times New Roman"/>
          <w:szCs w:val="24"/>
        </w:rPr>
        <w:t xml:space="preserve">Quantitative </w:t>
      </w:r>
      <w:r w:rsidR="0081087F" w:rsidRPr="005D21AC">
        <w:rPr>
          <w:rFonts w:eastAsiaTheme="minorEastAsia" w:cs="Times New Roman" w:hint="eastAsia"/>
          <w:szCs w:val="24"/>
        </w:rPr>
        <w:t>R</w:t>
      </w:r>
      <w:r w:rsidR="00C13F4B" w:rsidRPr="005D21AC">
        <w:rPr>
          <w:rFonts w:cs="Times New Roman"/>
          <w:szCs w:val="24"/>
        </w:rPr>
        <w:t xml:space="preserve">esults for </w:t>
      </w:r>
      <w:r w:rsidR="0081087F" w:rsidRPr="005D21AC">
        <w:rPr>
          <w:rFonts w:eastAsiaTheme="minorEastAsia" w:cs="Times New Roman" w:hint="eastAsia"/>
          <w:szCs w:val="24"/>
        </w:rPr>
        <w:t>S</w:t>
      </w:r>
      <w:r w:rsidR="00C13F4B" w:rsidRPr="005D21AC">
        <w:rPr>
          <w:rFonts w:cs="Times New Roman"/>
          <w:szCs w:val="24"/>
        </w:rPr>
        <w:t xml:space="preserve">ubjective and </w:t>
      </w:r>
      <w:r w:rsidR="0081087F" w:rsidRPr="005D21AC">
        <w:rPr>
          <w:rFonts w:eastAsiaTheme="minorEastAsia" w:cs="Times New Roman" w:hint="eastAsia"/>
          <w:szCs w:val="24"/>
        </w:rPr>
        <w:t>O</w:t>
      </w:r>
      <w:r w:rsidR="00C13F4B" w:rsidRPr="005D21AC">
        <w:rPr>
          <w:rFonts w:cs="Times New Roman"/>
          <w:szCs w:val="24"/>
        </w:rPr>
        <w:t xml:space="preserve">bjective </w:t>
      </w:r>
      <w:r w:rsidR="0081087F" w:rsidRPr="005D21AC">
        <w:rPr>
          <w:rFonts w:eastAsiaTheme="minorEastAsia" w:cs="Times New Roman" w:hint="eastAsia"/>
          <w:szCs w:val="24"/>
        </w:rPr>
        <w:t>I</w:t>
      </w:r>
      <w:r w:rsidR="00C13F4B" w:rsidRPr="005D21AC">
        <w:rPr>
          <w:rFonts w:cs="Times New Roman"/>
          <w:szCs w:val="24"/>
        </w:rPr>
        <w:t>ndicators</w:t>
      </w:r>
    </w:p>
    <w:p w14:paraId="3FF2E587" w14:textId="44676FF6" w:rsidR="001771E9" w:rsidRPr="005D21AC" w:rsidRDefault="001771E9" w:rsidP="001771E9">
      <w:pPr>
        <w:pStyle w:val="aff"/>
        <w:rPr>
          <w:b/>
          <w:bCs w:val="0"/>
        </w:rPr>
      </w:pPr>
      <w:r w:rsidRPr="005D21AC">
        <w:rPr>
          <w:rFonts w:hint="eastAsia"/>
          <w:b/>
          <w:bCs w:val="0"/>
        </w:rPr>
        <w:t>Supplementary Table 5</w:t>
      </w:r>
    </w:p>
    <w:p w14:paraId="5B73E560" w14:textId="04C8FE65" w:rsidR="00FA3287" w:rsidRPr="005D21AC" w:rsidRDefault="00C53819" w:rsidP="00B33AE9">
      <w:pPr>
        <w:snapToGrid w:val="0"/>
        <w:spacing w:line="276" w:lineRule="auto"/>
        <w:jc w:val="left"/>
        <w:rPr>
          <w:rFonts w:ascii="Times New Roman" w:hAnsi="Times New Roman" w:cs="Times New Roman"/>
          <w:sz w:val="24"/>
          <w:szCs w:val="24"/>
        </w:rPr>
      </w:pPr>
      <w:r w:rsidRPr="005D21AC">
        <w:rPr>
          <w:rFonts w:ascii="Times New Roman" w:hAnsi="Times New Roman" w:cs="Times New Roman"/>
          <w:sz w:val="24"/>
          <w:szCs w:val="24"/>
        </w:rPr>
        <w:t>Quantitative results for subjective and objective indicators</w:t>
      </w:r>
      <w:r w:rsidR="000B7FF4" w:rsidRPr="005D21AC">
        <w:rPr>
          <w:rFonts w:ascii="Times New Roman" w:hAnsi="Times New Roman" w:cs="Times New Roman"/>
          <w:sz w:val="24"/>
          <w:szCs w:val="24"/>
        </w:rPr>
        <w:t>.</w:t>
      </w:r>
    </w:p>
    <w:tbl>
      <w:tblPr>
        <w:tblW w:w="14924" w:type="dxa"/>
        <w:jc w:val="center"/>
        <w:tblLook w:val="04A0" w:firstRow="1" w:lastRow="0" w:firstColumn="1" w:lastColumn="0" w:noHBand="0" w:noVBand="1"/>
      </w:tblPr>
      <w:tblGrid>
        <w:gridCol w:w="960"/>
        <w:gridCol w:w="704"/>
        <w:gridCol w:w="895"/>
        <w:gridCol w:w="895"/>
        <w:gridCol w:w="795"/>
        <w:gridCol w:w="222"/>
        <w:gridCol w:w="790"/>
        <w:gridCol w:w="890"/>
        <w:gridCol w:w="890"/>
        <w:gridCol w:w="790"/>
        <w:gridCol w:w="222"/>
        <w:gridCol w:w="790"/>
        <w:gridCol w:w="890"/>
        <w:gridCol w:w="890"/>
        <w:gridCol w:w="790"/>
        <w:gridCol w:w="222"/>
        <w:gridCol w:w="704"/>
        <w:gridCol w:w="895"/>
        <w:gridCol w:w="895"/>
        <w:gridCol w:w="795"/>
      </w:tblGrid>
      <w:tr w:rsidR="00B34937" w:rsidRPr="005D21AC" w14:paraId="7E569CDF" w14:textId="77777777" w:rsidTr="002D5F02">
        <w:trPr>
          <w:trHeight w:val="300"/>
          <w:jc w:val="center"/>
        </w:trPr>
        <w:tc>
          <w:tcPr>
            <w:tcW w:w="960" w:type="dxa"/>
            <w:tcBorders>
              <w:top w:val="single" w:sz="8" w:space="0" w:color="auto"/>
              <w:left w:val="nil"/>
              <w:bottom w:val="single" w:sz="8" w:space="0" w:color="auto"/>
              <w:right w:val="nil"/>
            </w:tcBorders>
            <w:noWrap/>
            <w:vAlign w:val="center"/>
            <w:hideMark/>
          </w:tcPr>
          <w:p w14:paraId="57F10B9D" w14:textId="77777777" w:rsidR="004E55C8" w:rsidRPr="005D21AC" w:rsidRDefault="004E55C8" w:rsidP="004E55C8">
            <w:pPr>
              <w:widowControl/>
              <w:jc w:val="left"/>
              <w:rPr>
                <w:rFonts w:ascii="Times New Roman" w:eastAsia="等线" w:hAnsi="Times New Roman" w:cs="Times New Roman"/>
                <w:color w:val="000000"/>
                <w:kern w:val="0"/>
                <w:szCs w:val="21"/>
              </w:rPr>
            </w:pPr>
            <w:r w:rsidRPr="005D21AC">
              <w:rPr>
                <w:rFonts w:ascii="Times New Roman" w:eastAsia="等线" w:hAnsi="Times New Roman" w:cs="Times New Roman"/>
                <w:color w:val="000000"/>
                <w:kern w:val="0"/>
                <w:szCs w:val="21"/>
              </w:rPr>
              <w:t xml:space="preserve">　</w:t>
            </w:r>
          </w:p>
        </w:tc>
        <w:tc>
          <w:tcPr>
            <w:tcW w:w="3289" w:type="dxa"/>
            <w:gridSpan w:val="4"/>
            <w:tcBorders>
              <w:top w:val="single" w:sz="8" w:space="0" w:color="auto"/>
              <w:left w:val="nil"/>
              <w:bottom w:val="single" w:sz="8" w:space="0" w:color="auto"/>
              <w:right w:val="nil"/>
            </w:tcBorders>
            <w:noWrap/>
            <w:vAlign w:val="center"/>
            <w:hideMark/>
          </w:tcPr>
          <w:p w14:paraId="55575C81"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three gardens</w:t>
            </w:r>
          </w:p>
        </w:tc>
        <w:tc>
          <w:tcPr>
            <w:tcW w:w="222" w:type="dxa"/>
            <w:tcBorders>
              <w:top w:val="single" w:sz="8" w:space="0" w:color="auto"/>
              <w:left w:val="nil"/>
              <w:bottom w:val="single" w:sz="4" w:space="0" w:color="FFFFFF" w:themeColor="background1"/>
              <w:right w:val="nil"/>
            </w:tcBorders>
            <w:noWrap/>
            <w:vAlign w:val="center"/>
            <w:hideMark/>
          </w:tcPr>
          <w:p w14:paraId="13849755"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3360" w:type="dxa"/>
            <w:gridSpan w:val="4"/>
            <w:tcBorders>
              <w:top w:val="single" w:sz="8" w:space="0" w:color="auto"/>
              <w:left w:val="nil"/>
              <w:bottom w:val="single" w:sz="8" w:space="0" w:color="auto"/>
              <w:right w:val="nil"/>
            </w:tcBorders>
            <w:noWrap/>
            <w:vAlign w:val="center"/>
            <w:hideMark/>
          </w:tcPr>
          <w:p w14:paraId="60AE62E1"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the Garden of Cultivation</w:t>
            </w:r>
          </w:p>
        </w:tc>
        <w:tc>
          <w:tcPr>
            <w:tcW w:w="222" w:type="dxa"/>
            <w:tcBorders>
              <w:top w:val="single" w:sz="8" w:space="0" w:color="auto"/>
              <w:left w:val="nil"/>
              <w:bottom w:val="single" w:sz="4" w:space="0" w:color="FFFFFF" w:themeColor="background1"/>
              <w:right w:val="nil"/>
            </w:tcBorders>
            <w:noWrap/>
            <w:vAlign w:val="center"/>
            <w:hideMark/>
          </w:tcPr>
          <w:p w14:paraId="1D144B20"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3360" w:type="dxa"/>
            <w:gridSpan w:val="4"/>
            <w:tcBorders>
              <w:top w:val="single" w:sz="8" w:space="0" w:color="auto"/>
              <w:left w:val="nil"/>
              <w:bottom w:val="single" w:sz="8" w:space="0" w:color="auto"/>
              <w:right w:val="nil"/>
            </w:tcBorders>
            <w:noWrap/>
            <w:vAlign w:val="center"/>
            <w:hideMark/>
          </w:tcPr>
          <w:p w14:paraId="2E92C7FE"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 xml:space="preserve">the </w:t>
            </w:r>
            <w:proofErr w:type="spellStart"/>
            <w:r w:rsidRPr="005D21AC">
              <w:rPr>
                <w:rFonts w:ascii="Times New Roman" w:eastAsia="等线" w:hAnsi="Times New Roman" w:cs="Times New Roman"/>
                <w:b/>
                <w:bCs/>
                <w:color w:val="000000"/>
                <w:kern w:val="0"/>
                <w:sz w:val="15"/>
                <w:szCs w:val="15"/>
              </w:rPr>
              <w:t>Canglang</w:t>
            </w:r>
            <w:proofErr w:type="spellEnd"/>
            <w:r w:rsidRPr="005D21AC">
              <w:rPr>
                <w:rFonts w:ascii="Times New Roman" w:eastAsia="等线" w:hAnsi="Times New Roman" w:cs="Times New Roman"/>
                <w:b/>
                <w:bCs/>
                <w:color w:val="000000"/>
                <w:kern w:val="0"/>
                <w:sz w:val="15"/>
                <w:szCs w:val="15"/>
              </w:rPr>
              <w:t xml:space="preserve"> Pavilion</w:t>
            </w:r>
          </w:p>
        </w:tc>
        <w:tc>
          <w:tcPr>
            <w:tcW w:w="222" w:type="dxa"/>
            <w:tcBorders>
              <w:top w:val="single" w:sz="8" w:space="0" w:color="auto"/>
              <w:left w:val="nil"/>
              <w:bottom w:val="single" w:sz="4" w:space="0" w:color="FFFFFF" w:themeColor="background1"/>
              <w:right w:val="nil"/>
            </w:tcBorders>
            <w:noWrap/>
            <w:vAlign w:val="center"/>
            <w:hideMark/>
          </w:tcPr>
          <w:p w14:paraId="500F2C0C"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3289" w:type="dxa"/>
            <w:gridSpan w:val="4"/>
            <w:tcBorders>
              <w:top w:val="single" w:sz="8" w:space="0" w:color="auto"/>
              <w:left w:val="nil"/>
              <w:bottom w:val="single" w:sz="8" w:space="0" w:color="auto"/>
              <w:right w:val="nil"/>
            </w:tcBorders>
            <w:noWrap/>
            <w:vAlign w:val="center"/>
            <w:hideMark/>
          </w:tcPr>
          <w:p w14:paraId="71199ADA"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the Net Master’s Garden</w:t>
            </w:r>
          </w:p>
        </w:tc>
      </w:tr>
      <w:tr w:rsidR="004E55C8" w:rsidRPr="005D21AC" w14:paraId="2769BE89" w14:textId="77777777" w:rsidTr="002D5F02">
        <w:trPr>
          <w:trHeight w:val="300"/>
          <w:jc w:val="center"/>
        </w:trPr>
        <w:tc>
          <w:tcPr>
            <w:tcW w:w="960" w:type="dxa"/>
            <w:tcBorders>
              <w:top w:val="nil"/>
              <w:left w:val="nil"/>
              <w:bottom w:val="single" w:sz="8" w:space="0" w:color="auto"/>
              <w:right w:val="nil"/>
            </w:tcBorders>
            <w:noWrap/>
            <w:vAlign w:val="center"/>
            <w:hideMark/>
          </w:tcPr>
          <w:p w14:paraId="5BCD04A1" w14:textId="77777777" w:rsidR="004E55C8" w:rsidRPr="005D21AC" w:rsidRDefault="004E55C8" w:rsidP="004E55C8">
            <w:pPr>
              <w:widowControl/>
              <w:jc w:val="left"/>
              <w:rPr>
                <w:rFonts w:ascii="Times New Roman" w:eastAsia="等线" w:hAnsi="Times New Roman" w:cs="Times New Roman"/>
                <w:color w:val="000000"/>
                <w:kern w:val="0"/>
                <w:szCs w:val="21"/>
              </w:rPr>
            </w:pPr>
            <w:r w:rsidRPr="005D21AC">
              <w:rPr>
                <w:rFonts w:ascii="Times New Roman" w:eastAsia="等线" w:hAnsi="Times New Roman" w:cs="Times New Roman"/>
                <w:color w:val="000000"/>
                <w:kern w:val="0"/>
                <w:szCs w:val="21"/>
              </w:rPr>
              <w:t xml:space="preserve">　</w:t>
            </w:r>
          </w:p>
        </w:tc>
        <w:tc>
          <w:tcPr>
            <w:tcW w:w="704" w:type="dxa"/>
            <w:tcBorders>
              <w:top w:val="nil"/>
              <w:left w:val="nil"/>
              <w:bottom w:val="single" w:sz="8" w:space="0" w:color="auto"/>
              <w:right w:val="nil"/>
            </w:tcBorders>
            <w:noWrap/>
            <w:vAlign w:val="center"/>
            <w:hideMark/>
          </w:tcPr>
          <w:p w14:paraId="63378ACC"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Min</w:t>
            </w:r>
          </w:p>
        </w:tc>
        <w:tc>
          <w:tcPr>
            <w:tcW w:w="895" w:type="dxa"/>
            <w:tcBorders>
              <w:top w:val="nil"/>
              <w:left w:val="nil"/>
              <w:bottom w:val="single" w:sz="8" w:space="0" w:color="auto"/>
              <w:right w:val="nil"/>
            </w:tcBorders>
            <w:noWrap/>
            <w:vAlign w:val="center"/>
            <w:hideMark/>
          </w:tcPr>
          <w:p w14:paraId="64D4AD0B" w14:textId="083385FF"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Max</w:t>
            </w:r>
          </w:p>
        </w:tc>
        <w:tc>
          <w:tcPr>
            <w:tcW w:w="895" w:type="dxa"/>
            <w:tcBorders>
              <w:top w:val="single" w:sz="4" w:space="0" w:color="FFFFFF" w:themeColor="background1"/>
              <w:left w:val="nil"/>
              <w:bottom w:val="single" w:sz="8" w:space="0" w:color="auto"/>
              <w:right w:val="nil"/>
            </w:tcBorders>
            <w:noWrap/>
            <w:vAlign w:val="center"/>
            <w:hideMark/>
          </w:tcPr>
          <w:p w14:paraId="4DFF5F47"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Mean</w:t>
            </w:r>
          </w:p>
        </w:tc>
        <w:tc>
          <w:tcPr>
            <w:tcW w:w="795" w:type="dxa"/>
            <w:tcBorders>
              <w:top w:val="single" w:sz="4" w:space="0" w:color="FFFFFF" w:themeColor="background1"/>
              <w:left w:val="nil"/>
              <w:bottom w:val="single" w:sz="8" w:space="0" w:color="auto"/>
              <w:right w:val="nil"/>
            </w:tcBorders>
            <w:noWrap/>
            <w:vAlign w:val="center"/>
            <w:hideMark/>
          </w:tcPr>
          <w:p w14:paraId="58F7104A" w14:textId="3BA82D40"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SD</w:t>
            </w:r>
          </w:p>
        </w:tc>
        <w:tc>
          <w:tcPr>
            <w:tcW w:w="222" w:type="dxa"/>
            <w:tcBorders>
              <w:top w:val="single" w:sz="4" w:space="0" w:color="FFFFFF" w:themeColor="background1"/>
              <w:left w:val="nil"/>
              <w:bottom w:val="single" w:sz="8" w:space="0" w:color="auto"/>
              <w:right w:val="nil"/>
            </w:tcBorders>
            <w:noWrap/>
            <w:vAlign w:val="center"/>
            <w:hideMark/>
          </w:tcPr>
          <w:p w14:paraId="1938DD7F"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790" w:type="dxa"/>
            <w:tcBorders>
              <w:top w:val="nil"/>
              <w:left w:val="nil"/>
              <w:bottom w:val="single" w:sz="8" w:space="0" w:color="auto"/>
              <w:right w:val="nil"/>
            </w:tcBorders>
            <w:noWrap/>
            <w:vAlign w:val="center"/>
            <w:hideMark/>
          </w:tcPr>
          <w:p w14:paraId="35961938" w14:textId="3DDCD122"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Min</w:t>
            </w:r>
          </w:p>
        </w:tc>
        <w:tc>
          <w:tcPr>
            <w:tcW w:w="890" w:type="dxa"/>
            <w:tcBorders>
              <w:top w:val="nil"/>
              <w:left w:val="nil"/>
              <w:bottom w:val="single" w:sz="8" w:space="0" w:color="auto"/>
              <w:right w:val="nil"/>
            </w:tcBorders>
            <w:noWrap/>
            <w:vAlign w:val="center"/>
            <w:hideMark/>
          </w:tcPr>
          <w:p w14:paraId="5A524924" w14:textId="5B4FD9DF"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Max</w:t>
            </w:r>
          </w:p>
        </w:tc>
        <w:tc>
          <w:tcPr>
            <w:tcW w:w="890" w:type="dxa"/>
            <w:tcBorders>
              <w:top w:val="nil"/>
              <w:left w:val="nil"/>
              <w:bottom w:val="single" w:sz="8" w:space="0" w:color="auto"/>
              <w:right w:val="nil"/>
            </w:tcBorders>
            <w:noWrap/>
            <w:vAlign w:val="center"/>
            <w:hideMark/>
          </w:tcPr>
          <w:p w14:paraId="21CCD514"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Mean</w:t>
            </w:r>
          </w:p>
        </w:tc>
        <w:tc>
          <w:tcPr>
            <w:tcW w:w="790" w:type="dxa"/>
            <w:tcBorders>
              <w:top w:val="nil"/>
              <w:left w:val="nil"/>
              <w:bottom w:val="single" w:sz="8" w:space="0" w:color="auto"/>
              <w:right w:val="nil"/>
            </w:tcBorders>
            <w:noWrap/>
            <w:vAlign w:val="center"/>
            <w:hideMark/>
          </w:tcPr>
          <w:p w14:paraId="4A17226D" w14:textId="216615A8"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SD</w:t>
            </w:r>
          </w:p>
        </w:tc>
        <w:tc>
          <w:tcPr>
            <w:tcW w:w="222" w:type="dxa"/>
            <w:tcBorders>
              <w:top w:val="single" w:sz="4" w:space="0" w:color="FFFFFF" w:themeColor="background1"/>
              <w:left w:val="nil"/>
              <w:bottom w:val="single" w:sz="8" w:space="0" w:color="auto"/>
              <w:right w:val="nil"/>
            </w:tcBorders>
            <w:noWrap/>
            <w:vAlign w:val="center"/>
            <w:hideMark/>
          </w:tcPr>
          <w:p w14:paraId="74909858"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790" w:type="dxa"/>
            <w:tcBorders>
              <w:top w:val="nil"/>
              <w:left w:val="nil"/>
              <w:bottom w:val="single" w:sz="8" w:space="0" w:color="auto"/>
              <w:right w:val="nil"/>
            </w:tcBorders>
            <w:noWrap/>
            <w:vAlign w:val="center"/>
            <w:hideMark/>
          </w:tcPr>
          <w:p w14:paraId="6A31659F" w14:textId="6459991C"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Min</w:t>
            </w:r>
          </w:p>
        </w:tc>
        <w:tc>
          <w:tcPr>
            <w:tcW w:w="890" w:type="dxa"/>
            <w:tcBorders>
              <w:top w:val="nil"/>
              <w:left w:val="nil"/>
              <w:bottom w:val="single" w:sz="8" w:space="0" w:color="auto"/>
              <w:right w:val="nil"/>
            </w:tcBorders>
            <w:noWrap/>
            <w:vAlign w:val="center"/>
            <w:hideMark/>
          </w:tcPr>
          <w:p w14:paraId="04147622" w14:textId="5C53A129"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Max</w:t>
            </w:r>
          </w:p>
        </w:tc>
        <w:tc>
          <w:tcPr>
            <w:tcW w:w="890" w:type="dxa"/>
            <w:tcBorders>
              <w:top w:val="nil"/>
              <w:left w:val="nil"/>
              <w:bottom w:val="single" w:sz="8" w:space="0" w:color="auto"/>
              <w:right w:val="nil"/>
            </w:tcBorders>
            <w:noWrap/>
            <w:vAlign w:val="center"/>
            <w:hideMark/>
          </w:tcPr>
          <w:p w14:paraId="2004A303"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Mean</w:t>
            </w:r>
          </w:p>
        </w:tc>
        <w:tc>
          <w:tcPr>
            <w:tcW w:w="790" w:type="dxa"/>
            <w:tcBorders>
              <w:top w:val="nil"/>
              <w:left w:val="nil"/>
              <w:bottom w:val="single" w:sz="8" w:space="0" w:color="auto"/>
              <w:right w:val="nil"/>
            </w:tcBorders>
            <w:noWrap/>
            <w:vAlign w:val="center"/>
            <w:hideMark/>
          </w:tcPr>
          <w:p w14:paraId="6CEE6774" w14:textId="0F5A8182"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SD</w:t>
            </w:r>
          </w:p>
        </w:tc>
        <w:tc>
          <w:tcPr>
            <w:tcW w:w="222" w:type="dxa"/>
            <w:tcBorders>
              <w:top w:val="single" w:sz="4" w:space="0" w:color="FFFFFF" w:themeColor="background1"/>
              <w:left w:val="nil"/>
              <w:bottom w:val="single" w:sz="8" w:space="0" w:color="auto"/>
              <w:right w:val="nil"/>
            </w:tcBorders>
            <w:noWrap/>
            <w:vAlign w:val="center"/>
            <w:hideMark/>
          </w:tcPr>
          <w:p w14:paraId="1103C448" w14:textId="77777777" w:rsidR="004E55C8" w:rsidRPr="005D21AC" w:rsidRDefault="004E55C8" w:rsidP="004E55C8">
            <w:pPr>
              <w:widowControl/>
              <w:jc w:val="left"/>
              <w:rPr>
                <w:rFonts w:ascii="Times New Roman" w:eastAsia="等线" w:hAnsi="Times New Roman" w:cs="Times New Roman"/>
                <w:b/>
                <w:bCs/>
                <w:color w:val="000000"/>
                <w:kern w:val="0"/>
                <w:szCs w:val="21"/>
              </w:rPr>
            </w:pPr>
            <w:r w:rsidRPr="005D21AC">
              <w:rPr>
                <w:rFonts w:ascii="Times New Roman" w:eastAsia="等线" w:hAnsi="Times New Roman" w:cs="Times New Roman"/>
                <w:b/>
                <w:bCs/>
                <w:color w:val="000000"/>
                <w:kern w:val="0"/>
                <w:szCs w:val="21"/>
              </w:rPr>
              <w:t xml:space="preserve">　</w:t>
            </w:r>
          </w:p>
        </w:tc>
        <w:tc>
          <w:tcPr>
            <w:tcW w:w="704" w:type="dxa"/>
            <w:tcBorders>
              <w:top w:val="nil"/>
              <w:left w:val="nil"/>
              <w:bottom w:val="single" w:sz="8" w:space="0" w:color="auto"/>
              <w:right w:val="nil"/>
            </w:tcBorders>
            <w:noWrap/>
            <w:vAlign w:val="center"/>
            <w:hideMark/>
          </w:tcPr>
          <w:p w14:paraId="588DAA70"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Min</w:t>
            </w:r>
          </w:p>
        </w:tc>
        <w:tc>
          <w:tcPr>
            <w:tcW w:w="895" w:type="dxa"/>
            <w:tcBorders>
              <w:top w:val="nil"/>
              <w:left w:val="nil"/>
              <w:bottom w:val="single" w:sz="8" w:space="0" w:color="auto"/>
              <w:right w:val="nil"/>
            </w:tcBorders>
            <w:noWrap/>
            <w:vAlign w:val="center"/>
            <w:hideMark/>
          </w:tcPr>
          <w:p w14:paraId="4DD071F0" w14:textId="1E270303"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Max</w:t>
            </w:r>
          </w:p>
        </w:tc>
        <w:tc>
          <w:tcPr>
            <w:tcW w:w="895" w:type="dxa"/>
            <w:tcBorders>
              <w:top w:val="nil"/>
              <w:left w:val="nil"/>
              <w:bottom w:val="single" w:sz="8" w:space="0" w:color="auto"/>
              <w:right w:val="nil"/>
            </w:tcBorders>
            <w:noWrap/>
            <w:vAlign w:val="center"/>
            <w:hideMark/>
          </w:tcPr>
          <w:p w14:paraId="50AFE991" w14:textId="77777777"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Mean</w:t>
            </w:r>
          </w:p>
        </w:tc>
        <w:tc>
          <w:tcPr>
            <w:tcW w:w="795" w:type="dxa"/>
            <w:tcBorders>
              <w:top w:val="nil"/>
              <w:left w:val="nil"/>
              <w:bottom w:val="single" w:sz="8" w:space="0" w:color="auto"/>
              <w:right w:val="nil"/>
            </w:tcBorders>
            <w:noWrap/>
            <w:vAlign w:val="center"/>
            <w:hideMark/>
          </w:tcPr>
          <w:p w14:paraId="07A0304D" w14:textId="59AB5910" w:rsidR="004E55C8" w:rsidRPr="005D21AC" w:rsidRDefault="004E55C8" w:rsidP="004E55C8">
            <w:pPr>
              <w:widowControl/>
              <w:jc w:val="center"/>
              <w:rPr>
                <w:rFonts w:ascii="Times New Roman" w:eastAsia="等线" w:hAnsi="Times New Roman" w:cs="Times New Roman"/>
                <w:b/>
                <w:bCs/>
                <w:color w:val="000000"/>
                <w:kern w:val="0"/>
                <w:sz w:val="15"/>
                <w:szCs w:val="15"/>
              </w:rPr>
            </w:pPr>
            <w:r w:rsidRPr="005D21AC">
              <w:rPr>
                <w:rFonts w:ascii="Times New Roman" w:eastAsia="等线" w:hAnsi="Times New Roman" w:cs="Times New Roman"/>
                <w:b/>
                <w:bCs/>
                <w:color w:val="000000"/>
                <w:kern w:val="0"/>
                <w:sz w:val="15"/>
                <w:szCs w:val="15"/>
              </w:rPr>
              <w:t>SD</w:t>
            </w:r>
          </w:p>
        </w:tc>
      </w:tr>
      <w:tr w:rsidR="00A0259F" w:rsidRPr="005D21AC" w14:paraId="11881E06" w14:textId="77777777" w:rsidTr="008E5B0E">
        <w:trPr>
          <w:trHeight w:val="285"/>
          <w:jc w:val="center"/>
        </w:trPr>
        <w:tc>
          <w:tcPr>
            <w:tcW w:w="960" w:type="dxa"/>
            <w:tcBorders>
              <w:top w:val="nil"/>
              <w:left w:val="nil"/>
              <w:bottom w:val="nil"/>
              <w:right w:val="nil"/>
            </w:tcBorders>
            <w:noWrap/>
            <w:vAlign w:val="center"/>
            <w:hideMark/>
          </w:tcPr>
          <w:p w14:paraId="1EBF48F7" w14:textId="7777777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Coherence</w:t>
            </w:r>
          </w:p>
        </w:tc>
        <w:tc>
          <w:tcPr>
            <w:tcW w:w="704" w:type="dxa"/>
            <w:tcBorders>
              <w:top w:val="nil"/>
              <w:left w:val="nil"/>
              <w:bottom w:val="nil"/>
              <w:right w:val="nil"/>
            </w:tcBorders>
            <w:noWrap/>
            <w:vAlign w:val="center"/>
            <w:hideMark/>
          </w:tcPr>
          <w:p w14:paraId="2B5EF23D" w14:textId="4389ECD5"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1.78</w:t>
            </w:r>
          </w:p>
        </w:tc>
        <w:tc>
          <w:tcPr>
            <w:tcW w:w="895" w:type="dxa"/>
            <w:tcBorders>
              <w:top w:val="nil"/>
              <w:left w:val="nil"/>
              <w:bottom w:val="nil"/>
              <w:right w:val="nil"/>
            </w:tcBorders>
            <w:noWrap/>
            <w:vAlign w:val="center"/>
            <w:hideMark/>
          </w:tcPr>
          <w:p w14:paraId="747FE513" w14:textId="1D4F92AE"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4.55</w:t>
            </w:r>
          </w:p>
        </w:tc>
        <w:tc>
          <w:tcPr>
            <w:tcW w:w="895" w:type="dxa"/>
            <w:tcBorders>
              <w:top w:val="nil"/>
              <w:left w:val="nil"/>
              <w:bottom w:val="nil"/>
              <w:right w:val="nil"/>
            </w:tcBorders>
            <w:noWrap/>
            <w:vAlign w:val="center"/>
            <w:hideMark/>
          </w:tcPr>
          <w:p w14:paraId="6983FEB7" w14:textId="10BAD4E3"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3.48</w:t>
            </w:r>
          </w:p>
        </w:tc>
        <w:tc>
          <w:tcPr>
            <w:tcW w:w="795" w:type="dxa"/>
            <w:tcBorders>
              <w:top w:val="nil"/>
              <w:left w:val="nil"/>
              <w:bottom w:val="nil"/>
              <w:right w:val="nil"/>
            </w:tcBorders>
            <w:noWrap/>
            <w:vAlign w:val="center"/>
            <w:hideMark/>
          </w:tcPr>
          <w:p w14:paraId="07CF9337" w14:textId="6A85BA5D"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0.58</w:t>
            </w:r>
          </w:p>
        </w:tc>
        <w:tc>
          <w:tcPr>
            <w:tcW w:w="222" w:type="dxa"/>
            <w:tcBorders>
              <w:top w:val="nil"/>
              <w:left w:val="nil"/>
              <w:bottom w:val="nil"/>
              <w:right w:val="nil"/>
            </w:tcBorders>
            <w:noWrap/>
            <w:vAlign w:val="center"/>
            <w:hideMark/>
          </w:tcPr>
          <w:p w14:paraId="414F6B90"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EDE5133" w14:textId="274B80F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1.89</w:t>
            </w:r>
          </w:p>
        </w:tc>
        <w:tc>
          <w:tcPr>
            <w:tcW w:w="890" w:type="dxa"/>
            <w:tcBorders>
              <w:top w:val="nil"/>
              <w:left w:val="nil"/>
              <w:bottom w:val="nil"/>
              <w:right w:val="nil"/>
            </w:tcBorders>
            <w:noWrap/>
            <w:vAlign w:val="center"/>
            <w:hideMark/>
          </w:tcPr>
          <w:p w14:paraId="51DDDBDB" w14:textId="169E5A65"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4.53</w:t>
            </w:r>
          </w:p>
        </w:tc>
        <w:tc>
          <w:tcPr>
            <w:tcW w:w="890" w:type="dxa"/>
            <w:tcBorders>
              <w:top w:val="nil"/>
              <w:left w:val="nil"/>
              <w:bottom w:val="nil"/>
              <w:right w:val="nil"/>
            </w:tcBorders>
            <w:noWrap/>
            <w:vAlign w:val="center"/>
            <w:hideMark/>
          </w:tcPr>
          <w:p w14:paraId="47484197" w14:textId="53FE9B0C"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3.33</w:t>
            </w:r>
          </w:p>
        </w:tc>
        <w:tc>
          <w:tcPr>
            <w:tcW w:w="790" w:type="dxa"/>
            <w:tcBorders>
              <w:top w:val="nil"/>
              <w:left w:val="nil"/>
              <w:bottom w:val="nil"/>
              <w:right w:val="nil"/>
            </w:tcBorders>
            <w:noWrap/>
            <w:vAlign w:val="center"/>
            <w:hideMark/>
          </w:tcPr>
          <w:p w14:paraId="3A092050" w14:textId="698F0AB3"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0.58</w:t>
            </w:r>
          </w:p>
        </w:tc>
        <w:tc>
          <w:tcPr>
            <w:tcW w:w="222" w:type="dxa"/>
            <w:tcBorders>
              <w:top w:val="nil"/>
              <w:left w:val="nil"/>
              <w:bottom w:val="nil"/>
              <w:right w:val="nil"/>
            </w:tcBorders>
            <w:noWrap/>
            <w:vAlign w:val="center"/>
            <w:hideMark/>
          </w:tcPr>
          <w:p w14:paraId="0B296A78"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EE6230F" w14:textId="2F9A7216"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1.78</w:t>
            </w:r>
          </w:p>
        </w:tc>
        <w:tc>
          <w:tcPr>
            <w:tcW w:w="890" w:type="dxa"/>
            <w:tcBorders>
              <w:top w:val="nil"/>
              <w:left w:val="nil"/>
              <w:bottom w:val="nil"/>
              <w:right w:val="nil"/>
            </w:tcBorders>
            <w:noWrap/>
            <w:vAlign w:val="center"/>
            <w:hideMark/>
          </w:tcPr>
          <w:p w14:paraId="6DDBC964" w14:textId="53176F8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4.48</w:t>
            </w:r>
          </w:p>
        </w:tc>
        <w:tc>
          <w:tcPr>
            <w:tcW w:w="890" w:type="dxa"/>
            <w:tcBorders>
              <w:top w:val="nil"/>
              <w:left w:val="nil"/>
              <w:bottom w:val="nil"/>
              <w:right w:val="nil"/>
            </w:tcBorders>
            <w:noWrap/>
            <w:vAlign w:val="center"/>
            <w:hideMark/>
          </w:tcPr>
          <w:p w14:paraId="23CA0474" w14:textId="451EC7C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3.53</w:t>
            </w:r>
          </w:p>
        </w:tc>
        <w:tc>
          <w:tcPr>
            <w:tcW w:w="790" w:type="dxa"/>
            <w:tcBorders>
              <w:top w:val="nil"/>
              <w:left w:val="nil"/>
              <w:bottom w:val="nil"/>
              <w:right w:val="nil"/>
            </w:tcBorders>
            <w:noWrap/>
            <w:vAlign w:val="center"/>
            <w:hideMark/>
          </w:tcPr>
          <w:p w14:paraId="1819AB30" w14:textId="48E3753C"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0.59</w:t>
            </w:r>
          </w:p>
        </w:tc>
        <w:tc>
          <w:tcPr>
            <w:tcW w:w="222" w:type="dxa"/>
            <w:tcBorders>
              <w:top w:val="nil"/>
              <w:left w:val="nil"/>
              <w:bottom w:val="nil"/>
              <w:right w:val="nil"/>
            </w:tcBorders>
            <w:noWrap/>
            <w:vAlign w:val="center"/>
            <w:hideMark/>
          </w:tcPr>
          <w:p w14:paraId="2BC90A22"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A968EF2" w14:textId="59156B5E"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2.57</w:t>
            </w:r>
          </w:p>
        </w:tc>
        <w:tc>
          <w:tcPr>
            <w:tcW w:w="895" w:type="dxa"/>
            <w:tcBorders>
              <w:top w:val="nil"/>
              <w:left w:val="nil"/>
              <w:bottom w:val="nil"/>
              <w:right w:val="nil"/>
            </w:tcBorders>
            <w:noWrap/>
            <w:vAlign w:val="center"/>
            <w:hideMark/>
          </w:tcPr>
          <w:p w14:paraId="5CF6B686" w14:textId="25C4D68F"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4.55</w:t>
            </w:r>
          </w:p>
        </w:tc>
        <w:tc>
          <w:tcPr>
            <w:tcW w:w="895" w:type="dxa"/>
            <w:tcBorders>
              <w:top w:val="nil"/>
              <w:left w:val="nil"/>
              <w:bottom w:val="nil"/>
              <w:right w:val="nil"/>
            </w:tcBorders>
            <w:noWrap/>
            <w:vAlign w:val="center"/>
            <w:hideMark/>
          </w:tcPr>
          <w:p w14:paraId="7FC51FFF" w14:textId="0B67E486"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3.71</w:t>
            </w:r>
          </w:p>
        </w:tc>
        <w:tc>
          <w:tcPr>
            <w:tcW w:w="795" w:type="dxa"/>
            <w:tcBorders>
              <w:top w:val="nil"/>
              <w:left w:val="nil"/>
              <w:bottom w:val="nil"/>
              <w:right w:val="nil"/>
            </w:tcBorders>
            <w:noWrap/>
            <w:vAlign w:val="center"/>
            <w:hideMark/>
          </w:tcPr>
          <w:p w14:paraId="48697A5D" w14:textId="2BB6A17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0.49</w:t>
            </w:r>
          </w:p>
        </w:tc>
      </w:tr>
      <w:tr w:rsidR="00A0259F" w:rsidRPr="005D21AC" w14:paraId="6778D18B" w14:textId="77777777" w:rsidTr="008E5B0E">
        <w:trPr>
          <w:trHeight w:val="285"/>
          <w:jc w:val="center"/>
        </w:trPr>
        <w:tc>
          <w:tcPr>
            <w:tcW w:w="960" w:type="dxa"/>
            <w:tcBorders>
              <w:top w:val="nil"/>
              <w:left w:val="nil"/>
              <w:bottom w:val="nil"/>
              <w:right w:val="nil"/>
            </w:tcBorders>
            <w:noWrap/>
            <w:vAlign w:val="center"/>
            <w:hideMark/>
          </w:tcPr>
          <w:p w14:paraId="2DF496A9" w14:textId="7777777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Complexity</w:t>
            </w:r>
          </w:p>
        </w:tc>
        <w:tc>
          <w:tcPr>
            <w:tcW w:w="704" w:type="dxa"/>
            <w:tcBorders>
              <w:top w:val="nil"/>
              <w:left w:val="nil"/>
              <w:bottom w:val="nil"/>
              <w:right w:val="nil"/>
            </w:tcBorders>
            <w:noWrap/>
            <w:vAlign w:val="center"/>
            <w:hideMark/>
          </w:tcPr>
          <w:p w14:paraId="1B449A01" w14:textId="185D9306"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1.36</w:t>
            </w:r>
          </w:p>
        </w:tc>
        <w:tc>
          <w:tcPr>
            <w:tcW w:w="895" w:type="dxa"/>
            <w:tcBorders>
              <w:top w:val="nil"/>
              <w:left w:val="nil"/>
              <w:bottom w:val="nil"/>
              <w:right w:val="nil"/>
            </w:tcBorders>
            <w:noWrap/>
            <w:vAlign w:val="center"/>
            <w:hideMark/>
          </w:tcPr>
          <w:p w14:paraId="31D4CC37" w14:textId="58DE0E8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4.07</w:t>
            </w:r>
          </w:p>
        </w:tc>
        <w:tc>
          <w:tcPr>
            <w:tcW w:w="895" w:type="dxa"/>
            <w:tcBorders>
              <w:top w:val="nil"/>
              <w:left w:val="nil"/>
              <w:bottom w:val="nil"/>
              <w:right w:val="nil"/>
            </w:tcBorders>
            <w:noWrap/>
            <w:vAlign w:val="center"/>
            <w:hideMark/>
          </w:tcPr>
          <w:p w14:paraId="4BAB2821" w14:textId="59DFC6C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2.94</w:t>
            </w:r>
          </w:p>
        </w:tc>
        <w:tc>
          <w:tcPr>
            <w:tcW w:w="795" w:type="dxa"/>
            <w:tcBorders>
              <w:top w:val="nil"/>
              <w:left w:val="nil"/>
              <w:bottom w:val="nil"/>
              <w:right w:val="nil"/>
            </w:tcBorders>
            <w:noWrap/>
            <w:vAlign w:val="center"/>
            <w:hideMark/>
          </w:tcPr>
          <w:p w14:paraId="002F6524" w14:textId="78D99E8D"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0.55</w:t>
            </w:r>
          </w:p>
        </w:tc>
        <w:tc>
          <w:tcPr>
            <w:tcW w:w="222" w:type="dxa"/>
            <w:tcBorders>
              <w:top w:val="nil"/>
              <w:left w:val="nil"/>
              <w:bottom w:val="nil"/>
              <w:right w:val="nil"/>
            </w:tcBorders>
            <w:noWrap/>
            <w:vAlign w:val="center"/>
            <w:hideMark/>
          </w:tcPr>
          <w:p w14:paraId="3547BFD0"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C966F13" w14:textId="4FA4746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1.57</w:t>
            </w:r>
          </w:p>
        </w:tc>
        <w:tc>
          <w:tcPr>
            <w:tcW w:w="890" w:type="dxa"/>
            <w:tcBorders>
              <w:top w:val="nil"/>
              <w:left w:val="nil"/>
              <w:bottom w:val="nil"/>
              <w:right w:val="nil"/>
            </w:tcBorders>
            <w:noWrap/>
            <w:vAlign w:val="center"/>
            <w:hideMark/>
          </w:tcPr>
          <w:p w14:paraId="522FEBF7" w14:textId="7312133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4.07</w:t>
            </w:r>
          </w:p>
        </w:tc>
        <w:tc>
          <w:tcPr>
            <w:tcW w:w="890" w:type="dxa"/>
            <w:tcBorders>
              <w:top w:val="nil"/>
              <w:left w:val="nil"/>
              <w:bottom w:val="nil"/>
              <w:right w:val="nil"/>
            </w:tcBorders>
            <w:noWrap/>
            <w:vAlign w:val="center"/>
            <w:hideMark/>
          </w:tcPr>
          <w:p w14:paraId="137C4830" w14:textId="17772A1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2.91</w:t>
            </w:r>
          </w:p>
        </w:tc>
        <w:tc>
          <w:tcPr>
            <w:tcW w:w="790" w:type="dxa"/>
            <w:tcBorders>
              <w:top w:val="nil"/>
              <w:left w:val="nil"/>
              <w:bottom w:val="nil"/>
              <w:right w:val="nil"/>
            </w:tcBorders>
            <w:noWrap/>
            <w:vAlign w:val="center"/>
            <w:hideMark/>
          </w:tcPr>
          <w:p w14:paraId="21EA0AAB" w14:textId="5196DF1E"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0.56</w:t>
            </w:r>
          </w:p>
        </w:tc>
        <w:tc>
          <w:tcPr>
            <w:tcW w:w="222" w:type="dxa"/>
            <w:tcBorders>
              <w:top w:val="nil"/>
              <w:left w:val="nil"/>
              <w:bottom w:val="nil"/>
              <w:right w:val="nil"/>
            </w:tcBorders>
            <w:noWrap/>
            <w:vAlign w:val="center"/>
            <w:hideMark/>
          </w:tcPr>
          <w:p w14:paraId="2AA80290"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A7709E2" w14:textId="23FA5A2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1.52</w:t>
            </w:r>
          </w:p>
        </w:tc>
        <w:tc>
          <w:tcPr>
            <w:tcW w:w="890" w:type="dxa"/>
            <w:tcBorders>
              <w:top w:val="nil"/>
              <w:left w:val="nil"/>
              <w:bottom w:val="nil"/>
              <w:right w:val="nil"/>
            </w:tcBorders>
            <w:noWrap/>
            <w:vAlign w:val="center"/>
            <w:hideMark/>
          </w:tcPr>
          <w:p w14:paraId="13C2E617" w14:textId="5661D60C"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4.07</w:t>
            </w:r>
          </w:p>
        </w:tc>
        <w:tc>
          <w:tcPr>
            <w:tcW w:w="890" w:type="dxa"/>
            <w:tcBorders>
              <w:top w:val="nil"/>
              <w:left w:val="nil"/>
              <w:bottom w:val="nil"/>
              <w:right w:val="nil"/>
            </w:tcBorders>
            <w:noWrap/>
            <w:vAlign w:val="center"/>
            <w:hideMark/>
          </w:tcPr>
          <w:p w14:paraId="3701C2AB" w14:textId="025D6D92"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2.87</w:t>
            </w:r>
          </w:p>
        </w:tc>
        <w:tc>
          <w:tcPr>
            <w:tcW w:w="790" w:type="dxa"/>
            <w:tcBorders>
              <w:top w:val="nil"/>
              <w:left w:val="nil"/>
              <w:bottom w:val="nil"/>
              <w:right w:val="nil"/>
            </w:tcBorders>
            <w:noWrap/>
            <w:vAlign w:val="center"/>
            <w:hideMark/>
          </w:tcPr>
          <w:p w14:paraId="5995EA71" w14:textId="55411A08"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0.45</w:t>
            </w:r>
          </w:p>
        </w:tc>
        <w:tc>
          <w:tcPr>
            <w:tcW w:w="222" w:type="dxa"/>
            <w:tcBorders>
              <w:top w:val="nil"/>
              <w:left w:val="nil"/>
              <w:bottom w:val="nil"/>
              <w:right w:val="nil"/>
            </w:tcBorders>
            <w:noWrap/>
            <w:vAlign w:val="center"/>
            <w:hideMark/>
          </w:tcPr>
          <w:p w14:paraId="674FE676"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7F492EE8" w14:textId="3D90944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1.36</w:t>
            </w:r>
          </w:p>
        </w:tc>
        <w:tc>
          <w:tcPr>
            <w:tcW w:w="895" w:type="dxa"/>
            <w:tcBorders>
              <w:top w:val="nil"/>
              <w:left w:val="nil"/>
              <w:bottom w:val="nil"/>
              <w:right w:val="nil"/>
            </w:tcBorders>
            <w:noWrap/>
            <w:vAlign w:val="center"/>
            <w:hideMark/>
          </w:tcPr>
          <w:p w14:paraId="359965A8" w14:textId="6E9448F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4.05</w:t>
            </w:r>
          </w:p>
        </w:tc>
        <w:tc>
          <w:tcPr>
            <w:tcW w:w="895" w:type="dxa"/>
            <w:tcBorders>
              <w:top w:val="nil"/>
              <w:left w:val="nil"/>
              <w:bottom w:val="nil"/>
              <w:right w:val="nil"/>
            </w:tcBorders>
            <w:noWrap/>
            <w:vAlign w:val="center"/>
            <w:hideMark/>
          </w:tcPr>
          <w:p w14:paraId="58DD9CBF" w14:textId="49BF42C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3.09</w:t>
            </w:r>
          </w:p>
        </w:tc>
        <w:tc>
          <w:tcPr>
            <w:tcW w:w="795" w:type="dxa"/>
            <w:tcBorders>
              <w:top w:val="nil"/>
              <w:left w:val="nil"/>
              <w:bottom w:val="nil"/>
              <w:right w:val="nil"/>
            </w:tcBorders>
            <w:noWrap/>
            <w:vAlign w:val="center"/>
            <w:hideMark/>
          </w:tcPr>
          <w:p w14:paraId="48D32680" w14:textId="4970D408"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0.63</w:t>
            </w:r>
          </w:p>
        </w:tc>
      </w:tr>
      <w:tr w:rsidR="00A0259F" w:rsidRPr="005D21AC" w14:paraId="63516996" w14:textId="77777777" w:rsidTr="008E5B0E">
        <w:trPr>
          <w:trHeight w:val="285"/>
          <w:jc w:val="center"/>
        </w:trPr>
        <w:tc>
          <w:tcPr>
            <w:tcW w:w="960" w:type="dxa"/>
            <w:tcBorders>
              <w:top w:val="nil"/>
              <w:left w:val="nil"/>
              <w:bottom w:val="nil"/>
              <w:right w:val="nil"/>
            </w:tcBorders>
            <w:noWrap/>
            <w:vAlign w:val="center"/>
            <w:hideMark/>
          </w:tcPr>
          <w:p w14:paraId="210BA18E" w14:textId="7777777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Legibility</w:t>
            </w:r>
          </w:p>
        </w:tc>
        <w:tc>
          <w:tcPr>
            <w:tcW w:w="704" w:type="dxa"/>
            <w:tcBorders>
              <w:top w:val="nil"/>
              <w:left w:val="nil"/>
              <w:bottom w:val="nil"/>
              <w:right w:val="nil"/>
            </w:tcBorders>
            <w:noWrap/>
            <w:vAlign w:val="center"/>
            <w:hideMark/>
          </w:tcPr>
          <w:p w14:paraId="5641992E" w14:textId="088322A8"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1.80</w:t>
            </w:r>
          </w:p>
        </w:tc>
        <w:tc>
          <w:tcPr>
            <w:tcW w:w="895" w:type="dxa"/>
            <w:tcBorders>
              <w:top w:val="nil"/>
              <w:left w:val="nil"/>
              <w:bottom w:val="nil"/>
              <w:right w:val="nil"/>
            </w:tcBorders>
            <w:noWrap/>
            <w:vAlign w:val="center"/>
            <w:hideMark/>
          </w:tcPr>
          <w:p w14:paraId="2D9E5653" w14:textId="29D5422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4.26</w:t>
            </w:r>
          </w:p>
        </w:tc>
        <w:tc>
          <w:tcPr>
            <w:tcW w:w="895" w:type="dxa"/>
            <w:tcBorders>
              <w:top w:val="nil"/>
              <w:left w:val="nil"/>
              <w:bottom w:val="nil"/>
              <w:right w:val="nil"/>
            </w:tcBorders>
            <w:noWrap/>
            <w:vAlign w:val="center"/>
            <w:hideMark/>
          </w:tcPr>
          <w:p w14:paraId="2E62751C" w14:textId="755791B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3.33</w:t>
            </w:r>
          </w:p>
        </w:tc>
        <w:tc>
          <w:tcPr>
            <w:tcW w:w="795" w:type="dxa"/>
            <w:tcBorders>
              <w:top w:val="nil"/>
              <w:left w:val="nil"/>
              <w:bottom w:val="nil"/>
              <w:right w:val="nil"/>
            </w:tcBorders>
            <w:noWrap/>
            <w:vAlign w:val="center"/>
            <w:hideMark/>
          </w:tcPr>
          <w:p w14:paraId="12338D8A" w14:textId="3B7DA7CB"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0.48</w:t>
            </w:r>
          </w:p>
        </w:tc>
        <w:tc>
          <w:tcPr>
            <w:tcW w:w="222" w:type="dxa"/>
            <w:tcBorders>
              <w:top w:val="nil"/>
              <w:left w:val="nil"/>
              <w:bottom w:val="nil"/>
              <w:right w:val="nil"/>
            </w:tcBorders>
            <w:noWrap/>
            <w:vAlign w:val="center"/>
            <w:hideMark/>
          </w:tcPr>
          <w:p w14:paraId="5EC99CDB"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7936076" w14:textId="5E9AE4E5"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2.02</w:t>
            </w:r>
          </w:p>
        </w:tc>
        <w:tc>
          <w:tcPr>
            <w:tcW w:w="890" w:type="dxa"/>
            <w:tcBorders>
              <w:top w:val="nil"/>
              <w:left w:val="nil"/>
              <w:bottom w:val="nil"/>
              <w:right w:val="nil"/>
            </w:tcBorders>
            <w:noWrap/>
            <w:vAlign w:val="center"/>
            <w:hideMark/>
          </w:tcPr>
          <w:p w14:paraId="6BE88613" w14:textId="774C1056"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4.26</w:t>
            </w:r>
          </w:p>
        </w:tc>
        <w:tc>
          <w:tcPr>
            <w:tcW w:w="890" w:type="dxa"/>
            <w:tcBorders>
              <w:top w:val="nil"/>
              <w:left w:val="nil"/>
              <w:bottom w:val="nil"/>
              <w:right w:val="nil"/>
            </w:tcBorders>
            <w:noWrap/>
            <w:vAlign w:val="center"/>
            <w:hideMark/>
          </w:tcPr>
          <w:p w14:paraId="526C86CE" w14:textId="3C1BA9B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3.25</w:t>
            </w:r>
          </w:p>
        </w:tc>
        <w:tc>
          <w:tcPr>
            <w:tcW w:w="790" w:type="dxa"/>
            <w:tcBorders>
              <w:top w:val="nil"/>
              <w:left w:val="nil"/>
              <w:bottom w:val="nil"/>
              <w:right w:val="nil"/>
            </w:tcBorders>
            <w:noWrap/>
            <w:vAlign w:val="center"/>
            <w:hideMark/>
          </w:tcPr>
          <w:p w14:paraId="287C6913" w14:textId="0C4A3EF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0.46</w:t>
            </w:r>
          </w:p>
        </w:tc>
        <w:tc>
          <w:tcPr>
            <w:tcW w:w="222" w:type="dxa"/>
            <w:tcBorders>
              <w:top w:val="nil"/>
              <w:left w:val="nil"/>
              <w:bottom w:val="nil"/>
              <w:right w:val="nil"/>
            </w:tcBorders>
            <w:noWrap/>
            <w:vAlign w:val="center"/>
            <w:hideMark/>
          </w:tcPr>
          <w:p w14:paraId="47D7C862"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C2F2035" w14:textId="175EB578"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1.80</w:t>
            </w:r>
          </w:p>
        </w:tc>
        <w:tc>
          <w:tcPr>
            <w:tcW w:w="890" w:type="dxa"/>
            <w:tcBorders>
              <w:top w:val="nil"/>
              <w:left w:val="nil"/>
              <w:bottom w:val="nil"/>
              <w:right w:val="nil"/>
            </w:tcBorders>
            <w:noWrap/>
            <w:vAlign w:val="center"/>
            <w:hideMark/>
          </w:tcPr>
          <w:p w14:paraId="76F36B77" w14:textId="27647C5C"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4.16</w:t>
            </w:r>
          </w:p>
        </w:tc>
        <w:tc>
          <w:tcPr>
            <w:tcW w:w="890" w:type="dxa"/>
            <w:tcBorders>
              <w:top w:val="nil"/>
              <w:left w:val="nil"/>
              <w:bottom w:val="nil"/>
              <w:right w:val="nil"/>
            </w:tcBorders>
            <w:noWrap/>
            <w:vAlign w:val="center"/>
            <w:hideMark/>
          </w:tcPr>
          <w:p w14:paraId="736EA8BE" w14:textId="55039F00"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3.37</w:t>
            </w:r>
          </w:p>
        </w:tc>
        <w:tc>
          <w:tcPr>
            <w:tcW w:w="790" w:type="dxa"/>
            <w:tcBorders>
              <w:top w:val="nil"/>
              <w:left w:val="nil"/>
              <w:bottom w:val="nil"/>
              <w:right w:val="nil"/>
            </w:tcBorders>
            <w:noWrap/>
            <w:vAlign w:val="center"/>
            <w:hideMark/>
          </w:tcPr>
          <w:p w14:paraId="774C6C3E" w14:textId="06F7AB1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0.52</w:t>
            </w:r>
          </w:p>
        </w:tc>
        <w:tc>
          <w:tcPr>
            <w:tcW w:w="222" w:type="dxa"/>
            <w:tcBorders>
              <w:top w:val="nil"/>
              <w:left w:val="nil"/>
              <w:bottom w:val="nil"/>
              <w:right w:val="nil"/>
            </w:tcBorders>
            <w:noWrap/>
            <w:vAlign w:val="center"/>
            <w:hideMark/>
          </w:tcPr>
          <w:p w14:paraId="49E18407"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B92E3F8" w14:textId="666ADD34"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2.25</w:t>
            </w:r>
          </w:p>
        </w:tc>
        <w:tc>
          <w:tcPr>
            <w:tcW w:w="895" w:type="dxa"/>
            <w:tcBorders>
              <w:top w:val="nil"/>
              <w:left w:val="nil"/>
              <w:bottom w:val="nil"/>
              <w:right w:val="nil"/>
            </w:tcBorders>
            <w:noWrap/>
            <w:vAlign w:val="center"/>
            <w:hideMark/>
          </w:tcPr>
          <w:p w14:paraId="7D40A2B7" w14:textId="2CB503E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4.14</w:t>
            </w:r>
          </w:p>
        </w:tc>
        <w:tc>
          <w:tcPr>
            <w:tcW w:w="895" w:type="dxa"/>
            <w:tcBorders>
              <w:top w:val="nil"/>
              <w:left w:val="nil"/>
              <w:bottom w:val="nil"/>
              <w:right w:val="nil"/>
            </w:tcBorders>
            <w:noWrap/>
            <w:vAlign w:val="center"/>
            <w:hideMark/>
          </w:tcPr>
          <w:p w14:paraId="33AF4FFA" w14:textId="3763CA53"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3.47</w:t>
            </w:r>
          </w:p>
        </w:tc>
        <w:tc>
          <w:tcPr>
            <w:tcW w:w="795" w:type="dxa"/>
            <w:tcBorders>
              <w:top w:val="nil"/>
              <w:left w:val="nil"/>
              <w:bottom w:val="nil"/>
              <w:right w:val="nil"/>
            </w:tcBorders>
            <w:noWrap/>
            <w:vAlign w:val="center"/>
            <w:hideMark/>
          </w:tcPr>
          <w:p w14:paraId="679BE948" w14:textId="0A55B35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0.39</w:t>
            </w:r>
          </w:p>
        </w:tc>
      </w:tr>
      <w:tr w:rsidR="00A0259F" w:rsidRPr="005D21AC" w14:paraId="0620FCC3" w14:textId="77777777" w:rsidTr="008E5B0E">
        <w:trPr>
          <w:trHeight w:val="285"/>
          <w:jc w:val="center"/>
        </w:trPr>
        <w:tc>
          <w:tcPr>
            <w:tcW w:w="960" w:type="dxa"/>
            <w:tcBorders>
              <w:top w:val="nil"/>
              <w:left w:val="nil"/>
              <w:bottom w:val="nil"/>
              <w:right w:val="nil"/>
            </w:tcBorders>
            <w:noWrap/>
            <w:vAlign w:val="center"/>
            <w:hideMark/>
          </w:tcPr>
          <w:p w14:paraId="454C980D" w14:textId="7777777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Mystery</w:t>
            </w:r>
          </w:p>
        </w:tc>
        <w:tc>
          <w:tcPr>
            <w:tcW w:w="704" w:type="dxa"/>
            <w:tcBorders>
              <w:top w:val="nil"/>
              <w:left w:val="nil"/>
              <w:bottom w:val="nil"/>
              <w:right w:val="nil"/>
            </w:tcBorders>
            <w:noWrap/>
            <w:vAlign w:val="center"/>
            <w:hideMark/>
          </w:tcPr>
          <w:p w14:paraId="26720E87" w14:textId="14CDB446"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1.66</w:t>
            </w:r>
          </w:p>
        </w:tc>
        <w:tc>
          <w:tcPr>
            <w:tcW w:w="895" w:type="dxa"/>
            <w:tcBorders>
              <w:top w:val="nil"/>
              <w:left w:val="nil"/>
              <w:bottom w:val="nil"/>
              <w:right w:val="nil"/>
            </w:tcBorders>
            <w:noWrap/>
            <w:vAlign w:val="center"/>
            <w:hideMark/>
          </w:tcPr>
          <w:p w14:paraId="00A428CA" w14:textId="3289A697"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4.32</w:t>
            </w:r>
          </w:p>
        </w:tc>
        <w:tc>
          <w:tcPr>
            <w:tcW w:w="895" w:type="dxa"/>
            <w:tcBorders>
              <w:top w:val="nil"/>
              <w:left w:val="nil"/>
              <w:bottom w:val="nil"/>
              <w:right w:val="nil"/>
            </w:tcBorders>
            <w:noWrap/>
            <w:vAlign w:val="center"/>
            <w:hideMark/>
          </w:tcPr>
          <w:p w14:paraId="34BD7565" w14:textId="65C8BB6E"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3.15</w:t>
            </w:r>
          </w:p>
        </w:tc>
        <w:tc>
          <w:tcPr>
            <w:tcW w:w="795" w:type="dxa"/>
            <w:tcBorders>
              <w:top w:val="nil"/>
              <w:left w:val="nil"/>
              <w:bottom w:val="nil"/>
              <w:right w:val="nil"/>
            </w:tcBorders>
            <w:noWrap/>
            <w:vAlign w:val="center"/>
            <w:hideMark/>
          </w:tcPr>
          <w:p w14:paraId="634D7D61" w14:textId="60CB5D3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0.54</w:t>
            </w:r>
          </w:p>
        </w:tc>
        <w:tc>
          <w:tcPr>
            <w:tcW w:w="222" w:type="dxa"/>
            <w:tcBorders>
              <w:top w:val="nil"/>
              <w:left w:val="nil"/>
              <w:bottom w:val="nil"/>
              <w:right w:val="nil"/>
            </w:tcBorders>
            <w:noWrap/>
            <w:vAlign w:val="center"/>
            <w:hideMark/>
          </w:tcPr>
          <w:p w14:paraId="2ECFE7D7"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8FDECFB" w14:textId="74C453FB"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1.72</w:t>
            </w:r>
          </w:p>
        </w:tc>
        <w:tc>
          <w:tcPr>
            <w:tcW w:w="890" w:type="dxa"/>
            <w:tcBorders>
              <w:top w:val="nil"/>
              <w:left w:val="nil"/>
              <w:bottom w:val="nil"/>
              <w:right w:val="nil"/>
            </w:tcBorders>
            <w:noWrap/>
            <w:vAlign w:val="center"/>
            <w:hideMark/>
          </w:tcPr>
          <w:p w14:paraId="40795D22" w14:textId="2AD6C330"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4.32</w:t>
            </w:r>
          </w:p>
        </w:tc>
        <w:tc>
          <w:tcPr>
            <w:tcW w:w="890" w:type="dxa"/>
            <w:tcBorders>
              <w:top w:val="nil"/>
              <w:left w:val="nil"/>
              <w:bottom w:val="nil"/>
              <w:right w:val="nil"/>
            </w:tcBorders>
            <w:noWrap/>
            <w:vAlign w:val="center"/>
            <w:hideMark/>
          </w:tcPr>
          <w:p w14:paraId="0AF6B640" w14:textId="0C0ADDC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3.10</w:t>
            </w:r>
          </w:p>
        </w:tc>
        <w:tc>
          <w:tcPr>
            <w:tcW w:w="790" w:type="dxa"/>
            <w:tcBorders>
              <w:top w:val="nil"/>
              <w:left w:val="nil"/>
              <w:bottom w:val="nil"/>
              <w:right w:val="nil"/>
            </w:tcBorders>
            <w:noWrap/>
            <w:vAlign w:val="center"/>
            <w:hideMark/>
          </w:tcPr>
          <w:p w14:paraId="35BA6102" w14:textId="17EB173A"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0.59</w:t>
            </w:r>
          </w:p>
        </w:tc>
        <w:tc>
          <w:tcPr>
            <w:tcW w:w="222" w:type="dxa"/>
            <w:tcBorders>
              <w:top w:val="nil"/>
              <w:left w:val="nil"/>
              <w:bottom w:val="nil"/>
              <w:right w:val="nil"/>
            </w:tcBorders>
            <w:noWrap/>
            <w:vAlign w:val="center"/>
            <w:hideMark/>
          </w:tcPr>
          <w:p w14:paraId="4A286690"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AF37E2E" w14:textId="30E6D02E"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1.73</w:t>
            </w:r>
          </w:p>
        </w:tc>
        <w:tc>
          <w:tcPr>
            <w:tcW w:w="890" w:type="dxa"/>
            <w:tcBorders>
              <w:top w:val="nil"/>
              <w:left w:val="nil"/>
              <w:bottom w:val="nil"/>
              <w:right w:val="nil"/>
            </w:tcBorders>
            <w:noWrap/>
            <w:vAlign w:val="center"/>
            <w:hideMark/>
          </w:tcPr>
          <w:p w14:paraId="3A3C5259" w14:textId="21CD52D3"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4.12</w:t>
            </w:r>
          </w:p>
        </w:tc>
        <w:tc>
          <w:tcPr>
            <w:tcW w:w="890" w:type="dxa"/>
            <w:tcBorders>
              <w:top w:val="nil"/>
              <w:left w:val="nil"/>
              <w:bottom w:val="nil"/>
              <w:right w:val="nil"/>
            </w:tcBorders>
            <w:noWrap/>
            <w:vAlign w:val="center"/>
            <w:hideMark/>
          </w:tcPr>
          <w:p w14:paraId="372FFD8B" w14:textId="5CEF2185"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3.12</w:t>
            </w:r>
          </w:p>
        </w:tc>
        <w:tc>
          <w:tcPr>
            <w:tcW w:w="790" w:type="dxa"/>
            <w:tcBorders>
              <w:top w:val="nil"/>
              <w:left w:val="nil"/>
              <w:bottom w:val="nil"/>
              <w:right w:val="nil"/>
            </w:tcBorders>
            <w:noWrap/>
            <w:vAlign w:val="center"/>
            <w:hideMark/>
          </w:tcPr>
          <w:p w14:paraId="471E95D6" w14:textId="5CE5E65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0.48</w:t>
            </w:r>
          </w:p>
        </w:tc>
        <w:tc>
          <w:tcPr>
            <w:tcW w:w="222" w:type="dxa"/>
            <w:tcBorders>
              <w:top w:val="nil"/>
              <w:left w:val="nil"/>
              <w:bottom w:val="nil"/>
              <w:right w:val="nil"/>
            </w:tcBorders>
            <w:noWrap/>
            <w:vAlign w:val="center"/>
            <w:hideMark/>
          </w:tcPr>
          <w:p w14:paraId="7B67127F" w14:textId="77777777" w:rsidR="00A0259F" w:rsidRPr="005D21AC" w:rsidRDefault="00A0259F"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C3D9796" w14:textId="7AC2C7E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1.66</w:t>
            </w:r>
          </w:p>
        </w:tc>
        <w:tc>
          <w:tcPr>
            <w:tcW w:w="895" w:type="dxa"/>
            <w:tcBorders>
              <w:top w:val="nil"/>
              <w:left w:val="nil"/>
              <w:bottom w:val="nil"/>
              <w:right w:val="nil"/>
            </w:tcBorders>
            <w:noWrap/>
            <w:vAlign w:val="center"/>
            <w:hideMark/>
          </w:tcPr>
          <w:p w14:paraId="21ED1C4D" w14:textId="1D7C1ED9"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4.15</w:t>
            </w:r>
          </w:p>
        </w:tc>
        <w:tc>
          <w:tcPr>
            <w:tcW w:w="895" w:type="dxa"/>
            <w:tcBorders>
              <w:top w:val="nil"/>
              <w:left w:val="nil"/>
              <w:bottom w:val="nil"/>
              <w:right w:val="nil"/>
            </w:tcBorders>
            <w:noWrap/>
            <w:vAlign w:val="center"/>
            <w:hideMark/>
          </w:tcPr>
          <w:p w14:paraId="20638267" w14:textId="3DB81F35"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3.29</w:t>
            </w:r>
          </w:p>
        </w:tc>
        <w:tc>
          <w:tcPr>
            <w:tcW w:w="795" w:type="dxa"/>
            <w:tcBorders>
              <w:top w:val="nil"/>
              <w:left w:val="nil"/>
              <w:bottom w:val="nil"/>
              <w:right w:val="nil"/>
            </w:tcBorders>
            <w:noWrap/>
            <w:vAlign w:val="center"/>
            <w:hideMark/>
          </w:tcPr>
          <w:p w14:paraId="248E6763" w14:textId="5B920CD1" w:rsidR="00A0259F" w:rsidRPr="005D21AC" w:rsidRDefault="00A0259F"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hint="eastAsia"/>
                <w:color w:val="000000"/>
                <w:kern w:val="0"/>
                <w:sz w:val="15"/>
                <w:szCs w:val="15"/>
              </w:rPr>
              <w:t>0.52</w:t>
            </w:r>
          </w:p>
        </w:tc>
      </w:tr>
      <w:tr w:rsidR="004E55C8" w:rsidRPr="005D21AC" w14:paraId="51CE7B6D" w14:textId="77777777" w:rsidTr="008E5B0E">
        <w:trPr>
          <w:trHeight w:val="285"/>
          <w:jc w:val="center"/>
        </w:trPr>
        <w:tc>
          <w:tcPr>
            <w:tcW w:w="960" w:type="dxa"/>
            <w:tcBorders>
              <w:top w:val="nil"/>
              <w:left w:val="nil"/>
              <w:bottom w:val="nil"/>
              <w:right w:val="nil"/>
            </w:tcBorders>
            <w:noWrap/>
            <w:vAlign w:val="center"/>
            <w:hideMark/>
          </w:tcPr>
          <w:p w14:paraId="3A8D765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RO</w:t>
            </w:r>
          </w:p>
        </w:tc>
        <w:tc>
          <w:tcPr>
            <w:tcW w:w="704" w:type="dxa"/>
            <w:tcBorders>
              <w:top w:val="nil"/>
              <w:left w:val="nil"/>
              <w:bottom w:val="nil"/>
              <w:right w:val="nil"/>
            </w:tcBorders>
            <w:noWrap/>
            <w:vAlign w:val="center"/>
            <w:hideMark/>
          </w:tcPr>
          <w:p w14:paraId="6002D075" w14:textId="0D02A29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67041050" w14:textId="39244D9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31.81</w:t>
            </w:r>
          </w:p>
        </w:tc>
        <w:tc>
          <w:tcPr>
            <w:tcW w:w="895" w:type="dxa"/>
            <w:tcBorders>
              <w:top w:val="nil"/>
              <w:left w:val="nil"/>
              <w:bottom w:val="nil"/>
              <w:right w:val="nil"/>
            </w:tcBorders>
            <w:noWrap/>
            <w:vAlign w:val="center"/>
            <w:hideMark/>
          </w:tcPr>
          <w:p w14:paraId="21F2B7EA" w14:textId="40C0EE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4.85</w:t>
            </w:r>
          </w:p>
        </w:tc>
        <w:tc>
          <w:tcPr>
            <w:tcW w:w="795" w:type="dxa"/>
            <w:tcBorders>
              <w:top w:val="nil"/>
              <w:left w:val="nil"/>
              <w:bottom w:val="nil"/>
              <w:right w:val="nil"/>
            </w:tcBorders>
            <w:noWrap/>
            <w:vAlign w:val="center"/>
            <w:hideMark/>
          </w:tcPr>
          <w:p w14:paraId="7786403B" w14:textId="448F2B0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5.93</w:t>
            </w:r>
          </w:p>
        </w:tc>
        <w:tc>
          <w:tcPr>
            <w:tcW w:w="222" w:type="dxa"/>
            <w:tcBorders>
              <w:top w:val="nil"/>
              <w:left w:val="nil"/>
              <w:bottom w:val="nil"/>
              <w:right w:val="nil"/>
            </w:tcBorders>
            <w:noWrap/>
            <w:vAlign w:val="center"/>
            <w:hideMark/>
          </w:tcPr>
          <w:p w14:paraId="745B086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35F1423" w14:textId="43722FD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1947B20" w14:textId="0EA125F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24.41</w:t>
            </w:r>
          </w:p>
        </w:tc>
        <w:tc>
          <w:tcPr>
            <w:tcW w:w="890" w:type="dxa"/>
            <w:tcBorders>
              <w:top w:val="nil"/>
              <w:left w:val="nil"/>
              <w:bottom w:val="nil"/>
              <w:right w:val="nil"/>
            </w:tcBorders>
            <w:noWrap/>
            <w:vAlign w:val="center"/>
            <w:hideMark/>
          </w:tcPr>
          <w:p w14:paraId="4844507E" w14:textId="573A41A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3.87</w:t>
            </w:r>
          </w:p>
        </w:tc>
        <w:tc>
          <w:tcPr>
            <w:tcW w:w="790" w:type="dxa"/>
            <w:tcBorders>
              <w:top w:val="nil"/>
              <w:left w:val="nil"/>
              <w:bottom w:val="nil"/>
              <w:right w:val="nil"/>
            </w:tcBorders>
            <w:noWrap/>
            <w:vAlign w:val="center"/>
            <w:hideMark/>
          </w:tcPr>
          <w:p w14:paraId="7FD0D1C1" w14:textId="70F69EF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4.23</w:t>
            </w:r>
          </w:p>
        </w:tc>
        <w:tc>
          <w:tcPr>
            <w:tcW w:w="222" w:type="dxa"/>
            <w:tcBorders>
              <w:top w:val="nil"/>
              <w:left w:val="nil"/>
              <w:bottom w:val="nil"/>
              <w:right w:val="nil"/>
            </w:tcBorders>
            <w:noWrap/>
            <w:vAlign w:val="center"/>
            <w:hideMark/>
          </w:tcPr>
          <w:p w14:paraId="090BCD1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4C83F2E" w14:textId="403CE25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312C8E4B" w14:textId="7AC2F1A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31.81</w:t>
            </w:r>
          </w:p>
        </w:tc>
        <w:tc>
          <w:tcPr>
            <w:tcW w:w="890" w:type="dxa"/>
            <w:tcBorders>
              <w:top w:val="nil"/>
              <w:left w:val="nil"/>
              <w:bottom w:val="nil"/>
              <w:right w:val="nil"/>
            </w:tcBorders>
            <w:noWrap/>
            <w:vAlign w:val="center"/>
            <w:hideMark/>
          </w:tcPr>
          <w:p w14:paraId="155BB122" w14:textId="23BD5E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7.19</w:t>
            </w:r>
          </w:p>
        </w:tc>
        <w:tc>
          <w:tcPr>
            <w:tcW w:w="790" w:type="dxa"/>
            <w:tcBorders>
              <w:top w:val="nil"/>
              <w:left w:val="nil"/>
              <w:bottom w:val="nil"/>
              <w:right w:val="nil"/>
            </w:tcBorders>
            <w:noWrap/>
            <w:vAlign w:val="center"/>
            <w:hideMark/>
          </w:tcPr>
          <w:p w14:paraId="79A72FAD" w14:textId="32D7602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8.08</w:t>
            </w:r>
          </w:p>
        </w:tc>
        <w:tc>
          <w:tcPr>
            <w:tcW w:w="222" w:type="dxa"/>
            <w:tcBorders>
              <w:top w:val="nil"/>
              <w:left w:val="nil"/>
              <w:bottom w:val="nil"/>
              <w:right w:val="nil"/>
            </w:tcBorders>
            <w:noWrap/>
            <w:vAlign w:val="center"/>
            <w:hideMark/>
          </w:tcPr>
          <w:p w14:paraId="1DDD073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436BB80E" w14:textId="0B908A2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1680C575" w14:textId="431055F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11.98</w:t>
            </w:r>
          </w:p>
        </w:tc>
        <w:tc>
          <w:tcPr>
            <w:tcW w:w="895" w:type="dxa"/>
            <w:tcBorders>
              <w:top w:val="nil"/>
              <w:left w:val="nil"/>
              <w:bottom w:val="nil"/>
              <w:right w:val="nil"/>
            </w:tcBorders>
            <w:noWrap/>
            <w:vAlign w:val="center"/>
            <w:hideMark/>
          </w:tcPr>
          <w:p w14:paraId="6523E135" w14:textId="64BF3BE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3.23</w:t>
            </w:r>
          </w:p>
        </w:tc>
        <w:tc>
          <w:tcPr>
            <w:tcW w:w="795" w:type="dxa"/>
            <w:tcBorders>
              <w:top w:val="nil"/>
              <w:left w:val="nil"/>
              <w:bottom w:val="nil"/>
              <w:right w:val="nil"/>
            </w:tcBorders>
            <w:noWrap/>
            <w:vAlign w:val="center"/>
            <w:hideMark/>
          </w:tcPr>
          <w:p w14:paraId="2C83A7F0" w14:textId="176AC05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3.43</w:t>
            </w:r>
          </w:p>
        </w:tc>
      </w:tr>
      <w:tr w:rsidR="004E55C8" w:rsidRPr="005D21AC" w14:paraId="4498BF78" w14:textId="77777777" w:rsidTr="008E5B0E">
        <w:trPr>
          <w:trHeight w:val="285"/>
          <w:jc w:val="center"/>
        </w:trPr>
        <w:tc>
          <w:tcPr>
            <w:tcW w:w="960" w:type="dxa"/>
            <w:tcBorders>
              <w:top w:val="nil"/>
              <w:left w:val="nil"/>
              <w:bottom w:val="nil"/>
              <w:right w:val="nil"/>
            </w:tcBorders>
            <w:noWrap/>
            <w:vAlign w:val="center"/>
            <w:hideMark/>
          </w:tcPr>
          <w:p w14:paraId="7961EB3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GVI</w:t>
            </w:r>
          </w:p>
        </w:tc>
        <w:tc>
          <w:tcPr>
            <w:tcW w:w="704" w:type="dxa"/>
            <w:tcBorders>
              <w:top w:val="nil"/>
              <w:left w:val="nil"/>
              <w:bottom w:val="nil"/>
              <w:right w:val="nil"/>
            </w:tcBorders>
            <w:noWrap/>
            <w:vAlign w:val="center"/>
            <w:hideMark/>
          </w:tcPr>
          <w:p w14:paraId="3C8ACA3F" w14:textId="7561FA9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337D9E31" w14:textId="4AD727A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90.20</w:t>
            </w:r>
          </w:p>
        </w:tc>
        <w:tc>
          <w:tcPr>
            <w:tcW w:w="895" w:type="dxa"/>
            <w:tcBorders>
              <w:top w:val="nil"/>
              <w:left w:val="nil"/>
              <w:bottom w:val="nil"/>
              <w:right w:val="nil"/>
            </w:tcBorders>
            <w:noWrap/>
            <w:vAlign w:val="center"/>
            <w:hideMark/>
          </w:tcPr>
          <w:p w14:paraId="752A8654" w14:textId="3B1A1A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36.13</w:t>
            </w:r>
          </w:p>
        </w:tc>
        <w:tc>
          <w:tcPr>
            <w:tcW w:w="795" w:type="dxa"/>
            <w:tcBorders>
              <w:top w:val="nil"/>
              <w:left w:val="nil"/>
              <w:bottom w:val="nil"/>
              <w:right w:val="nil"/>
            </w:tcBorders>
            <w:noWrap/>
            <w:vAlign w:val="center"/>
            <w:hideMark/>
          </w:tcPr>
          <w:p w14:paraId="7B703E1F" w14:textId="736FB88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22.20</w:t>
            </w:r>
          </w:p>
        </w:tc>
        <w:tc>
          <w:tcPr>
            <w:tcW w:w="222" w:type="dxa"/>
            <w:tcBorders>
              <w:top w:val="nil"/>
              <w:left w:val="nil"/>
              <w:bottom w:val="nil"/>
              <w:right w:val="nil"/>
            </w:tcBorders>
            <w:noWrap/>
            <w:vAlign w:val="center"/>
            <w:hideMark/>
          </w:tcPr>
          <w:p w14:paraId="1C0C23F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8CCD2EA" w14:textId="200670C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04C40B1E" w14:textId="322242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86.27</w:t>
            </w:r>
          </w:p>
        </w:tc>
        <w:tc>
          <w:tcPr>
            <w:tcW w:w="890" w:type="dxa"/>
            <w:tcBorders>
              <w:top w:val="nil"/>
              <w:left w:val="nil"/>
              <w:bottom w:val="nil"/>
              <w:right w:val="nil"/>
            </w:tcBorders>
            <w:noWrap/>
            <w:vAlign w:val="center"/>
            <w:hideMark/>
          </w:tcPr>
          <w:p w14:paraId="6FEB2289" w14:textId="674B494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37.37</w:t>
            </w:r>
          </w:p>
        </w:tc>
        <w:tc>
          <w:tcPr>
            <w:tcW w:w="790" w:type="dxa"/>
            <w:tcBorders>
              <w:top w:val="nil"/>
              <w:left w:val="nil"/>
              <w:bottom w:val="nil"/>
              <w:right w:val="nil"/>
            </w:tcBorders>
            <w:noWrap/>
            <w:vAlign w:val="center"/>
            <w:hideMark/>
          </w:tcPr>
          <w:p w14:paraId="2A98DB28" w14:textId="4E46062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18.08</w:t>
            </w:r>
          </w:p>
        </w:tc>
        <w:tc>
          <w:tcPr>
            <w:tcW w:w="222" w:type="dxa"/>
            <w:tcBorders>
              <w:top w:val="nil"/>
              <w:left w:val="nil"/>
              <w:bottom w:val="nil"/>
              <w:right w:val="nil"/>
            </w:tcBorders>
            <w:noWrap/>
            <w:vAlign w:val="center"/>
            <w:hideMark/>
          </w:tcPr>
          <w:p w14:paraId="451C4AE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9722A53" w14:textId="6F65C65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BCEAB03" w14:textId="2E77448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90.20</w:t>
            </w:r>
          </w:p>
        </w:tc>
        <w:tc>
          <w:tcPr>
            <w:tcW w:w="890" w:type="dxa"/>
            <w:tcBorders>
              <w:top w:val="nil"/>
              <w:left w:val="nil"/>
              <w:bottom w:val="nil"/>
              <w:right w:val="nil"/>
            </w:tcBorders>
            <w:noWrap/>
            <w:vAlign w:val="center"/>
            <w:hideMark/>
          </w:tcPr>
          <w:p w14:paraId="22836B68" w14:textId="308D0D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47.44</w:t>
            </w:r>
          </w:p>
        </w:tc>
        <w:tc>
          <w:tcPr>
            <w:tcW w:w="790" w:type="dxa"/>
            <w:tcBorders>
              <w:top w:val="nil"/>
              <w:left w:val="nil"/>
              <w:bottom w:val="nil"/>
              <w:right w:val="nil"/>
            </w:tcBorders>
            <w:noWrap/>
            <w:vAlign w:val="center"/>
            <w:hideMark/>
          </w:tcPr>
          <w:p w14:paraId="26BC3C0A" w14:textId="2E4C615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23.21</w:t>
            </w:r>
          </w:p>
        </w:tc>
        <w:tc>
          <w:tcPr>
            <w:tcW w:w="222" w:type="dxa"/>
            <w:tcBorders>
              <w:top w:val="nil"/>
              <w:left w:val="nil"/>
              <w:bottom w:val="nil"/>
              <w:right w:val="nil"/>
            </w:tcBorders>
            <w:noWrap/>
            <w:vAlign w:val="center"/>
            <w:hideMark/>
          </w:tcPr>
          <w:p w14:paraId="1E581B8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52415D5" w14:textId="433E04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44664A6B" w14:textId="3D32B1C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49.05</w:t>
            </w:r>
          </w:p>
        </w:tc>
        <w:tc>
          <w:tcPr>
            <w:tcW w:w="895" w:type="dxa"/>
            <w:tcBorders>
              <w:top w:val="nil"/>
              <w:left w:val="nil"/>
              <w:bottom w:val="nil"/>
              <w:right w:val="nil"/>
            </w:tcBorders>
            <w:noWrap/>
            <w:vAlign w:val="center"/>
            <w:hideMark/>
          </w:tcPr>
          <w:p w14:paraId="2341D3FF" w14:textId="5CD9DB3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17.38</w:t>
            </w:r>
          </w:p>
        </w:tc>
        <w:tc>
          <w:tcPr>
            <w:tcW w:w="795" w:type="dxa"/>
            <w:tcBorders>
              <w:top w:val="nil"/>
              <w:left w:val="nil"/>
              <w:bottom w:val="nil"/>
              <w:right w:val="nil"/>
            </w:tcBorders>
            <w:noWrap/>
            <w:vAlign w:val="center"/>
            <w:hideMark/>
          </w:tcPr>
          <w:p w14:paraId="2F6EB168" w14:textId="2CBB4C8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14.12</w:t>
            </w:r>
          </w:p>
        </w:tc>
      </w:tr>
      <w:tr w:rsidR="004E55C8" w:rsidRPr="005D21AC" w14:paraId="3DE0F64A" w14:textId="77777777" w:rsidTr="008E5B0E">
        <w:trPr>
          <w:trHeight w:val="285"/>
          <w:jc w:val="center"/>
        </w:trPr>
        <w:tc>
          <w:tcPr>
            <w:tcW w:w="960" w:type="dxa"/>
            <w:tcBorders>
              <w:top w:val="nil"/>
              <w:left w:val="nil"/>
              <w:bottom w:val="nil"/>
              <w:right w:val="nil"/>
            </w:tcBorders>
            <w:noWrap/>
            <w:vAlign w:val="center"/>
            <w:hideMark/>
          </w:tcPr>
          <w:p w14:paraId="32F62C8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LPVI</w:t>
            </w:r>
          </w:p>
        </w:tc>
        <w:tc>
          <w:tcPr>
            <w:tcW w:w="704" w:type="dxa"/>
            <w:tcBorders>
              <w:top w:val="nil"/>
              <w:left w:val="nil"/>
              <w:bottom w:val="nil"/>
              <w:right w:val="nil"/>
            </w:tcBorders>
            <w:noWrap/>
            <w:vAlign w:val="center"/>
            <w:hideMark/>
          </w:tcPr>
          <w:p w14:paraId="2916C090" w14:textId="2873D3C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68E60A69" w14:textId="7E91238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63.82</w:t>
            </w:r>
          </w:p>
        </w:tc>
        <w:tc>
          <w:tcPr>
            <w:tcW w:w="895" w:type="dxa"/>
            <w:tcBorders>
              <w:top w:val="nil"/>
              <w:left w:val="nil"/>
              <w:bottom w:val="nil"/>
              <w:right w:val="nil"/>
            </w:tcBorders>
            <w:noWrap/>
            <w:vAlign w:val="center"/>
            <w:hideMark/>
          </w:tcPr>
          <w:p w14:paraId="5C2A3D87" w14:textId="210C095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13.65</w:t>
            </w:r>
          </w:p>
        </w:tc>
        <w:tc>
          <w:tcPr>
            <w:tcW w:w="795" w:type="dxa"/>
            <w:tcBorders>
              <w:top w:val="nil"/>
              <w:left w:val="nil"/>
              <w:bottom w:val="nil"/>
              <w:right w:val="nil"/>
            </w:tcBorders>
            <w:noWrap/>
            <w:vAlign w:val="center"/>
            <w:hideMark/>
          </w:tcPr>
          <w:p w14:paraId="5B8746A6" w14:textId="65D03E9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13.56</w:t>
            </w:r>
          </w:p>
        </w:tc>
        <w:tc>
          <w:tcPr>
            <w:tcW w:w="222" w:type="dxa"/>
            <w:tcBorders>
              <w:top w:val="nil"/>
              <w:left w:val="nil"/>
              <w:bottom w:val="nil"/>
              <w:right w:val="nil"/>
            </w:tcBorders>
            <w:noWrap/>
            <w:vAlign w:val="center"/>
            <w:hideMark/>
          </w:tcPr>
          <w:p w14:paraId="6FAE29A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7806288" w14:textId="00FD8F0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6350A8E3" w14:textId="1A64E2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47.21</w:t>
            </w:r>
          </w:p>
        </w:tc>
        <w:tc>
          <w:tcPr>
            <w:tcW w:w="890" w:type="dxa"/>
            <w:tcBorders>
              <w:top w:val="nil"/>
              <w:left w:val="nil"/>
              <w:bottom w:val="nil"/>
              <w:right w:val="nil"/>
            </w:tcBorders>
            <w:noWrap/>
            <w:vAlign w:val="center"/>
            <w:hideMark/>
          </w:tcPr>
          <w:p w14:paraId="286BF01F" w14:textId="2B53068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12.87</w:t>
            </w:r>
          </w:p>
        </w:tc>
        <w:tc>
          <w:tcPr>
            <w:tcW w:w="790" w:type="dxa"/>
            <w:tcBorders>
              <w:top w:val="nil"/>
              <w:left w:val="nil"/>
              <w:bottom w:val="nil"/>
              <w:right w:val="nil"/>
            </w:tcBorders>
            <w:noWrap/>
            <w:vAlign w:val="center"/>
            <w:hideMark/>
          </w:tcPr>
          <w:p w14:paraId="4FE79F11" w14:textId="2B2D16F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10.63</w:t>
            </w:r>
          </w:p>
        </w:tc>
        <w:tc>
          <w:tcPr>
            <w:tcW w:w="222" w:type="dxa"/>
            <w:tcBorders>
              <w:top w:val="nil"/>
              <w:left w:val="nil"/>
              <w:bottom w:val="nil"/>
              <w:right w:val="nil"/>
            </w:tcBorders>
            <w:noWrap/>
            <w:vAlign w:val="center"/>
            <w:hideMark/>
          </w:tcPr>
          <w:p w14:paraId="03CE25C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68CB5B0" w14:textId="7BD77F6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2F22EBB8" w14:textId="153F56F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63.82</w:t>
            </w:r>
          </w:p>
        </w:tc>
        <w:tc>
          <w:tcPr>
            <w:tcW w:w="890" w:type="dxa"/>
            <w:tcBorders>
              <w:top w:val="nil"/>
              <w:left w:val="nil"/>
              <w:bottom w:val="nil"/>
              <w:right w:val="nil"/>
            </w:tcBorders>
            <w:noWrap/>
            <w:vAlign w:val="center"/>
            <w:hideMark/>
          </w:tcPr>
          <w:p w14:paraId="69B9AFF5" w14:textId="39F7268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22.08</w:t>
            </w:r>
          </w:p>
        </w:tc>
        <w:tc>
          <w:tcPr>
            <w:tcW w:w="790" w:type="dxa"/>
            <w:tcBorders>
              <w:top w:val="nil"/>
              <w:left w:val="nil"/>
              <w:bottom w:val="nil"/>
              <w:right w:val="nil"/>
            </w:tcBorders>
            <w:noWrap/>
            <w:vAlign w:val="center"/>
            <w:hideMark/>
          </w:tcPr>
          <w:p w14:paraId="13A03A1A" w14:textId="598EE89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15.52</w:t>
            </w:r>
          </w:p>
        </w:tc>
        <w:tc>
          <w:tcPr>
            <w:tcW w:w="222" w:type="dxa"/>
            <w:tcBorders>
              <w:top w:val="nil"/>
              <w:left w:val="nil"/>
              <w:bottom w:val="nil"/>
              <w:right w:val="nil"/>
            </w:tcBorders>
            <w:noWrap/>
            <w:vAlign w:val="center"/>
            <w:hideMark/>
          </w:tcPr>
          <w:p w14:paraId="04E1A0B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EE002FE" w14:textId="5A7E660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2DFBB0A" w14:textId="3E1D5E6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14.00</w:t>
            </w:r>
          </w:p>
        </w:tc>
        <w:tc>
          <w:tcPr>
            <w:tcW w:w="895" w:type="dxa"/>
            <w:tcBorders>
              <w:top w:val="nil"/>
              <w:left w:val="nil"/>
              <w:bottom w:val="nil"/>
              <w:right w:val="nil"/>
            </w:tcBorders>
            <w:noWrap/>
            <w:vAlign w:val="center"/>
            <w:hideMark/>
          </w:tcPr>
          <w:p w14:paraId="6C1756A2" w14:textId="07BB8E4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2.82</w:t>
            </w:r>
          </w:p>
        </w:tc>
        <w:tc>
          <w:tcPr>
            <w:tcW w:w="795" w:type="dxa"/>
            <w:tcBorders>
              <w:top w:val="nil"/>
              <w:left w:val="nil"/>
              <w:bottom w:val="nil"/>
              <w:right w:val="nil"/>
            </w:tcBorders>
            <w:noWrap/>
            <w:vAlign w:val="center"/>
            <w:hideMark/>
          </w:tcPr>
          <w:p w14:paraId="5663632F" w14:textId="414E131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3.53</w:t>
            </w:r>
          </w:p>
        </w:tc>
      </w:tr>
      <w:tr w:rsidR="004E55C8" w:rsidRPr="005D21AC" w14:paraId="6D7F8B92" w14:textId="77777777" w:rsidTr="008E5B0E">
        <w:trPr>
          <w:trHeight w:val="285"/>
          <w:jc w:val="center"/>
        </w:trPr>
        <w:tc>
          <w:tcPr>
            <w:tcW w:w="960" w:type="dxa"/>
            <w:tcBorders>
              <w:top w:val="nil"/>
              <w:left w:val="nil"/>
              <w:bottom w:val="nil"/>
              <w:right w:val="nil"/>
            </w:tcBorders>
            <w:noWrap/>
            <w:vAlign w:val="center"/>
            <w:hideMark/>
          </w:tcPr>
          <w:p w14:paraId="7A55442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AVI</w:t>
            </w:r>
          </w:p>
        </w:tc>
        <w:tc>
          <w:tcPr>
            <w:tcW w:w="704" w:type="dxa"/>
            <w:tcBorders>
              <w:top w:val="nil"/>
              <w:left w:val="nil"/>
              <w:bottom w:val="nil"/>
              <w:right w:val="nil"/>
            </w:tcBorders>
            <w:noWrap/>
            <w:vAlign w:val="center"/>
            <w:hideMark/>
          </w:tcPr>
          <w:p w14:paraId="3424931D" w14:textId="6B3FE06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7A2C9E9E" w14:textId="0C91ABD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100.00</w:t>
            </w:r>
          </w:p>
        </w:tc>
        <w:tc>
          <w:tcPr>
            <w:tcW w:w="895" w:type="dxa"/>
            <w:tcBorders>
              <w:top w:val="nil"/>
              <w:left w:val="nil"/>
              <w:bottom w:val="nil"/>
              <w:right w:val="nil"/>
            </w:tcBorders>
            <w:noWrap/>
            <w:vAlign w:val="center"/>
            <w:hideMark/>
          </w:tcPr>
          <w:p w14:paraId="1CCE007F" w14:textId="4B79FC7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26.60</w:t>
            </w:r>
          </w:p>
        </w:tc>
        <w:tc>
          <w:tcPr>
            <w:tcW w:w="795" w:type="dxa"/>
            <w:tcBorders>
              <w:top w:val="nil"/>
              <w:left w:val="nil"/>
              <w:bottom w:val="nil"/>
              <w:right w:val="nil"/>
            </w:tcBorders>
            <w:noWrap/>
            <w:vAlign w:val="center"/>
            <w:hideMark/>
          </w:tcPr>
          <w:p w14:paraId="25F5CD99" w14:textId="21D8601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25.32</w:t>
            </w:r>
          </w:p>
        </w:tc>
        <w:tc>
          <w:tcPr>
            <w:tcW w:w="222" w:type="dxa"/>
            <w:tcBorders>
              <w:top w:val="nil"/>
              <w:left w:val="nil"/>
              <w:bottom w:val="nil"/>
              <w:right w:val="nil"/>
            </w:tcBorders>
            <w:noWrap/>
            <w:vAlign w:val="center"/>
            <w:hideMark/>
          </w:tcPr>
          <w:p w14:paraId="61DD28A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C6E09E6" w14:textId="04EC196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247EBE55" w14:textId="7097F26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93.37</w:t>
            </w:r>
          </w:p>
        </w:tc>
        <w:tc>
          <w:tcPr>
            <w:tcW w:w="890" w:type="dxa"/>
            <w:tcBorders>
              <w:top w:val="nil"/>
              <w:left w:val="nil"/>
              <w:bottom w:val="nil"/>
              <w:right w:val="nil"/>
            </w:tcBorders>
            <w:noWrap/>
            <w:vAlign w:val="center"/>
            <w:hideMark/>
          </w:tcPr>
          <w:p w14:paraId="2D588D6F" w14:textId="103ABBF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22.70</w:t>
            </w:r>
          </w:p>
        </w:tc>
        <w:tc>
          <w:tcPr>
            <w:tcW w:w="790" w:type="dxa"/>
            <w:tcBorders>
              <w:top w:val="nil"/>
              <w:left w:val="nil"/>
              <w:bottom w:val="nil"/>
              <w:right w:val="nil"/>
            </w:tcBorders>
            <w:noWrap/>
            <w:vAlign w:val="center"/>
            <w:hideMark/>
          </w:tcPr>
          <w:p w14:paraId="3936AAE6" w14:textId="384A0A9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21.27</w:t>
            </w:r>
          </w:p>
        </w:tc>
        <w:tc>
          <w:tcPr>
            <w:tcW w:w="222" w:type="dxa"/>
            <w:tcBorders>
              <w:top w:val="nil"/>
              <w:left w:val="nil"/>
              <w:bottom w:val="nil"/>
              <w:right w:val="nil"/>
            </w:tcBorders>
            <w:noWrap/>
            <w:vAlign w:val="center"/>
            <w:hideMark/>
          </w:tcPr>
          <w:p w14:paraId="01470FA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E3021D5" w14:textId="0B85E3A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378EA9A5" w14:textId="2A7A72F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96.25</w:t>
            </w:r>
          </w:p>
        </w:tc>
        <w:tc>
          <w:tcPr>
            <w:tcW w:w="890" w:type="dxa"/>
            <w:tcBorders>
              <w:top w:val="nil"/>
              <w:left w:val="nil"/>
              <w:bottom w:val="nil"/>
              <w:right w:val="nil"/>
            </w:tcBorders>
            <w:noWrap/>
            <w:vAlign w:val="center"/>
            <w:hideMark/>
          </w:tcPr>
          <w:p w14:paraId="770EE5EF" w14:textId="3699B25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24.47</w:t>
            </w:r>
          </w:p>
        </w:tc>
        <w:tc>
          <w:tcPr>
            <w:tcW w:w="790" w:type="dxa"/>
            <w:tcBorders>
              <w:top w:val="nil"/>
              <w:left w:val="nil"/>
              <w:bottom w:val="nil"/>
              <w:right w:val="nil"/>
            </w:tcBorders>
            <w:noWrap/>
            <w:vAlign w:val="center"/>
            <w:hideMark/>
          </w:tcPr>
          <w:p w14:paraId="1197F2D2" w14:textId="415BA56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25.77</w:t>
            </w:r>
          </w:p>
        </w:tc>
        <w:tc>
          <w:tcPr>
            <w:tcW w:w="222" w:type="dxa"/>
            <w:tcBorders>
              <w:top w:val="nil"/>
              <w:left w:val="nil"/>
              <w:bottom w:val="nil"/>
              <w:right w:val="nil"/>
            </w:tcBorders>
            <w:noWrap/>
            <w:vAlign w:val="center"/>
            <w:hideMark/>
          </w:tcPr>
          <w:p w14:paraId="0D4B127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4105791" w14:textId="73E5F6B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1FC2493" w14:textId="5836226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100.00</w:t>
            </w:r>
          </w:p>
        </w:tc>
        <w:tc>
          <w:tcPr>
            <w:tcW w:w="895" w:type="dxa"/>
            <w:tcBorders>
              <w:top w:val="nil"/>
              <w:left w:val="nil"/>
              <w:bottom w:val="nil"/>
              <w:right w:val="nil"/>
            </w:tcBorders>
            <w:noWrap/>
            <w:vAlign w:val="center"/>
            <w:hideMark/>
          </w:tcPr>
          <w:p w14:paraId="5113FF81" w14:textId="2FD24FC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36.88</w:t>
            </w:r>
          </w:p>
        </w:tc>
        <w:tc>
          <w:tcPr>
            <w:tcW w:w="795" w:type="dxa"/>
            <w:tcBorders>
              <w:top w:val="nil"/>
              <w:left w:val="nil"/>
              <w:bottom w:val="nil"/>
              <w:right w:val="nil"/>
            </w:tcBorders>
            <w:noWrap/>
            <w:vAlign w:val="center"/>
            <w:hideMark/>
          </w:tcPr>
          <w:p w14:paraId="073DEB7B" w14:textId="324BBCB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28.87</w:t>
            </w:r>
          </w:p>
        </w:tc>
      </w:tr>
      <w:tr w:rsidR="004E55C8" w:rsidRPr="005D21AC" w14:paraId="7177562F" w14:textId="77777777" w:rsidTr="008E5B0E">
        <w:trPr>
          <w:trHeight w:val="285"/>
          <w:jc w:val="center"/>
        </w:trPr>
        <w:tc>
          <w:tcPr>
            <w:tcW w:w="960" w:type="dxa"/>
            <w:tcBorders>
              <w:top w:val="nil"/>
              <w:left w:val="nil"/>
              <w:bottom w:val="nil"/>
              <w:right w:val="nil"/>
            </w:tcBorders>
            <w:noWrap/>
            <w:vAlign w:val="center"/>
            <w:hideMark/>
          </w:tcPr>
          <w:p w14:paraId="511A619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BVI</w:t>
            </w:r>
          </w:p>
        </w:tc>
        <w:tc>
          <w:tcPr>
            <w:tcW w:w="704" w:type="dxa"/>
            <w:tcBorders>
              <w:top w:val="nil"/>
              <w:left w:val="nil"/>
              <w:bottom w:val="nil"/>
              <w:right w:val="nil"/>
            </w:tcBorders>
            <w:noWrap/>
            <w:vAlign w:val="center"/>
            <w:hideMark/>
          </w:tcPr>
          <w:p w14:paraId="7C1EB9F0" w14:textId="1E93AB7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41D03575" w14:textId="2226FA0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43.15</w:t>
            </w:r>
          </w:p>
        </w:tc>
        <w:tc>
          <w:tcPr>
            <w:tcW w:w="895" w:type="dxa"/>
            <w:tcBorders>
              <w:top w:val="nil"/>
              <w:left w:val="nil"/>
              <w:bottom w:val="nil"/>
              <w:right w:val="nil"/>
            </w:tcBorders>
            <w:noWrap/>
            <w:vAlign w:val="center"/>
            <w:hideMark/>
          </w:tcPr>
          <w:p w14:paraId="6B9F9A59" w14:textId="4C51F48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5.10</w:t>
            </w:r>
          </w:p>
        </w:tc>
        <w:tc>
          <w:tcPr>
            <w:tcW w:w="795" w:type="dxa"/>
            <w:tcBorders>
              <w:top w:val="nil"/>
              <w:left w:val="nil"/>
              <w:bottom w:val="nil"/>
              <w:right w:val="nil"/>
            </w:tcBorders>
            <w:noWrap/>
            <w:vAlign w:val="center"/>
            <w:hideMark/>
          </w:tcPr>
          <w:p w14:paraId="64F14828" w14:textId="7F1E6B5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10.11</w:t>
            </w:r>
          </w:p>
        </w:tc>
        <w:tc>
          <w:tcPr>
            <w:tcW w:w="222" w:type="dxa"/>
            <w:tcBorders>
              <w:top w:val="nil"/>
              <w:left w:val="nil"/>
              <w:bottom w:val="nil"/>
              <w:right w:val="nil"/>
            </w:tcBorders>
            <w:noWrap/>
            <w:vAlign w:val="center"/>
            <w:hideMark/>
          </w:tcPr>
          <w:p w14:paraId="176A223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DB053BA" w14:textId="4D086DA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088F10B" w14:textId="5762738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43.15</w:t>
            </w:r>
          </w:p>
        </w:tc>
        <w:tc>
          <w:tcPr>
            <w:tcW w:w="890" w:type="dxa"/>
            <w:tcBorders>
              <w:top w:val="nil"/>
              <w:left w:val="nil"/>
              <w:bottom w:val="nil"/>
              <w:right w:val="nil"/>
            </w:tcBorders>
            <w:noWrap/>
            <w:vAlign w:val="center"/>
            <w:hideMark/>
          </w:tcPr>
          <w:p w14:paraId="3094111B" w14:textId="76F8060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5.54</w:t>
            </w:r>
          </w:p>
        </w:tc>
        <w:tc>
          <w:tcPr>
            <w:tcW w:w="790" w:type="dxa"/>
            <w:tcBorders>
              <w:top w:val="nil"/>
              <w:left w:val="nil"/>
              <w:bottom w:val="nil"/>
              <w:right w:val="nil"/>
            </w:tcBorders>
            <w:noWrap/>
            <w:vAlign w:val="center"/>
            <w:hideMark/>
          </w:tcPr>
          <w:p w14:paraId="3B61180B" w14:textId="240BDC3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10.80</w:t>
            </w:r>
          </w:p>
        </w:tc>
        <w:tc>
          <w:tcPr>
            <w:tcW w:w="222" w:type="dxa"/>
            <w:tcBorders>
              <w:top w:val="nil"/>
              <w:left w:val="nil"/>
              <w:bottom w:val="nil"/>
              <w:right w:val="nil"/>
            </w:tcBorders>
            <w:noWrap/>
            <w:vAlign w:val="center"/>
            <w:hideMark/>
          </w:tcPr>
          <w:p w14:paraId="16E432A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B788756" w14:textId="760AE65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69ECD770" w14:textId="1B338DB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18.88</w:t>
            </w:r>
          </w:p>
        </w:tc>
        <w:tc>
          <w:tcPr>
            <w:tcW w:w="890" w:type="dxa"/>
            <w:tcBorders>
              <w:top w:val="nil"/>
              <w:left w:val="nil"/>
              <w:bottom w:val="nil"/>
              <w:right w:val="nil"/>
            </w:tcBorders>
            <w:noWrap/>
            <w:vAlign w:val="center"/>
            <w:hideMark/>
          </w:tcPr>
          <w:p w14:paraId="3E11E4CA" w14:textId="23CFA35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1.26</w:t>
            </w:r>
          </w:p>
        </w:tc>
        <w:tc>
          <w:tcPr>
            <w:tcW w:w="790" w:type="dxa"/>
            <w:tcBorders>
              <w:top w:val="nil"/>
              <w:left w:val="nil"/>
              <w:bottom w:val="nil"/>
              <w:right w:val="nil"/>
            </w:tcBorders>
            <w:noWrap/>
            <w:vAlign w:val="center"/>
            <w:hideMark/>
          </w:tcPr>
          <w:p w14:paraId="4F82F1F3" w14:textId="6FB9BA2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3.82</w:t>
            </w:r>
          </w:p>
        </w:tc>
        <w:tc>
          <w:tcPr>
            <w:tcW w:w="222" w:type="dxa"/>
            <w:tcBorders>
              <w:top w:val="nil"/>
              <w:left w:val="nil"/>
              <w:bottom w:val="nil"/>
              <w:right w:val="nil"/>
            </w:tcBorders>
            <w:noWrap/>
            <w:vAlign w:val="center"/>
            <w:hideMark/>
          </w:tcPr>
          <w:p w14:paraId="6D88C59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310917D" w14:textId="43279F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1DAA3045" w14:textId="6215F4F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41.49</w:t>
            </w:r>
          </w:p>
        </w:tc>
        <w:tc>
          <w:tcPr>
            <w:tcW w:w="895" w:type="dxa"/>
            <w:tcBorders>
              <w:top w:val="nil"/>
              <w:left w:val="nil"/>
              <w:bottom w:val="nil"/>
              <w:right w:val="nil"/>
            </w:tcBorders>
            <w:noWrap/>
            <w:vAlign w:val="center"/>
            <w:hideMark/>
          </w:tcPr>
          <w:p w14:paraId="250A81F6" w14:textId="7F631B2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9.87</w:t>
            </w:r>
          </w:p>
        </w:tc>
        <w:tc>
          <w:tcPr>
            <w:tcW w:w="795" w:type="dxa"/>
            <w:tcBorders>
              <w:top w:val="nil"/>
              <w:left w:val="nil"/>
              <w:bottom w:val="nil"/>
              <w:right w:val="nil"/>
            </w:tcBorders>
            <w:noWrap/>
            <w:vAlign w:val="center"/>
            <w:hideMark/>
          </w:tcPr>
          <w:p w14:paraId="1F288B5E" w14:textId="1815208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12.71</w:t>
            </w:r>
          </w:p>
        </w:tc>
      </w:tr>
      <w:tr w:rsidR="004E55C8" w:rsidRPr="005D21AC" w14:paraId="4657BDA4" w14:textId="77777777" w:rsidTr="008E5B0E">
        <w:trPr>
          <w:trHeight w:val="285"/>
          <w:jc w:val="center"/>
        </w:trPr>
        <w:tc>
          <w:tcPr>
            <w:tcW w:w="960" w:type="dxa"/>
            <w:tcBorders>
              <w:top w:val="nil"/>
              <w:left w:val="nil"/>
              <w:bottom w:val="nil"/>
              <w:right w:val="nil"/>
            </w:tcBorders>
            <w:noWrap/>
            <w:vAlign w:val="center"/>
            <w:hideMark/>
          </w:tcPr>
          <w:p w14:paraId="0A323C6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RVI</w:t>
            </w:r>
          </w:p>
        </w:tc>
        <w:tc>
          <w:tcPr>
            <w:tcW w:w="704" w:type="dxa"/>
            <w:tcBorders>
              <w:top w:val="nil"/>
              <w:left w:val="nil"/>
              <w:bottom w:val="nil"/>
              <w:right w:val="nil"/>
            </w:tcBorders>
            <w:noWrap/>
            <w:vAlign w:val="center"/>
            <w:hideMark/>
          </w:tcPr>
          <w:p w14:paraId="444390C9" w14:textId="7D8CA20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6F163B4B" w14:textId="17316E2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94.52</w:t>
            </w:r>
          </w:p>
        </w:tc>
        <w:tc>
          <w:tcPr>
            <w:tcW w:w="895" w:type="dxa"/>
            <w:tcBorders>
              <w:top w:val="nil"/>
              <w:left w:val="nil"/>
              <w:bottom w:val="nil"/>
              <w:right w:val="nil"/>
            </w:tcBorders>
            <w:noWrap/>
            <w:vAlign w:val="center"/>
            <w:hideMark/>
          </w:tcPr>
          <w:p w14:paraId="42EDA900" w14:textId="5E5B35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17.60</w:t>
            </w:r>
          </w:p>
        </w:tc>
        <w:tc>
          <w:tcPr>
            <w:tcW w:w="795" w:type="dxa"/>
            <w:tcBorders>
              <w:top w:val="nil"/>
              <w:left w:val="nil"/>
              <w:bottom w:val="nil"/>
              <w:right w:val="nil"/>
            </w:tcBorders>
            <w:noWrap/>
            <w:vAlign w:val="center"/>
            <w:hideMark/>
          </w:tcPr>
          <w:p w14:paraId="32794F79" w14:textId="6C20EC0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19.53</w:t>
            </w:r>
          </w:p>
        </w:tc>
        <w:tc>
          <w:tcPr>
            <w:tcW w:w="222" w:type="dxa"/>
            <w:tcBorders>
              <w:top w:val="nil"/>
              <w:left w:val="nil"/>
              <w:bottom w:val="nil"/>
              <w:right w:val="nil"/>
            </w:tcBorders>
            <w:noWrap/>
            <w:vAlign w:val="center"/>
            <w:hideMark/>
          </w:tcPr>
          <w:p w14:paraId="72EAB31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0E47269" w14:textId="460AE78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4705FAE3" w14:textId="2B605DE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80.01</w:t>
            </w:r>
          </w:p>
        </w:tc>
        <w:tc>
          <w:tcPr>
            <w:tcW w:w="890" w:type="dxa"/>
            <w:tcBorders>
              <w:top w:val="nil"/>
              <w:left w:val="nil"/>
              <w:bottom w:val="nil"/>
              <w:right w:val="nil"/>
            </w:tcBorders>
            <w:noWrap/>
            <w:vAlign w:val="center"/>
            <w:hideMark/>
          </w:tcPr>
          <w:p w14:paraId="4B76C103" w14:textId="2AFEAA6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22.80</w:t>
            </w:r>
          </w:p>
        </w:tc>
        <w:tc>
          <w:tcPr>
            <w:tcW w:w="790" w:type="dxa"/>
            <w:tcBorders>
              <w:top w:val="nil"/>
              <w:left w:val="nil"/>
              <w:bottom w:val="nil"/>
              <w:right w:val="nil"/>
            </w:tcBorders>
            <w:noWrap/>
            <w:vAlign w:val="center"/>
            <w:hideMark/>
          </w:tcPr>
          <w:p w14:paraId="25D7752C" w14:textId="06DB07B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19.25</w:t>
            </w:r>
          </w:p>
        </w:tc>
        <w:tc>
          <w:tcPr>
            <w:tcW w:w="222" w:type="dxa"/>
            <w:tcBorders>
              <w:top w:val="nil"/>
              <w:left w:val="nil"/>
              <w:bottom w:val="nil"/>
              <w:right w:val="nil"/>
            </w:tcBorders>
            <w:noWrap/>
            <w:vAlign w:val="center"/>
            <w:hideMark/>
          </w:tcPr>
          <w:p w14:paraId="55B6CDB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0FF7A57" w14:textId="1BC374A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44053BAA" w14:textId="345E487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68.01</w:t>
            </w:r>
          </w:p>
        </w:tc>
        <w:tc>
          <w:tcPr>
            <w:tcW w:w="890" w:type="dxa"/>
            <w:tcBorders>
              <w:top w:val="nil"/>
              <w:left w:val="nil"/>
              <w:bottom w:val="nil"/>
              <w:right w:val="nil"/>
            </w:tcBorders>
            <w:noWrap/>
            <w:vAlign w:val="center"/>
            <w:hideMark/>
          </w:tcPr>
          <w:p w14:paraId="17CEBD5B" w14:textId="200DC58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9.53</w:t>
            </w:r>
          </w:p>
        </w:tc>
        <w:tc>
          <w:tcPr>
            <w:tcW w:w="790" w:type="dxa"/>
            <w:tcBorders>
              <w:top w:val="nil"/>
              <w:left w:val="nil"/>
              <w:bottom w:val="nil"/>
              <w:right w:val="nil"/>
            </w:tcBorders>
            <w:noWrap/>
            <w:vAlign w:val="center"/>
            <w:hideMark/>
          </w:tcPr>
          <w:p w14:paraId="7143024E" w14:textId="4B5ED76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11.34</w:t>
            </w:r>
          </w:p>
        </w:tc>
        <w:tc>
          <w:tcPr>
            <w:tcW w:w="222" w:type="dxa"/>
            <w:tcBorders>
              <w:top w:val="nil"/>
              <w:left w:val="nil"/>
              <w:bottom w:val="nil"/>
              <w:right w:val="nil"/>
            </w:tcBorders>
            <w:noWrap/>
            <w:vAlign w:val="center"/>
            <w:hideMark/>
          </w:tcPr>
          <w:p w14:paraId="32BC57A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7E7BA277" w14:textId="1079853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6814B8A6" w14:textId="20F7AAA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94.52</w:t>
            </w:r>
          </w:p>
        </w:tc>
        <w:tc>
          <w:tcPr>
            <w:tcW w:w="895" w:type="dxa"/>
            <w:tcBorders>
              <w:top w:val="nil"/>
              <w:left w:val="nil"/>
              <w:bottom w:val="nil"/>
              <w:right w:val="nil"/>
            </w:tcBorders>
            <w:noWrap/>
            <w:vAlign w:val="center"/>
            <w:hideMark/>
          </w:tcPr>
          <w:p w14:paraId="7DFC973C" w14:textId="585A9A3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19.79</w:t>
            </w:r>
          </w:p>
        </w:tc>
        <w:tc>
          <w:tcPr>
            <w:tcW w:w="795" w:type="dxa"/>
            <w:tcBorders>
              <w:top w:val="nil"/>
              <w:left w:val="nil"/>
              <w:bottom w:val="nil"/>
              <w:right w:val="nil"/>
            </w:tcBorders>
            <w:noWrap/>
            <w:vAlign w:val="center"/>
            <w:hideMark/>
          </w:tcPr>
          <w:p w14:paraId="5E42DE51" w14:textId="26DA154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25.13</w:t>
            </w:r>
          </w:p>
        </w:tc>
      </w:tr>
      <w:tr w:rsidR="004E55C8" w:rsidRPr="005D21AC" w14:paraId="5CB5E4F2" w14:textId="77777777" w:rsidTr="008E5B0E">
        <w:trPr>
          <w:trHeight w:val="285"/>
          <w:jc w:val="center"/>
        </w:trPr>
        <w:tc>
          <w:tcPr>
            <w:tcW w:w="960" w:type="dxa"/>
            <w:tcBorders>
              <w:top w:val="nil"/>
              <w:left w:val="nil"/>
              <w:bottom w:val="nil"/>
              <w:right w:val="nil"/>
            </w:tcBorders>
            <w:noWrap/>
            <w:vAlign w:val="center"/>
            <w:hideMark/>
          </w:tcPr>
          <w:p w14:paraId="2F130BD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ESE</w:t>
            </w:r>
          </w:p>
        </w:tc>
        <w:tc>
          <w:tcPr>
            <w:tcW w:w="704" w:type="dxa"/>
            <w:tcBorders>
              <w:top w:val="nil"/>
              <w:left w:val="nil"/>
              <w:bottom w:val="nil"/>
              <w:right w:val="nil"/>
            </w:tcBorders>
            <w:noWrap/>
            <w:vAlign w:val="center"/>
            <w:hideMark/>
          </w:tcPr>
          <w:p w14:paraId="08BA8AC8" w14:textId="176E351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776AD34D" w14:textId="79F731A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2.40</w:t>
            </w:r>
          </w:p>
        </w:tc>
        <w:tc>
          <w:tcPr>
            <w:tcW w:w="895" w:type="dxa"/>
            <w:tcBorders>
              <w:top w:val="nil"/>
              <w:left w:val="nil"/>
              <w:bottom w:val="nil"/>
              <w:right w:val="nil"/>
            </w:tcBorders>
            <w:noWrap/>
            <w:vAlign w:val="center"/>
            <w:hideMark/>
          </w:tcPr>
          <w:p w14:paraId="58391719" w14:textId="1B37E6E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1.66</w:t>
            </w:r>
          </w:p>
        </w:tc>
        <w:tc>
          <w:tcPr>
            <w:tcW w:w="795" w:type="dxa"/>
            <w:tcBorders>
              <w:top w:val="nil"/>
              <w:left w:val="nil"/>
              <w:bottom w:val="nil"/>
              <w:right w:val="nil"/>
            </w:tcBorders>
            <w:noWrap/>
            <w:vAlign w:val="center"/>
            <w:hideMark/>
          </w:tcPr>
          <w:p w14:paraId="21380A1A" w14:textId="4AA0DCB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0.49</w:t>
            </w:r>
          </w:p>
        </w:tc>
        <w:tc>
          <w:tcPr>
            <w:tcW w:w="222" w:type="dxa"/>
            <w:tcBorders>
              <w:top w:val="nil"/>
              <w:left w:val="nil"/>
              <w:bottom w:val="nil"/>
              <w:right w:val="nil"/>
            </w:tcBorders>
            <w:noWrap/>
            <w:vAlign w:val="center"/>
            <w:hideMark/>
          </w:tcPr>
          <w:p w14:paraId="7DE8501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456BCCE" w14:textId="184135C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0.35</w:t>
            </w:r>
          </w:p>
        </w:tc>
        <w:tc>
          <w:tcPr>
            <w:tcW w:w="890" w:type="dxa"/>
            <w:tcBorders>
              <w:top w:val="nil"/>
              <w:left w:val="nil"/>
              <w:bottom w:val="nil"/>
              <w:right w:val="nil"/>
            </w:tcBorders>
            <w:noWrap/>
            <w:vAlign w:val="center"/>
            <w:hideMark/>
          </w:tcPr>
          <w:p w14:paraId="1E961B4E" w14:textId="18B9A59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2.40</w:t>
            </w:r>
          </w:p>
        </w:tc>
        <w:tc>
          <w:tcPr>
            <w:tcW w:w="890" w:type="dxa"/>
            <w:tcBorders>
              <w:top w:val="nil"/>
              <w:left w:val="nil"/>
              <w:bottom w:val="nil"/>
              <w:right w:val="nil"/>
            </w:tcBorders>
            <w:noWrap/>
            <w:vAlign w:val="center"/>
            <w:hideMark/>
          </w:tcPr>
          <w:p w14:paraId="7FA24B76" w14:textId="251304A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1.76</w:t>
            </w:r>
          </w:p>
        </w:tc>
        <w:tc>
          <w:tcPr>
            <w:tcW w:w="790" w:type="dxa"/>
            <w:tcBorders>
              <w:top w:val="nil"/>
              <w:left w:val="nil"/>
              <w:bottom w:val="nil"/>
              <w:right w:val="nil"/>
            </w:tcBorders>
            <w:noWrap/>
            <w:vAlign w:val="center"/>
            <w:hideMark/>
          </w:tcPr>
          <w:p w14:paraId="1035DCB0" w14:textId="65A5356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0.39</w:t>
            </w:r>
          </w:p>
        </w:tc>
        <w:tc>
          <w:tcPr>
            <w:tcW w:w="222" w:type="dxa"/>
            <w:tcBorders>
              <w:top w:val="nil"/>
              <w:left w:val="nil"/>
              <w:bottom w:val="nil"/>
              <w:right w:val="nil"/>
            </w:tcBorders>
            <w:noWrap/>
            <w:vAlign w:val="center"/>
            <w:hideMark/>
          </w:tcPr>
          <w:p w14:paraId="7D60184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A90AC3E" w14:textId="0DFDC07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0.16</w:t>
            </w:r>
          </w:p>
        </w:tc>
        <w:tc>
          <w:tcPr>
            <w:tcW w:w="890" w:type="dxa"/>
            <w:tcBorders>
              <w:top w:val="nil"/>
              <w:left w:val="nil"/>
              <w:bottom w:val="nil"/>
              <w:right w:val="nil"/>
            </w:tcBorders>
            <w:noWrap/>
            <w:vAlign w:val="center"/>
            <w:hideMark/>
          </w:tcPr>
          <w:p w14:paraId="4B2CACF3" w14:textId="5ACDD3E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2.36</w:t>
            </w:r>
          </w:p>
        </w:tc>
        <w:tc>
          <w:tcPr>
            <w:tcW w:w="890" w:type="dxa"/>
            <w:tcBorders>
              <w:top w:val="nil"/>
              <w:left w:val="nil"/>
              <w:bottom w:val="nil"/>
              <w:right w:val="nil"/>
            </w:tcBorders>
            <w:noWrap/>
            <w:vAlign w:val="center"/>
            <w:hideMark/>
          </w:tcPr>
          <w:p w14:paraId="0BF3CBBC" w14:textId="2547E92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1.70</w:t>
            </w:r>
          </w:p>
        </w:tc>
        <w:tc>
          <w:tcPr>
            <w:tcW w:w="790" w:type="dxa"/>
            <w:tcBorders>
              <w:top w:val="nil"/>
              <w:left w:val="nil"/>
              <w:bottom w:val="nil"/>
              <w:right w:val="nil"/>
            </w:tcBorders>
            <w:noWrap/>
            <w:vAlign w:val="center"/>
            <w:hideMark/>
          </w:tcPr>
          <w:p w14:paraId="22DB9C87" w14:textId="52C7CCD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0.49</w:t>
            </w:r>
          </w:p>
        </w:tc>
        <w:tc>
          <w:tcPr>
            <w:tcW w:w="222" w:type="dxa"/>
            <w:tcBorders>
              <w:top w:val="nil"/>
              <w:left w:val="nil"/>
              <w:bottom w:val="nil"/>
              <w:right w:val="nil"/>
            </w:tcBorders>
            <w:noWrap/>
            <w:vAlign w:val="center"/>
            <w:hideMark/>
          </w:tcPr>
          <w:p w14:paraId="5E10A77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FF5FB9D" w14:textId="560A27E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AC29F62" w14:textId="5EA8990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2.14</w:t>
            </w:r>
          </w:p>
        </w:tc>
        <w:tc>
          <w:tcPr>
            <w:tcW w:w="895" w:type="dxa"/>
            <w:tcBorders>
              <w:top w:val="nil"/>
              <w:left w:val="nil"/>
              <w:bottom w:val="nil"/>
              <w:right w:val="nil"/>
            </w:tcBorders>
            <w:noWrap/>
            <w:vAlign w:val="center"/>
            <w:hideMark/>
          </w:tcPr>
          <w:p w14:paraId="77695B46" w14:textId="0504C8B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1.44</w:t>
            </w:r>
          </w:p>
        </w:tc>
        <w:tc>
          <w:tcPr>
            <w:tcW w:w="795" w:type="dxa"/>
            <w:tcBorders>
              <w:top w:val="nil"/>
              <w:left w:val="nil"/>
              <w:bottom w:val="nil"/>
              <w:right w:val="nil"/>
            </w:tcBorders>
            <w:noWrap/>
            <w:vAlign w:val="center"/>
            <w:hideMark/>
          </w:tcPr>
          <w:p w14:paraId="1FDF831E" w14:textId="2395D0E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0.59</w:t>
            </w:r>
          </w:p>
        </w:tc>
      </w:tr>
      <w:tr w:rsidR="004E55C8" w:rsidRPr="005D21AC" w14:paraId="43AF0FB4" w14:textId="77777777" w:rsidTr="008E5B0E">
        <w:trPr>
          <w:trHeight w:val="285"/>
          <w:jc w:val="center"/>
        </w:trPr>
        <w:tc>
          <w:tcPr>
            <w:tcW w:w="960" w:type="dxa"/>
            <w:tcBorders>
              <w:top w:val="nil"/>
              <w:left w:val="nil"/>
              <w:bottom w:val="nil"/>
              <w:right w:val="nil"/>
            </w:tcBorders>
            <w:noWrap/>
            <w:vAlign w:val="center"/>
            <w:hideMark/>
          </w:tcPr>
          <w:p w14:paraId="491D09F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AD</w:t>
            </w:r>
          </w:p>
        </w:tc>
        <w:tc>
          <w:tcPr>
            <w:tcW w:w="704" w:type="dxa"/>
            <w:tcBorders>
              <w:top w:val="nil"/>
              <w:left w:val="nil"/>
              <w:bottom w:val="nil"/>
              <w:right w:val="nil"/>
            </w:tcBorders>
            <w:noWrap/>
            <w:vAlign w:val="center"/>
            <w:hideMark/>
          </w:tcPr>
          <w:p w14:paraId="7A13C102" w14:textId="457C0A6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24.66</w:t>
            </w:r>
          </w:p>
        </w:tc>
        <w:tc>
          <w:tcPr>
            <w:tcW w:w="895" w:type="dxa"/>
            <w:tcBorders>
              <w:top w:val="nil"/>
              <w:left w:val="nil"/>
              <w:bottom w:val="nil"/>
              <w:right w:val="nil"/>
            </w:tcBorders>
            <w:noWrap/>
            <w:vAlign w:val="center"/>
            <w:hideMark/>
          </w:tcPr>
          <w:p w14:paraId="62E07517" w14:textId="42A70A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158.20</w:t>
            </w:r>
          </w:p>
        </w:tc>
        <w:tc>
          <w:tcPr>
            <w:tcW w:w="895" w:type="dxa"/>
            <w:tcBorders>
              <w:top w:val="nil"/>
              <w:left w:val="nil"/>
              <w:bottom w:val="nil"/>
              <w:right w:val="nil"/>
            </w:tcBorders>
            <w:noWrap/>
            <w:vAlign w:val="center"/>
            <w:hideMark/>
          </w:tcPr>
          <w:p w14:paraId="57F8EDDD" w14:textId="1D4F585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79.04</w:t>
            </w:r>
          </w:p>
        </w:tc>
        <w:tc>
          <w:tcPr>
            <w:tcW w:w="795" w:type="dxa"/>
            <w:tcBorders>
              <w:top w:val="nil"/>
              <w:left w:val="nil"/>
              <w:bottom w:val="nil"/>
              <w:right w:val="nil"/>
            </w:tcBorders>
            <w:noWrap/>
            <w:vAlign w:val="center"/>
            <w:hideMark/>
          </w:tcPr>
          <w:p w14:paraId="03CA1074" w14:textId="07FDE97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22.05</w:t>
            </w:r>
          </w:p>
        </w:tc>
        <w:tc>
          <w:tcPr>
            <w:tcW w:w="222" w:type="dxa"/>
            <w:tcBorders>
              <w:top w:val="nil"/>
              <w:left w:val="nil"/>
              <w:bottom w:val="nil"/>
              <w:right w:val="nil"/>
            </w:tcBorders>
            <w:noWrap/>
            <w:vAlign w:val="center"/>
            <w:hideMark/>
          </w:tcPr>
          <w:p w14:paraId="79E5EB7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486E5FD" w14:textId="32F323F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30.62</w:t>
            </w:r>
          </w:p>
        </w:tc>
        <w:tc>
          <w:tcPr>
            <w:tcW w:w="890" w:type="dxa"/>
            <w:tcBorders>
              <w:top w:val="nil"/>
              <w:left w:val="nil"/>
              <w:bottom w:val="nil"/>
              <w:right w:val="nil"/>
            </w:tcBorders>
            <w:noWrap/>
            <w:vAlign w:val="center"/>
            <w:hideMark/>
          </w:tcPr>
          <w:p w14:paraId="4631BF66" w14:textId="34B8C15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158.20</w:t>
            </w:r>
          </w:p>
        </w:tc>
        <w:tc>
          <w:tcPr>
            <w:tcW w:w="890" w:type="dxa"/>
            <w:tcBorders>
              <w:top w:val="nil"/>
              <w:left w:val="nil"/>
              <w:bottom w:val="nil"/>
              <w:right w:val="nil"/>
            </w:tcBorders>
            <w:noWrap/>
            <w:vAlign w:val="center"/>
            <w:hideMark/>
          </w:tcPr>
          <w:p w14:paraId="7D889780" w14:textId="2EDDAF9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84.14</w:t>
            </w:r>
          </w:p>
        </w:tc>
        <w:tc>
          <w:tcPr>
            <w:tcW w:w="790" w:type="dxa"/>
            <w:tcBorders>
              <w:top w:val="nil"/>
              <w:left w:val="nil"/>
              <w:bottom w:val="nil"/>
              <w:right w:val="nil"/>
            </w:tcBorders>
            <w:noWrap/>
            <w:vAlign w:val="center"/>
            <w:hideMark/>
          </w:tcPr>
          <w:p w14:paraId="7C28F578" w14:textId="09A652A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24.82</w:t>
            </w:r>
          </w:p>
        </w:tc>
        <w:tc>
          <w:tcPr>
            <w:tcW w:w="222" w:type="dxa"/>
            <w:tcBorders>
              <w:top w:val="nil"/>
              <w:left w:val="nil"/>
              <w:bottom w:val="nil"/>
              <w:right w:val="nil"/>
            </w:tcBorders>
            <w:noWrap/>
            <w:vAlign w:val="center"/>
            <w:hideMark/>
          </w:tcPr>
          <w:p w14:paraId="4A5DF30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14240AC" w14:textId="4CBCC05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24.66</w:t>
            </w:r>
          </w:p>
        </w:tc>
        <w:tc>
          <w:tcPr>
            <w:tcW w:w="890" w:type="dxa"/>
            <w:tcBorders>
              <w:top w:val="nil"/>
              <w:left w:val="nil"/>
              <w:bottom w:val="nil"/>
              <w:right w:val="nil"/>
            </w:tcBorders>
            <w:noWrap/>
            <w:vAlign w:val="center"/>
            <w:hideMark/>
          </w:tcPr>
          <w:p w14:paraId="35B7BF22" w14:textId="002C430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128.83</w:t>
            </w:r>
          </w:p>
        </w:tc>
        <w:tc>
          <w:tcPr>
            <w:tcW w:w="890" w:type="dxa"/>
            <w:tcBorders>
              <w:top w:val="nil"/>
              <w:left w:val="nil"/>
              <w:bottom w:val="nil"/>
              <w:right w:val="nil"/>
            </w:tcBorders>
            <w:noWrap/>
            <w:vAlign w:val="center"/>
            <w:hideMark/>
          </w:tcPr>
          <w:p w14:paraId="652C3B1D" w14:textId="3D14CA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75.32</w:t>
            </w:r>
          </w:p>
        </w:tc>
        <w:tc>
          <w:tcPr>
            <w:tcW w:w="790" w:type="dxa"/>
            <w:tcBorders>
              <w:top w:val="nil"/>
              <w:left w:val="nil"/>
              <w:bottom w:val="nil"/>
              <w:right w:val="nil"/>
            </w:tcBorders>
            <w:noWrap/>
            <w:vAlign w:val="center"/>
            <w:hideMark/>
          </w:tcPr>
          <w:p w14:paraId="6CE4B77A" w14:textId="61AE167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18.66</w:t>
            </w:r>
          </w:p>
        </w:tc>
        <w:tc>
          <w:tcPr>
            <w:tcW w:w="222" w:type="dxa"/>
            <w:tcBorders>
              <w:top w:val="nil"/>
              <w:left w:val="nil"/>
              <w:bottom w:val="nil"/>
              <w:right w:val="nil"/>
            </w:tcBorders>
            <w:noWrap/>
            <w:vAlign w:val="center"/>
            <w:hideMark/>
          </w:tcPr>
          <w:p w14:paraId="1D5FAB6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7A3F2711" w14:textId="6EA1DB1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29.27</w:t>
            </w:r>
          </w:p>
        </w:tc>
        <w:tc>
          <w:tcPr>
            <w:tcW w:w="895" w:type="dxa"/>
            <w:tcBorders>
              <w:top w:val="nil"/>
              <w:left w:val="nil"/>
              <w:bottom w:val="nil"/>
              <w:right w:val="nil"/>
            </w:tcBorders>
            <w:noWrap/>
            <w:vAlign w:val="center"/>
            <w:hideMark/>
          </w:tcPr>
          <w:p w14:paraId="63CAAE29" w14:textId="525F73E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115.86</w:t>
            </w:r>
          </w:p>
        </w:tc>
        <w:tc>
          <w:tcPr>
            <w:tcW w:w="895" w:type="dxa"/>
            <w:tcBorders>
              <w:top w:val="nil"/>
              <w:left w:val="nil"/>
              <w:bottom w:val="nil"/>
              <w:right w:val="nil"/>
            </w:tcBorders>
            <w:noWrap/>
            <w:vAlign w:val="center"/>
            <w:hideMark/>
          </w:tcPr>
          <w:p w14:paraId="718845D1" w14:textId="32EE175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75.07</w:t>
            </w:r>
          </w:p>
        </w:tc>
        <w:tc>
          <w:tcPr>
            <w:tcW w:w="795" w:type="dxa"/>
            <w:tcBorders>
              <w:top w:val="nil"/>
              <w:left w:val="nil"/>
              <w:bottom w:val="nil"/>
              <w:right w:val="nil"/>
            </w:tcBorders>
            <w:noWrap/>
            <w:vAlign w:val="center"/>
            <w:hideMark/>
          </w:tcPr>
          <w:p w14:paraId="13EB447C" w14:textId="73026E2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19.41</w:t>
            </w:r>
          </w:p>
        </w:tc>
      </w:tr>
      <w:tr w:rsidR="004E55C8" w:rsidRPr="005D21AC" w14:paraId="4A06BD0E" w14:textId="77777777" w:rsidTr="008E5B0E">
        <w:trPr>
          <w:trHeight w:val="285"/>
          <w:jc w:val="center"/>
        </w:trPr>
        <w:tc>
          <w:tcPr>
            <w:tcW w:w="960" w:type="dxa"/>
            <w:tcBorders>
              <w:top w:val="nil"/>
              <w:left w:val="nil"/>
              <w:bottom w:val="nil"/>
              <w:right w:val="nil"/>
            </w:tcBorders>
            <w:noWrap/>
            <w:vAlign w:val="center"/>
            <w:hideMark/>
          </w:tcPr>
          <w:p w14:paraId="2DFA513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DSD</w:t>
            </w:r>
          </w:p>
        </w:tc>
        <w:tc>
          <w:tcPr>
            <w:tcW w:w="704" w:type="dxa"/>
            <w:tcBorders>
              <w:top w:val="nil"/>
              <w:left w:val="nil"/>
              <w:bottom w:val="nil"/>
              <w:right w:val="nil"/>
            </w:tcBorders>
            <w:noWrap/>
            <w:vAlign w:val="center"/>
            <w:hideMark/>
          </w:tcPr>
          <w:p w14:paraId="770BA417" w14:textId="3F497AB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22.74</w:t>
            </w:r>
          </w:p>
        </w:tc>
        <w:tc>
          <w:tcPr>
            <w:tcW w:w="895" w:type="dxa"/>
            <w:tcBorders>
              <w:top w:val="nil"/>
              <w:left w:val="nil"/>
              <w:bottom w:val="nil"/>
              <w:right w:val="nil"/>
            </w:tcBorders>
            <w:noWrap/>
            <w:vAlign w:val="center"/>
            <w:hideMark/>
          </w:tcPr>
          <w:p w14:paraId="14A30E21" w14:textId="00F53AD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72.10</w:t>
            </w:r>
          </w:p>
        </w:tc>
        <w:tc>
          <w:tcPr>
            <w:tcW w:w="895" w:type="dxa"/>
            <w:tcBorders>
              <w:top w:val="nil"/>
              <w:left w:val="nil"/>
              <w:bottom w:val="nil"/>
              <w:right w:val="nil"/>
            </w:tcBorders>
            <w:noWrap/>
            <w:vAlign w:val="center"/>
            <w:hideMark/>
          </w:tcPr>
          <w:p w14:paraId="4E61C08F" w14:textId="5ADDF4D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48.39</w:t>
            </w:r>
          </w:p>
        </w:tc>
        <w:tc>
          <w:tcPr>
            <w:tcW w:w="795" w:type="dxa"/>
            <w:tcBorders>
              <w:top w:val="nil"/>
              <w:left w:val="nil"/>
              <w:bottom w:val="nil"/>
              <w:right w:val="nil"/>
            </w:tcBorders>
            <w:noWrap/>
            <w:vAlign w:val="center"/>
            <w:hideMark/>
          </w:tcPr>
          <w:p w14:paraId="17250D1C" w14:textId="100777B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8.47</w:t>
            </w:r>
          </w:p>
        </w:tc>
        <w:tc>
          <w:tcPr>
            <w:tcW w:w="222" w:type="dxa"/>
            <w:tcBorders>
              <w:top w:val="nil"/>
              <w:left w:val="nil"/>
              <w:bottom w:val="nil"/>
              <w:right w:val="nil"/>
            </w:tcBorders>
            <w:noWrap/>
            <w:vAlign w:val="center"/>
            <w:hideMark/>
          </w:tcPr>
          <w:p w14:paraId="0374B8E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FE52AB7" w14:textId="0988539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31.40</w:t>
            </w:r>
          </w:p>
        </w:tc>
        <w:tc>
          <w:tcPr>
            <w:tcW w:w="890" w:type="dxa"/>
            <w:tcBorders>
              <w:top w:val="nil"/>
              <w:left w:val="nil"/>
              <w:bottom w:val="nil"/>
              <w:right w:val="nil"/>
            </w:tcBorders>
            <w:noWrap/>
            <w:vAlign w:val="center"/>
            <w:hideMark/>
          </w:tcPr>
          <w:p w14:paraId="05A470F2" w14:textId="4DFC875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64.52</w:t>
            </w:r>
          </w:p>
        </w:tc>
        <w:tc>
          <w:tcPr>
            <w:tcW w:w="890" w:type="dxa"/>
            <w:tcBorders>
              <w:top w:val="nil"/>
              <w:left w:val="nil"/>
              <w:bottom w:val="nil"/>
              <w:right w:val="nil"/>
            </w:tcBorders>
            <w:noWrap/>
            <w:vAlign w:val="center"/>
            <w:hideMark/>
          </w:tcPr>
          <w:p w14:paraId="108DABD0" w14:textId="6BE14EF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48.86</w:t>
            </w:r>
          </w:p>
        </w:tc>
        <w:tc>
          <w:tcPr>
            <w:tcW w:w="790" w:type="dxa"/>
            <w:tcBorders>
              <w:top w:val="nil"/>
              <w:left w:val="nil"/>
              <w:bottom w:val="nil"/>
              <w:right w:val="nil"/>
            </w:tcBorders>
            <w:noWrap/>
            <w:vAlign w:val="center"/>
            <w:hideMark/>
          </w:tcPr>
          <w:p w14:paraId="2605115F" w14:textId="3D9EB6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7.94</w:t>
            </w:r>
          </w:p>
        </w:tc>
        <w:tc>
          <w:tcPr>
            <w:tcW w:w="222" w:type="dxa"/>
            <w:tcBorders>
              <w:top w:val="nil"/>
              <w:left w:val="nil"/>
              <w:bottom w:val="nil"/>
              <w:right w:val="nil"/>
            </w:tcBorders>
            <w:noWrap/>
            <w:vAlign w:val="center"/>
            <w:hideMark/>
          </w:tcPr>
          <w:p w14:paraId="2B7835F1"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DBA1C84" w14:textId="0CCCB1B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22.74</w:t>
            </w:r>
          </w:p>
        </w:tc>
        <w:tc>
          <w:tcPr>
            <w:tcW w:w="890" w:type="dxa"/>
            <w:tcBorders>
              <w:top w:val="nil"/>
              <w:left w:val="nil"/>
              <w:bottom w:val="nil"/>
              <w:right w:val="nil"/>
            </w:tcBorders>
            <w:noWrap/>
            <w:vAlign w:val="center"/>
            <w:hideMark/>
          </w:tcPr>
          <w:p w14:paraId="27E4D61C" w14:textId="23CA38B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72.10</w:t>
            </w:r>
          </w:p>
        </w:tc>
        <w:tc>
          <w:tcPr>
            <w:tcW w:w="890" w:type="dxa"/>
            <w:tcBorders>
              <w:top w:val="nil"/>
              <w:left w:val="nil"/>
              <w:bottom w:val="nil"/>
              <w:right w:val="nil"/>
            </w:tcBorders>
            <w:noWrap/>
            <w:vAlign w:val="center"/>
            <w:hideMark/>
          </w:tcPr>
          <w:p w14:paraId="10F6C811" w14:textId="1FEF3ED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49.23</w:t>
            </w:r>
          </w:p>
        </w:tc>
        <w:tc>
          <w:tcPr>
            <w:tcW w:w="790" w:type="dxa"/>
            <w:tcBorders>
              <w:top w:val="nil"/>
              <w:left w:val="nil"/>
              <w:bottom w:val="nil"/>
              <w:right w:val="nil"/>
            </w:tcBorders>
            <w:noWrap/>
            <w:vAlign w:val="center"/>
            <w:hideMark/>
          </w:tcPr>
          <w:p w14:paraId="6665EA1F" w14:textId="3849AC7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8.77</w:t>
            </w:r>
          </w:p>
        </w:tc>
        <w:tc>
          <w:tcPr>
            <w:tcW w:w="222" w:type="dxa"/>
            <w:tcBorders>
              <w:top w:val="nil"/>
              <w:left w:val="nil"/>
              <w:bottom w:val="nil"/>
              <w:right w:val="nil"/>
            </w:tcBorders>
            <w:noWrap/>
            <w:vAlign w:val="center"/>
            <w:hideMark/>
          </w:tcPr>
          <w:p w14:paraId="6ED39F1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478A6063" w14:textId="7D69670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24.72</w:t>
            </w:r>
          </w:p>
        </w:tc>
        <w:tc>
          <w:tcPr>
            <w:tcW w:w="895" w:type="dxa"/>
            <w:tcBorders>
              <w:top w:val="nil"/>
              <w:left w:val="nil"/>
              <w:bottom w:val="nil"/>
              <w:right w:val="nil"/>
            </w:tcBorders>
            <w:noWrap/>
            <w:vAlign w:val="center"/>
            <w:hideMark/>
          </w:tcPr>
          <w:p w14:paraId="22A090B5" w14:textId="4FA375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64.44</w:t>
            </w:r>
          </w:p>
        </w:tc>
        <w:tc>
          <w:tcPr>
            <w:tcW w:w="895" w:type="dxa"/>
            <w:tcBorders>
              <w:top w:val="nil"/>
              <w:left w:val="nil"/>
              <w:bottom w:val="nil"/>
              <w:right w:val="nil"/>
            </w:tcBorders>
            <w:noWrap/>
            <w:vAlign w:val="center"/>
            <w:hideMark/>
          </w:tcPr>
          <w:p w14:paraId="04DC21F6" w14:textId="4CE0962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46.28</w:t>
            </w:r>
          </w:p>
        </w:tc>
        <w:tc>
          <w:tcPr>
            <w:tcW w:w="795" w:type="dxa"/>
            <w:tcBorders>
              <w:top w:val="nil"/>
              <w:left w:val="nil"/>
              <w:bottom w:val="nil"/>
              <w:right w:val="nil"/>
            </w:tcBorders>
            <w:noWrap/>
            <w:vAlign w:val="center"/>
            <w:hideMark/>
          </w:tcPr>
          <w:p w14:paraId="0C0F824F" w14:textId="5EEE504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8.75</w:t>
            </w:r>
          </w:p>
        </w:tc>
      </w:tr>
      <w:tr w:rsidR="004E55C8" w:rsidRPr="005D21AC" w14:paraId="3BD44F59" w14:textId="77777777" w:rsidTr="008E5B0E">
        <w:trPr>
          <w:trHeight w:val="285"/>
          <w:jc w:val="center"/>
        </w:trPr>
        <w:tc>
          <w:tcPr>
            <w:tcW w:w="960" w:type="dxa"/>
            <w:tcBorders>
              <w:top w:val="nil"/>
              <w:left w:val="nil"/>
              <w:bottom w:val="nil"/>
              <w:right w:val="nil"/>
            </w:tcBorders>
            <w:noWrap/>
            <w:vAlign w:val="center"/>
            <w:hideMark/>
          </w:tcPr>
          <w:p w14:paraId="7F8FB04D"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FGR</w:t>
            </w:r>
          </w:p>
        </w:tc>
        <w:tc>
          <w:tcPr>
            <w:tcW w:w="704" w:type="dxa"/>
            <w:tcBorders>
              <w:top w:val="nil"/>
              <w:left w:val="nil"/>
              <w:bottom w:val="nil"/>
              <w:right w:val="nil"/>
            </w:tcBorders>
            <w:noWrap/>
            <w:vAlign w:val="center"/>
            <w:hideMark/>
          </w:tcPr>
          <w:p w14:paraId="466B8198" w14:textId="7789BCE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6.69</w:t>
            </w:r>
          </w:p>
        </w:tc>
        <w:tc>
          <w:tcPr>
            <w:tcW w:w="895" w:type="dxa"/>
            <w:tcBorders>
              <w:top w:val="nil"/>
              <w:left w:val="nil"/>
              <w:bottom w:val="nil"/>
              <w:right w:val="nil"/>
            </w:tcBorders>
            <w:noWrap/>
            <w:vAlign w:val="center"/>
            <w:hideMark/>
          </w:tcPr>
          <w:p w14:paraId="2557755E" w14:textId="7A1FF9D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83.67</w:t>
            </w:r>
          </w:p>
        </w:tc>
        <w:tc>
          <w:tcPr>
            <w:tcW w:w="895" w:type="dxa"/>
            <w:tcBorders>
              <w:top w:val="nil"/>
              <w:left w:val="nil"/>
              <w:bottom w:val="nil"/>
              <w:right w:val="nil"/>
            </w:tcBorders>
            <w:noWrap/>
            <w:vAlign w:val="center"/>
            <w:hideMark/>
          </w:tcPr>
          <w:p w14:paraId="273E6620" w14:textId="37BFF7A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33.33</w:t>
            </w:r>
          </w:p>
        </w:tc>
        <w:tc>
          <w:tcPr>
            <w:tcW w:w="795" w:type="dxa"/>
            <w:tcBorders>
              <w:top w:val="nil"/>
              <w:left w:val="nil"/>
              <w:bottom w:val="nil"/>
              <w:right w:val="nil"/>
            </w:tcBorders>
            <w:noWrap/>
            <w:vAlign w:val="center"/>
            <w:hideMark/>
          </w:tcPr>
          <w:p w14:paraId="1FE09E56" w14:textId="5A8DBAE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12.44</w:t>
            </w:r>
          </w:p>
        </w:tc>
        <w:tc>
          <w:tcPr>
            <w:tcW w:w="222" w:type="dxa"/>
            <w:tcBorders>
              <w:top w:val="nil"/>
              <w:left w:val="nil"/>
              <w:bottom w:val="nil"/>
              <w:right w:val="nil"/>
            </w:tcBorders>
            <w:noWrap/>
            <w:vAlign w:val="center"/>
            <w:hideMark/>
          </w:tcPr>
          <w:p w14:paraId="0727126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0F8AB25" w14:textId="0A492BC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6.69</w:t>
            </w:r>
          </w:p>
        </w:tc>
        <w:tc>
          <w:tcPr>
            <w:tcW w:w="890" w:type="dxa"/>
            <w:tcBorders>
              <w:top w:val="nil"/>
              <w:left w:val="nil"/>
              <w:bottom w:val="nil"/>
              <w:right w:val="nil"/>
            </w:tcBorders>
            <w:noWrap/>
            <w:vAlign w:val="center"/>
            <w:hideMark/>
          </w:tcPr>
          <w:p w14:paraId="5ECA5BBE" w14:textId="342254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83.67</w:t>
            </w:r>
          </w:p>
        </w:tc>
        <w:tc>
          <w:tcPr>
            <w:tcW w:w="890" w:type="dxa"/>
            <w:tcBorders>
              <w:top w:val="nil"/>
              <w:left w:val="nil"/>
              <w:bottom w:val="nil"/>
              <w:right w:val="nil"/>
            </w:tcBorders>
            <w:noWrap/>
            <w:vAlign w:val="center"/>
            <w:hideMark/>
          </w:tcPr>
          <w:p w14:paraId="142E75CC" w14:textId="24119EF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31.24</w:t>
            </w:r>
          </w:p>
        </w:tc>
        <w:tc>
          <w:tcPr>
            <w:tcW w:w="790" w:type="dxa"/>
            <w:tcBorders>
              <w:top w:val="nil"/>
              <w:left w:val="nil"/>
              <w:bottom w:val="nil"/>
              <w:right w:val="nil"/>
            </w:tcBorders>
            <w:noWrap/>
            <w:vAlign w:val="center"/>
            <w:hideMark/>
          </w:tcPr>
          <w:p w14:paraId="5569D605" w14:textId="530BBD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13.59</w:t>
            </w:r>
          </w:p>
        </w:tc>
        <w:tc>
          <w:tcPr>
            <w:tcW w:w="222" w:type="dxa"/>
            <w:tcBorders>
              <w:top w:val="nil"/>
              <w:left w:val="nil"/>
              <w:bottom w:val="nil"/>
              <w:right w:val="nil"/>
            </w:tcBorders>
            <w:noWrap/>
            <w:vAlign w:val="center"/>
            <w:hideMark/>
          </w:tcPr>
          <w:p w14:paraId="58445F8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2116C20" w14:textId="0469F17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13.19</w:t>
            </w:r>
          </w:p>
        </w:tc>
        <w:tc>
          <w:tcPr>
            <w:tcW w:w="890" w:type="dxa"/>
            <w:tcBorders>
              <w:top w:val="nil"/>
              <w:left w:val="nil"/>
              <w:bottom w:val="nil"/>
              <w:right w:val="nil"/>
            </w:tcBorders>
            <w:noWrap/>
            <w:vAlign w:val="center"/>
            <w:hideMark/>
          </w:tcPr>
          <w:p w14:paraId="016DD64E" w14:textId="6F61287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51.57</w:t>
            </w:r>
          </w:p>
        </w:tc>
        <w:tc>
          <w:tcPr>
            <w:tcW w:w="890" w:type="dxa"/>
            <w:tcBorders>
              <w:top w:val="nil"/>
              <w:left w:val="nil"/>
              <w:bottom w:val="nil"/>
              <w:right w:val="nil"/>
            </w:tcBorders>
            <w:noWrap/>
            <w:vAlign w:val="center"/>
            <w:hideMark/>
          </w:tcPr>
          <w:p w14:paraId="6DC3172B" w14:textId="7D59321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34.78</w:t>
            </w:r>
          </w:p>
        </w:tc>
        <w:tc>
          <w:tcPr>
            <w:tcW w:w="790" w:type="dxa"/>
            <w:tcBorders>
              <w:top w:val="nil"/>
              <w:left w:val="nil"/>
              <w:bottom w:val="nil"/>
              <w:right w:val="nil"/>
            </w:tcBorders>
            <w:noWrap/>
            <w:vAlign w:val="center"/>
            <w:hideMark/>
          </w:tcPr>
          <w:p w14:paraId="705CCC99" w14:textId="61E3A1A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9.08</w:t>
            </w:r>
          </w:p>
        </w:tc>
        <w:tc>
          <w:tcPr>
            <w:tcW w:w="222" w:type="dxa"/>
            <w:tcBorders>
              <w:top w:val="nil"/>
              <w:left w:val="nil"/>
              <w:bottom w:val="nil"/>
              <w:right w:val="nil"/>
            </w:tcBorders>
            <w:noWrap/>
            <w:vAlign w:val="center"/>
            <w:hideMark/>
          </w:tcPr>
          <w:p w14:paraId="3321F841"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93D9407" w14:textId="74BD62E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11.11</w:t>
            </w:r>
          </w:p>
        </w:tc>
        <w:tc>
          <w:tcPr>
            <w:tcW w:w="895" w:type="dxa"/>
            <w:tcBorders>
              <w:top w:val="nil"/>
              <w:left w:val="nil"/>
              <w:bottom w:val="nil"/>
              <w:right w:val="nil"/>
            </w:tcBorders>
            <w:noWrap/>
            <w:vAlign w:val="center"/>
            <w:hideMark/>
          </w:tcPr>
          <w:p w14:paraId="0A64B626" w14:textId="20880C9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70.06</w:t>
            </w:r>
          </w:p>
        </w:tc>
        <w:tc>
          <w:tcPr>
            <w:tcW w:w="895" w:type="dxa"/>
            <w:tcBorders>
              <w:top w:val="nil"/>
              <w:left w:val="nil"/>
              <w:bottom w:val="nil"/>
              <w:right w:val="nil"/>
            </w:tcBorders>
            <w:noWrap/>
            <w:vAlign w:val="center"/>
            <w:hideMark/>
          </w:tcPr>
          <w:p w14:paraId="54AC8EF8" w14:textId="1E57BA3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35.04</w:t>
            </w:r>
          </w:p>
        </w:tc>
        <w:tc>
          <w:tcPr>
            <w:tcW w:w="795" w:type="dxa"/>
            <w:tcBorders>
              <w:top w:val="nil"/>
              <w:left w:val="nil"/>
              <w:bottom w:val="nil"/>
              <w:right w:val="nil"/>
            </w:tcBorders>
            <w:noWrap/>
            <w:vAlign w:val="center"/>
            <w:hideMark/>
          </w:tcPr>
          <w:p w14:paraId="7AF59EA6" w14:textId="268FED7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13.97</w:t>
            </w:r>
          </w:p>
        </w:tc>
      </w:tr>
      <w:tr w:rsidR="004E55C8" w:rsidRPr="005D21AC" w14:paraId="116E1035" w14:textId="77777777" w:rsidTr="008E5B0E">
        <w:trPr>
          <w:trHeight w:val="285"/>
          <w:jc w:val="center"/>
        </w:trPr>
        <w:tc>
          <w:tcPr>
            <w:tcW w:w="960" w:type="dxa"/>
            <w:tcBorders>
              <w:top w:val="nil"/>
              <w:left w:val="nil"/>
              <w:bottom w:val="nil"/>
              <w:right w:val="nil"/>
            </w:tcBorders>
            <w:noWrap/>
            <w:vAlign w:val="center"/>
            <w:hideMark/>
          </w:tcPr>
          <w:p w14:paraId="5AF4EBB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MGR</w:t>
            </w:r>
          </w:p>
        </w:tc>
        <w:tc>
          <w:tcPr>
            <w:tcW w:w="704" w:type="dxa"/>
            <w:tcBorders>
              <w:top w:val="nil"/>
              <w:left w:val="nil"/>
              <w:bottom w:val="nil"/>
              <w:right w:val="nil"/>
            </w:tcBorders>
            <w:noWrap/>
            <w:vAlign w:val="center"/>
            <w:hideMark/>
          </w:tcPr>
          <w:p w14:paraId="010391EB" w14:textId="7A965A2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9.86</w:t>
            </w:r>
          </w:p>
        </w:tc>
        <w:tc>
          <w:tcPr>
            <w:tcW w:w="895" w:type="dxa"/>
            <w:tcBorders>
              <w:top w:val="nil"/>
              <w:left w:val="nil"/>
              <w:bottom w:val="nil"/>
              <w:right w:val="nil"/>
            </w:tcBorders>
            <w:noWrap/>
            <w:vAlign w:val="center"/>
            <w:hideMark/>
          </w:tcPr>
          <w:p w14:paraId="01018DF6" w14:textId="750E700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51.42</w:t>
            </w:r>
          </w:p>
        </w:tc>
        <w:tc>
          <w:tcPr>
            <w:tcW w:w="895" w:type="dxa"/>
            <w:tcBorders>
              <w:top w:val="nil"/>
              <w:left w:val="nil"/>
              <w:bottom w:val="nil"/>
              <w:right w:val="nil"/>
            </w:tcBorders>
            <w:noWrap/>
            <w:vAlign w:val="center"/>
            <w:hideMark/>
          </w:tcPr>
          <w:p w14:paraId="33AFC294" w14:textId="45EC83C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30.50</w:t>
            </w:r>
          </w:p>
        </w:tc>
        <w:tc>
          <w:tcPr>
            <w:tcW w:w="795" w:type="dxa"/>
            <w:tcBorders>
              <w:top w:val="nil"/>
              <w:left w:val="nil"/>
              <w:bottom w:val="nil"/>
              <w:right w:val="nil"/>
            </w:tcBorders>
            <w:noWrap/>
            <w:vAlign w:val="center"/>
            <w:hideMark/>
          </w:tcPr>
          <w:p w14:paraId="78C86D2E" w14:textId="1D891F6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7.64</w:t>
            </w:r>
          </w:p>
        </w:tc>
        <w:tc>
          <w:tcPr>
            <w:tcW w:w="222" w:type="dxa"/>
            <w:tcBorders>
              <w:top w:val="nil"/>
              <w:left w:val="nil"/>
              <w:bottom w:val="nil"/>
              <w:right w:val="nil"/>
            </w:tcBorders>
            <w:noWrap/>
            <w:vAlign w:val="center"/>
            <w:hideMark/>
          </w:tcPr>
          <w:p w14:paraId="3C11853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7308F30" w14:textId="308744C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9.86</w:t>
            </w:r>
          </w:p>
        </w:tc>
        <w:tc>
          <w:tcPr>
            <w:tcW w:w="890" w:type="dxa"/>
            <w:tcBorders>
              <w:top w:val="nil"/>
              <w:left w:val="nil"/>
              <w:bottom w:val="nil"/>
              <w:right w:val="nil"/>
            </w:tcBorders>
            <w:noWrap/>
            <w:vAlign w:val="center"/>
            <w:hideMark/>
          </w:tcPr>
          <w:p w14:paraId="6CF1CFBE" w14:textId="5067731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47.43</w:t>
            </w:r>
          </w:p>
        </w:tc>
        <w:tc>
          <w:tcPr>
            <w:tcW w:w="890" w:type="dxa"/>
            <w:tcBorders>
              <w:top w:val="nil"/>
              <w:left w:val="nil"/>
              <w:bottom w:val="nil"/>
              <w:right w:val="nil"/>
            </w:tcBorders>
            <w:noWrap/>
            <w:vAlign w:val="center"/>
            <w:hideMark/>
          </w:tcPr>
          <w:p w14:paraId="13BBABC7" w14:textId="2BB82F6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30.59</w:t>
            </w:r>
          </w:p>
        </w:tc>
        <w:tc>
          <w:tcPr>
            <w:tcW w:w="790" w:type="dxa"/>
            <w:tcBorders>
              <w:top w:val="nil"/>
              <w:left w:val="nil"/>
              <w:bottom w:val="nil"/>
              <w:right w:val="nil"/>
            </w:tcBorders>
            <w:noWrap/>
            <w:vAlign w:val="center"/>
            <w:hideMark/>
          </w:tcPr>
          <w:p w14:paraId="21B9BF98" w14:textId="53FF2C4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7.86</w:t>
            </w:r>
          </w:p>
        </w:tc>
        <w:tc>
          <w:tcPr>
            <w:tcW w:w="222" w:type="dxa"/>
            <w:tcBorders>
              <w:top w:val="nil"/>
              <w:left w:val="nil"/>
              <w:bottom w:val="nil"/>
              <w:right w:val="nil"/>
            </w:tcBorders>
            <w:noWrap/>
            <w:vAlign w:val="center"/>
            <w:hideMark/>
          </w:tcPr>
          <w:p w14:paraId="6DF7FCF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DAF7168" w14:textId="7F53746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12.13</w:t>
            </w:r>
          </w:p>
        </w:tc>
        <w:tc>
          <w:tcPr>
            <w:tcW w:w="890" w:type="dxa"/>
            <w:tcBorders>
              <w:top w:val="nil"/>
              <w:left w:val="nil"/>
              <w:bottom w:val="nil"/>
              <w:right w:val="nil"/>
            </w:tcBorders>
            <w:noWrap/>
            <w:vAlign w:val="center"/>
            <w:hideMark/>
          </w:tcPr>
          <w:p w14:paraId="2E9E841D" w14:textId="3FA5FCA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51.42</w:t>
            </w:r>
          </w:p>
        </w:tc>
        <w:tc>
          <w:tcPr>
            <w:tcW w:w="890" w:type="dxa"/>
            <w:tcBorders>
              <w:top w:val="nil"/>
              <w:left w:val="nil"/>
              <w:bottom w:val="nil"/>
              <w:right w:val="nil"/>
            </w:tcBorders>
            <w:noWrap/>
            <w:vAlign w:val="center"/>
            <w:hideMark/>
          </w:tcPr>
          <w:p w14:paraId="123F2481" w14:textId="5DDB173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30.61</w:t>
            </w:r>
          </w:p>
        </w:tc>
        <w:tc>
          <w:tcPr>
            <w:tcW w:w="790" w:type="dxa"/>
            <w:tcBorders>
              <w:top w:val="nil"/>
              <w:left w:val="nil"/>
              <w:bottom w:val="nil"/>
              <w:right w:val="nil"/>
            </w:tcBorders>
            <w:noWrap/>
            <w:vAlign w:val="center"/>
            <w:hideMark/>
          </w:tcPr>
          <w:p w14:paraId="1B6825C8" w14:textId="3915A24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6.96</w:t>
            </w:r>
          </w:p>
        </w:tc>
        <w:tc>
          <w:tcPr>
            <w:tcW w:w="222" w:type="dxa"/>
            <w:tcBorders>
              <w:top w:val="nil"/>
              <w:left w:val="nil"/>
              <w:bottom w:val="nil"/>
              <w:right w:val="nil"/>
            </w:tcBorders>
            <w:noWrap/>
            <w:vAlign w:val="center"/>
            <w:hideMark/>
          </w:tcPr>
          <w:p w14:paraId="057E36F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6102668" w14:textId="0DFFFBE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15.10</w:t>
            </w:r>
          </w:p>
        </w:tc>
        <w:tc>
          <w:tcPr>
            <w:tcW w:w="895" w:type="dxa"/>
            <w:tcBorders>
              <w:top w:val="nil"/>
              <w:left w:val="nil"/>
              <w:bottom w:val="nil"/>
              <w:right w:val="nil"/>
            </w:tcBorders>
            <w:noWrap/>
            <w:vAlign w:val="center"/>
            <w:hideMark/>
          </w:tcPr>
          <w:p w14:paraId="449E3AD9" w14:textId="306E980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47.54</w:t>
            </w:r>
          </w:p>
        </w:tc>
        <w:tc>
          <w:tcPr>
            <w:tcW w:w="895" w:type="dxa"/>
            <w:tcBorders>
              <w:top w:val="nil"/>
              <w:left w:val="nil"/>
              <w:bottom w:val="nil"/>
              <w:right w:val="nil"/>
            </w:tcBorders>
            <w:noWrap/>
            <w:vAlign w:val="center"/>
            <w:hideMark/>
          </w:tcPr>
          <w:p w14:paraId="05447339" w14:textId="1DCBA56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30.17</w:t>
            </w:r>
          </w:p>
        </w:tc>
        <w:tc>
          <w:tcPr>
            <w:tcW w:w="795" w:type="dxa"/>
            <w:tcBorders>
              <w:top w:val="nil"/>
              <w:left w:val="nil"/>
              <w:bottom w:val="nil"/>
              <w:right w:val="nil"/>
            </w:tcBorders>
            <w:noWrap/>
            <w:vAlign w:val="center"/>
            <w:hideMark/>
          </w:tcPr>
          <w:p w14:paraId="2E0503C3" w14:textId="28953E3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8.25</w:t>
            </w:r>
          </w:p>
        </w:tc>
      </w:tr>
      <w:tr w:rsidR="004E55C8" w:rsidRPr="005D21AC" w14:paraId="1AD39530" w14:textId="77777777" w:rsidTr="008E5B0E">
        <w:trPr>
          <w:trHeight w:val="285"/>
          <w:jc w:val="center"/>
        </w:trPr>
        <w:tc>
          <w:tcPr>
            <w:tcW w:w="960" w:type="dxa"/>
            <w:tcBorders>
              <w:top w:val="nil"/>
              <w:left w:val="nil"/>
              <w:bottom w:val="nil"/>
              <w:right w:val="nil"/>
            </w:tcBorders>
            <w:noWrap/>
            <w:vAlign w:val="center"/>
            <w:hideMark/>
          </w:tcPr>
          <w:p w14:paraId="467075D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BGR</w:t>
            </w:r>
          </w:p>
        </w:tc>
        <w:tc>
          <w:tcPr>
            <w:tcW w:w="704" w:type="dxa"/>
            <w:tcBorders>
              <w:top w:val="nil"/>
              <w:left w:val="nil"/>
              <w:bottom w:val="nil"/>
              <w:right w:val="nil"/>
            </w:tcBorders>
            <w:noWrap/>
            <w:vAlign w:val="center"/>
            <w:hideMark/>
          </w:tcPr>
          <w:p w14:paraId="636619AA" w14:textId="008120C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3.26</w:t>
            </w:r>
          </w:p>
        </w:tc>
        <w:tc>
          <w:tcPr>
            <w:tcW w:w="895" w:type="dxa"/>
            <w:tcBorders>
              <w:top w:val="nil"/>
              <w:left w:val="nil"/>
              <w:bottom w:val="nil"/>
              <w:right w:val="nil"/>
            </w:tcBorders>
            <w:noWrap/>
            <w:vAlign w:val="center"/>
            <w:hideMark/>
          </w:tcPr>
          <w:p w14:paraId="5EF3770E" w14:textId="74D3F0E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48.00</w:t>
            </w:r>
          </w:p>
        </w:tc>
        <w:tc>
          <w:tcPr>
            <w:tcW w:w="895" w:type="dxa"/>
            <w:tcBorders>
              <w:top w:val="nil"/>
              <w:left w:val="nil"/>
              <w:bottom w:val="nil"/>
              <w:right w:val="nil"/>
            </w:tcBorders>
            <w:noWrap/>
            <w:vAlign w:val="center"/>
            <w:hideMark/>
          </w:tcPr>
          <w:p w14:paraId="3D2B4E4B" w14:textId="01CD89A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23.92</w:t>
            </w:r>
          </w:p>
        </w:tc>
        <w:tc>
          <w:tcPr>
            <w:tcW w:w="795" w:type="dxa"/>
            <w:tcBorders>
              <w:top w:val="nil"/>
              <w:left w:val="nil"/>
              <w:bottom w:val="nil"/>
              <w:right w:val="nil"/>
            </w:tcBorders>
            <w:noWrap/>
            <w:vAlign w:val="center"/>
            <w:hideMark/>
          </w:tcPr>
          <w:p w14:paraId="416776E7" w14:textId="45260EC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7.89</w:t>
            </w:r>
          </w:p>
        </w:tc>
        <w:tc>
          <w:tcPr>
            <w:tcW w:w="222" w:type="dxa"/>
            <w:tcBorders>
              <w:top w:val="nil"/>
              <w:left w:val="nil"/>
              <w:bottom w:val="nil"/>
              <w:right w:val="nil"/>
            </w:tcBorders>
            <w:noWrap/>
            <w:vAlign w:val="center"/>
            <w:hideMark/>
          </w:tcPr>
          <w:p w14:paraId="394945B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B04A0D3" w14:textId="6010C21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3.26</w:t>
            </w:r>
          </w:p>
        </w:tc>
        <w:tc>
          <w:tcPr>
            <w:tcW w:w="890" w:type="dxa"/>
            <w:tcBorders>
              <w:top w:val="nil"/>
              <w:left w:val="nil"/>
              <w:bottom w:val="nil"/>
              <w:right w:val="nil"/>
            </w:tcBorders>
            <w:noWrap/>
            <w:vAlign w:val="center"/>
            <w:hideMark/>
          </w:tcPr>
          <w:p w14:paraId="0B9A9799" w14:textId="7DF354E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48.00</w:t>
            </w:r>
          </w:p>
        </w:tc>
        <w:tc>
          <w:tcPr>
            <w:tcW w:w="890" w:type="dxa"/>
            <w:tcBorders>
              <w:top w:val="nil"/>
              <w:left w:val="nil"/>
              <w:bottom w:val="nil"/>
              <w:right w:val="nil"/>
            </w:tcBorders>
            <w:noWrap/>
            <w:vAlign w:val="center"/>
            <w:hideMark/>
          </w:tcPr>
          <w:p w14:paraId="44B66CFF" w14:textId="7B0E277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24.81</w:t>
            </w:r>
          </w:p>
        </w:tc>
        <w:tc>
          <w:tcPr>
            <w:tcW w:w="790" w:type="dxa"/>
            <w:tcBorders>
              <w:top w:val="nil"/>
              <w:left w:val="nil"/>
              <w:bottom w:val="nil"/>
              <w:right w:val="nil"/>
            </w:tcBorders>
            <w:noWrap/>
            <w:vAlign w:val="center"/>
            <w:hideMark/>
          </w:tcPr>
          <w:p w14:paraId="2580571E" w14:textId="690D0DE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8.17</w:t>
            </w:r>
          </w:p>
        </w:tc>
        <w:tc>
          <w:tcPr>
            <w:tcW w:w="222" w:type="dxa"/>
            <w:tcBorders>
              <w:top w:val="nil"/>
              <w:left w:val="nil"/>
              <w:bottom w:val="nil"/>
              <w:right w:val="nil"/>
            </w:tcBorders>
            <w:noWrap/>
            <w:vAlign w:val="center"/>
            <w:hideMark/>
          </w:tcPr>
          <w:p w14:paraId="479AE3A1"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C1B6724" w14:textId="34DBDCC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4.69</w:t>
            </w:r>
          </w:p>
        </w:tc>
        <w:tc>
          <w:tcPr>
            <w:tcW w:w="890" w:type="dxa"/>
            <w:tcBorders>
              <w:top w:val="nil"/>
              <w:left w:val="nil"/>
              <w:bottom w:val="nil"/>
              <w:right w:val="nil"/>
            </w:tcBorders>
            <w:noWrap/>
            <w:vAlign w:val="center"/>
            <w:hideMark/>
          </w:tcPr>
          <w:p w14:paraId="625086C6" w14:textId="71B22B3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36.72</w:t>
            </w:r>
          </w:p>
        </w:tc>
        <w:tc>
          <w:tcPr>
            <w:tcW w:w="890" w:type="dxa"/>
            <w:tcBorders>
              <w:top w:val="nil"/>
              <w:left w:val="nil"/>
              <w:bottom w:val="nil"/>
              <w:right w:val="nil"/>
            </w:tcBorders>
            <w:noWrap/>
            <w:vAlign w:val="center"/>
            <w:hideMark/>
          </w:tcPr>
          <w:p w14:paraId="464F4AB2" w14:textId="5B30C42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22.47</w:t>
            </w:r>
          </w:p>
        </w:tc>
        <w:tc>
          <w:tcPr>
            <w:tcW w:w="790" w:type="dxa"/>
            <w:tcBorders>
              <w:top w:val="nil"/>
              <w:left w:val="nil"/>
              <w:bottom w:val="nil"/>
              <w:right w:val="nil"/>
            </w:tcBorders>
            <w:noWrap/>
            <w:vAlign w:val="center"/>
            <w:hideMark/>
          </w:tcPr>
          <w:p w14:paraId="6AF176AA" w14:textId="78E211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6.04</w:t>
            </w:r>
          </w:p>
        </w:tc>
        <w:tc>
          <w:tcPr>
            <w:tcW w:w="222" w:type="dxa"/>
            <w:tcBorders>
              <w:top w:val="nil"/>
              <w:left w:val="nil"/>
              <w:bottom w:val="nil"/>
              <w:right w:val="nil"/>
            </w:tcBorders>
            <w:noWrap/>
            <w:vAlign w:val="center"/>
            <w:hideMark/>
          </w:tcPr>
          <w:p w14:paraId="4C62361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EC20491" w14:textId="13B3A2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6.56</w:t>
            </w:r>
          </w:p>
        </w:tc>
        <w:tc>
          <w:tcPr>
            <w:tcW w:w="895" w:type="dxa"/>
            <w:tcBorders>
              <w:top w:val="nil"/>
              <w:left w:val="nil"/>
              <w:bottom w:val="nil"/>
              <w:right w:val="nil"/>
            </w:tcBorders>
            <w:noWrap/>
            <w:vAlign w:val="center"/>
            <w:hideMark/>
          </w:tcPr>
          <w:p w14:paraId="24362451" w14:textId="6D610BA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43.68</w:t>
            </w:r>
          </w:p>
        </w:tc>
        <w:tc>
          <w:tcPr>
            <w:tcW w:w="895" w:type="dxa"/>
            <w:tcBorders>
              <w:top w:val="nil"/>
              <w:left w:val="nil"/>
              <w:bottom w:val="nil"/>
              <w:right w:val="nil"/>
            </w:tcBorders>
            <w:noWrap/>
            <w:vAlign w:val="center"/>
            <w:hideMark/>
          </w:tcPr>
          <w:p w14:paraId="4C1BF1CB" w14:textId="3F0A1E0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24.40</w:t>
            </w:r>
          </w:p>
        </w:tc>
        <w:tc>
          <w:tcPr>
            <w:tcW w:w="795" w:type="dxa"/>
            <w:tcBorders>
              <w:top w:val="nil"/>
              <w:left w:val="nil"/>
              <w:bottom w:val="nil"/>
              <w:right w:val="nil"/>
            </w:tcBorders>
            <w:noWrap/>
            <w:vAlign w:val="center"/>
            <w:hideMark/>
          </w:tcPr>
          <w:p w14:paraId="6717E5B1" w14:textId="022ECA4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9.42</w:t>
            </w:r>
          </w:p>
        </w:tc>
      </w:tr>
      <w:tr w:rsidR="004E55C8" w:rsidRPr="005D21AC" w14:paraId="737510CB" w14:textId="77777777" w:rsidTr="008E5B0E">
        <w:trPr>
          <w:trHeight w:val="285"/>
          <w:jc w:val="center"/>
        </w:trPr>
        <w:tc>
          <w:tcPr>
            <w:tcW w:w="960" w:type="dxa"/>
            <w:tcBorders>
              <w:top w:val="nil"/>
              <w:left w:val="nil"/>
              <w:bottom w:val="nil"/>
              <w:right w:val="nil"/>
            </w:tcBorders>
            <w:noWrap/>
            <w:vAlign w:val="center"/>
            <w:hideMark/>
          </w:tcPr>
          <w:p w14:paraId="420F1CC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FBGR</w:t>
            </w:r>
          </w:p>
        </w:tc>
        <w:tc>
          <w:tcPr>
            <w:tcW w:w="704" w:type="dxa"/>
            <w:tcBorders>
              <w:top w:val="nil"/>
              <w:left w:val="nil"/>
              <w:bottom w:val="nil"/>
              <w:right w:val="nil"/>
            </w:tcBorders>
            <w:noWrap/>
            <w:vAlign w:val="center"/>
            <w:hideMark/>
          </w:tcPr>
          <w:p w14:paraId="58CF6C3C" w14:textId="581320E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0.99</w:t>
            </w:r>
          </w:p>
        </w:tc>
        <w:tc>
          <w:tcPr>
            <w:tcW w:w="895" w:type="dxa"/>
            <w:tcBorders>
              <w:top w:val="nil"/>
              <w:left w:val="nil"/>
              <w:bottom w:val="nil"/>
              <w:right w:val="nil"/>
            </w:tcBorders>
            <w:noWrap/>
            <w:vAlign w:val="center"/>
            <w:hideMark/>
          </w:tcPr>
          <w:p w14:paraId="28781C41" w14:textId="70E1CAE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42.67</w:t>
            </w:r>
          </w:p>
        </w:tc>
        <w:tc>
          <w:tcPr>
            <w:tcW w:w="895" w:type="dxa"/>
            <w:tcBorders>
              <w:top w:val="nil"/>
              <w:left w:val="nil"/>
              <w:bottom w:val="nil"/>
              <w:right w:val="nil"/>
            </w:tcBorders>
            <w:noWrap/>
            <w:vAlign w:val="center"/>
            <w:hideMark/>
          </w:tcPr>
          <w:p w14:paraId="22E0B704" w14:textId="21311AD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12.25</w:t>
            </w:r>
          </w:p>
        </w:tc>
        <w:tc>
          <w:tcPr>
            <w:tcW w:w="795" w:type="dxa"/>
            <w:tcBorders>
              <w:top w:val="nil"/>
              <w:left w:val="nil"/>
              <w:bottom w:val="nil"/>
              <w:right w:val="nil"/>
            </w:tcBorders>
            <w:noWrap/>
            <w:vAlign w:val="center"/>
            <w:hideMark/>
          </w:tcPr>
          <w:p w14:paraId="21D9E048" w14:textId="73DF82B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6.65</w:t>
            </w:r>
          </w:p>
        </w:tc>
        <w:tc>
          <w:tcPr>
            <w:tcW w:w="222" w:type="dxa"/>
            <w:tcBorders>
              <w:top w:val="nil"/>
              <w:left w:val="nil"/>
              <w:bottom w:val="nil"/>
              <w:right w:val="nil"/>
            </w:tcBorders>
            <w:noWrap/>
            <w:vAlign w:val="center"/>
            <w:hideMark/>
          </w:tcPr>
          <w:p w14:paraId="3E7DFD1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263AB36" w14:textId="60A7AEA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2.11</w:t>
            </w:r>
          </w:p>
        </w:tc>
        <w:tc>
          <w:tcPr>
            <w:tcW w:w="890" w:type="dxa"/>
            <w:tcBorders>
              <w:top w:val="nil"/>
              <w:left w:val="nil"/>
              <w:bottom w:val="nil"/>
              <w:right w:val="nil"/>
            </w:tcBorders>
            <w:noWrap/>
            <w:vAlign w:val="center"/>
            <w:hideMark/>
          </w:tcPr>
          <w:p w14:paraId="44ABE526" w14:textId="1BE431C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42.67</w:t>
            </w:r>
          </w:p>
        </w:tc>
        <w:tc>
          <w:tcPr>
            <w:tcW w:w="890" w:type="dxa"/>
            <w:tcBorders>
              <w:top w:val="nil"/>
              <w:left w:val="nil"/>
              <w:bottom w:val="nil"/>
              <w:right w:val="nil"/>
            </w:tcBorders>
            <w:noWrap/>
            <w:vAlign w:val="center"/>
            <w:hideMark/>
          </w:tcPr>
          <w:p w14:paraId="1182B4EE" w14:textId="1C569BD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13.36</w:t>
            </w:r>
          </w:p>
        </w:tc>
        <w:tc>
          <w:tcPr>
            <w:tcW w:w="790" w:type="dxa"/>
            <w:tcBorders>
              <w:top w:val="nil"/>
              <w:left w:val="nil"/>
              <w:bottom w:val="nil"/>
              <w:right w:val="nil"/>
            </w:tcBorders>
            <w:noWrap/>
            <w:vAlign w:val="center"/>
            <w:hideMark/>
          </w:tcPr>
          <w:p w14:paraId="5E63DBEF" w14:textId="41A4C32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7.30</w:t>
            </w:r>
          </w:p>
        </w:tc>
        <w:tc>
          <w:tcPr>
            <w:tcW w:w="222" w:type="dxa"/>
            <w:tcBorders>
              <w:top w:val="nil"/>
              <w:left w:val="nil"/>
              <w:bottom w:val="nil"/>
              <w:right w:val="nil"/>
            </w:tcBorders>
            <w:noWrap/>
            <w:vAlign w:val="center"/>
            <w:hideMark/>
          </w:tcPr>
          <w:p w14:paraId="37F958F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3D78A5E" w14:textId="68DF45F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0.99</w:t>
            </w:r>
          </w:p>
        </w:tc>
        <w:tc>
          <w:tcPr>
            <w:tcW w:w="890" w:type="dxa"/>
            <w:tcBorders>
              <w:top w:val="nil"/>
              <w:left w:val="nil"/>
              <w:bottom w:val="nil"/>
              <w:right w:val="nil"/>
            </w:tcBorders>
            <w:noWrap/>
            <w:vAlign w:val="center"/>
            <w:hideMark/>
          </w:tcPr>
          <w:p w14:paraId="2EE43BA6" w14:textId="588B372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29.59</w:t>
            </w:r>
          </w:p>
        </w:tc>
        <w:tc>
          <w:tcPr>
            <w:tcW w:w="890" w:type="dxa"/>
            <w:tcBorders>
              <w:top w:val="nil"/>
              <w:left w:val="nil"/>
              <w:bottom w:val="nil"/>
              <w:right w:val="nil"/>
            </w:tcBorders>
            <w:noWrap/>
            <w:vAlign w:val="center"/>
            <w:hideMark/>
          </w:tcPr>
          <w:p w14:paraId="04D120C1" w14:textId="6FCF65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12.13</w:t>
            </w:r>
          </w:p>
        </w:tc>
        <w:tc>
          <w:tcPr>
            <w:tcW w:w="790" w:type="dxa"/>
            <w:tcBorders>
              <w:top w:val="nil"/>
              <w:left w:val="nil"/>
              <w:bottom w:val="nil"/>
              <w:right w:val="nil"/>
            </w:tcBorders>
            <w:noWrap/>
            <w:vAlign w:val="center"/>
            <w:hideMark/>
          </w:tcPr>
          <w:p w14:paraId="65E25099" w14:textId="026E13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5.78</w:t>
            </w:r>
          </w:p>
        </w:tc>
        <w:tc>
          <w:tcPr>
            <w:tcW w:w="222" w:type="dxa"/>
            <w:tcBorders>
              <w:top w:val="nil"/>
              <w:left w:val="nil"/>
              <w:bottom w:val="nil"/>
              <w:right w:val="nil"/>
            </w:tcBorders>
            <w:noWrap/>
            <w:vAlign w:val="center"/>
            <w:hideMark/>
          </w:tcPr>
          <w:p w14:paraId="363AD82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0A83DA9E" w14:textId="53E2042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1.48</w:t>
            </w:r>
          </w:p>
        </w:tc>
        <w:tc>
          <w:tcPr>
            <w:tcW w:w="895" w:type="dxa"/>
            <w:tcBorders>
              <w:top w:val="nil"/>
              <w:left w:val="nil"/>
              <w:bottom w:val="nil"/>
              <w:right w:val="nil"/>
            </w:tcBorders>
            <w:noWrap/>
            <w:vAlign w:val="center"/>
            <w:hideMark/>
          </w:tcPr>
          <w:p w14:paraId="7F668F93" w14:textId="20C63A7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28.56</w:t>
            </w:r>
          </w:p>
        </w:tc>
        <w:tc>
          <w:tcPr>
            <w:tcW w:w="895" w:type="dxa"/>
            <w:tcBorders>
              <w:top w:val="nil"/>
              <w:left w:val="nil"/>
              <w:bottom w:val="nil"/>
              <w:right w:val="nil"/>
            </w:tcBorders>
            <w:noWrap/>
            <w:vAlign w:val="center"/>
            <w:hideMark/>
          </w:tcPr>
          <w:p w14:paraId="1C9EF2BD" w14:textId="6FBDC01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10.39</w:t>
            </w:r>
          </w:p>
        </w:tc>
        <w:tc>
          <w:tcPr>
            <w:tcW w:w="795" w:type="dxa"/>
            <w:tcBorders>
              <w:top w:val="nil"/>
              <w:left w:val="nil"/>
              <w:bottom w:val="nil"/>
              <w:right w:val="nil"/>
            </w:tcBorders>
            <w:noWrap/>
            <w:vAlign w:val="center"/>
            <w:hideMark/>
          </w:tcPr>
          <w:p w14:paraId="18D30BB6" w14:textId="5D7F42E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6.24</w:t>
            </w:r>
          </w:p>
        </w:tc>
      </w:tr>
      <w:tr w:rsidR="004E55C8" w:rsidRPr="005D21AC" w14:paraId="27028619" w14:textId="77777777" w:rsidTr="008E5B0E">
        <w:trPr>
          <w:trHeight w:val="285"/>
          <w:jc w:val="center"/>
        </w:trPr>
        <w:tc>
          <w:tcPr>
            <w:tcW w:w="960" w:type="dxa"/>
            <w:tcBorders>
              <w:top w:val="nil"/>
              <w:left w:val="nil"/>
              <w:bottom w:val="nil"/>
              <w:right w:val="nil"/>
            </w:tcBorders>
            <w:noWrap/>
            <w:vAlign w:val="center"/>
            <w:hideMark/>
          </w:tcPr>
          <w:p w14:paraId="6D12271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BTI</w:t>
            </w:r>
          </w:p>
        </w:tc>
        <w:tc>
          <w:tcPr>
            <w:tcW w:w="704" w:type="dxa"/>
            <w:tcBorders>
              <w:top w:val="nil"/>
              <w:left w:val="nil"/>
              <w:bottom w:val="nil"/>
              <w:right w:val="nil"/>
            </w:tcBorders>
            <w:noWrap/>
            <w:vAlign w:val="center"/>
            <w:hideMark/>
          </w:tcPr>
          <w:p w14:paraId="6C738EF9" w14:textId="76360D8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29.30</w:t>
            </w:r>
          </w:p>
        </w:tc>
        <w:tc>
          <w:tcPr>
            <w:tcW w:w="895" w:type="dxa"/>
            <w:tcBorders>
              <w:top w:val="nil"/>
              <w:left w:val="nil"/>
              <w:bottom w:val="nil"/>
              <w:right w:val="nil"/>
            </w:tcBorders>
            <w:noWrap/>
            <w:vAlign w:val="center"/>
            <w:hideMark/>
          </w:tcPr>
          <w:p w14:paraId="2840E803" w14:textId="12B0DE3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142.03</w:t>
            </w:r>
          </w:p>
        </w:tc>
        <w:tc>
          <w:tcPr>
            <w:tcW w:w="895" w:type="dxa"/>
            <w:tcBorders>
              <w:top w:val="nil"/>
              <w:left w:val="nil"/>
              <w:bottom w:val="nil"/>
              <w:right w:val="nil"/>
            </w:tcBorders>
            <w:noWrap/>
            <w:vAlign w:val="center"/>
            <w:hideMark/>
          </w:tcPr>
          <w:p w14:paraId="5D1170D0" w14:textId="2648A67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89.66</w:t>
            </w:r>
          </w:p>
        </w:tc>
        <w:tc>
          <w:tcPr>
            <w:tcW w:w="795" w:type="dxa"/>
            <w:tcBorders>
              <w:top w:val="nil"/>
              <w:left w:val="nil"/>
              <w:bottom w:val="nil"/>
              <w:right w:val="nil"/>
            </w:tcBorders>
            <w:noWrap/>
            <w:vAlign w:val="center"/>
            <w:hideMark/>
          </w:tcPr>
          <w:p w14:paraId="0121BE79" w14:textId="4C27D51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20.67</w:t>
            </w:r>
          </w:p>
        </w:tc>
        <w:tc>
          <w:tcPr>
            <w:tcW w:w="222" w:type="dxa"/>
            <w:tcBorders>
              <w:top w:val="nil"/>
              <w:left w:val="nil"/>
              <w:bottom w:val="nil"/>
              <w:right w:val="nil"/>
            </w:tcBorders>
            <w:noWrap/>
            <w:vAlign w:val="center"/>
            <w:hideMark/>
          </w:tcPr>
          <w:p w14:paraId="0694D27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65A1285" w14:textId="2F26985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53.30</w:t>
            </w:r>
          </w:p>
        </w:tc>
        <w:tc>
          <w:tcPr>
            <w:tcW w:w="890" w:type="dxa"/>
            <w:tcBorders>
              <w:top w:val="nil"/>
              <w:left w:val="nil"/>
              <w:bottom w:val="nil"/>
              <w:right w:val="nil"/>
            </w:tcBorders>
            <w:noWrap/>
            <w:vAlign w:val="center"/>
            <w:hideMark/>
          </w:tcPr>
          <w:p w14:paraId="188532A5" w14:textId="76B00CC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142.03</w:t>
            </w:r>
          </w:p>
        </w:tc>
        <w:tc>
          <w:tcPr>
            <w:tcW w:w="890" w:type="dxa"/>
            <w:tcBorders>
              <w:top w:val="nil"/>
              <w:left w:val="nil"/>
              <w:bottom w:val="nil"/>
              <w:right w:val="nil"/>
            </w:tcBorders>
            <w:noWrap/>
            <w:vAlign w:val="center"/>
            <w:hideMark/>
          </w:tcPr>
          <w:p w14:paraId="48F4B299" w14:textId="5AE775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95.88</w:t>
            </w:r>
          </w:p>
        </w:tc>
        <w:tc>
          <w:tcPr>
            <w:tcW w:w="790" w:type="dxa"/>
            <w:tcBorders>
              <w:top w:val="nil"/>
              <w:left w:val="nil"/>
              <w:bottom w:val="nil"/>
              <w:right w:val="nil"/>
            </w:tcBorders>
            <w:noWrap/>
            <w:vAlign w:val="center"/>
            <w:hideMark/>
          </w:tcPr>
          <w:p w14:paraId="6E746EA1" w14:textId="7C94954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19.79</w:t>
            </w:r>
          </w:p>
        </w:tc>
        <w:tc>
          <w:tcPr>
            <w:tcW w:w="222" w:type="dxa"/>
            <w:tcBorders>
              <w:top w:val="nil"/>
              <w:left w:val="nil"/>
              <w:bottom w:val="nil"/>
              <w:right w:val="nil"/>
            </w:tcBorders>
            <w:noWrap/>
            <w:vAlign w:val="center"/>
            <w:hideMark/>
          </w:tcPr>
          <w:p w14:paraId="03C4FAB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6D4265D" w14:textId="6B2FD1C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42.48</w:t>
            </w:r>
          </w:p>
        </w:tc>
        <w:tc>
          <w:tcPr>
            <w:tcW w:w="890" w:type="dxa"/>
            <w:tcBorders>
              <w:top w:val="nil"/>
              <w:left w:val="nil"/>
              <w:bottom w:val="nil"/>
              <w:right w:val="nil"/>
            </w:tcBorders>
            <w:noWrap/>
            <w:vAlign w:val="center"/>
            <w:hideMark/>
          </w:tcPr>
          <w:p w14:paraId="03D08160" w14:textId="2490C65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110.17</w:t>
            </w:r>
          </w:p>
        </w:tc>
        <w:tc>
          <w:tcPr>
            <w:tcW w:w="890" w:type="dxa"/>
            <w:tcBorders>
              <w:top w:val="nil"/>
              <w:left w:val="nil"/>
              <w:bottom w:val="nil"/>
              <w:right w:val="nil"/>
            </w:tcBorders>
            <w:noWrap/>
            <w:vAlign w:val="center"/>
            <w:hideMark/>
          </w:tcPr>
          <w:p w14:paraId="70FFED34" w14:textId="6115F73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78.24</w:t>
            </w:r>
          </w:p>
        </w:tc>
        <w:tc>
          <w:tcPr>
            <w:tcW w:w="790" w:type="dxa"/>
            <w:tcBorders>
              <w:top w:val="nil"/>
              <w:left w:val="nil"/>
              <w:bottom w:val="nil"/>
              <w:right w:val="nil"/>
            </w:tcBorders>
            <w:noWrap/>
            <w:vAlign w:val="center"/>
            <w:hideMark/>
          </w:tcPr>
          <w:p w14:paraId="253BDFF9" w14:textId="22B992E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14.61</w:t>
            </w:r>
          </w:p>
        </w:tc>
        <w:tc>
          <w:tcPr>
            <w:tcW w:w="222" w:type="dxa"/>
            <w:tcBorders>
              <w:top w:val="nil"/>
              <w:left w:val="nil"/>
              <w:bottom w:val="nil"/>
              <w:right w:val="nil"/>
            </w:tcBorders>
            <w:noWrap/>
            <w:vAlign w:val="center"/>
            <w:hideMark/>
          </w:tcPr>
          <w:p w14:paraId="050C258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3E079BBB" w14:textId="4445A24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29.30</w:t>
            </w:r>
          </w:p>
        </w:tc>
        <w:tc>
          <w:tcPr>
            <w:tcW w:w="895" w:type="dxa"/>
            <w:tcBorders>
              <w:top w:val="nil"/>
              <w:left w:val="nil"/>
              <w:bottom w:val="nil"/>
              <w:right w:val="nil"/>
            </w:tcBorders>
            <w:noWrap/>
            <w:vAlign w:val="center"/>
            <w:hideMark/>
          </w:tcPr>
          <w:p w14:paraId="44EE34EB" w14:textId="3E6F490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141.61</w:t>
            </w:r>
          </w:p>
        </w:tc>
        <w:tc>
          <w:tcPr>
            <w:tcW w:w="895" w:type="dxa"/>
            <w:tcBorders>
              <w:top w:val="nil"/>
              <w:left w:val="nil"/>
              <w:bottom w:val="nil"/>
              <w:right w:val="nil"/>
            </w:tcBorders>
            <w:noWrap/>
            <w:vAlign w:val="center"/>
            <w:hideMark/>
          </w:tcPr>
          <w:p w14:paraId="0170E900" w14:textId="4E512CB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94.84</w:t>
            </w:r>
          </w:p>
        </w:tc>
        <w:tc>
          <w:tcPr>
            <w:tcW w:w="795" w:type="dxa"/>
            <w:tcBorders>
              <w:top w:val="nil"/>
              <w:left w:val="nil"/>
              <w:bottom w:val="nil"/>
              <w:right w:val="nil"/>
            </w:tcBorders>
            <w:noWrap/>
            <w:vAlign w:val="center"/>
            <w:hideMark/>
          </w:tcPr>
          <w:p w14:paraId="63A75F5E" w14:textId="1B2E4C6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22.93</w:t>
            </w:r>
          </w:p>
        </w:tc>
      </w:tr>
      <w:tr w:rsidR="004E55C8" w:rsidRPr="005D21AC" w14:paraId="7FB4F47B" w14:textId="77777777" w:rsidTr="008E5B0E">
        <w:trPr>
          <w:trHeight w:val="285"/>
          <w:jc w:val="center"/>
        </w:trPr>
        <w:tc>
          <w:tcPr>
            <w:tcW w:w="960" w:type="dxa"/>
            <w:tcBorders>
              <w:top w:val="nil"/>
              <w:left w:val="nil"/>
              <w:bottom w:val="nil"/>
              <w:right w:val="nil"/>
            </w:tcBorders>
            <w:noWrap/>
            <w:vAlign w:val="center"/>
            <w:hideMark/>
          </w:tcPr>
          <w:p w14:paraId="26DF301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CTI</w:t>
            </w:r>
          </w:p>
        </w:tc>
        <w:tc>
          <w:tcPr>
            <w:tcW w:w="704" w:type="dxa"/>
            <w:tcBorders>
              <w:top w:val="nil"/>
              <w:left w:val="nil"/>
              <w:bottom w:val="nil"/>
              <w:right w:val="nil"/>
            </w:tcBorders>
            <w:noWrap/>
            <w:vAlign w:val="center"/>
            <w:hideMark/>
          </w:tcPr>
          <w:p w14:paraId="5B43E4D9" w14:textId="5A356A3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36.43</w:t>
            </w:r>
          </w:p>
        </w:tc>
        <w:tc>
          <w:tcPr>
            <w:tcW w:w="895" w:type="dxa"/>
            <w:tcBorders>
              <w:top w:val="nil"/>
              <w:left w:val="nil"/>
              <w:bottom w:val="nil"/>
              <w:right w:val="nil"/>
            </w:tcBorders>
            <w:noWrap/>
            <w:vAlign w:val="center"/>
            <w:hideMark/>
          </w:tcPr>
          <w:p w14:paraId="56AF4F84" w14:textId="4E38FB0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90.93</w:t>
            </w:r>
          </w:p>
        </w:tc>
        <w:tc>
          <w:tcPr>
            <w:tcW w:w="895" w:type="dxa"/>
            <w:tcBorders>
              <w:top w:val="nil"/>
              <w:left w:val="nil"/>
              <w:bottom w:val="nil"/>
              <w:right w:val="nil"/>
            </w:tcBorders>
            <w:noWrap/>
            <w:vAlign w:val="center"/>
            <w:hideMark/>
          </w:tcPr>
          <w:p w14:paraId="1E8A705E" w14:textId="7B02173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67.31</w:t>
            </w:r>
          </w:p>
        </w:tc>
        <w:tc>
          <w:tcPr>
            <w:tcW w:w="795" w:type="dxa"/>
            <w:tcBorders>
              <w:top w:val="nil"/>
              <w:left w:val="nil"/>
              <w:bottom w:val="nil"/>
              <w:right w:val="nil"/>
            </w:tcBorders>
            <w:noWrap/>
            <w:vAlign w:val="center"/>
            <w:hideMark/>
          </w:tcPr>
          <w:p w14:paraId="400591D4" w14:textId="1A41D8F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11.12</w:t>
            </w:r>
          </w:p>
        </w:tc>
        <w:tc>
          <w:tcPr>
            <w:tcW w:w="222" w:type="dxa"/>
            <w:tcBorders>
              <w:top w:val="nil"/>
              <w:left w:val="nil"/>
              <w:bottom w:val="nil"/>
              <w:right w:val="nil"/>
            </w:tcBorders>
            <w:noWrap/>
            <w:vAlign w:val="center"/>
            <w:hideMark/>
          </w:tcPr>
          <w:p w14:paraId="30B8370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623C62F" w14:textId="6B2CA3D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39.29</w:t>
            </w:r>
          </w:p>
        </w:tc>
        <w:tc>
          <w:tcPr>
            <w:tcW w:w="890" w:type="dxa"/>
            <w:tcBorders>
              <w:top w:val="nil"/>
              <w:left w:val="nil"/>
              <w:bottom w:val="nil"/>
              <w:right w:val="nil"/>
            </w:tcBorders>
            <w:noWrap/>
            <w:vAlign w:val="center"/>
            <w:hideMark/>
          </w:tcPr>
          <w:p w14:paraId="4576CD38" w14:textId="2A96467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89.54</w:t>
            </w:r>
          </w:p>
        </w:tc>
        <w:tc>
          <w:tcPr>
            <w:tcW w:w="890" w:type="dxa"/>
            <w:tcBorders>
              <w:top w:val="nil"/>
              <w:left w:val="nil"/>
              <w:bottom w:val="nil"/>
              <w:right w:val="nil"/>
            </w:tcBorders>
            <w:noWrap/>
            <w:vAlign w:val="center"/>
            <w:hideMark/>
          </w:tcPr>
          <w:p w14:paraId="79ABB681" w14:textId="621A620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66.37</w:t>
            </w:r>
          </w:p>
        </w:tc>
        <w:tc>
          <w:tcPr>
            <w:tcW w:w="790" w:type="dxa"/>
            <w:tcBorders>
              <w:top w:val="nil"/>
              <w:left w:val="nil"/>
              <w:bottom w:val="nil"/>
              <w:right w:val="nil"/>
            </w:tcBorders>
            <w:noWrap/>
            <w:vAlign w:val="center"/>
            <w:hideMark/>
          </w:tcPr>
          <w:p w14:paraId="4B8578E9" w14:textId="292E963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11.35</w:t>
            </w:r>
          </w:p>
        </w:tc>
        <w:tc>
          <w:tcPr>
            <w:tcW w:w="222" w:type="dxa"/>
            <w:tcBorders>
              <w:top w:val="nil"/>
              <w:left w:val="nil"/>
              <w:bottom w:val="nil"/>
              <w:right w:val="nil"/>
            </w:tcBorders>
            <w:noWrap/>
            <w:vAlign w:val="center"/>
            <w:hideMark/>
          </w:tcPr>
          <w:p w14:paraId="5A7C5AD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FB59590" w14:textId="7B46356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41.42</w:t>
            </w:r>
          </w:p>
        </w:tc>
        <w:tc>
          <w:tcPr>
            <w:tcW w:w="890" w:type="dxa"/>
            <w:tcBorders>
              <w:top w:val="nil"/>
              <w:left w:val="nil"/>
              <w:bottom w:val="nil"/>
              <w:right w:val="nil"/>
            </w:tcBorders>
            <w:noWrap/>
            <w:vAlign w:val="center"/>
            <w:hideMark/>
          </w:tcPr>
          <w:p w14:paraId="24379CA4" w14:textId="4F7C177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88.35</w:t>
            </w:r>
          </w:p>
        </w:tc>
        <w:tc>
          <w:tcPr>
            <w:tcW w:w="890" w:type="dxa"/>
            <w:tcBorders>
              <w:top w:val="nil"/>
              <w:left w:val="nil"/>
              <w:bottom w:val="nil"/>
              <w:right w:val="nil"/>
            </w:tcBorders>
            <w:noWrap/>
            <w:vAlign w:val="center"/>
            <w:hideMark/>
          </w:tcPr>
          <w:p w14:paraId="048105A4" w14:textId="669E43D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64.77</w:t>
            </w:r>
          </w:p>
        </w:tc>
        <w:tc>
          <w:tcPr>
            <w:tcW w:w="790" w:type="dxa"/>
            <w:tcBorders>
              <w:top w:val="nil"/>
              <w:left w:val="nil"/>
              <w:bottom w:val="nil"/>
              <w:right w:val="nil"/>
            </w:tcBorders>
            <w:noWrap/>
            <w:vAlign w:val="center"/>
            <w:hideMark/>
          </w:tcPr>
          <w:p w14:paraId="64C211AF" w14:textId="609E889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8.41</w:t>
            </w:r>
          </w:p>
        </w:tc>
        <w:tc>
          <w:tcPr>
            <w:tcW w:w="222" w:type="dxa"/>
            <w:tcBorders>
              <w:top w:val="nil"/>
              <w:left w:val="nil"/>
              <w:bottom w:val="nil"/>
              <w:right w:val="nil"/>
            </w:tcBorders>
            <w:noWrap/>
            <w:vAlign w:val="center"/>
            <w:hideMark/>
          </w:tcPr>
          <w:p w14:paraId="042D4DC1"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90C9D29" w14:textId="3CEB0D1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36.43</w:t>
            </w:r>
          </w:p>
        </w:tc>
        <w:tc>
          <w:tcPr>
            <w:tcW w:w="895" w:type="dxa"/>
            <w:tcBorders>
              <w:top w:val="nil"/>
              <w:left w:val="nil"/>
              <w:bottom w:val="nil"/>
              <w:right w:val="nil"/>
            </w:tcBorders>
            <w:noWrap/>
            <w:vAlign w:val="center"/>
            <w:hideMark/>
          </w:tcPr>
          <w:p w14:paraId="53F602A3" w14:textId="20628F2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90.93</w:t>
            </w:r>
          </w:p>
        </w:tc>
        <w:tc>
          <w:tcPr>
            <w:tcW w:w="895" w:type="dxa"/>
            <w:tcBorders>
              <w:top w:val="nil"/>
              <w:left w:val="nil"/>
              <w:bottom w:val="nil"/>
              <w:right w:val="nil"/>
            </w:tcBorders>
            <w:noWrap/>
            <w:vAlign w:val="center"/>
            <w:hideMark/>
          </w:tcPr>
          <w:p w14:paraId="1FD011C4" w14:textId="001A12C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72.74</w:t>
            </w:r>
          </w:p>
        </w:tc>
        <w:tc>
          <w:tcPr>
            <w:tcW w:w="795" w:type="dxa"/>
            <w:tcBorders>
              <w:top w:val="nil"/>
              <w:left w:val="nil"/>
              <w:bottom w:val="nil"/>
              <w:right w:val="nil"/>
            </w:tcBorders>
            <w:noWrap/>
            <w:vAlign w:val="center"/>
            <w:hideMark/>
          </w:tcPr>
          <w:p w14:paraId="0C464AEC" w14:textId="034E0BD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12.39</w:t>
            </w:r>
          </w:p>
        </w:tc>
      </w:tr>
      <w:tr w:rsidR="004E55C8" w:rsidRPr="005D21AC" w14:paraId="0B3589E6" w14:textId="77777777" w:rsidTr="008E5B0E">
        <w:trPr>
          <w:trHeight w:val="285"/>
          <w:jc w:val="center"/>
        </w:trPr>
        <w:tc>
          <w:tcPr>
            <w:tcW w:w="960" w:type="dxa"/>
            <w:tcBorders>
              <w:top w:val="nil"/>
              <w:left w:val="nil"/>
              <w:bottom w:val="nil"/>
              <w:right w:val="nil"/>
            </w:tcBorders>
            <w:noWrap/>
            <w:vAlign w:val="center"/>
            <w:hideMark/>
          </w:tcPr>
          <w:p w14:paraId="5C140E1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STI</w:t>
            </w:r>
          </w:p>
        </w:tc>
        <w:tc>
          <w:tcPr>
            <w:tcW w:w="704" w:type="dxa"/>
            <w:tcBorders>
              <w:top w:val="nil"/>
              <w:left w:val="nil"/>
              <w:bottom w:val="nil"/>
              <w:right w:val="nil"/>
            </w:tcBorders>
            <w:noWrap/>
            <w:vAlign w:val="center"/>
            <w:hideMark/>
          </w:tcPr>
          <w:p w14:paraId="086D687E" w14:textId="64292AD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8.68</w:t>
            </w:r>
          </w:p>
        </w:tc>
        <w:tc>
          <w:tcPr>
            <w:tcW w:w="895" w:type="dxa"/>
            <w:tcBorders>
              <w:top w:val="nil"/>
              <w:left w:val="nil"/>
              <w:bottom w:val="nil"/>
              <w:right w:val="nil"/>
            </w:tcBorders>
            <w:noWrap/>
            <w:vAlign w:val="center"/>
            <w:hideMark/>
          </w:tcPr>
          <w:p w14:paraId="684E5EF8" w14:textId="1A5E873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137.71</w:t>
            </w:r>
          </w:p>
        </w:tc>
        <w:tc>
          <w:tcPr>
            <w:tcW w:w="895" w:type="dxa"/>
            <w:tcBorders>
              <w:top w:val="nil"/>
              <w:left w:val="nil"/>
              <w:bottom w:val="nil"/>
              <w:right w:val="nil"/>
            </w:tcBorders>
            <w:noWrap/>
            <w:vAlign w:val="center"/>
            <w:hideMark/>
          </w:tcPr>
          <w:p w14:paraId="219E4EF3" w14:textId="3776173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63.31</w:t>
            </w:r>
          </w:p>
        </w:tc>
        <w:tc>
          <w:tcPr>
            <w:tcW w:w="795" w:type="dxa"/>
            <w:tcBorders>
              <w:top w:val="nil"/>
              <w:left w:val="nil"/>
              <w:bottom w:val="nil"/>
              <w:right w:val="nil"/>
            </w:tcBorders>
            <w:noWrap/>
            <w:vAlign w:val="center"/>
            <w:hideMark/>
          </w:tcPr>
          <w:p w14:paraId="5147879C" w14:textId="4865180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20.30</w:t>
            </w:r>
          </w:p>
        </w:tc>
        <w:tc>
          <w:tcPr>
            <w:tcW w:w="222" w:type="dxa"/>
            <w:tcBorders>
              <w:top w:val="nil"/>
              <w:left w:val="nil"/>
              <w:bottom w:val="nil"/>
              <w:right w:val="nil"/>
            </w:tcBorders>
            <w:noWrap/>
            <w:vAlign w:val="center"/>
            <w:hideMark/>
          </w:tcPr>
          <w:p w14:paraId="402A428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0468970" w14:textId="6956D0B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17.02</w:t>
            </w:r>
          </w:p>
        </w:tc>
        <w:tc>
          <w:tcPr>
            <w:tcW w:w="890" w:type="dxa"/>
            <w:tcBorders>
              <w:top w:val="nil"/>
              <w:left w:val="nil"/>
              <w:bottom w:val="nil"/>
              <w:right w:val="nil"/>
            </w:tcBorders>
            <w:noWrap/>
            <w:vAlign w:val="center"/>
            <w:hideMark/>
          </w:tcPr>
          <w:p w14:paraId="1D134C1B" w14:textId="42916A4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127.25</w:t>
            </w:r>
          </w:p>
        </w:tc>
        <w:tc>
          <w:tcPr>
            <w:tcW w:w="890" w:type="dxa"/>
            <w:tcBorders>
              <w:top w:val="nil"/>
              <w:left w:val="nil"/>
              <w:bottom w:val="nil"/>
              <w:right w:val="nil"/>
            </w:tcBorders>
            <w:noWrap/>
            <w:vAlign w:val="center"/>
            <w:hideMark/>
          </w:tcPr>
          <w:p w14:paraId="085B670D" w14:textId="5FA6D3F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57.78</w:t>
            </w:r>
          </w:p>
        </w:tc>
        <w:tc>
          <w:tcPr>
            <w:tcW w:w="790" w:type="dxa"/>
            <w:tcBorders>
              <w:top w:val="nil"/>
              <w:left w:val="nil"/>
              <w:bottom w:val="nil"/>
              <w:right w:val="nil"/>
            </w:tcBorders>
            <w:noWrap/>
            <w:vAlign w:val="center"/>
            <w:hideMark/>
          </w:tcPr>
          <w:p w14:paraId="358D1CE3" w14:textId="1E1DE6E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17.81</w:t>
            </w:r>
          </w:p>
        </w:tc>
        <w:tc>
          <w:tcPr>
            <w:tcW w:w="222" w:type="dxa"/>
            <w:tcBorders>
              <w:top w:val="nil"/>
              <w:left w:val="nil"/>
              <w:bottom w:val="nil"/>
              <w:right w:val="nil"/>
            </w:tcBorders>
            <w:noWrap/>
            <w:vAlign w:val="center"/>
            <w:hideMark/>
          </w:tcPr>
          <w:p w14:paraId="019A0F0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E3F3BDD" w14:textId="7C30B6C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33.22</w:t>
            </w:r>
          </w:p>
        </w:tc>
        <w:tc>
          <w:tcPr>
            <w:tcW w:w="890" w:type="dxa"/>
            <w:tcBorders>
              <w:top w:val="nil"/>
              <w:left w:val="nil"/>
              <w:bottom w:val="nil"/>
              <w:right w:val="nil"/>
            </w:tcBorders>
            <w:noWrap/>
            <w:vAlign w:val="center"/>
            <w:hideMark/>
          </w:tcPr>
          <w:p w14:paraId="2AE8493B" w14:textId="73E2238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137.71</w:t>
            </w:r>
          </w:p>
        </w:tc>
        <w:tc>
          <w:tcPr>
            <w:tcW w:w="890" w:type="dxa"/>
            <w:tcBorders>
              <w:top w:val="nil"/>
              <w:left w:val="nil"/>
              <w:bottom w:val="nil"/>
              <w:right w:val="nil"/>
            </w:tcBorders>
            <w:noWrap/>
            <w:vAlign w:val="center"/>
            <w:hideMark/>
          </w:tcPr>
          <w:p w14:paraId="2C4E2767" w14:textId="457AB7E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71.56</w:t>
            </w:r>
          </w:p>
        </w:tc>
        <w:tc>
          <w:tcPr>
            <w:tcW w:w="790" w:type="dxa"/>
            <w:tcBorders>
              <w:top w:val="nil"/>
              <w:left w:val="nil"/>
              <w:bottom w:val="nil"/>
              <w:right w:val="nil"/>
            </w:tcBorders>
            <w:noWrap/>
            <w:vAlign w:val="center"/>
            <w:hideMark/>
          </w:tcPr>
          <w:p w14:paraId="4D4A56C6" w14:textId="0FEE177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22.71</w:t>
            </w:r>
          </w:p>
        </w:tc>
        <w:tc>
          <w:tcPr>
            <w:tcW w:w="222" w:type="dxa"/>
            <w:tcBorders>
              <w:top w:val="nil"/>
              <w:left w:val="nil"/>
              <w:bottom w:val="nil"/>
              <w:right w:val="nil"/>
            </w:tcBorders>
            <w:noWrap/>
            <w:vAlign w:val="center"/>
            <w:hideMark/>
          </w:tcPr>
          <w:p w14:paraId="37EFBC8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0320CAC2" w14:textId="3C074EC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8.68</w:t>
            </w:r>
          </w:p>
        </w:tc>
        <w:tc>
          <w:tcPr>
            <w:tcW w:w="895" w:type="dxa"/>
            <w:tcBorders>
              <w:top w:val="nil"/>
              <w:left w:val="nil"/>
              <w:bottom w:val="nil"/>
              <w:right w:val="nil"/>
            </w:tcBorders>
            <w:noWrap/>
            <w:vAlign w:val="center"/>
            <w:hideMark/>
          </w:tcPr>
          <w:p w14:paraId="1C0F390A" w14:textId="7F660F9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97.36</w:t>
            </w:r>
          </w:p>
        </w:tc>
        <w:tc>
          <w:tcPr>
            <w:tcW w:w="895" w:type="dxa"/>
            <w:tcBorders>
              <w:top w:val="nil"/>
              <w:left w:val="nil"/>
              <w:bottom w:val="nil"/>
              <w:right w:val="nil"/>
            </w:tcBorders>
            <w:noWrap/>
            <w:vAlign w:val="center"/>
            <w:hideMark/>
          </w:tcPr>
          <w:p w14:paraId="0F0BEFD5" w14:textId="09720CC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61.48</w:t>
            </w:r>
          </w:p>
        </w:tc>
        <w:tc>
          <w:tcPr>
            <w:tcW w:w="795" w:type="dxa"/>
            <w:tcBorders>
              <w:top w:val="nil"/>
              <w:left w:val="nil"/>
              <w:bottom w:val="nil"/>
              <w:right w:val="nil"/>
            </w:tcBorders>
            <w:noWrap/>
            <w:vAlign w:val="center"/>
            <w:hideMark/>
          </w:tcPr>
          <w:p w14:paraId="57FC7586" w14:textId="775FC80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16.93</w:t>
            </w:r>
          </w:p>
        </w:tc>
      </w:tr>
      <w:tr w:rsidR="004E55C8" w:rsidRPr="005D21AC" w14:paraId="50F053CF" w14:textId="77777777" w:rsidTr="008E5B0E">
        <w:trPr>
          <w:trHeight w:val="285"/>
          <w:jc w:val="center"/>
        </w:trPr>
        <w:tc>
          <w:tcPr>
            <w:tcW w:w="960" w:type="dxa"/>
            <w:tcBorders>
              <w:top w:val="nil"/>
              <w:left w:val="nil"/>
              <w:bottom w:val="nil"/>
              <w:right w:val="nil"/>
            </w:tcBorders>
            <w:noWrap/>
            <w:vAlign w:val="center"/>
            <w:hideMark/>
          </w:tcPr>
          <w:p w14:paraId="1FF7E57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NOC</w:t>
            </w:r>
          </w:p>
        </w:tc>
        <w:tc>
          <w:tcPr>
            <w:tcW w:w="704" w:type="dxa"/>
            <w:tcBorders>
              <w:top w:val="nil"/>
              <w:left w:val="nil"/>
              <w:bottom w:val="nil"/>
              <w:right w:val="nil"/>
            </w:tcBorders>
            <w:noWrap/>
            <w:vAlign w:val="center"/>
            <w:hideMark/>
          </w:tcPr>
          <w:p w14:paraId="042AE6D1" w14:textId="3089FA8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9883.00</w:t>
            </w:r>
          </w:p>
        </w:tc>
        <w:tc>
          <w:tcPr>
            <w:tcW w:w="895" w:type="dxa"/>
            <w:tcBorders>
              <w:top w:val="nil"/>
              <w:left w:val="nil"/>
              <w:bottom w:val="nil"/>
              <w:right w:val="nil"/>
            </w:tcBorders>
            <w:noWrap/>
            <w:vAlign w:val="center"/>
            <w:hideMark/>
          </w:tcPr>
          <w:p w14:paraId="7CE59891" w14:textId="385BFCC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236219.00</w:t>
            </w:r>
          </w:p>
        </w:tc>
        <w:tc>
          <w:tcPr>
            <w:tcW w:w="895" w:type="dxa"/>
            <w:tcBorders>
              <w:top w:val="nil"/>
              <w:left w:val="nil"/>
              <w:bottom w:val="nil"/>
              <w:right w:val="nil"/>
            </w:tcBorders>
            <w:noWrap/>
            <w:vAlign w:val="center"/>
            <w:hideMark/>
          </w:tcPr>
          <w:p w14:paraId="0F1AFF2B" w14:textId="3BFE51C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132628.32</w:t>
            </w:r>
          </w:p>
        </w:tc>
        <w:tc>
          <w:tcPr>
            <w:tcW w:w="795" w:type="dxa"/>
            <w:tcBorders>
              <w:top w:val="nil"/>
              <w:left w:val="nil"/>
              <w:bottom w:val="nil"/>
              <w:right w:val="nil"/>
            </w:tcBorders>
            <w:noWrap/>
            <w:vAlign w:val="center"/>
            <w:hideMark/>
          </w:tcPr>
          <w:p w14:paraId="19BBDE47" w14:textId="26947BE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46259.87</w:t>
            </w:r>
          </w:p>
        </w:tc>
        <w:tc>
          <w:tcPr>
            <w:tcW w:w="222" w:type="dxa"/>
            <w:tcBorders>
              <w:top w:val="nil"/>
              <w:left w:val="nil"/>
              <w:bottom w:val="nil"/>
              <w:right w:val="nil"/>
            </w:tcBorders>
            <w:noWrap/>
            <w:vAlign w:val="center"/>
            <w:hideMark/>
          </w:tcPr>
          <w:p w14:paraId="574B127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6108D23" w14:textId="2961949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24606.00</w:t>
            </w:r>
          </w:p>
        </w:tc>
        <w:tc>
          <w:tcPr>
            <w:tcW w:w="890" w:type="dxa"/>
            <w:tcBorders>
              <w:top w:val="nil"/>
              <w:left w:val="nil"/>
              <w:bottom w:val="nil"/>
              <w:right w:val="nil"/>
            </w:tcBorders>
            <w:noWrap/>
            <w:vAlign w:val="center"/>
            <w:hideMark/>
          </w:tcPr>
          <w:p w14:paraId="7403681B" w14:textId="1F8D8E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228342.00</w:t>
            </w:r>
          </w:p>
        </w:tc>
        <w:tc>
          <w:tcPr>
            <w:tcW w:w="890" w:type="dxa"/>
            <w:tcBorders>
              <w:top w:val="nil"/>
              <w:left w:val="nil"/>
              <w:bottom w:val="nil"/>
              <w:right w:val="nil"/>
            </w:tcBorders>
            <w:noWrap/>
            <w:vAlign w:val="center"/>
            <w:hideMark/>
          </w:tcPr>
          <w:p w14:paraId="41BDBF55" w14:textId="149F348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127890.77</w:t>
            </w:r>
          </w:p>
        </w:tc>
        <w:tc>
          <w:tcPr>
            <w:tcW w:w="790" w:type="dxa"/>
            <w:tcBorders>
              <w:top w:val="nil"/>
              <w:left w:val="nil"/>
              <w:bottom w:val="nil"/>
              <w:right w:val="nil"/>
            </w:tcBorders>
            <w:noWrap/>
            <w:vAlign w:val="center"/>
            <w:hideMark/>
          </w:tcPr>
          <w:p w14:paraId="2761EC88" w14:textId="3AAE51C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42573.22</w:t>
            </w:r>
          </w:p>
        </w:tc>
        <w:tc>
          <w:tcPr>
            <w:tcW w:w="222" w:type="dxa"/>
            <w:tcBorders>
              <w:top w:val="nil"/>
              <w:left w:val="nil"/>
              <w:bottom w:val="nil"/>
              <w:right w:val="nil"/>
            </w:tcBorders>
            <w:noWrap/>
            <w:vAlign w:val="center"/>
            <w:hideMark/>
          </w:tcPr>
          <w:p w14:paraId="72BBF04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EFDA996" w14:textId="4C84A8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33297.00</w:t>
            </w:r>
          </w:p>
        </w:tc>
        <w:tc>
          <w:tcPr>
            <w:tcW w:w="890" w:type="dxa"/>
            <w:tcBorders>
              <w:top w:val="nil"/>
              <w:left w:val="nil"/>
              <w:bottom w:val="nil"/>
              <w:right w:val="nil"/>
            </w:tcBorders>
            <w:noWrap/>
            <w:vAlign w:val="center"/>
            <w:hideMark/>
          </w:tcPr>
          <w:p w14:paraId="545FB895" w14:textId="1834682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230473.00</w:t>
            </w:r>
          </w:p>
        </w:tc>
        <w:tc>
          <w:tcPr>
            <w:tcW w:w="890" w:type="dxa"/>
            <w:tcBorders>
              <w:top w:val="nil"/>
              <w:left w:val="nil"/>
              <w:bottom w:val="nil"/>
              <w:right w:val="nil"/>
            </w:tcBorders>
            <w:noWrap/>
            <w:vAlign w:val="center"/>
            <w:hideMark/>
          </w:tcPr>
          <w:p w14:paraId="773904D7" w14:textId="2D8C03D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144857.75</w:t>
            </w:r>
          </w:p>
        </w:tc>
        <w:tc>
          <w:tcPr>
            <w:tcW w:w="790" w:type="dxa"/>
            <w:tcBorders>
              <w:top w:val="nil"/>
              <w:left w:val="nil"/>
              <w:bottom w:val="nil"/>
              <w:right w:val="nil"/>
            </w:tcBorders>
            <w:noWrap/>
            <w:vAlign w:val="center"/>
            <w:hideMark/>
          </w:tcPr>
          <w:p w14:paraId="617BAEB4" w14:textId="6F7C5C5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47005.77</w:t>
            </w:r>
          </w:p>
        </w:tc>
        <w:tc>
          <w:tcPr>
            <w:tcW w:w="222" w:type="dxa"/>
            <w:tcBorders>
              <w:top w:val="nil"/>
              <w:left w:val="nil"/>
              <w:bottom w:val="nil"/>
              <w:right w:val="nil"/>
            </w:tcBorders>
            <w:noWrap/>
            <w:vAlign w:val="center"/>
            <w:hideMark/>
          </w:tcPr>
          <w:p w14:paraId="60EA204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0E64647" w14:textId="10EF84D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9883.00</w:t>
            </w:r>
          </w:p>
        </w:tc>
        <w:tc>
          <w:tcPr>
            <w:tcW w:w="895" w:type="dxa"/>
            <w:tcBorders>
              <w:top w:val="nil"/>
              <w:left w:val="nil"/>
              <w:bottom w:val="nil"/>
              <w:right w:val="nil"/>
            </w:tcBorders>
            <w:noWrap/>
            <w:vAlign w:val="center"/>
            <w:hideMark/>
          </w:tcPr>
          <w:p w14:paraId="6D22C185" w14:textId="4FC91DE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236219.00</w:t>
            </w:r>
          </w:p>
        </w:tc>
        <w:tc>
          <w:tcPr>
            <w:tcW w:w="895" w:type="dxa"/>
            <w:tcBorders>
              <w:top w:val="nil"/>
              <w:left w:val="nil"/>
              <w:bottom w:val="nil"/>
              <w:right w:val="nil"/>
            </w:tcBorders>
            <w:noWrap/>
            <w:vAlign w:val="center"/>
            <w:hideMark/>
          </w:tcPr>
          <w:p w14:paraId="69670034" w14:textId="718C036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123538.91</w:t>
            </w:r>
          </w:p>
        </w:tc>
        <w:tc>
          <w:tcPr>
            <w:tcW w:w="795" w:type="dxa"/>
            <w:tcBorders>
              <w:top w:val="nil"/>
              <w:left w:val="nil"/>
              <w:bottom w:val="nil"/>
              <w:right w:val="nil"/>
            </w:tcBorders>
            <w:noWrap/>
            <w:vAlign w:val="center"/>
            <w:hideMark/>
          </w:tcPr>
          <w:p w14:paraId="2F7FB285" w14:textId="236C396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48588.49</w:t>
            </w:r>
          </w:p>
        </w:tc>
      </w:tr>
      <w:tr w:rsidR="004E55C8" w:rsidRPr="005D21AC" w14:paraId="540E0681" w14:textId="77777777" w:rsidTr="008E5B0E">
        <w:trPr>
          <w:trHeight w:val="285"/>
          <w:jc w:val="center"/>
        </w:trPr>
        <w:tc>
          <w:tcPr>
            <w:tcW w:w="960" w:type="dxa"/>
            <w:tcBorders>
              <w:top w:val="nil"/>
              <w:left w:val="nil"/>
              <w:bottom w:val="nil"/>
              <w:right w:val="nil"/>
            </w:tcBorders>
            <w:noWrap/>
            <w:vAlign w:val="center"/>
            <w:hideMark/>
          </w:tcPr>
          <w:p w14:paraId="2ECC0E9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WCR</w:t>
            </w:r>
          </w:p>
        </w:tc>
        <w:tc>
          <w:tcPr>
            <w:tcW w:w="704" w:type="dxa"/>
            <w:tcBorders>
              <w:top w:val="nil"/>
              <w:left w:val="nil"/>
              <w:bottom w:val="nil"/>
              <w:right w:val="nil"/>
            </w:tcBorders>
            <w:noWrap/>
            <w:vAlign w:val="center"/>
            <w:hideMark/>
          </w:tcPr>
          <w:p w14:paraId="6558308F" w14:textId="09E2DEF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w:t>
            </w:r>
          </w:p>
        </w:tc>
        <w:tc>
          <w:tcPr>
            <w:tcW w:w="895" w:type="dxa"/>
            <w:tcBorders>
              <w:top w:val="nil"/>
              <w:left w:val="nil"/>
              <w:bottom w:val="nil"/>
              <w:right w:val="nil"/>
            </w:tcBorders>
            <w:noWrap/>
            <w:vAlign w:val="center"/>
            <w:hideMark/>
          </w:tcPr>
          <w:p w14:paraId="034BD444" w14:textId="5F8F71B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31.22</w:t>
            </w:r>
          </w:p>
        </w:tc>
        <w:tc>
          <w:tcPr>
            <w:tcW w:w="895" w:type="dxa"/>
            <w:tcBorders>
              <w:top w:val="nil"/>
              <w:left w:val="nil"/>
              <w:bottom w:val="nil"/>
              <w:right w:val="nil"/>
            </w:tcBorders>
            <w:noWrap/>
            <w:vAlign w:val="center"/>
            <w:hideMark/>
          </w:tcPr>
          <w:p w14:paraId="0F1AE0EA" w14:textId="1D0A026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1.63</w:t>
            </w:r>
          </w:p>
        </w:tc>
        <w:tc>
          <w:tcPr>
            <w:tcW w:w="795" w:type="dxa"/>
            <w:tcBorders>
              <w:top w:val="nil"/>
              <w:left w:val="nil"/>
              <w:bottom w:val="nil"/>
              <w:right w:val="nil"/>
            </w:tcBorders>
            <w:noWrap/>
            <w:vAlign w:val="center"/>
            <w:hideMark/>
          </w:tcPr>
          <w:p w14:paraId="15332AEF" w14:textId="240ACE2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2.13</w:t>
            </w:r>
          </w:p>
        </w:tc>
        <w:tc>
          <w:tcPr>
            <w:tcW w:w="222" w:type="dxa"/>
            <w:tcBorders>
              <w:top w:val="nil"/>
              <w:left w:val="nil"/>
              <w:bottom w:val="nil"/>
              <w:right w:val="nil"/>
            </w:tcBorders>
            <w:noWrap/>
            <w:vAlign w:val="center"/>
            <w:hideMark/>
          </w:tcPr>
          <w:p w14:paraId="6702C69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089C920" w14:textId="4D92C85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0.24</w:t>
            </w:r>
          </w:p>
        </w:tc>
        <w:tc>
          <w:tcPr>
            <w:tcW w:w="890" w:type="dxa"/>
            <w:tcBorders>
              <w:top w:val="nil"/>
              <w:left w:val="nil"/>
              <w:bottom w:val="nil"/>
              <w:right w:val="nil"/>
            </w:tcBorders>
            <w:noWrap/>
            <w:vAlign w:val="center"/>
            <w:hideMark/>
          </w:tcPr>
          <w:p w14:paraId="70F5BFE4" w14:textId="131C913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3.64</w:t>
            </w:r>
          </w:p>
        </w:tc>
        <w:tc>
          <w:tcPr>
            <w:tcW w:w="890" w:type="dxa"/>
            <w:tcBorders>
              <w:top w:val="nil"/>
              <w:left w:val="nil"/>
              <w:bottom w:val="nil"/>
              <w:right w:val="nil"/>
            </w:tcBorders>
            <w:noWrap/>
            <w:vAlign w:val="center"/>
            <w:hideMark/>
          </w:tcPr>
          <w:p w14:paraId="1ECF83FE" w14:textId="49FBBC2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1.43</w:t>
            </w:r>
          </w:p>
        </w:tc>
        <w:tc>
          <w:tcPr>
            <w:tcW w:w="790" w:type="dxa"/>
            <w:tcBorders>
              <w:top w:val="nil"/>
              <w:left w:val="nil"/>
              <w:bottom w:val="nil"/>
              <w:right w:val="nil"/>
            </w:tcBorders>
            <w:noWrap/>
            <w:vAlign w:val="center"/>
            <w:hideMark/>
          </w:tcPr>
          <w:p w14:paraId="1A076BFC" w14:textId="596D0CF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0.79</w:t>
            </w:r>
          </w:p>
        </w:tc>
        <w:tc>
          <w:tcPr>
            <w:tcW w:w="222" w:type="dxa"/>
            <w:tcBorders>
              <w:top w:val="nil"/>
              <w:left w:val="nil"/>
              <w:bottom w:val="nil"/>
              <w:right w:val="nil"/>
            </w:tcBorders>
            <w:noWrap/>
            <w:vAlign w:val="center"/>
            <w:hideMark/>
          </w:tcPr>
          <w:p w14:paraId="29C66BA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C1DB07A" w14:textId="4797247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0.17</w:t>
            </w:r>
          </w:p>
        </w:tc>
        <w:tc>
          <w:tcPr>
            <w:tcW w:w="890" w:type="dxa"/>
            <w:tcBorders>
              <w:top w:val="nil"/>
              <w:left w:val="nil"/>
              <w:bottom w:val="nil"/>
              <w:right w:val="nil"/>
            </w:tcBorders>
            <w:noWrap/>
            <w:vAlign w:val="center"/>
            <w:hideMark/>
          </w:tcPr>
          <w:p w14:paraId="5A080FFC" w14:textId="0C5DCC2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11.90</w:t>
            </w:r>
          </w:p>
        </w:tc>
        <w:tc>
          <w:tcPr>
            <w:tcW w:w="890" w:type="dxa"/>
            <w:tcBorders>
              <w:top w:val="nil"/>
              <w:left w:val="nil"/>
              <w:bottom w:val="nil"/>
              <w:right w:val="nil"/>
            </w:tcBorders>
            <w:noWrap/>
            <w:vAlign w:val="center"/>
            <w:hideMark/>
          </w:tcPr>
          <w:p w14:paraId="025A2452" w14:textId="056EE55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1.59</w:t>
            </w:r>
          </w:p>
        </w:tc>
        <w:tc>
          <w:tcPr>
            <w:tcW w:w="790" w:type="dxa"/>
            <w:tcBorders>
              <w:top w:val="nil"/>
              <w:left w:val="nil"/>
              <w:bottom w:val="nil"/>
              <w:right w:val="nil"/>
            </w:tcBorders>
            <w:noWrap/>
            <w:vAlign w:val="center"/>
            <w:hideMark/>
          </w:tcPr>
          <w:p w14:paraId="5730153C" w14:textId="0A61124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1.69</w:t>
            </w:r>
          </w:p>
        </w:tc>
        <w:tc>
          <w:tcPr>
            <w:tcW w:w="222" w:type="dxa"/>
            <w:tcBorders>
              <w:top w:val="nil"/>
              <w:left w:val="nil"/>
              <w:bottom w:val="nil"/>
              <w:right w:val="nil"/>
            </w:tcBorders>
            <w:noWrap/>
            <w:vAlign w:val="center"/>
            <w:hideMark/>
          </w:tcPr>
          <w:p w14:paraId="6AAB888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1A15279" w14:textId="4906CED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0.41</w:t>
            </w:r>
          </w:p>
        </w:tc>
        <w:tc>
          <w:tcPr>
            <w:tcW w:w="895" w:type="dxa"/>
            <w:tcBorders>
              <w:top w:val="nil"/>
              <w:left w:val="nil"/>
              <w:bottom w:val="nil"/>
              <w:right w:val="nil"/>
            </w:tcBorders>
            <w:noWrap/>
            <w:vAlign w:val="center"/>
            <w:hideMark/>
          </w:tcPr>
          <w:p w14:paraId="34E5C4F9" w14:textId="2539C58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31.22</w:t>
            </w:r>
          </w:p>
        </w:tc>
        <w:tc>
          <w:tcPr>
            <w:tcW w:w="895" w:type="dxa"/>
            <w:tcBorders>
              <w:top w:val="nil"/>
              <w:left w:val="nil"/>
              <w:bottom w:val="nil"/>
              <w:right w:val="nil"/>
            </w:tcBorders>
            <w:noWrap/>
            <w:vAlign w:val="center"/>
            <w:hideMark/>
          </w:tcPr>
          <w:p w14:paraId="6DC25634" w14:textId="345C9BF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2.05</w:t>
            </w:r>
          </w:p>
        </w:tc>
        <w:tc>
          <w:tcPr>
            <w:tcW w:w="795" w:type="dxa"/>
            <w:tcBorders>
              <w:top w:val="nil"/>
              <w:left w:val="nil"/>
              <w:bottom w:val="nil"/>
              <w:right w:val="nil"/>
            </w:tcBorders>
            <w:noWrap/>
            <w:vAlign w:val="center"/>
            <w:hideMark/>
          </w:tcPr>
          <w:p w14:paraId="5371E93F" w14:textId="5FD7781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3.75</w:t>
            </w:r>
          </w:p>
        </w:tc>
      </w:tr>
      <w:tr w:rsidR="004E55C8" w:rsidRPr="005D21AC" w14:paraId="7508BEEF" w14:textId="77777777" w:rsidTr="008E5B0E">
        <w:trPr>
          <w:trHeight w:val="285"/>
          <w:jc w:val="center"/>
        </w:trPr>
        <w:tc>
          <w:tcPr>
            <w:tcW w:w="960" w:type="dxa"/>
            <w:tcBorders>
              <w:top w:val="nil"/>
              <w:left w:val="nil"/>
              <w:bottom w:val="nil"/>
              <w:right w:val="nil"/>
            </w:tcBorders>
            <w:noWrap/>
            <w:vAlign w:val="center"/>
            <w:hideMark/>
          </w:tcPr>
          <w:p w14:paraId="391C5CE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PC1-H</w:t>
            </w:r>
          </w:p>
        </w:tc>
        <w:tc>
          <w:tcPr>
            <w:tcW w:w="704" w:type="dxa"/>
            <w:tcBorders>
              <w:top w:val="nil"/>
              <w:left w:val="nil"/>
              <w:bottom w:val="nil"/>
              <w:right w:val="nil"/>
            </w:tcBorders>
            <w:noWrap/>
            <w:vAlign w:val="center"/>
            <w:hideMark/>
          </w:tcPr>
          <w:p w14:paraId="1025D6AD" w14:textId="6826064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16A977E0" w14:textId="15CAE2E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165.00</w:t>
            </w:r>
          </w:p>
        </w:tc>
        <w:tc>
          <w:tcPr>
            <w:tcW w:w="895" w:type="dxa"/>
            <w:tcBorders>
              <w:top w:val="nil"/>
              <w:left w:val="nil"/>
              <w:bottom w:val="nil"/>
              <w:right w:val="nil"/>
            </w:tcBorders>
            <w:noWrap/>
            <w:vAlign w:val="center"/>
            <w:hideMark/>
          </w:tcPr>
          <w:p w14:paraId="7E689BB8" w14:textId="236F71F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57.16</w:t>
            </w:r>
          </w:p>
        </w:tc>
        <w:tc>
          <w:tcPr>
            <w:tcW w:w="795" w:type="dxa"/>
            <w:tcBorders>
              <w:top w:val="nil"/>
              <w:left w:val="nil"/>
              <w:bottom w:val="nil"/>
              <w:right w:val="nil"/>
            </w:tcBorders>
            <w:noWrap/>
            <w:vAlign w:val="center"/>
            <w:hideMark/>
          </w:tcPr>
          <w:p w14:paraId="0E2AEFC3" w14:textId="0574C7F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26.50</w:t>
            </w:r>
          </w:p>
        </w:tc>
        <w:tc>
          <w:tcPr>
            <w:tcW w:w="222" w:type="dxa"/>
            <w:tcBorders>
              <w:top w:val="nil"/>
              <w:left w:val="nil"/>
              <w:bottom w:val="nil"/>
              <w:right w:val="nil"/>
            </w:tcBorders>
            <w:noWrap/>
            <w:vAlign w:val="center"/>
            <w:hideMark/>
          </w:tcPr>
          <w:p w14:paraId="203CC08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5B25607" w14:textId="6C28D68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359B2EB9" w14:textId="75BBCE6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150.00</w:t>
            </w:r>
          </w:p>
        </w:tc>
        <w:tc>
          <w:tcPr>
            <w:tcW w:w="890" w:type="dxa"/>
            <w:tcBorders>
              <w:top w:val="nil"/>
              <w:left w:val="nil"/>
              <w:bottom w:val="nil"/>
              <w:right w:val="nil"/>
            </w:tcBorders>
            <w:noWrap/>
            <w:vAlign w:val="center"/>
            <w:hideMark/>
          </w:tcPr>
          <w:p w14:paraId="1D5C436E" w14:textId="40EAA7A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56.61</w:t>
            </w:r>
          </w:p>
        </w:tc>
        <w:tc>
          <w:tcPr>
            <w:tcW w:w="790" w:type="dxa"/>
            <w:tcBorders>
              <w:top w:val="nil"/>
              <w:left w:val="nil"/>
              <w:bottom w:val="nil"/>
              <w:right w:val="nil"/>
            </w:tcBorders>
            <w:noWrap/>
            <w:vAlign w:val="center"/>
            <w:hideMark/>
          </w:tcPr>
          <w:p w14:paraId="77938CBA" w14:textId="052D8D5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26.16</w:t>
            </w:r>
          </w:p>
        </w:tc>
        <w:tc>
          <w:tcPr>
            <w:tcW w:w="222" w:type="dxa"/>
            <w:tcBorders>
              <w:top w:val="nil"/>
              <w:left w:val="nil"/>
              <w:bottom w:val="nil"/>
              <w:right w:val="nil"/>
            </w:tcBorders>
            <w:noWrap/>
            <w:vAlign w:val="center"/>
            <w:hideMark/>
          </w:tcPr>
          <w:p w14:paraId="728ABD7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F9489C7" w14:textId="3F94829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8.00</w:t>
            </w:r>
          </w:p>
        </w:tc>
        <w:tc>
          <w:tcPr>
            <w:tcW w:w="890" w:type="dxa"/>
            <w:tcBorders>
              <w:top w:val="nil"/>
              <w:left w:val="nil"/>
              <w:bottom w:val="nil"/>
              <w:right w:val="nil"/>
            </w:tcBorders>
            <w:noWrap/>
            <w:vAlign w:val="center"/>
            <w:hideMark/>
          </w:tcPr>
          <w:p w14:paraId="10766CA4" w14:textId="3F6202D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165.00</w:t>
            </w:r>
          </w:p>
        </w:tc>
        <w:tc>
          <w:tcPr>
            <w:tcW w:w="890" w:type="dxa"/>
            <w:tcBorders>
              <w:top w:val="nil"/>
              <w:left w:val="nil"/>
              <w:bottom w:val="nil"/>
              <w:right w:val="nil"/>
            </w:tcBorders>
            <w:noWrap/>
            <w:vAlign w:val="center"/>
            <w:hideMark/>
          </w:tcPr>
          <w:p w14:paraId="2A327EC9" w14:textId="2E12D55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58.41</w:t>
            </w:r>
          </w:p>
        </w:tc>
        <w:tc>
          <w:tcPr>
            <w:tcW w:w="790" w:type="dxa"/>
            <w:tcBorders>
              <w:top w:val="nil"/>
              <w:left w:val="nil"/>
              <w:bottom w:val="nil"/>
              <w:right w:val="nil"/>
            </w:tcBorders>
            <w:noWrap/>
            <w:vAlign w:val="center"/>
            <w:hideMark/>
          </w:tcPr>
          <w:p w14:paraId="6E36A920" w14:textId="238FDE3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21.97</w:t>
            </w:r>
          </w:p>
        </w:tc>
        <w:tc>
          <w:tcPr>
            <w:tcW w:w="222" w:type="dxa"/>
            <w:tcBorders>
              <w:top w:val="nil"/>
              <w:left w:val="nil"/>
              <w:bottom w:val="nil"/>
              <w:right w:val="nil"/>
            </w:tcBorders>
            <w:noWrap/>
            <w:vAlign w:val="center"/>
            <w:hideMark/>
          </w:tcPr>
          <w:p w14:paraId="42033519"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018DF52" w14:textId="614C11B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253BFB19" w14:textId="3E503C0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129.00</w:t>
            </w:r>
          </w:p>
        </w:tc>
        <w:tc>
          <w:tcPr>
            <w:tcW w:w="895" w:type="dxa"/>
            <w:tcBorders>
              <w:top w:val="nil"/>
              <w:left w:val="nil"/>
              <w:bottom w:val="nil"/>
              <w:right w:val="nil"/>
            </w:tcBorders>
            <w:noWrap/>
            <w:vAlign w:val="center"/>
            <w:hideMark/>
          </w:tcPr>
          <w:p w14:paraId="091CAB4D" w14:textId="271B81E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56.33</w:t>
            </w:r>
          </w:p>
        </w:tc>
        <w:tc>
          <w:tcPr>
            <w:tcW w:w="795" w:type="dxa"/>
            <w:tcBorders>
              <w:top w:val="nil"/>
              <w:left w:val="nil"/>
              <w:bottom w:val="nil"/>
              <w:right w:val="nil"/>
            </w:tcBorders>
            <w:noWrap/>
            <w:vAlign w:val="center"/>
            <w:hideMark/>
          </w:tcPr>
          <w:p w14:paraId="2BE46BCF" w14:textId="65535EF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32.76</w:t>
            </w:r>
          </w:p>
        </w:tc>
      </w:tr>
      <w:tr w:rsidR="004E55C8" w:rsidRPr="005D21AC" w14:paraId="471FB1BD" w14:textId="77777777" w:rsidTr="008E5B0E">
        <w:trPr>
          <w:trHeight w:val="285"/>
          <w:jc w:val="center"/>
        </w:trPr>
        <w:tc>
          <w:tcPr>
            <w:tcW w:w="960" w:type="dxa"/>
            <w:tcBorders>
              <w:top w:val="nil"/>
              <w:left w:val="nil"/>
              <w:bottom w:val="nil"/>
              <w:right w:val="nil"/>
            </w:tcBorders>
            <w:noWrap/>
            <w:vAlign w:val="center"/>
            <w:hideMark/>
          </w:tcPr>
          <w:p w14:paraId="6B91D5C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PC1-S</w:t>
            </w:r>
          </w:p>
        </w:tc>
        <w:tc>
          <w:tcPr>
            <w:tcW w:w="704" w:type="dxa"/>
            <w:tcBorders>
              <w:top w:val="nil"/>
              <w:left w:val="nil"/>
              <w:bottom w:val="nil"/>
              <w:right w:val="nil"/>
            </w:tcBorders>
            <w:noWrap/>
            <w:vAlign w:val="center"/>
            <w:hideMark/>
          </w:tcPr>
          <w:p w14:paraId="54C21B90" w14:textId="4A6E568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35A8440C" w14:textId="05FB945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180.00</w:t>
            </w:r>
          </w:p>
        </w:tc>
        <w:tc>
          <w:tcPr>
            <w:tcW w:w="895" w:type="dxa"/>
            <w:tcBorders>
              <w:top w:val="nil"/>
              <w:left w:val="nil"/>
              <w:bottom w:val="nil"/>
              <w:right w:val="nil"/>
            </w:tcBorders>
            <w:noWrap/>
            <w:vAlign w:val="center"/>
            <w:hideMark/>
          </w:tcPr>
          <w:p w14:paraId="134746F2" w14:textId="1F760EF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62.01</w:t>
            </w:r>
          </w:p>
        </w:tc>
        <w:tc>
          <w:tcPr>
            <w:tcW w:w="795" w:type="dxa"/>
            <w:tcBorders>
              <w:top w:val="nil"/>
              <w:left w:val="nil"/>
              <w:bottom w:val="nil"/>
              <w:right w:val="nil"/>
            </w:tcBorders>
            <w:noWrap/>
            <w:vAlign w:val="center"/>
            <w:hideMark/>
          </w:tcPr>
          <w:p w14:paraId="30796970" w14:textId="0F28F94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35.61</w:t>
            </w:r>
          </w:p>
        </w:tc>
        <w:tc>
          <w:tcPr>
            <w:tcW w:w="222" w:type="dxa"/>
            <w:tcBorders>
              <w:top w:val="nil"/>
              <w:left w:val="nil"/>
              <w:bottom w:val="nil"/>
              <w:right w:val="nil"/>
            </w:tcBorders>
            <w:noWrap/>
            <w:vAlign w:val="center"/>
            <w:hideMark/>
          </w:tcPr>
          <w:p w14:paraId="3CCEB80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176527C" w14:textId="31EF6FE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w:t>
            </w:r>
          </w:p>
        </w:tc>
        <w:tc>
          <w:tcPr>
            <w:tcW w:w="890" w:type="dxa"/>
            <w:tcBorders>
              <w:top w:val="nil"/>
              <w:left w:val="nil"/>
              <w:bottom w:val="nil"/>
              <w:right w:val="nil"/>
            </w:tcBorders>
            <w:noWrap/>
            <w:vAlign w:val="center"/>
            <w:hideMark/>
          </w:tcPr>
          <w:p w14:paraId="13474181" w14:textId="49A4043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180.00</w:t>
            </w:r>
          </w:p>
        </w:tc>
        <w:tc>
          <w:tcPr>
            <w:tcW w:w="890" w:type="dxa"/>
            <w:tcBorders>
              <w:top w:val="nil"/>
              <w:left w:val="nil"/>
              <w:bottom w:val="nil"/>
              <w:right w:val="nil"/>
            </w:tcBorders>
            <w:noWrap/>
            <w:vAlign w:val="center"/>
            <w:hideMark/>
          </w:tcPr>
          <w:p w14:paraId="2FA8BF44" w14:textId="3441DCD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60.84</w:t>
            </w:r>
          </w:p>
        </w:tc>
        <w:tc>
          <w:tcPr>
            <w:tcW w:w="790" w:type="dxa"/>
            <w:tcBorders>
              <w:top w:val="nil"/>
              <w:left w:val="nil"/>
              <w:bottom w:val="nil"/>
              <w:right w:val="nil"/>
            </w:tcBorders>
            <w:noWrap/>
            <w:vAlign w:val="center"/>
            <w:hideMark/>
          </w:tcPr>
          <w:p w14:paraId="77BE5F87" w14:textId="5DC2D6E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35.91</w:t>
            </w:r>
          </w:p>
        </w:tc>
        <w:tc>
          <w:tcPr>
            <w:tcW w:w="222" w:type="dxa"/>
            <w:tcBorders>
              <w:top w:val="nil"/>
              <w:left w:val="nil"/>
              <w:bottom w:val="nil"/>
              <w:right w:val="nil"/>
            </w:tcBorders>
            <w:noWrap/>
            <w:vAlign w:val="center"/>
            <w:hideMark/>
          </w:tcPr>
          <w:p w14:paraId="5D63B75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57DD488" w14:textId="16BC881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14.00</w:t>
            </w:r>
          </w:p>
        </w:tc>
        <w:tc>
          <w:tcPr>
            <w:tcW w:w="890" w:type="dxa"/>
            <w:tcBorders>
              <w:top w:val="nil"/>
              <w:left w:val="nil"/>
              <w:bottom w:val="nil"/>
              <w:right w:val="nil"/>
            </w:tcBorders>
            <w:noWrap/>
            <w:vAlign w:val="center"/>
            <w:hideMark/>
          </w:tcPr>
          <w:p w14:paraId="574F4144" w14:textId="59BC7D3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176.00</w:t>
            </w:r>
          </w:p>
        </w:tc>
        <w:tc>
          <w:tcPr>
            <w:tcW w:w="890" w:type="dxa"/>
            <w:tcBorders>
              <w:top w:val="nil"/>
              <w:left w:val="nil"/>
              <w:bottom w:val="nil"/>
              <w:right w:val="nil"/>
            </w:tcBorders>
            <w:noWrap/>
            <w:vAlign w:val="center"/>
            <w:hideMark/>
          </w:tcPr>
          <w:p w14:paraId="1687C212" w14:textId="2F1D8C8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70.68</w:t>
            </w:r>
          </w:p>
        </w:tc>
        <w:tc>
          <w:tcPr>
            <w:tcW w:w="790" w:type="dxa"/>
            <w:tcBorders>
              <w:top w:val="nil"/>
              <w:left w:val="nil"/>
              <w:bottom w:val="nil"/>
              <w:right w:val="nil"/>
            </w:tcBorders>
            <w:noWrap/>
            <w:vAlign w:val="center"/>
            <w:hideMark/>
          </w:tcPr>
          <w:p w14:paraId="712CE362" w14:textId="1BA55BE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35.36</w:t>
            </w:r>
          </w:p>
        </w:tc>
        <w:tc>
          <w:tcPr>
            <w:tcW w:w="222" w:type="dxa"/>
            <w:tcBorders>
              <w:top w:val="nil"/>
              <w:left w:val="nil"/>
              <w:bottom w:val="nil"/>
              <w:right w:val="nil"/>
            </w:tcBorders>
            <w:noWrap/>
            <w:vAlign w:val="center"/>
            <w:hideMark/>
          </w:tcPr>
          <w:p w14:paraId="621C254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CD0012B" w14:textId="31C2A71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02C9B4AD" w14:textId="1391343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128.00</w:t>
            </w:r>
          </w:p>
        </w:tc>
        <w:tc>
          <w:tcPr>
            <w:tcW w:w="895" w:type="dxa"/>
            <w:tcBorders>
              <w:top w:val="nil"/>
              <w:left w:val="nil"/>
              <w:bottom w:val="nil"/>
              <w:right w:val="nil"/>
            </w:tcBorders>
            <w:noWrap/>
            <w:vAlign w:val="center"/>
            <w:hideMark/>
          </w:tcPr>
          <w:p w14:paraId="0F25139D" w14:textId="448BE19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51.54</w:t>
            </w:r>
          </w:p>
        </w:tc>
        <w:tc>
          <w:tcPr>
            <w:tcW w:w="795" w:type="dxa"/>
            <w:tcBorders>
              <w:top w:val="nil"/>
              <w:left w:val="nil"/>
              <w:bottom w:val="nil"/>
              <w:right w:val="nil"/>
            </w:tcBorders>
            <w:noWrap/>
            <w:vAlign w:val="center"/>
            <w:hideMark/>
          </w:tcPr>
          <w:p w14:paraId="1C6E1B72" w14:textId="4559402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32.65</w:t>
            </w:r>
          </w:p>
        </w:tc>
      </w:tr>
      <w:tr w:rsidR="004E55C8" w:rsidRPr="005D21AC" w14:paraId="1D61C8DC" w14:textId="77777777" w:rsidTr="008E5B0E">
        <w:trPr>
          <w:trHeight w:val="285"/>
          <w:jc w:val="center"/>
        </w:trPr>
        <w:tc>
          <w:tcPr>
            <w:tcW w:w="960" w:type="dxa"/>
            <w:tcBorders>
              <w:top w:val="nil"/>
              <w:left w:val="nil"/>
              <w:bottom w:val="nil"/>
              <w:right w:val="nil"/>
            </w:tcBorders>
            <w:noWrap/>
            <w:vAlign w:val="center"/>
            <w:hideMark/>
          </w:tcPr>
          <w:p w14:paraId="25F28AE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PC1-B</w:t>
            </w:r>
          </w:p>
        </w:tc>
        <w:tc>
          <w:tcPr>
            <w:tcW w:w="704" w:type="dxa"/>
            <w:tcBorders>
              <w:top w:val="nil"/>
              <w:left w:val="nil"/>
              <w:bottom w:val="nil"/>
              <w:right w:val="nil"/>
            </w:tcBorders>
            <w:noWrap/>
            <w:vAlign w:val="center"/>
            <w:hideMark/>
          </w:tcPr>
          <w:p w14:paraId="64C6D72B" w14:textId="0BFE24A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5.00</w:t>
            </w:r>
          </w:p>
        </w:tc>
        <w:tc>
          <w:tcPr>
            <w:tcW w:w="895" w:type="dxa"/>
            <w:tcBorders>
              <w:top w:val="nil"/>
              <w:left w:val="nil"/>
              <w:bottom w:val="nil"/>
              <w:right w:val="nil"/>
            </w:tcBorders>
            <w:noWrap/>
            <w:vAlign w:val="center"/>
            <w:hideMark/>
          </w:tcPr>
          <w:p w14:paraId="3B396902" w14:textId="2FD00AE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254.00</w:t>
            </w:r>
          </w:p>
        </w:tc>
        <w:tc>
          <w:tcPr>
            <w:tcW w:w="895" w:type="dxa"/>
            <w:tcBorders>
              <w:top w:val="nil"/>
              <w:left w:val="nil"/>
              <w:bottom w:val="nil"/>
              <w:right w:val="nil"/>
            </w:tcBorders>
            <w:noWrap/>
            <w:vAlign w:val="center"/>
            <w:hideMark/>
          </w:tcPr>
          <w:p w14:paraId="247E4A25" w14:textId="5B3E442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51.09</w:t>
            </w:r>
          </w:p>
        </w:tc>
        <w:tc>
          <w:tcPr>
            <w:tcW w:w="795" w:type="dxa"/>
            <w:tcBorders>
              <w:top w:val="nil"/>
              <w:left w:val="nil"/>
              <w:bottom w:val="nil"/>
              <w:right w:val="nil"/>
            </w:tcBorders>
            <w:noWrap/>
            <w:vAlign w:val="center"/>
            <w:hideMark/>
          </w:tcPr>
          <w:p w14:paraId="1BEF2DCF" w14:textId="7EC8C9D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60.87</w:t>
            </w:r>
          </w:p>
        </w:tc>
        <w:tc>
          <w:tcPr>
            <w:tcW w:w="222" w:type="dxa"/>
            <w:tcBorders>
              <w:top w:val="nil"/>
              <w:left w:val="nil"/>
              <w:bottom w:val="nil"/>
              <w:right w:val="nil"/>
            </w:tcBorders>
            <w:noWrap/>
            <w:vAlign w:val="center"/>
            <w:hideMark/>
          </w:tcPr>
          <w:p w14:paraId="41BD12CD"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D870995" w14:textId="77F4B9E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11.00</w:t>
            </w:r>
          </w:p>
        </w:tc>
        <w:tc>
          <w:tcPr>
            <w:tcW w:w="890" w:type="dxa"/>
            <w:tcBorders>
              <w:top w:val="nil"/>
              <w:left w:val="nil"/>
              <w:bottom w:val="nil"/>
              <w:right w:val="nil"/>
            </w:tcBorders>
            <w:noWrap/>
            <w:vAlign w:val="center"/>
            <w:hideMark/>
          </w:tcPr>
          <w:p w14:paraId="10875B12" w14:textId="028D1A7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254.00</w:t>
            </w:r>
          </w:p>
        </w:tc>
        <w:tc>
          <w:tcPr>
            <w:tcW w:w="890" w:type="dxa"/>
            <w:tcBorders>
              <w:top w:val="nil"/>
              <w:left w:val="nil"/>
              <w:bottom w:val="nil"/>
              <w:right w:val="nil"/>
            </w:tcBorders>
            <w:noWrap/>
            <w:vAlign w:val="center"/>
            <w:hideMark/>
          </w:tcPr>
          <w:p w14:paraId="33BD6F06" w14:textId="7A3CA2E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60.55</w:t>
            </w:r>
          </w:p>
        </w:tc>
        <w:tc>
          <w:tcPr>
            <w:tcW w:w="790" w:type="dxa"/>
            <w:tcBorders>
              <w:top w:val="nil"/>
              <w:left w:val="nil"/>
              <w:bottom w:val="nil"/>
              <w:right w:val="nil"/>
            </w:tcBorders>
            <w:noWrap/>
            <w:vAlign w:val="center"/>
            <w:hideMark/>
          </w:tcPr>
          <w:p w14:paraId="0558F67A" w14:textId="0341DB0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64.44</w:t>
            </w:r>
          </w:p>
        </w:tc>
        <w:tc>
          <w:tcPr>
            <w:tcW w:w="222" w:type="dxa"/>
            <w:tcBorders>
              <w:top w:val="nil"/>
              <w:left w:val="nil"/>
              <w:bottom w:val="nil"/>
              <w:right w:val="nil"/>
            </w:tcBorders>
            <w:noWrap/>
            <w:vAlign w:val="center"/>
            <w:hideMark/>
          </w:tcPr>
          <w:p w14:paraId="40F449C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6BE9474" w14:textId="107B553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7.00</w:t>
            </w:r>
          </w:p>
        </w:tc>
        <w:tc>
          <w:tcPr>
            <w:tcW w:w="890" w:type="dxa"/>
            <w:tcBorders>
              <w:top w:val="nil"/>
              <w:left w:val="nil"/>
              <w:bottom w:val="nil"/>
              <w:right w:val="nil"/>
            </w:tcBorders>
            <w:noWrap/>
            <w:vAlign w:val="center"/>
            <w:hideMark/>
          </w:tcPr>
          <w:p w14:paraId="08522573" w14:textId="6680B3A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96.00</w:t>
            </w:r>
          </w:p>
        </w:tc>
        <w:tc>
          <w:tcPr>
            <w:tcW w:w="890" w:type="dxa"/>
            <w:tcBorders>
              <w:top w:val="nil"/>
              <w:left w:val="nil"/>
              <w:bottom w:val="nil"/>
              <w:right w:val="nil"/>
            </w:tcBorders>
            <w:noWrap/>
            <w:vAlign w:val="center"/>
            <w:hideMark/>
          </w:tcPr>
          <w:p w14:paraId="52735144" w14:textId="7279505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31.17</w:t>
            </w:r>
          </w:p>
        </w:tc>
        <w:tc>
          <w:tcPr>
            <w:tcW w:w="790" w:type="dxa"/>
            <w:tcBorders>
              <w:top w:val="nil"/>
              <w:left w:val="nil"/>
              <w:bottom w:val="nil"/>
              <w:right w:val="nil"/>
            </w:tcBorders>
            <w:noWrap/>
            <w:vAlign w:val="center"/>
            <w:hideMark/>
          </w:tcPr>
          <w:p w14:paraId="2D018927" w14:textId="330BA2F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19.26</w:t>
            </w:r>
          </w:p>
        </w:tc>
        <w:tc>
          <w:tcPr>
            <w:tcW w:w="222" w:type="dxa"/>
            <w:tcBorders>
              <w:top w:val="nil"/>
              <w:left w:val="nil"/>
              <w:bottom w:val="nil"/>
              <w:right w:val="nil"/>
            </w:tcBorders>
            <w:noWrap/>
            <w:vAlign w:val="center"/>
            <w:hideMark/>
          </w:tcPr>
          <w:p w14:paraId="2EF762C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3953C51" w14:textId="6077F90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5.00</w:t>
            </w:r>
          </w:p>
        </w:tc>
        <w:tc>
          <w:tcPr>
            <w:tcW w:w="895" w:type="dxa"/>
            <w:tcBorders>
              <w:top w:val="nil"/>
              <w:left w:val="nil"/>
              <w:bottom w:val="nil"/>
              <w:right w:val="nil"/>
            </w:tcBorders>
            <w:noWrap/>
            <w:vAlign w:val="center"/>
            <w:hideMark/>
          </w:tcPr>
          <w:p w14:paraId="6F37C8F6" w14:textId="759A7CA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5" w:type="dxa"/>
            <w:tcBorders>
              <w:top w:val="nil"/>
              <w:left w:val="nil"/>
              <w:bottom w:val="nil"/>
              <w:right w:val="nil"/>
            </w:tcBorders>
            <w:noWrap/>
            <w:vAlign w:val="center"/>
            <w:hideMark/>
          </w:tcPr>
          <w:p w14:paraId="4A2587E4" w14:textId="42ADFCF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62.67</w:t>
            </w:r>
          </w:p>
        </w:tc>
        <w:tc>
          <w:tcPr>
            <w:tcW w:w="795" w:type="dxa"/>
            <w:tcBorders>
              <w:top w:val="nil"/>
              <w:left w:val="nil"/>
              <w:bottom w:val="nil"/>
              <w:right w:val="nil"/>
            </w:tcBorders>
            <w:noWrap/>
            <w:vAlign w:val="center"/>
            <w:hideMark/>
          </w:tcPr>
          <w:p w14:paraId="1CDB1FDB" w14:textId="27CDB2B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83.50</w:t>
            </w:r>
          </w:p>
        </w:tc>
      </w:tr>
      <w:tr w:rsidR="004E55C8" w:rsidRPr="005D21AC" w14:paraId="050062EA" w14:textId="77777777" w:rsidTr="008E5B0E">
        <w:trPr>
          <w:trHeight w:val="285"/>
          <w:jc w:val="center"/>
        </w:trPr>
        <w:tc>
          <w:tcPr>
            <w:tcW w:w="960" w:type="dxa"/>
            <w:tcBorders>
              <w:top w:val="nil"/>
              <w:left w:val="nil"/>
              <w:bottom w:val="nil"/>
              <w:right w:val="nil"/>
            </w:tcBorders>
            <w:noWrap/>
            <w:vAlign w:val="center"/>
            <w:hideMark/>
          </w:tcPr>
          <w:p w14:paraId="4B63718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PC1-P</w:t>
            </w:r>
          </w:p>
        </w:tc>
        <w:tc>
          <w:tcPr>
            <w:tcW w:w="704" w:type="dxa"/>
            <w:tcBorders>
              <w:top w:val="nil"/>
              <w:left w:val="nil"/>
              <w:bottom w:val="nil"/>
              <w:right w:val="nil"/>
            </w:tcBorders>
            <w:noWrap/>
            <w:vAlign w:val="center"/>
            <w:hideMark/>
          </w:tcPr>
          <w:p w14:paraId="4106CDBD" w14:textId="194F13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13.89</w:t>
            </w:r>
          </w:p>
        </w:tc>
        <w:tc>
          <w:tcPr>
            <w:tcW w:w="895" w:type="dxa"/>
            <w:tcBorders>
              <w:top w:val="nil"/>
              <w:left w:val="nil"/>
              <w:bottom w:val="nil"/>
              <w:right w:val="nil"/>
            </w:tcBorders>
            <w:noWrap/>
            <w:vAlign w:val="center"/>
            <w:hideMark/>
          </w:tcPr>
          <w:p w14:paraId="3D0F9E02" w14:textId="09A2F54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58.73</w:t>
            </w:r>
          </w:p>
        </w:tc>
        <w:tc>
          <w:tcPr>
            <w:tcW w:w="895" w:type="dxa"/>
            <w:tcBorders>
              <w:top w:val="nil"/>
              <w:left w:val="nil"/>
              <w:bottom w:val="nil"/>
              <w:right w:val="nil"/>
            </w:tcBorders>
            <w:noWrap/>
            <w:vAlign w:val="center"/>
            <w:hideMark/>
          </w:tcPr>
          <w:p w14:paraId="1B2D7E1B" w14:textId="4BA8ECB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25.01</w:t>
            </w:r>
          </w:p>
        </w:tc>
        <w:tc>
          <w:tcPr>
            <w:tcW w:w="795" w:type="dxa"/>
            <w:tcBorders>
              <w:top w:val="nil"/>
              <w:left w:val="nil"/>
              <w:bottom w:val="nil"/>
              <w:right w:val="nil"/>
            </w:tcBorders>
            <w:noWrap/>
            <w:vAlign w:val="center"/>
            <w:hideMark/>
          </w:tcPr>
          <w:p w14:paraId="3B4BA14F" w14:textId="2A8D808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6.53</w:t>
            </w:r>
          </w:p>
        </w:tc>
        <w:tc>
          <w:tcPr>
            <w:tcW w:w="222" w:type="dxa"/>
            <w:tcBorders>
              <w:top w:val="nil"/>
              <w:left w:val="nil"/>
              <w:bottom w:val="nil"/>
              <w:right w:val="nil"/>
            </w:tcBorders>
            <w:noWrap/>
            <w:vAlign w:val="center"/>
            <w:hideMark/>
          </w:tcPr>
          <w:p w14:paraId="5F7822D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EDCCB4D" w14:textId="1189357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13.89</w:t>
            </w:r>
          </w:p>
        </w:tc>
        <w:tc>
          <w:tcPr>
            <w:tcW w:w="890" w:type="dxa"/>
            <w:tcBorders>
              <w:top w:val="nil"/>
              <w:left w:val="nil"/>
              <w:bottom w:val="nil"/>
              <w:right w:val="nil"/>
            </w:tcBorders>
            <w:noWrap/>
            <w:vAlign w:val="center"/>
            <w:hideMark/>
          </w:tcPr>
          <w:p w14:paraId="177009DD" w14:textId="57D47EA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50.15</w:t>
            </w:r>
          </w:p>
        </w:tc>
        <w:tc>
          <w:tcPr>
            <w:tcW w:w="890" w:type="dxa"/>
            <w:tcBorders>
              <w:top w:val="nil"/>
              <w:left w:val="nil"/>
              <w:bottom w:val="nil"/>
              <w:right w:val="nil"/>
            </w:tcBorders>
            <w:noWrap/>
            <w:vAlign w:val="center"/>
            <w:hideMark/>
          </w:tcPr>
          <w:p w14:paraId="4037224D" w14:textId="0E0AB8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23.23</w:t>
            </w:r>
          </w:p>
        </w:tc>
        <w:tc>
          <w:tcPr>
            <w:tcW w:w="790" w:type="dxa"/>
            <w:tcBorders>
              <w:top w:val="nil"/>
              <w:left w:val="nil"/>
              <w:bottom w:val="nil"/>
              <w:right w:val="nil"/>
            </w:tcBorders>
            <w:noWrap/>
            <w:vAlign w:val="center"/>
            <w:hideMark/>
          </w:tcPr>
          <w:p w14:paraId="1E2BB499" w14:textId="4C42168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5.94</w:t>
            </w:r>
          </w:p>
        </w:tc>
        <w:tc>
          <w:tcPr>
            <w:tcW w:w="222" w:type="dxa"/>
            <w:tcBorders>
              <w:top w:val="nil"/>
              <w:left w:val="nil"/>
              <w:bottom w:val="nil"/>
              <w:right w:val="nil"/>
            </w:tcBorders>
            <w:noWrap/>
            <w:vAlign w:val="center"/>
            <w:hideMark/>
          </w:tcPr>
          <w:p w14:paraId="0DBC162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3AA44A4" w14:textId="1E67A8F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16.92</w:t>
            </w:r>
          </w:p>
        </w:tc>
        <w:tc>
          <w:tcPr>
            <w:tcW w:w="890" w:type="dxa"/>
            <w:tcBorders>
              <w:top w:val="nil"/>
              <w:left w:val="nil"/>
              <w:bottom w:val="nil"/>
              <w:right w:val="nil"/>
            </w:tcBorders>
            <w:noWrap/>
            <w:vAlign w:val="center"/>
            <w:hideMark/>
          </w:tcPr>
          <w:p w14:paraId="3617E7B9" w14:textId="09C9D6B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46.46</w:t>
            </w:r>
          </w:p>
        </w:tc>
        <w:tc>
          <w:tcPr>
            <w:tcW w:w="890" w:type="dxa"/>
            <w:tcBorders>
              <w:top w:val="nil"/>
              <w:left w:val="nil"/>
              <w:bottom w:val="nil"/>
              <w:right w:val="nil"/>
            </w:tcBorders>
            <w:noWrap/>
            <w:vAlign w:val="center"/>
            <w:hideMark/>
          </w:tcPr>
          <w:p w14:paraId="4E217B20" w14:textId="1F3FBD5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26.22</w:t>
            </w:r>
          </w:p>
        </w:tc>
        <w:tc>
          <w:tcPr>
            <w:tcW w:w="790" w:type="dxa"/>
            <w:tcBorders>
              <w:top w:val="nil"/>
              <w:left w:val="nil"/>
              <w:bottom w:val="nil"/>
              <w:right w:val="nil"/>
            </w:tcBorders>
            <w:noWrap/>
            <w:vAlign w:val="center"/>
            <w:hideMark/>
          </w:tcPr>
          <w:p w14:paraId="757D4912" w14:textId="6B4EB02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6.06</w:t>
            </w:r>
          </w:p>
        </w:tc>
        <w:tc>
          <w:tcPr>
            <w:tcW w:w="222" w:type="dxa"/>
            <w:tcBorders>
              <w:top w:val="nil"/>
              <w:left w:val="nil"/>
              <w:bottom w:val="nil"/>
              <w:right w:val="nil"/>
            </w:tcBorders>
            <w:noWrap/>
            <w:vAlign w:val="center"/>
            <w:hideMark/>
          </w:tcPr>
          <w:p w14:paraId="62693E8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7A91DA13" w14:textId="44C8BF4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16.57</w:t>
            </w:r>
          </w:p>
        </w:tc>
        <w:tc>
          <w:tcPr>
            <w:tcW w:w="895" w:type="dxa"/>
            <w:tcBorders>
              <w:top w:val="nil"/>
              <w:left w:val="nil"/>
              <w:bottom w:val="nil"/>
              <w:right w:val="nil"/>
            </w:tcBorders>
            <w:noWrap/>
            <w:vAlign w:val="center"/>
            <w:hideMark/>
          </w:tcPr>
          <w:p w14:paraId="4867FAD8" w14:textId="645FE5F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58.73</w:t>
            </w:r>
          </w:p>
        </w:tc>
        <w:tc>
          <w:tcPr>
            <w:tcW w:w="895" w:type="dxa"/>
            <w:tcBorders>
              <w:top w:val="nil"/>
              <w:left w:val="nil"/>
              <w:bottom w:val="nil"/>
              <w:right w:val="nil"/>
            </w:tcBorders>
            <w:noWrap/>
            <w:vAlign w:val="center"/>
            <w:hideMark/>
          </w:tcPr>
          <w:p w14:paraId="580F18B1" w14:textId="4E06B56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26.53</w:t>
            </w:r>
          </w:p>
        </w:tc>
        <w:tc>
          <w:tcPr>
            <w:tcW w:w="795" w:type="dxa"/>
            <w:tcBorders>
              <w:top w:val="nil"/>
              <w:left w:val="nil"/>
              <w:bottom w:val="nil"/>
              <w:right w:val="nil"/>
            </w:tcBorders>
            <w:noWrap/>
            <w:vAlign w:val="center"/>
            <w:hideMark/>
          </w:tcPr>
          <w:p w14:paraId="5633318A" w14:textId="726B48B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7.48</w:t>
            </w:r>
          </w:p>
        </w:tc>
      </w:tr>
      <w:tr w:rsidR="004E55C8" w:rsidRPr="005D21AC" w14:paraId="4FDC7AC1" w14:textId="77777777" w:rsidTr="008E5B0E">
        <w:trPr>
          <w:trHeight w:val="285"/>
          <w:jc w:val="center"/>
        </w:trPr>
        <w:tc>
          <w:tcPr>
            <w:tcW w:w="960" w:type="dxa"/>
            <w:tcBorders>
              <w:top w:val="nil"/>
              <w:left w:val="nil"/>
              <w:bottom w:val="nil"/>
              <w:right w:val="nil"/>
            </w:tcBorders>
            <w:noWrap/>
            <w:vAlign w:val="center"/>
            <w:hideMark/>
          </w:tcPr>
          <w:p w14:paraId="7ADF4E1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lastRenderedPageBreak/>
              <w:t>PC2-H</w:t>
            </w:r>
          </w:p>
        </w:tc>
        <w:tc>
          <w:tcPr>
            <w:tcW w:w="704" w:type="dxa"/>
            <w:tcBorders>
              <w:top w:val="nil"/>
              <w:left w:val="nil"/>
              <w:bottom w:val="nil"/>
              <w:right w:val="nil"/>
            </w:tcBorders>
            <w:noWrap/>
            <w:vAlign w:val="center"/>
            <w:hideMark/>
          </w:tcPr>
          <w:p w14:paraId="63C3090A" w14:textId="18D0F20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4C3EB241" w14:textId="22E1480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165.00</w:t>
            </w:r>
          </w:p>
        </w:tc>
        <w:tc>
          <w:tcPr>
            <w:tcW w:w="895" w:type="dxa"/>
            <w:tcBorders>
              <w:top w:val="nil"/>
              <w:left w:val="nil"/>
              <w:bottom w:val="nil"/>
              <w:right w:val="nil"/>
            </w:tcBorders>
            <w:noWrap/>
            <w:vAlign w:val="center"/>
            <w:hideMark/>
          </w:tcPr>
          <w:p w14:paraId="1C49377D" w14:textId="37947CA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55.64</w:t>
            </w:r>
          </w:p>
        </w:tc>
        <w:tc>
          <w:tcPr>
            <w:tcW w:w="795" w:type="dxa"/>
            <w:tcBorders>
              <w:top w:val="nil"/>
              <w:left w:val="nil"/>
              <w:bottom w:val="nil"/>
              <w:right w:val="nil"/>
            </w:tcBorders>
            <w:noWrap/>
            <w:vAlign w:val="center"/>
            <w:hideMark/>
          </w:tcPr>
          <w:p w14:paraId="3FE28203" w14:textId="567EB2D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26.62</w:t>
            </w:r>
          </w:p>
        </w:tc>
        <w:tc>
          <w:tcPr>
            <w:tcW w:w="222" w:type="dxa"/>
            <w:tcBorders>
              <w:top w:val="nil"/>
              <w:left w:val="nil"/>
              <w:bottom w:val="nil"/>
              <w:right w:val="nil"/>
            </w:tcBorders>
            <w:noWrap/>
            <w:vAlign w:val="center"/>
            <w:hideMark/>
          </w:tcPr>
          <w:p w14:paraId="6FA2917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AB477E6" w14:textId="559EAC7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9.00</w:t>
            </w:r>
          </w:p>
        </w:tc>
        <w:tc>
          <w:tcPr>
            <w:tcW w:w="890" w:type="dxa"/>
            <w:tcBorders>
              <w:top w:val="nil"/>
              <w:left w:val="nil"/>
              <w:bottom w:val="nil"/>
              <w:right w:val="nil"/>
            </w:tcBorders>
            <w:noWrap/>
            <w:vAlign w:val="center"/>
            <w:hideMark/>
          </w:tcPr>
          <w:p w14:paraId="08688667" w14:textId="434BB92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110.00</w:t>
            </w:r>
          </w:p>
        </w:tc>
        <w:tc>
          <w:tcPr>
            <w:tcW w:w="890" w:type="dxa"/>
            <w:tcBorders>
              <w:top w:val="nil"/>
              <w:left w:val="nil"/>
              <w:bottom w:val="nil"/>
              <w:right w:val="nil"/>
            </w:tcBorders>
            <w:noWrap/>
            <w:vAlign w:val="center"/>
            <w:hideMark/>
          </w:tcPr>
          <w:p w14:paraId="2CF8DAB6" w14:textId="4B0A2E0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53.91</w:t>
            </w:r>
          </w:p>
        </w:tc>
        <w:tc>
          <w:tcPr>
            <w:tcW w:w="790" w:type="dxa"/>
            <w:tcBorders>
              <w:top w:val="nil"/>
              <w:left w:val="nil"/>
              <w:bottom w:val="nil"/>
              <w:right w:val="nil"/>
            </w:tcBorders>
            <w:noWrap/>
            <w:vAlign w:val="center"/>
            <w:hideMark/>
          </w:tcPr>
          <w:p w14:paraId="61EB41EB" w14:textId="6093E8B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24.03</w:t>
            </w:r>
          </w:p>
        </w:tc>
        <w:tc>
          <w:tcPr>
            <w:tcW w:w="222" w:type="dxa"/>
            <w:tcBorders>
              <w:top w:val="nil"/>
              <w:left w:val="nil"/>
              <w:bottom w:val="nil"/>
              <w:right w:val="nil"/>
            </w:tcBorders>
            <w:noWrap/>
            <w:vAlign w:val="center"/>
            <w:hideMark/>
          </w:tcPr>
          <w:p w14:paraId="194CD15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30842A3" w14:textId="2553236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EF131FE" w14:textId="0181CA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106.00</w:t>
            </w:r>
          </w:p>
        </w:tc>
        <w:tc>
          <w:tcPr>
            <w:tcW w:w="890" w:type="dxa"/>
            <w:tcBorders>
              <w:top w:val="nil"/>
              <w:left w:val="nil"/>
              <w:bottom w:val="nil"/>
              <w:right w:val="nil"/>
            </w:tcBorders>
            <w:noWrap/>
            <w:vAlign w:val="center"/>
            <w:hideMark/>
          </w:tcPr>
          <w:p w14:paraId="6617C1C0" w14:textId="6B2F934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55.93</w:t>
            </w:r>
          </w:p>
        </w:tc>
        <w:tc>
          <w:tcPr>
            <w:tcW w:w="790" w:type="dxa"/>
            <w:tcBorders>
              <w:top w:val="nil"/>
              <w:left w:val="nil"/>
              <w:bottom w:val="nil"/>
              <w:right w:val="nil"/>
            </w:tcBorders>
            <w:noWrap/>
            <w:vAlign w:val="center"/>
            <w:hideMark/>
          </w:tcPr>
          <w:p w14:paraId="3870D2D8" w14:textId="1B3201D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19.73</w:t>
            </w:r>
          </w:p>
        </w:tc>
        <w:tc>
          <w:tcPr>
            <w:tcW w:w="222" w:type="dxa"/>
            <w:tcBorders>
              <w:top w:val="nil"/>
              <w:left w:val="nil"/>
              <w:bottom w:val="nil"/>
              <w:right w:val="nil"/>
            </w:tcBorders>
            <w:noWrap/>
            <w:vAlign w:val="center"/>
            <w:hideMark/>
          </w:tcPr>
          <w:p w14:paraId="5B55781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78EDF3F5" w14:textId="687E05B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6.00</w:t>
            </w:r>
          </w:p>
        </w:tc>
        <w:tc>
          <w:tcPr>
            <w:tcW w:w="895" w:type="dxa"/>
            <w:tcBorders>
              <w:top w:val="nil"/>
              <w:left w:val="nil"/>
              <w:bottom w:val="nil"/>
              <w:right w:val="nil"/>
            </w:tcBorders>
            <w:noWrap/>
            <w:vAlign w:val="center"/>
            <w:hideMark/>
          </w:tcPr>
          <w:p w14:paraId="5BB4EEC5" w14:textId="45AD876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165.00</w:t>
            </w:r>
          </w:p>
        </w:tc>
        <w:tc>
          <w:tcPr>
            <w:tcW w:w="895" w:type="dxa"/>
            <w:tcBorders>
              <w:top w:val="nil"/>
              <w:left w:val="nil"/>
              <w:bottom w:val="nil"/>
              <w:right w:val="nil"/>
            </w:tcBorders>
            <w:noWrap/>
            <w:vAlign w:val="center"/>
            <w:hideMark/>
          </w:tcPr>
          <w:p w14:paraId="4738E3A4" w14:textId="2D2F8EE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58.39</w:t>
            </w:r>
          </w:p>
        </w:tc>
        <w:tc>
          <w:tcPr>
            <w:tcW w:w="795" w:type="dxa"/>
            <w:tcBorders>
              <w:top w:val="nil"/>
              <w:left w:val="nil"/>
              <w:bottom w:val="nil"/>
              <w:right w:val="nil"/>
            </w:tcBorders>
            <w:noWrap/>
            <w:vAlign w:val="center"/>
            <w:hideMark/>
          </w:tcPr>
          <w:p w14:paraId="6C81EFE1" w14:textId="1489CE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37.78</w:t>
            </w:r>
          </w:p>
        </w:tc>
      </w:tr>
      <w:tr w:rsidR="004E55C8" w:rsidRPr="005D21AC" w14:paraId="336F6A44" w14:textId="77777777" w:rsidTr="008E5B0E">
        <w:trPr>
          <w:trHeight w:val="285"/>
          <w:jc w:val="center"/>
        </w:trPr>
        <w:tc>
          <w:tcPr>
            <w:tcW w:w="960" w:type="dxa"/>
            <w:tcBorders>
              <w:top w:val="nil"/>
              <w:left w:val="nil"/>
              <w:bottom w:val="nil"/>
              <w:right w:val="nil"/>
            </w:tcBorders>
            <w:noWrap/>
            <w:vAlign w:val="center"/>
            <w:hideMark/>
          </w:tcPr>
          <w:p w14:paraId="585E2D3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PC2-S</w:t>
            </w:r>
          </w:p>
        </w:tc>
        <w:tc>
          <w:tcPr>
            <w:tcW w:w="704" w:type="dxa"/>
            <w:tcBorders>
              <w:top w:val="nil"/>
              <w:left w:val="nil"/>
              <w:bottom w:val="nil"/>
              <w:right w:val="nil"/>
            </w:tcBorders>
            <w:noWrap/>
            <w:vAlign w:val="center"/>
            <w:hideMark/>
          </w:tcPr>
          <w:p w14:paraId="2FFA1896" w14:textId="05BBEAB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w:t>
            </w:r>
          </w:p>
        </w:tc>
        <w:tc>
          <w:tcPr>
            <w:tcW w:w="895" w:type="dxa"/>
            <w:tcBorders>
              <w:top w:val="nil"/>
              <w:left w:val="nil"/>
              <w:bottom w:val="nil"/>
              <w:right w:val="nil"/>
            </w:tcBorders>
            <w:noWrap/>
            <w:vAlign w:val="center"/>
            <w:hideMark/>
          </w:tcPr>
          <w:p w14:paraId="288DF867" w14:textId="15273AC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198.00</w:t>
            </w:r>
          </w:p>
        </w:tc>
        <w:tc>
          <w:tcPr>
            <w:tcW w:w="895" w:type="dxa"/>
            <w:tcBorders>
              <w:top w:val="nil"/>
              <w:left w:val="nil"/>
              <w:bottom w:val="nil"/>
              <w:right w:val="nil"/>
            </w:tcBorders>
            <w:noWrap/>
            <w:vAlign w:val="center"/>
            <w:hideMark/>
          </w:tcPr>
          <w:p w14:paraId="697F4CF3" w14:textId="1D07B4A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56.27</w:t>
            </w:r>
          </w:p>
        </w:tc>
        <w:tc>
          <w:tcPr>
            <w:tcW w:w="795" w:type="dxa"/>
            <w:tcBorders>
              <w:top w:val="nil"/>
              <w:left w:val="nil"/>
              <w:bottom w:val="nil"/>
              <w:right w:val="nil"/>
            </w:tcBorders>
            <w:noWrap/>
            <w:vAlign w:val="center"/>
            <w:hideMark/>
          </w:tcPr>
          <w:p w14:paraId="53B7F5B2" w14:textId="4BAA068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32.55</w:t>
            </w:r>
          </w:p>
        </w:tc>
        <w:tc>
          <w:tcPr>
            <w:tcW w:w="222" w:type="dxa"/>
            <w:tcBorders>
              <w:top w:val="nil"/>
              <w:left w:val="nil"/>
              <w:bottom w:val="nil"/>
              <w:right w:val="nil"/>
            </w:tcBorders>
            <w:noWrap/>
            <w:vAlign w:val="center"/>
            <w:hideMark/>
          </w:tcPr>
          <w:p w14:paraId="53598B5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D42CAF1" w14:textId="54C9CBD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7.00</w:t>
            </w:r>
          </w:p>
        </w:tc>
        <w:tc>
          <w:tcPr>
            <w:tcW w:w="890" w:type="dxa"/>
            <w:tcBorders>
              <w:top w:val="nil"/>
              <w:left w:val="nil"/>
              <w:bottom w:val="nil"/>
              <w:right w:val="nil"/>
            </w:tcBorders>
            <w:noWrap/>
            <w:vAlign w:val="center"/>
            <w:hideMark/>
          </w:tcPr>
          <w:p w14:paraId="76704694" w14:textId="5C9E3D5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158.00</w:t>
            </w:r>
          </w:p>
        </w:tc>
        <w:tc>
          <w:tcPr>
            <w:tcW w:w="890" w:type="dxa"/>
            <w:tcBorders>
              <w:top w:val="nil"/>
              <w:left w:val="nil"/>
              <w:bottom w:val="nil"/>
              <w:right w:val="nil"/>
            </w:tcBorders>
            <w:noWrap/>
            <w:vAlign w:val="center"/>
            <w:hideMark/>
          </w:tcPr>
          <w:p w14:paraId="4C50A376" w14:textId="3DA50A7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51.60</w:t>
            </w:r>
          </w:p>
        </w:tc>
        <w:tc>
          <w:tcPr>
            <w:tcW w:w="790" w:type="dxa"/>
            <w:tcBorders>
              <w:top w:val="nil"/>
              <w:left w:val="nil"/>
              <w:bottom w:val="nil"/>
              <w:right w:val="nil"/>
            </w:tcBorders>
            <w:noWrap/>
            <w:vAlign w:val="center"/>
            <w:hideMark/>
          </w:tcPr>
          <w:p w14:paraId="4C9BBDE8" w14:textId="7F8ECCA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30.08</w:t>
            </w:r>
          </w:p>
        </w:tc>
        <w:tc>
          <w:tcPr>
            <w:tcW w:w="222" w:type="dxa"/>
            <w:tcBorders>
              <w:top w:val="nil"/>
              <w:left w:val="nil"/>
              <w:bottom w:val="nil"/>
              <w:right w:val="nil"/>
            </w:tcBorders>
            <w:noWrap/>
            <w:vAlign w:val="center"/>
            <w:hideMark/>
          </w:tcPr>
          <w:p w14:paraId="0DD1578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317C59D" w14:textId="244EB5B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w:t>
            </w:r>
          </w:p>
        </w:tc>
        <w:tc>
          <w:tcPr>
            <w:tcW w:w="890" w:type="dxa"/>
            <w:tcBorders>
              <w:top w:val="nil"/>
              <w:left w:val="nil"/>
              <w:bottom w:val="nil"/>
              <w:right w:val="nil"/>
            </w:tcBorders>
            <w:noWrap/>
            <w:vAlign w:val="center"/>
            <w:hideMark/>
          </w:tcPr>
          <w:p w14:paraId="3204DD45" w14:textId="7A9E994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198.00</w:t>
            </w:r>
          </w:p>
        </w:tc>
        <w:tc>
          <w:tcPr>
            <w:tcW w:w="890" w:type="dxa"/>
            <w:tcBorders>
              <w:top w:val="nil"/>
              <w:left w:val="nil"/>
              <w:bottom w:val="nil"/>
              <w:right w:val="nil"/>
            </w:tcBorders>
            <w:noWrap/>
            <w:vAlign w:val="center"/>
            <w:hideMark/>
          </w:tcPr>
          <w:p w14:paraId="7FA9739C" w14:textId="316B2A8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67.16</w:t>
            </w:r>
          </w:p>
        </w:tc>
        <w:tc>
          <w:tcPr>
            <w:tcW w:w="790" w:type="dxa"/>
            <w:tcBorders>
              <w:top w:val="nil"/>
              <w:left w:val="nil"/>
              <w:bottom w:val="nil"/>
              <w:right w:val="nil"/>
            </w:tcBorders>
            <w:noWrap/>
            <w:vAlign w:val="center"/>
            <w:hideMark/>
          </w:tcPr>
          <w:p w14:paraId="22C515D2" w14:textId="774B996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34.75</w:t>
            </w:r>
          </w:p>
        </w:tc>
        <w:tc>
          <w:tcPr>
            <w:tcW w:w="222" w:type="dxa"/>
            <w:tcBorders>
              <w:top w:val="nil"/>
              <w:left w:val="nil"/>
              <w:bottom w:val="nil"/>
              <w:right w:val="nil"/>
            </w:tcBorders>
            <w:noWrap/>
            <w:vAlign w:val="center"/>
            <w:hideMark/>
          </w:tcPr>
          <w:p w14:paraId="7DE2CD5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00ED4BD8" w14:textId="2A497AE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w:t>
            </w:r>
          </w:p>
        </w:tc>
        <w:tc>
          <w:tcPr>
            <w:tcW w:w="895" w:type="dxa"/>
            <w:tcBorders>
              <w:top w:val="nil"/>
              <w:left w:val="nil"/>
              <w:bottom w:val="nil"/>
              <w:right w:val="nil"/>
            </w:tcBorders>
            <w:noWrap/>
            <w:vAlign w:val="center"/>
            <w:hideMark/>
          </w:tcPr>
          <w:p w14:paraId="2A83560B" w14:textId="5FFDED6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145.00</w:t>
            </w:r>
          </w:p>
        </w:tc>
        <w:tc>
          <w:tcPr>
            <w:tcW w:w="895" w:type="dxa"/>
            <w:tcBorders>
              <w:top w:val="nil"/>
              <w:left w:val="nil"/>
              <w:bottom w:val="nil"/>
              <w:right w:val="nil"/>
            </w:tcBorders>
            <w:noWrap/>
            <w:vAlign w:val="center"/>
            <w:hideMark/>
          </w:tcPr>
          <w:p w14:paraId="0B889CCC" w14:textId="2B8871D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49.00</w:t>
            </w:r>
          </w:p>
        </w:tc>
        <w:tc>
          <w:tcPr>
            <w:tcW w:w="795" w:type="dxa"/>
            <w:tcBorders>
              <w:top w:val="nil"/>
              <w:left w:val="nil"/>
              <w:bottom w:val="nil"/>
              <w:right w:val="nil"/>
            </w:tcBorders>
            <w:noWrap/>
            <w:vAlign w:val="center"/>
            <w:hideMark/>
          </w:tcPr>
          <w:p w14:paraId="12F3F0F4" w14:textId="2C830EA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29.84</w:t>
            </w:r>
          </w:p>
        </w:tc>
      </w:tr>
      <w:tr w:rsidR="004E55C8" w:rsidRPr="005D21AC" w14:paraId="005AE6DD" w14:textId="77777777" w:rsidTr="008E5B0E">
        <w:trPr>
          <w:trHeight w:val="285"/>
          <w:jc w:val="center"/>
        </w:trPr>
        <w:tc>
          <w:tcPr>
            <w:tcW w:w="960" w:type="dxa"/>
            <w:tcBorders>
              <w:top w:val="nil"/>
              <w:left w:val="nil"/>
              <w:bottom w:val="nil"/>
              <w:right w:val="nil"/>
            </w:tcBorders>
            <w:noWrap/>
            <w:vAlign w:val="center"/>
            <w:hideMark/>
          </w:tcPr>
          <w:p w14:paraId="544C759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PC2-B</w:t>
            </w:r>
          </w:p>
        </w:tc>
        <w:tc>
          <w:tcPr>
            <w:tcW w:w="704" w:type="dxa"/>
            <w:tcBorders>
              <w:top w:val="nil"/>
              <w:left w:val="nil"/>
              <w:bottom w:val="nil"/>
              <w:right w:val="nil"/>
            </w:tcBorders>
            <w:noWrap/>
            <w:vAlign w:val="center"/>
            <w:hideMark/>
          </w:tcPr>
          <w:p w14:paraId="144779CF" w14:textId="3AD6118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8.00</w:t>
            </w:r>
          </w:p>
        </w:tc>
        <w:tc>
          <w:tcPr>
            <w:tcW w:w="895" w:type="dxa"/>
            <w:tcBorders>
              <w:top w:val="nil"/>
              <w:left w:val="nil"/>
              <w:bottom w:val="nil"/>
              <w:right w:val="nil"/>
            </w:tcBorders>
            <w:noWrap/>
            <w:vAlign w:val="center"/>
            <w:hideMark/>
          </w:tcPr>
          <w:p w14:paraId="1518BD7D" w14:textId="416C5C3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254.00</w:t>
            </w:r>
          </w:p>
        </w:tc>
        <w:tc>
          <w:tcPr>
            <w:tcW w:w="895" w:type="dxa"/>
            <w:tcBorders>
              <w:top w:val="nil"/>
              <w:left w:val="nil"/>
              <w:bottom w:val="nil"/>
              <w:right w:val="nil"/>
            </w:tcBorders>
            <w:noWrap/>
            <w:vAlign w:val="center"/>
            <w:hideMark/>
          </w:tcPr>
          <w:p w14:paraId="712A1C3B" w14:textId="751A657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63.10</w:t>
            </w:r>
          </w:p>
        </w:tc>
        <w:tc>
          <w:tcPr>
            <w:tcW w:w="795" w:type="dxa"/>
            <w:tcBorders>
              <w:top w:val="nil"/>
              <w:left w:val="nil"/>
              <w:bottom w:val="nil"/>
              <w:right w:val="nil"/>
            </w:tcBorders>
            <w:noWrap/>
            <w:vAlign w:val="center"/>
            <w:hideMark/>
          </w:tcPr>
          <w:p w14:paraId="7789E9A2" w14:textId="10B3B55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58.20</w:t>
            </w:r>
          </w:p>
        </w:tc>
        <w:tc>
          <w:tcPr>
            <w:tcW w:w="222" w:type="dxa"/>
            <w:tcBorders>
              <w:top w:val="nil"/>
              <w:left w:val="nil"/>
              <w:bottom w:val="nil"/>
              <w:right w:val="nil"/>
            </w:tcBorders>
            <w:noWrap/>
            <w:vAlign w:val="center"/>
            <w:hideMark/>
          </w:tcPr>
          <w:p w14:paraId="00D4E2C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20C36E0" w14:textId="5940911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12.00</w:t>
            </w:r>
          </w:p>
        </w:tc>
        <w:tc>
          <w:tcPr>
            <w:tcW w:w="890" w:type="dxa"/>
            <w:tcBorders>
              <w:top w:val="nil"/>
              <w:left w:val="nil"/>
              <w:bottom w:val="nil"/>
              <w:right w:val="nil"/>
            </w:tcBorders>
            <w:noWrap/>
            <w:vAlign w:val="center"/>
            <w:hideMark/>
          </w:tcPr>
          <w:p w14:paraId="29A1CF4C" w14:textId="1D0BDC7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254.00</w:t>
            </w:r>
          </w:p>
        </w:tc>
        <w:tc>
          <w:tcPr>
            <w:tcW w:w="890" w:type="dxa"/>
            <w:tcBorders>
              <w:top w:val="nil"/>
              <w:left w:val="nil"/>
              <w:bottom w:val="nil"/>
              <w:right w:val="nil"/>
            </w:tcBorders>
            <w:noWrap/>
            <w:vAlign w:val="center"/>
            <w:hideMark/>
          </w:tcPr>
          <w:p w14:paraId="3F9A641F" w14:textId="6B151C9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74.32</w:t>
            </w:r>
          </w:p>
        </w:tc>
        <w:tc>
          <w:tcPr>
            <w:tcW w:w="790" w:type="dxa"/>
            <w:tcBorders>
              <w:top w:val="nil"/>
              <w:left w:val="nil"/>
              <w:bottom w:val="nil"/>
              <w:right w:val="nil"/>
            </w:tcBorders>
            <w:noWrap/>
            <w:vAlign w:val="center"/>
            <w:hideMark/>
          </w:tcPr>
          <w:p w14:paraId="20FFCBB9" w14:textId="23F6AD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64.44</w:t>
            </w:r>
          </w:p>
        </w:tc>
        <w:tc>
          <w:tcPr>
            <w:tcW w:w="222" w:type="dxa"/>
            <w:tcBorders>
              <w:top w:val="nil"/>
              <w:left w:val="nil"/>
              <w:bottom w:val="nil"/>
              <w:right w:val="nil"/>
            </w:tcBorders>
            <w:noWrap/>
            <w:vAlign w:val="center"/>
            <w:hideMark/>
          </w:tcPr>
          <w:p w14:paraId="10373AE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1DB2FFE" w14:textId="496B60B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8.00</w:t>
            </w:r>
          </w:p>
        </w:tc>
        <w:tc>
          <w:tcPr>
            <w:tcW w:w="890" w:type="dxa"/>
            <w:tcBorders>
              <w:top w:val="nil"/>
              <w:left w:val="nil"/>
              <w:bottom w:val="nil"/>
              <w:right w:val="nil"/>
            </w:tcBorders>
            <w:noWrap/>
            <w:vAlign w:val="center"/>
            <w:hideMark/>
          </w:tcPr>
          <w:p w14:paraId="40CD0415" w14:textId="376A3C6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150.00</w:t>
            </w:r>
          </w:p>
        </w:tc>
        <w:tc>
          <w:tcPr>
            <w:tcW w:w="890" w:type="dxa"/>
            <w:tcBorders>
              <w:top w:val="nil"/>
              <w:left w:val="nil"/>
              <w:bottom w:val="nil"/>
              <w:right w:val="nil"/>
            </w:tcBorders>
            <w:noWrap/>
            <w:vAlign w:val="center"/>
            <w:hideMark/>
          </w:tcPr>
          <w:p w14:paraId="1422672F" w14:textId="019CE35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43.63</w:t>
            </w:r>
          </w:p>
        </w:tc>
        <w:tc>
          <w:tcPr>
            <w:tcW w:w="790" w:type="dxa"/>
            <w:tcBorders>
              <w:top w:val="nil"/>
              <w:left w:val="nil"/>
              <w:bottom w:val="nil"/>
              <w:right w:val="nil"/>
            </w:tcBorders>
            <w:noWrap/>
            <w:vAlign w:val="center"/>
            <w:hideMark/>
          </w:tcPr>
          <w:p w14:paraId="06DD297B" w14:textId="7AC9330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23.83</w:t>
            </w:r>
          </w:p>
        </w:tc>
        <w:tc>
          <w:tcPr>
            <w:tcW w:w="222" w:type="dxa"/>
            <w:tcBorders>
              <w:top w:val="nil"/>
              <w:left w:val="nil"/>
              <w:bottom w:val="nil"/>
              <w:right w:val="nil"/>
            </w:tcBorders>
            <w:noWrap/>
            <w:vAlign w:val="center"/>
            <w:hideMark/>
          </w:tcPr>
          <w:p w14:paraId="6D8CF80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5413DBB0" w14:textId="13B6770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13.00</w:t>
            </w:r>
          </w:p>
        </w:tc>
        <w:tc>
          <w:tcPr>
            <w:tcW w:w="895" w:type="dxa"/>
            <w:tcBorders>
              <w:top w:val="nil"/>
              <w:left w:val="nil"/>
              <w:bottom w:val="nil"/>
              <w:right w:val="nil"/>
            </w:tcBorders>
            <w:noWrap/>
            <w:vAlign w:val="center"/>
            <w:hideMark/>
          </w:tcPr>
          <w:p w14:paraId="18DFE327" w14:textId="5A00CF1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254.00</w:t>
            </w:r>
          </w:p>
        </w:tc>
        <w:tc>
          <w:tcPr>
            <w:tcW w:w="895" w:type="dxa"/>
            <w:tcBorders>
              <w:top w:val="nil"/>
              <w:left w:val="nil"/>
              <w:bottom w:val="nil"/>
              <w:right w:val="nil"/>
            </w:tcBorders>
            <w:noWrap/>
            <w:vAlign w:val="center"/>
            <w:hideMark/>
          </w:tcPr>
          <w:p w14:paraId="601A1E71" w14:textId="6C164C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70.80</w:t>
            </w:r>
          </w:p>
        </w:tc>
        <w:tc>
          <w:tcPr>
            <w:tcW w:w="795" w:type="dxa"/>
            <w:tcBorders>
              <w:top w:val="nil"/>
              <w:left w:val="nil"/>
              <w:bottom w:val="nil"/>
              <w:right w:val="nil"/>
            </w:tcBorders>
            <w:noWrap/>
            <w:vAlign w:val="center"/>
            <w:hideMark/>
          </w:tcPr>
          <w:p w14:paraId="650EB5A2" w14:textId="2E78F0D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73.04</w:t>
            </w:r>
          </w:p>
        </w:tc>
      </w:tr>
      <w:tr w:rsidR="004E55C8" w:rsidRPr="005D21AC" w14:paraId="2814D4C8" w14:textId="77777777" w:rsidTr="008E5B0E">
        <w:trPr>
          <w:trHeight w:val="285"/>
          <w:jc w:val="center"/>
        </w:trPr>
        <w:tc>
          <w:tcPr>
            <w:tcW w:w="960" w:type="dxa"/>
            <w:tcBorders>
              <w:top w:val="nil"/>
              <w:left w:val="nil"/>
              <w:bottom w:val="nil"/>
              <w:right w:val="nil"/>
            </w:tcBorders>
            <w:noWrap/>
            <w:vAlign w:val="center"/>
            <w:hideMark/>
          </w:tcPr>
          <w:p w14:paraId="3A576C0D"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PC2-P</w:t>
            </w:r>
          </w:p>
        </w:tc>
        <w:tc>
          <w:tcPr>
            <w:tcW w:w="704" w:type="dxa"/>
            <w:tcBorders>
              <w:top w:val="nil"/>
              <w:left w:val="nil"/>
              <w:bottom w:val="nil"/>
              <w:right w:val="nil"/>
            </w:tcBorders>
            <w:noWrap/>
            <w:vAlign w:val="center"/>
            <w:hideMark/>
          </w:tcPr>
          <w:p w14:paraId="46D8F84E" w14:textId="70BD73F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11.77</w:t>
            </w:r>
          </w:p>
        </w:tc>
        <w:tc>
          <w:tcPr>
            <w:tcW w:w="895" w:type="dxa"/>
            <w:tcBorders>
              <w:top w:val="nil"/>
              <w:left w:val="nil"/>
              <w:bottom w:val="nil"/>
              <w:right w:val="nil"/>
            </w:tcBorders>
            <w:noWrap/>
            <w:vAlign w:val="center"/>
            <w:hideMark/>
          </w:tcPr>
          <w:p w14:paraId="0CBA9870" w14:textId="2F16226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29.05</w:t>
            </w:r>
          </w:p>
        </w:tc>
        <w:tc>
          <w:tcPr>
            <w:tcW w:w="895" w:type="dxa"/>
            <w:tcBorders>
              <w:top w:val="nil"/>
              <w:left w:val="nil"/>
              <w:bottom w:val="nil"/>
              <w:right w:val="nil"/>
            </w:tcBorders>
            <w:noWrap/>
            <w:vAlign w:val="center"/>
            <w:hideMark/>
          </w:tcPr>
          <w:p w14:paraId="6D76BAD4" w14:textId="7F33477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19.61</w:t>
            </w:r>
          </w:p>
        </w:tc>
        <w:tc>
          <w:tcPr>
            <w:tcW w:w="795" w:type="dxa"/>
            <w:tcBorders>
              <w:top w:val="nil"/>
              <w:left w:val="nil"/>
              <w:bottom w:val="nil"/>
              <w:right w:val="nil"/>
            </w:tcBorders>
            <w:noWrap/>
            <w:vAlign w:val="center"/>
            <w:hideMark/>
          </w:tcPr>
          <w:p w14:paraId="7EEA556B" w14:textId="6D4AD12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3.35</w:t>
            </w:r>
          </w:p>
        </w:tc>
        <w:tc>
          <w:tcPr>
            <w:tcW w:w="222" w:type="dxa"/>
            <w:tcBorders>
              <w:top w:val="nil"/>
              <w:left w:val="nil"/>
              <w:bottom w:val="nil"/>
              <w:right w:val="nil"/>
            </w:tcBorders>
            <w:noWrap/>
            <w:vAlign w:val="center"/>
            <w:hideMark/>
          </w:tcPr>
          <w:p w14:paraId="7EDBD431"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2685269" w14:textId="6A47262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13.53</w:t>
            </w:r>
          </w:p>
        </w:tc>
        <w:tc>
          <w:tcPr>
            <w:tcW w:w="890" w:type="dxa"/>
            <w:tcBorders>
              <w:top w:val="nil"/>
              <w:left w:val="nil"/>
              <w:bottom w:val="nil"/>
              <w:right w:val="nil"/>
            </w:tcBorders>
            <w:noWrap/>
            <w:vAlign w:val="center"/>
            <w:hideMark/>
          </w:tcPr>
          <w:p w14:paraId="072E74AB" w14:textId="469078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28.13</w:t>
            </w:r>
          </w:p>
        </w:tc>
        <w:tc>
          <w:tcPr>
            <w:tcW w:w="890" w:type="dxa"/>
            <w:tcBorders>
              <w:top w:val="nil"/>
              <w:left w:val="nil"/>
              <w:bottom w:val="nil"/>
              <w:right w:val="nil"/>
            </w:tcBorders>
            <w:noWrap/>
            <w:vAlign w:val="center"/>
            <w:hideMark/>
          </w:tcPr>
          <w:p w14:paraId="1C3E7487" w14:textId="2F5EF21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18.69</w:t>
            </w:r>
          </w:p>
        </w:tc>
        <w:tc>
          <w:tcPr>
            <w:tcW w:w="790" w:type="dxa"/>
            <w:tcBorders>
              <w:top w:val="nil"/>
              <w:left w:val="nil"/>
              <w:bottom w:val="nil"/>
              <w:right w:val="nil"/>
            </w:tcBorders>
            <w:noWrap/>
            <w:vAlign w:val="center"/>
            <w:hideMark/>
          </w:tcPr>
          <w:p w14:paraId="23091F8F" w14:textId="68797E5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3.02</w:t>
            </w:r>
          </w:p>
        </w:tc>
        <w:tc>
          <w:tcPr>
            <w:tcW w:w="222" w:type="dxa"/>
            <w:tcBorders>
              <w:top w:val="nil"/>
              <w:left w:val="nil"/>
              <w:bottom w:val="nil"/>
              <w:right w:val="nil"/>
            </w:tcBorders>
            <w:noWrap/>
            <w:vAlign w:val="center"/>
            <w:hideMark/>
          </w:tcPr>
          <w:p w14:paraId="300C737D"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8B74146" w14:textId="17EFEB3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13.03</w:t>
            </w:r>
          </w:p>
        </w:tc>
        <w:tc>
          <w:tcPr>
            <w:tcW w:w="890" w:type="dxa"/>
            <w:tcBorders>
              <w:top w:val="nil"/>
              <w:left w:val="nil"/>
              <w:bottom w:val="nil"/>
              <w:right w:val="nil"/>
            </w:tcBorders>
            <w:noWrap/>
            <w:vAlign w:val="center"/>
            <w:hideMark/>
          </w:tcPr>
          <w:p w14:paraId="5950037A" w14:textId="6A1EF47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29.05</w:t>
            </w:r>
          </w:p>
        </w:tc>
        <w:tc>
          <w:tcPr>
            <w:tcW w:w="890" w:type="dxa"/>
            <w:tcBorders>
              <w:top w:val="nil"/>
              <w:left w:val="nil"/>
              <w:bottom w:val="nil"/>
              <w:right w:val="nil"/>
            </w:tcBorders>
            <w:noWrap/>
            <w:vAlign w:val="center"/>
            <w:hideMark/>
          </w:tcPr>
          <w:p w14:paraId="6DA2527C" w14:textId="409488F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21.19</w:t>
            </w:r>
          </w:p>
        </w:tc>
        <w:tc>
          <w:tcPr>
            <w:tcW w:w="790" w:type="dxa"/>
            <w:tcBorders>
              <w:top w:val="nil"/>
              <w:left w:val="nil"/>
              <w:bottom w:val="nil"/>
              <w:right w:val="nil"/>
            </w:tcBorders>
            <w:noWrap/>
            <w:vAlign w:val="center"/>
            <w:hideMark/>
          </w:tcPr>
          <w:p w14:paraId="07433FDC" w14:textId="1D58280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3.58</w:t>
            </w:r>
          </w:p>
        </w:tc>
        <w:tc>
          <w:tcPr>
            <w:tcW w:w="222" w:type="dxa"/>
            <w:tcBorders>
              <w:top w:val="nil"/>
              <w:left w:val="nil"/>
              <w:bottom w:val="nil"/>
              <w:right w:val="nil"/>
            </w:tcBorders>
            <w:noWrap/>
            <w:vAlign w:val="center"/>
            <w:hideMark/>
          </w:tcPr>
          <w:p w14:paraId="39F5821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A8D45F0" w14:textId="5A037CE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11.77</w:t>
            </w:r>
          </w:p>
        </w:tc>
        <w:tc>
          <w:tcPr>
            <w:tcW w:w="895" w:type="dxa"/>
            <w:tcBorders>
              <w:top w:val="nil"/>
              <w:left w:val="nil"/>
              <w:bottom w:val="nil"/>
              <w:right w:val="nil"/>
            </w:tcBorders>
            <w:noWrap/>
            <w:vAlign w:val="center"/>
            <w:hideMark/>
          </w:tcPr>
          <w:p w14:paraId="38C0D2E4" w14:textId="52DAF81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28.44</w:t>
            </w:r>
          </w:p>
        </w:tc>
        <w:tc>
          <w:tcPr>
            <w:tcW w:w="895" w:type="dxa"/>
            <w:tcBorders>
              <w:top w:val="nil"/>
              <w:left w:val="nil"/>
              <w:bottom w:val="nil"/>
              <w:right w:val="nil"/>
            </w:tcBorders>
            <w:noWrap/>
            <w:vAlign w:val="center"/>
            <w:hideMark/>
          </w:tcPr>
          <w:p w14:paraId="58675256" w14:textId="356C6C3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19.00</w:t>
            </w:r>
          </w:p>
        </w:tc>
        <w:tc>
          <w:tcPr>
            <w:tcW w:w="795" w:type="dxa"/>
            <w:tcBorders>
              <w:top w:val="nil"/>
              <w:left w:val="nil"/>
              <w:bottom w:val="nil"/>
              <w:right w:val="nil"/>
            </w:tcBorders>
            <w:noWrap/>
            <w:vAlign w:val="center"/>
            <w:hideMark/>
          </w:tcPr>
          <w:p w14:paraId="0ECEA176" w14:textId="1B80360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2.71</w:t>
            </w:r>
          </w:p>
        </w:tc>
      </w:tr>
      <w:tr w:rsidR="004E55C8" w:rsidRPr="005D21AC" w14:paraId="3C5931C3" w14:textId="77777777" w:rsidTr="008E5B0E">
        <w:trPr>
          <w:trHeight w:val="285"/>
          <w:jc w:val="center"/>
        </w:trPr>
        <w:tc>
          <w:tcPr>
            <w:tcW w:w="960" w:type="dxa"/>
            <w:tcBorders>
              <w:top w:val="nil"/>
              <w:left w:val="nil"/>
              <w:bottom w:val="nil"/>
              <w:right w:val="nil"/>
            </w:tcBorders>
            <w:noWrap/>
            <w:vAlign w:val="center"/>
            <w:hideMark/>
          </w:tcPr>
          <w:p w14:paraId="4233B6E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EC1-H</w:t>
            </w:r>
          </w:p>
        </w:tc>
        <w:tc>
          <w:tcPr>
            <w:tcW w:w="704" w:type="dxa"/>
            <w:tcBorders>
              <w:top w:val="nil"/>
              <w:left w:val="nil"/>
              <w:bottom w:val="nil"/>
              <w:right w:val="nil"/>
            </w:tcBorders>
            <w:noWrap/>
            <w:vAlign w:val="center"/>
            <w:hideMark/>
          </w:tcPr>
          <w:p w14:paraId="54FB8E62" w14:textId="20A4646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1922BBA" w14:textId="5DADC6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124.00</w:t>
            </w:r>
          </w:p>
        </w:tc>
        <w:tc>
          <w:tcPr>
            <w:tcW w:w="895" w:type="dxa"/>
            <w:tcBorders>
              <w:top w:val="nil"/>
              <w:left w:val="nil"/>
              <w:bottom w:val="nil"/>
              <w:right w:val="nil"/>
            </w:tcBorders>
            <w:noWrap/>
            <w:vAlign w:val="center"/>
            <w:hideMark/>
          </w:tcPr>
          <w:p w14:paraId="6FA46E83" w14:textId="6E9C3E0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51.07</w:t>
            </w:r>
          </w:p>
        </w:tc>
        <w:tc>
          <w:tcPr>
            <w:tcW w:w="795" w:type="dxa"/>
            <w:tcBorders>
              <w:top w:val="nil"/>
              <w:left w:val="nil"/>
              <w:bottom w:val="nil"/>
              <w:right w:val="nil"/>
            </w:tcBorders>
            <w:noWrap/>
            <w:vAlign w:val="center"/>
            <w:hideMark/>
          </w:tcPr>
          <w:p w14:paraId="12307FAB" w14:textId="7B03664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31.87</w:t>
            </w:r>
          </w:p>
        </w:tc>
        <w:tc>
          <w:tcPr>
            <w:tcW w:w="222" w:type="dxa"/>
            <w:tcBorders>
              <w:top w:val="nil"/>
              <w:left w:val="nil"/>
              <w:bottom w:val="nil"/>
              <w:right w:val="nil"/>
            </w:tcBorders>
            <w:noWrap/>
            <w:vAlign w:val="center"/>
            <w:hideMark/>
          </w:tcPr>
          <w:p w14:paraId="699E822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0F34958" w14:textId="4C77C1B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1051532B" w14:textId="294FFA3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124.00</w:t>
            </w:r>
          </w:p>
        </w:tc>
        <w:tc>
          <w:tcPr>
            <w:tcW w:w="890" w:type="dxa"/>
            <w:tcBorders>
              <w:top w:val="nil"/>
              <w:left w:val="nil"/>
              <w:bottom w:val="nil"/>
              <w:right w:val="nil"/>
            </w:tcBorders>
            <w:noWrap/>
            <w:vAlign w:val="center"/>
            <w:hideMark/>
          </w:tcPr>
          <w:p w14:paraId="1AF053D1" w14:textId="7C3F4DF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55.81</w:t>
            </w:r>
          </w:p>
        </w:tc>
        <w:tc>
          <w:tcPr>
            <w:tcW w:w="790" w:type="dxa"/>
            <w:tcBorders>
              <w:top w:val="nil"/>
              <w:left w:val="nil"/>
              <w:bottom w:val="nil"/>
              <w:right w:val="nil"/>
            </w:tcBorders>
            <w:noWrap/>
            <w:vAlign w:val="center"/>
            <w:hideMark/>
          </w:tcPr>
          <w:p w14:paraId="10CC4AF0" w14:textId="23A0220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33.30</w:t>
            </w:r>
          </w:p>
        </w:tc>
        <w:tc>
          <w:tcPr>
            <w:tcW w:w="222" w:type="dxa"/>
            <w:tcBorders>
              <w:top w:val="nil"/>
              <w:left w:val="nil"/>
              <w:bottom w:val="nil"/>
              <w:right w:val="nil"/>
            </w:tcBorders>
            <w:noWrap/>
            <w:vAlign w:val="center"/>
            <w:hideMark/>
          </w:tcPr>
          <w:p w14:paraId="0863986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FDA0330" w14:textId="514734A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13.00</w:t>
            </w:r>
          </w:p>
        </w:tc>
        <w:tc>
          <w:tcPr>
            <w:tcW w:w="890" w:type="dxa"/>
            <w:tcBorders>
              <w:top w:val="nil"/>
              <w:left w:val="nil"/>
              <w:bottom w:val="nil"/>
              <w:right w:val="nil"/>
            </w:tcBorders>
            <w:noWrap/>
            <w:vAlign w:val="center"/>
            <w:hideMark/>
          </w:tcPr>
          <w:p w14:paraId="19B93C3E" w14:textId="33BB9BA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110.00</w:t>
            </w:r>
          </w:p>
        </w:tc>
        <w:tc>
          <w:tcPr>
            <w:tcW w:w="890" w:type="dxa"/>
            <w:tcBorders>
              <w:top w:val="nil"/>
              <w:left w:val="nil"/>
              <w:bottom w:val="nil"/>
              <w:right w:val="nil"/>
            </w:tcBorders>
            <w:noWrap/>
            <w:vAlign w:val="center"/>
            <w:hideMark/>
          </w:tcPr>
          <w:p w14:paraId="7248D2B0" w14:textId="3F4FE76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45.68</w:t>
            </w:r>
          </w:p>
        </w:tc>
        <w:tc>
          <w:tcPr>
            <w:tcW w:w="790" w:type="dxa"/>
            <w:tcBorders>
              <w:top w:val="nil"/>
              <w:left w:val="nil"/>
              <w:bottom w:val="nil"/>
              <w:right w:val="nil"/>
            </w:tcBorders>
            <w:noWrap/>
            <w:vAlign w:val="center"/>
            <w:hideMark/>
          </w:tcPr>
          <w:p w14:paraId="6EC7A4AB" w14:textId="776C628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28.59</w:t>
            </w:r>
          </w:p>
        </w:tc>
        <w:tc>
          <w:tcPr>
            <w:tcW w:w="222" w:type="dxa"/>
            <w:tcBorders>
              <w:top w:val="nil"/>
              <w:left w:val="nil"/>
              <w:bottom w:val="nil"/>
              <w:right w:val="nil"/>
            </w:tcBorders>
            <w:noWrap/>
            <w:vAlign w:val="center"/>
            <w:hideMark/>
          </w:tcPr>
          <w:p w14:paraId="7C05225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C0344EF" w14:textId="140CE3A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478833A" w14:textId="4D858AC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108.00</w:t>
            </w:r>
          </w:p>
        </w:tc>
        <w:tc>
          <w:tcPr>
            <w:tcW w:w="895" w:type="dxa"/>
            <w:tcBorders>
              <w:top w:val="nil"/>
              <w:left w:val="nil"/>
              <w:bottom w:val="nil"/>
              <w:right w:val="nil"/>
            </w:tcBorders>
            <w:noWrap/>
            <w:vAlign w:val="center"/>
            <w:hideMark/>
          </w:tcPr>
          <w:p w14:paraId="2E4F3265" w14:textId="172AC93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50.17</w:t>
            </w:r>
          </w:p>
        </w:tc>
        <w:tc>
          <w:tcPr>
            <w:tcW w:w="795" w:type="dxa"/>
            <w:tcBorders>
              <w:top w:val="nil"/>
              <w:left w:val="nil"/>
              <w:bottom w:val="nil"/>
              <w:right w:val="nil"/>
            </w:tcBorders>
            <w:noWrap/>
            <w:vAlign w:val="center"/>
            <w:hideMark/>
          </w:tcPr>
          <w:p w14:paraId="2F4D1CDE" w14:textId="5F762EA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32.79</w:t>
            </w:r>
          </w:p>
        </w:tc>
      </w:tr>
      <w:tr w:rsidR="004E55C8" w:rsidRPr="005D21AC" w14:paraId="1328AA8C" w14:textId="77777777" w:rsidTr="008E5B0E">
        <w:trPr>
          <w:trHeight w:val="285"/>
          <w:jc w:val="center"/>
        </w:trPr>
        <w:tc>
          <w:tcPr>
            <w:tcW w:w="960" w:type="dxa"/>
            <w:tcBorders>
              <w:top w:val="nil"/>
              <w:left w:val="nil"/>
              <w:bottom w:val="nil"/>
              <w:right w:val="nil"/>
            </w:tcBorders>
            <w:noWrap/>
            <w:vAlign w:val="center"/>
            <w:hideMark/>
          </w:tcPr>
          <w:p w14:paraId="44D6D9C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EC1-S</w:t>
            </w:r>
          </w:p>
        </w:tc>
        <w:tc>
          <w:tcPr>
            <w:tcW w:w="704" w:type="dxa"/>
            <w:tcBorders>
              <w:top w:val="nil"/>
              <w:left w:val="nil"/>
              <w:bottom w:val="nil"/>
              <w:right w:val="nil"/>
            </w:tcBorders>
            <w:noWrap/>
            <w:vAlign w:val="center"/>
            <w:hideMark/>
          </w:tcPr>
          <w:p w14:paraId="016CD21B" w14:textId="53E8972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46C4F521" w14:textId="1CFCA9B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199.00</w:t>
            </w:r>
          </w:p>
        </w:tc>
        <w:tc>
          <w:tcPr>
            <w:tcW w:w="895" w:type="dxa"/>
            <w:tcBorders>
              <w:top w:val="nil"/>
              <w:left w:val="nil"/>
              <w:bottom w:val="nil"/>
              <w:right w:val="nil"/>
            </w:tcBorders>
            <w:noWrap/>
            <w:vAlign w:val="center"/>
            <w:hideMark/>
          </w:tcPr>
          <w:p w14:paraId="0CFCC9FC" w14:textId="24086BF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29.75</w:t>
            </w:r>
          </w:p>
        </w:tc>
        <w:tc>
          <w:tcPr>
            <w:tcW w:w="795" w:type="dxa"/>
            <w:tcBorders>
              <w:top w:val="nil"/>
              <w:left w:val="nil"/>
              <w:bottom w:val="nil"/>
              <w:right w:val="nil"/>
            </w:tcBorders>
            <w:noWrap/>
            <w:vAlign w:val="center"/>
            <w:hideMark/>
          </w:tcPr>
          <w:p w14:paraId="58DD8311" w14:textId="72228DF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35.82</w:t>
            </w:r>
          </w:p>
        </w:tc>
        <w:tc>
          <w:tcPr>
            <w:tcW w:w="222" w:type="dxa"/>
            <w:tcBorders>
              <w:top w:val="nil"/>
              <w:left w:val="nil"/>
              <w:bottom w:val="nil"/>
              <w:right w:val="nil"/>
            </w:tcBorders>
            <w:noWrap/>
            <w:vAlign w:val="center"/>
            <w:hideMark/>
          </w:tcPr>
          <w:p w14:paraId="44F9F7B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44A03D4F" w14:textId="32AD0F2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25CCAC7" w14:textId="342B1D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199.00</w:t>
            </w:r>
          </w:p>
        </w:tc>
        <w:tc>
          <w:tcPr>
            <w:tcW w:w="890" w:type="dxa"/>
            <w:tcBorders>
              <w:top w:val="nil"/>
              <w:left w:val="nil"/>
              <w:bottom w:val="nil"/>
              <w:right w:val="nil"/>
            </w:tcBorders>
            <w:noWrap/>
            <w:vAlign w:val="center"/>
            <w:hideMark/>
          </w:tcPr>
          <w:p w14:paraId="4CDC0E48" w14:textId="75181C5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29.07</w:t>
            </w:r>
          </w:p>
        </w:tc>
        <w:tc>
          <w:tcPr>
            <w:tcW w:w="790" w:type="dxa"/>
            <w:tcBorders>
              <w:top w:val="nil"/>
              <w:left w:val="nil"/>
              <w:bottom w:val="nil"/>
              <w:right w:val="nil"/>
            </w:tcBorders>
            <w:noWrap/>
            <w:vAlign w:val="center"/>
            <w:hideMark/>
          </w:tcPr>
          <w:p w14:paraId="311CBFC4" w14:textId="3903B86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38.62</w:t>
            </w:r>
          </w:p>
        </w:tc>
        <w:tc>
          <w:tcPr>
            <w:tcW w:w="222" w:type="dxa"/>
            <w:tcBorders>
              <w:top w:val="nil"/>
              <w:left w:val="nil"/>
              <w:bottom w:val="nil"/>
              <w:right w:val="nil"/>
            </w:tcBorders>
            <w:noWrap/>
            <w:vAlign w:val="center"/>
            <w:hideMark/>
          </w:tcPr>
          <w:p w14:paraId="36F5935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622B2AC" w14:textId="5EC5307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1.00</w:t>
            </w:r>
          </w:p>
        </w:tc>
        <w:tc>
          <w:tcPr>
            <w:tcW w:w="890" w:type="dxa"/>
            <w:tcBorders>
              <w:top w:val="nil"/>
              <w:left w:val="nil"/>
              <w:bottom w:val="nil"/>
              <w:right w:val="nil"/>
            </w:tcBorders>
            <w:noWrap/>
            <w:vAlign w:val="center"/>
            <w:hideMark/>
          </w:tcPr>
          <w:p w14:paraId="7C2D3531" w14:textId="4DE0124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129.00</w:t>
            </w:r>
          </w:p>
        </w:tc>
        <w:tc>
          <w:tcPr>
            <w:tcW w:w="890" w:type="dxa"/>
            <w:tcBorders>
              <w:top w:val="nil"/>
              <w:left w:val="nil"/>
              <w:bottom w:val="nil"/>
              <w:right w:val="nil"/>
            </w:tcBorders>
            <w:noWrap/>
            <w:vAlign w:val="center"/>
            <w:hideMark/>
          </w:tcPr>
          <w:p w14:paraId="6D5E884B" w14:textId="282AF71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30.20</w:t>
            </w:r>
          </w:p>
        </w:tc>
        <w:tc>
          <w:tcPr>
            <w:tcW w:w="790" w:type="dxa"/>
            <w:tcBorders>
              <w:top w:val="nil"/>
              <w:left w:val="nil"/>
              <w:bottom w:val="nil"/>
              <w:right w:val="nil"/>
            </w:tcBorders>
            <w:noWrap/>
            <w:vAlign w:val="center"/>
            <w:hideMark/>
          </w:tcPr>
          <w:p w14:paraId="5E9F89E0" w14:textId="1356863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32.39</w:t>
            </w:r>
          </w:p>
        </w:tc>
        <w:tc>
          <w:tcPr>
            <w:tcW w:w="222" w:type="dxa"/>
            <w:tcBorders>
              <w:top w:val="nil"/>
              <w:left w:val="nil"/>
              <w:bottom w:val="nil"/>
              <w:right w:val="nil"/>
            </w:tcBorders>
            <w:noWrap/>
            <w:vAlign w:val="center"/>
            <w:hideMark/>
          </w:tcPr>
          <w:p w14:paraId="29792E1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28EB0346" w14:textId="79671FA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AE96E1E" w14:textId="043539C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182.00</w:t>
            </w:r>
          </w:p>
        </w:tc>
        <w:tc>
          <w:tcPr>
            <w:tcW w:w="895" w:type="dxa"/>
            <w:tcBorders>
              <w:top w:val="nil"/>
              <w:left w:val="nil"/>
              <w:bottom w:val="nil"/>
              <w:right w:val="nil"/>
            </w:tcBorders>
            <w:noWrap/>
            <w:vAlign w:val="center"/>
            <w:hideMark/>
          </w:tcPr>
          <w:p w14:paraId="48325EFF" w14:textId="08F777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30.37</w:t>
            </w:r>
          </w:p>
        </w:tc>
        <w:tc>
          <w:tcPr>
            <w:tcW w:w="795" w:type="dxa"/>
            <w:tcBorders>
              <w:top w:val="nil"/>
              <w:left w:val="nil"/>
              <w:bottom w:val="nil"/>
              <w:right w:val="nil"/>
            </w:tcBorders>
            <w:noWrap/>
            <w:vAlign w:val="center"/>
            <w:hideMark/>
          </w:tcPr>
          <w:p w14:paraId="4F733E45" w14:textId="18A746F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35.70</w:t>
            </w:r>
          </w:p>
        </w:tc>
      </w:tr>
      <w:tr w:rsidR="004E55C8" w:rsidRPr="005D21AC" w14:paraId="60A30953" w14:textId="77777777" w:rsidTr="008E5B0E">
        <w:trPr>
          <w:trHeight w:val="285"/>
          <w:jc w:val="center"/>
        </w:trPr>
        <w:tc>
          <w:tcPr>
            <w:tcW w:w="960" w:type="dxa"/>
            <w:tcBorders>
              <w:top w:val="nil"/>
              <w:left w:val="nil"/>
              <w:bottom w:val="nil"/>
              <w:right w:val="nil"/>
            </w:tcBorders>
            <w:noWrap/>
            <w:vAlign w:val="center"/>
            <w:hideMark/>
          </w:tcPr>
          <w:p w14:paraId="1A23694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EC1-B</w:t>
            </w:r>
          </w:p>
        </w:tc>
        <w:tc>
          <w:tcPr>
            <w:tcW w:w="704" w:type="dxa"/>
            <w:tcBorders>
              <w:top w:val="nil"/>
              <w:left w:val="nil"/>
              <w:bottom w:val="nil"/>
              <w:right w:val="nil"/>
            </w:tcBorders>
            <w:noWrap/>
            <w:vAlign w:val="center"/>
            <w:hideMark/>
          </w:tcPr>
          <w:p w14:paraId="5B8B3112" w14:textId="645A54B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21.00</w:t>
            </w:r>
          </w:p>
        </w:tc>
        <w:tc>
          <w:tcPr>
            <w:tcW w:w="895" w:type="dxa"/>
            <w:tcBorders>
              <w:top w:val="nil"/>
              <w:left w:val="nil"/>
              <w:bottom w:val="nil"/>
              <w:right w:val="nil"/>
            </w:tcBorders>
            <w:noWrap/>
            <w:vAlign w:val="center"/>
            <w:hideMark/>
          </w:tcPr>
          <w:p w14:paraId="05E65CAE" w14:textId="7870A1E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5" w:type="dxa"/>
            <w:tcBorders>
              <w:top w:val="nil"/>
              <w:left w:val="nil"/>
              <w:bottom w:val="nil"/>
              <w:right w:val="nil"/>
            </w:tcBorders>
            <w:noWrap/>
            <w:vAlign w:val="center"/>
            <w:hideMark/>
          </w:tcPr>
          <w:p w14:paraId="717E2A38" w14:textId="1401232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188.18</w:t>
            </w:r>
          </w:p>
        </w:tc>
        <w:tc>
          <w:tcPr>
            <w:tcW w:w="795" w:type="dxa"/>
            <w:tcBorders>
              <w:top w:val="nil"/>
              <w:left w:val="nil"/>
              <w:bottom w:val="nil"/>
              <w:right w:val="nil"/>
            </w:tcBorders>
            <w:noWrap/>
            <w:vAlign w:val="center"/>
            <w:hideMark/>
          </w:tcPr>
          <w:p w14:paraId="10268A3A" w14:textId="0AAEFE4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46.89</w:t>
            </w:r>
          </w:p>
        </w:tc>
        <w:tc>
          <w:tcPr>
            <w:tcW w:w="222" w:type="dxa"/>
            <w:tcBorders>
              <w:top w:val="nil"/>
              <w:left w:val="nil"/>
              <w:bottom w:val="nil"/>
              <w:right w:val="nil"/>
            </w:tcBorders>
            <w:noWrap/>
            <w:vAlign w:val="center"/>
            <w:hideMark/>
          </w:tcPr>
          <w:p w14:paraId="31918B7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37A131FF" w14:textId="765D41C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28.00</w:t>
            </w:r>
          </w:p>
        </w:tc>
        <w:tc>
          <w:tcPr>
            <w:tcW w:w="890" w:type="dxa"/>
            <w:tcBorders>
              <w:top w:val="nil"/>
              <w:left w:val="nil"/>
              <w:bottom w:val="nil"/>
              <w:right w:val="nil"/>
            </w:tcBorders>
            <w:noWrap/>
            <w:vAlign w:val="center"/>
            <w:hideMark/>
          </w:tcPr>
          <w:p w14:paraId="3E07D994" w14:textId="72B16FA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0" w:type="dxa"/>
            <w:tcBorders>
              <w:top w:val="nil"/>
              <w:left w:val="nil"/>
              <w:bottom w:val="nil"/>
              <w:right w:val="nil"/>
            </w:tcBorders>
            <w:noWrap/>
            <w:vAlign w:val="center"/>
            <w:hideMark/>
          </w:tcPr>
          <w:p w14:paraId="4E32E9B7" w14:textId="1C14ECA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183.82</w:t>
            </w:r>
          </w:p>
        </w:tc>
        <w:tc>
          <w:tcPr>
            <w:tcW w:w="790" w:type="dxa"/>
            <w:tcBorders>
              <w:top w:val="nil"/>
              <w:left w:val="nil"/>
              <w:bottom w:val="nil"/>
              <w:right w:val="nil"/>
            </w:tcBorders>
            <w:noWrap/>
            <w:vAlign w:val="center"/>
            <w:hideMark/>
          </w:tcPr>
          <w:p w14:paraId="123D015A" w14:textId="69C68E5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48.21</w:t>
            </w:r>
          </w:p>
        </w:tc>
        <w:tc>
          <w:tcPr>
            <w:tcW w:w="222" w:type="dxa"/>
            <w:tcBorders>
              <w:top w:val="nil"/>
              <w:left w:val="nil"/>
              <w:bottom w:val="nil"/>
              <w:right w:val="nil"/>
            </w:tcBorders>
            <w:noWrap/>
            <w:vAlign w:val="center"/>
            <w:hideMark/>
          </w:tcPr>
          <w:p w14:paraId="4969947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7270761C" w14:textId="014E8B4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83.00</w:t>
            </w:r>
          </w:p>
        </w:tc>
        <w:tc>
          <w:tcPr>
            <w:tcW w:w="890" w:type="dxa"/>
            <w:tcBorders>
              <w:top w:val="nil"/>
              <w:left w:val="nil"/>
              <w:bottom w:val="nil"/>
              <w:right w:val="nil"/>
            </w:tcBorders>
            <w:noWrap/>
            <w:vAlign w:val="center"/>
            <w:hideMark/>
          </w:tcPr>
          <w:p w14:paraId="5F6FFFD0" w14:textId="3D40D73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251.00</w:t>
            </w:r>
          </w:p>
        </w:tc>
        <w:tc>
          <w:tcPr>
            <w:tcW w:w="890" w:type="dxa"/>
            <w:tcBorders>
              <w:top w:val="nil"/>
              <w:left w:val="nil"/>
              <w:bottom w:val="nil"/>
              <w:right w:val="nil"/>
            </w:tcBorders>
            <w:noWrap/>
            <w:vAlign w:val="center"/>
            <w:hideMark/>
          </w:tcPr>
          <w:p w14:paraId="66B5C147" w14:textId="7B8D1EF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195.25</w:t>
            </w:r>
          </w:p>
        </w:tc>
        <w:tc>
          <w:tcPr>
            <w:tcW w:w="790" w:type="dxa"/>
            <w:tcBorders>
              <w:top w:val="nil"/>
              <w:left w:val="nil"/>
              <w:bottom w:val="nil"/>
              <w:right w:val="nil"/>
            </w:tcBorders>
            <w:noWrap/>
            <w:vAlign w:val="center"/>
            <w:hideMark/>
          </w:tcPr>
          <w:p w14:paraId="65C49E27" w14:textId="6FE9C1B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41.21</w:t>
            </w:r>
          </w:p>
        </w:tc>
        <w:tc>
          <w:tcPr>
            <w:tcW w:w="222" w:type="dxa"/>
            <w:tcBorders>
              <w:top w:val="nil"/>
              <w:left w:val="nil"/>
              <w:bottom w:val="nil"/>
              <w:right w:val="nil"/>
            </w:tcBorders>
            <w:noWrap/>
            <w:vAlign w:val="center"/>
            <w:hideMark/>
          </w:tcPr>
          <w:p w14:paraId="42F4247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2B2700EF" w14:textId="75B8AD1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21.00</w:t>
            </w:r>
          </w:p>
        </w:tc>
        <w:tc>
          <w:tcPr>
            <w:tcW w:w="895" w:type="dxa"/>
            <w:tcBorders>
              <w:top w:val="nil"/>
              <w:left w:val="nil"/>
              <w:bottom w:val="nil"/>
              <w:right w:val="nil"/>
            </w:tcBorders>
            <w:noWrap/>
            <w:vAlign w:val="center"/>
            <w:hideMark/>
          </w:tcPr>
          <w:p w14:paraId="125B8A4C" w14:textId="48D54D0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5" w:type="dxa"/>
            <w:tcBorders>
              <w:top w:val="nil"/>
              <w:left w:val="nil"/>
              <w:bottom w:val="nil"/>
              <w:right w:val="nil"/>
            </w:tcBorders>
            <w:noWrap/>
            <w:vAlign w:val="center"/>
            <w:hideMark/>
          </w:tcPr>
          <w:p w14:paraId="5CD5454C" w14:textId="39F9FC1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185.90</w:t>
            </w:r>
          </w:p>
        </w:tc>
        <w:tc>
          <w:tcPr>
            <w:tcW w:w="795" w:type="dxa"/>
            <w:tcBorders>
              <w:top w:val="nil"/>
              <w:left w:val="nil"/>
              <w:bottom w:val="nil"/>
              <w:right w:val="nil"/>
            </w:tcBorders>
            <w:noWrap/>
            <w:vAlign w:val="center"/>
            <w:hideMark/>
          </w:tcPr>
          <w:p w14:paraId="7CD05D95" w14:textId="464998D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51.44</w:t>
            </w:r>
          </w:p>
        </w:tc>
      </w:tr>
      <w:tr w:rsidR="004E55C8" w:rsidRPr="005D21AC" w14:paraId="2CAA170D" w14:textId="77777777" w:rsidTr="008E5B0E">
        <w:trPr>
          <w:trHeight w:val="285"/>
          <w:jc w:val="center"/>
        </w:trPr>
        <w:tc>
          <w:tcPr>
            <w:tcW w:w="960" w:type="dxa"/>
            <w:tcBorders>
              <w:top w:val="nil"/>
              <w:left w:val="nil"/>
              <w:bottom w:val="nil"/>
              <w:right w:val="nil"/>
            </w:tcBorders>
            <w:noWrap/>
            <w:vAlign w:val="center"/>
            <w:hideMark/>
          </w:tcPr>
          <w:p w14:paraId="69A99A14"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EC1-P</w:t>
            </w:r>
          </w:p>
        </w:tc>
        <w:tc>
          <w:tcPr>
            <w:tcW w:w="704" w:type="dxa"/>
            <w:tcBorders>
              <w:top w:val="nil"/>
              <w:left w:val="nil"/>
              <w:bottom w:val="nil"/>
              <w:right w:val="nil"/>
            </w:tcBorders>
            <w:noWrap/>
            <w:vAlign w:val="center"/>
            <w:hideMark/>
          </w:tcPr>
          <w:p w14:paraId="2A88E4CF" w14:textId="10791B5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1.72</w:t>
            </w:r>
          </w:p>
        </w:tc>
        <w:tc>
          <w:tcPr>
            <w:tcW w:w="895" w:type="dxa"/>
            <w:tcBorders>
              <w:top w:val="nil"/>
              <w:left w:val="nil"/>
              <w:bottom w:val="nil"/>
              <w:right w:val="nil"/>
            </w:tcBorders>
            <w:noWrap/>
            <w:vAlign w:val="center"/>
            <w:hideMark/>
          </w:tcPr>
          <w:p w14:paraId="60BE901F" w14:textId="111AAB0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11.89</w:t>
            </w:r>
          </w:p>
        </w:tc>
        <w:tc>
          <w:tcPr>
            <w:tcW w:w="895" w:type="dxa"/>
            <w:tcBorders>
              <w:top w:val="nil"/>
              <w:left w:val="nil"/>
              <w:bottom w:val="nil"/>
              <w:right w:val="nil"/>
            </w:tcBorders>
            <w:noWrap/>
            <w:vAlign w:val="center"/>
            <w:hideMark/>
          </w:tcPr>
          <w:p w14:paraId="09ABD493" w14:textId="471FFDE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5.86</w:t>
            </w:r>
          </w:p>
        </w:tc>
        <w:tc>
          <w:tcPr>
            <w:tcW w:w="795" w:type="dxa"/>
            <w:tcBorders>
              <w:top w:val="nil"/>
              <w:left w:val="nil"/>
              <w:bottom w:val="nil"/>
              <w:right w:val="nil"/>
            </w:tcBorders>
            <w:noWrap/>
            <w:vAlign w:val="center"/>
            <w:hideMark/>
          </w:tcPr>
          <w:p w14:paraId="2006C0AE" w14:textId="315BDF3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1.94</w:t>
            </w:r>
          </w:p>
        </w:tc>
        <w:tc>
          <w:tcPr>
            <w:tcW w:w="222" w:type="dxa"/>
            <w:tcBorders>
              <w:top w:val="nil"/>
              <w:left w:val="nil"/>
              <w:bottom w:val="nil"/>
              <w:right w:val="nil"/>
            </w:tcBorders>
            <w:noWrap/>
            <w:vAlign w:val="center"/>
            <w:hideMark/>
          </w:tcPr>
          <w:p w14:paraId="3E1A8C4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B8575EA" w14:textId="2C8EC3C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2.76</w:t>
            </w:r>
          </w:p>
        </w:tc>
        <w:tc>
          <w:tcPr>
            <w:tcW w:w="890" w:type="dxa"/>
            <w:tcBorders>
              <w:top w:val="nil"/>
              <w:left w:val="nil"/>
              <w:bottom w:val="nil"/>
              <w:right w:val="nil"/>
            </w:tcBorders>
            <w:noWrap/>
            <w:vAlign w:val="center"/>
            <w:hideMark/>
          </w:tcPr>
          <w:p w14:paraId="6A0942DC" w14:textId="7BF8923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11.89</w:t>
            </w:r>
          </w:p>
        </w:tc>
        <w:tc>
          <w:tcPr>
            <w:tcW w:w="890" w:type="dxa"/>
            <w:tcBorders>
              <w:top w:val="nil"/>
              <w:left w:val="nil"/>
              <w:bottom w:val="nil"/>
              <w:right w:val="nil"/>
            </w:tcBorders>
            <w:noWrap/>
            <w:vAlign w:val="center"/>
            <w:hideMark/>
          </w:tcPr>
          <w:p w14:paraId="0056DC40" w14:textId="0A0F00C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6.45</w:t>
            </w:r>
          </w:p>
        </w:tc>
        <w:tc>
          <w:tcPr>
            <w:tcW w:w="790" w:type="dxa"/>
            <w:tcBorders>
              <w:top w:val="nil"/>
              <w:left w:val="nil"/>
              <w:bottom w:val="nil"/>
              <w:right w:val="nil"/>
            </w:tcBorders>
            <w:noWrap/>
            <w:vAlign w:val="center"/>
            <w:hideMark/>
          </w:tcPr>
          <w:p w14:paraId="1F4C2D10" w14:textId="7C9EC62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1.95</w:t>
            </w:r>
          </w:p>
        </w:tc>
        <w:tc>
          <w:tcPr>
            <w:tcW w:w="222" w:type="dxa"/>
            <w:tcBorders>
              <w:top w:val="nil"/>
              <w:left w:val="nil"/>
              <w:bottom w:val="nil"/>
              <w:right w:val="nil"/>
            </w:tcBorders>
            <w:noWrap/>
            <w:vAlign w:val="center"/>
            <w:hideMark/>
          </w:tcPr>
          <w:p w14:paraId="48697FED"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125D8968" w14:textId="7224FF3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1.72</w:t>
            </w:r>
          </w:p>
        </w:tc>
        <w:tc>
          <w:tcPr>
            <w:tcW w:w="890" w:type="dxa"/>
            <w:tcBorders>
              <w:top w:val="nil"/>
              <w:left w:val="nil"/>
              <w:bottom w:val="nil"/>
              <w:right w:val="nil"/>
            </w:tcBorders>
            <w:noWrap/>
            <w:vAlign w:val="center"/>
            <w:hideMark/>
          </w:tcPr>
          <w:p w14:paraId="296D1A3F" w14:textId="1060BA2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10.23</w:t>
            </w:r>
          </w:p>
        </w:tc>
        <w:tc>
          <w:tcPr>
            <w:tcW w:w="890" w:type="dxa"/>
            <w:tcBorders>
              <w:top w:val="nil"/>
              <w:left w:val="nil"/>
              <w:bottom w:val="nil"/>
              <w:right w:val="nil"/>
            </w:tcBorders>
            <w:noWrap/>
            <w:vAlign w:val="center"/>
            <w:hideMark/>
          </w:tcPr>
          <w:p w14:paraId="5994B6F4" w14:textId="69D3234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4.94</w:t>
            </w:r>
          </w:p>
        </w:tc>
        <w:tc>
          <w:tcPr>
            <w:tcW w:w="790" w:type="dxa"/>
            <w:tcBorders>
              <w:top w:val="nil"/>
              <w:left w:val="nil"/>
              <w:bottom w:val="nil"/>
              <w:right w:val="nil"/>
            </w:tcBorders>
            <w:noWrap/>
            <w:vAlign w:val="center"/>
            <w:hideMark/>
          </w:tcPr>
          <w:p w14:paraId="393BA733" w14:textId="63FDD10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1.72</w:t>
            </w:r>
          </w:p>
        </w:tc>
        <w:tc>
          <w:tcPr>
            <w:tcW w:w="222" w:type="dxa"/>
            <w:tcBorders>
              <w:top w:val="nil"/>
              <w:left w:val="nil"/>
              <w:bottom w:val="nil"/>
              <w:right w:val="nil"/>
            </w:tcBorders>
            <w:noWrap/>
            <w:vAlign w:val="center"/>
            <w:hideMark/>
          </w:tcPr>
          <w:p w14:paraId="408A3355"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0E01BA0" w14:textId="1B480E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2.26</w:t>
            </w:r>
          </w:p>
        </w:tc>
        <w:tc>
          <w:tcPr>
            <w:tcW w:w="895" w:type="dxa"/>
            <w:tcBorders>
              <w:top w:val="nil"/>
              <w:left w:val="nil"/>
              <w:bottom w:val="nil"/>
              <w:right w:val="nil"/>
            </w:tcBorders>
            <w:noWrap/>
            <w:vAlign w:val="center"/>
            <w:hideMark/>
          </w:tcPr>
          <w:p w14:paraId="00907124" w14:textId="3665BBE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9.87</w:t>
            </w:r>
          </w:p>
        </w:tc>
        <w:tc>
          <w:tcPr>
            <w:tcW w:w="895" w:type="dxa"/>
            <w:tcBorders>
              <w:top w:val="nil"/>
              <w:left w:val="nil"/>
              <w:bottom w:val="nil"/>
              <w:right w:val="nil"/>
            </w:tcBorders>
            <w:noWrap/>
            <w:vAlign w:val="center"/>
            <w:hideMark/>
          </w:tcPr>
          <w:p w14:paraId="40512568" w14:textId="77E5A9E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6.11</w:t>
            </w:r>
          </w:p>
        </w:tc>
        <w:tc>
          <w:tcPr>
            <w:tcW w:w="795" w:type="dxa"/>
            <w:tcBorders>
              <w:top w:val="nil"/>
              <w:left w:val="nil"/>
              <w:bottom w:val="nil"/>
              <w:right w:val="nil"/>
            </w:tcBorders>
            <w:noWrap/>
            <w:vAlign w:val="center"/>
            <w:hideMark/>
          </w:tcPr>
          <w:p w14:paraId="0414CA86" w14:textId="40B5380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1.72</w:t>
            </w:r>
          </w:p>
        </w:tc>
      </w:tr>
      <w:tr w:rsidR="004E55C8" w:rsidRPr="005D21AC" w14:paraId="27FC1C40" w14:textId="77777777" w:rsidTr="008E5B0E">
        <w:trPr>
          <w:trHeight w:val="285"/>
          <w:jc w:val="center"/>
        </w:trPr>
        <w:tc>
          <w:tcPr>
            <w:tcW w:w="960" w:type="dxa"/>
            <w:tcBorders>
              <w:top w:val="nil"/>
              <w:left w:val="nil"/>
              <w:bottom w:val="nil"/>
              <w:right w:val="nil"/>
            </w:tcBorders>
            <w:noWrap/>
            <w:vAlign w:val="center"/>
            <w:hideMark/>
          </w:tcPr>
          <w:p w14:paraId="1443132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EC2-H</w:t>
            </w:r>
          </w:p>
        </w:tc>
        <w:tc>
          <w:tcPr>
            <w:tcW w:w="704" w:type="dxa"/>
            <w:tcBorders>
              <w:top w:val="nil"/>
              <w:left w:val="nil"/>
              <w:bottom w:val="nil"/>
              <w:right w:val="nil"/>
            </w:tcBorders>
            <w:noWrap/>
            <w:vAlign w:val="center"/>
            <w:hideMark/>
          </w:tcPr>
          <w:p w14:paraId="6C43B429" w14:textId="033418E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7C636AAC" w14:textId="00AB0E2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150.00</w:t>
            </w:r>
          </w:p>
        </w:tc>
        <w:tc>
          <w:tcPr>
            <w:tcW w:w="895" w:type="dxa"/>
            <w:tcBorders>
              <w:top w:val="nil"/>
              <w:left w:val="nil"/>
              <w:bottom w:val="nil"/>
              <w:right w:val="nil"/>
            </w:tcBorders>
            <w:noWrap/>
            <w:vAlign w:val="center"/>
            <w:hideMark/>
          </w:tcPr>
          <w:p w14:paraId="0D004A57" w14:textId="3D4B0AF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45.99</w:t>
            </w:r>
          </w:p>
        </w:tc>
        <w:tc>
          <w:tcPr>
            <w:tcW w:w="795" w:type="dxa"/>
            <w:tcBorders>
              <w:top w:val="nil"/>
              <w:left w:val="nil"/>
              <w:bottom w:val="nil"/>
              <w:right w:val="nil"/>
            </w:tcBorders>
            <w:noWrap/>
            <w:vAlign w:val="center"/>
            <w:hideMark/>
          </w:tcPr>
          <w:p w14:paraId="5F3096D6" w14:textId="02F1A9C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31.18</w:t>
            </w:r>
          </w:p>
        </w:tc>
        <w:tc>
          <w:tcPr>
            <w:tcW w:w="222" w:type="dxa"/>
            <w:tcBorders>
              <w:top w:val="nil"/>
              <w:left w:val="nil"/>
              <w:bottom w:val="nil"/>
              <w:right w:val="nil"/>
            </w:tcBorders>
            <w:noWrap/>
            <w:vAlign w:val="center"/>
            <w:hideMark/>
          </w:tcPr>
          <w:p w14:paraId="6617888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FDD7564" w14:textId="0C0B19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5DED48B4" w14:textId="20DF088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125.00</w:t>
            </w:r>
          </w:p>
        </w:tc>
        <w:tc>
          <w:tcPr>
            <w:tcW w:w="890" w:type="dxa"/>
            <w:tcBorders>
              <w:top w:val="nil"/>
              <w:left w:val="nil"/>
              <w:bottom w:val="nil"/>
              <w:right w:val="nil"/>
            </w:tcBorders>
            <w:noWrap/>
            <w:vAlign w:val="center"/>
            <w:hideMark/>
          </w:tcPr>
          <w:p w14:paraId="730B1740" w14:textId="2757855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52.08</w:t>
            </w:r>
          </w:p>
        </w:tc>
        <w:tc>
          <w:tcPr>
            <w:tcW w:w="790" w:type="dxa"/>
            <w:tcBorders>
              <w:top w:val="nil"/>
              <w:left w:val="nil"/>
              <w:bottom w:val="nil"/>
              <w:right w:val="nil"/>
            </w:tcBorders>
            <w:noWrap/>
            <w:vAlign w:val="center"/>
            <w:hideMark/>
          </w:tcPr>
          <w:p w14:paraId="0B87E7BE" w14:textId="63A2544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33.88</w:t>
            </w:r>
          </w:p>
        </w:tc>
        <w:tc>
          <w:tcPr>
            <w:tcW w:w="222" w:type="dxa"/>
            <w:tcBorders>
              <w:top w:val="nil"/>
              <w:left w:val="nil"/>
              <w:bottom w:val="nil"/>
              <w:right w:val="nil"/>
            </w:tcBorders>
            <w:noWrap/>
            <w:vAlign w:val="center"/>
            <w:hideMark/>
          </w:tcPr>
          <w:p w14:paraId="77D2104E"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50C86796" w14:textId="6588BDF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0" w:type="dxa"/>
            <w:tcBorders>
              <w:top w:val="nil"/>
              <w:left w:val="nil"/>
              <w:bottom w:val="nil"/>
              <w:right w:val="nil"/>
            </w:tcBorders>
            <w:noWrap/>
            <w:vAlign w:val="center"/>
            <w:hideMark/>
          </w:tcPr>
          <w:p w14:paraId="333ACB05" w14:textId="49EC808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150.00</w:t>
            </w:r>
          </w:p>
        </w:tc>
        <w:tc>
          <w:tcPr>
            <w:tcW w:w="890" w:type="dxa"/>
            <w:tcBorders>
              <w:top w:val="nil"/>
              <w:left w:val="nil"/>
              <w:bottom w:val="nil"/>
              <w:right w:val="nil"/>
            </w:tcBorders>
            <w:noWrap/>
            <w:vAlign w:val="center"/>
            <w:hideMark/>
          </w:tcPr>
          <w:p w14:paraId="718B5D60" w14:textId="110A8B3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39.58</w:t>
            </w:r>
          </w:p>
        </w:tc>
        <w:tc>
          <w:tcPr>
            <w:tcW w:w="790" w:type="dxa"/>
            <w:tcBorders>
              <w:top w:val="nil"/>
              <w:left w:val="nil"/>
              <w:bottom w:val="nil"/>
              <w:right w:val="nil"/>
            </w:tcBorders>
            <w:noWrap/>
            <w:vAlign w:val="center"/>
            <w:hideMark/>
          </w:tcPr>
          <w:p w14:paraId="0A8A0E8F" w14:textId="5C8A7E5D"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26.61</w:t>
            </w:r>
          </w:p>
        </w:tc>
        <w:tc>
          <w:tcPr>
            <w:tcW w:w="222" w:type="dxa"/>
            <w:tcBorders>
              <w:top w:val="nil"/>
              <w:left w:val="nil"/>
              <w:bottom w:val="nil"/>
              <w:right w:val="nil"/>
            </w:tcBorders>
            <w:noWrap/>
            <w:vAlign w:val="center"/>
            <w:hideMark/>
          </w:tcPr>
          <w:p w14:paraId="6D5D3FF7"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2D6BD387" w14:textId="481E8C0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1C9EB1FE" w14:textId="56EEC50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109.00</w:t>
            </w:r>
          </w:p>
        </w:tc>
        <w:tc>
          <w:tcPr>
            <w:tcW w:w="895" w:type="dxa"/>
            <w:tcBorders>
              <w:top w:val="nil"/>
              <w:left w:val="nil"/>
              <w:bottom w:val="nil"/>
              <w:right w:val="nil"/>
            </w:tcBorders>
            <w:noWrap/>
            <w:vAlign w:val="center"/>
            <w:hideMark/>
          </w:tcPr>
          <w:p w14:paraId="0F1F2FD9" w14:textId="210896C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44.11</w:t>
            </w:r>
          </w:p>
        </w:tc>
        <w:tc>
          <w:tcPr>
            <w:tcW w:w="795" w:type="dxa"/>
            <w:tcBorders>
              <w:top w:val="nil"/>
              <w:left w:val="nil"/>
              <w:bottom w:val="nil"/>
              <w:right w:val="nil"/>
            </w:tcBorders>
            <w:noWrap/>
            <w:vAlign w:val="center"/>
            <w:hideMark/>
          </w:tcPr>
          <w:p w14:paraId="3A7B51C1" w14:textId="618BFFF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30.44</w:t>
            </w:r>
          </w:p>
        </w:tc>
      </w:tr>
      <w:tr w:rsidR="004E55C8" w:rsidRPr="005D21AC" w14:paraId="5675CEC4" w14:textId="77777777" w:rsidTr="008E5B0E">
        <w:trPr>
          <w:trHeight w:val="285"/>
          <w:jc w:val="center"/>
        </w:trPr>
        <w:tc>
          <w:tcPr>
            <w:tcW w:w="960" w:type="dxa"/>
            <w:tcBorders>
              <w:top w:val="nil"/>
              <w:left w:val="nil"/>
              <w:bottom w:val="nil"/>
              <w:right w:val="nil"/>
            </w:tcBorders>
            <w:noWrap/>
            <w:vAlign w:val="center"/>
            <w:hideMark/>
          </w:tcPr>
          <w:p w14:paraId="0DD4938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EC2-S</w:t>
            </w:r>
          </w:p>
        </w:tc>
        <w:tc>
          <w:tcPr>
            <w:tcW w:w="704" w:type="dxa"/>
            <w:tcBorders>
              <w:top w:val="nil"/>
              <w:left w:val="nil"/>
              <w:bottom w:val="nil"/>
              <w:right w:val="nil"/>
            </w:tcBorders>
            <w:noWrap/>
            <w:vAlign w:val="center"/>
            <w:hideMark/>
          </w:tcPr>
          <w:p w14:paraId="2F2B5D95" w14:textId="52E88E9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2DB1ECEE" w14:textId="3EB3E0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210.00</w:t>
            </w:r>
          </w:p>
        </w:tc>
        <w:tc>
          <w:tcPr>
            <w:tcW w:w="895" w:type="dxa"/>
            <w:tcBorders>
              <w:top w:val="nil"/>
              <w:left w:val="nil"/>
              <w:bottom w:val="nil"/>
              <w:right w:val="nil"/>
            </w:tcBorders>
            <w:noWrap/>
            <w:vAlign w:val="center"/>
            <w:hideMark/>
          </w:tcPr>
          <w:p w14:paraId="1DDB2B19" w14:textId="15BD077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48.18</w:t>
            </w:r>
          </w:p>
        </w:tc>
        <w:tc>
          <w:tcPr>
            <w:tcW w:w="795" w:type="dxa"/>
            <w:tcBorders>
              <w:top w:val="nil"/>
              <w:left w:val="nil"/>
              <w:bottom w:val="nil"/>
              <w:right w:val="nil"/>
            </w:tcBorders>
            <w:noWrap/>
            <w:vAlign w:val="center"/>
            <w:hideMark/>
          </w:tcPr>
          <w:p w14:paraId="7C11203E" w14:textId="0FD3E93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48.84</w:t>
            </w:r>
          </w:p>
        </w:tc>
        <w:tc>
          <w:tcPr>
            <w:tcW w:w="222" w:type="dxa"/>
            <w:tcBorders>
              <w:top w:val="nil"/>
              <w:left w:val="nil"/>
              <w:bottom w:val="nil"/>
              <w:right w:val="nil"/>
            </w:tcBorders>
            <w:noWrap/>
            <w:vAlign w:val="center"/>
            <w:hideMark/>
          </w:tcPr>
          <w:p w14:paraId="380ED346"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BCBFBDF" w14:textId="4FA701C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1.00</w:t>
            </w:r>
          </w:p>
        </w:tc>
        <w:tc>
          <w:tcPr>
            <w:tcW w:w="890" w:type="dxa"/>
            <w:tcBorders>
              <w:top w:val="nil"/>
              <w:left w:val="nil"/>
              <w:bottom w:val="nil"/>
              <w:right w:val="nil"/>
            </w:tcBorders>
            <w:noWrap/>
            <w:vAlign w:val="center"/>
            <w:hideMark/>
          </w:tcPr>
          <w:p w14:paraId="4B8A72E0" w14:textId="54FB1EF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210.00</w:t>
            </w:r>
          </w:p>
        </w:tc>
        <w:tc>
          <w:tcPr>
            <w:tcW w:w="890" w:type="dxa"/>
            <w:tcBorders>
              <w:top w:val="nil"/>
              <w:left w:val="nil"/>
              <w:bottom w:val="nil"/>
              <w:right w:val="nil"/>
            </w:tcBorders>
            <w:noWrap/>
            <w:vAlign w:val="center"/>
            <w:hideMark/>
          </w:tcPr>
          <w:p w14:paraId="1965E58D" w14:textId="40E063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46.36</w:t>
            </w:r>
          </w:p>
        </w:tc>
        <w:tc>
          <w:tcPr>
            <w:tcW w:w="790" w:type="dxa"/>
            <w:tcBorders>
              <w:top w:val="nil"/>
              <w:left w:val="nil"/>
              <w:bottom w:val="nil"/>
              <w:right w:val="nil"/>
            </w:tcBorders>
            <w:noWrap/>
            <w:vAlign w:val="center"/>
            <w:hideMark/>
          </w:tcPr>
          <w:p w14:paraId="75241475" w14:textId="7B49363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50.58</w:t>
            </w:r>
          </w:p>
        </w:tc>
        <w:tc>
          <w:tcPr>
            <w:tcW w:w="222" w:type="dxa"/>
            <w:tcBorders>
              <w:top w:val="nil"/>
              <w:left w:val="nil"/>
              <w:bottom w:val="nil"/>
              <w:right w:val="nil"/>
            </w:tcBorders>
            <w:noWrap/>
            <w:vAlign w:val="center"/>
            <w:hideMark/>
          </w:tcPr>
          <w:p w14:paraId="0431BC3A"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30EA9F5" w14:textId="42B2EF9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1.00</w:t>
            </w:r>
          </w:p>
        </w:tc>
        <w:tc>
          <w:tcPr>
            <w:tcW w:w="890" w:type="dxa"/>
            <w:tcBorders>
              <w:top w:val="nil"/>
              <w:left w:val="nil"/>
              <w:bottom w:val="nil"/>
              <w:right w:val="nil"/>
            </w:tcBorders>
            <w:noWrap/>
            <w:vAlign w:val="center"/>
            <w:hideMark/>
          </w:tcPr>
          <w:p w14:paraId="649AC7E9" w14:textId="659F6D6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171.00</w:t>
            </w:r>
          </w:p>
        </w:tc>
        <w:tc>
          <w:tcPr>
            <w:tcW w:w="890" w:type="dxa"/>
            <w:tcBorders>
              <w:top w:val="nil"/>
              <w:left w:val="nil"/>
              <w:bottom w:val="nil"/>
              <w:right w:val="nil"/>
            </w:tcBorders>
            <w:noWrap/>
            <w:vAlign w:val="center"/>
            <w:hideMark/>
          </w:tcPr>
          <w:p w14:paraId="20F4206C" w14:textId="303586B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52.12</w:t>
            </w:r>
          </w:p>
        </w:tc>
        <w:tc>
          <w:tcPr>
            <w:tcW w:w="790" w:type="dxa"/>
            <w:tcBorders>
              <w:top w:val="nil"/>
              <w:left w:val="nil"/>
              <w:bottom w:val="nil"/>
              <w:right w:val="nil"/>
            </w:tcBorders>
            <w:noWrap/>
            <w:vAlign w:val="center"/>
            <w:hideMark/>
          </w:tcPr>
          <w:p w14:paraId="508C937E" w14:textId="107E53C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45.77</w:t>
            </w:r>
          </w:p>
        </w:tc>
        <w:tc>
          <w:tcPr>
            <w:tcW w:w="222" w:type="dxa"/>
            <w:tcBorders>
              <w:top w:val="nil"/>
              <w:left w:val="nil"/>
              <w:bottom w:val="nil"/>
              <w:right w:val="nil"/>
            </w:tcBorders>
            <w:noWrap/>
            <w:vAlign w:val="center"/>
            <w:hideMark/>
          </w:tcPr>
          <w:p w14:paraId="3C0334D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20E3347" w14:textId="5960DAB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0.00</w:t>
            </w:r>
          </w:p>
        </w:tc>
        <w:tc>
          <w:tcPr>
            <w:tcW w:w="895" w:type="dxa"/>
            <w:tcBorders>
              <w:top w:val="nil"/>
              <w:left w:val="nil"/>
              <w:bottom w:val="nil"/>
              <w:right w:val="nil"/>
            </w:tcBorders>
            <w:noWrap/>
            <w:vAlign w:val="center"/>
            <w:hideMark/>
          </w:tcPr>
          <w:p w14:paraId="55D22693" w14:textId="73B2E3F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197.00</w:t>
            </w:r>
          </w:p>
        </w:tc>
        <w:tc>
          <w:tcPr>
            <w:tcW w:w="895" w:type="dxa"/>
            <w:tcBorders>
              <w:top w:val="nil"/>
              <w:left w:val="nil"/>
              <w:bottom w:val="nil"/>
              <w:right w:val="nil"/>
            </w:tcBorders>
            <w:noWrap/>
            <w:vAlign w:val="center"/>
            <w:hideMark/>
          </w:tcPr>
          <w:p w14:paraId="7A1EB1F0" w14:textId="30E0338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45.80</w:t>
            </w:r>
          </w:p>
        </w:tc>
        <w:tc>
          <w:tcPr>
            <w:tcW w:w="795" w:type="dxa"/>
            <w:tcBorders>
              <w:top w:val="nil"/>
              <w:left w:val="nil"/>
              <w:bottom w:val="nil"/>
              <w:right w:val="nil"/>
            </w:tcBorders>
            <w:noWrap/>
            <w:vAlign w:val="center"/>
            <w:hideMark/>
          </w:tcPr>
          <w:p w14:paraId="069D2A8B" w14:textId="24258FE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50.24</w:t>
            </w:r>
          </w:p>
        </w:tc>
      </w:tr>
      <w:tr w:rsidR="004E55C8" w:rsidRPr="005D21AC" w14:paraId="27414452" w14:textId="77777777" w:rsidTr="008E5B0E">
        <w:trPr>
          <w:trHeight w:val="285"/>
          <w:jc w:val="center"/>
        </w:trPr>
        <w:tc>
          <w:tcPr>
            <w:tcW w:w="960" w:type="dxa"/>
            <w:tcBorders>
              <w:top w:val="nil"/>
              <w:left w:val="nil"/>
              <w:bottom w:val="nil"/>
              <w:right w:val="nil"/>
            </w:tcBorders>
            <w:noWrap/>
            <w:vAlign w:val="center"/>
            <w:hideMark/>
          </w:tcPr>
          <w:p w14:paraId="008A1ED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EC2-B</w:t>
            </w:r>
          </w:p>
        </w:tc>
        <w:tc>
          <w:tcPr>
            <w:tcW w:w="704" w:type="dxa"/>
            <w:tcBorders>
              <w:top w:val="nil"/>
              <w:left w:val="nil"/>
              <w:bottom w:val="nil"/>
              <w:right w:val="nil"/>
            </w:tcBorders>
            <w:noWrap/>
            <w:vAlign w:val="center"/>
            <w:hideMark/>
          </w:tcPr>
          <w:p w14:paraId="4DCE6F61" w14:textId="500E13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22.00</w:t>
            </w:r>
          </w:p>
        </w:tc>
        <w:tc>
          <w:tcPr>
            <w:tcW w:w="895" w:type="dxa"/>
            <w:tcBorders>
              <w:top w:val="nil"/>
              <w:left w:val="nil"/>
              <w:bottom w:val="nil"/>
              <w:right w:val="nil"/>
            </w:tcBorders>
            <w:noWrap/>
            <w:vAlign w:val="center"/>
            <w:hideMark/>
          </w:tcPr>
          <w:p w14:paraId="0393C272" w14:textId="470D9CD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5" w:type="dxa"/>
            <w:tcBorders>
              <w:top w:val="nil"/>
              <w:left w:val="nil"/>
              <w:bottom w:val="nil"/>
              <w:right w:val="nil"/>
            </w:tcBorders>
            <w:noWrap/>
            <w:vAlign w:val="center"/>
            <w:hideMark/>
          </w:tcPr>
          <w:p w14:paraId="56974510" w14:textId="7045B69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203.90</w:t>
            </w:r>
          </w:p>
        </w:tc>
        <w:tc>
          <w:tcPr>
            <w:tcW w:w="795" w:type="dxa"/>
            <w:tcBorders>
              <w:top w:val="nil"/>
              <w:left w:val="nil"/>
              <w:bottom w:val="nil"/>
              <w:right w:val="nil"/>
            </w:tcBorders>
            <w:noWrap/>
            <w:vAlign w:val="center"/>
            <w:hideMark/>
          </w:tcPr>
          <w:p w14:paraId="044152C1" w14:textId="3D79E52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37.50</w:t>
            </w:r>
          </w:p>
        </w:tc>
        <w:tc>
          <w:tcPr>
            <w:tcW w:w="222" w:type="dxa"/>
            <w:tcBorders>
              <w:top w:val="nil"/>
              <w:left w:val="nil"/>
              <w:bottom w:val="nil"/>
              <w:right w:val="nil"/>
            </w:tcBorders>
            <w:noWrap/>
            <w:vAlign w:val="center"/>
            <w:hideMark/>
          </w:tcPr>
          <w:p w14:paraId="591064B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64F4BFEE" w14:textId="08596C4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22.00</w:t>
            </w:r>
          </w:p>
        </w:tc>
        <w:tc>
          <w:tcPr>
            <w:tcW w:w="890" w:type="dxa"/>
            <w:tcBorders>
              <w:top w:val="nil"/>
              <w:left w:val="nil"/>
              <w:bottom w:val="nil"/>
              <w:right w:val="nil"/>
            </w:tcBorders>
            <w:noWrap/>
            <w:vAlign w:val="center"/>
            <w:hideMark/>
          </w:tcPr>
          <w:p w14:paraId="1C740C8B" w14:textId="699BA87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252.00</w:t>
            </w:r>
          </w:p>
        </w:tc>
        <w:tc>
          <w:tcPr>
            <w:tcW w:w="890" w:type="dxa"/>
            <w:tcBorders>
              <w:top w:val="nil"/>
              <w:left w:val="nil"/>
              <w:bottom w:val="nil"/>
              <w:right w:val="nil"/>
            </w:tcBorders>
            <w:noWrap/>
            <w:vAlign w:val="center"/>
            <w:hideMark/>
          </w:tcPr>
          <w:p w14:paraId="2B11E65F" w14:textId="139B0B2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200.74</w:t>
            </w:r>
          </w:p>
        </w:tc>
        <w:tc>
          <w:tcPr>
            <w:tcW w:w="790" w:type="dxa"/>
            <w:tcBorders>
              <w:top w:val="nil"/>
              <w:left w:val="nil"/>
              <w:bottom w:val="nil"/>
              <w:right w:val="nil"/>
            </w:tcBorders>
            <w:noWrap/>
            <w:vAlign w:val="center"/>
            <w:hideMark/>
          </w:tcPr>
          <w:p w14:paraId="68BF94FD" w14:textId="3E072E1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42.40</w:t>
            </w:r>
          </w:p>
        </w:tc>
        <w:tc>
          <w:tcPr>
            <w:tcW w:w="222" w:type="dxa"/>
            <w:tcBorders>
              <w:top w:val="nil"/>
              <w:left w:val="nil"/>
              <w:bottom w:val="nil"/>
              <w:right w:val="nil"/>
            </w:tcBorders>
            <w:noWrap/>
            <w:vAlign w:val="center"/>
            <w:hideMark/>
          </w:tcPr>
          <w:p w14:paraId="18C39CE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3663DF4" w14:textId="3480AD5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123.00</w:t>
            </w:r>
          </w:p>
        </w:tc>
        <w:tc>
          <w:tcPr>
            <w:tcW w:w="890" w:type="dxa"/>
            <w:tcBorders>
              <w:top w:val="nil"/>
              <w:left w:val="nil"/>
              <w:bottom w:val="nil"/>
              <w:right w:val="nil"/>
            </w:tcBorders>
            <w:noWrap/>
            <w:vAlign w:val="center"/>
            <w:hideMark/>
          </w:tcPr>
          <w:p w14:paraId="246387CB" w14:textId="47866275"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252.00</w:t>
            </w:r>
          </w:p>
        </w:tc>
        <w:tc>
          <w:tcPr>
            <w:tcW w:w="890" w:type="dxa"/>
            <w:tcBorders>
              <w:top w:val="nil"/>
              <w:left w:val="nil"/>
              <w:bottom w:val="nil"/>
              <w:right w:val="nil"/>
            </w:tcBorders>
            <w:noWrap/>
            <w:vAlign w:val="center"/>
            <w:hideMark/>
          </w:tcPr>
          <w:p w14:paraId="195D3B88" w14:textId="097BEE6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210.74</w:t>
            </w:r>
          </w:p>
        </w:tc>
        <w:tc>
          <w:tcPr>
            <w:tcW w:w="790" w:type="dxa"/>
            <w:tcBorders>
              <w:top w:val="nil"/>
              <w:left w:val="nil"/>
              <w:bottom w:val="nil"/>
              <w:right w:val="nil"/>
            </w:tcBorders>
            <w:noWrap/>
            <w:vAlign w:val="center"/>
            <w:hideMark/>
          </w:tcPr>
          <w:p w14:paraId="28C1A082" w14:textId="7275E5B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26.28</w:t>
            </w:r>
          </w:p>
        </w:tc>
        <w:tc>
          <w:tcPr>
            <w:tcW w:w="222" w:type="dxa"/>
            <w:tcBorders>
              <w:top w:val="nil"/>
              <w:left w:val="nil"/>
              <w:bottom w:val="nil"/>
              <w:right w:val="nil"/>
            </w:tcBorders>
            <w:noWrap/>
            <w:vAlign w:val="center"/>
            <w:hideMark/>
          </w:tcPr>
          <w:p w14:paraId="2737555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10D2F58E" w14:textId="2FF9B64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48.00</w:t>
            </w:r>
          </w:p>
        </w:tc>
        <w:tc>
          <w:tcPr>
            <w:tcW w:w="895" w:type="dxa"/>
            <w:tcBorders>
              <w:top w:val="nil"/>
              <w:left w:val="nil"/>
              <w:bottom w:val="nil"/>
              <w:right w:val="nil"/>
            </w:tcBorders>
            <w:noWrap/>
            <w:vAlign w:val="center"/>
            <w:hideMark/>
          </w:tcPr>
          <w:p w14:paraId="08230C7A" w14:textId="19D3A3A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253.00</w:t>
            </w:r>
          </w:p>
        </w:tc>
        <w:tc>
          <w:tcPr>
            <w:tcW w:w="895" w:type="dxa"/>
            <w:tcBorders>
              <w:top w:val="nil"/>
              <w:left w:val="nil"/>
              <w:bottom w:val="nil"/>
              <w:right w:val="nil"/>
            </w:tcBorders>
            <w:noWrap/>
            <w:vAlign w:val="center"/>
            <w:hideMark/>
          </w:tcPr>
          <w:p w14:paraId="43A24729" w14:textId="673B1FC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199.74</w:t>
            </w:r>
          </w:p>
        </w:tc>
        <w:tc>
          <w:tcPr>
            <w:tcW w:w="795" w:type="dxa"/>
            <w:tcBorders>
              <w:top w:val="nil"/>
              <w:left w:val="nil"/>
              <w:bottom w:val="nil"/>
              <w:right w:val="nil"/>
            </w:tcBorders>
            <w:noWrap/>
            <w:vAlign w:val="center"/>
            <w:hideMark/>
          </w:tcPr>
          <w:p w14:paraId="4390DB7E" w14:textId="623EFFC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40.78</w:t>
            </w:r>
          </w:p>
        </w:tc>
      </w:tr>
      <w:tr w:rsidR="004E55C8" w:rsidRPr="005D21AC" w14:paraId="63B5CBDA" w14:textId="77777777" w:rsidTr="008E5B0E">
        <w:trPr>
          <w:trHeight w:val="285"/>
          <w:jc w:val="center"/>
        </w:trPr>
        <w:tc>
          <w:tcPr>
            <w:tcW w:w="960" w:type="dxa"/>
            <w:tcBorders>
              <w:top w:val="nil"/>
              <w:left w:val="nil"/>
              <w:bottom w:val="nil"/>
              <w:right w:val="nil"/>
            </w:tcBorders>
            <w:noWrap/>
            <w:vAlign w:val="center"/>
            <w:hideMark/>
          </w:tcPr>
          <w:p w14:paraId="0DE6C59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EC2-P</w:t>
            </w:r>
          </w:p>
        </w:tc>
        <w:tc>
          <w:tcPr>
            <w:tcW w:w="704" w:type="dxa"/>
            <w:tcBorders>
              <w:top w:val="nil"/>
              <w:left w:val="nil"/>
              <w:bottom w:val="nil"/>
              <w:right w:val="nil"/>
            </w:tcBorders>
            <w:noWrap/>
            <w:vAlign w:val="center"/>
            <w:hideMark/>
          </w:tcPr>
          <w:p w14:paraId="69364C53" w14:textId="25E6E05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0.61</w:t>
            </w:r>
          </w:p>
        </w:tc>
        <w:tc>
          <w:tcPr>
            <w:tcW w:w="895" w:type="dxa"/>
            <w:tcBorders>
              <w:top w:val="nil"/>
              <w:left w:val="nil"/>
              <w:bottom w:val="nil"/>
              <w:right w:val="nil"/>
            </w:tcBorders>
            <w:noWrap/>
            <w:vAlign w:val="center"/>
            <w:hideMark/>
          </w:tcPr>
          <w:p w14:paraId="631B07A2" w14:textId="25383C4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10.23</w:t>
            </w:r>
          </w:p>
        </w:tc>
        <w:tc>
          <w:tcPr>
            <w:tcW w:w="895" w:type="dxa"/>
            <w:tcBorders>
              <w:top w:val="nil"/>
              <w:left w:val="nil"/>
              <w:bottom w:val="nil"/>
              <w:right w:val="nil"/>
            </w:tcBorders>
            <w:noWrap/>
            <w:vAlign w:val="center"/>
            <w:hideMark/>
          </w:tcPr>
          <w:p w14:paraId="1F00B8E1" w14:textId="796E044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4.15</w:t>
            </w:r>
          </w:p>
        </w:tc>
        <w:tc>
          <w:tcPr>
            <w:tcW w:w="795" w:type="dxa"/>
            <w:tcBorders>
              <w:top w:val="nil"/>
              <w:left w:val="nil"/>
              <w:bottom w:val="nil"/>
              <w:right w:val="nil"/>
            </w:tcBorders>
            <w:noWrap/>
            <w:vAlign w:val="center"/>
            <w:hideMark/>
          </w:tcPr>
          <w:p w14:paraId="79C16035" w14:textId="0CA6FB6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1.79</w:t>
            </w:r>
          </w:p>
        </w:tc>
        <w:tc>
          <w:tcPr>
            <w:tcW w:w="222" w:type="dxa"/>
            <w:tcBorders>
              <w:top w:val="nil"/>
              <w:left w:val="nil"/>
              <w:bottom w:val="nil"/>
              <w:right w:val="nil"/>
            </w:tcBorders>
            <w:noWrap/>
            <w:vAlign w:val="center"/>
            <w:hideMark/>
          </w:tcPr>
          <w:p w14:paraId="0A94D49B"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0AAD01D3" w14:textId="7D0654C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0.61</w:t>
            </w:r>
          </w:p>
        </w:tc>
        <w:tc>
          <w:tcPr>
            <w:tcW w:w="890" w:type="dxa"/>
            <w:tcBorders>
              <w:top w:val="nil"/>
              <w:left w:val="nil"/>
              <w:bottom w:val="nil"/>
              <w:right w:val="nil"/>
            </w:tcBorders>
            <w:noWrap/>
            <w:vAlign w:val="center"/>
            <w:hideMark/>
          </w:tcPr>
          <w:p w14:paraId="2A2BA204" w14:textId="76EF84B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10.23</w:t>
            </w:r>
          </w:p>
        </w:tc>
        <w:tc>
          <w:tcPr>
            <w:tcW w:w="890" w:type="dxa"/>
            <w:tcBorders>
              <w:top w:val="nil"/>
              <w:left w:val="nil"/>
              <w:bottom w:val="nil"/>
              <w:right w:val="nil"/>
            </w:tcBorders>
            <w:noWrap/>
            <w:vAlign w:val="center"/>
            <w:hideMark/>
          </w:tcPr>
          <w:p w14:paraId="66F34D4A" w14:textId="5DC3A8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4.49</w:t>
            </w:r>
          </w:p>
        </w:tc>
        <w:tc>
          <w:tcPr>
            <w:tcW w:w="790" w:type="dxa"/>
            <w:tcBorders>
              <w:top w:val="nil"/>
              <w:left w:val="nil"/>
              <w:bottom w:val="nil"/>
              <w:right w:val="nil"/>
            </w:tcBorders>
            <w:noWrap/>
            <w:vAlign w:val="center"/>
            <w:hideMark/>
          </w:tcPr>
          <w:p w14:paraId="1EE907EC" w14:textId="3611703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2.00</w:t>
            </w:r>
          </w:p>
        </w:tc>
        <w:tc>
          <w:tcPr>
            <w:tcW w:w="222" w:type="dxa"/>
            <w:tcBorders>
              <w:top w:val="nil"/>
              <w:left w:val="nil"/>
              <w:bottom w:val="nil"/>
              <w:right w:val="nil"/>
            </w:tcBorders>
            <w:noWrap/>
            <w:vAlign w:val="center"/>
            <w:hideMark/>
          </w:tcPr>
          <w:p w14:paraId="6CE19BC2"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nil"/>
              <w:right w:val="nil"/>
            </w:tcBorders>
            <w:noWrap/>
            <w:vAlign w:val="center"/>
            <w:hideMark/>
          </w:tcPr>
          <w:p w14:paraId="26215611" w14:textId="560A510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0.80</w:t>
            </w:r>
          </w:p>
        </w:tc>
        <w:tc>
          <w:tcPr>
            <w:tcW w:w="890" w:type="dxa"/>
            <w:tcBorders>
              <w:top w:val="nil"/>
              <w:left w:val="nil"/>
              <w:bottom w:val="nil"/>
              <w:right w:val="nil"/>
            </w:tcBorders>
            <w:noWrap/>
            <w:vAlign w:val="center"/>
            <w:hideMark/>
          </w:tcPr>
          <w:p w14:paraId="67EF95ED" w14:textId="64D481F1"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7.92</w:t>
            </w:r>
          </w:p>
        </w:tc>
        <w:tc>
          <w:tcPr>
            <w:tcW w:w="890" w:type="dxa"/>
            <w:tcBorders>
              <w:top w:val="nil"/>
              <w:left w:val="nil"/>
              <w:bottom w:val="nil"/>
              <w:right w:val="nil"/>
            </w:tcBorders>
            <w:noWrap/>
            <w:vAlign w:val="center"/>
            <w:hideMark/>
          </w:tcPr>
          <w:p w14:paraId="6D579770" w14:textId="4789DE0E"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3.44</w:t>
            </w:r>
          </w:p>
        </w:tc>
        <w:tc>
          <w:tcPr>
            <w:tcW w:w="790" w:type="dxa"/>
            <w:tcBorders>
              <w:top w:val="nil"/>
              <w:left w:val="nil"/>
              <w:bottom w:val="nil"/>
              <w:right w:val="nil"/>
            </w:tcBorders>
            <w:noWrap/>
            <w:vAlign w:val="center"/>
            <w:hideMark/>
          </w:tcPr>
          <w:p w14:paraId="54598492" w14:textId="0F18A15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1.31</w:t>
            </w:r>
          </w:p>
        </w:tc>
        <w:tc>
          <w:tcPr>
            <w:tcW w:w="222" w:type="dxa"/>
            <w:tcBorders>
              <w:top w:val="nil"/>
              <w:left w:val="nil"/>
              <w:bottom w:val="nil"/>
              <w:right w:val="nil"/>
            </w:tcBorders>
            <w:noWrap/>
            <w:vAlign w:val="center"/>
            <w:hideMark/>
          </w:tcPr>
          <w:p w14:paraId="093FA9A3"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nil"/>
              <w:right w:val="nil"/>
            </w:tcBorders>
            <w:noWrap/>
            <w:vAlign w:val="center"/>
            <w:hideMark/>
          </w:tcPr>
          <w:p w14:paraId="6A5B8876" w14:textId="3EF17F4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1.02</w:t>
            </w:r>
          </w:p>
        </w:tc>
        <w:tc>
          <w:tcPr>
            <w:tcW w:w="895" w:type="dxa"/>
            <w:tcBorders>
              <w:top w:val="nil"/>
              <w:left w:val="nil"/>
              <w:bottom w:val="nil"/>
              <w:right w:val="nil"/>
            </w:tcBorders>
            <w:noWrap/>
            <w:vAlign w:val="center"/>
            <w:hideMark/>
          </w:tcPr>
          <w:p w14:paraId="548F0430" w14:textId="51ACEBB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8.34</w:t>
            </w:r>
          </w:p>
        </w:tc>
        <w:tc>
          <w:tcPr>
            <w:tcW w:w="895" w:type="dxa"/>
            <w:tcBorders>
              <w:top w:val="nil"/>
              <w:left w:val="nil"/>
              <w:bottom w:val="nil"/>
              <w:right w:val="nil"/>
            </w:tcBorders>
            <w:noWrap/>
            <w:vAlign w:val="center"/>
            <w:hideMark/>
          </w:tcPr>
          <w:p w14:paraId="0DA07FCE" w14:textId="71DB76F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4.54</w:t>
            </w:r>
          </w:p>
        </w:tc>
        <w:tc>
          <w:tcPr>
            <w:tcW w:w="795" w:type="dxa"/>
            <w:tcBorders>
              <w:top w:val="nil"/>
              <w:left w:val="nil"/>
              <w:bottom w:val="nil"/>
              <w:right w:val="nil"/>
            </w:tcBorders>
            <w:noWrap/>
            <w:vAlign w:val="center"/>
            <w:hideMark/>
          </w:tcPr>
          <w:p w14:paraId="6153B78F" w14:textId="0B6EBC8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1.69</w:t>
            </w:r>
          </w:p>
        </w:tc>
      </w:tr>
      <w:tr w:rsidR="004E55C8" w:rsidRPr="005D21AC" w14:paraId="10600F8A" w14:textId="77777777" w:rsidTr="008E5B0E">
        <w:trPr>
          <w:trHeight w:val="285"/>
          <w:jc w:val="center"/>
        </w:trPr>
        <w:tc>
          <w:tcPr>
            <w:tcW w:w="960" w:type="dxa"/>
            <w:tcBorders>
              <w:top w:val="nil"/>
              <w:left w:val="nil"/>
              <w:bottom w:val="single" w:sz="8" w:space="0" w:color="auto"/>
              <w:right w:val="nil"/>
            </w:tcBorders>
            <w:noWrap/>
            <w:vAlign w:val="center"/>
            <w:hideMark/>
          </w:tcPr>
          <w:p w14:paraId="505A6168" w14:textId="7777777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FD</w:t>
            </w:r>
          </w:p>
        </w:tc>
        <w:tc>
          <w:tcPr>
            <w:tcW w:w="704" w:type="dxa"/>
            <w:tcBorders>
              <w:top w:val="nil"/>
              <w:left w:val="nil"/>
              <w:bottom w:val="single" w:sz="8" w:space="0" w:color="auto"/>
              <w:right w:val="nil"/>
            </w:tcBorders>
            <w:noWrap/>
            <w:vAlign w:val="center"/>
            <w:hideMark/>
          </w:tcPr>
          <w:p w14:paraId="3657AC3F" w14:textId="3242DA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1.34</w:t>
            </w:r>
          </w:p>
        </w:tc>
        <w:tc>
          <w:tcPr>
            <w:tcW w:w="895" w:type="dxa"/>
            <w:tcBorders>
              <w:top w:val="nil"/>
              <w:left w:val="nil"/>
              <w:bottom w:val="single" w:sz="8" w:space="0" w:color="auto"/>
              <w:right w:val="nil"/>
            </w:tcBorders>
            <w:noWrap/>
            <w:vAlign w:val="center"/>
            <w:hideMark/>
          </w:tcPr>
          <w:p w14:paraId="5C77C214" w14:textId="49B2788F"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1.85</w:t>
            </w:r>
          </w:p>
        </w:tc>
        <w:tc>
          <w:tcPr>
            <w:tcW w:w="895" w:type="dxa"/>
            <w:tcBorders>
              <w:top w:val="nil"/>
              <w:left w:val="nil"/>
              <w:bottom w:val="single" w:sz="8" w:space="0" w:color="auto"/>
              <w:right w:val="nil"/>
            </w:tcBorders>
            <w:noWrap/>
            <w:vAlign w:val="center"/>
            <w:hideMark/>
          </w:tcPr>
          <w:p w14:paraId="795D6742" w14:textId="5EC7ED2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1.67</w:t>
            </w:r>
          </w:p>
        </w:tc>
        <w:tc>
          <w:tcPr>
            <w:tcW w:w="795" w:type="dxa"/>
            <w:tcBorders>
              <w:top w:val="nil"/>
              <w:left w:val="nil"/>
              <w:bottom w:val="single" w:sz="8" w:space="0" w:color="auto"/>
              <w:right w:val="nil"/>
            </w:tcBorders>
            <w:noWrap/>
            <w:vAlign w:val="center"/>
            <w:hideMark/>
          </w:tcPr>
          <w:p w14:paraId="0F4F41B2" w14:textId="36E0C309"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w:t>
            </w:r>
          </w:p>
        </w:tc>
        <w:tc>
          <w:tcPr>
            <w:tcW w:w="222" w:type="dxa"/>
            <w:tcBorders>
              <w:top w:val="nil"/>
              <w:left w:val="nil"/>
              <w:bottom w:val="single" w:sz="8" w:space="0" w:color="auto"/>
              <w:right w:val="nil"/>
            </w:tcBorders>
            <w:noWrap/>
            <w:vAlign w:val="center"/>
            <w:hideMark/>
          </w:tcPr>
          <w:p w14:paraId="6E9800BC"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single" w:sz="8" w:space="0" w:color="auto"/>
              <w:right w:val="nil"/>
            </w:tcBorders>
            <w:noWrap/>
            <w:vAlign w:val="center"/>
            <w:hideMark/>
          </w:tcPr>
          <w:p w14:paraId="5861198B" w14:textId="67A70503"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1.34</w:t>
            </w:r>
          </w:p>
        </w:tc>
        <w:tc>
          <w:tcPr>
            <w:tcW w:w="890" w:type="dxa"/>
            <w:tcBorders>
              <w:top w:val="nil"/>
              <w:left w:val="nil"/>
              <w:bottom w:val="single" w:sz="8" w:space="0" w:color="auto"/>
              <w:right w:val="nil"/>
            </w:tcBorders>
            <w:noWrap/>
            <w:vAlign w:val="center"/>
            <w:hideMark/>
          </w:tcPr>
          <w:p w14:paraId="201DBD0B" w14:textId="0D782EA4"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1.85</w:t>
            </w:r>
          </w:p>
        </w:tc>
        <w:tc>
          <w:tcPr>
            <w:tcW w:w="890" w:type="dxa"/>
            <w:tcBorders>
              <w:top w:val="nil"/>
              <w:left w:val="nil"/>
              <w:bottom w:val="single" w:sz="8" w:space="0" w:color="auto"/>
              <w:right w:val="nil"/>
            </w:tcBorders>
            <w:noWrap/>
            <w:vAlign w:val="center"/>
            <w:hideMark/>
          </w:tcPr>
          <w:p w14:paraId="2FEA16C7" w14:textId="56A2084B"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1.67</w:t>
            </w:r>
          </w:p>
        </w:tc>
        <w:tc>
          <w:tcPr>
            <w:tcW w:w="790" w:type="dxa"/>
            <w:tcBorders>
              <w:top w:val="nil"/>
              <w:left w:val="nil"/>
              <w:bottom w:val="single" w:sz="8" w:space="0" w:color="auto"/>
              <w:right w:val="nil"/>
            </w:tcBorders>
            <w:noWrap/>
            <w:vAlign w:val="center"/>
            <w:hideMark/>
          </w:tcPr>
          <w:p w14:paraId="4278AA95" w14:textId="2125005C"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w:t>
            </w:r>
          </w:p>
        </w:tc>
        <w:tc>
          <w:tcPr>
            <w:tcW w:w="222" w:type="dxa"/>
            <w:tcBorders>
              <w:top w:val="nil"/>
              <w:left w:val="nil"/>
              <w:bottom w:val="single" w:sz="8" w:space="0" w:color="auto"/>
              <w:right w:val="nil"/>
            </w:tcBorders>
            <w:noWrap/>
            <w:vAlign w:val="center"/>
            <w:hideMark/>
          </w:tcPr>
          <w:p w14:paraId="2A34EB40"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90" w:type="dxa"/>
            <w:tcBorders>
              <w:top w:val="nil"/>
              <w:left w:val="nil"/>
              <w:bottom w:val="single" w:sz="8" w:space="0" w:color="auto"/>
              <w:right w:val="nil"/>
            </w:tcBorders>
            <w:noWrap/>
            <w:vAlign w:val="center"/>
            <w:hideMark/>
          </w:tcPr>
          <w:p w14:paraId="4B31B6EA" w14:textId="238B9E78"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1.37</w:t>
            </w:r>
          </w:p>
        </w:tc>
        <w:tc>
          <w:tcPr>
            <w:tcW w:w="890" w:type="dxa"/>
            <w:tcBorders>
              <w:top w:val="nil"/>
              <w:left w:val="nil"/>
              <w:bottom w:val="single" w:sz="8" w:space="0" w:color="auto"/>
              <w:right w:val="nil"/>
            </w:tcBorders>
            <w:noWrap/>
            <w:vAlign w:val="center"/>
            <w:hideMark/>
          </w:tcPr>
          <w:p w14:paraId="4D42FF7B" w14:textId="3E4B1B4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1.84</w:t>
            </w:r>
          </w:p>
        </w:tc>
        <w:tc>
          <w:tcPr>
            <w:tcW w:w="890" w:type="dxa"/>
            <w:tcBorders>
              <w:top w:val="nil"/>
              <w:left w:val="nil"/>
              <w:bottom w:val="single" w:sz="8" w:space="0" w:color="auto"/>
              <w:right w:val="nil"/>
            </w:tcBorders>
            <w:noWrap/>
            <w:vAlign w:val="center"/>
            <w:hideMark/>
          </w:tcPr>
          <w:p w14:paraId="1E4FEEAC" w14:textId="6262BA7A"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1.68</w:t>
            </w:r>
          </w:p>
        </w:tc>
        <w:tc>
          <w:tcPr>
            <w:tcW w:w="790" w:type="dxa"/>
            <w:tcBorders>
              <w:top w:val="nil"/>
              <w:left w:val="nil"/>
              <w:bottom w:val="single" w:sz="8" w:space="0" w:color="auto"/>
              <w:right w:val="nil"/>
            </w:tcBorders>
            <w:noWrap/>
            <w:vAlign w:val="center"/>
            <w:hideMark/>
          </w:tcPr>
          <w:p w14:paraId="7B83FFEB" w14:textId="0098B6F0"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w:t>
            </w:r>
          </w:p>
        </w:tc>
        <w:tc>
          <w:tcPr>
            <w:tcW w:w="222" w:type="dxa"/>
            <w:tcBorders>
              <w:top w:val="nil"/>
              <w:left w:val="nil"/>
              <w:bottom w:val="single" w:sz="8" w:space="0" w:color="auto"/>
              <w:right w:val="nil"/>
            </w:tcBorders>
            <w:noWrap/>
            <w:vAlign w:val="center"/>
            <w:hideMark/>
          </w:tcPr>
          <w:p w14:paraId="11FDC67F" w14:textId="77777777" w:rsidR="004E55C8" w:rsidRPr="005D21AC" w:rsidRDefault="004E55C8" w:rsidP="008E5B0E">
            <w:pPr>
              <w:widowControl/>
              <w:jc w:val="center"/>
              <w:rPr>
                <w:rFonts w:ascii="Times New Roman" w:eastAsia="等线" w:hAnsi="Times New Roman" w:cs="Times New Roman"/>
                <w:color w:val="000000"/>
                <w:kern w:val="0"/>
                <w:sz w:val="15"/>
                <w:szCs w:val="15"/>
              </w:rPr>
            </w:pPr>
          </w:p>
        </w:tc>
        <w:tc>
          <w:tcPr>
            <w:tcW w:w="704" w:type="dxa"/>
            <w:tcBorders>
              <w:top w:val="nil"/>
              <w:left w:val="nil"/>
              <w:bottom w:val="single" w:sz="8" w:space="0" w:color="auto"/>
              <w:right w:val="nil"/>
            </w:tcBorders>
            <w:noWrap/>
            <w:vAlign w:val="center"/>
            <w:hideMark/>
          </w:tcPr>
          <w:p w14:paraId="4FB4ADCF" w14:textId="7DAEB5C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1.41</w:t>
            </w:r>
          </w:p>
        </w:tc>
        <w:tc>
          <w:tcPr>
            <w:tcW w:w="895" w:type="dxa"/>
            <w:tcBorders>
              <w:top w:val="nil"/>
              <w:left w:val="nil"/>
              <w:bottom w:val="single" w:sz="8" w:space="0" w:color="auto"/>
              <w:right w:val="nil"/>
            </w:tcBorders>
            <w:noWrap/>
            <w:vAlign w:val="center"/>
            <w:hideMark/>
          </w:tcPr>
          <w:p w14:paraId="617CB677" w14:textId="32809406"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1.79</w:t>
            </w:r>
          </w:p>
        </w:tc>
        <w:tc>
          <w:tcPr>
            <w:tcW w:w="895" w:type="dxa"/>
            <w:tcBorders>
              <w:top w:val="nil"/>
              <w:left w:val="nil"/>
              <w:bottom w:val="single" w:sz="8" w:space="0" w:color="auto"/>
              <w:right w:val="nil"/>
            </w:tcBorders>
            <w:noWrap/>
            <w:vAlign w:val="center"/>
            <w:hideMark/>
          </w:tcPr>
          <w:p w14:paraId="0870CC06" w14:textId="09BB6B72"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1.64</w:t>
            </w:r>
          </w:p>
        </w:tc>
        <w:tc>
          <w:tcPr>
            <w:tcW w:w="795" w:type="dxa"/>
            <w:tcBorders>
              <w:top w:val="nil"/>
              <w:left w:val="nil"/>
              <w:bottom w:val="single" w:sz="8" w:space="0" w:color="auto"/>
              <w:right w:val="nil"/>
            </w:tcBorders>
            <w:noWrap/>
            <w:vAlign w:val="center"/>
            <w:hideMark/>
          </w:tcPr>
          <w:p w14:paraId="6A4FBF05" w14:textId="7615AFE7" w:rsidR="004E55C8" w:rsidRPr="005D21AC" w:rsidRDefault="004E55C8" w:rsidP="008E5B0E">
            <w:pPr>
              <w:widowControl/>
              <w:jc w:val="center"/>
              <w:rPr>
                <w:rFonts w:ascii="Times New Roman" w:eastAsia="等线" w:hAnsi="Times New Roman" w:cs="Times New Roman"/>
                <w:color w:val="000000"/>
                <w:kern w:val="0"/>
                <w:sz w:val="15"/>
                <w:szCs w:val="15"/>
              </w:rPr>
            </w:pPr>
            <w:r w:rsidRPr="005D21AC">
              <w:rPr>
                <w:rFonts w:ascii="Times New Roman" w:eastAsia="等线" w:hAnsi="Times New Roman" w:cs="Times New Roman"/>
                <w:color w:val="000000"/>
                <w:kern w:val="0"/>
                <w:sz w:val="15"/>
                <w:szCs w:val="15"/>
              </w:rPr>
              <w:t>0.09</w:t>
            </w:r>
          </w:p>
        </w:tc>
      </w:tr>
    </w:tbl>
    <w:p w14:paraId="09E5E151" w14:textId="77777777" w:rsidR="00AE2F4E" w:rsidRPr="005D21AC" w:rsidRDefault="00AE2F4E" w:rsidP="002D5F02">
      <w:pPr>
        <w:pStyle w:val="EndNoteBibliography"/>
        <w:rPr>
          <w:rFonts w:cs="Times New Roman" w:hint="eastAsia"/>
        </w:rPr>
        <w:sectPr w:rsidR="00AE2F4E" w:rsidRPr="005D21AC" w:rsidSect="008E5B0E">
          <w:pgSz w:w="16838" w:h="11906" w:orient="landscape"/>
          <w:pgMar w:top="1077" w:right="1440" w:bottom="1077" w:left="1440" w:header="851" w:footer="992" w:gutter="0"/>
          <w:cols w:space="425"/>
          <w:docGrid w:linePitch="312"/>
        </w:sectPr>
      </w:pPr>
    </w:p>
    <w:p w14:paraId="641496D0" w14:textId="2EB2D186" w:rsidR="005C5711" w:rsidRPr="005D21AC" w:rsidRDefault="00FB0DC4" w:rsidP="00105AF0">
      <w:pPr>
        <w:pStyle w:val="E2"/>
        <w:spacing w:before="0" w:after="0" w:line="480" w:lineRule="auto"/>
      </w:pPr>
      <w:r w:rsidRPr="005D21AC">
        <w:rPr>
          <w:rFonts w:hint="eastAsia"/>
        </w:rPr>
        <w:lastRenderedPageBreak/>
        <w:t>Supplementary</w:t>
      </w:r>
      <w:r w:rsidRPr="005D21AC">
        <w:t xml:space="preserve"> </w:t>
      </w:r>
      <w:r w:rsidR="005C5711" w:rsidRPr="005D21AC">
        <w:t>References</w:t>
      </w:r>
    </w:p>
    <w:p w14:paraId="059E512C" w14:textId="3CE7A1FA" w:rsidR="000F6040" w:rsidRPr="005D21AC" w:rsidRDefault="00FA3D85" w:rsidP="000F6040">
      <w:pPr>
        <w:pStyle w:val="EndNoteBibliography"/>
        <w:ind w:left="280" w:hanging="280"/>
        <w:rPr>
          <w:rFonts w:ascii="Times New Roman" w:hAnsi="Times New Roman" w:cs="Times New Roman"/>
        </w:rPr>
      </w:pPr>
      <w:r w:rsidRPr="005D21AC">
        <w:rPr>
          <w:rFonts w:ascii="Times New Roman" w:eastAsia="Times New Roman" w:hAnsi="Times New Roman" w:cs="Times New Roman"/>
          <w:sz w:val="15"/>
          <w:szCs w:val="15"/>
        </w:rPr>
        <w:fldChar w:fldCharType="begin"/>
      </w:r>
      <w:r w:rsidRPr="005D21AC">
        <w:rPr>
          <w:rFonts w:ascii="Times New Roman" w:hAnsi="Times New Roman" w:cs="Times New Roman"/>
          <w:sz w:val="15"/>
          <w:szCs w:val="15"/>
        </w:rPr>
        <w:instrText xml:space="preserve"> ADDIN EN.REFLIST </w:instrText>
      </w:r>
      <w:r w:rsidRPr="005D21AC">
        <w:rPr>
          <w:rFonts w:ascii="Times New Roman" w:eastAsia="Times New Roman" w:hAnsi="Times New Roman" w:cs="Times New Roman"/>
          <w:sz w:val="15"/>
          <w:szCs w:val="15"/>
        </w:rPr>
        <w:fldChar w:fldCharType="separate"/>
      </w:r>
      <w:r w:rsidR="000F6040" w:rsidRPr="005D21AC">
        <w:rPr>
          <w:rFonts w:ascii="Times New Roman" w:hAnsi="Times New Roman" w:cs="Times New Roman"/>
        </w:rPr>
        <w:t>1.</w:t>
      </w:r>
      <w:r w:rsidR="000F6040" w:rsidRPr="005D21AC">
        <w:rPr>
          <w:rFonts w:ascii="Times New Roman" w:hAnsi="Times New Roman" w:cs="Times New Roman"/>
        </w:rPr>
        <w:tab/>
        <w:t xml:space="preserve">Han, X., Wang, L., Seo, S. H., He, J., &amp; Jung, T. (2022). Measuring Perceived Psychological Stress in Urban Built Environments Using Google Street View and Deep Learning [Original Research]. </w:t>
      </w:r>
      <w:r w:rsidR="000F6040" w:rsidRPr="005D21AC">
        <w:rPr>
          <w:rFonts w:ascii="Times New Roman" w:hAnsi="Times New Roman" w:cs="Times New Roman"/>
          <w:i/>
        </w:rPr>
        <w:t>Frontiers in Public Health</w:t>
      </w:r>
      <w:r w:rsidR="000F6040" w:rsidRPr="005D21AC">
        <w:rPr>
          <w:rFonts w:ascii="Times New Roman" w:hAnsi="Times New Roman" w:cs="Times New Roman"/>
        </w:rPr>
        <w:t>,</w:t>
      </w:r>
      <w:r w:rsidR="000F6040" w:rsidRPr="005D21AC">
        <w:rPr>
          <w:rFonts w:ascii="Times New Roman" w:hAnsi="Times New Roman" w:cs="Times New Roman"/>
          <w:i/>
        </w:rPr>
        <w:t xml:space="preserve"> Volume 10 - 2022</w:t>
      </w:r>
      <w:r w:rsidR="000F6040" w:rsidRPr="005D21AC">
        <w:rPr>
          <w:rFonts w:ascii="Times New Roman" w:hAnsi="Times New Roman" w:cs="Times New Roman"/>
        </w:rPr>
        <w:t xml:space="preserve">. </w:t>
      </w:r>
      <w:hyperlink r:id="rId11" w:history="1">
        <w:r w:rsidR="000F6040" w:rsidRPr="005D21AC">
          <w:rPr>
            <w:rStyle w:val="af1"/>
            <w:rFonts w:ascii="Times New Roman" w:hAnsi="Times New Roman" w:cs="Times New Roman"/>
          </w:rPr>
          <w:t>https://doi.org/10.3389/fpubh.2022.891736</w:t>
        </w:r>
      </w:hyperlink>
      <w:r w:rsidR="000F6040" w:rsidRPr="005D21AC">
        <w:rPr>
          <w:rFonts w:ascii="Times New Roman" w:hAnsi="Times New Roman" w:cs="Times New Roman"/>
        </w:rPr>
        <w:t xml:space="preserve">. </w:t>
      </w:r>
    </w:p>
    <w:p w14:paraId="234F7187" w14:textId="1D41C28D"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2.</w:t>
      </w:r>
      <w:r w:rsidRPr="005D21AC">
        <w:rPr>
          <w:rFonts w:ascii="Times New Roman" w:hAnsi="Times New Roman" w:cs="Times New Roman"/>
        </w:rPr>
        <w:tab/>
        <w:t xml:space="preserve">Li, J., Huang, Z., Zheng, D., Zhao, Y., Huang, P., Huang, S.,…Zhu, Z. (2023). Effect of Landscape Elements on Public Psychology in Urban Park Waterfront Green Space: A Quantitative Study by Semantic Segmentation. </w:t>
      </w:r>
      <w:r w:rsidRPr="005D21AC">
        <w:rPr>
          <w:rFonts w:ascii="Times New Roman" w:hAnsi="Times New Roman" w:cs="Times New Roman"/>
          <w:i/>
        </w:rPr>
        <w:t>Forests</w:t>
      </w:r>
      <w:r w:rsidRPr="005D21AC">
        <w:rPr>
          <w:rFonts w:ascii="Times New Roman" w:hAnsi="Times New Roman" w:cs="Times New Roman"/>
        </w:rPr>
        <w:t>,</w:t>
      </w:r>
      <w:r w:rsidRPr="005D21AC">
        <w:rPr>
          <w:rFonts w:ascii="Times New Roman" w:hAnsi="Times New Roman" w:cs="Times New Roman"/>
          <w:i/>
        </w:rPr>
        <w:t xml:space="preserve"> 14</w:t>
      </w:r>
      <w:r w:rsidRPr="005D21AC">
        <w:rPr>
          <w:rFonts w:ascii="Times New Roman" w:hAnsi="Times New Roman" w:cs="Times New Roman"/>
        </w:rPr>
        <w:t xml:space="preserve">(2). </w:t>
      </w:r>
      <w:hyperlink r:id="rId12" w:history="1">
        <w:r w:rsidRPr="005D21AC">
          <w:rPr>
            <w:rStyle w:val="af1"/>
            <w:rFonts w:ascii="Times New Roman" w:hAnsi="Times New Roman" w:cs="Times New Roman"/>
          </w:rPr>
          <w:t>https://doi.org/10.3390/f14020244</w:t>
        </w:r>
      </w:hyperlink>
      <w:r w:rsidRPr="005D21AC">
        <w:rPr>
          <w:rFonts w:ascii="Times New Roman" w:hAnsi="Times New Roman" w:cs="Times New Roman"/>
        </w:rPr>
        <w:t xml:space="preserve">. </w:t>
      </w:r>
    </w:p>
    <w:p w14:paraId="503ED645" w14:textId="19C34F76"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3.</w:t>
      </w:r>
      <w:r w:rsidRPr="005D21AC">
        <w:rPr>
          <w:rFonts w:ascii="Times New Roman" w:hAnsi="Times New Roman" w:cs="Times New Roman"/>
        </w:rPr>
        <w:tab/>
        <w:t xml:space="preserve">Wang, L., Han, X., He, J., &amp; Jung, T. (2022). Measuring residents’ perceptions of city streets to inform better street planning through deep learning and space syntax. </w:t>
      </w:r>
      <w:r w:rsidRPr="005D21AC">
        <w:rPr>
          <w:rFonts w:ascii="Times New Roman" w:hAnsi="Times New Roman" w:cs="Times New Roman"/>
          <w:i/>
        </w:rPr>
        <w:t>ISPRS Journal of Photogrammetry and Remote Sensing</w:t>
      </w:r>
      <w:r w:rsidRPr="005D21AC">
        <w:rPr>
          <w:rFonts w:ascii="Times New Roman" w:hAnsi="Times New Roman" w:cs="Times New Roman"/>
        </w:rPr>
        <w:t>,</w:t>
      </w:r>
      <w:r w:rsidRPr="005D21AC">
        <w:rPr>
          <w:rFonts w:ascii="Times New Roman" w:hAnsi="Times New Roman" w:cs="Times New Roman"/>
          <w:i/>
        </w:rPr>
        <w:t xml:space="preserve"> 190</w:t>
      </w:r>
      <w:r w:rsidRPr="005D21AC">
        <w:rPr>
          <w:rFonts w:ascii="Times New Roman" w:hAnsi="Times New Roman" w:cs="Times New Roman"/>
        </w:rPr>
        <w:t xml:space="preserve">, 215-230. </w:t>
      </w:r>
      <w:hyperlink r:id="rId13" w:history="1">
        <w:r w:rsidRPr="005D21AC">
          <w:rPr>
            <w:rStyle w:val="af1"/>
            <w:rFonts w:ascii="Times New Roman" w:hAnsi="Times New Roman" w:cs="Times New Roman"/>
          </w:rPr>
          <w:t>https://doi.org/10.1016/j.isprsjprs.2022.06.011</w:t>
        </w:r>
      </w:hyperlink>
      <w:r w:rsidRPr="005D21AC">
        <w:rPr>
          <w:rFonts w:ascii="Times New Roman" w:hAnsi="Times New Roman" w:cs="Times New Roman"/>
        </w:rPr>
        <w:t xml:space="preserve">. </w:t>
      </w:r>
    </w:p>
    <w:p w14:paraId="6AB73CC1" w14:textId="5E0832AD"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4.</w:t>
      </w:r>
      <w:r w:rsidRPr="005D21AC">
        <w:rPr>
          <w:rFonts w:ascii="Times New Roman" w:hAnsi="Times New Roman" w:cs="Times New Roman"/>
        </w:rPr>
        <w:tab/>
        <w:t xml:space="preserve">Koo, T. K., &amp; Li, M. Y. (2016). A Guideline of Selecting and Reporting Intraclass Correlation Coefficients for Reliability Research. </w:t>
      </w:r>
      <w:r w:rsidRPr="005D21AC">
        <w:rPr>
          <w:rFonts w:ascii="Times New Roman" w:hAnsi="Times New Roman" w:cs="Times New Roman"/>
          <w:i/>
        </w:rPr>
        <w:t>Journal of Chiropractic Medicine</w:t>
      </w:r>
      <w:r w:rsidRPr="005D21AC">
        <w:rPr>
          <w:rFonts w:ascii="Times New Roman" w:hAnsi="Times New Roman" w:cs="Times New Roman"/>
        </w:rPr>
        <w:t>,</w:t>
      </w:r>
      <w:r w:rsidRPr="005D21AC">
        <w:rPr>
          <w:rFonts w:ascii="Times New Roman" w:hAnsi="Times New Roman" w:cs="Times New Roman"/>
          <w:i/>
        </w:rPr>
        <w:t xml:space="preserve"> 15</w:t>
      </w:r>
      <w:r w:rsidRPr="005D21AC">
        <w:rPr>
          <w:rFonts w:ascii="Times New Roman" w:hAnsi="Times New Roman" w:cs="Times New Roman"/>
        </w:rPr>
        <w:t xml:space="preserve">(2), 155-163. </w:t>
      </w:r>
      <w:hyperlink r:id="rId14" w:history="1">
        <w:r w:rsidRPr="005D21AC">
          <w:rPr>
            <w:rStyle w:val="af1"/>
            <w:rFonts w:ascii="Times New Roman" w:hAnsi="Times New Roman" w:cs="Times New Roman"/>
          </w:rPr>
          <w:t>https://doi.org/10.1016/j.jcm.2016.02.012</w:t>
        </w:r>
      </w:hyperlink>
      <w:r w:rsidRPr="005D21AC">
        <w:rPr>
          <w:rFonts w:ascii="Times New Roman" w:hAnsi="Times New Roman" w:cs="Times New Roman"/>
        </w:rPr>
        <w:t xml:space="preserve">. </w:t>
      </w:r>
    </w:p>
    <w:p w14:paraId="6865F0E7" w14:textId="7C1005EA"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5.</w:t>
      </w:r>
      <w:r w:rsidRPr="005D21AC">
        <w:rPr>
          <w:rFonts w:ascii="Times New Roman" w:hAnsi="Times New Roman" w:cs="Times New Roman"/>
        </w:rPr>
        <w:tab/>
        <w:t xml:space="preserve">Taber, K. S. (2018). The Use of Cronbach’s Alpha When Developing and Reporting Research Instruments in Science Education. </w:t>
      </w:r>
      <w:r w:rsidRPr="005D21AC">
        <w:rPr>
          <w:rFonts w:ascii="Times New Roman" w:hAnsi="Times New Roman" w:cs="Times New Roman"/>
          <w:i/>
        </w:rPr>
        <w:t>Research in Science Education</w:t>
      </w:r>
      <w:r w:rsidRPr="005D21AC">
        <w:rPr>
          <w:rFonts w:ascii="Times New Roman" w:hAnsi="Times New Roman" w:cs="Times New Roman"/>
        </w:rPr>
        <w:t>,</w:t>
      </w:r>
      <w:r w:rsidRPr="005D21AC">
        <w:rPr>
          <w:rFonts w:ascii="Times New Roman" w:hAnsi="Times New Roman" w:cs="Times New Roman"/>
          <w:i/>
        </w:rPr>
        <w:t xml:space="preserve"> 48</w:t>
      </w:r>
      <w:r w:rsidRPr="005D21AC">
        <w:rPr>
          <w:rFonts w:ascii="Times New Roman" w:hAnsi="Times New Roman" w:cs="Times New Roman"/>
        </w:rPr>
        <w:t xml:space="preserve">(6), 1273-1296. </w:t>
      </w:r>
      <w:hyperlink r:id="rId15" w:history="1">
        <w:r w:rsidRPr="005D21AC">
          <w:rPr>
            <w:rStyle w:val="af1"/>
            <w:rFonts w:ascii="Times New Roman" w:hAnsi="Times New Roman" w:cs="Times New Roman"/>
          </w:rPr>
          <w:t>https://doi.org/10.1007/s11165-016-9602-2</w:t>
        </w:r>
      </w:hyperlink>
      <w:r w:rsidRPr="005D21AC">
        <w:rPr>
          <w:rFonts w:ascii="Times New Roman" w:hAnsi="Times New Roman" w:cs="Times New Roman"/>
        </w:rPr>
        <w:t xml:space="preserve">. </w:t>
      </w:r>
    </w:p>
    <w:p w14:paraId="573C2ABC" w14:textId="77777777"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6.</w:t>
      </w:r>
      <w:r w:rsidRPr="005D21AC">
        <w:rPr>
          <w:rFonts w:ascii="Times New Roman" w:hAnsi="Times New Roman" w:cs="Times New Roman"/>
        </w:rPr>
        <w:tab/>
        <w:t xml:space="preserve">Breiman, L. (2001). Random forests. </w:t>
      </w:r>
      <w:r w:rsidRPr="005D21AC">
        <w:rPr>
          <w:rFonts w:ascii="Times New Roman" w:hAnsi="Times New Roman" w:cs="Times New Roman"/>
          <w:i/>
        </w:rPr>
        <w:t>Machine learning</w:t>
      </w:r>
      <w:r w:rsidRPr="005D21AC">
        <w:rPr>
          <w:rFonts w:ascii="Times New Roman" w:hAnsi="Times New Roman" w:cs="Times New Roman"/>
        </w:rPr>
        <w:t>,</w:t>
      </w:r>
      <w:r w:rsidRPr="005D21AC">
        <w:rPr>
          <w:rFonts w:ascii="Times New Roman" w:hAnsi="Times New Roman" w:cs="Times New Roman"/>
          <w:i/>
        </w:rPr>
        <w:t xml:space="preserve"> 45</w:t>
      </w:r>
      <w:r w:rsidRPr="005D21AC">
        <w:rPr>
          <w:rFonts w:ascii="Times New Roman" w:hAnsi="Times New Roman" w:cs="Times New Roman"/>
        </w:rPr>
        <w:t xml:space="preserve">(1), 5-32. </w:t>
      </w:r>
    </w:p>
    <w:p w14:paraId="49805C47" w14:textId="65CB8149"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7.</w:t>
      </w:r>
      <w:r w:rsidRPr="005D21AC">
        <w:rPr>
          <w:rFonts w:ascii="Times New Roman" w:hAnsi="Times New Roman" w:cs="Times New Roman"/>
        </w:rPr>
        <w:tab/>
        <w:t xml:space="preserve">Zhao, X., Huang, H., Lin, G., &amp; Lu, Y. (2025). Exploring temporal and spatial patterns and nonlinear driving mechanism of park perceptions: A multi-source big data study. </w:t>
      </w:r>
      <w:r w:rsidRPr="005D21AC">
        <w:rPr>
          <w:rFonts w:ascii="Times New Roman" w:hAnsi="Times New Roman" w:cs="Times New Roman"/>
          <w:i/>
        </w:rPr>
        <w:t>Sustainable Cities and Society</w:t>
      </w:r>
      <w:r w:rsidRPr="005D21AC">
        <w:rPr>
          <w:rFonts w:ascii="Times New Roman" w:hAnsi="Times New Roman" w:cs="Times New Roman"/>
        </w:rPr>
        <w:t>,</w:t>
      </w:r>
      <w:r w:rsidRPr="005D21AC">
        <w:rPr>
          <w:rFonts w:ascii="Times New Roman" w:hAnsi="Times New Roman" w:cs="Times New Roman"/>
          <w:i/>
        </w:rPr>
        <w:t xml:space="preserve"> 119</w:t>
      </w:r>
      <w:r w:rsidRPr="005D21AC">
        <w:rPr>
          <w:rFonts w:ascii="Times New Roman" w:hAnsi="Times New Roman" w:cs="Times New Roman"/>
        </w:rPr>
        <w:t xml:space="preserve">, 106083. </w:t>
      </w:r>
      <w:hyperlink r:id="rId16" w:history="1">
        <w:r w:rsidRPr="005D21AC">
          <w:rPr>
            <w:rStyle w:val="af1"/>
            <w:rFonts w:ascii="Times New Roman" w:hAnsi="Times New Roman" w:cs="Times New Roman"/>
          </w:rPr>
          <w:t>https://doi.org/10.1016/j.scs.2024.106083</w:t>
        </w:r>
      </w:hyperlink>
      <w:r w:rsidRPr="005D21AC">
        <w:rPr>
          <w:rFonts w:ascii="Times New Roman" w:hAnsi="Times New Roman" w:cs="Times New Roman"/>
        </w:rPr>
        <w:t xml:space="preserve">. </w:t>
      </w:r>
    </w:p>
    <w:p w14:paraId="63CA22A4" w14:textId="7D82DF5B"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8.</w:t>
      </w:r>
      <w:r w:rsidRPr="005D21AC">
        <w:rPr>
          <w:rFonts w:ascii="Times New Roman" w:hAnsi="Times New Roman" w:cs="Times New Roman"/>
        </w:rPr>
        <w:tab/>
        <w:t xml:space="preserve">Liu, Y., Li, Y., Yang, W., &amp; Hu, J. (2023). Exploring nonlinear effects of built environment on jogging behavior using random forest. </w:t>
      </w:r>
      <w:r w:rsidRPr="005D21AC">
        <w:rPr>
          <w:rFonts w:ascii="Times New Roman" w:hAnsi="Times New Roman" w:cs="Times New Roman"/>
          <w:i/>
        </w:rPr>
        <w:t>Applied Geography</w:t>
      </w:r>
      <w:r w:rsidRPr="005D21AC">
        <w:rPr>
          <w:rFonts w:ascii="Times New Roman" w:hAnsi="Times New Roman" w:cs="Times New Roman"/>
        </w:rPr>
        <w:t>,</w:t>
      </w:r>
      <w:r w:rsidRPr="005D21AC">
        <w:rPr>
          <w:rFonts w:ascii="Times New Roman" w:hAnsi="Times New Roman" w:cs="Times New Roman"/>
          <w:i/>
        </w:rPr>
        <w:t xml:space="preserve"> 156</w:t>
      </w:r>
      <w:r w:rsidRPr="005D21AC">
        <w:rPr>
          <w:rFonts w:ascii="Times New Roman" w:hAnsi="Times New Roman" w:cs="Times New Roman"/>
        </w:rPr>
        <w:t xml:space="preserve">, 102990. </w:t>
      </w:r>
      <w:hyperlink r:id="rId17" w:history="1">
        <w:r w:rsidRPr="005D21AC">
          <w:rPr>
            <w:rStyle w:val="af1"/>
            <w:rFonts w:ascii="Times New Roman" w:hAnsi="Times New Roman" w:cs="Times New Roman"/>
          </w:rPr>
          <w:t>https://doi.org/10.1016/j.apgeog.2023.102990</w:t>
        </w:r>
      </w:hyperlink>
      <w:r w:rsidRPr="005D21AC">
        <w:rPr>
          <w:rFonts w:ascii="Times New Roman" w:hAnsi="Times New Roman" w:cs="Times New Roman"/>
        </w:rPr>
        <w:t xml:space="preserve">. </w:t>
      </w:r>
    </w:p>
    <w:p w14:paraId="049F2BA9" w14:textId="464671BD"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9.</w:t>
      </w:r>
      <w:r w:rsidRPr="005D21AC">
        <w:rPr>
          <w:rFonts w:ascii="Times New Roman" w:hAnsi="Times New Roman" w:cs="Times New Roman"/>
        </w:rPr>
        <w:tab/>
        <w:t xml:space="preserve">Ariza-Garzón, M. J., Arroyo, J., Caparrini, A., &amp; Segovia-Vargas, M. J. (2020). Explainability of a Machine Learning Granting Scoring Model in Peer-to-Peer Lending. </w:t>
      </w:r>
      <w:r w:rsidRPr="005D21AC">
        <w:rPr>
          <w:rFonts w:ascii="Times New Roman" w:hAnsi="Times New Roman" w:cs="Times New Roman"/>
          <w:i/>
        </w:rPr>
        <w:t>IEEE Access</w:t>
      </w:r>
      <w:r w:rsidRPr="005D21AC">
        <w:rPr>
          <w:rFonts w:ascii="Times New Roman" w:hAnsi="Times New Roman" w:cs="Times New Roman"/>
        </w:rPr>
        <w:t>,</w:t>
      </w:r>
      <w:r w:rsidRPr="005D21AC">
        <w:rPr>
          <w:rFonts w:ascii="Times New Roman" w:hAnsi="Times New Roman" w:cs="Times New Roman"/>
          <w:i/>
        </w:rPr>
        <w:t xml:space="preserve"> 8</w:t>
      </w:r>
      <w:r w:rsidRPr="005D21AC">
        <w:rPr>
          <w:rFonts w:ascii="Times New Roman" w:hAnsi="Times New Roman" w:cs="Times New Roman"/>
        </w:rPr>
        <w:t xml:space="preserve">, 64873-64890. </w:t>
      </w:r>
      <w:hyperlink r:id="rId18" w:history="1">
        <w:r w:rsidRPr="005D21AC">
          <w:rPr>
            <w:rStyle w:val="af1"/>
            <w:rFonts w:ascii="Times New Roman" w:hAnsi="Times New Roman" w:cs="Times New Roman"/>
          </w:rPr>
          <w:t>https://doi.org/10.1109/ACCESS.2020.2984412</w:t>
        </w:r>
      </w:hyperlink>
      <w:r w:rsidRPr="005D21AC">
        <w:rPr>
          <w:rFonts w:ascii="Times New Roman" w:hAnsi="Times New Roman" w:cs="Times New Roman"/>
        </w:rPr>
        <w:t xml:space="preserve">. </w:t>
      </w:r>
    </w:p>
    <w:p w14:paraId="54EDB571" w14:textId="77777777" w:rsidR="000F6040" w:rsidRPr="005D21AC" w:rsidRDefault="000F6040" w:rsidP="000F6040">
      <w:pPr>
        <w:pStyle w:val="EndNoteBibliography"/>
        <w:ind w:left="280" w:hanging="280"/>
        <w:rPr>
          <w:rFonts w:ascii="Times New Roman" w:hAnsi="Times New Roman" w:cs="Times New Roman"/>
        </w:rPr>
      </w:pPr>
      <w:r w:rsidRPr="005D21AC">
        <w:rPr>
          <w:rFonts w:ascii="Times New Roman" w:hAnsi="Times New Roman" w:cs="Times New Roman"/>
        </w:rPr>
        <w:t>10.</w:t>
      </w:r>
      <w:r w:rsidRPr="005D21AC">
        <w:rPr>
          <w:rFonts w:ascii="Times New Roman" w:hAnsi="Times New Roman" w:cs="Times New Roman"/>
        </w:rPr>
        <w:tab/>
        <w:t xml:space="preserve">Greenwell, B. M. (2017). pdp: An R package for constructing partial dependence plots. </w:t>
      </w:r>
      <w:r w:rsidRPr="005D21AC">
        <w:rPr>
          <w:rFonts w:ascii="Times New Roman" w:hAnsi="Times New Roman" w:cs="Times New Roman"/>
          <w:i/>
        </w:rPr>
        <w:t>The R Journal</w:t>
      </w:r>
      <w:r w:rsidRPr="005D21AC">
        <w:rPr>
          <w:rFonts w:ascii="Times New Roman" w:hAnsi="Times New Roman" w:cs="Times New Roman"/>
        </w:rPr>
        <w:t>,</w:t>
      </w:r>
      <w:r w:rsidRPr="005D21AC">
        <w:rPr>
          <w:rFonts w:ascii="Times New Roman" w:hAnsi="Times New Roman" w:cs="Times New Roman"/>
          <w:i/>
        </w:rPr>
        <w:t xml:space="preserve"> 9</w:t>
      </w:r>
      <w:r w:rsidRPr="005D21AC">
        <w:rPr>
          <w:rFonts w:ascii="Times New Roman" w:hAnsi="Times New Roman" w:cs="Times New Roman"/>
        </w:rPr>
        <w:t xml:space="preserve">(1), 421-436. </w:t>
      </w:r>
    </w:p>
    <w:p w14:paraId="25F049F4" w14:textId="695AA15F" w:rsidR="008629C7" w:rsidRPr="005D21AC" w:rsidRDefault="00FA3D85" w:rsidP="00BA470E">
      <w:pPr>
        <w:rPr>
          <w:rFonts w:ascii="Times New Roman" w:hAnsi="Times New Roman" w:cs="Times New Roman"/>
          <w:sz w:val="15"/>
          <w:szCs w:val="15"/>
        </w:rPr>
      </w:pPr>
      <w:r w:rsidRPr="005D21AC">
        <w:rPr>
          <w:rFonts w:ascii="Times New Roman" w:hAnsi="Times New Roman" w:cs="Times New Roman"/>
          <w:sz w:val="15"/>
          <w:szCs w:val="15"/>
        </w:rPr>
        <w:fldChar w:fldCharType="end"/>
      </w:r>
    </w:p>
    <w:p w14:paraId="6E68F197" w14:textId="79C4162E" w:rsidR="00861FF0" w:rsidRPr="005D21AC" w:rsidRDefault="00353D1C" w:rsidP="00861FF0">
      <w:pPr>
        <w:pStyle w:val="E2"/>
        <w:rPr>
          <w:rFonts w:eastAsiaTheme="minorEastAsia"/>
        </w:rPr>
      </w:pPr>
      <w:r w:rsidRPr="005D21AC">
        <w:rPr>
          <w:rFonts w:hint="eastAsia"/>
        </w:rPr>
        <w:t>Supplementary</w:t>
      </w:r>
      <w:r w:rsidRPr="005D21AC">
        <w:rPr>
          <w:rFonts w:cs="Times New Roman" w:hint="eastAsia"/>
        </w:rPr>
        <w:t xml:space="preserve"> </w:t>
      </w:r>
      <w:r w:rsidR="00861FF0" w:rsidRPr="005D21AC">
        <w:rPr>
          <w:rFonts w:cs="Times New Roman" w:hint="eastAsia"/>
        </w:rPr>
        <w:t xml:space="preserve">Figure </w:t>
      </w:r>
      <w:r w:rsidR="00861FF0" w:rsidRPr="005D21AC">
        <w:t>captions</w:t>
      </w:r>
    </w:p>
    <w:p w14:paraId="29C1D4D8" w14:textId="77777777" w:rsidR="00861FF0" w:rsidRPr="005D21AC" w:rsidRDefault="00861FF0" w:rsidP="00861FF0">
      <w:pPr>
        <w:spacing w:line="360" w:lineRule="auto"/>
        <w:rPr>
          <w:rFonts w:ascii="Times New Roman" w:hAnsi="Times New Roman" w:cs="Times New Roman"/>
          <w:sz w:val="24"/>
          <w:szCs w:val="24"/>
        </w:rPr>
      </w:pPr>
      <w:r w:rsidRPr="005D21AC">
        <w:rPr>
          <w:rFonts w:ascii="Times New Roman" w:hAnsi="Times New Roman" w:cs="Times New Roman" w:hint="eastAsia"/>
          <w:b/>
          <w:bCs/>
          <w:sz w:val="24"/>
          <w:szCs w:val="24"/>
        </w:rPr>
        <w:t>Supplementary Figure 1</w:t>
      </w:r>
      <w:r w:rsidRPr="005D21AC">
        <w:rPr>
          <w:rFonts w:ascii="Times New Roman" w:hAnsi="Times New Roman" w:cs="Times New Roman"/>
          <w:b/>
          <w:bCs/>
          <w:sz w:val="24"/>
          <w:szCs w:val="24"/>
        </w:rPr>
        <w:t>.</w:t>
      </w:r>
      <w:r w:rsidRPr="005D21AC">
        <w:rPr>
          <w:rFonts w:ascii="Times New Roman" w:hAnsi="Times New Roman" w:cs="Times New Roman" w:hint="eastAsia"/>
          <w:b/>
          <w:bCs/>
          <w:sz w:val="24"/>
          <w:szCs w:val="24"/>
        </w:rPr>
        <w:t xml:space="preserve"> </w:t>
      </w:r>
      <w:r w:rsidRPr="005D21AC">
        <w:rPr>
          <w:rFonts w:ascii="Times New Roman" w:hAnsi="Times New Roman" w:cs="Times New Roman" w:hint="eastAsia"/>
          <w:sz w:val="24"/>
          <w:szCs w:val="24"/>
        </w:rPr>
        <w:t xml:space="preserve">Workflow of image semantic segmentation based on </w:t>
      </w:r>
      <w:proofErr w:type="spellStart"/>
      <w:r w:rsidRPr="005D21AC">
        <w:rPr>
          <w:rFonts w:ascii="Times New Roman" w:hAnsi="Times New Roman" w:cs="Times New Roman" w:hint="eastAsia"/>
          <w:sz w:val="24"/>
          <w:szCs w:val="24"/>
        </w:rPr>
        <w:t>SegNet</w:t>
      </w:r>
      <w:proofErr w:type="spellEnd"/>
      <w:r w:rsidRPr="005D21AC">
        <w:rPr>
          <w:rFonts w:ascii="Times New Roman" w:hAnsi="Times New Roman" w:cs="Times New Roman" w:hint="eastAsia"/>
          <w:sz w:val="24"/>
          <w:szCs w:val="24"/>
        </w:rPr>
        <w:t>.</w:t>
      </w:r>
    </w:p>
    <w:p w14:paraId="0C0F3CB0" w14:textId="77777777" w:rsidR="00861FF0" w:rsidRDefault="00861FF0" w:rsidP="00861FF0">
      <w:pPr>
        <w:spacing w:line="360" w:lineRule="auto"/>
        <w:rPr>
          <w:rFonts w:ascii="Times New Roman" w:hAnsi="Times New Roman" w:cs="Times New Roman"/>
          <w:sz w:val="24"/>
          <w:szCs w:val="24"/>
        </w:rPr>
      </w:pPr>
      <w:r w:rsidRPr="005D21AC">
        <w:rPr>
          <w:rFonts w:ascii="Times New Roman" w:hAnsi="Times New Roman" w:cs="Times New Roman" w:hint="eastAsia"/>
          <w:b/>
          <w:bCs/>
          <w:sz w:val="24"/>
          <w:szCs w:val="24"/>
        </w:rPr>
        <w:t>Supplementary Figure 2</w:t>
      </w:r>
      <w:r w:rsidRPr="005D21AC">
        <w:rPr>
          <w:rFonts w:ascii="Times New Roman" w:hAnsi="Times New Roman" w:cs="Times New Roman"/>
          <w:b/>
          <w:bCs/>
          <w:sz w:val="24"/>
          <w:szCs w:val="24"/>
        </w:rPr>
        <w:t>.</w:t>
      </w:r>
      <w:r w:rsidRPr="005D21AC">
        <w:rPr>
          <w:rFonts w:ascii="Times New Roman" w:hAnsi="Times New Roman" w:cs="Times New Roman" w:hint="eastAsia"/>
          <w:sz w:val="24"/>
          <w:szCs w:val="24"/>
        </w:rPr>
        <w:t xml:space="preserve"> Comparison of semantic segmentation results across different models on Chinese classical private garden scenes.</w:t>
      </w:r>
    </w:p>
    <w:p w14:paraId="303EA5BC" w14:textId="77777777" w:rsidR="00861FF0" w:rsidRPr="008A7AB7" w:rsidRDefault="00861FF0" w:rsidP="00BA470E">
      <w:pPr>
        <w:rPr>
          <w:rFonts w:ascii="Times New Roman" w:hAnsi="Times New Roman" w:cs="Times New Roman"/>
          <w:sz w:val="15"/>
          <w:szCs w:val="15"/>
        </w:rPr>
      </w:pPr>
    </w:p>
    <w:sectPr w:rsidR="00861FF0" w:rsidRPr="008A7AB7" w:rsidSect="008E5B0E">
      <w:pgSz w:w="11906" w:h="16838"/>
      <w:pgMar w:top="1440" w:right="1077" w:bottom="1440" w:left="107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4D86" w14:textId="77777777" w:rsidR="00F10FA6" w:rsidRDefault="00F10FA6" w:rsidP="00E94C67">
      <w:pPr>
        <w:rPr>
          <w:rFonts w:hint="eastAsia"/>
        </w:rPr>
      </w:pPr>
      <w:r>
        <w:separator/>
      </w:r>
    </w:p>
  </w:endnote>
  <w:endnote w:type="continuationSeparator" w:id="0">
    <w:p w14:paraId="57017716" w14:textId="77777777" w:rsidR="00F10FA6" w:rsidRDefault="00F10FA6" w:rsidP="00E94C6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219106"/>
      <w:docPartObj>
        <w:docPartGallery w:val="Page Numbers (Bottom of Page)"/>
        <w:docPartUnique/>
      </w:docPartObj>
    </w:sdtPr>
    <w:sdtContent>
      <w:p w14:paraId="306B382E" w14:textId="0AF30D73" w:rsidR="004A0CCA" w:rsidRDefault="004A0CCA">
        <w:pPr>
          <w:pStyle w:val="af4"/>
          <w:jc w:val="center"/>
          <w:rPr>
            <w:rFonts w:hint="eastAsia"/>
          </w:rPr>
        </w:pPr>
        <w:r>
          <w:fldChar w:fldCharType="begin"/>
        </w:r>
        <w:r>
          <w:instrText>PAGE   \* MERGEFORMAT</w:instrText>
        </w:r>
        <w:r>
          <w:fldChar w:fldCharType="separate"/>
        </w:r>
        <w:r>
          <w:rPr>
            <w:lang w:val="zh-CN"/>
          </w:rPr>
          <w:t>2</w:t>
        </w:r>
        <w:r>
          <w:fldChar w:fldCharType="end"/>
        </w:r>
      </w:p>
    </w:sdtContent>
  </w:sdt>
  <w:p w14:paraId="2A336DF2" w14:textId="77777777" w:rsidR="004A0CCA" w:rsidRDefault="004A0CCA">
    <w:pPr>
      <w:pStyle w:val="af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386A7" w14:textId="77777777" w:rsidR="00F10FA6" w:rsidRDefault="00F10FA6" w:rsidP="00E94C67">
      <w:pPr>
        <w:rPr>
          <w:rFonts w:hint="eastAsia"/>
        </w:rPr>
      </w:pPr>
      <w:r>
        <w:separator/>
      </w:r>
    </w:p>
  </w:footnote>
  <w:footnote w:type="continuationSeparator" w:id="0">
    <w:p w14:paraId="61134E8D" w14:textId="77777777" w:rsidR="00F10FA6" w:rsidRDefault="00F10FA6" w:rsidP="00E94C6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E3679"/>
    <w:multiLevelType w:val="hybridMultilevel"/>
    <w:tmpl w:val="E41A4680"/>
    <w:lvl w:ilvl="0" w:tplc="0358C514">
      <w:start w:val="1"/>
      <w:numFmt w:val="decimal"/>
      <w:lvlText w:val="%1."/>
      <w:lvlJc w:val="left"/>
      <w:pPr>
        <w:ind w:left="1440" w:hanging="360"/>
      </w:pPr>
    </w:lvl>
    <w:lvl w:ilvl="1" w:tplc="4D3EC2E0">
      <w:start w:val="1"/>
      <w:numFmt w:val="decimal"/>
      <w:lvlText w:val="%2."/>
      <w:lvlJc w:val="left"/>
      <w:pPr>
        <w:ind w:left="1440" w:hanging="360"/>
      </w:pPr>
    </w:lvl>
    <w:lvl w:ilvl="2" w:tplc="B260ADB0">
      <w:start w:val="1"/>
      <w:numFmt w:val="decimal"/>
      <w:lvlText w:val="%3."/>
      <w:lvlJc w:val="left"/>
      <w:pPr>
        <w:ind w:left="1440" w:hanging="360"/>
      </w:pPr>
    </w:lvl>
    <w:lvl w:ilvl="3" w:tplc="A6F6AD04">
      <w:start w:val="1"/>
      <w:numFmt w:val="decimal"/>
      <w:lvlText w:val="%4."/>
      <w:lvlJc w:val="left"/>
      <w:pPr>
        <w:ind w:left="1440" w:hanging="360"/>
      </w:pPr>
    </w:lvl>
    <w:lvl w:ilvl="4" w:tplc="EAD22344">
      <w:start w:val="1"/>
      <w:numFmt w:val="decimal"/>
      <w:lvlText w:val="%5."/>
      <w:lvlJc w:val="left"/>
      <w:pPr>
        <w:ind w:left="1440" w:hanging="360"/>
      </w:pPr>
    </w:lvl>
    <w:lvl w:ilvl="5" w:tplc="4508D5B8">
      <w:start w:val="1"/>
      <w:numFmt w:val="decimal"/>
      <w:lvlText w:val="%6."/>
      <w:lvlJc w:val="left"/>
      <w:pPr>
        <w:ind w:left="1440" w:hanging="360"/>
      </w:pPr>
    </w:lvl>
    <w:lvl w:ilvl="6" w:tplc="8FC2ADC2">
      <w:start w:val="1"/>
      <w:numFmt w:val="decimal"/>
      <w:lvlText w:val="%7."/>
      <w:lvlJc w:val="left"/>
      <w:pPr>
        <w:ind w:left="1440" w:hanging="360"/>
      </w:pPr>
    </w:lvl>
    <w:lvl w:ilvl="7" w:tplc="9E22E57E">
      <w:start w:val="1"/>
      <w:numFmt w:val="decimal"/>
      <w:lvlText w:val="%8."/>
      <w:lvlJc w:val="left"/>
      <w:pPr>
        <w:ind w:left="1440" w:hanging="360"/>
      </w:pPr>
    </w:lvl>
    <w:lvl w:ilvl="8" w:tplc="D6202844">
      <w:start w:val="1"/>
      <w:numFmt w:val="decimal"/>
      <w:lvlText w:val="%9."/>
      <w:lvlJc w:val="left"/>
      <w:pPr>
        <w:ind w:left="1440" w:hanging="360"/>
      </w:pPr>
    </w:lvl>
  </w:abstractNum>
  <w:abstractNum w:abstractNumId="1" w15:restartNumberingAfterBreak="0">
    <w:nsid w:val="1B500E5A"/>
    <w:multiLevelType w:val="multilevel"/>
    <w:tmpl w:val="8080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743EC"/>
    <w:multiLevelType w:val="hybridMultilevel"/>
    <w:tmpl w:val="DD966FF0"/>
    <w:lvl w:ilvl="0" w:tplc="C3648DE2">
      <w:start w:val="1"/>
      <w:numFmt w:val="decimal"/>
      <w:lvlText w:val="%1."/>
      <w:lvlJc w:val="left"/>
      <w:pPr>
        <w:ind w:left="1440" w:hanging="360"/>
      </w:pPr>
    </w:lvl>
    <w:lvl w:ilvl="1" w:tplc="781EACBA">
      <w:start w:val="1"/>
      <w:numFmt w:val="decimal"/>
      <w:lvlText w:val="%2."/>
      <w:lvlJc w:val="left"/>
      <w:pPr>
        <w:ind w:left="1440" w:hanging="360"/>
      </w:pPr>
    </w:lvl>
    <w:lvl w:ilvl="2" w:tplc="D05AB294">
      <w:start w:val="1"/>
      <w:numFmt w:val="decimal"/>
      <w:lvlText w:val="%3."/>
      <w:lvlJc w:val="left"/>
      <w:pPr>
        <w:ind w:left="1440" w:hanging="360"/>
      </w:pPr>
    </w:lvl>
    <w:lvl w:ilvl="3" w:tplc="7C2AEA9C">
      <w:start w:val="1"/>
      <w:numFmt w:val="decimal"/>
      <w:lvlText w:val="%4."/>
      <w:lvlJc w:val="left"/>
      <w:pPr>
        <w:ind w:left="1440" w:hanging="360"/>
      </w:pPr>
    </w:lvl>
    <w:lvl w:ilvl="4" w:tplc="185E3526">
      <w:start w:val="1"/>
      <w:numFmt w:val="decimal"/>
      <w:lvlText w:val="%5."/>
      <w:lvlJc w:val="left"/>
      <w:pPr>
        <w:ind w:left="1440" w:hanging="360"/>
      </w:pPr>
    </w:lvl>
    <w:lvl w:ilvl="5" w:tplc="7A0A43CE">
      <w:start w:val="1"/>
      <w:numFmt w:val="decimal"/>
      <w:lvlText w:val="%6."/>
      <w:lvlJc w:val="left"/>
      <w:pPr>
        <w:ind w:left="1440" w:hanging="360"/>
      </w:pPr>
    </w:lvl>
    <w:lvl w:ilvl="6" w:tplc="8C8C7C4A">
      <w:start w:val="1"/>
      <w:numFmt w:val="decimal"/>
      <w:lvlText w:val="%7."/>
      <w:lvlJc w:val="left"/>
      <w:pPr>
        <w:ind w:left="1440" w:hanging="360"/>
      </w:pPr>
    </w:lvl>
    <w:lvl w:ilvl="7" w:tplc="B36CEA88">
      <w:start w:val="1"/>
      <w:numFmt w:val="decimal"/>
      <w:lvlText w:val="%8."/>
      <w:lvlJc w:val="left"/>
      <w:pPr>
        <w:ind w:left="1440" w:hanging="360"/>
      </w:pPr>
    </w:lvl>
    <w:lvl w:ilvl="8" w:tplc="21D8CE70">
      <w:start w:val="1"/>
      <w:numFmt w:val="decimal"/>
      <w:lvlText w:val="%9."/>
      <w:lvlJc w:val="left"/>
      <w:pPr>
        <w:ind w:left="1440" w:hanging="360"/>
      </w:pPr>
    </w:lvl>
  </w:abstractNum>
  <w:abstractNum w:abstractNumId="3" w15:restartNumberingAfterBreak="0">
    <w:nsid w:val="29043BC3"/>
    <w:multiLevelType w:val="multilevel"/>
    <w:tmpl w:val="CC9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50C5A"/>
    <w:multiLevelType w:val="hybridMultilevel"/>
    <w:tmpl w:val="35A0CAA8"/>
    <w:lvl w:ilvl="0" w:tplc="0BDC3AB6">
      <w:start w:val="1"/>
      <w:numFmt w:val="decimal"/>
      <w:lvlText w:val="%1."/>
      <w:lvlJc w:val="left"/>
      <w:pPr>
        <w:ind w:left="1440" w:hanging="360"/>
      </w:pPr>
    </w:lvl>
    <w:lvl w:ilvl="1" w:tplc="BDBA097E">
      <w:start w:val="1"/>
      <w:numFmt w:val="decimal"/>
      <w:lvlText w:val="%2."/>
      <w:lvlJc w:val="left"/>
      <w:pPr>
        <w:ind w:left="1440" w:hanging="360"/>
      </w:pPr>
    </w:lvl>
    <w:lvl w:ilvl="2" w:tplc="8EE8CA50">
      <w:start w:val="1"/>
      <w:numFmt w:val="decimal"/>
      <w:lvlText w:val="%3."/>
      <w:lvlJc w:val="left"/>
      <w:pPr>
        <w:ind w:left="1440" w:hanging="360"/>
      </w:pPr>
    </w:lvl>
    <w:lvl w:ilvl="3" w:tplc="F7CA8444">
      <w:start w:val="1"/>
      <w:numFmt w:val="decimal"/>
      <w:lvlText w:val="%4."/>
      <w:lvlJc w:val="left"/>
      <w:pPr>
        <w:ind w:left="1440" w:hanging="360"/>
      </w:pPr>
    </w:lvl>
    <w:lvl w:ilvl="4" w:tplc="9FB6734E">
      <w:start w:val="1"/>
      <w:numFmt w:val="decimal"/>
      <w:lvlText w:val="%5."/>
      <w:lvlJc w:val="left"/>
      <w:pPr>
        <w:ind w:left="1440" w:hanging="360"/>
      </w:pPr>
    </w:lvl>
    <w:lvl w:ilvl="5" w:tplc="E0409786">
      <w:start w:val="1"/>
      <w:numFmt w:val="decimal"/>
      <w:lvlText w:val="%6."/>
      <w:lvlJc w:val="left"/>
      <w:pPr>
        <w:ind w:left="1440" w:hanging="360"/>
      </w:pPr>
    </w:lvl>
    <w:lvl w:ilvl="6" w:tplc="53E04894">
      <w:start w:val="1"/>
      <w:numFmt w:val="decimal"/>
      <w:lvlText w:val="%7."/>
      <w:lvlJc w:val="left"/>
      <w:pPr>
        <w:ind w:left="1440" w:hanging="360"/>
      </w:pPr>
    </w:lvl>
    <w:lvl w:ilvl="7" w:tplc="E8F6BA90">
      <w:start w:val="1"/>
      <w:numFmt w:val="decimal"/>
      <w:lvlText w:val="%8."/>
      <w:lvlJc w:val="left"/>
      <w:pPr>
        <w:ind w:left="1440" w:hanging="360"/>
      </w:pPr>
    </w:lvl>
    <w:lvl w:ilvl="8" w:tplc="BD560E7C">
      <w:start w:val="1"/>
      <w:numFmt w:val="decimal"/>
      <w:lvlText w:val="%9."/>
      <w:lvlJc w:val="left"/>
      <w:pPr>
        <w:ind w:left="1440" w:hanging="360"/>
      </w:pPr>
    </w:lvl>
  </w:abstractNum>
  <w:abstractNum w:abstractNumId="5" w15:restartNumberingAfterBreak="0">
    <w:nsid w:val="47444CF7"/>
    <w:multiLevelType w:val="hybridMultilevel"/>
    <w:tmpl w:val="A8042D14"/>
    <w:lvl w:ilvl="0" w:tplc="CE82F680">
      <w:start w:val="1"/>
      <w:numFmt w:val="decimal"/>
      <w:lvlText w:val="%1)"/>
      <w:lvlJc w:val="left"/>
      <w:pPr>
        <w:ind w:left="1080" w:hanging="360"/>
      </w:pPr>
    </w:lvl>
    <w:lvl w:ilvl="1" w:tplc="14567906">
      <w:start w:val="1"/>
      <w:numFmt w:val="decimal"/>
      <w:lvlText w:val="%2)"/>
      <w:lvlJc w:val="left"/>
      <w:pPr>
        <w:ind w:left="1080" w:hanging="360"/>
      </w:pPr>
    </w:lvl>
    <w:lvl w:ilvl="2" w:tplc="4B06B09E">
      <w:start w:val="1"/>
      <w:numFmt w:val="decimal"/>
      <w:lvlText w:val="%3)"/>
      <w:lvlJc w:val="left"/>
      <w:pPr>
        <w:ind w:left="1080" w:hanging="360"/>
      </w:pPr>
    </w:lvl>
    <w:lvl w:ilvl="3" w:tplc="458EC83E">
      <w:start w:val="1"/>
      <w:numFmt w:val="decimal"/>
      <w:lvlText w:val="%4)"/>
      <w:lvlJc w:val="left"/>
      <w:pPr>
        <w:ind w:left="1080" w:hanging="360"/>
      </w:pPr>
    </w:lvl>
    <w:lvl w:ilvl="4" w:tplc="6CB4C58A">
      <w:start w:val="1"/>
      <w:numFmt w:val="decimal"/>
      <w:lvlText w:val="%5)"/>
      <w:lvlJc w:val="left"/>
      <w:pPr>
        <w:ind w:left="1080" w:hanging="360"/>
      </w:pPr>
    </w:lvl>
    <w:lvl w:ilvl="5" w:tplc="DFC8AFDE">
      <w:start w:val="1"/>
      <w:numFmt w:val="decimal"/>
      <w:lvlText w:val="%6)"/>
      <w:lvlJc w:val="left"/>
      <w:pPr>
        <w:ind w:left="1080" w:hanging="360"/>
      </w:pPr>
    </w:lvl>
    <w:lvl w:ilvl="6" w:tplc="82E04B46">
      <w:start w:val="1"/>
      <w:numFmt w:val="decimal"/>
      <w:lvlText w:val="%7)"/>
      <w:lvlJc w:val="left"/>
      <w:pPr>
        <w:ind w:left="1080" w:hanging="360"/>
      </w:pPr>
    </w:lvl>
    <w:lvl w:ilvl="7" w:tplc="0BECB2A8">
      <w:start w:val="1"/>
      <w:numFmt w:val="decimal"/>
      <w:lvlText w:val="%8)"/>
      <w:lvlJc w:val="left"/>
      <w:pPr>
        <w:ind w:left="1080" w:hanging="360"/>
      </w:pPr>
    </w:lvl>
    <w:lvl w:ilvl="8" w:tplc="8CA62388">
      <w:start w:val="1"/>
      <w:numFmt w:val="decimal"/>
      <w:lvlText w:val="%9)"/>
      <w:lvlJc w:val="left"/>
      <w:pPr>
        <w:ind w:left="1080" w:hanging="360"/>
      </w:pPr>
    </w:lvl>
  </w:abstractNum>
  <w:abstractNum w:abstractNumId="6" w15:restartNumberingAfterBreak="0">
    <w:nsid w:val="4D476C96"/>
    <w:multiLevelType w:val="hybridMultilevel"/>
    <w:tmpl w:val="0406B9F6"/>
    <w:lvl w:ilvl="0" w:tplc="C71C2C68">
      <w:start w:val="1"/>
      <w:numFmt w:val="decimal"/>
      <w:lvlText w:val="%1)"/>
      <w:lvlJc w:val="left"/>
      <w:pPr>
        <w:ind w:left="1080" w:hanging="360"/>
      </w:pPr>
    </w:lvl>
    <w:lvl w:ilvl="1" w:tplc="D8A82BEC">
      <w:start w:val="1"/>
      <w:numFmt w:val="decimal"/>
      <w:lvlText w:val="%2)"/>
      <w:lvlJc w:val="left"/>
      <w:pPr>
        <w:ind w:left="1080" w:hanging="360"/>
      </w:pPr>
    </w:lvl>
    <w:lvl w:ilvl="2" w:tplc="5F98DD72">
      <w:start w:val="1"/>
      <w:numFmt w:val="decimal"/>
      <w:lvlText w:val="%3)"/>
      <w:lvlJc w:val="left"/>
      <w:pPr>
        <w:ind w:left="1080" w:hanging="360"/>
      </w:pPr>
    </w:lvl>
    <w:lvl w:ilvl="3" w:tplc="F788AA70">
      <w:start w:val="1"/>
      <w:numFmt w:val="decimal"/>
      <w:lvlText w:val="%4)"/>
      <w:lvlJc w:val="left"/>
      <w:pPr>
        <w:ind w:left="1080" w:hanging="360"/>
      </w:pPr>
    </w:lvl>
    <w:lvl w:ilvl="4" w:tplc="16BEEE80">
      <w:start w:val="1"/>
      <w:numFmt w:val="decimal"/>
      <w:lvlText w:val="%5)"/>
      <w:lvlJc w:val="left"/>
      <w:pPr>
        <w:ind w:left="1080" w:hanging="360"/>
      </w:pPr>
    </w:lvl>
    <w:lvl w:ilvl="5" w:tplc="4D08C492">
      <w:start w:val="1"/>
      <w:numFmt w:val="decimal"/>
      <w:lvlText w:val="%6)"/>
      <w:lvlJc w:val="left"/>
      <w:pPr>
        <w:ind w:left="1080" w:hanging="360"/>
      </w:pPr>
    </w:lvl>
    <w:lvl w:ilvl="6" w:tplc="AA74BEE0">
      <w:start w:val="1"/>
      <w:numFmt w:val="decimal"/>
      <w:lvlText w:val="%7)"/>
      <w:lvlJc w:val="left"/>
      <w:pPr>
        <w:ind w:left="1080" w:hanging="360"/>
      </w:pPr>
    </w:lvl>
    <w:lvl w:ilvl="7" w:tplc="0D3E56FC">
      <w:start w:val="1"/>
      <w:numFmt w:val="decimal"/>
      <w:lvlText w:val="%8)"/>
      <w:lvlJc w:val="left"/>
      <w:pPr>
        <w:ind w:left="1080" w:hanging="360"/>
      </w:pPr>
    </w:lvl>
    <w:lvl w:ilvl="8" w:tplc="71761A02">
      <w:start w:val="1"/>
      <w:numFmt w:val="decimal"/>
      <w:lvlText w:val="%9)"/>
      <w:lvlJc w:val="left"/>
      <w:pPr>
        <w:ind w:left="1080" w:hanging="360"/>
      </w:pPr>
    </w:lvl>
  </w:abstractNum>
  <w:abstractNum w:abstractNumId="7" w15:restartNumberingAfterBreak="0">
    <w:nsid w:val="6335232C"/>
    <w:multiLevelType w:val="hybridMultilevel"/>
    <w:tmpl w:val="D77E9506"/>
    <w:lvl w:ilvl="0" w:tplc="C57A53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65A11091"/>
    <w:multiLevelType w:val="multilevel"/>
    <w:tmpl w:val="9232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CF61AA"/>
    <w:multiLevelType w:val="multilevel"/>
    <w:tmpl w:val="E17E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8B6575"/>
    <w:multiLevelType w:val="multilevel"/>
    <w:tmpl w:val="107C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4081476">
    <w:abstractNumId w:val="7"/>
  </w:num>
  <w:num w:numId="2" w16cid:durableId="193008729">
    <w:abstractNumId w:val="4"/>
  </w:num>
  <w:num w:numId="3" w16cid:durableId="1181236393">
    <w:abstractNumId w:val="5"/>
  </w:num>
  <w:num w:numId="4" w16cid:durableId="429399765">
    <w:abstractNumId w:val="0"/>
  </w:num>
  <w:num w:numId="5" w16cid:durableId="779304836">
    <w:abstractNumId w:val="2"/>
  </w:num>
  <w:num w:numId="6" w16cid:durableId="646862035">
    <w:abstractNumId w:val="9"/>
  </w:num>
  <w:num w:numId="7" w16cid:durableId="494299557">
    <w:abstractNumId w:val="10"/>
  </w:num>
  <w:num w:numId="8" w16cid:durableId="2006859894">
    <w:abstractNumId w:val="1"/>
  </w:num>
  <w:num w:numId="9" w16cid:durableId="492723298">
    <w:abstractNumId w:val="3"/>
  </w:num>
  <w:num w:numId="10" w16cid:durableId="1399481267">
    <w:abstractNumId w:val="8"/>
  </w:num>
  <w:num w:numId="11" w16cid:durableId="209921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xNzQ0MzcysjQ0MTZQ0lEKTi0uzszPAykwqgUAnAv/jywAAAA="/>
    <w:docVar w:name="EN.InstantFormat" w:val="&lt;ENInstantFormat&gt;&lt;Enabled&gt;1&lt;/Enabled&gt;&lt;ScanUnformatted&gt;1&lt;/ScanUnformatted&gt;&lt;ScanChanges&gt;1&lt;/ScanChanges&gt;&lt;Suspended&gt;0&lt;/Suspended&gt;&lt;/ENInstantFormat&gt;"/>
    <w:docVar w:name="EN.Layout" w:val="&lt;ENLayout&gt;&lt;Style&gt;APA 7th-npj&lt;/Style&gt;&lt;LeftDelim&gt;{&lt;/LeftDelim&gt;&lt;RightDelim&gt;}&lt;/RightDelim&gt;&lt;FontName&gt;等线&lt;/FontName&gt;&lt;FontSize&gt;10&lt;/FontSize&gt;&lt;ReflistTitle&gt;&lt;/ReflistTitle&gt;&lt;StartingRefnum&gt;1&lt;/StartingRefnum&gt;&lt;FirstLineIndent&gt;0&lt;/FirstLineIndent&gt;&lt;HangingIndent&gt;283&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vffs22mx599bedfwqxxfxvaers92f2r2r9&quot;&gt;Perceptual Modeling of HGL&lt;record-ids&gt;&lt;item&gt;16&lt;/item&gt;&lt;item&gt;30&lt;/item&gt;&lt;item&gt;46&lt;/item&gt;&lt;item&gt;60&lt;/item&gt;&lt;item&gt;113&lt;/item&gt;&lt;item&gt;114&lt;/item&gt;&lt;item&gt;116&lt;/item&gt;&lt;item&gt;117&lt;/item&gt;&lt;item&gt;126&lt;/item&gt;&lt;item&gt;165&lt;/item&gt;&lt;/record-ids&gt;&lt;/item&gt;&lt;/Libraries&gt;"/>
  </w:docVars>
  <w:rsids>
    <w:rsidRoot w:val="00BA470E"/>
    <w:rsid w:val="000004FD"/>
    <w:rsid w:val="00007D7A"/>
    <w:rsid w:val="000135B0"/>
    <w:rsid w:val="00015D31"/>
    <w:rsid w:val="000178CE"/>
    <w:rsid w:val="00026201"/>
    <w:rsid w:val="00037707"/>
    <w:rsid w:val="00047347"/>
    <w:rsid w:val="00051370"/>
    <w:rsid w:val="000550EB"/>
    <w:rsid w:val="00063F4D"/>
    <w:rsid w:val="000748DB"/>
    <w:rsid w:val="00082F9C"/>
    <w:rsid w:val="00083297"/>
    <w:rsid w:val="000A0485"/>
    <w:rsid w:val="000A6077"/>
    <w:rsid w:val="000B27BE"/>
    <w:rsid w:val="000B289B"/>
    <w:rsid w:val="000B7FF4"/>
    <w:rsid w:val="000C0CBC"/>
    <w:rsid w:val="000C1216"/>
    <w:rsid w:val="000C3683"/>
    <w:rsid w:val="000C3B71"/>
    <w:rsid w:val="000D2CA5"/>
    <w:rsid w:val="000D6707"/>
    <w:rsid w:val="000E720D"/>
    <w:rsid w:val="000E7343"/>
    <w:rsid w:val="000F6040"/>
    <w:rsid w:val="001046A9"/>
    <w:rsid w:val="00105AF0"/>
    <w:rsid w:val="001156DA"/>
    <w:rsid w:val="00123B3D"/>
    <w:rsid w:val="0013139A"/>
    <w:rsid w:val="00131B09"/>
    <w:rsid w:val="00136B89"/>
    <w:rsid w:val="00141B2C"/>
    <w:rsid w:val="0015304E"/>
    <w:rsid w:val="00156F68"/>
    <w:rsid w:val="00170640"/>
    <w:rsid w:val="00172347"/>
    <w:rsid w:val="00173117"/>
    <w:rsid w:val="001771E9"/>
    <w:rsid w:val="00195E8A"/>
    <w:rsid w:val="001A2D7D"/>
    <w:rsid w:val="001B02F1"/>
    <w:rsid w:val="001B65D0"/>
    <w:rsid w:val="001B78EA"/>
    <w:rsid w:val="001C4AA9"/>
    <w:rsid w:val="001C79A8"/>
    <w:rsid w:val="001F2965"/>
    <w:rsid w:val="002051FC"/>
    <w:rsid w:val="00206E3C"/>
    <w:rsid w:val="00213695"/>
    <w:rsid w:val="002224B1"/>
    <w:rsid w:val="0024568A"/>
    <w:rsid w:val="00245CE8"/>
    <w:rsid w:val="00246149"/>
    <w:rsid w:val="00252CCF"/>
    <w:rsid w:val="00270DF8"/>
    <w:rsid w:val="002712B8"/>
    <w:rsid w:val="00275EB9"/>
    <w:rsid w:val="002830F8"/>
    <w:rsid w:val="00291B81"/>
    <w:rsid w:val="002B6165"/>
    <w:rsid w:val="002B7355"/>
    <w:rsid w:val="002C3059"/>
    <w:rsid w:val="002C73CA"/>
    <w:rsid w:val="002D2CAA"/>
    <w:rsid w:val="002D3923"/>
    <w:rsid w:val="002D5F02"/>
    <w:rsid w:val="002E5EA7"/>
    <w:rsid w:val="002E68C6"/>
    <w:rsid w:val="002E7F0C"/>
    <w:rsid w:val="00301EFC"/>
    <w:rsid w:val="00305F5F"/>
    <w:rsid w:val="0030768D"/>
    <w:rsid w:val="00313C36"/>
    <w:rsid w:val="003142EE"/>
    <w:rsid w:val="00314991"/>
    <w:rsid w:val="0032376D"/>
    <w:rsid w:val="0033098B"/>
    <w:rsid w:val="0033258C"/>
    <w:rsid w:val="00333E9B"/>
    <w:rsid w:val="003343F2"/>
    <w:rsid w:val="0034183B"/>
    <w:rsid w:val="0034237A"/>
    <w:rsid w:val="00347D65"/>
    <w:rsid w:val="00353D1C"/>
    <w:rsid w:val="00364FA6"/>
    <w:rsid w:val="00372BAA"/>
    <w:rsid w:val="00387B5E"/>
    <w:rsid w:val="00393A52"/>
    <w:rsid w:val="003A4D32"/>
    <w:rsid w:val="003A6730"/>
    <w:rsid w:val="003D3F1C"/>
    <w:rsid w:val="003D4198"/>
    <w:rsid w:val="003D528B"/>
    <w:rsid w:val="003D6E0C"/>
    <w:rsid w:val="003F304A"/>
    <w:rsid w:val="004245E7"/>
    <w:rsid w:val="00427B5F"/>
    <w:rsid w:val="00434AC7"/>
    <w:rsid w:val="00435895"/>
    <w:rsid w:val="00453118"/>
    <w:rsid w:val="0046666A"/>
    <w:rsid w:val="0047005A"/>
    <w:rsid w:val="0047091D"/>
    <w:rsid w:val="00487712"/>
    <w:rsid w:val="00487B8F"/>
    <w:rsid w:val="0049127A"/>
    <w:rsid w:val="004970A0"/>
    <w:rsid w:val="004A0CCA"/>
    <w:rsid w:val="004A1BD4"/>
    <w:rsid w:val="004B6C72"/>
    <w:rsid w:val="004C1923"/>
    <w:rsid w:val="004C2DDE"/>
    <w:rsid w:val="004C48EB"/>
    <w:rsid w:val="004C6A93"/>
    <w:rsid w:val="004D18F3"/>
    <w:rsid w:val="004D1E05"/>
    <w:rsid w:val="004D52A9"/>
    <w:rsid w:val="004E02DC"/>
    <w:rsid w:val="004E55C8"/>
    <w:rsid w:val="004F011E"/>
    <w:rsid w:val="004F167F"/>
    <w:rsid w:val="00520674"/>
    <w:rsid w:val="00531249"/>
    <w:rsid w:val="00552A77"/>
    <w:rsid w:val="00552B0E"/>
    <w:rsid w:val="00557503"/>
    <w:rsid w:val="00577070"/>
    <w:rsid w:val="00577DBF"/>
    <w:rsid w:val="00582C0A"/>
    <w:rsid w:val="0059661D"/>
    <w:rsid w:val="005A6A7D"/>
    <w:rsid w:val="005B29D4"/>
    <w:rsid w:val="005C32C5"/>
    <w:rsid w:val="005C5711"/>
    <w:rsid w:val="005D21AC"/>
    <w:rsid w:val="005D36ED"/>
    <w:rsid w:val="005D4695"/>
    <w:rsid w:val="005E28D9"/>
    <w:rsid w:val="005E30B9"/>
    <w:rsid w:val="005E34F0"/>
    <w:rsid w:val="005E673F"/>
    <w:rsid w:val="005F08F1"/>
    <w:rsid w:val="005F0C46"/>
    <w:rsid w:val="00604AAC"/>
    <w:rsid w:val="00612B33"/>
    <w:rsid w:val="00634552"/>
    <w:rsid w:val="00634DBC"/>
    <w:rsid w:val="00642BCC"/>
    <w:rsid w:val="0064606F"/>
    <w:rsid w:val="00651056"/>
    <w:rsid w:val="00653321"/>
    <w:rsid w:val="0065502F"/>
    <w:rsid w:val="00663838"/>
    <w:rsid w:val="00681F6D"/>
    <w:rsid w:val="006824F7"/>
    <w:rsid w:val="00695E6E"/>
    <w:rsid w:val="0069698F"/>
    <w:rsid w:val="006A0638"/>
    <w:rsid w:val="006B0338"/>
    <w:rsid w:val="006C2084"/>
    <w:rsid w:val="006D4FC9"/>
    <w:rsid w:val="006E0124"/>
    <w:rsid w:val="006E3EFB"/>
    <w:rsid w:val="006E5F88"/>
    <w:rsid w:val="00700041"/>
    <w:rsid w:val="00701167"/>
    <w:rsid w:val="00702005"/>
    <w:rsid w:val="007132C6"/>
    <w:rsid w:val="00720286"/>
    <w:rsid w:val="0072171A"/>
    <w:rsid w:val="00727CE7"/>
    <w:rsid w:val="00733778"/>
    <w:rsid w:val="00743BB6"/>
    <w:rsid w:val="007550F7"/>
    <w:rsid w:val="0076235C"/>
    <w:rsid w:val="0078434A"/>
    <w:rsid w:val="00794D0E"/>
    <w:rsid w:val="007A0D0B"/>
    <w:rsid w:val="007A422C"/>
    <w:rsid w:val="007B6B7B"/>
    <w:rsid w:val="007C0640"/>
    <w:rsid w:val="007D1ACB"/>
    <w:rsid w:val="0081087F"/>
    <w:rsid w:val="00815661"/>
    <w:rsid w:val="00825514"/>
    <w:rsid w:val="00854D88"/>
    <w:rsid w:val="008615EC"/>
    <w:rsid w:val="00861655"/>
    <w:rsid w:val="00861FF0"/>
    <w:rsid w:val="008629C7"/>
    <w:rsid w:val="00874C42"/>
    <w:rsid w:val="0088025F"/>
    <w:rsid w:val="00880DCB"/>
    <w:rsid w:val="00882557"/>
    <w:rsid w:val="008919CF"/>
    <w:rsid w:val="008A7AB7"/>
    <w:rsid w:val="008B3F91"/>
    <w:rsid w:val="008B4931"/>
    <w:rsid w:val="008B49BA"/>
    <w:rsid w:val="008C012E"/>
    <w:rsid w:val="008C279C"/>
    <w:rsid w:val="008C4097"/>
    <w:rsid w:val="008C7B35"/>
    <w:rsid w:val="008E3114"/>
    <w:rsid w:val="008E5B0E"/>
    <w:rsid w:val="008E5EFB"/>
    <w:rsid w:val="008E618B"/>
    <w:rsid w:val="008F2848"/>
    <w:rsid w:val="008F6E38"/>
    <w:rsid w:val="00901C5C"/>
    <w:rsid w:val="00933468"/>
    <w:rsid w:val="009605B6"/>
    <w:rsid w:val="00971170"/>
    <w:rsid w:val="00980C18"/>
    <w:rsid w:val="00981053"/>
    <w:rsid w:val="009848DB"/>
    <w:rsid w:val="00984908"/>
    <w:rsid w:val="00986128"/>
    <w:rsid w:val="009961F4"/>
    <w:rsid w:val="009A7C75"/>
    <w:rsid w:val="009B23EF"/>
    <w:rsid w:val="009B2E29"/>
    <w:rsid w:val="009C018E"/>
    <w:rsid w:val="009C4339"/>
    <w:rsid w:val="009D3E27"/>
    <w:rsid w:val="00A02532"/>
    <w:rsid w:val="00A0259F"/>
    <w:rsid w:val="00A03861"/>
    <w:rsid w:val="00A04C94"/>
    <w:rsid w:val="00A07A92"/>
    <w:rsid w:val="00A1712D"/>
    <w:rsid w:val="00A30709"/>
    <w:rsid w:val="00A317BF"/>
    <w:rsid w:val="00A3537B"/>
    <w:rsid w:val="00A46D65"/>
    <w:rsid w:val="00A5774E"/>
    <w:rsid w:val="00A66D3A"/>
    <w:rsid w:val="00A67143"/>
    <w:rsid w:val="00A7331D"/>
    <w:rsid w:val="00A75360"/>
    <w:rsid w:val="00A84116"/>
    <w:rsid w:val="00A8544D"/>
    <w:rsid w:val="00AA444D"/>
    <w:rsid w:val="00AA4DCD"/>
    <w:rsid w:val="00AB606D"/>
    <w:rsid w:val="00AB7585"/>
    <w:rsid w:val="00AC0E27"/>
    <w:rsid w:val="00AC4148"/>
    <w:rsid w:val="00AC7531"/>
    <w:rsid w:val="00AD6A4A"/>
    <w:rsid w:val="00AE2F4E"/>
    <w:rsid w:val="00AE5862"/>
    <w:rsid w:val="00AE74D1"/>
    <w:rsid w:val="00AF4B0A"/>
    <w:rsid w:val="00AF5645"/>
    <w:rsid w:val="00B1426F"/>
    <w:rsid w:val="00B14CB7"/>
    <w:rsid w:val="00B302D1"/>
    <w:rsid w:val="00B3132E"/>
    <w:rsid w:val="00B33AE9"/>
    <w:rsid w:val="00B34937"/>
    <w:rsid w:val="00B34C10"/>
    <w:rsid w:val="00B53A82"/>
    <w:rsid w:val="00B61233"/>
    <w:rsid w:val="00B67F1F"/>
    <w:rsid w:val="00B702CF"/>
    <w:rsid w:val="00B8099B"/>
    <w:rsid w:val="00B81F7D"/>
    <w:rsid w:val="00B83519"/>
    <w:rsid w:val="00B877C5"/>
    <w:rsid w:val="00B95090"/>
    <w:rsid w:val="00B979B1"/>
    <w:rsid w:val="00BA470E"/>
    <w:rsid w:val="00BA5372"/>
    <w:rsid w:val="00BB31F5"/>
    <w:rsid w:val="00BB5B14"/>
    <w:rsid w:val="00BC7188"/>
    <w:rsid w:val="00BE1FAD"/>
    <w:rsid w:val="00BE2AE1"/>
    <w:rsid w:val="00BF1D55"/>
    <w:rsid w:val="00C13084"/>
    <w:rsid w:val="00C13F4B"/>
    <w:rsid w:val="00C23E2C"/>
    <w:rsid w:val="00C422B3"/>
    <w:rsid w:val="00C509D4"/>
    <w:rsid w:val="00C50D14"/>
    <w:rsid w:val="00C5132B"/>
    <w:rsid w:val="00C53819"/>
    <w:rsid w:val="00C64E47"/>
    <w:rsid w:val="00C702C8"/>
    <w:rsid w:val="00C71879"/>
    <w:rsid w:val="00CA3EFB"/>
    <w:rsid w:val="00CE0BEA"/>
    <w:rsid w:val="00CE7719"/>
    <w:rsid w:val="00CF3AA5"/>
    <w:rsid w:val="00D00841"/>
    <w:rsid w:val="00D16D96"/>
    <w:rsid w:val="00D40C5A"/>
    <w:rsid w:val="00D44DEE"/>
    <w:rsid w:val="00D462E3"/>
    <w:rsid w:val="00D5032A"/>
    <w:rsid w:val="00D62B28"/>
    <w:rsid w:val="00D6452F"/>
    <w:rsid w:val="00D73A91"/>
    <w:rsid w:val="00D80EC3"/>
    <w:rsid w:val="00D90507"/>
    <w:rsid w:val="00D96E77"/>
    <w:rsid w:val="00DA6643"/>
    <w:rsid w:val="00DB2B32"/>
    <w:rsid w:val="00DE102B"/>
    <w:rsid w:val="00DE30D7"/>
    <w:rsid w:val="00DE4619"/>
    <w:rsid w:val="00DF34ED"/>
    <w:rsid w:val="00DF4D56"/>
    <w:rsid w:val="00DF708C"/>
    <w:rsid w:val="00E00D93"/>
    <w:rsid w:val="00E14A4E"/>
    <w:rsid w:val="00E30CA1"/>
    <w:rsid w:val="00E30FEA"/>
    <w:rsid w:val="00E44A70"/>
    <w:rsid w:val="00E53A21"/>
    <w:rsid w:val="00E54371"/>
    <w:rsid w:val="00E81C89"/>
    <w:rsid w:val="00E94C67"/>
    <w:rsid w:val="00E958E2"/>
    <w:rsid w:val="00E97431"/>
    <w:rsid w:val="00EA574D"/>
    <w:rsid w:val="00EB4CDF"/>
    <w:rsid w:val="00EB62F2"/>
    <w:rsid w:val="00EB7320"/>
    <w:rsid w:val="00EC0231"/>
    <w:rsid w:val="00EE3475"/>
    <w:rsid w:val="00EE3780"/>
    <w:rsid w:val="00EF30D6"/>
    <w:rsid w:val="00EF5245"/>
    <w:rsid w:val="00EF5B94"/>
    <w:rsid w:val="00EF5F66"/>
    <w:rsid w:val="00F00CCA"/>
    <w:rsid w:val="00F02F79"/>
    <w:rsid w:val="00F10FA6"/>
    <w:rsid w:val="00F13250"/>
    <w:rsid w:val="00F2264B"/>
    <w:rsid w:val="00F25D4E"/>
    <w:rsid w:val="00F40971"/>
    <w:rsid w:val="00F55F45"/>
    <w:rsid w:val="00F602C6"/>
    <w:rsid w:val="00F61CE0"/>
    <w:rsid w:val="00F672F6"/>
    <w:rsid w:val="00F70F42"/>
    <w:rsid w:val="00F74340"/>
    <w:rsid w:val="00F77551"/>
    <w:rsid w:val="00F842D0"/>
    <w:rsid w:val="00F95305"/>
    <w:rsid w:val="00F97645"/>
    <w:rsid w:val="00FA2B68"/>
    <w:rsid w:val="00FA3287"/>
    <w:rsid w:val="00FA3D85"/>
    <w:rsid w:val="00FB0DC4"/>
    <w:rsid w:val="00FB6951"/>
    <w:rsid w:val="00FC116B"/>
    <w:rsid w:val="00FD6913"/>
    <w:rsid w:val="00FD6DC7"/>
    <w:rsid w:val="00FE3CA9"/>
    <w:rsid w:val="00FE6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2B5D6"/>
  <w15:chartTrackingRefBased/>
  <w15:docId w15:val="{B40AFEA6-B594-4E1B-98D8-94BA6195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A470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A470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BA470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BA470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A470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A470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A470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A470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A470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A470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A470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BA470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BA470E"/>
    <w:rPr>
      <w:rFonts w:cstheme="majorBidi"/>
      <w:color w:val="0F4761" w:themeColor="accent1" w:themeShade="BF"/>
      <w:sz w:val="28"/>
      <w:szCs w:val="28"/>
    </w:rPr>
  </w:style>
  <w:style w:type="character" w:customStyle="1" w:styleId="50">
    <w:name w:val="标题 5 字符"/>
    <w:basedOn w:val="a0"/>
    <w:link w:val="5"/>
    <w:uiPriority w:val="9"/>
    <w:semiHidden/>
    <w:rsid w:val="00BA470E"/>
    <w:rPr>
      <w:rFonts w:cstheme="majorBidi"/>
      <w:color w:val="0F4761" w:themeColor="accent1" w:themeShade="BF"/>
      <w:sz w:val="24"/>
      <w:szCs w:val="24"/>
    </w:rPr>
  </w:style>
  <w:style w:type="character" w:customStyle="1" w:styleId="60">
    <w:name w:val="标题 6 字符"/>
    <w:basedOn w:val="a0"/>
    <w:link w:val="6"/>
    <w:uiPriority w:val="9"/>
    <w:semiHidden/>
    <w:rsid w:val="00BA470E"/>
    <w:rPr>
      <w:rFonts w:cstheme="majorBidi"/>
      <w:b/>
      <w:bCs/>
      <w:color w:val="0F4761" w:themeColor="accent1" w:themeShade="BF"/>
    </w:rPr>
  </w:style>
  <w:style w:type="character" w:customStyle="1" w:styleId="70">
    <w:name w:val="标题 7 字符"/>
    <w:basedOn w:val="a0"/>
    <w:link w:val="7"/>
    <w:uiPriority w:val="9"/>
    <w:semiHidden/>
    <w:rsid w:val="00BA470E"/>
    <w:rPr>
      <w:rFonts w:cstheme="majorBidi"/>
      <w:b/>
      <w:bCs/>
      <w:color w:val="595959" w:themeColor="text1" w:themeTint="A6"/>
    </w:rPr>
  </w:style>
  <w:style w:type="character" w:customStyle="1" w:styleId="80">
    <w:name w:val="标题 8 字符"/>
    <w:basedOn w:val="a0"/>
    <w:link w:val="8"/>
    <w:uiPriority w:val="9"/>
    <w:semiHidden/>
    <w:rsid w:val="00BA470E"/>
    <w:rPr>
      <w:rFonts w:cstheme="majorBidi"/>
      <w:color w:val="595959" w:themeColor="text1" w:themeTint="A6"/>
    </w:rPr>
  </w:style>
  <w:style w:type="character" w:customStyle="1" w:styleId="90">
    <w:name w:val="标题 9 字符"/>
    <w:basedOn w:val="a0"/>
    <w:link w:val="9"/>
    <w:uiPriority w:val="9"/>
    <w:semiHidden/>
    <w:rsid w:val="00BA470E"/>
    <w:rPr>
      <w:rFonts w:eastAsiaTheme="majorEastAsia" w:cstheme="majorBidi"/>
      <w:color w:val="595959" w:themeColor="text1" w:themeTint="A6"/>
    </w:rPr>
  </w:style>
  <w:style w:type="paragraph" w:styleId="a3">
    <w:name w:val="Title"/>
    <w:basedOn w:val="a"/>
    <w:next w:val="a"/>
    <w:link w:val="a4"/>
    <w:uiPriority w:val="10"/>
    <w:qFormat/>
    <w:rsid w:val="00BA47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A47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47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A47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470E"/>
    <w:pPr>
      <w:spacing w:before="160" w:after="160"/>
      <w:jc w:val="center"/>
    </w:pPr>
    <w:rPr>
      <w:i/>
      <w:iCs/>
      <w:color w:val="404040" w:themeColor="text1" w:themeTint="BF"/>
    </w:rPr>
  </w:style>
  <w:style w:type="character" w:customStyle="1" w:styleId="a8">
    <w:name w:val="引用 字符"/>
    <w:basedOn w:val="a0"/>
    <w:link w:val="a7"/>
    <w:uiPriority w:val="29"/>
    <w:rsid w:val="00BA470E"/>
    <w:rPr>
      <w:i/>
      <w:iCs/>
      <w:color w:val="404040" w:themeColor="text1" w:themeTint="BF"/>
    </w:rPr>
  </w:style>
  <w:style w:type="paragraph" w:styleId="a9">
    <w:name w:val="List Paragraph"/>
    <w:basedOn w:val="a"/>
    <w:uiPriority w:val="34"/>
    <w:qFormat/>
    <w:rsid w:val="00BA470E"/>
    <w:pPr>
      <w:ind w:left="720"/>
      <w:contextualSpacing/>
    </w:pPr>
  </w:style>
  <w:style w:type="character" w:styleId="aa">
    <w:name w:val="Intense Emphasis"/>
    <w:basedOn w:val="a0"/>
    <w:uiPriority w:val="21"/>
    <w:qFormat/>
    <w:rsid w:val="00BA470E"/>
    <w:rPr>
      <w:i/>
      <w:iCs/>
      <w:color w:val="0F4761" w:themeColor="accent1" w:themeShade="BF"/>
    </w:rPr>
  </w:style>
  <w:style w:type="paragraph" w:styleId="ab">
    <w:name w:val="Intense Quote"/>
    <w:basedOn w:val="a"/>
    <w:next w:val="a"/>
    <w:link w:val="ac"/>
    <w:uiPriority w:val="30"/>
    <w:qFormat/>
    <w:rsid w:val="00BA4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A470E"/>
    <w:rPr>
      <w:i/>
      <w:iCs/>
      <w:color w:val="0F4761" w:themeColor="accent1" w:themeShade="BF"/>
    </w:rPr>
  </w:style>
  <w:style w:type="character" w:styleId="ad">
    <w:name w:val="Intense Reference"/>
    <w:basedOn w:val="a0"/>
    <w:uiPriority w:val="32"/>
    <w:qFormat/>
    <w:rsid w:val="00BA470E"/>
    <w:rPr>
      <w:b/>
      <w:bCs/>
      <w:smallCaps/>
      <w:color w:val="0F4761" w:themeColor="accent1" w:themeShade="BF"/>
      <w:spacing w:val="5"/>
    </w:rPr>
  </w:style>
  <w:style w:type="character" w:styleId="ae">
    <w:name w:val="annotation reference"/>
    <w:basedOn w:val="a0"/>
    <w:uiPriority w:val="99"/>
    <w:semiHidden/>
    <w:unhideWhenUsed/>
    <w:rsid w:val="00BA470E"/>
    <w:rPr>
      <w:sz w:val="21"/>
      <w:szCs w:val="21"/>
    </w:rPr>
  </w:style>
  <w:style w:type="paragraph" w:styleId="af">
    <w:name w:val="annotation text"/>
    <w:basedOn w:val="a"/>
    <w:link w:val="af0"/>
    <w:uiPriority w:val="99"/>
    <w:unhideWhenUsed/>
    <w:rsid w:val="00BA470E"/>
    <w:pPr>
      <w:jc w:val="left"/>
    </w:pPr>
  </w:style>
  <w:style w:type="character" w:customStyle="1" w:styleId="af0">
    <w:name w:val="批注文字 字符"/>
    <w:basedOn w:val="a0"/>
    <w:link w:val="af"/>
    <w:uiPriority w:val="99"/>
    <w:rsid w:val="00BA470E"/>
  </w:style>
  <w:style w:type="character" w:styleId="af1">
    <w:name w:val="Hyperlink"/>
    <w:basedOn w:val="a0"/>
    <w:uiPriority w:val="99"/>
    <w:unhideWhenUsed/>
    <w:rsid w:val="00BA470E"/>
    <w:rPr>
      <w:color w:val="467886" w:themeColor="hyperlink"/>
      <w:u w:val="single"/>
    </w:rPr>
  </w:style>
  <w:style w:type="paragraph" w:styleId="af2">
    <w:name w:val="header"/>
    <w:basedOn w:val="a"/>
    <w:link w:val="af3"/>
    <w:uiPriority w:val="99"/>
    <w:unhideWhenUsed/>
    <w:rsid w:val="00E94C67"/>
    <w:pPr>
      <w:tabs>
        <w:tab w:val="center" w:pos="4153"/>
        <w:tab w:val="right" w:pos="8306"/>
      </w:tabs>
      <w:snapToGrid w:val="0"/>
      <w:jc w:val="center"/>
    </w:pPr>
    <w:rPr>
      <w:sz w:val="18"/>
      <w:szCs w:val="18"/>
    </w:rPr>
  </w:style>
  <w:style w:type="character" w:customStyle="1" w:styleId="af3">
    <w:name w:val="页眉 字符"/>
    <w:basedOn w:val="a0"/>
    <w:link w:val="af2"/>
    <w:uiPriority w:val="99"/>
    <w:rsid w:val="00E94C67"/>
    <w:rPr>
      <w:sz w:val="18"/>
      <w:szCs w:val="18"/>
    </w:rPr>
  </w:style>
  <w:style w:type="paragraph" w:styleId="af4">
    <w:name w:val="footer"/>
    <w:basedOn w:val="a"/>
    <w:link w:val="af5"/>
    <w:uiPriority w:val="99"/>
    <w:unhideWhenUsed/>
    <w:rsid w:val="00E94C67"/>
    <w:pPr>
      <w:tabs>
        <w:tab w:val="center" w:pos="4153"/>
        <w:tab w:val="right" w:pos="8306"/>
      </w:tabs>
      <w:snapToGrid w:val="0"/>
      <w:jc w:val="left"/>
    </w:pPr>
    <w:rPr>
      <w:sz w:val="18"/>
      <w:szCs w:val="18"/>
    </w:rPr>
  </w:style>
  <w:style w:type="character" w:customStyle="1" w:styleId="af5">
    <w:name w:val="页脚 字符"/>
    <w:basedOn w:val="a0"/>
    <w:link w:val="af4"/>
    <w:uiPriority w:val="99"/>
    <w:rsid w:val="00E94C67"/>
    <w:rPr>
      <w:sz w:val="18"/>
      <w:szCs w:val="18"/>
    </w:rPr>
  </w:style>
  <w:style w:type="table" w:styleId="af6">
    <w:name w:val="Table Grid"/>
    <w:basedOn w:val="a1"/>
    <w:autoRedefine/>
    <w:uiPriority w:val="39"/>
    <w:qFormat/>
    <w:rsid w:val="004F167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A67143"/>
    <w:rPr>
      <w:color w:val="605E5C"/>
      <w:shd w:val="clear" w:color="auto" w:fill="E1DFDD"/>
    </w:rPr>
  </w:style>
  <w:style w:type="paragraph" w:styleId="af8">
    <w:name w:val="annotation subject"/>
    <w:basedOn w:val="af"/>
    <w:next w:val="af"/>
    <w:link w:val="af9"/>
    <w:uiPriority w:val="99"/>
    <w:semiHidden/>
    <w:unhideWhenUsed/>
    <w:rsid w:val="00A67143"/>
    <w:rPr>
      <w:b/>
      <w:bCs/>
    </w:rPr>
  </w:style>
  <w:style w:type="character" w:customStyle="1" w:styleId="af9">
    <w:name w:val="批注主题 字符"/>
    <w:basedOn w:val="af0"/>
    <w:link w:val="af8"/>
    <w:uiPriority w:val="99"/>
    <w:semiHidden/>
    <w:rsid w:val="00A67143"/>
    <w:rPr>
      <w:b/>
      <w:bCs/>
    </w:rPr>
  </w:style>
  <w:style w:type="paragraph" w:styleId="afa">
    <w:name w:val="Date"/>
    <w:basedOn w:val="a"/>
    <w:next w:val="a"/>
    <w:link w:val="afb"/>
    <w:uiPriority w:val="99"/>
    <w:semiHidden/>
    <w:unhideWhenUsed/>
    <w:rsid w:val="008629C7"/>
    <w:pPr>
      <w:ind w:leftChars="2500" w:left="100"/>
    </w:pPr>
  </w:style>
  <w:style w:type="character" w:customStyle="1" w:styleId="afb">
    <w:name w:val="日期 字符"/>
    <w:basedOn w:val="a0"/>
    <w:link w:val="afa"/>
    <w:uiPriority w:val="99"/>
    <w:semiHidden/>
    <w:rsid w:val="008629C7"/>
  </w:style>
  <w:style w:type="character" w:styleId="afc">
    <w:name w:val="Placeholder Text"/>
    <w:basedOn w:val="a0"/>
    <w:uiPriority w:val="99"/>
    <w:semiHidden/>
    <w:rsid w:val="008629C7"/>
    <w:rPr>
      <w:color w:val="666666"/>
    </w:rPr>
  </w:style>
  <w:style w:type="character" w:styleId="afd">
    <w:name w:val="FollowedHyperlink"/>
    <w:basedOn w:val="a0"/>
    <w:uiPriority w:val="99"/>
    <w:semiHidden/>
    <w:unhideWhenUsed/>
    <w:rsid w:val="008629C7"/>
    <w:rPr>
      <w:color w:val="954F72"/>
      <w:u w:val="single"/>
    </w:rPr>
  </w:style>
  <w:style w:type="paragraph" w:customStyle="1" w:styleId="msonormal0">
    <w:name w:val="msonormal"/>
    <w:basedOn w:val="a"/>
    <w:rsid w:val="008629C7"/>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8629C7"/>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8629C7"/>
    <w:pPr>
      <w:widowControl/>
      <w:spacing w:before="100" w:beforeAutospacing="1" w:after="100" w:afterAutospacing="1"/>
      <w:jc w:val="left"/>
    </w:pPr>
    <w:rPr>
      <w:rFonts w:ascii="等线" w:eastAsia="等线" w:hAnsi="等线" w:cs="宋体"/>
      <w:kern w:val="0"/>
      <w:sz w:val="18"/>
      <w:szCs w:val="18"/>
    </w:rPr>
  </w:style>
  <w:style w:type="paragraph" w:customStyle="1" w:styleId="xl63">
    <w:name w:val="xl63"/>
    <w:basedOn w:val="a"/>
    <w:rsid w:val="008629C7"/>
    <w:pPr>
      <w:widowControl/>
      <w:spacing w:before="100" w:beforeAutospacing="1" w:after="100" w:afterAutospacing="1"/>
      <w:jc w:val="center"/>
    </w:pPr>
    <w:rPr>
      <w:rFonts w:ascii="宋体" w:eastAsia="宋体" w:hAnsi="宋体" w:cs="宋体"/>
      <w:kern w:val="0"/>
      <w:sz w:val="24"/>
      <w:szCs w:val="24"/>
    </w:rPr>
  </w:style>
  <w:style w:type="paragraph" w:customStyle="1" w:styleId="xl65">
    <w:name w:val="xl65"/>
    <w:basedOn w:val="a"/>
    <w:rsid w:val="008629C7"/>
    <w:pPr>
      <w:widowControl/>
      <w:spacing w:before="100" w:beforeAutospacing="1" w:after="100" w:afterAutospacing="1"/>
      <w:jc w:val="left"/>
      <w:textAlignment w:val="bottom"/>
    </w:pPr>
    <w:rPr>
      <w:rFonts w:ascii="宋体" w:eastAsia="宋体" w:hAnsi="宋体" w:cs="宋体"/>
      <w:kern w:val="0"/>
      <w:sz w:val="24"/>
      <w:szCs w:val="24"/>
    </w:rPr>
  </w:style>
  <w:style w:type="paragraph" w:customStyle="1" w:styleId="xl66">
    <w:name w:val="xl66"/>
    <w:basedOn w:val="a"/>
    <w:rsid w:val="008629C7"/>
    <w:pPr>
      <w:widowControl/>
      <w:shd w:val="clear" w:color="000000" w:fill="9BC2E6"/>
      <w:spacing w:before="100" w:beforeAutospacing="1" w:after="100" w:afterAutospacing="1"/>
      <w:jc w:val="center"/>
    </w:pPr>
    <w:rPr>
      <w:rFonts w:ascii="Arial" w:eastAsia="宋体" w:hAnsi="Arial" w:cs="Arial"/>
      <w:kern w:val="0"/>
      <w:sz w:val="24"/>
      <w:szCs w:val="24"/>
    </w:rPr>
  </w:style>
  <w:style w:type="paragraph" w:customStyle="1" w:styleId="xl67">
    <w:name w:val="xl67"/>
    <w:basedOn w:val="a"/>
    <w:rsid w:val="008629C7"/>
    <w:pPr>
      <w:widowControl/>
      <w:shd w:val="clear" w:color="000000" w:fill="9BC2E6"/>
      <w:spacing w:before="100" w:beforeAutospacing="1" w:after="100" w:afterAutospacing="1"/>
      <w:jc w:val="center"/>
      <w:textAlignment w:val="bottom"/>
    </w:pPr>
    <w:rPr>
      <w:rFonts w:ascii="Arial" w:eastAsia="宋体" w:hAnsi="Arial" w:cs="Arial"/>
      <w:kern w:val="0"/>
      <w:sz w:val="24"/>
      <w:szCs w:val="24"/>
    </w:rPr>
  </w:style>
  <w:style w:type="paragraph" w:customStyle="1" w:styleId="xl68">
    <w:name w:val="xl68"/>
    <w:basedOn w:val="a"/>
    <w:rsid w:val="008629C7"/>
    <w:pPr>
      <w:widowControl/>
      <w:shd w:val="clear" w:color="000000" w:fill="FFD966"/>
      <w:spacing w:before="100" w:beforeAutospacing="1" w:after="100" w:afterAutospacing="1"/>
      <w:jc w:val="center"/>
    </w:pPr>
    <w:rPr>
      <w:rFonts w:ascii="Arial" w:eastAsia="宋体" w:hAnsi="Arial" w:cs="Arial"/>
      <w:kern w:val="0"/>
      <w:sz w:val="24"/>
      <w:szCs w:val="24"/>
    </w:rPr>
  </w:style>
  <w:style w:type="paragraph" w:customStyle="1" w:styleId="xl69">
    <w:name w:val="xl69"/>
    <w:basedOn w:val="a"/>
    <w:rsid w:val="008629C7"/>
    <w:pPr>
      <w:widowControl/>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jc w:val="center"/>
      <w:textAlignment w:val="top"/>
    </w:pPr>
    <w:rPr>
      <w:rFonts w:ascii="Arial" w:eastAsia="宋体" w:hAnsi="Arial" w:cs="Arial"/>
      <w:kern w:val="0"/>
      <w:sz w:val="24"/>
      <w:szCs w:val="24"/>
    </w:rPr>
  </w:style>
  <w:style w:type="paragraph" w:customStyle="1" w:styleId="xl70">
    <w:name w:val="xl70"/>
    <w:basedOn w:val="a"/>
    <w:rsid w:val="008629C7"/>
    <w:pPr>
      <w:widowControl/>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top"/>
    </w:pPr>
    <w:rPr>
      <w:rFonts w:ascii="Arial" w:eastAsia="宋体" w:hAnsi="Arial" w:cs="Arial"/>
      <w:kern w:val="0"/>
      <w:sz w:val="24"/>
      <w:szCs w:val="24"/>
    </w:rPr>
  </w:style>
  <w:style w:type="paragraph" w:customStyle="1" w:styleId="xl71">
    <w:name w:val="xl71"/>
    <w:basedOn w:val="a"/>
    <w:rsid w:val="008629C7"/>
    <w:pPr>
      <w:widowControl/>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jc w:val="center"/>
      <w:textAlignment w:val="top"/>
    </w:pPr>
    <w:rPr>
      <w:rFonts w:ascii="Arial" w:eastAsia="宋体" w:hAnsi="Arial" w:cs="Arial"/>
      <w:kern w:val="0"/>
      <w:sz w:val="24"/>
      <w:szCs w:val="24"/>
    </w:rPr>
  </w:style>
  <w:style w:type="paragraph" w:customStyle="1" w:styleId="xl72">
    <w:name w:val="xl72"/>
    <w:basedOn w:val="a"/>
    <w:rsid w:val="008629C7"/>
    <w:pPr>
      <w:widowControl/>
      <w:shd w:val="clear" w:color="000000" w:fill="F4B084"/>
      <w:spacing w:before="100" w:beforeAutospacing="1" w:after="100" w:afterAutospacing="1"/>
      <w:jc w:val="center"/>
      <w:textAlignment w:val="top"/>
    </w:pPr>
    <w:rPr>
      <w:rFonts w:ascii="Arial" w:eastAsia="宋体" w:hAnsi="Arial" w:cs="Arial"/>
      <w:kern w:val="0"/>
      <w:sz w:val="24"/>
      <w:szCs w:val="24"/>
    </w:rPr>
  </w:style>
  <w:style w:type="paragraph" w:customStyle="1" w:styleId="xl73">
    <w:name w:val="xl73"/>
    <w:basedOn w:val="a"/>
    <w:rsid w:val="008629C7"/>
    <w:pPr>
      <w:widowControl/>
      <w:shd w:val="clear" w:color="000000" w:fill="AEAAAA"/>
      <w:spacing w:before="100" w:beforeAutospacing="1" w:after="100" w:afterAutospacing="1"/>
      <w:jc w:val="center"/>
    </w:pPr>
    <w:rPr>
      <w:rFonts w:ascii="Arial" w:eastAsia="宋体" w:hAnsi="Arial" w:cs="Arial"/>
      <w:kern w:val="0"/>
      <w:sz w:val="24"/>
      <w:szCs w:val="24"/>
    </w:rPr>
  </w:style>
  <w:style w:type="paragraph" w:customStyle="1" w:styleId="xl74">
    <w:name w:val="xl74"/>
    <w:basedOn w:val="a"/>
    <w:rsid w:val="008629C7"/>
    <w:pPr>
      <w:widowControl/>
      <w:shd w:val="clear" w:color="000000" w:fill="FFF2CC"/>
      <w:spacing w:before="100" w:beforeAutospacing="1" w:after="100" w:afterAutospacing="1"/>
      <w:jc w:val="center"/>
    </w:pPr>
    <w:rPr>
      <w:rFonts w:ascii="Arial" w:eastAsia="宋体" w:hAnsi="Arial" w:cs="Arial"/>
      <w:kern w:val="0"/>
      <w:sz w:val="24"/>
      <w:szCs w:val="24"/>
    </w:rPr>
  </w:style>
  <w:style w:type="paragraph" w:customStyle="1" w:styleId="xl75">
    <w:name w:val="xl75"/>
    <w:basedOn w:val="a"/>
    <w:rsid w:val="008629C7"/>
    <w:pPr>
      <w:widowControl/>
      <w:shd w:val="clear" w:color="000000" w:fill="F2F2F2"/>
      <w:spacing w:before="100" w:beforeAutospacing="1" w:after="100" w:afterAutospacing="1"/>
      <w:jc w:val="center"/>
    </w:pPr>
    <w:rPr>
      <w:rFonts w:ascii="宋体" w:eastAsia="宋体" w:hAnsi="宋体" w:cs="宋体"/>
      <w:kern w:val="0"/>
      <w:sz w:val="24"/>
      <w:szCs w:val="24"/>
    </w:rPr>
  </w:style>
  <w:style w:type="paragraph" w:customStyle="1" w:styleId="xl76">
    <w:name w:val="xl76"/>
    <w:basedOn w:val="a"/>
    <w:rsid w:val="008629C7"/>
    <w:pPr>
      <w:widowControl/>
      <w:shd w:val="clear" w:color="000000" w:fill="D9D9D9"/>
      <w:spacing w:before="100" w:beforeAutospacing="1" w:after="100" w:afterAutospacing="1"/>
      <w:jc w:val="center"/>
    </w:pPr>
    <w:rPr>
      <w:rFonts w:ascii="宋体" w:eastAsia="宋体" w:hAnsi="宋体" w:cs="宋体"/>
      <w:kern w:val="0"/>
      <w:sz w:val="24"/>
      <w:szCs w:val="24"/>
    </w:rPr>
  </w:style>
  <w:style w:type="paragraph" w:customStyle="1" w:styleId="xl77">
    <w:name w:val="xl77"/>
    <w:basedOn w:val="a"/>
    <w:rsid w:val="008629C7"/>
    <w:pPr>
      <w:widowControl/>
      <w:shd w:val="clear" w:color="000000" w:fill="BFBFBF"/>
      <w:spacing w:before="100" w:beforeAutospacing="1" w:after="100" w:afterAutospacing="1"/>
      <w:jc w:val="center"/>
    </w:pPr>
    <w:rPr>
      <w:rFonts w:ascii="宋体" w:eastAsia="宋体" w:hAnsi="宋体" w:cs="宋体"/>
      <w:kern w:val="0"/>
      <w:sz w:val="24"/>
      <w:szCs w:val="24"/>
    </w:rPr>
  </w:style>
  <w:style w:type="paragraph" w:customStyle="1" w:styleId="xl78">
    <w:name w:val="xl78"/>
    <w:basedOn w:val="a"/>
    <w:rsid w:val="008629C7"/>
    <w:pPr>
      <w:widowControl/>
      <w:shd w:val="clear" w:color="000000" w:fill="A6A6A6"/>
      <w:spacing w:before="100" w:beforeAutospacing="1" w:after="100" w:afterAutospacing="1"/>
      <w:jc w:val="center"/>
    </w:pPr>
    <w:rPr>
      <w:rFonts w:ascii="宋体" w:eastAsia="宋体" w:hAnsi="宋体" w:cs="宋体"/>
      <w:kern w:val="0"/>
      <w:sz w:val="24"/>
      <w:szCs w:val="24"/>
    </w:rPr>
  </w:style>
  <w:style w:type="table" w:styleId="11">
    <w:name w:val="Grid Table 1 Light"/>
    <w:basedOn w:val="a1"/>
    <w:uiPriority w:val="46"/>
    <w:rsid w:val="008629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a"/>
    <w:link w:val="EndNoteBibliographyTitle0"/>
    <w:rsid w:val="00FA3D8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A3D85"/>
    <w:rPr>
      <w:rFonts w:ascii="等线" w:eastAsia="等线" w:hAnsi="等线"/>
      <w:noProof/>
      <w:sz w:val="20"/>
    </w:rPr>
  </w:style>
  <w:style w:type="paragraph" w:customStyle="1" w:styleId="EndNoteBibliography">
    <w:name w:val="EndNote Bibliography"/>
    <w:basedOn w:val="a"/>
    <w:link w:val="EndNoteBibliography0"/>
    <w:rsid w:val="00347D65"/>
    <w:rPr>
      <w:rFonts w:ascii="等线" w:eastAsia="等线" w:hAnsi="等线"/>
      <w:noProof/>
      <w:sz w:val="20"/>
    </w:rPr>
  </w:style>
  <w:style w:type="character" w:customStyle="1" w:styleId="EndNoteBibliography0">
    <w:name w:val="EndNote Bibliography 字符"/>
    <w:basedOn w:val="a0"/>
    <w:link w:val="EndNoteBibliography"/>
    <w:rsid w:val="00347D65"/>
    <w:rPr>
      <w:rFonts w:ascii="等线" w:eastAsia="等线" w:hAnsi="等线"/>
      <w:noProof/>
      <w:sz w:val="20"/>
    </w:rPr>
  </w:style>
  <w:style w:type="paragraph" w:customStyle="1" w:styleId="E1">
    <w:name w:val="E1"/>
    <w:basedOn w:val="1"/>
    <w:link w:val="E10"/>
    <w:qFormat/>
    <w:rsid w:val="005C5711"/>
    <w:pPr>
      <w:tabs>
        <w:tab w:val="left" w:pos="4789"/>
      </w:tabs>
      <w:snapToGrid w:val="0"/>
      <w:spacing w:before="0" w:after="0" w:line="360" w:lineRule="auto"/>
    </w:pPr>
    <w:rPr>
      <w:rFonts w:ascii="Times New Roman" w:eastAsia="Times New Roman" w:hAnsi="Times New Roman" w:cs="Times New Roman"/>
      <w:b/>
      <w:sz w:val="28"/>
      <w:szCs w:val="24"/>
    </w:rPr>
  </w:style>
  <w:style w:type="character" w:customStyle="1" w:styleId="E10">
    <w:name w:val="E1 字符"/>
    <w:basedOn w:val="10"/>
    <w:link w:val="E1"/>
    <w:rsid w:val="005C5711"/>
    <w:rPr>
      <w:rFonts w:ascii="Times New Roman" w:eastAsia="Times New Roman" w:hAnsi="Times New Roman" w:cs="Times New Roman"/>
      <w:b/>
      <w:color w:val="0F4761" w:themeColor="accent1" w:themeShade="BF"/>
      <w:sz w:val="28"/>
      <w:szCs w:val="24"/>
    </w:rPr>
  </w:style>
  <w:style w:type="paragraph" w:customStyle="1" w:styleId="E2">
    <w:name w:val="E2"/>
    <w:basedOn w:val="2"/>
    <w:qFormat/>
    <w:rsid w:val="005C5711"/>
    <w:rPr>
      <w:rFonts w:ascii="Times New Roman" w:eastAsia="Times New Roman" w:hAnsi="Times New Roman"/>
      <w:b/>
      <w:color w:val="auto"/>
      <w:sz w:val="24"/>
    </w:rPr>
  </w:style>
  <w:style w:type="character" w:styleId="afe">
    <w:name w:val="line number"/>
    <w:basedOn w:val="a0"/>
    <w:uiPriority w:val="99"/>
    <w:semiHidden/>
    <w:unhideWhenUsed/>
    <w:rsid w:val="004A0CCA"/>
  </w:style>
  <w:style w:type="paragraph" w:customStyle="1" w:styleId="aff">
    <w:name w:val="图表格式"/>
    <w:basedOn w:val="a"/>
    <w:link w:val="aff0"/>
    <w:qFormat/>
    <w:rsid w:val="00301EFC"/>
    <w:pPr>
      <w:snapToGrid w:val="0"/>
      <w:spacing w:line="276" w:lineRule="auto"/>
    </w:pPr>
    <w:rPr>
      <w:rFonts w:ascii="Times New Roman" w:hAnsi="Times New Roman" w:cs="Times New Roman"/>
      <w:bCs/>
      <w:sz w:val="24"/>
      <w:szCs w:val="24"/>
    </w:rPr>
  </w:style>
  <w:style w:type="character" w:customStyle="1" w:styleId="aff0">
    <w:name w:val="图表格式 字符"/>
    <w:basedOn w:val="a0"/>
    <w:link w:val="aff"/>
    <w:rsid w:val="00301EFC"/>
    <w:rPr>
      <w:rFonts w:ascii="Times New Roman" w:hAnsi="Times New Roman" w:cs="Times New Roman"/>
      <w:bCs/>
      <w:sz w:val="24"/>
      <w:szCs w:val="24"/>
    </w:rPr>
  </w:style>
  <w:style w:type="table" w:styleId="21">
    <w:name w:val="Plain Table 2"/>
    <w:basedOn w:val="a1"/>
    <w:uiPriority w:val="42"/>
    <w:rsid w:val="006510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1">
    <w:name w:val="新的正文"/>
    <w:basedOn w:val="a"/>
    <w:link w:val="aff2"/>
    <w:qFormat/>
    <w:rsid w:val="001F2965"/>
    <w:pPr>
      <w:snapToGrid w:val="0"/>
      <w:spacing w:line="480" w:lineRule="auto"/>
      <w:ind w:firstLineChars="200" w:firstLine="480"/>
    </w:pPr>
    <w:rPr>
      <w:rFonts w:ascii="Times New Roman" w:hAnsi="Times New Roman" w:cs="Times New Roman"/>
      <w:sz w:val="24"/>
      <w:szCs w:val="24"/>
    </w:rPr>
  </w:style>
  <w:style w:type="character" w:customStyle="1" w:styleId="aff2">
    <w:name w:val="新的正文 字符"/>
    <w:basedOn w:val="a0"/>
    <w:link w:val="aff1"/>
    <w:rsid w:val="001F296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1990">
      <w:bodyDiv w:val="1"/>
      <w:marLeft w:val="0"/>
      <w:marRight w:val="0"/>
      <w:marTop w:val="0"/>
      <w:marBottom w:val="0"/>
      <w:divBdr>
        <w:top w:val="none" w:sz="0" w:space="0" w:color="auto"/>
        <w:left w:val="none" w:sz="0" w:space="0" w:color="auto"/>
        <w:bottom w:val="none" w:sz="0" w:space="0" w:color="auto"/>
        <w:right w:val="none" w:sz="0" w:space="0" w:color="auto"/>
      </w:divBdr>
    </w:div>
    <w:div w:id="212695036">
      <w:bodyDiv w:val="1"/>
      <w:marLeft w:val="0"/>
      <w:marRight w:val="0"/>
      <w:marTop w:val="0"/>
      <w:marBottom w:val="0"/>
      <w:divBdr>
        <w:top w:val="none" w:sz="0" w:space="0" w:color="auto"/>
        <w:left w:val="none" w:sz="0" w:space="0" w:color="auto"/>
        <w:bottom w:val="none" w:sz="0" w:space="0" w:color="auto"/>
        <w:right w:val="none" w:sz="0" w:space="0" w:color="auto"/>
      </w:divBdr>
    </w:div>
    <w:div w:id="236092056">
      <w:bodyDiv w:val="1"/>
      <w:marLeft w:val="0"/>
      <w:marRight w:val="0"/>
      <w:marTop w:val="0"/>
      <w:marBottom w:val="0"/>
      <w:divBdr>
        <w:top w:val="none" w:sz="0" w:space="0" w:color="auto"/>
        <w:left w:val="none" w:sz="0" w:space="0" w:color="auto"/>
        <w:bottom w:val="none" w:sz="0" w:space="0" w:color="auto"/>
        <w:right w:val="none" w:sz="0" w:space="0" w:color="auto"/>
      </w:divBdr>
    </w:div>
    <w:div w:id="722212441">
      <w:bodyDiv w:val="1"/>
      <w:marLeft w:val="0"/>
      <w:marRight w:val="0"/>
      <w:marTop w:val="0"/>
      <w:marBottom w:val="0"/>
      <w:divBdr>
        <w:top w:val="none" w:sz="0" w:space="0" w:color="auto"/>
        <w:left w:val="none" w:sz="0" w:space="0" w:color="auto"/>
        <w:bottom w:val="none" w:sz="0" w:space="0" w:color="auto"/>
        <w:right w:val="none" w:sz="0" w:space="0" w:color="auto"/>
      </w:divBdr>
    </w:div>
    <w:div w:id="1522275586">
      <w:bodyDiv w:val="1"/>
      <w:marLeft w:val="0"/>
      <w:marRight w:val="0"/>
      <w:marTop w:val="0"/>
      <w:marBottom w:val="0"/>
      <w:divBdr>
        <w:top w:val="none" w:sz="0" w:space="0" w:color="auto"/>
        <w:left w:val="none" w:sz="0" w:space="0" w:color="auto"/>
        <w:bottom w:val="none" w:sz="0" w:space="0" w:color="auto"/>
        <w:right w:val="none" w:sz="0" w:space="0" w:color="auto"/>
      </w:divBdr>
    </w:div>
    <w:div w:id="1581911674">
      <w:bodyDiv w:val="1"/>
      <w:marLeft w:val="0"/>
      <w:marRight w:val="0"/>
      <w:marTop w:val="0"/>
      <w:marBottom w:val="0"/>
      <w:divBdr>
        <w:top w:val="none" w:sz="0" w:space="0" w:color="auto"/>
        <w:left w:val="none" w:sz="0" w:space="0" w:color="auto"/>
        <w:bottom w:val="none" w:sz="0" w:space="0" w:color="auto"/>
        <w:right w:val="none" w:sz="0" w:space="0" w:color="auto"/>
      </w:divBdr>
    </w:div>
    <w:div w:id="1608074139">
      <w:bodyDiv w:val="1"/>
      <w:marLeft w:val="0"/>
      <w:marRight w:val="0"/>
      <w:marTop w:val="0"/>
      <w:marBottom w:val="0"/>
      <w:divBdr>
        <w:top w:val="none" w:sz="0" w:space="0" w:color="auto"/>
        <w:left w:val="none" w:sz="0" w:space="0" w:color="auto"/>
        <w:bottom w:val="none" w:sz="0" w:space="0" w:color="auto"/>
        <w:right w:val="none" w:sz="0" w:space="0" w:color="auto"/>
      </w:divBdr>
    </w:div>
    <w:div w:id="1755277359">
      <w:bodyDiv w:val="1"/>
      <w:marLeft w:val="0"/>
      <w:marRight w:val="0"/>
      <w:marTop w:val="0"/>
      <w:marBottom w:val="0"/>
      <w:divBdr>
        <w:top w:val="none" w:sz="0" w:space="0" w:color="auto"/>
        <w:left w:val="none" w:sz="0" w:space="0" w:color="auto"/>
        <w:bottom w:val="none" w:sz="0" w:space="0" w:color="auto"/>
        <w:right w:val="none" w:sz="0" w:space="0" w:color="auto"/>
      </w:divBdr>
    </w:div>
    <w:div w:id="2003728765">
      <w:bodyDiv w:val="1"/>
      <w:marLeft w:val="0"/>
      <w:marRight w:val="0"/>
      <w:marTop w:val="0"/>
      <w:marBottom w:val="0"/>
      <w:divBdr>
        <w:top w:val="none" w:sz="0" w:space="0" w:color="auto"/>
        <w:left w:val="none" w:sz="0" w:space="0" w:color="auto"/>
        <w:bottom w:val="none" w:sz="0" w:space="0" w:color="auto"/>
        <w:right w:val="none" w:sz="0" w:space="0" w:color="auto"/>
      </w:divBdr>
    </w:div>
    <w:div w:id="2011447775">
      <w:bodyDiv w:val="1"/>
      <w:marLeft w:val="0"/>
      <w:marRight w:val="0"/>
      <w:marTop w:val="0"/>
      <w:marBottom w:val="0"/>
      <w:divBdr>
        <w:top w:val="none" w:sz="0" w:space="0" w:color="auto"/>
        <w:left w:val="none" w:sz="0" w:space="0" w:color="auto"/>
        <w:bottom w:val="none" w:sz="0" w:space="0" w:color="auto"/>
        <w:right w:val="none" w:sz="0" w:space="0" w:color="auto"/>
      </w:divBdr>
    </w:div>
    <w:div w:id="21190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16/j.isprsjprs.2022.06.011" TargetMode="External"/><Relationship Id="rId18" Type="http://schemas.openxmlformats.org/officeDocument/2006/relationships/hyperlink" Target="https://doi.org/10.1109/ACCESS.2020.298441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90/f14020244" TargetMode="External"/><Relationship Id="rId17" Type="http://schemas.openxmlformats.org/officeDocument/2006/relationships/hyperlink" Target="https://doi.org/10.1016/j.apgeog.2023.102990" TargetMode="External"/><Relationship Id="rId2" Type="http://schemas.openxmlformats.org/officeDocument/2006/relationships/numbering" Target="numbering.xml"/><Relationship Id="rId16" Type="http://schemas.openxmlformats.org/officeDocument/2006/relationships/hyperlink" Target="https://doi.org/10.1016/j.scs.2024.10608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pubh.2022.891736" TargetMode="External"/><Relationship Id="rId5" Type="http://schemas.openxmlformats.org/officeDocument/2006/relationships/webSettings" Target="webSettings.xml"/><Relationship Id="rId15" Type="http://schemas.openxmlformats.org/officeDocument/2006/relationships/hyperlink" Target="https://doi.org/10.1007/s11165-016-9602-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16/j.jcm.2016.02.01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7A792-7A0B-4E29-AEB2-8BEC846F1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13</Pages>
  <Words>4731</Words>
  <Characters>27257</Characters>
  <Application>Microsoft Office Word</Application>
  <DocSecurity>0</DocSecurity>
  <Lines>2096</Lines>
  <Paragraphs>1881</Paragraphs>
  <ScaleCrop>false</ScaleCrop>
  <Company/>
  <LinksUpToDate>false</LinksUpToDate>
  <CharactersWithSpaces>30107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心言 黄</dc:creator>
  <cp:keywords/>
  <dc:description/>
  <cp:lastModifiedBy>心言 黄</cp:lastModifiedBy>
  <cp:revision>152</cp:revision>
  <dcterms:created xsi:type="dcterms:W3CDTF">2025-07-25T15:04:00Z</dcterms:created>
  <dcterms:modified xsi:type="dcterms:W3CDTF">2025-12-24T15:14:00Z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bf6aea35-5ce4-4be4-9dd5-16db5a5eee27</vt:lpwstr>
  </property>
</Properties>
</file>