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807" w:rsidRPr="00981E94" w:rsidRDefault="00AD3807" w:rsidP="00AD3807">
      <w:pPr>
        <w:spacing w:line="360" w:lineRule="auto"/>
        <w:jc w:val="both"/>
        <w:rPr>
          <w:rFonts w:ascii="Times New Roman" w:hAnsi="Times New Roman" w:cs="Times New Roman"/>
        </w:rPr>
      </w:pPr>
      <w:r w:rsidRPr="00981E94">
        <w:rPr>
          <w:rFonts w:ascii="Times New Roman" w:hAnsi="Times New Roman" w:cs="Times New Roman"/>
          <w:b/>
          <w:bCs/>
        </w:rPr>
        <w:t xml:space="preserve">Figure S1: Maternal obesity. </w:t>
      </w:r>
      <w:r w:rsidRPr="00981E94">
        <w:rPr>
          <w:rFonts w:ascii="Times New Roman" w:hAnsi="Times New Roman" w:cs="Times New Roman"/>
        </w:rPr>
        <w:t>(A)</w:t>
      </w:r>
      <w:r w:rsidRPr="00981E94">
        <w:rPr>
          <w:rFonts w:ascii="Times New Roman" w:hAnsi="Times New Roman" w:cs="Times New Roman"/>
          <w:b/>
          <w:bCs/>
        </w:rPr>
        <w:t xml:space="preserve"> </w:t>
      </w:r>
      <w:r w:rsidRPr="00981E94">
        <w:rPr>
          <w:rFonts w:ascii="Times New Roman" w:hAnsi="Times New Roman" w:cs="Times New Roman"/>
        </w:rPr>
        <w:t xml:space="preserve">Maternal body weight was measured 6 weeks prior to conception, throughout gestation and lactation. (B) Calorific intake from fat for dams on LF or HF diet during pre-pregnancy, pregnancy and lactation. (C) Average daily calorific intake. (D) Mesenteric and subcutaneous fat mass and (E) plasma leptin levels in LF or HF diet fed dams at the end of lactation. Data were analysed by Student’s t-test, n=8 and are shown as mean </w:t>
      </w:r>
      <w:r w:rsidRPr="00981E94">
        <w:rPr>
          <w:rFonts w:ascii="Times New Roman" w:hAnsi="Times New Roman" w:cs="Times New Roman"/>
          <w:u w:val="single"/>
        </w:rPr>
        <w:t>+</w:t>
      </w:r>
      <w:r w:rsidRPr="00981E94">
        <w:rPr>
          <w:rFonts w:ascii="Times New Roman" w:hAnsi="Times New Roman" w:cs="Times New Roman"/>
        </w:rPr>
        <w:t xml:space="preserve"> SEM. *P&lt;0.05, ****P&lt;0.0001.</w:t>
      </w:r>
    </w:p>
    <w:p w:rsidR="00AD3807" w:rsidRPr="00981E94" w:rsidRDefault="00AD3807" w:rsidP="00AD3807">
      <w:pPr>
        <w:spacing w:line="360" w:lineRule="auto"/>
        <w:jc w:val="both"/>
        <w:rPr>
          <w:rFonts w:ascii="Times New Roman" w:hAnsi="Times New Roman" w:cs="Times New Roman"/>
        </w:rPr>
      </w:pPr>
      <w:r w:rsidRPr="00981E94">
        <w:rPr>
          <w:rFonts w:ascii="Times New Roman" w:hAnsi="Times New Roman" w:cs="Times New Roman"/>
          <w:b/>
          <w:bCs/>
        </w:rPr>
        <w:t xml:space="preserve">Figure S2: Mean relative gene expression levels of </w:t>
      </w:r>
      <w:proofErr w:type="spellStart"/>
      <w:r w:rsidRPr="00981E94">
        <w:rPr>
          <w:rFonts w:ascii="Times New Roman" w:hAnsi="Times New Roman" w:cs="Times New Roman"/>
          <w:b/>
          <w:bCs/>
        </w:rPr>
        <w:t>orexigeneic</w:t>
      </w:r>
      <w:proofErr w:type="spellEnd"/>
      <w:r w:rsidRPr="00981E94">
        <w:rPr>
          <w:rFonts w:ascii="Times New Roman" w:hAnsi="Times New Roman" w:cs="Times New Roman"/>
          <w:b/>
          <w:bCs/>
        </w:rPr>
        <w:t xml:space="preserve"> neuropeptides in offspring at 3 weeks of age and at adulthood. </w:t>
      </w:r>
      <w:r w:rsidRPr="00981E94">
        <w:rPr>
          <w:rFonts w:ascii="Times New Roman" w:hAnsi="Times New Roman" w:cs="Times New Roman"/>
        </w:rPr>
        <w:t>(A)</w:t>
      </w:r>
      <w:r w:rsidRPr="00981E94">
        <w:rPr>
          <w:rFonts w:ascii="Times New Roman" w:hAnsi="Times New Roman" w:cs="Times New Roman"/>
          <w:b/>
          <w:bCs/>
        </w:rPr>
        <w:t xml:space="preserve"> </w:t>
      </w:r>
      <w:r w:rsidRPr="00981E94">
        <w:rPr>
          <w:rFonts w:ascii="Times New Roman" w:hAnsi="Times New Roman" w:cs="Times New Roman"/>
        </w:rPr>
        <w:t>mRNA</w:t>
      </w:r>
      <w:r w:rsidRPr="00981E94">
        <w:rPr>
          <w:rFonts w:ascii="Times New Roman" w:hAnsi="Times New Roman" w:cs="Times New Roman"/>
          <w:b/>
          <w:bCs/>
        </w:rPr>
        <w:t xml:space="preserve"> </w:t>
      </w:r>
      <w:r w:rsidRPr="00981E94">
        <w:rPr>
          <w:rFonts w:ascii="Times New Roman" w:hAnsi="Times New Roman" w:cs="Times New Roman"/>
        </w:rPr>
        <w:t xml:space="preserve">expression levels of </w:t>
      </w:r>
      <w:proofErr w:type="spellStart"/>
      <w:r w:rsidRPr="00981E94">
        <w:rPr>
          <w:rFonts w:ascii="Times New Roman" w:hAnsi="Times New Roman" w:cs="Times New Roman"/>
          <w:i/>
        </w:rPr>
        <w:t>galanin</w:t>
      </w:r>
      <w:proofErr w:type="spellEnd"/>
      <w:r w:rsidRPr="00981E94">
        <w:rPr>
          <w:rFonts w:ascii="Times New Roman" w:hAnsi="Times New Roman" w:cs="Times New Roman"/>
        </w:rPr>
        <w:t xml:space="preserve">, </w:t>
      </w:r>
      <w:proofErr w:type="spellStart"/>
      <w:r w:rsidRPr="00981E94">
        <w:rPr>
          <w:rFonts w:ascii="Times New Roman" w:hAnsi="Times New Roman" w:cs="Times New Roman"/>
          <w:i/>
        </w:rPr>
        <w:t>enkephalin</w:t>
      </w:r>
      <w:proofErr w:type="spellEnd"/>
      <w:r w:rsidRPr="00981E94">
        <w:rPr>
          <w:rFonts w:ascii="Times New Roman" w:hAnsi="Times New Roman" w:cs="Times New Roman"/>
        </w:rPr>
        <w:t xml:space="preserve"> and </w:t>
      </w:r>
      <w:proofErr w:type="spellStart"/>
      <w:r w:rsidRPr="00981E94">
        <w:rPr>
          <w:rFonts w:ascii="Times New Roman" w:hAnsi="Times New Roman" w:cs="Times New Roman"/>
          <w:i/>
        </w:rPr>
        <w:t>dynorphin</w:t>
      </w:r>
      <w:proofErr w:type="spellEnd"/>
      <w:r w:rsidRPr="00981E94">
        <w:rPr>
          <w:rFonts w:ascii="Times New Roman" w:hAnsi="Times New Roman" w:cs="Times New Roman"/>
        </w:rPr>
        <w:t xml:space="preserve"> in ARC analysed by </w:t>
      </w:r>
      <w:proofErr w:type="spellStart"/>
      <w:r w:rsidRPr="00981E94">
        <w:rPr>
          <w:rFonts w:ascii="Times New Roman" w:hAnsi="Times New Roman" w:cs="Times New Roman"/>
        </w:rPr>
        <w:t>qRT</w:t>
      </w:r>
      <w:proofErr w:type="spellEnd"/>
      <w:r w:rsidRPr="00981E94">
        <w:rPr>
          <w:rFonts w:ascii="Times New Roman" w:hAnsi="Times New Roman" w:cs="Times New Roman"/>
        </w:rPr>
        <w:t xml:space="preserve">-PCR in the offspring of LF or HF fed mothers at 3 weeks (n=8) and (B) that of </w:t>
      </w:r>
      <w:proofErr w:type="spellStart"/>
      <w:r w:rsidRPr="00981E94">
        <w:rPr>
          <w:rFonts w:ascii="Times New Roman" w:hAnsi="Times New Roman" w:cs="Times New Roman"/>
          <w:i/>
        </w:rPr>
        <w:t>galanin</w:t>
      </w:r>
      <w:proofErr w:type="spellEnd"/>
      <w:r w:rsidRPr="00981E94">
        <w:rPr>
          <w:rFonts w:ascii="Times New Roman" w:hAnsi="Times New Roman" w:cs="Times New Roman"/>
        </w:rPr>
        <w:t xml:space="preserve"> and </w:t>
      </w:r>
      <w:proofErr w:type="spellStart"/>
      <w:r w:rsidRPr="00981E94">
        <w:rPr>
          <w:rFonts w:ascii="Times New Roman" w:hAnsi="Times New Roman" w:cs="Times New Roman"/>
          <w:i/>
        </w:rPr>
        <w:t>enkephalin</w:t>
      </w:r>
      <w:proofErr w:type="spellEnd"/>
      <w:r w:rsidRPr="00981E94">
        <w:rPr>
          <w:rFonts w:ascii="Times New Roman" w:hAnsi="Times New Roman" w:cs="Times New Roman"/>
        </w:rPr>
        <w:t xml:space="preserve"> in adult offspring fed postnatally LF or HF diet (n=6). Data are shown as mean </w:t>
      </w:r>
      <w:r w:rsidRPr="00981E94">
        <w:rPr>
          <w:rFonts w:ascii="Times New Roman" w:hAnsi="Times New Roman" w:cs="Times New Roman"/>
          <w:u w:val="single"/>
        </w:rPr>
        <w:t>+</w:t>
      </w:r>
      <w:r w:rsidRPr="00981E94">
        <w:rPr>
          <w:rFonts w:ascii="Times New Roman" w:hAnsi="Times New Roman" w:cs="Times New Roman"/>
        </w:rPr>
        <w:t xml:space="preserve"> SEM. </w:t>
      </w:r>
    </w:p>
    <w:p w:rsidR="00AD3807" w:rsidRPr="00981E94" w:rsidRDefault="00AD3807" w:rsidP="00AD3807">
      <w:pPr>
        <w:spacing w:line="360" w:lineRule="auto"/>
        <w:jc w:val="both"/>
        <w:rPr>
          <w:rFonts w:ascii="Times New Roman" w:hAnsi="Times New Roman" w:cs="Times New Roman"/>
        </w:rPr>
      </w:pPr>
      <w:r w:rsidRPr="00981E94">
        <w:rPr>
          <w:rFonts w:ascii="Times New Roman" w:hAnsi="Times New Roman" w:cs="Times New Roman"/>
          <w:b/>
          <w:bCs/>
        </w:rPr>
        <w:t xml:space="preserve">Figure S3: Mean relative gene expression levels of DNA methylation related genes in offspring. </w:t>
      </w:r>
      <w:r w:rsidRPr="00981E94">
        <w:rPr>
          <w:rFonts w:ascii="Times New Roman" w:hAnsi="Times New Roman" w:cs="Times New Roman"/>
        </w:rPr>
        <w:t>(A)</w:t>
      </w:r>
      <w:r w:rsidRPr="00981E94">
        <w:rPr>
          <w:rFonts w:ascii="Times New Roman" w:hAnsi="Times New Roman" w:cs="Times New Roman"/>
          <w:b/>
          <w:bCs/>
        </w:rPr>
        <w:t xml:space="preserve"> </w:t>
      </w:r>
      <w:r w:rsidRPr="00981E94">
        <w:rPr>
          <w:rFonts w:ascii="Times New Roman" w:hAnsi="Times New Roman" w:cs="Times New Roman"/>
        </w:rPr>
        <w:t>mRNA</w:t>
      </w:r>
      <w:r w:rsidRPr="00981E94">
        <w:rPr>
          <w:rFonts w:ascii="Times New Roman" w:hAnsi="Times New Roman" w:cs="Times New Roman"/>
          <w:b/>
          <w:bCs/>
        </w:rPr>
        <w:t xml:space="preserve"> </w:t>
      </w:r>
      <w:r w:rsidRPr="00981E94">
        <w:rPr>
          <w:rFonts w:ascii="Times New Roman" w:hAnsi="Times New Roman" w:cs="Times New Roman"/>
        </w:rPr>
        <w:t xml:space="preserve">expression levels of </w:t>
      </w:r>
      <w:r w:rsidRPr="00981E94">
        <w:rPr>
          <w:rFonts w:ascii="Times New Roman" w:hAnsi="Times New Roman" w:cs="Times New Roman"/>
          <w:i/>
        </w:rPr>
        <w:t>Dnmt1</w:t>
      </w:r>
      <w:r w:rsidRPr="00981E94">
        <w:rPr>
          <w:rFonts w:ascii="Times New Roman" w:hAnsi="Times New Roman" w:cs="Times New Roman"/>
        </w:rPr>
        <w:t xml:space="preserve">, </w:t>
      </w:r>
      <w:r w:rsidRPr="00981E94">
        <w:rPr>
          <w:rFonts w:ascii="Times New Roman" w:hAnsi="Times New Roman" w:cs="Times New Roman"/>
          <w:i/>
        </w:rPr>
        <w:t>Dnmt3a</w:t>
      </w:r>
      <w:r w:rsidRPr="00981E94">
        <w:rPr>
          <w:rFonts w:ascii="Times New Roman" w:hAnsi="Times New Roman" w:cs="Times New Roman"/>
        </w:rPr>
        <w:t xml:space="preserve">, </w:t>
      </w:r>
      <w:r w:rsidRPr="00981E94">
        <w:rPr>
          <w:rFonts w:ascii="Times New Roman" w:hAnsi="Times New Roman" w:cs="Times New Roman"/>
          <w:i/>
        </w:rPr>
        <w:t>Mecp2</w:t>
      </w:r>
      <w:r w:rsidRPr="00981E94">
        <w:rPr>
          <w:rFonts w:ascii="Times New Roman" w:hAnsi="Times New Roman" w:cs="Times New Roman"/>
        </w:rPr>
        <w:t xml:space="preserve"> and </w:t>
      </w:r>
      <w:r w:rsidRPr="00981E94">
        <w:rPr>
          <w:rFonts w:ascii="Times New Roman" w:hAnsi="Times New Roman" w:cs="Times New Roman"/>
          <w:i/>
        </w:rPr>
        <w:t>Mbd2</w:t>
      </w:r>
      <w:r w:rsidRPr="00981E94">
        <w:rPr>
          <w:rFonts w:ascii="Times New Roman" w:hAnsi="Times New Roman" w:cs="Times New Roman"/>
        </w:rPr>
        <w:t xml:space="preserve"> in ARC analysed by </w:t>
      </w:r>
      <w:proofErr w:type="spellStart"/>
      <w:r w:rsidRPr="00981E94">
        <w:rPr>
          <w:rFonts w:ascii="Times New Roman" w:hAnsi="Times New Roman" w:cs="Times New Roman"/>
        </w:rPr>
        <w:t>qRT</w:t>
      </w:r>
      <w:proofErr w:type="spellEnd"/>
      <w:r w:rsidRPr="00981E94">
        <w:rPr>
          <w:rFonts w:ascii="Times New Roman" w:hAnsi="Times New Roman" w:cs="Times New Roman"/>
        </w:rPr>
        <w:t>-PCR in the offspring of LF or HF fed mothers at weaning (n=8) and (C) in adult offspring fed postnatally LF or HF diet (n=6). (B)</w:t>
      </w:r>
      <w:r w:rsidRPr="00981E94">
        <w:rPr>
          <w:rFonts w:ascii="Times New Roman" w:hAnsi="Times New Roman" w:cs="Times New Roman"/>
          <w:b/>
          <w:bCs/>
        </w:rPr>
        <w:t xml:space="preserve"> </w:t>
      </w:r>
      <w:proofErr w:type="gramStart"/>
      <w:r w:rsidRPr="00981E94">
        <w:rPr>
          <w:rFonts w:ascii="Times New Roman" w:hAnsi="Times New Roman" w:cs="Times New Roman"/>
        </w:rPr>
        <w:t>mRNA</w:t>
      </w:r>
      <w:proofErr w:type="gramEnd"/>
      <w:r w:rsidRPr="00981E94">
        <w:rPr>
          <w:rFonts w:ascii="Times New Roman" w:hAnsi="Times New Roman" w:cs="Times New Roman"/>
          <w:b/>
          <w:bCs/>
        </w:rPr>
        <w:t xml:space="preserve"> </w:t>
      </w:r>
      <w:r w:rsidRPr="00981E94">
        <w:rPr>
          <w:rFonts w:ascii="Times New Roman" w:hAnsi="Times New Roman" w:cs="Times New Roman"/>
        </w:rPr>
        <w:t xml:space="preserve">expression levels of SP1 in ARC of offspring of LF or HF fed mothers at weaning (n=8) and (D) in adult offspring fed postnatally LF or HF diet (n=6). Data are shown as mean </w:t>
      </w:r>
      <w:r w:rsidRPr="00981E94">
        <w:rPr>
          <w:rFonts w:ascii="Times New Roman" w:hAnsi="Times New Roman" w:cs="Times New Roman"/>
          <w:u w:val="single"/>
        </w:rPr>
        <w:t>+</w:t>
      </w:r>
      <w:r w:rsidRPr="00981E94">
        <w:rPr>
          <w:rFonts w:ascii="Times New Roman" w:hAnsi="Times New Roman" w:cs="Times New Roman"/>
        </w:rPr>
        <w:t xml:space="preserve"> SEM. </w:t>
      </w:r>
      <w:r w:rsidRPr="00981E94">
        <w:rPr>
          <w:rFonts w:ascii="Times New Roman" w:hAnsi="Times New Roman" w:cs="Times New Roman"/>
          <w:i/>
        </w:rPr>
        <w:t>Dnmt1</w:t>
      </w:r>
      <w:r w:rsidRPr="00981E94">
        <w:rPr>
          <w:rFonts w:ascii="Times New Roman" w:hAnsi="Times New Roman" w:cs="Times New Roman"/>
        </w:rPr>
        <w:t xml:space="preserve">, DNA methyltransferase 1; </w:t>
      </w:r>
      <w:r w:rsidRPr="00981E94">
        <w:rPr>
          <w:rFonts w:ascii="Times New Roman" w:hAnsi="Times New Roman" w:cs="Times New Roman"/>
          <w:i/>
        </w:rPr>
        <w:t>Dnmt3a</w:t>
      </w:r>
      <w:r w:rsidRPr="00981E94">
        <w:rPr>
          <w:rFonts w:ascii="Times New Roman" w:hAnsi="Times New Roman" w:cs="Times New Roman"/>
        </w:rPr>
        <w:t xml:space="preserve">, DNA methyltransferase 3a; </w:t>
      </w:r>
      <w:r w:rsidRPr="00981E94">
        <w:rPr>
          <w:rFonts w:ascii="Times New Roman" w:hAnsi="Times New Roman" w:cs="Times New Roman"/>
          <w:i/>
        </w:rPr>
        <w:t>Mecp2</w:t>
      </w:r>
      <w:r w:rsidRPr="00981E94">
        <w:rPr>
          <w:rFonts w:ascii="Times New Roman" w:hAnsi="Times New Roman" w:cs="Times New Roman"/>
        </w:rPr>
        <w:t xml:space="preserve">, Methyl </w:t>
      </w:r>
      <w:proofErr w:type="spellStart"/>
      <w:r w:rsidRPr="00981E94">
        <w:rPr>
          <w:rFonts w:ascii="Times New Roman" w:hAnsi="Times New Roman" w:cs="Times New Roman"/>
        </w:rPr>
        <w:t>CpG</w:t>
      </w:r>
      <w:proofErr w:type="spellEnd"/>
      <w:r w:rsidRPr="00981E94">
        <w:rPr>
          <w:rFonts w:ascii="Times New Roman" w:hAnsi="Times New Roman" w:cs="Times New Roman"/>
        </w:rPr>
        <w:t xml:space="preserve"> binding protein 2; </w:t>
      </w:r>
      <w:r w:rsidRPr="00981E94">
        <w:rPr>
          <w:rFonts w:ascii="Times New Roman" w:hAnsi="Times New Roman" w:cs="Times New Roman"/>
          <w:i/>
        </w:rPr>
        <w:t>Mbd2</w:t>
      </w:r>
      <w:r w:rsidRPr="00981E94">
        <w:rPr>
          <w:rFonts w:ascii="Times New Roman" w:hAnsi="Times New Roman" w:cs="Times New Roman"/>
        </w:rPr>
        <w:t>, methyl-</w:t>
      </w:r>
      <w:proofErr w:type="spellStart"/>
      <w:r w:rsidRPr="00981E94">
        <w:rPr>
          <w:rFonts w:ascii="Times New Roman" w:hAnsi="Times New Roman" w:cs="Times New Roman"/>
        </w:rPr>
        <w:t>CpG</w:t>
      </w:r>
      <w:proofErr w:type="spellEnd"/>
      <w:r w:rsidRPr="00981E94">
        <w:rPr>
          <w:rFonts w:ascii="Times New Roman" w:hAnsi="Times New Roman" w:cs="Times New Roman"/>
        </w:rPr>
        <w:t xml:space="preserve"> binding domain protein 2 and SP1, Specificity protein 1.</w:t>
      </w:r>
    </w:p>
    <w:p w:rsidR="00AD3807" w:rsidRDefault="00AD3807" w:rsidP="00AD3807">
      <w:pPr>
        <w:spacing w:line="360" w:lineRule="auto"/>
        <w:jc w:val="both"/>
        <w:rPr>
          <w:rFonts w:ascii="Times New Roman" w:hAnsi="Times New Roman" w:cs="Times New Roman"/>
        </w:rPr>
      </w:pPr>
      <w:r w:rsidRPr="00981E94">
        <w:rPr>
          <w:rFonts w:ascii="Times New Roman" w:hAnsi="Times New Roman" w:cs="Times New Roman"/>
          <w:b/>
          <w:bCs/>
        </w:rPr>
        <w:t xml:space="preserve">Figure S4: DNA methylation changes at hypothalamic </w:t>
      </w:r>
      <w:proofErr w:type="spellStart"/>
      <w:r w:rsidRPr="00981E94">
        <w:rPr>
          <w:rFonts w:ascii="Times New Roman" w:hAnsi="Times New Roman" w:cs="Times New Roman"/>
          <w:b/>
          <w:bCs/>
          <w:i/>
        </w:rPr>
        <w:t>Pomc</w:t>
      </w:r>
      <w:proofErr w:type="spellEnd"/>
      <w:r w:rsidRPr="00981E94">
        <w:rPr>
          <w:rFonts w:ascii="Times New Roman" w:hAnsi="Times New Roman" w:cs="Times New Roman"/>
          <w:b/>
          <w:bCs/>
        </w:rPr>
        <w:t xml:space="preserve"> distal promoter regions in 3 and 20 week-old offspring. </w:t>
      </w:r>
      <w:r w:rsidRPr="00981E94">
        <w:rPr>
          <w:rFonts w:ascii="Times New Roman" w:hAnsi="Times New Roman" w:cs="Times New Roman"/>
        </w:rPr>
        <w:t xml:space="preserve">(A) Methylation analyses of hypothalamic </w:t>
      </w:r>
      <w:proofErr w:type="spellStart"/>
      <w:r w:rsidRPr="00981E94">
        <w:rPr>
          <w:rFonts w:ascii="Times New Roman" w:hAnsi="Times New Roman" w:cs="Times New Roman"/>
          <w:i/>
        </w:rPr>
        <w:t>Pomc</w:t>
      </w:r>
      <w:proofErr w:type="spellEnd"/>
      <w:r w:rsidRPr="00981E94">
        <w:rPr>
          <w:rFonts w:ascii="Times New Roman" w:hAnsi="Times New Roman" w:cs="Times New Roman"/>
        </w:rPr>
        <w:t xml:space="preserve"> promoter (-250 to -150 </w:t>
      </w:r>
      <w:proofErr w:type="spellStart"/>
      <w:r w:rsidRPr="00981E94">
        <w:rPr>
          <w:rFonts w:ascii="Times New Roman" w:hAnsi="Times New Roman" w:cs="Times New Roman"/>
        </w:rPr>
        <w:t>bp</w:t>
      </w:r>
      <w:proofErr w:type="spellEnd"/>
      <w:r w:rsidRPr="00981E94">
        <w:rPr>
          <w:rFonts w:ascii="Times New Roman" w:hAnsi="Times New Roman" w:cs="Times New Roman"/>
        </w:rPr>
        <w:t xml:space="preserve">) in the offspring of LF or HF fed mothers at weaning (n=8) and (B) in adult offspring fed postnatally LF or HF diet. -224 site (two-way ANOVA: </w:t>
      </w:r>
      <w:r w:rsidRPr="00562AB0">
        <w:rPr>
          <w:rFonts w:ascii="Arial" w:hAnsi="Arial" w:cs="Arial"/>
          <w:vertAlign w:val="superscript"/>
        </w:rPr>
        <w:t>‡</w:t>
      </w:r>
      <w:r w:rsidRPr="00981E94">
        <w:rPr>
          <w:rFonts w:ascii="Times New Roman" w:hAnsi="Times New Roman" w:cs="Times New Roman"/>
        </w:rPr>
        <w:t xml:space="preserve">Post-weaning diet effect, P=0.0335; interaction, P= 0.0076, Post-hoc Tukey, n=6), -202 site (two-way ANOVA: Maternal diet effect, </w:t>
      </w:r>
      <w:r>
        <w:rPr>
          <w:rFonts w:ascii="Arial" w:hAnsi="Arial" w:cs="Arial"/>
          <w:vertAlign w:val="superscript"/>
        </w:rPr>
        <w:t>†</w:t>
      </w:r>
      <w:r w:rsidRPr="00981E94">
        <w:rPr>
          <w:rFonts w:ascii="Times New Roman" w:hAnsi="Times New Roman" w:cs="Times New Roman"/>
        </w:rPr>
        <w:t xml:space="preserve">P=0.0428, n=6). Data are shown as mean </w:t>
      </w:r>
      <w:r w:rsidRPr="00981E94">
        <w:rPr>
          <w:rFonts w:ascii="Times New Roman" w:hAnsi="Times New Roman" w:cs="Times New Roman"/>
          <w:u w:val="single"/>
        </w:rPr>
        <w:t>+</w:t>
      </w:r>
      <w:r w:rsidRPr="00981E94">
        <w:rPr>
          <w:rFonts w:ascii="Times New Roman" w:hAnsi="Times New Roman" w:cs="Times New Roman"/>
        </w:rPr>
        <w:t xml:space="preserve"> SEM. **P&lt;0.01.</w:t>
      </w:r>
    </w:p>
    <w:p w:rsidR="00AD3807" w:rsidRPr="009A7CD1" w:rsidRDefault="00AD3807" w:rsidP="00AD3807">
      <w:pPr>
        <w:spacing w:line="360" w:lineRule="auto"/>
        <w:jc w:val="both"/>
        <w:rPr>
          <w:rFonts w:ascii="Times New Roman" w:hAnsi="Times New Roman" w:cs="Times New Roman"/>
        </w:rPr>
      </w:pPr>
      <w:r>
        <w:rPr>
          <w:rFonts w:ascii="Times New Roman" w:hAnsi="Times New Roman" w:cs="Times New Roman"/>
        </w:rPr>
        <w:t>Supplementary Table 1</w:t>
      </w:r>
    </w:p>
    <w:tbl>
      <w:tblPr>
        <w:tblStyle w:val="TableGrid"/>
        <w:tblW w:w="0" w:type="auto"/>
        <w:tblLook w:val="04A0" w:firstRow="1" w:lastRow="0" w:firstColumn="1" w:lastColumn="0" w:noHBand="0" w:noVBand="1"/>
      </w:tblPr>
      <w:tblGrid>
        <w:gridCol w:w="2050"/>
        <w:gridCol w:w="3712"/>
        <w:gridCol w:w="3480"/>
      </w:tblGrid>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b/>
              </w:rPr>
            </w:pPr>
            <w:r w:rsidRPr="009A7CD1">
              <w:rPr>
                <w:rFonts w:ascii="Times New Roman" w:hAnsi="Times New Roman" w:cs="Times New Roman"/>
                <w:b/>
              </w:rPr>
              <w:t>Gene</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Forward primer</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Reverse primer</w:t>
            </w: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proofErr w:type="spellStart"/>
            <w:r w:rsidRPr="009A7CD1">
              <w:rPr>
                <w:rFonts w:ascii="Times New Roman" w:hAnsi="Times New Roman" w:cs="Times New Roman"/>
              </w:rPr>
              <w:t>Pomc</w:t>
            </w:r>
            <w:proofErr w:type="spellEnd"/>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GCTACGGCGGCTTCATGA</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CCTCACTGGCCCTTCTTGTG</w:t>
            </w: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proofErr w:type="spellStart"/>
            <w:r w:rsidRPr="009A7CD1">
              <w:rPr>
                <w:rFonts w:ascii="Times New Roman" w:hAnsi="Times New Roman" w:cs="Times New Roman"/>
              </w:rPr>
              <w:t>AgRP</w:t>
            </w:r>
            <w:proofErr w:type="spellEnd"/>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AGCAGACCGAGCAGAAGATG</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GACTCGTGCAGCCTTACACA</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proofErr w:type="spellStart"/>
            <w:r w:rsidRPr="009A7CD1">
              <w:rPr>
                <w:rFonts w:ascii="Times New Roman" w:hAnsi="Times New Roman" w:cs="Times New Roman"/>
              </w:rPr>
              <w:t>Npy</w:t>
            </w:r>
            <w:proofErr w:type="spellEnd"/>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TCCTAGTTTCCCCCCACATCT</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AAGGGAAATGGGTCGGAATC</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Ob-</w:t>
            </w:r>
            <w:proofErr w:type="spellStart"/>
            <w:r w:rsidRPr="009A7CD1">
              <w:rPr>
                <w:rFonts w:ascii="Times New Roman" w:hAnsi="Times New Roman" w:cs="Times New Roman"/>
              </w:rPr>
              <w:t>Rb</w:t>
            </w:r>
            <w:proofErr w:type="spellEnd"/>
          </w:p>
        </w:tc>
        <w:tc>
          <w:tcPr>
            <w:tcW w:w="3081" w:type="dxa"/>
          </w:tcPr>
          <w:p w:rsidR="00AD3807" w:rsidRDefault="00AD3807" w:rsidP="00986351">
            <w:pPr>
              <w:jc w:val="both"/>
              <w:rPr>
                <w:rFonts w:ascii="Arial" w:hAnsi="Arial" w:cs="Arial"/>
                <w:color w:val="222222"/>
              </w:rPr>
            </w:pPr>
            <w:r>
              <w:rPr>
                <w:rFonts w:ascii="Arial" w:hAnsi="Arial" w:cs="Arial"/>
                <w:color w:val="222222"/>
              </w:rPr>
              <w:t>CCAGTACCCAGAGCCAAAGT</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Default="00AD3807" w:rsidP="00986351">
            <w:pPr>
              <w:jc w:val="both"/>
              <w:rPr>
                <w:rFonts w:ascii="Arial" w:hAnsi="Arial" w:cs="Arial"/>
                <w:color w:val="222222"/>
              </w:rPr>
            </w:pPr>
            <w:r>
              <w:rPr>
                <w:rFonts w:ascii="Arial" w:hAnsi="Arial" w:cs="Arial"/>
                <w:color w:val="222222"/>
              </w:rPr>
              <w:t>GGGCTTCACAACAAGCATGG</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MC4R</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ACGGGTCAGAAACCATCGTC</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lastRenderedPageBreak/>
              <w:t>GCGAGCAAGGAGCTACAGAT</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lastRenderedPageBreak/>
              <w:t>NPY1R</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CAACCCAAGAGGGTGGAGAC</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ACGAAGGGCAGAGAAGAAGC</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proofErr w:type="spellStart"/>
            <w:r w:rsidRPr="009A7CD1">
              <w:rPr>
                <w:rFonts w:ascii="Times New Roman" w:hAnsi="Times New Roman" w:cs="Times New Roman"/>
              </w:rPr>
              <w:t>Galanin</w:t>
            </w:r>
            <w:proofErr w:type="spellEnd"/>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 xml:space="preserve">TTC CCA </w:t>
            </w:r>
            <w:proofErr w:type="spellStart"/>
            <w:r w:rsidRPr="009A7CD1">
              <w:rPr>
                <w:rFonts w:ascii="Times New Roman" w:hAnsi="Times New Roman" w:cs="Times New Roman"/>
              </w:rPr>
              <w:t>CCA</w:t>
            </w:r>
            <w:proofErr w:type="spellEnd"/>
            <w:r w:rsidRPr="009A7CD1">
              <w:rPr>
                <w:rFonts w:ascii="Times New Roman" w:hAnsi="Times New Roman" w:cs="Times New Roman"/>
              </w:rPr>
              <w:t xml:space="preserve"> CTG CTC AAG ATG</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TGG CTG ACA GGG TTG CAA</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proofErr w:type="spellStart"/>
            <w:r w:rsidRPr="009A7CD1">
              <w:rPr>
                <w:rFonts w:ascii="Times New Roman" w:hAnsi="Times New Roman" w:cs="Times New Roman"/>
              </w:rPr>
              <w:t>Enkephalin</w:t>
            </w:r>
            <w:proofErr w:type="spellEnd"/>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GGA CTG CGC TAA ATG CAG CTA</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GTG TGC ATG CCA GGA AGT TG</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proofErr w:type="spellStart"/>
            <w:r w:rsidRPr="009A7CD1">
              <w:rPr>
                <w:rFonts w:ascii="Times New Roman" w:hAnsi="Times New Roman" w:cs="Times New Roman"/>
              </w:rPr>
              <w:t>Dynorphin</w:t>
            </w:r>
            <w:proofErr w:type="spellEnd"/>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TCAACCCCCTGATTTGCTCC</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GGCAGTCAGGGTGAGAAAAGA</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Dnmt1</w:t>
            </w:r>
          </w:p>
        </w:tc>
        <w:tc>
          <w:tcPr>
            <w:tcW w:w="3081" w:type="dxa"/>
          </w:tcPr>
          <w:p w:rsidR="00AD3807" w:rsidRPr="009A7CD1" w:rsidRDefault="00AD3807" w:rsidP="00986351">
            <w:pPr>
              <w:spacing w:line="360" w:lineRule="auto"/>
              <w:jc w:val="both"/>
              <w:rPr>
                <w:rFonts w:ascii="Times New Roman" w:hAnsi="Times New Roman" w:cs="Times New Roman"/>
              </w:rPr>
            </w:pPr>
            <w:r w:rsidRPr="005446F5">
              <w:rPr>
                <w:rFonts w:ascii="Times New Roman" w:hAnsi="Times New Roman" w:cs="Times New Roman"/>
              </w:rPr>
              <w:t>CAATCCCAAAGCTCAACCCG</w:t>
            </w:r>
          </w:p>
        </w:tc>
        <w:tc>
          <w:tcPr>
            <w:tcW w:w="3081" w:type="dxa"/>
          </w:tcPr>
          <w:p w:rsidR="00AD3807" w:rsidRDefault="00AD3807" w:rsidP="00986351">
            <w:pPr>
              <w:spacing w:line="360" w:lineRule="auto"/>
              <w:jc w:val="both"/>
              <w:rPr>
                <w:rFonts w:ascii="Times New Roman" w:hAnsi="Times New Roman" w:cs="Times New Roman"/>
              </w:rPr>
            </w:pPr>
            <w:r w:rsidRPr="005446F5">
              <w:rPr>
                <w:rFonts w:ascii="Times New Roman" w:hAnsi="Times New Roman" w:cs="Times New Roman"/>
              </w:rPr>
              <w:t>CATTGGTCAGCATCTGGGGT</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proofErr w:type="spellStart"/>
            <w:r w:rsidRPr="009A7CD1">
              <w:rPr>
                <w:rFonts w:ascii="Times New Roman" w:hAnsi="Times New Roman" w:cs="Times New Roman"/>
              </w:rPr>
              <w:t>Dnmt</w:t>
            </w:r>
            <w:proofErr w:type="spellEnd"/>
            <w:r w:rsidRPr="009A7CD1">
              <w:rPr>
                <w:rFonts w:ascii="Times New Roman" w:hAnsi="Times New Roman" w:cs="Times New Roman"/>
              </w:rPr>
              <w:t xml:space="preserve"> 3a</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CCCACAGCGCCCTCGAA</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CCTTCCTTTCGATCATCCTCCC</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Mecp2</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GGGCTCAGGGAGGAAAAGTC</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AGTGGTTCATGTTTGCCCTCT</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Mbd2</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CCCCTCAATCAGAACAAGGGTAA</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CGGGTGGTTTGTGACTTTGG</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SP1</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ACCATGAGCGACCAAGATCA</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TCGAGTCTGAGAAAAGGCGG</w:t>
            </w:r>
          </w:p>
          <w:p w:rsidR="00AD3807" w:rsidRPr="009A7CD1" w:rsidRDefault="00AD3807" w:rsidP="00986351">
            <w:pPr>
              <w:spacing w:line="360" w:lineRule="auto"/>
              <w:jc w:val="both"/>
              <w:rPr>
                <w:rFonts w:ascii="Times New Roman" w:hAnsi="Times New Roman" w:cs="Times New Roman"/>
              </w:rPr>
            </w:pPr>
          </w:p>
        </w:tc>
      </w:tr>
      <w:tr w:rsidR="00AD3807" w:rsidRPr="009A7CD1" w:rsidTr="00986351">
        <w:tc>
          <w:tcPr>
            <w:tcW w:w="3080"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HPRT</w:t>
            </w: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TGGTCAAGCAGTACAGCCCC</w:t>
            </w:r>
          </w:p>
          <w:p w:rsidR="00AD3807" w:rsidRPr="009A7CD1" w:rsidRDefault="00AD3807" w:rsidP="00986351">
            <w:pPr>
              <w:spacing w:line="360" w:lineRule="auto"/>
              <w:jc w:val="both"/>
              <w:rPr>
                <w:rFonts w:ascii="Times New Roman" w:hAnsi="Times New Roman" w:cs="Times New Roman"/>
              </w:rPr>
            </w:pPr>
          </w:p>
        </w:tc>
        <w:tc>
          <w:tcPr>
            <w:tcW w:w="3081" w:type="dxa"/>
          </w:tcPr>
          <w:p w:rsidR="00AD3807" w:rsidRPr="009A7CD1" w:rsidRDefault="00AD3807" w:rsidP="00986351">
            <w:pPr>
              <w:spacing w:line="360" w:lineRule="auto"/>
              <w:jc w:val="both"/>
              <w:rPr>
                <w:rFonts w:ascii="Times New Roman" w:hAnsi="Times New Roman" w:cs="Times New Roman"/>
              </w:rPr>
            </w:pPr>
            <w:r w:rsidRPr="009A7CD1">
              <w:rPr>
                <w:rFonts w:ascii="Times New Roman" w:hAnsi="Times New Roman" w:cs="Times New Roman"/>
              </w:rPr>
              <w:t>TACTGGCCACATCAACAGGA</w:t>
            </w:r>
          </w:p>
          <w:p w:rsidR="00AD3807" w:rsidRPr="009A7CD1" w:rsidRDefault="00AD3807" w:rsidP="00986351">
            <w:pPr>
              <w:spacing w:line="360" w:lineRule="auto"/>
              <w:jc w:val="both"/>
              <w:rPr>
                <w:rFonts w:ascii="Times New Roman" w:hAnsi="Times New Roman" w:cs="Times New Roman"/>
              </w:rPr>
            </w:pPr>
          </w:p>
        </w:tc>
      </w:tr>
    </w:tbl>
    <w:p w:rsidR="00AD3807" w:rsidRDefault="00AD3807" w:rsidP="00AD3807">
      <w:pPr>
        <w:spacing w:line="360" w:lineRule="auto"/>
        <w:jc w:val="both"/>
        <w:rPr>
          <w:rFonts w:ascii="Times New Roman" w:hAnsi="Times New Roman" w:cs="Times New Roman"/>
        </w:rPr>
      </w:pPr>
    </w:p>
    <w:p w:rsidR="0035407C" w:rsidRDefault="00AD3807">
      <w:bookmarkStart w:id="0" w:name="_GoBack"/>
      <w:bookmarkEnd w:id="0"/>
    </w:p>
    <w:sectPr w:rsidR="0035407C">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116653"/>
      <w:docPartObj>
        <w:docPartGallery w:val="Page Numbers (Bottom of Page)"/>
        <w:docPartUnique/>
      </w:docPartObj>
    </w:sdtPr>
    <w:sdtEndPr>
      <w:rPr>
        <w:noProof/>
      </w:rPr>
    </w:sdtEndPr>
    <w:sdtContent>
      <w:p w:rsidR="00AA4AEB" w:rsidRDefault="00AD380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A4AEB" w:rsidRDefault="00AD380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807"/>
    <w:rsid w:val="001D4ED6"/>
    <w:rsid w:val="008D5B9C"/>
    <w:rsid w:val="00AD3807"/>
    <w:rsid w:val="00E32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3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D3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8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3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D3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436</Words>
  <Characters>2491</Characters>
  <Application>Microsoft Office Word</Application>
  <DocSecurity>0</DocSecurity>
  <Lines>20</Lines>
  <Paragraphs>5</Paragraphs>
  <ScaleCrop>false</ScaleCrop>
  <Company>University of Manchester</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Thanuja Gali ramamoorthy</dc:creator>
  <cp:lastModifiedBy>Thanuja Gali ramamoorthy</cp:lastModifiedBy>
  <cp:revision>1</cp:revision>
  <dcterms:created xsi:type="dcterms:W3CDTF">2017-11-20T17:24:00Z</dcterms:created>
  <dcterms:modified xsi:type="dcterms:W3CDTF">2017-11-20T17:26:00Z</dcterms:modified>
</cp:coreProperties>
</file>