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76A31" w14:textId="1EE858E3" w:rsidR="0053300E" w:rsidRDefault="0053300E" w:rsidP="0053300E">
      <w:pPr>
        <w:spacing w:line="240" w:lineRule="auto"/>
        <w:rPr>
          <w:b/>
          <w:sz w:val="32"/>
          <w:szCs w:val="32"/>
          <w:lang w:val="en-US"/>
        </w:rPr>
      </w:pPr>
      <w:r>
        <w:rPr>
          <w:rFonts w:cstheme="minorHAnsi"/>
          <w:b/>
          <w:bCs/>
          <w:lang w:val="en-US"/>
        </w:rPr>
        <w:t xml:space="preserve">Supplementary information </w:t>
      </w:r>
    </w:p>
    <w:p w14:paraId="2C4109CE" w14:textId="78C22376" w:rsidR="0053300E" w:rsidRPr="003F3389" w:rsidRDefault="0053300E" w:rsidP="0053300E">
      <w:pPr>
        <w:rPr>
          <w:b/>
          <w:sz w:val="32"/>
          <w:szCs w:val="32"/>
          <w:lang w:val="en-US"/>
        </w:rPr>
      </w:pPr>
      <w:r w:rsidRPr="003F3389">
        <w:rPr>
          <w:b/>
          <w:sz w:val="32"/>
          <w:szCs w:val="32"/>
          <w:lang w:val="en-US"/>
        </w:rPr>
        <w:t xml:space="preserve">Household income and maternal education in early childhood and risk of </w:t>
      </w:r>
      <w:r w:rsidRPr="003F3389">
        <w:rPr>
          <w:rFonts w:cstheme="minorHAnsi"/>
          <w:b/>
          <w:bCs/>
          <w:sz w:val="32"/>
          <w:szCs w:val="32"/>
          <w:lang w:val="en-US"/>
        </w:rPr>
        <w:t>overweight and obesity</w:t>
      </w:r>
      <w:r w:rsidRPr="003F3389">
        <w:rPr>
          <w:b/>
          <w:sz w:val="32"/>
          <w:szCs w:val="32"/>
          <w:lang w:val="en-US"/>
        </w:rPr>
        <w:t xml:space="preserve"> in late childhood: findings from seven birth cohort studies in six high-income countries</w:t>
      </w:r>
    </w:p>
    <w:p w14:paraId="4451F31A" w14:textId="77777777" w:rsidR="0053300E" w:rsidRPr="00DF4ACC" w:rsidRDefault="0053300E" w:rsidP="0053300E">
      <w:pPr>
        <w:spacing w:line="240" w:lineRule="auto"/>
        <w:rPr>
          <w:rFonts w:cstheme="minorHAnsi"/>
          <w:b/>
          <w:bCs/>
          <w:i/>
          <w:iCs/>
          <w:color w:val="000000"/>
          <w:lang w:val="en-GB"/>
        </w:rPr>
      </w:pPr>
      <w:r w:rsidRPr="00DF4ACC">
        <w:rPr>
          <w:rFonts w:cstheme="minorHAnsi"/>
          <w:b/>
          <w:bCs/>
          <w:i/>
          <w:iCs/>
          <w:color w:val="000000"/>
          <w:lang w:val="en-GB"/>
        </w:rPr>
        <w:t>Acknowledgement</w:t>
      </w:r>
    </w:p>
    <w:p w14:paraId="16E7FA60" w14:textId="77777777" w:rsidR="0053300E" w:rsidRPr="003A67BB" w:rsidRDefault="0053300E" w:rsidP="0053300E">
      <w:pPr>
        <w:spacing w:line="240" w:lineRule="auto"/>
        <w:rPr>
          <w:rFonts w:cstheme="minorHAnsi"/>
          <w:sz w:val="18"/>
          <w:szCs w:val="18"/>
          <w:lang w:val="en-US"/>
        </w:rPr>
      </w:pPr>
      <w:r w:rsidRPr="003A67BB">
        <w:rPr>
          <w:rFonts w:cstheme="minorHAnsi"/>
          <w:bCs/>
          <w:color w:val="000000" w:themeColor="text1"/>
          <w:sz w:val="18"/>
          <w:szCs w:val="18"/>
          <w:lang w:val="en-US"/>
        </w:rPr>
        <w:t xml:space="preserve">Sincere thanks to the dedicated EPOCH administrative staff, especially Sabrina </w:t>
      </w:r>
      <w:proofErr w:type="spellStart"/>
      <w:r w:rsidRPr="003A67BB">
        <w:rPr>
          <w:rFonts w:cstheme="minorHAnsi"/>
          <w:bCs/>
          <w:color w:val="000000" w:themeColor="text1"/>
          <w:sz w:val="18"/>
          <w:szCs w:val="18"/>
          <w:lang w:val="en-US"/>
        </w:rPr>
        <w:t>Giovanniello</w:t>
      </w:r>
      <w:proofErr w:type="spellEnd"/>
      <w:r w:rsidRPr="003A67BB">
        <w:rPr>
          <w:rFonts w:cstheme="minorHAnsi"/>
          <w:bCs/>
          <w:color w:val="000000" w:themeColor="text1"/>
          <w:sz w:val="18"/>
          <w:szCs w:val="18"/>
          <w:lang w:val="en-US"/>
        </w:rPr>
        <w:t xml:space="preserve"> and Julie </w:t>
      </w:r>
      <w:proofErr w:type="spellStart"/>
      <w:r w:rsidRPr="003A67BB">
        <w:rPr>
          <w:rFonts w:cstheme="minorHAnsi"/>
          <w:bCs/>
          <w:color w:val="000000" w:themeColor="text1"/>
          <w:sz w:val="18"/>
          <w:szCs w:val="18"/>
          <w:lang w:val="en-US"/>
        </w:rPr>
        <w:t>Foisy</w:t>
      </w:r>
      <w:proofErr w:type="spellEnd"/>
      <w:r w:rsidRPr="003A67BB">
        <w:rPr>
          <w:rFonts w:cstheme="minorHAnsi"/>
          <w:bCs/>
          <w:color w:val="000000" w:themeColor="text1"/>
          <w:sz w:val="18"/>
          <w:szCs w:val="18"/>
          <w:lang w:val="en-US"/>
        </w:rPr>
        <w:t xml:space="preserve"> (Research </w:t>
      </w:r>
      <w:r w:rsidRPr="003A67BB">
        <w:rPr>
          <w:rFonts w:cstheme="minorHAnsi"/>
          <w:color w:val="000000" w:themeColor="text1"/>
          <w:sz w:val="18"/>
          <w:szCs w:val="18"/>
          <w:lang w:val="en-US"/>
        </w:rPr>
        <w:t xml:space="preserve">Coordinators; Concordia University, Canada), </w:t>
      </w:r>
      <w:r w:rsidRPr="003A67BB">
        <w:rPr>
          <w:rFonts w:cstheme="minorHAnsi"/>
          <w:bCs/>
          <w:color w:val="000000" w:themeColor="text1"/>
          <w:sz w:val="18"/>
          <w:szCs w:val="18"/>
          <w:lang w:val="en-US"/>
        </w:rPr>
        <w:t>without whom t</w:t>
      </w:r>
      <w:r w:rsidRPr="003A67BB">
        <w:rPr>
          <w:rFonts w:cstheme="minorHAnsi"/>
          <w:sz w:val="18"/>
          <w:szCs w:val="18"/>
          <w:lang w:val="en-US"/>
        </w:rPr>
        <w:t xml:space="preserve">his research would not be possible. We are grateful to all families who participated in All Babies in Southeast Sweden (ABIS), Generation R Study (GenR), Longitudinal Study of Australian Children (LSAC), UK Millennium Cohort Study (MCS), National Longitudinal Study of Children and Youth (NLSCY), Québec Longitudinal Study of Child Development (QLSCD), and US National Longitudinal Survey of Youth (US-NLSY79) birth cohorts. </w:t>
      </w:r>
    </w:p>
    <w:p w14:paraId="5C7CE4C1" w14:textId="77777777" w:rsidR="0053300E" w:rsidRPr="003A67BB" w:rsidRDefault="0053300E" w:rsidP="0053300E">
      <w:pPr>
        <w:spacing w:line="240" w:lineRule="auto"/>
        <w:rPr>
          <w:rFonts w:cstheme="minorHAnsi"/>
          <w:sz w:val="18"/>
          <w:szCs w:val="18"/>
          <w:lang w:val="en-US"/>
        </w:rPr>
      </w:pPr>
      <w:r w:rsidRPr="003A67BB">
        <w:rPr>
          <w:rFonts w:cstheme="minorHAnsi"/>
          <w:sz w:val="18"/>
          <w:szCs w:val="18"/>
          <w:lang w:val="en-US"/>
        </w:rPr>
        <w:t xml:space="preserve">Generation R Study (GenR) is conducted by Erasmus Medical Center in close collaboration with the School of Law and Faculty of Social Sciences of the Erasmus University Rotterdam, the Municipal Health Service Rotterdam area, Rotterdam, the Rotterdam Homecare Foundation, Rotterdam and the </w:t>
      </w:r>
      <w:proofErr w:type="spellStart"/>
      <w:r w:rsidRPr="003A67BB">
        <w:rPr>
          <w:rFonts w:cstheme="minorHAnsi"/>
          <w:sz w:val="18"/>
          <w:szCs w:val="18"/>
          <w:lang w:val="en-US"/>
        </w:rPr>
        <w:t>Stichting</w:t>
      </w:r>
      <w:proofErr w:type="spellEnd"/>
      <w:r w:rsidRPr="003A67BB">
        <w:rPr>
          <w:rFonts w:cstheme="minorHAnsi"/>
          <w:sz w:val="18"/>
          <w:szCs w:val="18"/>
          <w:lang w:val="en-US"/>
        </w:rPr>
        <w:t xml:space="preserve"> </w:t>
      </w:r>
      <w:proofErr w:type="spellStart"/>
      <w:r w:rsidRPr="003A67BB">
        <w:rPr>
          <w:rFonts w:cstheme="minorHAnsi"/>
          <w:sz w:val="18"/>
          <w:szCs w:val="18"/>
          <w:lang w:val="en-US"/>
        </w:rPr>
        <w:t>Trombosedienst</w:t>
      </w:r>
      <w:proofErr w:type="spellEnd"/>
      <w:r w:rsidRPr="003A67BB">
        <w:rPr>
          <w:rFonts w:cstheme="minorHAnsi"/>
          <w:sz w:val="18"/>
          <w:szCs w:val="18"/>
          <w:lang w:val="en-US"/>
        </w:rPr>
        <w:t xml:space="preserve"> &amp; </w:t>
      </w:r>
      <w:proofErr w:type="spellStart"/>
      <w:r w:rsidRPr="003A67BB">
        <w:rPr>
          <w:rFonts w:cstheme="minorHAnsi"/>
          <w:sz w:val="18"/>
          <w:szCs w:val="18"/>
          <w:lang w:val="en-US"/>
        </w:rPr>
        <w:t>Artsenlaboratorium</w:t>
      </w:r>
      <w:proofErr w:type="spellEnd"/>
      <w:r w:rsidRPr="003A67BB">
        <w:rPr>
          <w:rFonts w:cstheme="minorHAnsi"/>
          <w:sz w:val="18"/>
          <w:szCs w:val="18"/>
          <w:lang w:val="en-US"/>
        </w:rPr>
        <w:t xml:space="preserve"> </w:t>
      </w:r>
      <w:proofErr w:type="spellStart"/>
      <w:r w:rsidRPr="003A67BB">
        <w:rPr>
          <w:rFonts w:cstheme="minorHAnsi"/>
          <w:sz w:val="18"/>
          <w:szCs w:val="18"/>
          <w:lang w:val="en-US"/>
        </w:rPr>
        <w:t>Rijnmond</w:t>
      </w:r>
      <w:proofErr w:type="spellEnd"/>
      <w:r w:rsidRPr="003A67BB">
        <w:rPr>
          <w:rFonts w:cstheme="minorHAnsi"/>
          <w:sz w:val="18"/>
          <w:szCs w:val="18"/>
          <w:lang w:val="en-US"/>
        </w:rPr>
        <w:t xml:space="preserve"> (STAR-MDC), Rotterdam; we gratefully acknowledge the contribution of children and parents, general practitioners, hospitals, midwives and pharmacies in Rotterdam. </w:t>
      </w:r>
    </w:p>
    <w:p w14:paraId="3E609C93" w14:textId="77777777" w:rsidR="0053300E" w:rsidRPr="003A67BB" w:rsidRDefault="0053300E" w:rsidP="0053300E">
      <w:pPr>
        <w:spacing w:line="240" w:lineRule="auto"/>
        <w:rPr>
          <w:rFonts w:eastAsia="Times New Roman" w:cstheme="minorHAnsi"/>
          <w:sz w:val="18"/>
          <w:szCs w:val="18"/>
          <w:lang w:val="en-US"/>
        </w:rPr>
      </w:pPr>
      <w:r w:rsidRPr="003A67BB">
        <w:rPr>
          <w:rFonts w:cstheme="minorHAnsi"/>
          <w:sz w:val="18"/>
          <w:szCs w:val="18"/>
          <w:lang w:val="en-US"/>
        </w:rPr>
        <w:t xml:space="preserve">UK Millennium Cohort Study (MCS) </w:t>
      </w:r>
      <w:r w:rsidRPr="003A67BB">
        <w:rPr>
          <w:rFonts w:eastAsia="Times New Roman" w:cstheme="minorHAnsi"/>
          <w:sz w:val="18"/>
          <w:szCs w:val="18"/>
          <w:lang w:val="en-US"/>
        </w:rPr>
        <w:t>was led by Centre for Longitudinal Studies at the Institute of Education of the University of London; we thank the Economic and Social Data Service and the United Kingdom Data Archive for permission to access study data. </w:t>
      </w:r>
    </w:p>
    <w:p w14:paraId="1B6392CA" w14:textId="77777777" w:rsidR="0053300E" w:rsidRPr="003A67BB" w:rsidRDefault="0053300E" w:rsidP="0053300E">
      <w:pPr>
        <w:spacing w:line="240" w:lineRule="auto"/>
        <w:rPr>
          <w:rFonts w:cstheme="minorHAnsi"/>
          <w:sz w:val="18"/>
          <w:szCs w:val="18"/>
          <w:lang w:val="en-US"/>
        </w:rPr>
      </w:pPr>
      <w:r w:rsidRPr="003A67BB">
        <w:rPr>
          <w:rFonts w:cstheme="minorHAnsi"/>
          <w:sz w:val="18"/>
          <w:szCs w:val="18"/>
          <w:lang w:val="en-US"/>
        </w:rPr>
        <w:t>National Longitudinal Study of Children and Youth (NLSCY) acknowledges these analyses were based on Statistics</w:t>
      </w:r>
    </w:p>
    <w:p w14:paraId="56030BA0" w14:textId="77777777" w:rsidR="0053300E" w:rsidRPr="003A67BB" w:rsidRDefault="0053300E" w:rsidP="0053300E">
      <w:pPr>
        <w:widowControl w:val="0"/>
        <w:autoSpaceDE w:val="0"/>
        <w:autoSpaceDN w:val="0"/>
        <w:adjustRightInd w:val="0"/>
        <w:spacing w:line="240" w:lineRule="auto"/>
        <w:rPr>
          <w:rFonts w:cstheme="minorHAnsi"/>
          <w:sz w:val="18"/>
          <w:szCs w:val="18"/>
          <w:lang w:val="en-US"/>
        </w:rPr>
      </w:pPr>
      <w:r w:rsidRPr="003A67BB">
        <w:rPr>
          <w:rFonts w:cstheme="minorHAnsi"/>
          <w:sz w:val="18"/>
          <w:szCs w:val="18"/>
          <w:lang w:val="en-US"/>
        </w:rPr>
        <w:t>Canada master files for NLSCY Cycles 1–7, which contain anonymized data collected from 1994 to 2007. The responsibility for the use and interpretation of these data is solely that of the authors. The opinions expressed in this article are those of the authors and do not represent the view of Statistics Canada.</w:t>
      </w:r>
    </w:p>
    <w:p w14:paraId="4DE1D476" w14:textId="77777777" w:rsidR="0053300E" w:rsidRDefault="0053300E" w:rsidP="0053300E">
      <w:pPr>
        <w:spacing w:line="240" w:lineRule="auto"/>
        <w:rPr>
          <w:rFonts w:cstheme="minorHAnsi"/>
          <w:sz w:val="18"/>
          <w:szCs w:val="18"/>
          <w:lang w:val="en-US"/>
        </w:rPr>
      </w:pPr>
      <w:r w:rsidRPr="003A67BB">
        <w:rPr>
          <w:rFonts w:cstheme="minorHAnsi"/>
          <w:sz w:val="18"/>
          <w:szCs w:val="18"/>
          <w:lang w:val="en-US"/>
        </w:rPr>
        <w:t>US National Longitudinal Survey of Youth (US-NLSY79) is managed by the Center for Human Resource Research at The Ohio State University and interviews are conducted by the National Opinion Research Center at the University of Chicago.</w:t>
      </w:r>
    </w:p>
    <w:p w14:paraId="7FF2968D" w14:textId="77777777" w:rsidR="0053300E" w:rsidRDefault="0053300E" w:rsidP="0053300E">
      <w:pPr>
        <w:spacing w:line="240" w:lineRule="auto"/>
        <w:rPr>
          <w:rFonts w:cstheme="minorHAnsi"/>
          <w:b/>
          <w:bCs/>
          <w:i/>
          <w:iCs/>
          <w:lang w:val="en-GB"/>
        </w:rPr>
      </w:pPr>
      <w:r>
        <w:rPr>
          <w:rFonts w:cstheme="minorHAnsi"/>
          <w:b/>
          <w:bCs/>
          <w:i/>
          <w:iCs/>
          <w:lang w:val="en-GB"/>
        </w:rPr>
        <w:t>Funding</w:t>
      </w:r>
    </w:p>
    <w:p w14:paraId="18869E9A" w14:textId="77777777" w:rsidR="0053300E" w:rsidRDefault="0053300E" w:rsidP="0053300E">
      <w:pPr>
        <w:autoSpaceDE w:val="0"/>
        <w:autoSpaceDN w:val="0"/>
        <w:adjustRightInd w:val="0"/>
        <w:spacing w:line="240" w:lineRule="auto"/>
        <w:rPr>
          <w:rFonts w:cstheme="minorHAnsi"/>
          <w:sz w:val="18"/>
          <w:szCs w:val="18"/>
          <w:lang w:val="en-US"/>
        </w:rPr>
      </w:pPr>
      <w:r w:rsidRPr="004C3423">
        <w:rPr>
          <w:rFonts w:cstheme="minorHAnsi"/>
          <w:sz w:val="18"/>
          <w:szCs w:val="18"/>
          <w:lang w:val="en-US"/>
        </w:rPr>
        <w:t>EPOCH was partly supported by Canadian Institutes of Health Research (J. McGrath</w:t>
      </w:r>
      <w:r>
        <w:rPr>
          <w:rFonts w:cstheme="minorHAnsi"/>
          <w:sz w:val="18"/>
          <w:szCs w:val="18"/>
          <w:lang w:val="en-US"/>
        </w:rPr>
        <w:t xml:space="preserve"> </w:t>
      </w:r>
      <w:r w:rsidRPr="004C3423">
        <w:rPr>
          <w:rFonts w:cstheme="minorHAnsi"/>
          <w:sz w:val="18"/>
          <w:szCs w:val="18"/>
          <w:lang w:val="en-US"/>
        </w:rPr>
        <w:t xml:space="preserve">OCO-79897, MOP-89886, MSH- 95353; L. </w:t>
      </w:r>
      <w:proofErr w:type="spellStart"/>
      <w:r w:rsidRPr="004C3423">
        <w:rPr>
          <w:rFonts w:cstheme="minorHAnsi"/>
          <w:sz w:val="18"/>
          <w:szCs w:val="18"/>
          <w:lang w:val="en-US"/>
        </w:rPr>
        <w:t>Séguin</w:t>
      </w:r>
      <w:proofErr w:type="spellEnd"/>
      <w:r w:rsidRPr="004C3423">
        <w:rPr>
          <w:rFonts w:cstheme="minorHAnsi"/>
          <w:sz w:val="18"/>
          <w:szCs w:val="18"/>
          <w:lang w:val="en-US"/>
        </w:rPr>
        <w:t xml:space="preserve"> ROG-110537).</w:t>
      </w:r>
      <w:r>
        <w:rPr>
          <w:rFonts w:cstheme="minorHAnsi"/>
          <w:sz w:val="18"/>
          <w:szCs w:val="18"/>
          <w:lang w:val="en-US"/>
        </w:rPr>
        <w:t xml:space="preserve"> </w:t>
      </w:r>
      <w:r w:rsidRPr="004C3423">
        <w:rPr>
          <w:rFonts w:cstheme="minorHAnsi"/>
          <w:sz w:val="18"/>
          <w:szCs w:val="18"/>
          <w:lang w:val="en-US"/>
        </w:rPr>
        <w:t xml:space="preserve">ABIS and this research were supported in part by the County Council of </w:t>
      </w:r>
      <w:proofErr w:type="spellStart"/>
      <w:r w:rsidRPr="004C3423">
        <w:rPr>
          <w:rFonts w:cstheme="minorHAnsi"/>
          <w:sz w:val="18"/>
          <w:szCs w:val="18"/>
          <w:lang w:val="en-US"/>
        </w:rPr>
        <w:t>Ostergotland</w:t>
      </w:r>
      <w:proofErr w:type="spellEnd"/>
      <w:r w:rsidRPr="004C3423">
        <w:rPr>
          <w:rFonts w:cstheme="minorHAnsi"/>
          <w:sz w:val="18"/>
          <w:szCs w:val="18"/>
          <w:lang w:val="en-US"/>
        </w:rPr>
        <w:t>,</w:t>
      </w:r>
      <w:r>
        <w:rPr>
          <w:rFonts w:cstheme="minorHAnsi"/>
          <w:sz w:val="18"/>
          <w:szCs w:val="18"/>
          <w:lang w:val="en-US"/>
        </w:rPr>
        <w:t xml:space="preserve"> </w:t>
      </w:r>
      <w:r w:rsidRPr="004C3423">
        <w:rPr>
          <w:rFonts w:cstheme="minorHAnsi"/>
          <w:sz w:val="18"/>
          <w:szCs w:val="18"/>
          <w:lang w:val="en-US"/>
        </w:rPr>
        <w:t>Swedish Research Council (K2005-72X-11242-11A and K2008-69X-20826-01-4), the</w:t>
      </w:r>
      <w:r>
        <w:rPr>
          <w:rFonts w:cstheme="minorHAnsi"/>
          <w:sz w:val="18"/>
          <w:szCs w:val="18"/>
          <w:lang w:val="en-US"/>
        </w:rPr>
        <w:t xml:space="preserve"> </w:t>
      </w:r>
      <w:r w:rsidRPr="004C3423">
        <w:rPr>
          <w:rFonts w:cstheme="minorHAnsi"/>
          <w:sz w:val="18"/>
          <w:szCs w:val="18"/>
          <w:lang w:val="en-US"/>
        </w:rPr>
        <w:t>Swedish Child Diabetes Foundation (Barndiabetesfonden), Juvenile Diabetes</w:t>
      </w:r>
      <w:r>
        <w:rPr>
          <w:rFonts w:cstheme="minorHAnsi"/>
          <w:sz w:val="18"/>
          <w:szCs w:val="18"/>
          <w:lang w:val="en-US"/>
        </w:rPr>
        <w:t xml:space="preserve"> </w:t>
      </w:r>
      <w:r w:rsidRPr="004C3423">
        <w:rPr>
          <w:rFonts w:cstheme="minorHAnsi"/>
          <w:sz w:val="18"/>
          <w:szCs w:val="18"/>
          <w:lang w:val="en-US"/>
        </w:rPr>
        <w:t>Research Foundation, Wallenberg Foundation (K 98-99D-12813-01A), Medical</w:t>
      </w:r>
      <w:r>
        <w:rPr>
          <w:rFonts w:cstheme="minorHAnsi"/>
          <w:sz w:val="18"/>
          <w:szCs w:val="18"/>
          <w:lang w:val="en-US"/>
        </w:rPr>
        <w:t xml:space="preserve"> </w:t>
      </w:r>
      <w:r w:rsidRPr="004C3423">
        <w:rPr>
          <w:rFonts w:cstheme="minorHAnsi"/>
          <w:sz w:val="18"/>
          <w:szCs w:val="18"/>
          <w:lang w:val="en-US"/>
        </w:rPr>
        <w:t>Research Council of Southeast Sweden</w:t>
      </w:r>
      <w:r>
        <w:rPr>
          <w:rFonts w:cstheme="minorHAnsi"/>
          <w:sz w:val="18"/>
          <w:szCs w:val="18"/>
          <w:lang w:val="en-US"/>
        </w:rPr>
        <w:t xml:space="preserve"> </w:t>
      </w:r>
      <w:r w:rsidRPr="004C3423">
        <w:rPr>
          <w:rFonts w:cstheme="minorHAnsi"/>
          <w:sz w:val="18"/>
          <w:szCs w:val="18"/>
          <w:lang w:val="en-US"/>
        </w:rPr>
        <w:t>(FORSS), the Swedish Council for Working</w:t>
      </w:r>
      <w:r>
        <w:rPr>
          <w:rFonts w:cstheme="minorHAnsi"/>
          <w:sz w:val="18"/>
          <w:szCs w:val="18"/>
          <w:lang w:val="en-US"/>
        </w:rPr>
        <w:t xml:space="preserve"> </w:t>
      </w:r>
      <w:r w:rsidRPr="004C3423">
        <w:rPr>
          <w:rFonts w:cstheme="minorHAnsi"/>
          <w:sz w:val="18"/>
          <w:szCs w:val="18"/>
          <w:lang w:val="en-US"/>
        </w:rPr>
        <w:t xml:space="preserve">Life and Social Research (FAS2004–1775), and </w:t>
      </w:r>
      <w:proofErr w:type="spellStart"/>
      <w:r w:rsidRPr="004C3423">
        <w:rPr>
          <w:rFonts w:cstheme="minorHAnsi"/>
          <w:sz w:val="18"/>
          <w:szCs w:val="18"/>
          <w:lang w:val="en-US"/>
        </w:rPr>
        <w:t>Ostgota</w:t>
      </w:r>
      <w:proofErr w:type="spellEnd"/>
      <w:r w:rsidRPr="004C3423">
        <w:rPr>
          <w:rFonts w:cstheme="minorHAnsi"/>
          <w:sz w:val="18"/>
          <w:szCs w:val="18"/>
          <w:lang w:val="en-US"/>
        </w:rPr>
        <w:t xml:space="preserve"> Brandstodsbolag. Johnny</w:t>
      </w:r>
      <w:r>
        <w:rPr>
          <w:rFonts w:cstheme="minorHAnsi"/>
          <w:sz w:val="18"/>
          <w:szCs w:val="18"/>
          <w:lang w:val="en-US"/>
        </w:rPr>
        <w:t xml:space="preserve"> </w:t>
      </w:r>
      <w:proofErr w:type="spellStart"/>
      <w:r w:rsidRPr="004C3423">
        <w:rPr>
          <w:rFonts w:cstheme="minorHAnsi"/>
          <w:sz w:val="18"/>
          <w:szCs w:val="18"/>
          <w:lang w:val="en-US"/>
        </w:rPr>
        <w:t>Ludvisson</w:t>
      </w:r>
      <w:proofErr w:type="spellEnd"/>
      <w:r w:rsidRPr="004C3423">
        <w:rPr>
          <w:rFonts w:cstheme="minorHAnsi"/>
          <w:sz w:val="18"/>
          <w:szCs w:val="18"/>
          <w:lang w:val="en-US"/>
        </w:rPr>
        <w:t xml:space="preserve"> founded the ABIS Cohort.</w:t>
      </w:r>
      <w:r>
        <w:rPr>
          <w:rFonts w:cstheme="minorHAnsi"/>
          <w:sz w:val="18"/>
          <w:szCs w:val="18"/>
          <w:lang w:val="en-US"/>
        </w:rPr>
        <w:t xml:space="preserve"> </w:t>
      </w:r>
      <w:r w:rsidRPr="004C3423">
        <w:rPr>
          <w:rFonts w:cstheme="minorHAnsi"/>
          <w:sz w:val="18"/>
          <w:szCs w:val="18"/>
          <w:lang w:val="en-US"/>
        </w:rPr>
        <w:t>Longitudinal Study of Australian Children (LSAC) was initiated and funded by</w:t>
      </w:r>
      <w:r>
        <w:rPr>
          <w:rFonts w:cstheme="minorHAnsi"/>
          <w:sz w:val="18"/>
          <w:szCs w:val="18"/>
          <w:lang w:val="en-US"/>
        </w:rPr>
        <w:t xml:space="preserve"> </w:t>
      </w:r>
      <w:r w:rsidRPr="004C3423">
        <w:rPr>
          <w:rFonts w:cstheme="minorHAnsi"/>
          <w:sz w:val="18"/>
          <w:szCs w:val="18"/>
          <w:lang w:val="en-US"/>
        </w:rPr>
        <w:t>Australian Government Department of Social Services, with additional funding from</w:t>
      </w:r>
      <w:r>
        <w:rPr>
          <w:rFonts w:cstheme="minorHAnsi"/>
          <w:sz w:val="18"/>
          <w:szCs w:val="18"/>
          <w:lang w:val="en-US"/>
        </w:rPr>
        <w:t xml:space="preserve"> </w:t>
      </w:r>
      <w:r w:rsidRPr="004C3423">
        <w:rPr>
          <w:rFonts w:cstheme="minorHAnsi"/>
          <w:sz w:val="18"/>
          <w:szCs w:val="18"/>
          <w:lang w:val="en-US"/>
        </w:rPr>
        <w:t>partner organizations Australian Institute of Family Studies (AIFS) and Australian</w:t>
      </w:r>
      <w:r>
        <w:rPr>
          <w:rFonts w:cstheme="minorHAnsi"/>
          <w:sz w:val="18"/>
          <w:szCs w:val="18"/>
          <w:lang w:val="en-US"/>
        </w:rPr>
        <w:t xml:space="preserve"> </w:t>
      </w:r>
      <w:r w:rsidRPr="004C3423">
        <w:rPr>
          <w:rFonts w:cstheme="minorHAnsi"/>
          <w:sz w:val="18"/>
          <w:szCs w:val="18"/>
          <w:lang w:val="en-US"/>
        </w:rPr>
        <w:t>Bureau of Statistics (ABS). The study was conducted in partnership with the</w:t>
      </w:r>
      <w:r>
        <w:rPr>
          <w:rFonts w:cstheme="minorHAnsi"/>
          <w:sz w:val="18"/>
          <w:szCs w:val="18"/>
          <w:lang w:val="en-US"/>
        </w:rPr>
        <w:t xml:space="preserve"> </w:t>
      </w:r>
      <w:r w:rsidRPr="004C3423">
        <w:rPr>
          <w:rFonts w:cstheme="minorHAnsi"/>
          <w:sz w:val="18"/>
          <w:szCs w:val="18"/>
          <w:lang w:val="en-US"/>
        </w:rPr>
        <w:t>Department of Social Services (DSS), the Australian Institute of Family Studies (AIFS) and the Australian Bureau of Statistics (ABS). The findings and views reported in this</w:t>
      </w:r>
      <w:r>
        <w:rPr>
          <w:rFonts w:cstheme="minorHAnsi"/>
          <w:sz w:val="18"/>
          <w:szCs w:val="18"/>
          <w:lang w:val="en-US"/>
        </w:rPr>
        <w:t xml:space="preserve"> </w:t>
      </w:r>
      <w:r w:rsidRPr="004C3423">
        <w:rPr>
          <w:rFonts w:cstheme="minorHAnsi"/>
          <w:sz w:val="18"/>
          <w:szCs w:val="18"/>
          <w:lang w:val="en-US"/>
        </w:rPr>
        <w:t>paper are those of the authors and should not be attributed to the DSS, the AIFS or the</w:t>
      </w:r>
      <w:r>
        <w:rPr>
          <w:rFonts w:cstheme="minorHAnsi"/>
          <w:sz w:val="18"/>
          <w:szCs w:val="18"/>
          <w:lang w:val="en-US"/>
        </w:rPr>
        <w:t xml:space="preserve"> </w:t>
      </w:r>
      <w:r w:rsidRPr="004C3423">
        <w:rPr>
          <w:rFonts w:cstheme="minorHAnsi"/>
          <w:sz w:val="18"/>
          <w:szCs w:val="18"/>
          <w:lang w:val="en-US"/>
        </w:rPr>
        <w:t>ABS. This paper uses unit record data from Growing Up in Australia, the Longitudinal</w:t>
      </w:r>
      <w:r>
        <w:rPr>
          <w:rFonts w:cstheme="minorHAnsi"/>
          <w:sz w:val="18"/>
          <w:szCs w:val="18"/>
          <w:lang w:val="en-US"/>
        </w:rPr>
        <w:t xml:space="preserve"> </w:t>
      </w:r>
      <w:r w:rsidRPr="004C3423">
        <w:rPr>
          <w:rFonts w:cstheme="minorHAnsi"/>
          <w:sz w:val="18"/>
          <w:szCs w:val="18"/>
          <w:lang w:val="en-US"/>
        </w:rPr>
        <w:t>Study of Australian Children.</w:t>
      </w:r>
      <w:r>
        <w:rPr>
          <w:rFonts w:cstheme="minorHAnsi"/>
          <w:sz w:val="18"/>
          <w:szCs w:val="18"/>
          <w:lang w:val="en-US"/>
        </w:rPr>
        <w:t xml:space="preserve"> </w:t>
      </w:r>
      <w:r w:rsidRPr="004C3423">
        <w:rPr>
          <w:rFonts w:cstheme="minorHAnsi"/>
          <w:sz w:val="18"/>
          <w:szCs w:val="18"/>
          <w:lang w:val="en-US"/>
        </w:rPr>
        <w:t>Generation R Study (GenR) was made possible by financial support from Erasmus</w:t>
      </w:r>
      <w:r>
        <w:rPr>
          <w:rFonts w:cstheme="minorHAnsi"/>
          <w:sz w:val="18"/>
          <w:szCs w:val="18"/>
          <w:lang w:val="en-US"/>
        </w:rPr>
        <w:t xml:space="preserve"> </w:t>
      </w:r>
      <w:r w:rsidRPr="004C3423">
        <w:rPr>
          <w:rFonts w:cstheme="minorHAnsi"/>
          <w:sz w:val="18"/>
          <w:szCs w:val="18"/>
          <w:lang w:val="en-US"/>
        </w:rPr>
        <w:t>Medical Center, Rotterdam; Erasmus University Rotterdam; Netherlands Organisation</w:t>
      </w:r>
      <w:r>
        <w:rPr>
          <w:rFonts w:cstheme="minorHAnsi"/>
          <w:sz w:val="18"/>
          <w:szCs w:val="18"/>
          <w:lang w:val="en-US"/>
        </w:rPr>
        <w:t xml:space="preserve"> </w:t>
      </w:r>
      <w:r w:rsidRPr="004C3423">
        <w:rPr>
          <w:rFonts w:cstheme="minorHAnsi"/>
          <w:sz w:val="18"/>
          <w:szCs w:val="18"/>
          <w:lang w:val="en-US"/>
        </w:rPr>
        <w:t>for Health Research and Development (</w:t>
      </w:r>
      <w:proofErr w:type="spellStart"/>
      <w:r w:rsidRPr="004C3423">
        <w:rPr>
          <w:rFonts w:cstheme="minorHAnsi"/>
          <w:sz w:val="18"/>
          <w:szCs w:val="18"/>
          <w:lang w:val="en-US"/>
        </w:rPr>
        <w:t>ZonMw</w:t>
      </w:r>
      <w:proofErr w:type="spellEnd"/>
      <w:r w:rsidRPr="004C3423">
        <w:rPr>
          <w:rFonts w:cstheme="minorHAnsi"/>
          <w:sz w:val="18"/>
          <w:szCs w:val="18"/>
          <w:lang w:val="en-US"/>
        </w:rPr>
        <w:t>; additional grant received by V.</w:t>
      </w:r>
      <w:r>
        <w:rPr>
          <w:rFonts w:cstheme="minorHAnsi"/>
          <w:sz w:val="18"/>
          <w:szCs w:val="18"/>
          <w:lang w:val="en-US"/>
        </w:rPr>
        <w:t xml:space="preserve"> </w:t>
      </w:r>
      <w:proofErr w:type="spellStart"/>
      <w:r w:rsidRPr="004C3423">
        <w:rPr>
          <w:rFonts w:cstheme="minorHAnsi"/>
          <w:sz w:val="18"/>
          <w:szCs w:val="18"/>
          <w:lang w:val="en-US"/>
        </w:rPr>
        <w:t>Jaddoe</w:t>
      </w:r>
      <w:proofErr w:type="spellEnd"/>
      <w:r w:rsidRPr="004C3423">
        <w:rPr>
          <w:rFonts w:cstheme="minorHAnsi"/>
          <w:sz w:val="18"/>
          <w:szCs w:val="18"/>
          <w:lang w:val="en-US"/>
        </w:rPr>
        <w:t xml:space="preserve">, </w:t>
      </w:r>
      <w:proofErr w:type="spellStart"/>
      <w:r w:rsidRPr="004C3423">
        <w:rPr>
          <w:rFonts w:cstheme="minorHAnsi"/>
          <w:sz w:val="18"/>
          <w:szCs w:val="18"/>
          <w:lang w:val="en-US"/>
        </w:rPr>
        <w:t>ZonMw</w:t>
      </w:r>
      <w:proofErr w:type="spellEnd"/>
      <w:r w:rsidRPr="004C3423">
        <w:rPr>
          <w:rFonts w:cstheme="minorHAnsi"/>
          <w:sz w:val="18"/>
          <w:szCs w:val="18"/>
          <w:lang w:val="en-US"/>
        </w:rPr>
        <w:t xml:space="preserve"> 907.00303, 916.10159); Netherlands Organisation or Scientific</w:t>
      </w:r>
      <w:r>
        <w:rPr>
          <w:rFonts w:cstheme="minorHAnsi"/>
          <w:sz w:val="18"/>
          <w:szCs w:val="18"/>
          <w:lang w:val="en-US"/>
        </w:rPr>
        <w:t xml:space="preserve"> </w:t>
      </w:r>
      <w:r w:rsidRPr="004C3423">
        <w:rPr>
          <w:rFonts w:cstheme="minorHAnsi"/>
          <w:sz w:val="18"/>
          <w:szCs w:val="18"/>
          <w:lang w:val="en-US"/>
        </w:rPr>
        <w:t xml:space="preserve">Research (NWO); Ministry of Health, Welfare and Sport; </w:t>
      </w:r>
      <w:proofErr w:type="gramStart"/>
      <w:r w:rsidRPr="004C3423">
        <w:rPr>
          <w:rFonts w:cstheme="minorHAnsi"/>
          <w:sz w:val="18"/>
          <w:szCs w:val="18"/>
          <w:lang w:val="en-US"/>
        </w:rPr>
        <w:t>and,</w:t>
      </w:r>
      <w:proofErr w:type="gramEnd"/>
      <w:r w:rsidRPr="004C3423">
        <w:rPr>
          <w:rFonts w:cstheme="minorHAnsi"/>
          <w:sz w:val="18"/>
          <w:szCs w:val="18"/>
          <w:lang w:val="en-US"/>
        </w:rPr>
        <w:t xml:space="preserve"> Ministry of Youth and</w:t>
      </w:r>
      <w:r>
        <w:rPr>
          <w:rFonts w:cstheme="minorHAnsi"/>
          <w:sz w:val="18"/>
          <w:szCs w:val="18"/>
          <w:lang w:val="en-US"/>
        </w:rPr>
        <w:t xml:space="preserve"> </w:t>
      </w:r>
      <w:r w:rsidRPr="004C3423">
        <w:rPr>
          <w:rFonts w:cstheme="minorHAnsi"/>
          <w:sz w:val="18"/>
          <w:szCs w:val="18"/>
          <w:lang w:val="en-US"/>
        </w:rPr>
        <w:t>Families. Generation R Study (GenR) is conducted by Erasmus Medical Center in</w:t>
      </w:r>
      <w:r>
        <w:rPr>
          <w:rFonts w:cstheme="minorHAnsi"/>
          <w:sz w:val="18"/>
          <w:szCs w:val="18"/>
          <w:lang w:val="en-US"/>
        </w:rPr>
        <w:t xml:space="preserve"> </w:t>
      </w:r>
      <w:r w:rsidRPr="004C3423">
        <w:rPr>
          <w:rFonts w:cstheme="minorHAnsi"/>
          <w:sz w:val="18"/>
          <w:szCs w:val="18"/>
          <w:lang w:val="en-US"/>
        </w:rPr>
        <w:t>close collaboration with the School of Law and Faculty of Social Sciences of the</w:t>
      </w:r>
      <w:r>
        <w:rPr>
          <w:rFonts w:cstheme="minorHAnsi"/>
          <w:sz w:val="18"/>
          <w:szCs w:val="18"/>
          <w:lang w:val="en-US"/>
        </w:rPr>
        <w:t xml:space="preserve"> </w:t>
      </w:r>
      <w:r w:rsidRPr="004C3423">
        <w:rPr>
          <w:rFonts w:cstheme="minorHAnsi"/>
          <w:sz w:val="18"/>
          <w:szCs w:val="18"/>
          <w:lang w:val="en-US"/>
        </w:rPr>
        <w:t>Erasmus University Rotterdam, the Municipal Health Service Rotterdam area,</w:t>
      </w:r>
      <w:r>
        <w:rPr>
          <w:rFonts w:cstheme="minorHAnsi"/>
          <w:sz w:val="18"/>
          <w:szCs w:val="18"/>
          <w:lang w:val="en-US"/>
        </w:rPr>
        <w:t xml:space="preserve"> </w:t>
      </w:r>
      <w:r w:rsidRPr="004C3423">
        <w:rPr>
          <w:rFonts w:cstheme="minorHAnsi"/>
          <w:sz w:val="18"/>
          <w:szCs w:val="18"/>
          <w:lang w:val="en-US"/>
        </w:rPr>
        <w:t xml:space="preserve">Rotterdam, the Rotterdam Homecare Foundation, Rotterdam and the </w:t>
      </w:r>
      <w:proofErr w:type="spellStart"/>
      <w:r w:rsidRPr="004C3423">
        <w:rPr>
          <w:rFonts w:cstheme="minorHAnsi"/>
          <w:sz w:val="18"/>
          <w:szCs w:val="18"/>
          <w:lang w:val="en-US"/>
        </w:rPr>
        <w:t>Stichting</w:t>
      </w:r>
      <w:proofErr w:type="spellEnd"/>
      <w:r>
        <w:rPr>
          <w:rFonts w:cstheme="minorHAnsi"/>
          <w:sz w:val="18"/>
          <w:szCs w:val="18"/>
          <w:lang w:val="en-US"/>
        </w:rPr>
        <w:t xml:space="preserve"> </w:t>
      </w:r>
      <w:proofErr w:type="spellStart"/>
      <w:r w:rsidRPr="004C3423">
        <w:rPr>
          <w:rFonts w:cstheme="minorHAnsi"/>
          <w:sz w:val="18"/>
          <w:szCs w:val="18"/>
          <w:lang w:val="en-US"/>
        </w:rPr>
        <w:t>Trombosedienst</w:t>
      </w:r>
      <w:proofErr w:type="spellEnd"/>
      <w:r w:rsidRPr="004C3423">
        <w:rPr>
          <w:rFonts w:cstheme="minorHAnsi"/>
          <w:sz w:val="18"/>
          <w:szCs w:val="18"/>
          <w:lang w:val="en-US"/>
        </w:rPr>
        <w:t xml:space="preserve"> &amp; </w:t>
      </w:r>
      <w:proofErr w:type="spellStart"/>
      <w:r w:rsidRPr="004C3423">
        <w:rPr>
          <w:rFonts w:cstheme="minorHAnsi"/>
          <w:sz w:val="18"/>
          <w:szCs w:val="18"/>
          <w:lang w:val="en-US"/>
        </w:rPr>
        <w:t>Artsenlaboratorium</w:t>
      </w:r>
      <w:proofErr w:type="spellEnd"/>
      <w:r w:rsidRPr="004C3423">
        <w:rPr>
          <w:rFonts w:cstheme="minorHAnsi"/>
          <w:sz w:val="18"/>
          <w:szCs w:val="18"/>
          <w:lang w:val="en-US"/>
        </w:rPr>
        <w:t xml:space="preserve"> </w:t>
      </w:r>
      <w:proofErr w:type="spellStart"/>
      <w:r w:rsidRPr="004C3423">
        <w:rPr>
          <w:rFonts w:cstheme="minorHAnsi"/>
          <w:sz w:val="18"/>
          <w:szCs w:val="18"/>
          <w:lang w:val="en-US"/>
        </w:rPr>
        <w:t>Rijnmond</w:t>
      </w:r>
      <w:proofErr w:type="spellEnd"/>
      <w:r w:rsidRPr="004C3423">
        <w:rPr>
          <w:rFonts w:cstheme="minorHAnsi"/>
          <w:sz w:val="18"/>
          <w:szCs w:val="18"/>
          <w:lang w:val="en-US"/>
        </w:rPr>
        <w:t xml:space="preserve"> (STAR-MDC), </w:t>
      </w:r>
      <w:r>
        <w:rPr>
          <w:rFonts w:cstheme="minorHAnsi"/>
          <w:sz w:val="18"/>
          <w:szCs w:val="18"/>
          <w:lang w:val="en-US"/>
        </w:rPr>
        <w:t>R</w:t>
      </w:r>
      <w:r w:rsidRPr="004C3423">
        <w:rPr>
          <w:rFonts w:cstheme="minorHAnsi"/>
          <w:sz w:val="18"/>
          <w:szCs w:val="18"/>
          <w:lang w:val="en-US"/>
        </w:rPr>
        <w:t>otterdam; we</w:t>
      </w:r>
      <w:r>
        <w:rPr>
          <w:rFonts w:cstheme="minorHAnsi"/>
          <w:sz w:val="18"/>
          <w:szCs w:val="18"/>
          <w:lang w:val="en-US"/>
        </w:rPr>
        <w:t xml:space="preserve"> </w:t>
      </w:r>
      <w:r w:rsidRPr="004C3423">
        <w:rPr>
          <w:rFonts w:cstheme="minorHAnsi"/>
          <w:sz w:val="18"/>
          <w:szCs w:val="18"/>
          <w:lang w:val="en-US"/>
        </w:rPr>
        <w:t>gratefully acknowledge the contribution of children and parents, general practitioners,</w:t>
      </w:r>
      <w:r>
        <w:rPr>
          <w:rFonts w:cstheme="minorHAnsi"/>
          <w:sz w:val="18"/>
          <w:szCs w:val="18"/>
          <w:lang w:val="en-US"/>
        </w:rPr>
        <w:t xml:space="preserve"> </w:t>
      </w:r>
      <w:r w:rsidRPr="004C3423">
        <w:rPr>
          <w:rFonts w:cstheme="minorHAnsi"/>
          <w:sz w:val="18"/>
          <w:szCs w:val="18"/>
          <w:lang w:val="en-US"/>
        </w:rPr>
        <w:t>hospitals, midwives and pharmacies in Rotterdam.</w:t>
      </w:r>
      <w:r>
        <w:rPr>
          <w:rFonts w:cstheme="minorHAnsi"/>
          <w:sz w:val="18"/>
          <w:szCs w:val="18"/>
          <w:lang w:val="en-US"/>
        </w:rPr>
        <w:t xml:space="preserve"> </w:t>
      </w:r>
      <w:proofErr w:type="spellStart"/>
      <w:r w:rsidRPr="004C3423">
        <w:rPr>
          <w:rFonts w:cstheme="minorHAnsi"/>
          <w:sz w:val="18"/>
          <w:szCs w:val="18"/>
          <w:lang w:val="en-US"/>
        </w:rPr>
        <w:t>Québec</w:t>
      </w:r>
      <w:proofErr w:type="spellEnd"/>
      <w:r w:rsidRPr="004C3423">
        <w:rPr>
          <w:rFonts w:cstheme="minorHAnsi"/>
          <w:sz w:val="18"/>
          <w:szCs w:val="18"/>
          <w:lang w:val="en-US"/>
        </w:rPr>
        <w:t xml:space="preserve"> Longitudinal Study of Child Development (QLSCD) 1996-2014 cohort was</w:t>
      </w:r>
      <w:r>
        <w:rPr>
          <w:rFonts w:cstheme="minorHAnsi"/>
          <w:sz w:val="18"/>
          <w:szCs w:val="18"/>
          <w:lang w:val="en-US"/>
        </w:rPr>
        <w:t xml:space="preserve"> </w:t>
      </w:r>
      <w:r w:rsidRPr="004C3423">
        <w:rPr>
          <w:rFonts w:cstheme="minorHAnsi"/>
          <w:sz w:val="18"/>
          <w:szCs w:val="18"/>
          <w:lang w:val="en-US"/>
        </w:rPr>
        <w:t xml:space="preserve">principally funded and supported by </w:t>
      </w:r>
      <w:proofErr w:type="spellStart"/>
      <w:r w:rsidRPr="004C3423">
        <w:rPr>
          <w:rFonts w:cstheme="minorHAnsi"/>
          <w:sz w:val="18"/>
          <w:szCs w:val="18"/>
          <w:lang w:val="en-US"/>
        </w:rPr>
        <w:t>l’Institut</w:t>
      </w:r>
      <w:proofErr w:type="spellEnd"/>
      <w:r w:rsidRPr="004C3423">
        <w:rPr>
          <w:rFonts w:cstheme="minorHAnsi"/>
          <w:sz w:val="18"/>
          <w:szCs w:val="18"/>
          <w:lang w:val="en-US"/>
        </w:rPr>
        <w:t xml:space="preserve"> de la </w:t>
      </w:r>
      <w:proofErr w:type="spellStart"/>
      <w:r w:rsidRPr="004C3423">
        <w:rPr>
          <w:rFonts w:cstheme="minorHAnsi"/>
          <w:sz w:val="18"/>
          <w:szCs w:val="18"/>
          <w:lang w:val="en-US"/>
        </w:rPr>
        <w:t>statistique</w:t>
      </w:r>
      <w:proofErr w:type="spellEnd"/>
      <w:r w:rsidRPr="004C3423">
        <w:rPr>
          <w:rFonts w:cstheme="minorHAnsi"/>
          <w:sz w:val="18"/>
          <w:szCs w:val="18"/>
          <w:lang w:val="en-US"/>
        </w:rPr>
        <w:t xml:space="preserve"> du </w:t>
      </w:r>
      <w:proofErr w:type="spellStart"/>
      <w:r w:rsidRPr="004C3423">
        <w:rPr>
          <w:rFonts w:cstheme="minorHAnsi"/>
          <w:sz w:val="18"/>
          <w:szCs w:val="18"/>
          <w:lang w:val="en-US"/>
        </w:rPr>
        <w:t>Québec</w:t>
      </w:r>
      <w:proofErr w:type="spellEnd"/>
      <w:r w:rsidRPr="004C3423">
        <w:rPr>
          <w:rFonts w:cstheme="minorHAnsi"/>
          <w:sz w:val="18"/>
          <w:szCs w:val="18"/>
          <w:lang w:val="en-US"/>
        </w:rPr>
        <w:t xml:space="preserve"> through</w:t>
      </w:r>
      <w:r>
        <w:rPr>
          <w:rFonts w:cstheme="minorHAnsi"/>
          <w:sz w:val="18"/>
          <w:szCs w:val="18"/>
          <w:lang w:val="en-US"/>
        </w:rPr>
        <w:t xml:space="preserve"> </w:t>
      </w:r>
      <w:r w:rsidRPr="00412F8C">
        <w:rPr>
          <w:rFonts w:cstheme="minorHAnsi"/>
          <w:sz w:val="18"/>
          <w:szCs w:val="18"/>
          <w:lang w:val="en-US"/>
        </w:rPr>
        <w:t xml:space="preserve">partnership with </w:t>
      </w:r>
      <w:proofErr w:type="spellStart"/>
      <w:r w:rsidRPr="00412F8C">
        <w:rPr>
          <w:rFonts w:cstheme="minorHAnsi"/>
          <w:sz w:val="18"/>
          <w:szCs w:val="18"/>
          <w:lang w:val="en-US"/>
        </w:rPr>
        <w:t>Fondation</w:t>
      </w:r>
      <w:proofErr w:type="spellEnd"/>
      <w:r w:rsidRPr="00412F8C">
        <w:rPr>
          <w:rFonts w:cstheme="minorHAnsi"/>
          <w:sz w:val="18"/>
          <w:szCs w:val="18"/>
          <w:lang w:val="en-US"/>
        </w:rPr>
        <w:t xml:space="preserve"> Lucie et André </w:t>
      </w:r>
      <w:proofErr w:type="spellStart"/>
      <w:r w:rsidRPr="00412F8C">
        <w:rPr>
          <w:rFonts w:cstheme="minorHAnsi"/>
          <w:sz w:val="18"/>
          <w:szCs w:val="18"/>
          <w:lang w:val="en-US"/>
        </w:rPr>
        <w:t>Chagnon</w:t>
      </w:r>
      <w:proofErr w:type="spellEnd"/>
      <w:r w:rsidRPr="00412F8C">
        <w:rPr>
          <w:rFonts w:cstheme="minorHAnsi"/>
          <w:sz w:val="18"/>
          <w:szCs w:val="18"/>
          <w:lang w:val="en-US"/>
        </w:rPr>
        <w:t xml:space="preserve">, </w:t>
      </w:r>
      <w:proofErr w:type="spellStart"/>
      <w:r w:rsidRPr="00412F8C">
        <w:rPr>
          <w:rFonts w:cstheme="minorHAnsi"/>
          <w:sz w:val="18"/>
          <w:szCs w:val="18"/>
          <w:lang w:val="en-US"/>
        </w:rPr>
        <w:t>Ministe</w:t>
      </w:r>
      <w:proofErr w:type="spellEnd"/>
      <w:r w:rsidRPr="00412F8C">
        <w:rPr>
          <w:rFonts w:cstheme="minorHAnsi"/>
          <w:sz w:val="18"/>
          <w:szCs w:val="18"/>
          <w:lang w:val="en-US"/>
        </w:rPr>
        <w:t xml:space="preserve"> re de </w:t>
      </w:r>
      <w:proofErr w:type="spellStart"/>
      <w:r w:rsidRPr="00412F8C">
        <w:rPr>
          <w:rFonts w:cstheme="minorHAnsi"/>
          <w:sz w:val="18"/>
          <w:szCs w:val="18"/>
          <w:lang w:val="en-US"/>
        </w:rPr>
        <w:t>l’Éducation</w:t>
      </w:r>
      <w:proofErr w:type="spellEnd"/>
      <w:r w:rsidRPr="00412F8C">
        <w:rPr>
          <w:rFonts w:cstheme="minorHAnsi"/>
          <w:sz w:val="18"/>
          <w:szCs w:val="18"/>
          <w:lang w:val="en-US"/>
        </w:rPr>
        <w:t xml:space="preserve"> et de </w:t>
      </w:r>
      <w:proofErr w:type="spellStart"/>
      <w:r w:rsidRPr="00412F8C">
        <w:rPr>
          <w:rFonts w:cstheme="minorHAnsi"/>
          <w:sz w:val="18"/>
          <w:szCs w:val="18"/>
          <w:lang w:val="en-US"/>
        </w:rPr>
        <w:t>l’Enseignement</w:t>
      </w:r>
      <w:proofErr w:type="spellEnd"/>
      <w:r w:rsidRPr="00412F8C">
        <w:rPr>
          <w:rFonts w:cstheme="minorHAnsi"/>
          <w:sz w:val="18"/>
          <w:szCs w:val="18"/>
          <w:lang w:val="en-US"/>
        </w:rPr>
        <w:t xml:space="preserve"> </w:t>
      </w:r>
      <w:proofErr w:type="spellStart"/>
      <w:r w:rsidRPr="00412F8C">
        <w:rPr>
          <w:rFonts w:cstheme="minorHAnsi"/>
          <w:sz w:val="18"/>
          <w:szCs w:val="18"/>
          <w:lang w:val="en-US"/>
        </w:rPr>
        <w:t>supérieur</w:t>
      </w:r>
      <w:proofErr w:type="spellEnd"/>
      <w:r w:rsidRPr="00412F8C">
        <w:rPr>
          <w:rFonts w:cstheme="minorHAnsi"/>
          <w:sz w:val="18"/>
          <w:szCs w:val="18"/>
          <w:lang w:val="en-US"/>
        </w:rPr>
        <w:t xml:space="preserve">, </w:t>
      </w:r>
      <w:proofErr w:type="spellStart"/>
      <w:r w:rsidRPr="00412F8C">
        <w:rPr>
          <w:rFonts w:cstheme="minorHAnsi"/>
          <w:sz w:val="18"/>
          <w:szCs w:val="18"/>
          <w:lang w:val="en-US"/>
        </w:rPr>
        <w:t>Ministe</w:t>
      </w:r>
      <w:proofErr w:type="spellEnd"/>
      <w:r w:rsidRPr="00412F8C">
        <w:rPr>
          <w:rFonts w:cstheme="minorHAnsi"/>
          <w:sz w:val="18"/>
          <w:szCs w:val="18"/>
          <w:lang w:val="en-US"/>
        </w:rPr>
        <w:t xml:space="preserve"> re de la </w:t>
      </w:r>
      <w:proofErr w:type="spellStart"/>
      <w:r w:rsidRPr="00412F8C">
        <w:rPr>
          <w:rFonts w:cstheme="minorHAnsi"/>
          <w:sz w:val="18"/>
          <w:szCs w:val="18"/>
          <w:lang w:val="en-US"/>
        </w:rPr>
        <w:t>Sante</w:t>
      </w:r>
      <w:proofErr w:type="spellEnd"/>
      <w:r w:rsidRPr="00412F8C">
        <w:rPr>
          <w:rFonts w:cstheme="minorHAnsi"/>
          <w:sz w:val="18"/>
          <w:szCs w:val="18"/>
          <w:lang w:val="en-US"/>
        </w:rPr>
        <w:t xml:space="preserve">́ et des Services </w:t>
      </w:r>
      <w:proofErr w:type="spellStart"/>
      <w:r w:rsidRPr="00412F8C">
        <w:rPr>
          <w:rFonts w:cstheme="minorHAnsi"/>
          <w:sz w:val="18"/>
          <w:szCs w:val="18"/>
          <w:lang w:val="en-US"/>
        </w:rPr>
        <w:t>sociaux</w:t>
      </w:r>
      <w:proofErr w:type="spellEnd"/>
      <w:r w:rsidRPr="00412F8C">
        <w:rPr>
          <w:rFonts w:cstheme="minorHAnsi"/>
          <w:sz w:val="18"/>
          <w:szCs w:val="18"/>
          <w:lang w:val="en-US"/>
        </w:rPr>
        <w:t xml:space="preserve">, </w:t>
      </w:r>
      <w:proofErr w:type="spellStart"/>
      <w:r w:rsidRPr="00412F8C">
        <w:rPr>
          <w:rFonts w:cstheme="minorHAnsi"/>
          <w:sz w:val="18"/>
          <w:szCs w:val="18"/>
          <w:lang w:val="en-US"/>
        </w:rPr>
        <w:t>Ministere</w:t>
      </w:r>
      <w:proofErr w:type="spellEnd"/>
      <w:r w:rsidRPr="00412F8C">
        <w:rPr>
          <w:rFonts w:cstheme="minorHAnsi"/>
          <w:sz w:val="18"/>
          <w:szCs w:val="18"/>
          <w:lang w:val="en-US"/>
        </w:rPr>
        <w:t xml:space="preserve"> de </w:t>
      </w:r>
      <w:r w:rsidRPr="004C3423">
        <w:rPr>
          <w:rFonts w:cstheme="minorHAnsi"/>
          <w:sz w:val="18"/>
          <w:szCs w:val="18"/>
          <w:lang w:val="en-US"/>
        </w:rPr>
        <w:t xml:space="preserve">la </w:t>
      </w:r>
      <w:proofErr w:type="spellStart"/>
      <w:r w:rsidRPr="004C3423">
        <w:rPr>
          <w:rFonts w:cstheme="minorHAnsi"/>
          <w:sz w:val="18"/>
          <w:szCs w:val="18"/>
          <w:lang w:val="en-US"/>
        </w:rPr>
        <w:t>Famille</w:t>
      </w:r>
      <w:proofErr w:type="spellEnd"/>
      <w:r w:rsidRPr="004C3423">
        <w:rPr>
          <w:rFonts w:cstheme="minorHAnsi"/>
          <w:sz w:val="18"/>
          <w:szCs w:val="18"/>
          <w:lang w:val="en-US"/>
        </w:rPr>
        <w:t>, GRIP Research Unit on Children’s Psychosocial Maladjustment, QUALITY</w:t>
      </w:r>
      <w:r>
        <w:rPr>
          <w:rFonts w:cstheme="minorHAnsi"/>
          <w:sz w:val="18"/>
          <w:szCs w:val="18"/>
          <w:lang w:val="en-US"/>
        </w:rPr>
        <w:t xml:space="preserve"> </w:t>
      </w:r>
      <w:r w:rsidRPr="004C3423">
        <w:rPr>
          <w:rFonts w:cstheme="minorHAnsi"/>
          <w:sz w:val="18"/>
          <w:szCs w:val="18"/>
          <w:lang w:val="en-US"/>
        </w:rPr>
        <w:t xml:space="preserve">Cohort Collaborative Group, le Centre </w:t>
      </w:r>
      <w:proofErr w:type="spellStart"/>
      <w:r w:rsidRPr="004C3423">
        <w:rPr>
          <w:rFonts w:cstheme="minorHAnsi"/>
          <w:sz w:val="18"/>
          <w:szCs w:val="18"/>
          <w:lang w:val="en-US"/>
        </w:rPr>
        <w:t>hospitalier</w:t>
      </w:r>
      <w:proofErr w:type="spellEnd"/>
      <w:r w:rsidRPr="004C3423">
        <w:rPr>
          <w:rFonts w:cstheme="minorHAnsi"/>
          <w:sz w:val="18"/>
          <w:szCs w:val="18"/>
          <w:lang w:val="en-US"/>
        </w:rPr>
        <w:t xml:space="preserve"> </w:t>
      </w:r>
      <w:proofErr w:type="spellStart"/>
      <w:r w:rsidRPr="004C3423">
        <w:rPr>
          <w:rFonts w:cstheme="minorHAnsi"/>
          <w:sz w:val="18"/>
          <w:szCs w:val="18"/>
          <w:lang w:val="en-US"/>
        </w:rPr>
        <w:t>universitaire</w:t>
      </w:r>
      <w:proofErr w:type="spellEnd"/>
      <w:r w:rsidRPr="004C3423">
        <w:rPr>
          <w:rFonts w:cstheme="minorHAnsi"/>
          <w:sz w:val="18"/>
          <w:szCs w:val="18"/>
          <w:lang w:val="en-US"/>
        </w:rPr>
        <w:t xml:space="preserve"> Sainte- Justine, </w:t>
      </w:r>
      <w:proofErr w:type="spellStart"/>
      <w:r w:rsidRPr="004C3423">
        <w:rPr>
          <w:rFonts w:cstheme="minorHAnsi"/>
          <w:sz w:val="18"/>
          <w:szCs w:val="18"/>
          <w:lang w:val="en-US"/>
        </w:rPr>
        <w:t>Institut</w:t>
      </w:r>
      <w:proofErr w:type="spellEnd"/>
      <w:r>
        <w:rPr>
          <w:rFonts w:cstheme="minorHAnsi"/>
          <w:sz w:val="18"/>
          <w:szCs w:val="18"/>
          <w:lang w:val="en-US"/>
        </w:rPr>
        <w:t xml:space="preserve"> </w:t>
      </w:r>
      <w:r w:rsidRPr="004C3423">
        <w:rPr>
          <w:rFonts w:cstheme="minorHAnsi"/>
          <w:sz w:val="18"/>
          <w:szCs w:val="18"/>
          <w:lang w:val="en-US"/>
        </w:rPr>
        <w:t>de recherche Robert-</w:t>
      </w:r>
      <w:proofErr w:type="spellStart"/>
      <w:r w:rsidRPr="004C3423">
        <w:rPr>
          <w:rFonts w:cstheme="minorHAnsi"/>
          <w:sz w:val="18"/>
          <w:szCs w:val="18"/>
          <w:lang w:val="en-US"/>
        </w:rPr>
        <w:t>Sauve</w:t>
      </w:r>
      <w:proofErr w:type="spellEnd"/>
      <w:r w:rsidRPr="004C3423">
        <w:rPr>
          <w:rFonts w:cstheme="minorHAnsi"/>
          <w:sz w:val="18"/>
          <w:szCs w:val="18"/>
          <w:lang w:val="en-US"/>
        </w:rPr>
        <w:t xml:space="preserve">́ </w:t>
      </w:r>
      <w:proofErr w:type="spellStart"/>
      <w:r w:rsidRPr="004C3423">
        <w:rPr>
          <w:rFonts w:cstheme="minorHAnsi"/>
          <w:sz w:val="18"/>
          <w:szCs w:val="18"/>
          <w:lang w:val="en-US"/>
        </w:rPr>
        <w:t>en</w:t>
      </w:r>
      <w:proofErr w:type="spellEnd"/>
      <w:r w:rsidRPr="004C3423">
        <w:rPr>
          <w:rFonts w:cstheme="minorHAnsi"/>
          <w:sz w:val="18"/>
          <w:szCs w:val="18"/>
          <w:lang w:val="en-US"/>
        </w:rPr>
        <w:t xml:space="preserve"> </w:t>
      </w:r>
      <w:proofErr w:type="spellStart"/>
      <w:r w:rsidRPr="004C3423">
        <w:rPr>
          <w:rFonts w:cstheme="minorHAnsi"/>
          <w:sz w:val="18"/>
          <w:szCs w:val="18"/>
          <w:lang w:val="en-US"/>
        </w:rPr>
        <w:t>sante</w:t>
      </w:r>
      <w:proofErr w:type="spellEnd"/>
      <w:r w:rsidRPr="004C3423">
        <w:rPr>
          <w:rFonts w:cstheme="minorHAnsi"/>
          <w:sz w:val="18"/>
          <w:szCs w:val="18"/>
          <w:lang w:val="en-US"/>
        </w:rPr>
        <w:t xml:space="preserve">́ et </w:t>
      </w:r>
      <w:proofErr w:type="spellStart"/>
      <w:r w:rsidRPr="004C3423">
        <w:rPr>
          <w:rFonts w:cstheme="minorHAnsi"/>
          <w:sz w:val="18"/>
          <w:szCs w:val="18"/>
          <w:lang w:val="en-US"/>
        </w:rPr>
        <w:t>en</w:t>
      </w:r>
      <w:proofErr w:type="spellEnd"/>
      <w:r w:rsidRPr="004C3423">
        <w:rPr>
          <w:rFonts w:cstheme="minorHAnsi"/>
          <w:sz w:val="18"/>
          <w:szCs w:val="18"/>
          <w:lang w:val="en-US"/>
        </w:rPr>
        <w:t xml:space="preserve"> </w:t>
      </w:r>
      <w:proofErr w:type="spellStart"/>
      <w:r w:rsidRPr="004C3423">
        <w:rPr>
          <w:rFonts w:cstheme="minorHAnsi"/>
          <w:sz w:val="18"/>
          <w:szCs w:val="18"/>
          <w:lang w:val="en-US"/>
        </w:rPr>
        <w:t>securite</w:t>
      </w:r>
      <w:proofErr w:type="spellEnd"/>
      <w:r w:rsidRPr="004C3423">
        <w:rPr>
          <w:rFonts w:cstheme="minorHAnsi"/>
          <w:sz w:val="18"/>
          <w:szCs w:val="18"/>
          <w:lang w:val="en-US"/>
        </w:rPr>
        <w:t xml:space="preserve">́ au travail, </w:t>
      </w:r>
      <w:proofErr w:type="spellStart"/>
      <w:r w:rsidRPr="004C3423">
        <w:rPr>
          <w:rFonts w:cstheme="minorHAnsi"/>
          <w:sz w:val="18"/>
          <w:szCs w:val="18"/>
          <w:lang w:val="en-US"/>
        </w:rPr>
        <w:t>l’Institut</w:t>
      </w:r>
      <w:proofErr w:type="spellEnd"/>
      <w:r w:rsidRPr="004C3423">
        <w:rPr>
          <w:rFonts w:cstheme="minorHAnsi"/>
          <w:sz w:val="18"/>
          <w:szCs w:val="18"/>
          <w:lang w:val="en-US"/>
        </w:rPr>
        <w:t xml:space="preserve"> de recherche </w:t>
      </w:r>
      <w:proofErr w:type="spellStart"/>
      <w:r w:rsidRPr="004C3423">
        <w:rPr>
          <w:rFonts w:cstheme="minorHAnsi"/>
          <w:sz w:val="18"/>
          <w:szCs w:val="18"/>
          <w:lang w:val="en-US"/>
        </w:rPr>
        <w:t>en</w:t>
      </w:r>
      <w:proofErr w:type="spellEnd"/>
      <w:r>
        <w:rPr>
          <w:rFonts w:cstheme="minorHAnsi"/>
          <w:sz w:val="18"/>
          <w:szCs w:val="18"/>
          <w:lang w:val="en-US"/>
        </w:rPr>
        <w:t xml:space="preserve"> </w:t>
      </w:r>
      <w:proofErr w:type="spellStart"/>
      <w:r w:rsidRPr="004C3423">
        <w:rPr>
          <w:rFonts w:cstheme="minorHAnsi"/>
          <w:sz w:val="18"/>
          <w:szCs w:val="18"/>
          <w:lang w:val="en-US"/>
        </w:rPr>
        <w:t>sante</w:t>
      </w:r>
      <w:proofErr w:type="spellEnd"/>
      <w:r w:rsidRPr="004C3423">
        <w:rPr>
          <w:rFonts w:cstheme="minorHAnsi"/>
          <w:sz w:val="18"/>
          <w:szCs w:val="18"/>
          <w:lang w:val="en-US"/>
        </w:rPr>
        <w:t xml:space="preserve">́ </w:t>
      </w:r>
      <w:proofErr w:type="spellStart"/>
      <w:r w:rsidRPr="004C3423">
        <w:rPr>
          <w:rFonts w:cstheme="minorHAnsi"/>
          <w:sz w:val="18"/>
          <w:szCs w:val="18"/>
          <w:lang w:val="en-US"/>
        </w:rPr>
        <w:t>publique</w:t>
      </w:r>
      <w:proofErr w:type="spellEnd"/>
      <w:r w:rsidRPr="004C3423">
        <w:rPr>
          <w:rFonts w:cstheme="minorHAnsi"/>
          <w:sz w:val="18"/>
          <w:szCs w:val="18"/>
          <w:lang w:val="en-US"/>
        </w:rPr>
        <w:t xml:space="preserve"> de </w:t>
      </w:r>
      <w:proofErr w:type="spellStart"/>
      <w:r w:rsidRPr="004C3423">
        <w:rPr>
          <w:rFonts w:cstheme="minorHAnsi"/>
          <w:sz w:val="18"/>
          <w:szCs w:val="18"/>
          <w:lang w:val="en-US"/>
        </w:rPr>
        <w:t>l’Universite</w:t>
      </w:r>
      <w:proofErr w:type="spellEnd"/>
      <w:r w:rsidRPr="004C3423">
        <w:rPr>
          <w:rFonts w:cstheme="minorHAnsi"/>
          <w:sz w:val="18"/>
          <w:szCs w:val="18"/>
          <w:lang w:val="en-US"/>
        </w:rPr>
        <w:t xml:space="preserve">́ de </w:t>
      </w:r>
      <w:proofErr w:type="spellStart"/>
      <w:r w:rsidRPr="004C3423">
        <w:rPr>
          <w:rFonts w:cstheme="minorHAnsi"/>
          <w:sz w:val="18"/>
          <w:szCs w:val="18"/>
          <w:lang w:val="en-US"/>
        </w:rPr>
        <w:t>Montréal</w:t>
      </w:r>
      <w:proofErr w:type="spellEnd"/>
      <w:r w:rsidRPr="004C3423">
        <w:rPr>
          <w:rFonts w:cstheme="minorHAnsi"/>
          <w:sz w:val="18"/>
          <w:szCs w:val="18"/>
          <w:lang w:val="en-US"/>
        </w:rPr>
        <w:t xml:space="preserve">, Centre de recherche du Centre </w:t>
      </w:r>
      <w:proofErr w:type="spellStart"/>
      <w:r w:rsidRPr="004C3423">
        <w:rPr>
          <w:rFonts w:cstheme="minorHAnsi"/>
          <w:sz w:val="18"/>
          <w:szCs w:val="18"/>
          <w:lang w:val="en-US"/>
        </w:rPr>
        <w:t>hospitalier</w:t>
      </w:r>
      <w:proofErr w:type="spellEnd"/>
      <w:r>
        <w:rPr>
          <w:rFonts w:cstheme="minorHAnsi"/>
          <w:sz w:val="18"/>
          <w:szCs w:val="18"/>
          <w:lang w:val="en-US"/>
        </w:rPr>
        <w:t xml:space="preserve"> </w:t>
      </w:r>
      <w:r w:rsidRPr="00412F8C">
        <w:rPr>
          <w:rFonts w:cstheme="minorHAnsi"/>
          <w:sz w:val="18"/>
          <w:szCs w:val="18"/>
          <w:lang w:val="en-US"/>
        </w:rPr>
        <w:t xml:space="preserve">de </w:t>
      </w:r>
      <w:proofErr w:type="spellStart"/>
      <w:r w:rsidRPr="00412F8C">
        <w:rPr>
          <w:rFonts w:cstheme="minorHAnsi"/>
          <w:sz w:val="18"/>
          <w:szCs w:val="18"/>
          <w:lang w:val="en-US"/>
        </w:rPr>
        <w:t>l’Universite</w:t>
      </w:r>
      <w:proofErr w:type="spellEnd"/>
      <w:r w:rsidRPr="00412F8C">
        <w:rPr>
          <w:rFonts w:cstheme="minorHAnsi"/>
          <w:sz w:val="18"/>
          <w:szCs w:val="18"/>
          <w:lang w:val="en-US"/>
        </w:rPr>
        <w:t xml:space="preserve">́ de </w:t>
      </w:r>
      <w:proofErr w:type="spellStart"/>
      <w:r w:rsidRPr="00412F8C">
        <w:rPr>
          <w:rFonts w:cstheme="minorHAnsi"/>
          <w:sz w:val="18"/>
          <w:szCs w:val="18"/>
          <w:lang w:val="en-US"/>
        </w:rPr>
        <w:t>Montréal</w:t>
      </w:r>
      <w:proofErr w:type="spellEnd"/>
      <w:r w:rsidRPr="00412F8C">
        <w:rPr>
          <w:rFonts w:cstheme="minorHAnsi"/>
          <w:sz w:val="18"/>
          <w:szCs w:val="18"/>
          <w:lang w:val="en-US"/>
        </w:rPr>
        <w:t xml:space="preserve"> (CRCHUM), Fonds de recherche du </w:t>
      </w:r>
      <w:proofErr w:type="spellStart"/>
      <w:r w:rsidRPr="00412F8C">
        <w:rPr>
          <w:rFonts w:cstheme="minorHAnsi"/>
          <w:sz w:val="18"/>
          <w:szCs w:val="18"/>
          <w:lang w:val="en-US"/>
        </w:rPr>
        <w:t>Québec</w:t>
      </w:r>
      <w:proofErr w:type="spellEnd"/>
      <w:r w:rsidRPr="00412F8C">
        <w:rPr>
          <w:rFonts w:cstheme="minorHAnsi"/>
          <w:sz w:val="18"/>
          <w:szCs w:val="18"/>
          <w:lang w:val="en-US"/>
        </w:rPr>
        <w:t xml:space="preserve"> </w:t>
      </w:r>
      <w:proofErr w:type="spellStart"/>
      <w:r w:rsidRPr="00412F8C">
        <w:rPr>
          <w:rFonts w:cstheme="minorHAnsi"/>
          <w:sz w:val="18"/>
          <w:szCs w:val="18"/>
          <w:lang w:val="en-US"/>
        </w:rPr>
        <w:t>Sante</w:t>
      </w:r>
      <w:proofErr w:type="spellEnd"/>
      <w:r w:rsidRPr="00412F8C">
        <w:rPr>
          <w:rFonts w:cstheme="minorHAnsi"/>
          <w:sz w:val="18"/>
          <w:szCs w:val="18"/>
          <w:lang w:val="en-US"/>
        </w:rPr>
        <w:t xml:space="preserve">́ </w:t>
      </w:r>
      <w:r w:rsidRPr="004C3423">
        <w:rPr>
          <w:rFonts w:cstheme="minorHAnsi"/>
          <w:sz w:val="18"/>
          <w:szCs w:val="18"/>
          <w:lang w:val="en-US"/>
        </w:rPr>
        <w:t xml:space="preserve">(FRQS), Fonds de recherche du </w:t>
      </w:r>
      <w:proofErr w:type="spellStart"/>
      <w:r w:rsidRPr="004C3423">
        <w:rPr>
          <w:rFonts w:cstheme="minorHAnsi"/>
          <w:sz w:val="18"/>
          <w:szCs w:val="18"/>
          <w:lang w:val="en-US"/>
        </w:rPr>
        <w:t>Québec</w:t>
      </w:r>
      <w:proofErr w:type="spellEnd"/>
      <w:r w:rsidRPr="004C3423">
        <w:rPr>
          <w:rFonts w:cstheme="minorHAnsi"/>
          <w:sz w:val="18"/>
          <w:szCs w:val="18"/>
          <w:lang w:val="en-US"/>
        </w:rPr>
        <w:t xml:space="preserve"> </w:t>
      </w:r>
      <w:proofErr w:type="spellStart"/>
      <w:r w:rsidRPr="004C3423">
        <w:rPr>
          <w:rFonts w:cstheme="minorHAnsi"/>
          <w:sz w:val="18"/>
          <w:szCs w:val="18"/>
          <w:lang w:val="en-US"/>
        </w:rPr>
        <w:t>Sociéte</w:t>
      </w:r>
      <w:proofErr w:type="spellEnd"/>
      <w:r w:rsidRPr="004C3423">
        <w:rPr>
          <w:rFonts w:cstheme="minorHAnsi"/>
          <w:sz w:val="18"/>
          <w:szCs w:val="18"/>
          <w:lang w:val="en-US"/>
        </w:rPr>
        <w:t xml:space="preserve"> et culture (FRQSC), Social Sciences</w:t>
      </w:r>
      <w:r>
        <w:rPr>
          <w:rFonts w:cstheme="minorHAnsi"/>
          <w:sz w:val="18"/>
          <w:szCs w:val="18"/>
          <w:lang w:val="en-US"/>
        </w:rPr>
        <w:t xml:space="preserve"> </w:t>
      </w:r>
      <w:r w:rsidRPr="004C3423">
        <w:rPr>
          <w:rFonts w:cstheme="minorHAnsi"/>
          <w:sz w:val="18"/>
          <w:szCs w:val="18"/>
          <w:lang w:val="en-US"/>
        </w:rPr>
        <w:t>and Humanities Research Council (SSHRC), and Canadian Institutes of Health</w:t>
      </w:r>
      <w:r>
        <w:rPr>
          <w:rFonts w:cstheme="minorHAnsi"/>
          <w:sz w:val="18"/>
          <w:szCs w:val="18"/>
          <w:lang w:val="en-US"/>
        </w:rPr>
        <w:t xml:space="preserve"> </w:t>
      </w:r>
      <w:r w:rsidRPr="004C3423">
        <w:rPr>
          <w:rFonts w:cstheme="minorHAnsi"/>
          <w:sz w:val="18"/>
          <w:szCs w:val="18"/>
          <w:lang w:val="en-US"/>
        </w:rPr>
        <w:t xml:space="preserve">Research (MOP-123079, HDF-70335). </w:t>
      </w:r>
      <w:r w:rsidRPr="004C3423">
        <w:rPr>
          <w:rFonts w:cstheme="minorHAnsi"/>
          <w:sz w:val="18"/>
          <w:szCs w:val="18"/>
          <w:lang w:val="en-US"/>
        </w:rPr>
        <w:lastRenderedPageBreak/>
        <w:t>The paper used unit record data from the</w:t>
      </w:r>
      <w:r>
        <w:rPr>
          <w:rFonts w:cstheme="minorHAnsi"/>
          <w:sz w:val="18"/>
          <w:szCs w:val="18"/>
          <w:lang w:val="en-US"/>
        </w:rPr>
        <w:t xml:space="preserve"> </w:t>
      </w:r>
      <w:r w:rsidRPr="004C3423">
        <w:rPr>
          <w:rFonts w:cstheme="minorHAnsi"/>
          <w:sz w:val="18"/>
          <w:szCs w:val="18"/>
          <w:lang w:val="en-US"/>
        </w:rPr>
        <w:t xml:space="preserve">QLSCD (ELDEQ – </w:t>
      </w:r>
      <w:proofErr w:type="spellStart"/>
      <w:r w:rsidRPr="004C3423">
        <w:rPr>
          <w:rFonts w:cstheme="minorHAnsi"/>
          <w:sz w:val="18"/>
          <w:szCs w:val="18"/>
          <w:lang w:val="en-US"/>
        </w:rPr>
        <w:t>Enquête</w:t>
      </w:r>
      <w:proofErr w:type="spellEnd"/>
      <w:r w:rsidRPr="004C3423">
        <w:rPr>
          <w:rFonts w:cstheme="minorHAnsi"/>
          <w:sz w:val="18"/>
          <w:szCs w:val="18"/>
          <w:lang w:val="en-US"/>
        </w:rPr>
        <w:t xml:space="preserve"> </w:t>
      </w:r>
      <w:proofErr w:type="spellStart"/>
      <w:r w:rsidRPr="004C3423">
        <w:rPr>
          <w:rFonts w:cstheme="minorHAnsi"/>
          <w:sz w:val="18"/>
          <w:szCs w:val="18"/>
          <w:lang w:val="en-US"/>
        </w:rPr>
        <w:t>longitudinale</w:t>
      </w:r>
      <w:proofErr w:type="spellEnd"/>
      <w:r w:rsidRPr="004C3423">
        <w:rPr>
          <w:rFonts w:cstheme="minorHAnsi"/>
          <w:sz w:val="18"/>
          <w:szCs w:val="18"/>
          <w:lang w:val="en-US"/>
        </w:rPr>
        <w:t xml:space="preserve"> des enfants du Québec). Data for the QLSCD</w:t>
      </w:r>
      <w:r>
        <w:rPr>
          <w:rFonts w:cstheme="minorHAnsi"/>
          <w:sz w:val="18"/>
          <w:szCs w:val="18"/>
          <w:lang w:val="en-US"/>
        </w:rPr>
        <w:t xml:space="preserve"> </w:t>
      </w:r>
      <w:r w:rsidRPr="004C3423">
        <w:rPr>
          <w:rFonts w:cstheme="minorHAnsi"/>
          <w:sz w:val="18"/>
          <w:szCs w:val="18"/>
          <w:lang w:val="en-US"/>
        </w:rPr>
        <w:t xml:space="preserve">were collected by the </w:t>
      </w:r>
      <w:proofErr w:type="spellStart"/>
      <w:r w:rsidRPr="004C3423">
        <w:rPr>
          <w:rFonts w:cstheme="minorHAnsi"/>
          <w:sz w:val="18"/>
          <w:szCs w:val="18"/>
          <w:lang w:val="en-US"/>
        </w:rPr>
        <w:t>Institut</w:t>
      </w:r>
      <w:proofErr w:type="spellEnd"/>
      <w:r w:rsidRPr="004C3423">
        <w:rPr>
          <w:rFonts w:cstheme="minorHAnsi"/>
          <w:sz w:val="18"/>
          <w:szCs w:val="18"/>
          <w:lang w:val="en-US"/>
        </w:rPr>
        <w:t xml:space="preserve"> de la </w:t>
      </w:r>
      <w:proofErr w:type="spellStart"/>
      <w:r w:rsidRPr="004C3423">
        <w:rPr>
          <w:rFonts w:cstheme="minorHAnsi"/>
          <w:sz w:val="18"/>
          <w:szCs w:val="18"/>
          <w:lang w:val="en-US"/>
        </w:rPr>
        <w:t>Statistique</w:t>
      </w:r>
      <w:proofErr w:type="spellEnd"/>
      <w:r w:rsidRPr="004C3423">
        <w:rPr>
          <w:rFonts w:cstheme="minorHAnsi"/>
          <w:sz w:val="18"/>
          <w:szCs w:val="18"/>
          <w:lang w:val="en-US"/>
        </w:rPr>
        <w:t xml:space="preserve"> du Québec, Direction des </w:t>
      </w:r>
      <w:proofErr w:type="spellStart"/>
      <w:r w:rsidRPr="004C3423">
        <w:rPr>
          <w:rFonts w:cstheme="minorHAnsi"/>
          <w:sz w:val="18"/>
          <w:szCs w:val="18"/>
          <w:lang w:val="en-US"/>
        </w:rPr>
        <w:t>enquêtes</w:t>
      </w:r>
      <w:proofErr w:type="spellEnd"/>
      <w:r>
        <w:rPr>
          <w:rFonts w:cstheme="minorHAnsi"/>
          <w:sz w:val="18"/>
          <w:szCs w:val="18"/>
          <w:lang w:val="en-US"/>
        </w:rPr>
        <w:t xml:space="preserve"> </w:t>
      </w:r>
      <w:proofErr w:type="spellStart"/>
      <w:r w:rsidRPr="004C3423">
        <w:rPr>
          <w:rFonts w:cstheme="minorHAnsi"/>
          <w:sz w:val="18"/>
          <w:szCs w:val="18"/>
          <w:lang w:val="en-US"/>
        </w:rPr>
        <w:t>longitudinales</w:t>
      </w:r>
      <w:proofErr w:type="spellEnd"/>
      <w:r w:rsidRPr="004C3423">
        <w:rPr>
          <w:rFonts w:cstheme="minorHAnsi"/>
          <w:sz w:val="18"/>
          <w:szCs w:val="18"/>
          <w:lang w:val="en-US"/>
        </w:rPr>
        <w:t xml:space="preserve"> et </w:t>
      </w:r>
      <w:proofErr w:type="spellStart"/>
      <w:r w:rsidRPr="004C3423">
        <w:rPr>
          <w:rFonts w:cstheme="minorHAnsi"/>
          <w:sz w:val="18"/>
          <w:szCs w:val="18"/>
          <w:lang w:val="en-US"/>
        </w:rPr>
        <w:t>sociales</w:t>
      </w:r>
      <w:proofErr w:type="spellEnd"/>
      <w:r w:rsidRPr="004C3423">
        <w:rPr>
          <w:rFonts w:cstheme="minorHAnsi"/>
          <w:sz w:val="18"/>
          <w:szCs w:val="18"/>
          <w:lang w:val="en-US"/>
        </w:rPr>
        <w:t>.</w:t>
      </w:r>
      <w:r>
        <w:rPr>
          <w:rFonts w:cstheme="minorHAnsi"/>
          <w:sz w:val="18"/>
          <w:szCs w:val="18"/>
          <w:lang w:val="en-US"/>
        </w:rPr>
        <w:t xml:space="preserve"> </w:t>
      </w:r>
      <w:r w:rsidRPr="004C3423">
        <w:rPr>
          <w:rFonts w:cstheme="minorHAnsi"/>
          <w:sz w:val="18"/>
          <w:szCs w:val="18"/>
          <w:lang w:val="en-US"/>
        </w:rPr>
        <w:t>National Longitudinal Study of Children and Youth (NLSCY) was conducted by</w:t>
      </w:r>
      <w:r>
        <w:rPr>
          <w:rFonts w:cstheme="minorHAnsi"/>
          <w:sz w:val="18"/>
          <w:szCs w:val="18"/>
          <w:lang w:val="en-US"/>
        </w:rPr>
        <w:t xml:space="preserve"> </w:t>
      </w:r>
      <w:r w:rsidRPr="004C3423">
        <w:rPr>
          <w:rFonts w:cstheme="minorHAnsi"/>
          <w:sz w:val="18"/>
          <w:szCs w:val="18"/>
          <w:lang w:val="en-US"/>
        </w:rPr>
        <w:t>Statistics Canada and sponsored by Human Resources and Skills Development</w:t>
      </w:r>
      <w:r>
        <w:rPr>
          <w:rFonts w:cstheme="minorHAnsi"/>
          <w:sz w:val="18"/>
          <w:szCs w:val="18"/>
          <w:lang w:val="en-US"/>
        </w:rPr>
        <w:t xml:space="preserve"> </w:t>
      </w:r>
      <w:r w:rsidRPr="004C3423">
        <w:rPr>
          <w:rFonts w:cstheme="minorHAnsi"/>
          <w:sz w:val="18"/>
          <w:szCs w:val="18"/>
          <w:lang w:val="en-US"/>
        </w:rPr>
        <w:t>Canada (HRSDC); both agencies played a role in funding, development of survey</w:t>
      </w:r>
      <w:r>
        <w:rPr>
          <w:rFonts w:cstheme="minorHAnsi"/>
          <w:sz w:val="18"/>
          <w:szCs w:val="18"/>
          <w:lang w:val="en-US"/>
        </w:rPr>
        <w:t xml:space="preserve"> </w:t>
      </w:r>
      <w:r w:rsidRPr="004C3423">
        <w:rPr>
          <w:rFonts w:cstheme="minorHAnsi"/>
          <w:sz w:val="18"/>
          <w:szCs w:val="18"/>
          <w:lang w:val="en-US"/>
        </w:rPr>
        <w:t>content, research, and dissemination of findings. NLSCY and this research was</w:t>
      </w:r>
      <w:r>
        <w:rPr>
          <w:rFonts w:cstheme="minorHAnsi"/>
          <w:sz w:val="18"/>
          <w:szCs w:val="18"/>
          <w:lang w:val="en-US"/>
        </w:rPr>
        <w:t xml:space="preserve"> </w:t>
      </w:r>
      <w:r w:rsidRPr="004C3423">
        <w:rPr>
          <w:rFonts w:cstheme="minorHAnsi"/>
          <w:sz w:val="18"/>
          <w:szCs w:val="18"/>
          <w:lang w:val="en-US"/>
        </w:rPr>
        <w:t>supported by funds to the Canadian Research Data Centre Network (CRDCN) from the</w:t>
      </w:r>
      <w:r>
        <w:rPr>
          <w:rFonts w:cstheme="minorHAnsi"/>
          <w:sz w:val="18"/>
          <w:szCs w:val="18"/>
          <w:lang w:val="en-US"/>
        </w:rPr>
        <w:t xml:space="preserve"> </w:t>
      </w:r>
      <w:r w:rsidRPr="004C3423">
        <w:rPr>
          <w:rFonts w:cstheme="minorHAnsi"/>
          <w:sz w:val="18"/>
          <w:szCs w:val="18"/>
          <w:lang w:val="en-US"/>
        </w:rPr>
        <w:t>Social Sciences and Humanities Research Council (SSHRC), the Canadian Institute</w:t>
      </w:r>
      <w:r>
        <w:rPr>
          <w:rFonts w:cstheme="minorHAnsi"/>
          <w:sz w:val="18"/>
          <w:szCs w:val="18"/>
          <w:lang w:val="en-US"/>
        </w:rPr>
        <w:t xml:space="preserve"> </w:t>
      </w:r>
      <w:r w:rsidRPr="004C3423">
        <w:rPr>
          <w:rFonts w:cstheme="minorHAnsi"/>
          <w:sz w:val="18"/>
          <w:szCs w:val="18"/>
          <w:lang w:val="en-US"/>
        </w:rPr>
        <w:t>for Health Research (CIHR), the Canadian Foundation for Innovation (CFI), and</w:t>
      </w:r>
      <w:r>
        <w:rPr>
          <w:rFonts w:cstheme="minorHAnsi"/>
          <w:sz w:val="18"/>
          <w:szCs w:val="18"/>
          <w:lang w:val="en-US"/>
        </w:rPr>
        <w:t xml:space="preserve"> </w:t>
      </w:r>
      <w:r w:rsidRPr="004C3423">
        <w:rPr>
          <w:rFonts w:cstheme="minorHAnsi"/>
          <w:sz w:val="18"/>
          <w:szCs w:val="18"/>
          <w:lang w:val="en-US"/>
        </w:rPr>
        <w:t>Statistics Canada. Although the research and analysis are based on data from</w:t>
      </w:r>
      <w:r>
        <w:rPr>
          <w:rFonts w:cstheme="minorHAnsi"/>
          <w:sz w:val="18"/>
          <w:szCs w:val="18"/>
          <w:lang w:val="en-US"/>
        </w:rPr>
        <w:t xml:space="preserve"> </w:t>
      </w:r>
      <w:r w:rsidRPr="004C3423">
        <w:rPr>
          <w:rFonts w:cstheme="minorHAnsi"/>
          <w:sz w:val="18"/>
          <w:szCs w:val="18"/>
          <w:lang w:val="en-US"/>
        </w:rPr>
        <w:t>Statistics Canada, the opinions expressed do not represent the views of Statistics</w:t>
      </w:r>
      <w:r>
        <w:rPr>
          <w:rFonts w:cstheme="minorHAnsi"/>
          <w:sz w:val="18"/>
          <w:szCs w:val="18"/>
          <w:lang w:val="en-US"/>
        </w:rPr>
        <w:t xml:space="preserve"> </w:t>
      </w:r>
      <w:r w:rsidRPr="004C3423">
        <w:rPr>
          <w:rFonts w:cstheme="minorHAnsi"/>
          <w:sz w:val="18"/>
          <w:szCs w:val="18"/>
          <w:lang w:val="en-US"/>
        </w:rPr>
        <w:t>Canada.</w:t>
      </w:r>
      <w:r>
        <w:rPr>
          <w:rFonts w:cstheme="minorHAnsi"/>
          <w:sz w:val="18"/>
          <w:szCs w:val="18"/>
          <w:lang w:val="en-US"/>
        </w:rPr>
        <w:t xml:space="preserve"> </w:t>
      </w:r>
      <w:r w:rsidRPr="004C3423">
        <w:rPr>
          <w:rFonts w:cstheme="minorHAnsi"/>
          <w:sz w:val="18"/>
          <w:szCs w:val="18"/>
          <w:lang w:val="en-US"/>
        </w:rPr>
        <w:t>The UK Millennium Cohort Study (MCS) was supported by the Economic and Social</w:t>
      </w:r>
      <w:r>
        <w:rPr>
          <w:rFonts w:cstheme="minorHAnsi"/>
          <w:sz w:val="18"/>
          <w:szCs w:val="18"/>
          <w:lang w:val="en-US"/>
        </w:rPr>
        <w:t xml:space="preserve"> </w:t>
      </w:r>
      <w:r w:rsidRPr="004C3423">
        <w:rPr>
          <w:rFonts w:cstheme="minorHAnsi"/>
          <w:sz w:val="18"/>
          <w:szCs w:val="18"/>
          <w:lang w:val="en-US"/>
        </w:rPr>
        <w:t>Research Council, the Office of National Statistics, and various government</w:t>
      </w:r>
      <w:r>
        <w:rPr>
          <w:rFonts w:cstheme="minorHAnsi"/>
          <w:sz w:val="18"/>
          <w:szCs w:val="18"/>
          <w:lang w:val="en-US"/>
        </w:rPr>
        <w:t xml:space="preserve"> </w:t>
      </w:r>
      <w:r w:rsidRPr="004C3423">
        <w:rPr>
          <w:rFonts w:cstheme="minorHAnsi"/>
          <w:sz w:val="18"/>
          <w:szCs w:val="18"/>
          <w:lang w:val="en-US"/>
        </w:rPr>
        <w:t>departments. The study was led by the Centre for Longitudinal Studies at the Institute</w:t>
      </w:r>
      <w:r>
        <w:rPr>
          <w:rFonts w:cstheme="minorHAnsi"/>
          <w:sz w:val="18"/>
          <w:szCs w:val="18"/>
          <w:lang w:val="en-US"/>
        </w:rPr>
        <w:t xml:space="preserve"> </w:t>
      </w:r>
      <w:r w:rsidRPr="004C3423">
        <w:rPr>
          <w:rFonts w:cstheme="minorHAnsi"/>
          <w:sz w:val="18"/>
          <w:szCs w:val="18"/>
          <w:lang w:val="en-US"/>
        </w:rPr>
        <w:t>of Education of the University of London. We thank the Economic and Social Data</w:t>
      </w:r>
      <w:r>
        <w:rPr>
          <w:rFonts w:cstheme="minorHAnsi"/>
          <w:sz w:val="18"/>
          <w:szCs w:val="18"/>
          <w:lang w:val="en-US"/>
        </w:rPr>
        <w:t xml:space="preserve"> </w:t>
      </w:r>
      <w:r w:rsidRPr="004C3423">
        <w:rPr>
          <w:rFonts w:cstheme="minorHAnsi"/>
          <w:sz w:val="18"/>
          <w:szCs w:val="18"/>
          <w:lang w:val="en-US"/>
        </w:rPr>
        <w:t>Service and the United Kingdom Data Archive for permission to access the study data.</w:t>
      </w:r>
      <w:r>
        <w:rPr>
          <w:rFonts w:cstheme="minorHAnsi"/>
          <w:sz w:val="18"/>
          <w:szCs w:val="18"/>
          <w:lang w:val="en-US"/>
        </w:rPr>
        <w:t xml:space="preserve"> </w:t>
      </w:r>
      <w:r w:rsidRPr="004C3423">
        <w:rPr>
          <w:rFonts w:cstheme="minorHAnsi"/>
          <w:sz w:val="18"/>
          <w:szCs w:val="18"/>
          <w:lang w:val="en-US"/>
        </w:rPr>
        <w:t>The US National Longitudinal Survey of Youth (US-NLSY79) is sponsored and directed</w:t>
      </w:r>
      <w:r>
        <w:rPr>
          <w:rFonts w:cstheme="minorHAnsi"/>
          <w:sz w:val="18"/>
          <w:szCs w:val="18"/>
          <w:lang w:val="en-US"/>
        </w:rPr>
        <w:t xml:space="preserve"> </w:t>
      </w:r>
      <w:r w:rsidRPr="004C3423">
        <w:rPr>
          <w:rFonts w:cstheme="minorHAnsi"/>
          <w:sz w:val="18"/>
          <w:szCs w:val="18"/>
          <w:lang w:val="en-US"/>
        </w:rPr>
        <w:t>by U.S. Bureau of Labor Statistics and conducted by Center for Human Resource Research at The Ohio State University. Interviews are conducted by the National</w:t>
      </w:r>
      <w:r>
        <w:rPr>
          <w:rFonts w:cstheme="minorHAnsi"/>
          <w:sz w:val="18"/>
          <w:szCs w:val="18"/>
          <w:lang w:val="en-US"/>
        </w:rPr>
        <w:t xml:space="preserve"> </w:t>
      </w:r>
      <w:r w:rsidRPr="004C3423">
        <w:rPr>
          <w:rFonts w:cstheme="minorHAnsi"/>
          <w:sz w:val="18"/>
          <w:szCs w:val="18"/>
          <w:lang w:val="en-US"/>
        </w:rPr>
        <w:t>Opinion Research Center (NORC) at the University of Chicago. The Children of the</w:t>
      </w:r>
      <w:r>
        <w:rPr>
          <w:rFonts w:cstheme="minorHAnsi"/>
          <w:sz w:val="18"/>
          <w:szCs w:val="18"/>
          <w:lang w:val="en-US"/>
        </w:rPr>
        <w:t xml:space="preserve"> </w:t>
      </w:r>
      <w:r w:rsidRPr="004C3423">
        <w:rPr>
          <w:rFonts w:cstheme="minorHAnsi"/>
          <w:sz w:val="18"/>
          <w:szCs w:val="18"/>
          <w:lang w:val="en-US"/>
        </w:rPr>
        <w:t>NLSY79 survey is sponsored and directed by the U.S. Bureau of Labor Statistics and</w:t>
      </w:r>
      <w:r>
        <w:rPr>
          <w:rFonts w:cstheme="minorHAnsi"/>
          <w:sz w:val="18"/>
          <w:szCs w:val="18"/>
          <w:lang w:val="en-US"/>
        </w:rPr>
        <w:t xml:space="preserve"> </w:t>
      </w:r>
      <w:r w:rsidRPr="004C3423">
        <w:rPr>
          <w:rFonts w:cstheme="minorHAnsi"/>
          <w:sz w:val="18"/>
          <w:szCs w:val="18"/>
          <w:lang w:val="en-US"/>
        </w:rPr>
        <w:t>the National Institute for Child Health and Human Development.</w:t>
      </w:r>
    </w:p>
    <w:p w14:paraId="7F7F4BB0" w14:textId="77777777" w:rsidR="0053300E" w:rsidRPr="00D45508" w:rsidRDefault="0053300E" w:rsidP="0053300E">
      <w:pPr>
        <w:autoSpaceDE w:val="0"/>
        <w:autoSpaceDN w:val="0"/>
        <w:adjustRightInd w:val="0"/>
        <w:spacing w:line="240" w:lineRule="auto"/>
        <w:rPr>
          <w:rFonts w:cstheme="minorHAnsi"/>
          <w:b/>
          <w:bCs/>
          <w:i/>
          <w:iCs/>
          <w:lang w:val="en-GB"/>
        </w:rPr>
      </w:pPr>
      <w:r w:rsidRPr="00D45508">
        <w:rPr>
          <w:rFonts w:cstheme="minorHAnsi"/>
          <w:b/>
          <w:bCs/>
          <w:i/>
          <w:iCs/>
          <w:lang w:val="en-GB"/>
        </w:rPr>
        <w:t>Ethic</w:t>
      </w:r>
      <w:r>
        <w:rPr>
          <w:rFonts w:cstheme="minorHAnsi"/>
          <w:b/>
          <w:bCs/>
          <w:i/>
          <w:iCs/>
          <w:lang w:val="en-GB"/>
        </w:rPr>
        <w:t>al approval</w:t>
      </w:r>
    </w:p>
    <w:p w14:paraId="5187A5A8" w14:textId="77777777" w:rsidR="0053300E"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The authors assert that all procedures contributing to this work involving human</w:t>
      </w:r>
      <w:r>
        <w:rPr>
          <w:rFonts w:cstheme="minorHAnsi"/>
          <w:sz w:val="18"/>
          <w:szCs w:val="18"/>
          <w:lang w:val="en-US"/>
        </w:rPr>
        <w:t xml:space="preserve"> </w:t>
      </w:r>
      <w:r w:rsidRPr="004F2162">
        <w:rPr>
          <w:rFonts w:cstheme="minorHAnsi"/>
          <w:sz w:val="18"/>
          <w:szCs w:val="18"/>
          <w:lang w:val="en-US"/>
        </w:rPr>
        <w:t>participants comply with the ethical standards of the relevant institutional and/or</w:t>
      </w:r>
      <w:r>
        <w:rPr>
          <w:rFonts w:cstheme="minorHAnsi"/>
          <w:sz w:val="18"/>
          <w:szCs w:val="18"/>
          <w:lang w:val="en-US"/>
        </w:rPr>
        <w:t xml:space="preserve"> </w:t>
      </w:r>
      <w:r w:rsidRPr="004F2162">
        <w:rPr>
          <w:rFonts w:cstheme="minorHAnsi"/>
          <w:sz w:val="18"/>
          <w:szCs w:val="18"/>
          <w:lang w:val="en-US"/>
        </w:rPr>
        <w:t>national committees and with the Helsinki Declaration of 1964, and its later</w:t>
      </w:r>
      <w:r>
        <w:rPr>
          <w:rFonts w:cstheme="minorHAnsi"/>
          <w:sz w:val="18"/>
          <w:szCs w:val="18"/>
          <w:lang w:val="en-US"/>
        </w:rPr>
        <w:t xml:space="preserve"> </w:t>
      </w:r>
      <w:r w:rsidRPr="004F2162">
        <w:rPr>
          <w:rFonts w:cstheme="minorHAnsi"/>
          <w:sz w:val="18"/>
          <w:szCs w:val="18"/>
          <w:lang w:val="en-US"/>
        </w:rPr>
        <w:t>amendments or comparable ethical standards.</w:t>
      </w:r>
    </w:p>
    <w:p w14:paraId="5BEB0EA6" w14:textId="77777777" w:rsidR="0053300E"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Concordia University Human Research Ethics Committee certified the ethical</w:t>
      </w:r>
      <w:r>
        <w:rPr>
          <w:rFonts w:cstheme="minorHAnsi"/>
          <w:sz w:val="18"/>
          <w:szCs w:val="18"/>
          <w:lang w:val="en-US"/>
        </w:rPr>
        <w:t xml:space="preserve"> </w:t>
      </w:r>
      <w:r w:rsidRPr="004F2162">
        <w:rPr>
          <w:rFonts w:cstheme="minorHAnsi"/>
          <w:sz w:val="18"/>
          <w:szCs w:val="18"/>
          <w:lang w:val="en-US"/>
        </w:rPr>
        <w:t>acceptability for the EPOCH project (secondary use of multiple sources of anonymous</w:t>
      </w:r>
      <w:r>
        <w:rPr>
          <w:rFonts w:cstheme="minorHAnsi"/>
          <w:sz w:val="18"/>
          <w:szCs w:val="18"/>
          <w:lang w:val="en-US"/>
        </w:rPr>
        <w:t xml:space="preserve"> </w:t>
      </w:r>
      <w:r w:rsidRPr="004F2162">
        <w:rPr>
          <w:rFonts w:cstheme="minorHAnsi"/>
          <w:sz w:val="18"/>
          <w:szCs w:val="18"/>
          <w:lang w:val="en-US"/>
        </w:rPr>
        <w:t>data; #2011028).</w:t>
      </w:r>
    </w:p>
    <w:p w14:paraId="639DD05E" w14:textId="77777777" w:rsidR="0053300E"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All Babies in Southeast Sweden (ABIS) initially approved by Regional Ethic Committee</w:t>
      </w:r>
      <w:r>
        <w:rPr>
          <w:rFonts w:cstheme="minorHAnsi"/>
          <w:sz w:val="18"/>
          <w:szCs w:val="18"/>
          <w:lang w:val="en-US"/>
        </w:rPr>
        <w:t xml:space="preserve"> </w:t>
      </w:r>
      <w:r w:rsidRPr="004F2162">
        <w:rPr>
          <w:rFonts w:cstheme="minorHAnsi"/>
          <w:sz w:val="18"/>
          <w:szCs w:val="18"/>
          <w:lang w:val="en-US"/>
        </w:rPr>
        <w:t xml:space="preserve">at </w:t>
      </w:r>
      <w:proofErr w:type="spellStart"/>
      <w:r w:rsidRPr="004F2162">
        <w:rPr>
          <w:rFonts w:cstheme="minorHAnsi"/>
          <w:sz w:val="18"/>
          <w:szCs w:val="18"/>
          <w:lang w:val="en-US"/>
        </w:rPr>
        <w:t>Lunds</w:t>
      </w:r>
      <w:proofErr w:type="spellEnd"/>
      <w:r w:rsidRPr="004F2162">
        <w:rPr>
          <w:rFonts w:cstheme="minorHAnsi"/>
          <w:sz w:val="18"/>
          <w:szCs w:val="18"/>
          <w:lang w:val="en-US"/>
        </w:rPr>
        <w:t xml:space="preserve"> University (</w:t>
      </w:r>
      <w:proofErr w:type="spellStart"/>
      <w:r w:rsidRPr="004F2162">
        <w:rPr>
          <w:rFonts w:cstheme="minorHAnsi"/>
          <w:sz w:val="18"/>
          <w:szCs w:val="18"/>
          <w:lang w:val="en-US"/>
        </w:rPr>
        <w:t>Dnr</w:t>
      </w:r>
      <w:proofErr w:type="spellEnd"/>
      <w:r w:rsidRPr="004F2162">
        <w:rPr>
          <w:rFonts w:cstheme="minorHAnsi"/>
          <w:sz w:val="18"/>
          <w:szCs w:val="18"/>
          <w:lang w:val="en-US"/>
        </w:rPr>
        <w:t xml:space="preserve"> 83-97) and Regional Ethic Committee at </w:t>
      </w:r>
      <w:proofErr w:type="spellStart"/>
      <w:r w:rsidRPr="004F2162">
        <w:rPr>
          <w:rFonts w:cstheme="minorHAnsi"/>
          <w:sz w:val="18"/>
          <w:szCs w:val="18"/>
          <w:lang w:val="en-US"/>
        </w:rPr>
        <w:t>Linköping</w:t>
      </w:r>
      <w:proofErr w:type="spellEnd"/>
      <w:r w:rsidRPr="004F2162">
        <w:rPr>
          <w:rFonts w:cstheme="minorHAnsi"/>
          <w:sz w:val="18"/>
          <w:szCs w:val="18"/>
          <w:lang w:val="en-US"/>
        </w:rPr>
        <w:t xml:space="preserve"> University</w:t>
      </w:r>
      <w:r>
        <w:rPr>
          <w:rFonts w:cstheme="minorHAnsi"/>
          <w:sz w:val="18"/>
          <w:szCs w:val="18"/>
          <w:lang w:val="en-US"/>
        </w:rPr>
        <w:t xml:space="preserve"> </w:t>
      </w:r>
      <w:r w:rsidRPr="004F2162">
        <w:rPr>
          <w:rFonts w:cstheme="minorHAnsi"/>
          <w:sz w:val="18"/>
          <w:szCs w:val="18"/>
          <w:lang w:val="en-US"/>
        </w:rPr>
        <w:t>(</w:t>
      </w:r>
      <w:proofErr w:type="spellStart"/>
      <w:r w:rsidRPr="004F2162">
        <w:rPr>
          <w:rFonts w:cstheme="minorHAnsi"/>
          <w:sz w:val="18"/>
          <w:szCs w:val="18"/>
          <w:lang w:val="en-US"/>
        </w:rPr>
        <w:t>Dnr</w:t>
      </w:r>
      <w:proofErr w:type="spellEnd"/>
      <w:r w:rsidRPr="004F2162">
        <w:rPr>
          <w:rFonts w:cstheme="minorHAnsi"/>
          <w:sz w:val="18"/>
          <w:szCs w:val="18"/>
          <w:lang w:val="en-US"/>
        </w:rPr>
        <w:t xml:space="preserve"> Li287-96); subsequent sub-studies approved by Regional Ethic Committee at</w:t>
      </w:r>
      <w:r>
        <w:rPr>
          <w:rFonts w:cstheme="minorHAnsi"/>
          <w:sz w:val="18"/>
          <w:szCs w:val="18"/>
          <w:lang w:val="en-US"/>
        </w:rPr>
        <w:t xml:space="preserve"> </w:t>
      </w:r>
      <w:proofErr w:type="spellStart"/>
      <w:r w:rsidRPr="004F2162">
        <w:rPr>
          <w:rFonts w:cstheme="minorHAnsi"/>
          <w:sz w:val="18"/>
          <w:szCs w:val="18"/>
          <w:lang w:val="en-US"/>
        </w:rPr>
        <w:t>Linköping</w:t>
      </w:r>
      <w:proofErr w:type="spellEnd"/>
      <w:r w:rsidRPr="004F2162">
        <w:rPr>
          <w:rFonts w:cstheme="minorHAnsi"/>
          <w:sz w:val="18"/>
          <w:szCs w:val="18"/>
          <w:lang w:val="en-US"/>
        </w:rPr>
        <w:t xml:space="preserve"> University (</w:t>
      </w:r>
      <w:proofErr w:type="spellStart"/>
      <w:r w:rsidRPr="004F2162">
        <w:rPr>
          <w:rFonts w:cstheme="minorHAnsi"/>
          <w:sz w:val="18"/>
          <w:szCs w:val="18"/>
          <w:lang w:val="en-US"/>
        </w:rPr>
        <w:t>Dnr</w:t>
      </w:r>
      <w:proofErr w:type="spellEnd"/>
      <w:r w:rsidRPr="004F2162">
        <w:rPr>
          <w:rFonts w:cstheme="minorHAnsi"/>
          <w:sz w:val="18"/>
          <w:szCs w:val="18"/>
          <w:lang w:val="en-US"/>
        </w:rPr>
        <w:t xml:space="preserve"> 2003/513; </w:t>
      </w:r>
      <w:proofErr w:type="spellStart"/>
      <w:r w:rsidRPr="004F2162">
        <w:rPr>
          <w:rFonts w:cstheme="minorHAnsi"/>
          <w:sz w:val="18"/>
          <w:szCs w:val="18"/>
          <w:lang w:val="en-US"/>
        </w:rPr>
        <w:t>Dnr</w:t>
      </w:r>
      <w:proofErr w:type="spellEnd"/>
      <w:r w:rsidRPr="004F2162">
        <w:rPr>
          <w:rFonts w:cstheme="minorHAnsi"/>
          <w:sz w:val="18"/>
          <w:szCs w:val="18"/>
          <w:lang w:val="en-US"/>
        </w:rPr>
        <w:t xml:space="preserve"> 2013/253-32).</w:t>
      </w:r>
    </w:p>
    <w:p w14:paraId="384F8CBA" w14:textId="77777777" w:rsidR="0053300E"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Generation R Study general design, research aims, and specific measurements were</w:t>
      </w:r>
      <w:r>
        <w:rPr>
          <w:rFonts w:cstheme="minorHAnsi"/>
          <w:sz w:val="18"/>
          <w:szCs w:val="18"/>
          <w:lang w:val="en-US"/>
        </w:rPr>
        <w:t xml:space="preserve"> </w:t>
      </w:r>
      <w:r w:rsidRPr="004F2162">
        <w:rPr>
          <w:rFonts w:cstheme="minorHAnsi"/>
          <w:sz w:val="18"/>
          <w:szCs w:val="18"/>
          <w:lang w:val="en-US"/>
        </w:rPr>
        <w:t>approved by Medical Ethical Committee of the Erasmus Medical Center, Rotterdam.</w:t>
      </w:r>
      <w:r>
        <w:rPr>
          <w:rFonts w:cstheme="minorHAnsi"/>
          <w:sz w:val="18"/>
          <w:szCs w:val="18"/>
          <w:lang w:val="en-US"/>
        </w:rPr>
        <w:t xml:space="preserve"> </w:t>
      </w:r>
      <w:r w:rsidRPr="004F2162">
        <w:rPr>
          <w:rFonts w:cstheme="minorHAnsi"/>
          <w:sz w:val="18"/>
          <w:szCs w:val="18"/>
          <w:lang w:val="en-US"/>
        </w:rPr>
        <w:t>Longitudinal Study of Australian Children (LSAC) was approved by Australian Institute</w:t>
      </w:r>
      <w:r>
        <w:rPr>
          <w:rFonts w:cstheme="minorHAnsi"/>
          <w:sz w:val="18"/>
          <w:szCs w:val="18"/>
          <w:lang w:val="en-US"/>
        </w:rPr>
        <w:t xml:space="preserve"> </w:t>
      </w:r>
      <w:r w:rsidRPr="004F2162">
        <w:rPr>
          <w:rFonts w:cstheme="minorHAnsi"/>
          <w:sz w:val="18"/>
          <w:szCs w:val="18"/>
          <w:lang w:val="en-US"/>
        </w:rPr>
        <w:t>of Family Studies (AIFS) Ethics Committee.</w:t>
      </w:r>
    </w:p>
    <w:p w14:paraId="5ED68898" w14:textId="77777777" w:rsidR="0053300E"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 xml:space="preserve">UK Millennium Cohort Study (MCS) received ethics approval from </w:t>
      </w:r>
      <w:proofErr w:type="gramStart"/>
      <w:r w:rsidRPr="004F2162">
        <w:rPr>
          <w:rFonts w:cstheme="minorHAnsi"/>
          <w:sz w:val="18"/>
          <w:szCs w:val="18"/>
          <w:lang w:val="en-US"/>
        </w:rPr>
        <w:t>South West</w:t>
      </w:r>
      <w:proofErr w:type="gramEnd"/>
      <w:r w:rsidRPr="004F2162">
        <w:rPr>
          <w:rFonts w:cstheme="minorHAnsi"/>
          <w:sz w:val="18"/>
          <w:szCs w:val="18"/>
          <w:lang w:val="en-US"/>
        </w:rPr>
        <w:t xml:space="preserve"> Multi-Centre Research Ethics Committee, London Multi- Centre Research Ethics Committee</w:t>
      </w:r>
      <w:r>
        <w:rPr>
          <w:rFonts w:cstheme="minorHAnsi"/>
          <w:sz w:val="18"/>
          <w:szCs w:val="18"/>
          <w:lang w:val="en-US"/>
        </w:rPr>
        <w:t xml:space="preserve"> </w:t>
      </w:r>
      <w:r w:rsidRPr="004F2162">
        <w:rPr>
          <w:rFonts w:cstheme="minorHAnsi"/>
          <w:sz w:val="18"/>
          <w:szCs w:val="18"/>
          <w:lang w:val="en-US"/>
        </w:rPr>
        <w:t>of the National Health Service Ethical Authority (NHS), &amp; Northern and Yorkshire Multi-Centre Research Ethics Committee of the NHS (MCS1 MREC/01/6/19; MCS2</w:t>
      </w:r>
      <w:r>
        <w:rPr>
          <w:rFonts w:cstheme="minorHAnsi"/>
          <w:sz w:val="18"/>
          <w:szCs w:val="18"/>
          <w:lang w:val="en-US"/>
        </w:rPr>
        <w:t xml:space="preserve"> </w:t>
      </w:r>
      <w:r w:rsidRPr="004F2162">
        <w:rPr>
          <w:rFonts w:cstheme="minorHAnsi"/>
          <w:sz w:val="18"/>
          <w:szCs w:val="18"/>
          <w:lang w:val="en-US"/>
        </w:rPr>
        <w:t>MREC/03/2/022; MCS3 05/MRE02/46; MCS4 07/MRE03/32) and Yorkshire and</w:t>
      </w:r>
      <w:r>
        <w:rPr>
          <w:rFonts w:cstheme="minorHAnsi"/>
          <w:sz w:val="18"/>
          <w:szCs w:val="18"/>
          <w:lang w:val="en-US"/>
        </w:rPr>
        <w:t xml:space="preserve"> </w:t>
      </w:r>
      <w:r w:rsidRPr="004F2162">
        <w:rPr>
          <w:rFonts w:cstheme="minorHAnsi"/>
          <w:sz w:val="18"/>
          <w:szCs w:val="18"/>
          <w:lang w:val="en-US"/>
        </w:rPr>
        <w:t>Humber REC (MCS5 Ref: 11/YH/0203).</w:t>
      </w:r>
    </w:p>
    <w:p w14:paraId="674324EE" w14:textId="77777777" w:rsidR="0053300E"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 xml:space="preserve">The </w:t>
      </w:r>
      <w:proofErr w:type="spellStart"/>
      <w:r w:rsidRPr="004F2162">
        <w:rPr>
          <w:rFonts w:cstheme="minorHAnsi"/>
          <w:sz w:val="18"/>
          <w:szCs w:val="18"/>
          <w:lang w:val="en-US"/>
        </w:rPr>
        <w:t>substudy</w:t>
      </w:r>
      <w:proofErr w:type="spellEnd"/>
      <w:r w:rsidRPr="004F2162">
        <w:rPr>
          <w:rFonts w:cstheme="minorHAnsi"/>
          <w:sz w:val="18"/>
          <w:szCs w:val="18"/>
          <w:lang w:val="en-US"/>
        </w:rPr>
        <w:t xml:space="preserve"> of the QLSCD (</w:t>
      </w:r>
      <w:proofErr w:type="spellStart"/>
      <w:r w:rsidRPr="004F2162">
        <w:rPr>
          <w:rFonts w:cstheme="minorHAnsi"/>
          <w:sz w:val="18"/>
          <w:szCs w:val="18"/>
          <w:lang w:val="en-US"/>
        </w:rPr>
        <w:t>Enquête</w:t>
      </w:r>
      <w:proofErr w:type="spellEnd"/>
      <w:r w:rsidRPr="004F2162">
        <w:rPr>
          <w:rFonts w:cstheme="minorHAnsi"/>
          <w:sz w:val="18"/>
          <w:szCs w:val="18"/>
          <w:lang w:val="en-US"/>
        </w:rPr>
        <w:t xml:space="preserve"> </w:t>
      </w:r>
      <w:proofErr w:type="spellStart"/>
      <w:r w:rsidRPr="004F2162">
        <w:rPr>
          <w:rFonts w:cstheme="minorHAnsi"/>
          <w:sz w:val="18"/>
          <w:szCs w:val="18"/>
          <w:lang w:val="en-US"/>
        </w:rPr>
        <w:t>longitudinale</w:t>
      </w:r>
      <w:proofErr w:type="spellEnd"/>
      <w:r w:rsidRPr="004F2162">
        <w:rPr>
          <w:rFonts w:cstheme="minorHAnsi"/>
          <w:sz w:val="18"/>
          <w:szCs w:val="18"/>
          <w:lang w:val="en-US"/>
        </w:rPr>
        <w:t xml:space="preserve"> des enfants du Québec – ELDEQ)</w:t>
      </w:r>
      <w:r>
        <w:rPr>
          <w:rFonts w:cstheme="minorHAnsi"/>
          <w:sz w:val="18"/>
          <w:szCs w:val="18"/>
          <w:lang w:val="en-US"/>
        </w:rPr>
        <w:t xml:space="preserve"> </w:t>
      </w:r>
      <w:r w:rsidRPr="004F2162">
        <w:rPr>
          <w:rFonts w:cstheme="minorHAnsi"/>
          <w:sz w:val="18"/>
          <w:szCs w:val="18"/>
          <w:lang w:val="en-US"/>
        </w:rPr>
        <w:t xml:space="preserve">data in the context of the EPOCH project was approved by the </w:t>
      </w:r>
      <w:proofErr w:type="spellStart"/>
      <w:r w:rsidRPr="004F2162">
        <w:rPr>
          <w:rFonts w:cstheme="minorHAnsi"/>
          <w:sz w:val="18"/>
          <w:szCs w:val="18"/>
          <w:lang w:val="en-US"/>
        </w:rPr>
        <w:t>Comité</w:t>
      </w:r>
      <w:proofErr w:type="spellEnd"/>
      <w:r w:rsidRPr="004F2162">
        <w:rPr>
          <w:rFonts w:cstheme="minorHAnsi"/>
          <w:sz w:val="18"/>
          <w:szCs w:val="18"/>
          <w:lang w:val="en-US"/>
        </w:rPr>
        <w:t xml:space="preserve"> </w:t>
      </w:r>
      <w:proofErr w:type="spellStart"/>
      <w:r w:rsidRPr="004F2162">
        <w:rPr>
          <w:rFonts w:cstheme="minorHAnsi"/>
          <w:sz w:val="18"/>
          <w:szCs w:val="18"/>
          <w:lang w:val="en-US"/>
        </w:rPr>
        <w:t>d’éthique</w:t>
      </w:r>
      <w:proofErr w:type="spellEnd"/>
      <w:r w:rsidRPr="004F2162">
        <w:rPr>
          <w:rFonts w:cstheme="minorHAnsi"/>
          <w:sz w:val="18"/>
          <w:szCs w:val="18"/>
          <w:lang w:val="en-US"/>
        </w:rPr>
        <w:t xml:space="preserve"> à la</w:t>
      </w:r>
      <w:r>
        <w:rPr>
          <w:rFonts w:cstheme="minorHAnsi"/>
          <w:sz w:val="18"/>
          <w:szCs w:val="18"/>
          <w:lang w:val="en-US"/>
        </w:rPr>
        <w:t xml:space="preserve"> </w:t>
      </w:r>
      <w:r w:rsidRPr="004F2162">
        <w:rPr>
          <w:rFonts w:cstheme="minorHAnsi"/>
          <w:sz w:val="18"/>
          <w:szCs w:val="18"/>
          <w:lang w:val="en-US"/>
        </w:rPr>
        <w:t xml:space="preserve">recherche du Centre </w:t>
      </w:r>
      <w:proofErr w:type="spellStart"/>
      <w:r w:rsidRPr="004F2162">
        <w:rPr>
          <w:rFonts w:cstheme="minorHAnsi"/>
          <w:sz w:val="18"/>
          <w:szCs w:val="18"/>
          <w:lang w:val="en-US"/>
        </w:rPr>
        <w:t>Hospitalier</w:t>
      </w:r>
      <w:proofErr w:type="spellEnd"/>
      <w:r w:rsidRPr="004F2162">
        <w:rPr>
          <w:rFonts w:cstheme="minorHAnsi"/>
          <w:sz w:val="18"/>
          <w:szCs w:val="18"/>
          <w:lang w:val="en-US"/>
        </w:rPr>
        <w:t xml:space="preserve"> de </w:t>
      </w:r>
      <w:proofErr w:type="spellStart"/>
      <w:r w:rsidRPr="004F2162">
        <w:rPr>
          <w:rFonts w:cstheme="minorHAnsi"/>
          <w:sz w:val="18"/>
          <w:szCs w:val="18"/>
          <w:lang w:val="en-US"/>
        </w:rPr>
        <w:t>l’Université</w:t>
      </w:r>
      <w:proofErr w:type="spellEnd"/>
      <w:r w:rsidRPr="004F2162">
        <w:rPr>
          <w:rFonts w:cstheme="minorHAnsi"/>
          <w:sz w:val="18"/>
          <w:szCs w:val="18"/>
          <w:lang w:val="en-US"/>
        </w:rPr>
        <w:t xml:space="preserve"> de Montréal (#CE 13.105).</w:t>
      </w:r>
    </w:p>
    <w:p w14:paraId="15ECA604" w14:textId="5D143ACA" w:rsidR="0053300E"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In addition to the U.S. Office of Management and Budget, the US NLSY79 survey was</w:t>
      </w:r>
      <w:r>
        <w:rPr>
          <w:rFonts w:cstheme="minorHAnsi"/>
          <w:sz w:val="18"/>
          <w:szCs w:val="18"/>
          <w:lang w:val="en-US"/>
        </w:rPr>
        <w:t xml:space="preserve"> </w:t>
      </w:r>
      <w:r w:rsidRPr="004F2162">
        <w:rPr>
          <w:rFonts w:cstheme="minorHAnsi"/>
          <w:sz w:val="18"/>
          <w:szCs w:val="18"/>
          <w:lang w:val="en-US"/>
        </w:rPr>
        <w:t xml:space="preserve">reviewed and approved by the institutional review boards at the </w:t>
      </w:r>
      <w:r w:rsidR="00741D45" w:rsidRPr="004F2162">
        <w:rPr>
          <w:rFonts w:cstheme="minorHAnsi"/>
          <w:sz w:val="18"/>
          <w:szCs w:val="18"/>
          <w:lang w:val="en-US"/>
        </w:rPr>
        <w:t>institutions</w:t>
      </w:r>
      <w:r w:rsidRPr="004F2162">
        <w:rPr>
          <w:rFonts w:cstheme="minorHAnsi"/>
          <w:sz w:val="18"/>
          <w:szCs w:val="18"/>
          <w:lang w:val="en-US"/>
        </w:rPr>
        <w:t xml:space="preserve"> that manage</w:t>
      </w:r>
      <w:r>
        <w:rPr>
          <w:rFonts w:cstheme="minorHAnsi"/>
          <w:sz w:val="18"/>
          <w:szCs w:val="18"/>
          <w:lang w:val="en-US"/>
        </w:rPr>
        <w:t xml:space="preserve"> </w:t>
      </w:r>
      <w:r w:rsidRPr="004F2162">
        <w:rPr>
          <w:rFonts w:cstheme="minorHAnsi"/>
          <w:sz w:val="18"/>
          <w:szCs w:val="18"/>
          <w:lang w:val="en-US"/>
        </w:rPr>
        <w:t>and conducted the surveys under contract with the U.S. Bureau of Labor Statistics,</w:t>
      </w:r>
      <w:r>
        <w:rPr>
          <w:rFonts w:cstheme="minorHAnsi"/>
          <w:sz w:val="18"/>
          <w:szCs w:val="18"/>
          <w:lang w:val="en-US"/>
        </w:rPr>
        <w:t xml:space="preserve"> </w:t>
      </w:r>
      <w:r w:rsidRPr="004F2162">
        <w:rPr>
          <w:rFonts w:cstheme="minorHAnsi"/>
          <w:sz w:val="18"/>
          <w:szCs w:val="18"/>
          <w:lang w:val="en-US"/>
        </w:rPr>
        <w:t>including The Ohio State University, and the National Opinion Research Center</w:t>
      </w:r>
      <w:r>
        <w:rPr>
          <w:rFonts w:cstheme="minorHAnsi"/>
          <w:sz w:val="18"/>
          <w:szCs w:val="18"/>
          <w:lang w:val="en-US"/>
        </w:rPr>
        <w:t xml:space="preserve"> </w:t>
      </w:r>
      <w:r w:rsidRPr="004F2162">
        <w:rPr>
          <w:rFonts w:cstheme="minorHAnsi"/>
          <w:sz w:val="18"/>
          <w:szCs w:val="18"/>
          <w:lang w:val="en-US"/>
        </w:rPr>
        <w:t>(NORC) at the University of Chicago.</w:t>
      </w:r>
    </w:p>
    <w:p w14:paraId="241FA306" w14:textId="5242EECA" w:rsidR="007C2136" w:rsidRPr="004F2162" w:rsidRDefault="0053300E" w:rsidP="0053300E">
      <w:pPr>
        <w:autoSpaceDE w:val="0"/>
        <w:autoSpaceDN w:val="0"/>
        <w:adjustRightInd w:val="0"/>
        <w:spacing w:line="240" w:lineRule="auto"/>
        <w:rPr>
          <w:rFonts w:cstheme="minorHAnsi"/>
          <w:sz w:val="18"/>
          <w:szCs w:val="18"/>
          <w:lang w:val="en-US"/>
        </w:rPr>
      </w:pPr>
      <w:r w:rsidRPr="004F2162">
        <w:rPr>
          <w:rFonts w:cstheme="minorHAnsi"/>
          <w:sz w:val="18"/>
          <w:szCs w:val="18"/>
          <w:lang w:val="en-US"/>
        </w:rPr>
        <w:t>The National Longitudinal Survey of Children and Youth was developed jointly by</w:t>
      </w:r>
      <w:r>
        <w:rPr>
          <w:rFonts w:cstheme="minorHAnsi"/>
          <w:sz w:val="18"/>
          <w:szCs w:val="18"/>
          <w:lang w:val="en-US"/>
        </w:rPr>
        <w:t xml:space="preserve"> </w:t>
      </w:r>
      <w:r w:rsidRPr="004F2162">
        <w:rPr>
          <w:rFonts w:cstheme="minorHAnsi"/>
          <w:sz w:val="18"/>
          <w:szCs w:val="18"/>
          <w:lang w:val="en-US"/>
        </w:rPr>
        <w:t>Statistics Canada and Human Resources Development Canada. Statistics Canada</w:t>
      </w:r>
      <w:r>
        <w:rPr>
          <w:rFonts w:cstheme="minorHAnsi"/>
          <w:sz w:val="18"/>
          <w:szCs w:val="18"/>
          <w:lang w:val="en-US"/>
        </w:rPr>
        <w:t xml:space="preserve"> </w:t>
      </w:r>
      <w:r w:rsidRPr="004F2162">
        <w:rPr>
          <w:rFonts w:cstheme="minorHAnsi"/>
          <w:sz w:val="18"/>
          <w:szCs w:val="18"/>
          <w:lang w:val="en-US"/>
        </w:rPr>
        <w:t>carried out this national study on behalf of Human Resources Development Canada.</w:t>
      </w:r>
    </w:p>
    <w:p w14:paraId="2FD1AC53" w14:textId="77777777" w:rsidR="0053300E" w:rsidRDefault="0053300E" w:rsidP="0053300E">
      <w:pPr>
        <w:spacing w:line="240" w:lineRule="auto"/>
        <w:rPr>
          <w:rFonts w:cstheme="minorHAnsi"/>
          <w:b/>
          <w:bCs/>
          <w:i/>
          <w:iCs/>
          <w:lang w:val="en-GB"/>
        </w:rPr>
      </w:pPr>
      <w:r w:rsidRPr="00305FEE">
        <w:rPr>
          <w:rFonts w:cstheme="minorHAnsi"/>
          <w:b/>
          <w:bCs/>
          <w:i/>
          <w:iCs/>
          <w:lang w:val="en-GB"/>
        </w:rPr>
        <w:t>Data sharing</w:t>
      </w:r>
    </w:p>
    <w:p w14:paraId="19CCB237" w14:textId="079334A9" w:rsidR="0053300E" w:rsidRDefault="0053300E" w:rsidP="0053300E">
      <w:pPr>
        <w:autoSpaceDE w:val="0"/>
        <w:autoSpaceDN w:val="0"/>
        <w:adjustRightInd w:val="0"/>
        <w:spacing w:line="240" w:lineRule="auto"/>
        <w:rPr>
          <w:rFonts w:cstheme="minorHAnsi"/>
          <w:sz w:val="18"/>
          <w:szCs w:val="18"/>
          <w:lang w:val="en-US"/>
        </w:rPr>
      </w:pPr>
      <w:r w:rsidRPr="00777EC3">
        <w:rPr>
          <w:rFonts w:cstheme="minorHAnsi"/>
          <w:sz w:val="18"/>
          <w:szCs w:val="18"/>
          <w:lang w:val="en-US"/>
        </w:rPr>
        <w:t>Data underlying the results presented in this EPOCH study are available from the primary data sources. Data from the UK Millennium Cohort Study is available in a public open-access repository (</w:t>
      </w:r>
      <w:hyperlink r:id="rId4" w:history="1">
        <w:r w:rsidRPr="00777EC3">
          <w:rPr>
            <w:rStyle w:val="Hyperlnk"/>
            <w:rFonts w:cstheme="minorHAnsi"/>
            <w:sz w:val="18"/>
            <w:szCs w:val="18"/>
            <w:lang w:val="en-US"/>
          </w:rPr>
          <w:t>https://cls.ucl.ac.uk/cls-studies/millennium-cohortstudy/</w:t>
        </w:r>
      </w:hyperlink>
      <w:r w:rsidRPr="00777EC3">
        <w:rPr>
          <w:rFonts w:cstheme="minorHAnsi"/>
          <w:sz w:val="18"/>
          <w:szCs w:val="18"/>
          <w:lang w:val="en-US"/>
        </w:rPr>
        <w:t>). Data from the Longitudinal Study of Australian Children (LSAC) is available in a public, open-access repository (</w:t>
      </w:r>
      <w:hyperlink r:id="rId5" w:history="1">
        <w:r w:rsidRPr="00777EC3">
          <w:rPr>
            <w:rStyle w:val="Hyperlnk"/>
            <w:rFonts w:cstheme="minorHAnsi"/>
            <w:sz w:val="18"/>
            <w:szCs w:val="18"/>
            <w:lang w:val="en-US"/>
          </w:rPr>
          <w:t>https://growingupinaustralia.gov.au/data-anddocumentation</w:t>
        </w:r>
      </w:hyperlink>
      <w:r w:rsidRPr="00777EC3">
        <w:rPr>
          <w:rFonts w:cstheme="minorHAnsi"/>
          <w:sz w:val="18"/>
          <w:szCs w:val="18"/>
          <w:lang w:val="en-US"/>
        </w:rPr>
        <w:t xml:space="preserve">). Data from the US NLSY-79 is available in a public open-access repository (https://www.nlsinfo.org/content/cohorts/nlsy79-children). Data from the Rotterdam, Netherlands Generation R are available to request from (https://generationr.nl/researchers/); authors do not have permission to share their data. Data from the Sweden Alia Barn I </w:t>
      </w:r>
      <w:proofErr w:type="spellStart"/>
      <w:r w:rsidRPr="00777EC3">
        <w:rPr>
          <w:rFonts w:cstheme="minorHAnsi"/>
          <w:sz w:val="18"/>
          <w:szCs w:val="18"/>
          <w:lang w:val="en-US"/>
        </w:rPr>
        <w:t>Sydöstra</w:t>
      </w:r>
      <w:proofErr w:type="spellEnd"/>
      <w:r w:rsidRPr="00777EC3">
        <w:rPr>
          <w:rFonts w:cstheme="minorHAnsi"/>
          <w:sz w:val="18"/>
          <w:szCs w:val="18"/>
          <w:lang w:val="en-US"/>
        </w:rPr>
        <w:t xml:space="preserve"> Sverige (ABIS) are available to request from (http://www.abis- studien.se); authors do not have permission to share their data. Data from the Quebec Longitudinal Study of Child Development (QLSCD) is available to request from (https://www.maelstrom-research.org/mica/individualstudy/qlscd#); authors do not have permission to share their data.</w:t>
      </w:r>
    </w:p>
    <w:p w14:paraId="5D47805E" w14:textId="77777777" w:rsidR="001A2A55" w:rsidRPr="0053300E" w:rsidRDefault="001A2A55">
      <w:pPr>
        <w:rPr>
          <w:lang w:val="en-GB"/>
        </w:rPr>
      </w:pPr>
    </w:p>
    <w:sectPr w:rsidR="001A2A55" w:rsidRPr="00533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0E"/>
    <w:rsid w:val="00031377"/>
    <w:rsid w:val="001A2A55"/>
    <w:rsid w:val="0053300E"/>
    <w:rsid w:val="00741D45"/>
    <w:rsid w:val="007C2136"/>
    <w:rsid w:val="007D7528"/>
    <w:rsid w:val="008C5857"/>
    <w:rsid w:val="009B2FB6"/>
    <w:rsid w:val="00B01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5F73"/>
  <w15:chartTrackingRefBased/>
  <w15:docId w15:val="{00060287-7B80-4069-BCE2-95AF0DC4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00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3300E"/>
    <w:rPr>
      <w:color w:val="0000FF"/>
      <w:u w:val="single"/>
    </w:rPr>
  </w:style>
  <w:style w:type="character" w:styleId="Betoning">
    <w:name w:val="Emphasis"/>
    <w:basedOn w:val="Standardstycketeckensnitt"/>
    <w:uiPriority w:val="20"/>
    <w:qFormat/>
    <w:rsid w:val="005330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owingupinaustralia.gov.au/data-anddocumentation" TargetMode="External"/><Relationship Id="rId4" Type="http://schemas.openxmlformats.org/officeDocument/2006/relationships/hyperlink" Target="https://cls.ucl.ac.uk/cls-studies/millennium-cohortstudy/"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1728</Words>
  <Characters>9160</Characters>
  <Application>Microsoft Office Word</Application>
  <DocSecurity>0</DocSecurity>
  <Lines>76</Lines>
  <Paragraphs>21</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Pär Andersson White</dc:creator>
  <cp:keywords/>
  <dc:description/>
  <cp:lastModifiedBy>Pär Andersson White</cp:lastModifiedBy>
  <cp:revision>9</cp:revision>
  <dcterms:created xsi:type="dcterms:W3CDTF">2021-10-15T09:12:00Z</dcterms:created>
  <dcterms:modified xsi:type="dcterms:W3CDTF">2021-11-03T17:29:00Z</dcterms:modified>
</cp:coreProperties>
</file>