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4BA1A" w14:textId="6D1EAAAC" w:rsidR="00675B2B" w:rsidRDefault="00050975" w:rsidP="00050975">
      <w:pPr>
        <w:rPr>
          <w:rFonts w:ascii="Times New Roman" w:hAnsi="Times New Roman" w:cs="Times New Roman"/>
          <w:sz w:val="20"/>
          <w:szCs w:val="20"/>
        </w:rPr>
      </w:pPr>
      <w:r w:rsidRPr="00050975">
        <w:rPr>
          <w:rFonts w:ascii="Times New Roman" w:hAnsi="Times New Roman" w:cs="Times New Roman"/>
          <w:b/>
          <w:bCs/>
          <w:sz w:val="20"/>
          <w:szCs w:val="20"/>
        </w:rPr>
        <w:t>Supplementary Table</w:t>
      </w:r>
      <w:r w:rsidRPr="00050975">
        <w:rPr>
          <w:rFonts w:ascii="Times New Roman" w:hAnsi="Times New Roman" w:cs="Times New Roman"/>
          <w:sz w:val="20"/>
          <w:szCs w:val="20"/>
        </w:rPr>
        <w:t xml:space="preserve"> </w:t>
      </w:r>
      <w:r w:rsidR="00722C14" w:rsidRPr="00722C1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D0410C">
        <w:rPr>
          <w:rFonts w:ascii="Times New Roman" w:hAnsi="Times New Roman" w:cs="Times New Roman"/>
          <w:b/>
          <w:bCs/>
          <w:sz w:val="20"/>
          <w:szCs w:val="20"/>
        </w:rPr>
        <w:t>4</w:t>
      </w:r>
      <w:bookmarkStart w:id="0" w:name="_GoBack"/>
      <w:bookmarkEnd w:id="0"/>
      <w:r w:rsidRPr="00050975">
        <w:rPr>
          <w:rFonts w:ascii="Times New Roman" w:hAnsi="Times New Roman" w:cs="Times New Roman"/>
          <w:sz w:val="20"/>
          <w:szCs w:val="20"/>
        </w:rPr>
        <w:t xml:space="preserve">. GRADE </w:t>
      </w:r>
      <w:r w:rsidR="00870FB5">
        <w:rPr>
          <w:rFonts w:ascii="Times New Roman" w:hAnsi="Times New Roman" w:cs="Times New Roman"/>
          <w:sz w:val="20"/>
          <w:szCs w:val="20"/>
        </w:rPr>
        <w:t>C</w:t>
      </w:r>
      <w:r w:rsidRPr="00050975">
        <w:rPr>
          <w:rFonts w:ascii="Times New Roman" w:hAnsi="Times New Roman" w:cs="Times New Roman"/>
          <w:sz w:val="20"/>
          <w:szCs w:val="20"/>
        </w:rPr>
        <w:t xml:space="preserve">lassification of </w:t>
      </w:r>
      <w:r w:rsidR="00870FB5">
        <w:rPr>
          <w:rFonts w:ascii="Times New Roman" w:hAnsi="Times New Roman" w:cs="Times New Roman"/>
          <w:sz w:val="20"/>
          <w:szCs w:val="20"/>
        </w:rPr>
        <w:t>Q</w:t>
      </w:r>
      <w:r w:rsidRPr="00050975">
        <w:rPr>
          <w:rFonts w:ascii="Times New Roman" w:hAnsi="Times New Roman" w:cs="Times New Roman"/>
          <w:sz w:val="20"/>
          <w:szCs w:val="20"/>
        </w:rPr>
        <w:t xml:space="preserve">uality of </w:t>
      </w:r>
      <w:r w:rsidR="00870FB5">
        <w:rPr>
          <w:rFonts w:ascii="Times New Roman" w:hAnsi="Times New Roman" w:cs="Times New Roman"/>
          <w:sz w:val="20"/>
          <w:szCs w:val="20"/>
        </w:rPr>
        <w:t>E</w:t>
      </w:r>
      <w:r w:rsidRPr="00050975">
        <w:rPr>
          <w:rFonts w:ascii="Times New Roman" w:hAnsi="Times New Roman" w:cs="Times New Roman"/>
          <w:sz w:val="20"/>
          <w:szCs w:val="20"/>
        </w:rPr>
        <w:t>vidence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28733" w:type="dxa"/>
        <w:tblInd w:w="-318" w:type="dxa"/>
        <w:tblLook w:val="04A0" w:firstRow="1" w:lastRow="0" w:firstColumn="1" w:lastColumn="0" w:noHBand="0" w:noVBand="1"/>
      </w:tblPr>
      <w:tblGrid>
        <w:gridCol w:w="3261"/>
        <w:gridCol w:w="2694"/>
        <w:gridCol w:w="5385"/>
        <w:gridCol w:w="1985"/>
        <w:gridCol w:w="1559"/>
        <w:gridCol w:w="813"/>
        <w:gridCol w:w="806"/>
        <w:gridCol w:w="644"/>
        <w:gridCol w:w="828"/>
        <w:gridCol w:w="1257"/>
        <w:gridCol w:w="1372"/>
        <w:gridCol w:w="1261"/>
        <w:gridCol w:w="1239"/>
        <w:gridCol w:w="1194"/>
        <w:gridCol w:w="1284"/>
        <w:gridCol w:w="1150"/>
        <w:gridCol w:w="961"/>
        <w:gridCol w:w="1040"/>
      </w:tblGrid>
      <w:tr w:rsidR="004165EE" w:rsidRPr="008A0EC9" w14:paraId="3AC8F14F" w14:textId="77777777" w:rsidTr="00943A15">
        <w:trPr>
          <w:trHeight w:val="830"/>
        </w:trPr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6FB3E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F99E90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53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E8C94C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23509E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7C910B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7793592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6AD0262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 of studies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4E5573A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RCT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3F4379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Cohort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1AA88C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Risk of bias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4F2C88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Inconsistency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7A8DCA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C9EB1F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5F1E61B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Publication bias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B97958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Plausible confounding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7150330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Magnitude of effect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CC2B5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Dose-response gradient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4C0FD7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Quality</w:t>
            </w:r>
          </w:p>
        </w:tc>
      </w:tr>
      <w:tr w:rsidR="009C5CA2" w:rsidRPr="008A0EC9" w14:paraId="61CA0D94" w14:textId="77777777" w:rsidTr="00943A15">
        <w:trPr>
          <w:trHeight w:val="560"/>
        </w:trPr>
        <w:tc>
          <w:tcPr>
            <w:tcW w:w="3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422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comprehensive lifestyle interventions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E0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normal care</w:t>
            </w:r>
          </w:p>
        </w:tc>
        <w:tc>
          <w:tcPr>
            <w:tcW w:w="53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657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AB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1B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Kritchevsky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E3D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04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88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D29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96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3C1B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C6DC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BC6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F57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E4D3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FEC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C7F4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C605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33DE4A11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F77C45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fat diet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B485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diet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872E41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AA5C0C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3E0FAB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8FE29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9974F1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CC295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E58F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4CA582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1A3CDB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417DC9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2776BE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A73098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A40877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89A6FE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7C47C5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7E2D3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686712AF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41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fat diet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BD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diet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8AF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43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FAF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B57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5BA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9D9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4D6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393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4DF4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73F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C455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A13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F20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7C4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7857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89E8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0BAF26E1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44BBC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bariatric surgery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E3FFC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bariatric surgery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DD9651D" w14:textId="0C86ED18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obesity and heart failure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08FD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BE75EE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Berger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631A78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F4C2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D3CE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1A11F9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D4631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8F57E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D0C74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1CFCA7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960A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612F6E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9635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D9199A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5C041F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14C409A7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352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comprehensive lifestyle interventions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8BA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normal care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BDF7" w14:textId="373D9708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obesity and heart failure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66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B7A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33F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C6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5E1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AEE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CA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8311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F16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2441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0ED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890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4C4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42F7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DCDF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6C5CE348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B2FB9F" w14:textId="195E67B6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Mediterranean </w:t>
            </w:r>
            <w:r w:rsidR="006A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6BE631" w14:textId="5CEB96D9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non-Mediterranean </w:t>
            </w:r>
            <w:r w:rsidR="006A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iet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66AC110" w14:textId="6495B2C6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8A0EC9"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without CVD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87D65C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DB6F4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Chen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ED10DA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505BB9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7FAC70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AB3423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FF576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3C8B8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66374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0842C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A13B1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9646D3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CBDE57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C18D90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04AB05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0AF5B468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38E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66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CC35" w14:textId="53C96B1E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high-risk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</w:t>
            </w:r>
            <w:r w:rsid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CF6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FE4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014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7E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C8B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EF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E8C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D16C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E924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E6F0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4D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5F8E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AF4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F46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0C4A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79821DEF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F16BCE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65A539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246C2D9" w14:textId="150D3B54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high-risk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</w:t>
            </w:r>
            <w:r w:rsid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FADA86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22E37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97C5D6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3186C9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B0BE3C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22D54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01765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C96ABC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B495C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873EDD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2796C3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73A2D0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DDE9A0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FC887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B0E2A8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481ADDA0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501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41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23A6" w14:textId="6FF0ECB3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high-risk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</w:t>
            </w:r>
            <w:r w:rsid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9E8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5B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3D9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7DF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1C9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692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1CE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AFAA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E5F0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0C6F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E4B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D464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27C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B89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CAC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37453E4D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9B50D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1D7BBE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C50DA3A" w14:textId="658EBA08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high-risk</w:t>
            </w:r>
            <w:r w:rsid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diabetes</w:t>
            </w:r>
            <w:r w:rsid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D08A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F6BDE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84B95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6C0ACB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8AE4D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1DD5F3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9A63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1F45AE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64F8A0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46E5CD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8EDB17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1BD6BD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DEA9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B12413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65CF5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3F243965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D12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ECC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9B3C" w14:textId="02340F89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high-risk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</w:t>
            </w:r>
            <w:r w:rsid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19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830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7EA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A1F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FC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0D2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9A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AD0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629D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0E94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915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1CD4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4E1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8FF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2827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1331D029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BBA9E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6520A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FA31C5B" w14:textId="7A499E43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high-risk </w:t>
            </w:r>
            <w:r w:rsidR="001E273B"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</w:t>
            </w:r>
            <w:r w:rsidR="00C43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(without CVD)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83BFF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C68A9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Mannucci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6375D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515B68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08DA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7A4B91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55E96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8B80E9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81486C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6845F6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4CF91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6FBC4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3A701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8EA222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2CB53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4A79CC1D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770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anti-obesity medications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3CD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B52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A4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75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Capristo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F2C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0A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995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AF9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1F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EB7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23B1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0B15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89A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EDD1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64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65F5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B23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2BA1AAC1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D985B5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anti-obesity medications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8F4D42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37C855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B13F68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7E675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Capristo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F463AB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4468A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13616F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31C59D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AEC7C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933B64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FE4923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EC937D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86F3AD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E315C4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6AE6B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C587D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9D997C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3D53F04E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7DC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anti-obesity medications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7EE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2E7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A78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E28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Capristo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170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28C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48B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90A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500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A2CA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0BB6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2D82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39A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0255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759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A180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3C7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77C71020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836A2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anti-obesity medications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3104A5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01E5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AC7473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A03ED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Capristo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3B3D1D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486967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4696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FBA1A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762A3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03E34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D73FF3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613892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68237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CA36C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48BC0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056385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6BCE5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3B052D69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94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anti-obesity medications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91D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B23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97A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35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Capristo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28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A14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607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5AC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11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7543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5D3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8730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0B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9F81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BBB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10C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426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332BEF11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ABD8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B9DB20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BC32589" w14:textId="5AD848D4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CVD and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883C9C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2E04B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Sutanto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1C1464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B140B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0CBE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F5A88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4FA73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9CE2D0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5A2A67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BD9B2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99DB4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21B695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A5B16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F93CB7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F117D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3562DBE7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2A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D8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17A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overweight or obesity (without diabetes)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425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76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Leite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486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FC7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6C4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582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95C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7C3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FB3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5D0A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7C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A67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B30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85F7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34F3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0D5C2600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C9B0E7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38724D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 or active comparators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29CAFF0" w14:textId="0DA8AB35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diabetes and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16324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atrial fibrillation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93881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Wu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CD8B0F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0A196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E7D28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29737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E41C68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C6A92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F83D1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F169A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13A6EB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9B6559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2FD9BE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651D86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CE80D8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19012FEE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90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7C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3F7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AC2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E13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Yoshiji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78F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2C8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91C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5B1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21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0C81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A336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24C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485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DB05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A97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81CB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13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6E72453D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D98829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ED7DA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9E007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28CE02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17F9D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Yoshiji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D271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F4A342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CBEEAF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34823A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8C7A0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5337A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2F7EC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C4B815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7AD17B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6734A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FF74E9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D8F853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5F5B6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7823DA3F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17B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B5B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2F1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480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74B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Yoshiji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00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D42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63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6AC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84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66A6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C732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A0C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6E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E55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73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13F2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CC0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0FDEF4F0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278A6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9F74E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5544F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7CD6A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64467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Yoshiji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93F382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95AEFC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0AED3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DFE81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7ABDB8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711810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59042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A63BC2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F3650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1C3D5B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E9FD9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BB30B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EC893E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0E1C2EA4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63D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1CD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E17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1E2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6CC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Yoshiji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E7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19E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83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562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CF0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A874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578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EA26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E3F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BA00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D4A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805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D225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3F7A0A71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360F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708736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inactive physical activity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A40FB88" w14:textId="4CD56429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 with diabetes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FE6F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10ADB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88ED9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3DC53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BC42BD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D25F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4B1F1A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9902D4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B2674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D5905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B3A715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C1C08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82D38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7FA159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01A63F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221EFD49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79E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64A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inactive physical activity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8805" w14:textId="7A5716E3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 with diabetes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1A9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90A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9F5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D76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66B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E5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A51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A17B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D397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3BF9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C07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9B9C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B6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5710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D11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3C8A8512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9E7926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Nordic dietary patterns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E7DAF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non-Nordic dietary patterns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C94C3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C43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7DC32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4B5967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Massara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5992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850084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15A11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693A3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EC176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E4B34D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63810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FCF6F8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3F712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87EF4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987BF0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7B95F7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D8F465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7574B01E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DAF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Nordic dietary patterns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A80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non-Nordic dietary patterns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BE8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C43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500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261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Massara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C6C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71C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A7D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1CE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814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CD6A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3147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5E1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10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1CEA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5F4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181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5A3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1881CB9F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8955B5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4DD2C5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3FAA707" w14:textId="698934E1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8A0EC9"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1E66B7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FB5AFB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822C02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321BE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565BC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B10461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5D0C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EBB8D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C2D8D3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A8FC2D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3355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455995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2E8B4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45A37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1F86C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28A5008F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520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AF8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AC9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72C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062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 Veldhuisen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A3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EC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7F1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DCE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9F4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C5A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AEBC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4043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374E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956A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30A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18D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99F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2FB4989D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D1347A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7B022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B2138B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488D22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FF281E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 Veldhuisen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56D3D3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AD1AAA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88D0D2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63D8ED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29EB95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E39C8A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9D46EE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5AFC7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37AA2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2C1D5A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12E027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D2276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E2F17E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39C478D7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92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460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CC0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96B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B3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Chandrakumar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C5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28F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6D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9C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F58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F7B3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75BB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5D6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596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BB09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C0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98C8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85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2923B22B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15C9EC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9442D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A0042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0CCEF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0FE114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Chandrakumar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DEA10F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9A755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B93F2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DB5F0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BD8EC0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BE39EA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649A1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1CEB74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25A4D6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D573E4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6FC306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3D9FC1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CA8F74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5659A0B2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DED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689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798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99A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1C9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Chandrakumar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ED9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11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253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ECF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BEF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6A7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E11B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9746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3DA8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2521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44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0B5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A7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73BE02F6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776B4E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0065B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F8F0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 with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F226B0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atrial fibrillation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671AB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Chandrakumar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1DB047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A47388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4F563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3ABAC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C0E94F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674C9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97363E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ACCC12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C1BCBE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169BCE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081946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62832F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3873C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3C5F4A93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929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D65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EB99" w14:textId="6378076B" w:rsidR="008A0EC9" w:rsidRPr="008A0EC9" w:rsidRDefault="00E2763E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7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 with severe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FDF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94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16B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2E3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D59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B59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154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A4FA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FA3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8BE0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014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7DDC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6D6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57B7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01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51A8DD06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EBCCA9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BB4A6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C6527D6" w14:textId="50AED5B5" w:rsidR="008A0EC9" w:rsidRPr="008A0EC9" w:rsidRDefault="00E2763E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7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 with severe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FB62FA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B5018A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CD99F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C98DC3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45267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AE0654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D9A90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D97864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906E7E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8FB2C6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6E47BE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6726E7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F0496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E0A0E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2DD5F9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7DE9CB86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1F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bariatric surgery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CF4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surgery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A7AC" w14:textId="38F3F46A" w:rsidR="008A0EC9" w:rsidRPr="008A0EC9" w:rsidRDefault="00E2763E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7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 with severe 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3E2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979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2B4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688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218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A5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B82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915B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42F3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3D0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A7A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B318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AD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DADA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C67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316C8022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31BD0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protein diet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2D9E5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or normal protein diet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9215A69" w14:textId="67388D1E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8A0EC9"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without CVD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F9634F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07A411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Mantzouranis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D1F0D8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B55F00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E5C7B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C2B471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35228A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1ED469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6BAA94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1FC50F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7BAFFF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BF9C3F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7E0183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B0E2A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989401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37D30D0A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60A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protein diet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F1B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or normal protein diet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97EE" w14:textId="5371971F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8A0EC9"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without CVD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6F1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6EE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Mantzouranis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2C5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0E0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D9B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4F4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F0D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3307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7FC4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5498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229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0276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B3D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54BD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BBD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9C5CA2" w:rsidRPr="008A0EC9" w14:paraId="4DC0567C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6A806D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1BF1A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61345D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C6A908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F37AC4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Adamou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D968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8BCE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E6F554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02657D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A05641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BDCD59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1FACD8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DABC5C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1CF484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8155FC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707484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D6CAB7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CFB3F8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4B8A35DC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C16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 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EEB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3826" w14:textId="1CDE0D10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overweight or obesity without diabetes mellitus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CB9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all-cause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4C2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538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04B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7DF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FBC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61D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7D0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94BE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2A9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13F0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suspected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ADCD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BE8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92BF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AA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9C5CA2" w:rsidRPr="008A0EC9" w14:paraId="4365F23E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41250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 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E36F4F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602C4E" w14:textId="3710FB2C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overweight or obesity without diabetes mellitus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D9062E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CVD mortality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2E5AE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8634CB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8272F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B81B5B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24FF9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86E93C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5283B8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3802B5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70A9FA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D9B088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FA40F58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3ED823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19A8D9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DAF268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9C5CA2" w:rsidRPr="008A0EC9" w14:paraId="778A8D7E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0F4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 RAs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55E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7394" w14:textId="0B66CCAD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overweight or obesity without diabetes mellitus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EDEC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6C0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F9D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9B2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BA9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74F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173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B9C5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92C5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5E53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1A0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19C9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439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DB45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9E0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14ACDD67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9630CE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 RAs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7F252E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6626996" w14:textId="39ADDD93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overweight or obesity without diabetes mellitus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879964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B8611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1621B4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BD5A6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429CB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8836DF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51DF014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000000" w:fill="DDEBF7"/>
            <w:vAlign w:val="bottom"/>
            <w:hideMark/>
          </w:tcPr>
          <w:p w14:paraId="688FD8D9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000000" w:fill="DDEBF7"/>
            <w:vAlign w:val="bottom"/>
            <w:hideMark/>
          </w:tcPr>
          <w:p w14:paraId="717EF5C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000000" w:fill="DDEBF7"/>
            <w:vAlign w:val="bottom"/>
            <w:hideMark/>
          </w:tcPr>
          <w:p w14:paraId="2EA7407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imprecision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161BE9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right w:val="nil"/>
            </w:tcBorders>
            <w:shd w:val="clear" w:color="000000" w:fill="DDEBF7"/>
            <w:vAlign w:val="bottom"/>
            <w:hideMark/>
          </w:tcPr>
          <w:p w14:paraId="7DDAB0FA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9C4512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000000" w:fill="DDEBF7"/>
            <w:vAlign w:val="bottom"/>
            <w:hideMark/>
          </w:tcPr>
          <w:p w14:paraId="0B69C8B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44F66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9C5CA2" w:rsidRPr="008A0EC9" w14:paraId="423E095D" w14:textId="77777777" w:rsidTr="00943A15">
        <w:trPr>
          <w:trHeight w:val="560"/>
        </w:trPr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67D2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 RAs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B241E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57788" w14:textId="54590154" w:rsidR="008A0EC9" w:rsidRPr="008A0EC9" w:rsidRDefault="001E273B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individuals</w:t>
            </w:r>
            <w:r w:rsidR="00A54554" w:rsidRPr="00A5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overweight or obesity without diabetes mellitus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74DB5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D068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Singh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0207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B452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80E8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14CF1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1B0D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 risk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F9F942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serious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inconsistency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DC0197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serious </w:t>
            </w: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indirectness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35C290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 imprecision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6094F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undetected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4FE893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would not reduce effect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A372D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43A936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BF842B" w14:textId="77777777" w:rsidR="008A0EC9" w:rsidRPr="008A0EC9" w:rsidRDefault="008A0EC9" w:rsidP="008A0EC9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</w:tbl>
    <w:p w14:paraId="520C7B56" w14:textId="3EDDF1B2" w:rsidR="0044357F" w:rsidRPr="009E7409" w:rsidRDefault="006A58E5" w:rsidP="006A58E5">
      <w:pPr>
        <w:rPr>
          <w:rFonts w:ascii="Times New Roman" w:hAnsi="Times New Roman" w:cs="Times New Roman"/>
          <w:sz w:val="20"/>
          <w:szCs w:val="20"/>
        </w:rPr>
      </w:pPr>
      <w:r w:rsidRPr="006A58E5">
        <w:rPr>
          <w:rFonts w:ascii="Times New Roman" w:hAnsi="Times New Roman" w:cs="Times New Roman"/>
          <w:sz w:val="20"/>
          <w:szCs w:val="20"/>
        </w:rPr>
        <w:t xml:space="preserve">GRADE, Grading of Recommendations Assessment, Development, and Evaluation; RCT, randomized controlled </w:t>
      </w:r>
      <w:r w:rsidRPr="007C5F54">
        <w:rPr>
          <w:rFonts w:ascii="Times New Roman" w:hAnsi="Times New Roman" w:cs="Times New Roman"/>
          <w:sz w:val="20"/>
          <w:szCs w:val="20"/>
        </w:rPr>
        <w:t xml:space="preserve">trial; </w:t>
      </w:r>
      <w:r w:rsidR="00A73979" w:rsidRPr="007C5F54">
        <w:rPr>
          <w:rFonts w:ascii="Times New Roman" w:hAnsi="Times New Roman" w:cs="Times New Roman"/>
          <w:sz w:val="20"/>
          <w:szCs w:val="20"/>
        </w:rPr>
        <w:t>GLP-1 RAs,</w:t>
      </w:r>
      <w:r w:rsidR="007C5F54" w:rsidRPr="007C5F54">
        <w:t xml:space="preserve"> </w:t>
      </w:r>
      <w:r w:rsidR="007C5F54" w:rsidRPr="007C5F54">
        <w:rPr>
          <w:rFonts w:ascii="Times New Roman" w:hAnsi="Times New Roman" w:cs="Times New Roman"/>
          <w:sz w:val="20"/>
          <w:szCs w:val="20"/>
        </w:rPr>
        <w:t>receptor agonists for glucagon-like peptide-1</w:t>
      </w:r>
      <w:r w:rsidRPr="007C5F54">
        <w:rPr>
          <w:rFonts w:ascii="Times New Roman" w:hAnsi="Times New Roman" w:cs="Times New Roman"/>
          <w:sz w:val="20"/>
          <w:szCs w:val="20"/>
        </w:rPr>
        <w:t>;</w:t>
      </w:r>
      <w:r w:rsidRPr="006A58E5">
        <w:rPr>
          <w:rFonts w:ascii="Times New Roman" w:hAnsi="Times New Roman" w:cs="Times New Roman"/>
          <w:sz w:val="20"/>
          <w:szCs w:val="20"/>
        </w:rPr>
        <w:t xml:space="preserve"> CVD, cardiovascular disease; T</w:t>
      </w:r>
      <w:r w:rsidRPr="0038336D">
        <w:rPr>
          <w:rFonts w:ascii="Times New Roman" w:hAnsi="Times New Roman" w:cs="Times New Roman"/>
          <w:sz w:val="20"/>
          <w:szCs w:val="20"/>
        </w:rPr>
        <w:t>2</w:t>
      </w:r>
      <w:r w:rsidRPr="006A58E5">
        <w:rPr>
          <w:rFonts w:ascii="Times New Roman" w:hAnsi="Times New Roman" w:cs="Times New Roman"/>
          <w:sz w:val="20"/>
          <w:szCs w:val="20"/>
        </w:rPr>
        <w:t>DM, type 2 diabetes mellitus;</w:t>
      </w:r>
      <w:r w:rsidR="00A767D5">
        <w:rPr>
          <w:rFonts w:ascii="Times New Roman" w:hAnsi="Times New Roman" w:cs="Times New Roman"/>
          <w:sz w:val="20"/>
          <w:szCs w:val="20"/>
        </w:rPr>
        <w:t xml:space="preserve"> MACE,</w:t>
      </w:r>
      <w:r w:rsidR="00A767D5" w:rsidRPr="00A767D5">
        <w:t xml:space="preserve"> </w:t>
      </w:r>
      <w:r w:rsidR="00A767D5" w:rsidRPr="00A767D5">
        <w:rPr>
          <w:rFonts w:ascii="Times New Roman" w:hAnsi="Times New Roman" w:cs="Times New Roman"/>
          <w:sz w:val="20"/>
          <w:szCs w:val="20"/>
        </w:rPr>
        <w:t>major adverse cardiac events</w:t>
      </w:r>
      <w:r w:rsidRPr="006A58E5">
        <w:rPr>
          <w:rFonts w:ascii="Times New Roman" w:hAnsi="Times New Roman" w:cs="Times New Roman"/>
          <w:sz w:val="20"/>
          <w:szCs w:val="20"/>
        </w:rPr>
        <w:t>.</w:t>
      </w:r>
    </w:p>
    <w:sectPr w:rsidR="0044357F" w:rsidRPr="009E7409" w:rsidSect="003810B2">
      <w:pgSz w:w="29484" w:h="20412" w:orient="landscape"/>
      <w:pgMar w:top="993" w:right="1440" w:bottom="851" w:left="851" w:header="851" w:footer="992" w:gutter="0"/>
      <w:paperSrc w:first="15" w:other="1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23E3C" w14:textId="77777777" w:rsidR="00534DAB" w:rsidRDefault="00534DAB" w:rsidP="009E7409">
      <w:pPr>
        <w:spacing w:after="0" w:line="240" w:lineRule="auto"/>
      </w:pPr>
      <w:r>
        <w:separator/>
      </w:r>
    </w:p>
  </w:endnote>
  <w:endnote w:type="continuationSeparator" w:id="0">
    <w:p w14:paraId="55491EC3" w14:textId="77777777" w:rsidR="00534DAB" w:rsidRDefault="00534DAB" w:rsidP="009E7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EF47C" w14:textId="77777777" w:rsidR="00534DAB" w:rsidRDefault="00534DAB" w:rsidP="009E7409">
      <w:pPr>
        <w:spacing w:after="0" w:line="240" w:lineRule="auto"/>
      </w:pPr>
      <w:r>
        <w:separator/>
      </w:r>
    </w:p>
  </w:footnote>
  <w:footnote w:type="continuationSeparator" w:id="0">
    <w:p w14:paraId="359203F2" w14:textId="77777777" w:rsidR="00534DAB" w:rsidRDefault="00534DAB" w:rsidP="009E7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66"/>
    <w:rsid w:val="00034AF3"/>
    <w:rsid w:val="00050975"/>
    <w:rsid w:val="001254E2"/>
    <w:rsid w:val="001E273B"/>
    <w:rsid w:val="00205B17"/>
    <w:rsid w:val="00246CCD"/>
    <w:rsid w:val="002C508F"/>
    <w:rsid w:val="003810B2"/>
    <w:rsid w:val="0038336D"/>
    <w:rsid w:val="004165EE"/>
    <w:rsid w:val="0044357F"/>
    <w:rsid w:val="00484A27"/>
    <w:rsid w:val="004F4134"/>
    <w:rsid w:val="00534DAB"/>
    <w:rsid w:val="005E2E7A"/>
    <w:rsid w:val="00624366"/>
    <w:rsid w:val="006406FC"/>
    <w:rsid w:val="00675B2B"/>
    <w:rsid w:val="006A58E5"/>
    <w:rsid w:val="00722C14"/>
    <w:rsid w:val="007C5F54"/>
    <w:rsid w:val="00806AA6"/>
    <w:rsid w:val="00862DA5"/>
    <w:rsid w:val="00870FB5"/>
    <w:rsid w:val="008A0EC9"/>
    <w:rsid w:val="00943A15"/>
    <w:rsid w:val="009B6530"/>
    <w:rsid w:val="009C5CA2"/>
    <w:rsid w:val="009E7409"/>
    <w:rsid w:val="00A54554"/>
    <w:rsid w:val="00A5749B"/>
    <w:rsid w:val="00A729B4"/>
    <w:rsid w:val="00A73979"/>
    <w:rsid w:val="00A767D5"/>
    <w:rsid w:val="00AD4FFB"/>
    <w:rsid w:val="00AE2EEA"/>
    <w:rsid w:val="00B11CC5"/>
    <w:rsid w:val="00B75507"/>
    <w:rsid w:val="00B80143"/>
    <w:rsid w:val="00BB1281"/>
    <w:rsid w:val="00C1533B"/>
    <w:rsid w:val="00C23FD7"/>
    <w:rsid w:val="00C43454"/>
    <w:rsid w:val="00C76FF0"/>
    <w:rsid w:val="00D0410C"/>
    <w:rsid w:val="00D7247A"/>
    <w:rsid w:val="00E2763E"/>
    <w:rsid w:val="00E746D1"/>
    <w:rsid w:val="00EB4943"/>
    <w:rsid w:val="00EB6F17"/>
    <w:rsid w:val="00ED3A7E"/>
    <w:rsid w:val="00F33966"/>
    <w:rsid w:val="00F6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05FBC"/>
  <w15:chartTrackingRefBased/>
  <w15:docId w15:val="{F529DE69-6BC0-4AF9-B429-A835CFD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4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9E7409"/>
  </w:style>
  <w:style w:type="paragraph" w:styleId="a5">
    <w:name w:val="footer"/>
    <w:basedOn w:val="a"/>
    <w:link w:val="a6"/>
    <w:uiPriority w:val="99"/>
    <w:unhideWhenUsed/>
    <w:rsid w:val="009E74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E7409"/>
  </w:style>
  <w:style w:type="character" w:styleId="a7">
    <w:name w:val="Hyperlink"/>
    <w:basedOn w:val="a0"/>
    <w:uiPriority w:val="99"/>
    <w:semiHidden/>
    <w:unhideWhenUsed/>
    <w:rsid w:val="008A0EC9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8A0EC9"/>
    <w:rPr>
      <w:color w:val="954F72"/>
      <w:u w:val="single"/>
    </w:rPr>
  </w:style>
  <w:style w:type="paragraph" w:customStyle="1" w:styleId="msonormal0">
    <w:name w:val="msonormal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5">
    <w:name w:val="xl65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A0EC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8A0EC9"/>
    <w:pPr>
      <w:widowControl/>
      <w:shd w:val="clear" w:color="000000" w:fill="DDEBF7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8A0EC9"/>
    <w:pPr>
      <w:widowControl/>
      <w:shd w:val="clear" w:color="000000" w:fill="DDEBF7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"/>
    <w:rsid w:val="008A0EC9"/>
    <w:pPr>
      <w:widowControl/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A0EC9"/>
    <w:pPr>
      <w:widowControl/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8A0EC9"/>
    <w:pPr>
      <w:widowControl/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5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小美 陈</dc:creator>
  <cp:keywords/>
  <dc:description/>
  <cp:lastModifiedBy>小美 陈</cp:lastModifiedBy>
  <cp:revision>46</cp:revision>
  <dcterms:created xsi:type="dcterms:W3CDTF">2024-07-28T06:47:00Z</dcterms:created>
  <dcterms:modified xsi:type="dcterms:W3CDTF">2025-06-10T13:39:00Z</dcterms:modified>
</cp:coreProperties>
</file>