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CD261" w14:textId="35242A84" w:rsidR="00F80EDA" w:rsidRPr="00F80EDA" w:rsidRDefault="00F4114E" w:rsidP="00F80EDA">
      <w:pPr>
        <w:spacing w:after="0" w:line="240" w:lineRule="auto"/>
        <w:rPr>
          <w:sz w:val="22"/>
          <w:szCs w:val="22"/>
        </w:rPr>
      </w:pPr>
      <w:r w:rsidRPr="00F4114E">
        <w:rPr>
          <w:b/>
          <w:bCs/>
          <w:noProof/>
        </w:rPr>
        <w:t>Supplemental Table</w:t>
      </w:r>
      <w:r w:rsidR="00800364">
        <w:rPr>
          <w:b/>
          <w:bCs/>
          <w:noProof/>
        </w:rPr>
        <w:t xml:space="preserve"> 1</w:t>
      </w:r>
      <w:r w:rsidR="00DD5957">
        <w:rPr>
          <w:noProof/>
        </w:rPr>
        <w:t xml:space="preserve">. </w:t>
      </w:r>
      <w:r w:rsidR="005216D3">
        <w:rPr>
          <w:noProof/>
        </w:rPr>
        <w:t>Primary and s</w:t>
      </w:r>
      <w:r>
        <w:rPr>
          <w:noProof/>
        </w:rPr>
        <w:t>ensitivity analyses for the a</w:t>
      </w:r>
      <w:r w:rsidRPr="002560FE">
        <w:rPr>
          <w:noProof/>
        </w:rPr>
        <w:t xml:space="preserve">ssociation of trimester-specific gestational weight gain rate (kg/week) </w:t>
      </w:r>
      <w:r>
        <w:rPr>
          <w:noProof/>
        </w:rPr>
        <w:t xml:space="preserve">or total GWG </w:t>
      </w:r>
      <w:r w:rsidRPr="002560FE">
        <w:rPr>
          <w:noProof/>
        </w:rPr>
        <w:t xml:space="preserve">with </w:t>
      </w:r>
      <w:r w:rsidRPr="00F4114E">
        <w:rPr>
          <w:noProof/>
          <w:u w:val="single"/>
        </w:rPr>
        <w:t>child BMI z-score</w:t>
      </w:r>
      <w:r w:rsidRPr="002560FE">
        <w:rPr>
          <w:noProof/>
        </w:rPr>
        <w:t xml:space="preserve"> at age 5, by maternal pre-pregnancy BMI class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8"/>
        <w:gridCol w:w="2010"/>
        <w:gridCol w:w="2010"/>
        <w:gridCol w:w="2011"/>
        <w:gridCol w:w="2239"/>
      </w:tblGrid>
      <w:tr w:rsidR="00F80EDA" w:rsidRPr="00B73A07" w14:paraId="1F76E469" w14:textId="77777777" w:rsidTr="00247088">
        <w:tc>
          <w:tcPr>
            <w:tcW w:w="4458" w:type="dxa"/>
          </w:tcPr>
          <w:p w14:paraId="6DC96795" w14:textId="77777777" w:rsidR="00F80EDA" w:rsidRPr="00247088" w:rsidRDefault="00F80EDA" w:rsidP="00221C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6297A4F4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Trimester 1 GWG</w:t>
            </w:r>
          </w:p>
        </w:tc>
        <w:tc>
          <w:tcPr>
            <w:tcW w:w="2010" w:type="dxa"/>
          </w:tcPr>
          <w:p w14:paraId="6EA01F25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Trimester 2 GWG</w:t>
            </w:r>
          </w:p>
        </w:tc>
        <w:tc>
          <w:tcPr>
            <w:tcW w:w="2011" w:type="dxa"/>
          </w:tcPr>
          <w:p w14:paraId="0FD7CDF9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Trimester 3 GWG</w:t>
            </w:r>
          </w:p>
        </w:tc>
        <w:tc>
          <w:tcPr>
            <w:tcW w:w="2239" w:type="dxa"/>
          </w:tcPr>
          <w:p w14:paraId="650582C6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Total GWG</w:t>
            </w:r>
          </w:p>
        </w:tc>
      </w:tr>
      <w:tr w:rsidR="005216D3" w:rsidRPr="00B73A07" w14:paraId="4FE1E36A" w14:textId="77777777" w:rsidTr="00247088">
        <w:tc>
          <w:tcPr>
            <w:tcW w:w="4458" w:type="dxa"/>
          </w:tcPr>
          <w:p w14:paraId="079E54C0" w14:textId="6F636B0A" w:rsidR="005216D3" w:rsidRPr="00247088" w:rsidRDefault="005216D3" w:rsidP="00221CE9">
            <w:pPr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 xml:space="preserve">Primary </w:t>
            </w:r>
            <w:r w:rsidRPr="00247088">
              <w:rPr>
                <w:sz w:val="22"/>
                <w:szCs w:val="22"/>
              </w:rPr>
              <w:t xml:space="preserve">(reported in Figures </w:t>
            </w:r>
            <w:r w:rsidR="00567AB4" w:rsidRPr="00247088">
              <w:rPr>
                <w:sz w:val="22"/>
                <w:szCs w:val="22"/>
              </w:rPr>
              <w:t>3 &amp; 4)</w:t>
            </w:r>
          </w:p>
        </w:tc>
        <w:tc>
          <w:tcPr>
            <w:tcW w:w="2010" w:type="dxa"/>
          </w:tcPr>
          <w:p w14:paraId="60260398" w14:textId="77777777" w:rsidR="005216D3" w:rsidRPr="00247088" w:rsidRDefault="005216D3" w:rsidP="00221CE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2D64C0C0" w14:textId="77777777" w:rsidR="005216D3" w:rsidRPr="00247088" w:rsidRDefault="005216D3" w:rsidP="00221CE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0D435A1F" w14:textId="77777777" w:rsidR="005216D3" w:rsidRPr="00247088" w:rsidRDefault="005216D3" w:rsidP="00221CE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6BE51EF7" w14:textId="77777777" w:rsidR="005216D3" w:rsidRPr="00247088" w:rsidRDefault="005216D3" w:rsidP="00221CE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47088">
              <w:rPr>
                <w:b/>
                <w:bCs/>
                <w:i/>
                <w:iCs/>
                <w:sz w:val="22"/>
                <w:szCs w:val="22"/>
              </w:rPr>
              <w:t>Total GWG (kg)</w:t>
            </w:r>
            <w:r w:rsidRPr="00247088">
              <w:rPr>
                <w:i/>
                <w:iCs/>
                <w:sz w:val="22"/>
                <w:szCs w:val="22"/>
                <w:vertAlign w:val="superscript"/>
              </w:rPr>
              <w:t xml:space="preserve"> a</w:t>
            </w:r>
          </w:p>
        </w:tc>
      </w:tr>
      <w:tr w:rsidR="005216D3" w:rsidRPr="00B73A07" w14:paraId="3012C326" w14:textId="77777777" w:rsidTr="00247088">
        <w:tc>
          <w:tcPr>
            <w:tcW w:w="4458" w:type="dxa"/>
          </w:tcPr>
          <w:p w14:paraId="27DE32C0" w14:textId="477FCDB0" w:rsidR="005216D3" w:rsidRPr="00247088" w:rsidRDefault="00C83B9C" w:rsidP="00221CE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Normal weight</w:t>
            </w:r>
          </w:p>
        </w:tc>
        <w:tc>
          <w:tcPr>
            <w:tcW w:w="2010" w:type="dxa"/>
          </w:tcPr>
          <w:p w14:paraId="124DB00B" w14:textId="5198A9D8" w:rsidR="005216D3" w:rsidRPr="00247088" w:rsidRDefault="00A403A7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</w:t>
            </w:r>
            <w:r w:rsidR="00C00D95" w:rsidRPr="00247088">
              <w:rPr>
                <w:b/>
                <w:bCs/>
                <w:sz w:val="22"/>
                <w:szCs w:val="22"/>
              </w:rPr>
              <w:t>2</w:t>
            </w:r>
            <w:r w:rsidRPr="00247088">
              <w:rPr>
                <w:b/>
                <w:bCs/>
                <w:sz w:val="22"/>
                <w:szCs w:val="22"/>
              </w:rPr>
              <w:t xml:space="preserve"> (0.24, 0.61)</w:t>
            </w:r>
          </w:p>
        </w:tc>
        <w:tc>
          <w:tcPr>
            <w:tcW w:w="2010" w:type="dxa"/>
          </w:tcPr>
          <w:p w14:paraId="496743A1" w14:textId="5E9C783D" w:rsidR="005216D3" w:rsidRPr="00247088" w:rsidRDefault="00EB3172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0.28 (0.0</w:t>
            </w:r>
            <w:r w:rsidR="00700269" w:rsidRPr="00247088">
              <w:rPr>
                <w:b/>
                <w:bCs/>
                <w:sz w:val="22"/>
                <w:szCs w:val="22"/>
              </w:rPr>
              <w:t>7</w:t>
            </w:r>
            <w:r w:rsidRPr="00247088">
              <w:rPr>
                <w:b/>
                <w:bCs/>
                <w:sz w:val="22"/>
                <w:szCs w:val="22"/>
              </w:rPr>
              <w:t>, 0.49)</w:t>
            </w:r>
          </w:p>
        </w:tc>
        <w:tc>
          <w:tcPr>
            <w:tcW w:w="2011" w:type="dxa"/>
          </w:tcPr>
          <w:p w14:paraId="199A42B8" w14:textId="2340ECA7" w:rsidR="005216D3" w:rsidRPr="00247088" w:rsidRDefault="00350B57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0.12 (-0.05, 0.30)</w:t>
            </w:r>
          </w:p>
        </w:tc>
        <w:tc>
          <w:tcPr>
            <w:tcW w:w="2239" w:type="dxa"/>
          </w:tcPr>
          <w:p w14:paraId="4DFE4E68" w14:textId="31E40001" w:rsidR="005216D3" w:rsidRPr="00247088" w:rsidRDefault="00245B97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0.01 (0.01, 0.02)</w:t>
            </w:r>
          </w:p>
        </w:tc>
      </w:tr>
      <w:tr w:rsidR="005216D3" w:rsidRPr="00B73A07" w14:paraId="2027BFC1" w14:textId="77777777" w:rsidTr="00247088">
        <w:tc>
          <w:tcPr>
            <w:tcW w:w="4458" w:type="dxa"/>
          </w:tcPr>
          <w:p w14:paraId="5AD55AB3" w14:textId="0D02BA93" w:rsidR="005216D3" w:rsidRPr="00247088" w:rsidRDefault="005216D3" w:rsidP="00221CE9">
            <w:pPr>
              <w:jc w:val="right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O</w:t>
            </w:r>
            <w:r w:rsidR="00C83B9C">
              <w:rPr>
                <w:b/>
                <w:bCs/>
                <w:sz w:val="22"/>
                <w:szCs w:val="22"/>
              </w:rPr>
              <w:t>verweight</w:t>
            </w:r>
          </w:p>
        </w:tc>
        <w:tc>
          <w:tcPr>
            <w:tcW w:w="2010" w:type="dxa"/>
          </w:tcPr>
          <w:p w14:paraId="46057352" w14:textId="7AEA50A2" w:rsidR="005216D3" w:rsidRPr="00247088" w:rsidRDefault="00FE519E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0.42 (0.27, 0.57)</w:t>
            </w:r>
          </w:p>
        </w:tc>
        <w:tc>
          <w:tcPr>
            <w:tcW w:w="2010" w:type="dxa"/>
          </w:tcPr>
          <w:p w14:paraId="5A25F903" w14:textId="2DA3AEDB" w:rsidR="005216D3" w:rsidRPr="00247088" w:rsidRDefault="00F35BFE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0.52 (0.34, 0.70)</w:t>
            </w:r>
          </w:p>
        </w:tc>
        <w:tc>
          <w:tcPr>
            <w:tcW w:w="2011" w:type="dxa"/>
          </w:tcPr>
          <w:p w14:paraId="7DCEDB53" w14:textId="2BCDAFD0" w:rsidR="005216D3" w:rsidRPr="00247088" w:rsidRDefault="001239EB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0.21 (0.05, 0.37)</w:t>
            </w:r>
          </w:p>
        </w:tc>
        <w:tc>
          <w:tcPr>
            <w:tcW w:w="2239" w:type="dxa"/>
          </w:tcPr>
          <w:p w14:paraId="03C10D4C" w14:textId="05F3EE34" w:rsidR="005216D3" w:rsidRPr="00247088" w:rsidRDefault="00ED0841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</w:t>
            </w:r>
            <w:r w:rsidR="00CB6024" w:rsidRPr="00247088">
              <w:rPr>
                <w:b/>
                <w:bCs/>
                <w:sz w:val="22"/>
                <w:szCs w:val="22"/>
              </w:rPr>
              <w:t>3</w:t>
            </w:r>
            <w:r w:rsidRPr="00247088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216D3" w:rsidRPr="00B73A07" w14:paraId="7C8A98B8" w14:textId="77777777" w:rsidTr="00247088">
        <w:tc>
          <w:tcPr>
            <w:tcW w:w="4458" w:type="dxa"/>
          </w:tcPr>
          <w:p w14:paraId="2FF409DC" w14:textId="3CBC4084" w:rsidR="005216D3" w:rsidRPr="00247088" w:rsidRDefault="00C83B9C" w:rsidP="00221CE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</w:t>
            </w:r>
          </w:p>
        </w:tc>
        <w:tc>
          <w:tcPr>
            <w:tcW w:w="2010" w:type="dxa"/>
          </w:tcPr>
          <w:p w14:paraId="402AFFFC" w14:textId="4F049FE3" w:rsidR="005216D3" w:rsidRPr="00247088" w:rsidRDefault="00700269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0.25 (0.06, 0.44)</w:t>
            </w:r>
          </w:p>
        </w:tc>
        <w:tc>
          <w:tcPr>
            <w:tcW w:w="2010" w:type="dxa"/>
          </w:tcPr>
          <w:p w14:paraId="4CAB2FD4" w14:textId="5212ECFC" w:rsidR="005216D3" w:rsidRPr="00247088" w:rsidRDefault="00922F90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0.44 (0.21, 0.68)</w:t>
            </w:r>
          </w:p>
        </w:tc>
        <w:tc>
          <w:tcPr>
            <w:tcW w:w="2011" w:type="dxa"/>
          </w:tcPr>
          <w:p w14:paraId="5E56A437" w14:textId="47136599" w:rsidR="005216D3" w:rsidRPr="00247088" w:rsidRDefault="00922F90" w:rsidP="00221CE9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0.15 (-0.06, 0.36)</w:t>
            </w:r>
          </w:p>
        </w:tc>
        <w:tc>
          <w:tcPr>
            <w:tcW w:w="2239" w:type="dxa"/>
          </w:tcPr>
          <w:p w14:paraId="3CE6C7C5" w14:textId="0432D860" w:rsidR="005216D3" w:rsidRPr="00247088" w:rsidRDefault="00CB6024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5216D3" w:rsidRPr="00B73A07" w14:paraId="75BD245D" w14:textId="77777777" w:rsidTr="00247088">
        <w:tc>
          <w:tcPr>
            <w:tcW w:w="4458" w:type="dxa"/>
          </w:tcPr>
          <w:p w14:paraId="6C11C7F9" w14:textId="1D03DAC0" w:rsidR="005216D3" w:rsidRPr="00247088" w:rsidRDefault="00C83B9C" w:rsidP="00221CE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</w:t>
            </w:r>
          </w:p>
        </w:tc>
        <w:tc>
          <w:tcPr>
            <w:tcW w:w="2010" w:type="dxa"/>
          </w:tcPr>
          <w:p w14:paraId="01318256" w14:textId="5914B30D" w:rsidR="005216D3" w:rsidRPr="00247088" w:rsidRDefault="00700269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0.45 (0.20, 0.71)</w:t>
            </w:r>
          </w:p>
        </w:tc>
        <w:tc>
          <w:tcPr>
            <w:tcW w:w="2010" w:type="dxa"/>
          </w:tcPr>
          <w:p w14:paraId="6361DFDA" w14:textId="5D95EF3B" w:rsidR="005216D3" w:rsidRPr="00247088" w:rsidRDefault="00922F90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0.40 (0.01, 0.79)</w:t>
            </w:r>
          </w:p>
        </w:tc>
        <w:tc>
          <w:tcPr>
            <w:tcW w:w="2011" w:type="dxa"/>
          </w:tcPr>
          <w:p w14:paraId="3CD59A65" w14:textId="369FCC90" w:rsidR="005216D3" w:rsidRPr="00247088" w:rsidRDefault="00922F90" w:rsidP="00221CE9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0.10 (-0.23, 0.43)</w:t>
            </w:r>
          </w:p>
        </w:tc>
        <w:tc>
          <w:tcPr>
            <w:tcW w:w="2239" w:type="dxa"/>
          </w:tcPr>
          <w:p w14:paraId="6990DEB8" w14:textId="0DF52BA7" w:rsidR="005216D3" w:rsidRPr="00247088" w:rsidRDefault="00CB6024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5216D3" w:rsidRPr="00B73A07" w14:paraId="6DD07FFD" w14:textId="77777777" w:rsidTr="00247088">
        <w:tc>
          <w:tcPr>
            <w:tcW w:w="4458" w:type="dxa"/>
          </w:tcPr>
          <w:p w14:paraId="7428F6B9" w14:textId="37EBC693" w:rsidR="005216D3" w:rsidRPr="00247088" w:rsidRDefault="00C83B9C" w:rsidP="00221CE9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III</w:t>
            </w:r>
          </w:p>
        </w:tc>
        <w:tc>
          <w:tcPr>
            <w:tcW w:w="2010" w:type="dxa"/>
          </w:tcPr>
          <w:p w14:paraId="628E0979" w14:textId="271435DA" w:rsidR="005216D3" w:rsidRPr="00247088" w:rsidRDefault="00700269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0.35 (0.01, 0.69)</w:t>
            </w:r>
          </w:p>
        </w:tc>
        <w:tc>
          <w:tcPr>
            <w:tcW w:w="2010" w:type="dxa"/>
          </w:tcPr>
          <w:p w14:paraId="7E0E40F1" w14:textId="13214F57" w:rsidR="005216D3" w:rsidRPr="00247088" w:rsidRDefault="00922F90" w:rsidP="00221CE9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0.38 (-0.16, 0.93)</w:t>
            </w:r>
          </w:p>
        </w:tc>
        <w:tc>
          <w:tcPr>
            <w:tcW w:w="2011" w:type="dxa"/>
          </w:tcPr>
          <w:p w14:paraId="03DE6387" w14:textId="49880E72" w:rsidR="005216D3" w:rsidRPr="00247088" w:rsidRDefault="00922F90" w:rsidP="00221CE9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-0.07 (-0.46, 0.32)</w:t>
            </w:r>
          </w:p>
        </w:tc>
        <w:tc>
          <w:tcPr>
            <w:tcW w:w="2239" w:type="dxa"/>
          </w:tcPr>
          <w:p w14:paraId="059CDCD5" w14:textId="0CBC5CFA" w:rsidR="005216D3" w:rsidRPr="00247088" w:rsidRDefault="00CB6024" w:rsidP="00221CE9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0.01 (0.00, 0.03)</w:t>
            </w:r>
          </w:p>
        </w:tc>
      </w:tr>
      <w:tr w:rsidR="005216D3" w:rsidRPr="00B73A07" w14:paraId="6EE201A1" w14:textId="77777777" w:rsidTr="00247088">
        <w:tc>
          <w:tcPr>
            <w:tcW w:w="4458" w:type="dxa"/>
          </w:tcPr>
          <w:p w14:paraId="2E954309" w14:textId="77777777" w:rsidR="005216D3" w:rsidRPr="00247088" w:rsidRDefault="005216D3" w:rsidP="00221CE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2F397C19" w14:textId="77777777" w:rsidR="005216D3" w:rsidRPr="00247088" w:rsidRDefault="005216D3" w:rsidP="00F80ED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4B5A9E07" w14:textId="77777777" w:rsidR="005216D3" w:rsidRPr="00247088" w:rsidRDefault="005216D3" w:rsidP="00F80ED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6E6D4F4D" w14:textId="77777777" w:rsidR="005216D3" w:rsidRPr="00247088" w:rsidRDefault="005216D3" w:rsidP="00F80ED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7288383A" w14:textId="77777777" w:rsidR="005216D3" w:rsidRPr="00247088" w:rsidRDefault="005216D3" w:rsidP="00F80ED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80EDA" w:rsidRPr="00B73A07" w14:paraId="7237DE03" w14:textId="77777777" w:rsidTr="00247088">
        <w:tc>
          <w:tcPr>
            <w:tcW w:w="4458" w:type="dxa"/>
          </w:tcPr>
          <w:p w14:paraId="2F255B00" w14:textId="4F08DB31" w:rsidR="00F80EDA" w:rsidRPr="00247088" w:rsidRDefault="00F80EDA" w:rsidP="00221CE9">
            <w:pPr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Sensitivity 1</w:t>
            </w:r>
            <w:r w:rsidR="00DB4CB5" w:rsidRPr="00247088">
              <w:rPr>
                <w:b/>
                <w:bCs/>
                <w:sz w:val="22"/>
                <w:szCs w:val="22"/>
              </w:rPr>
              <w:t>a</w:t>
            </w:r>
            <w:r w:rsidRPr="00247088">
              <w:rPr>
                <w:b/>
                <w:bCs/>
                <w:sz w:val="22"/>
                <w:szCs w:val="22"/>
              </w:rPr>
              <w:t xml:space="preserve">: </w:t>
            </w:r>
            <w:r w:rsidR="000964AF">
              <w:rPr>
                <w:sz w:val="22"/>
                <w:szCs w:val="22"/>
              </w:rPr>
              <w:t>E</w:t>
            </w:r>
            <w:r w:rsidRPr="00247088">
              <w:rPr>
                <w:sz w:val="22"/>
                <w:szCs w:val="22"/>
              </w:rPr>
              <w:t>xclude pre-gestational HTN</w:t>
            </w:r>
          </w:p>
        </w:tc>
        <w:tc>
          <w:tcPr>
            <w:tcW w:w="2010" w:type="dxa"/>
          </w:tcPr>
          <w:p w14:paraId="4720D415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5175159A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13CA84F9" w14:textId="77777777" w:rsidR="00F80EDA" w:rsidRPr="00247088" w:rsidRDefault="00F80EDA" w:rsidP="00F80ED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5B5BF7A2" w14:textId="2919A275" w:rsidR="00F80EDA" w:rsidRPr="00247088" w:rsidRDefault="00DA225D" w:rsidP="00F80ED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47088">
              <w:rPr>
                <w:b/>
                <w:bCs/>
                <w:i/>
                <w:iCs/>
                <w:sz w:val="22"/>
                <w:szCs w:val="22"/>
              </w:rPr>
              <w:t>Total GWG (kg)</w:t>
            </w:r>
            <w:r w:rsidR="006D069D" w:rsidRPr="00247088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b</w:t>
            </w:r>
          </w:p>
        </w:tc>
      </w:tr>
      <w:tr w:rsidR="00C83B9C" w:rsidRPr="00B73A07" w14:paraId="52E348A2" w14:textId="77777777" w:rsidTr="00247088">
        <w:tc>
          <w:tcPr>
            <w:tcW w:w="4458" w:type="dxa"/>
          </w:tcPr>
          <w:p w14:paraId="644D02F6" w14:textId="6B2DD289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Normal weight</w:t>
            </w:r>
          </w:p>
        </w:tc>
        <w:tc>
          <w:tcPr>
            <w:tcW w:w="2010" w:type="dxa"/>
          </w:tcPr>
          <w:p w14:paraId="79778A87" w14:textId="00D78C4F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0.42 (0.23, 0.61)</w:t>
            </w:r>
          </w:p>
        </w:tc>
        <w:tc>
          <w:tcPr>
            <w:tcW w:w="2010" w:type="dxa"/>
          </w:tcPr>
          <w:p w14:paraId="7A0A6436" w14:textId="5A1FE9C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0.28 (0.06, 0.48)</w:t>
            </w:r>
          </w:p>
        </w:tc>
        <w:tc>
          <w:tcPr>
            <w:tcW w:w="2011" w:type="dxa"/>
          </w:tcPr>
          <w:p w14:paraId="7BB35F87" w14:textId="299D7C89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0.14 (-0.03, 0.32)</w:t>
            </w:r>
          </w:p>
        </w:tc>
        <w:tc>
          <w:tcPr>
            <w:tcW w:w="2239" w:type="dxa"/>
          </w:tcPr>
          <w:p w14:paraId="2B64BE3F" w14:textId="47A7EF41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0.01 (0.01, 0.02)</w:t>
            </w:r>
          </w:p>
        </w:tc>
      </w:tr>
      <w:tr w:rsidR="00C83B9C" w:rsidRPr="00B73A07" w14:paraId="34CA49EF" w14:textId="77777777" w:rsidTr="00247088">
        <w:tc>
          <w:tcPr>
            <w:tcW w:w="4458" w:type="dxa"/>
          </w:tcPr>
          <w:p w14:paraId="74664F35" w14:textId="57F2C981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 w:rsidRPr="00221CE9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verweight</w:t>
            </w:r>
          </w:p>
        </w:tc>
        <w:tc>
          <w:tcPr>
            <w:tcW w:w="2010" w:type="dxa"/>
          </w:tcPr>
          <w:p w14:paraId="13F994B9" w14:textId="0FA8A57A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0.39 (0.24, 0.55)</w:t>
            </w:r>
          </w:p>
        </w:tc>
        <w:tc>
          <w:tcPr>
            <w:tcW w:w="2010" w:type="dxa"/>
          </w:tcPr>
          <w:p w14:paraId="68CB4968" w14:textId="7F810A6B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0.52 (0.34, 0.71)</w:t>
            </w:r>
          </w:p>
        </w:tc>
        <w:tc>
          <w:tcPr>
            <w:tcW w:w="2011" w:type="dxa"/>
          </w:tcPr>
          <w:p w14:paraId="59CC1091" w14:textId="2A344E7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0.21 (0.04, 0.37)</w:t>
            </w:r>
          </w:p>
        </w:tc>
        <w:tc>
          <w:tcPr>
            <w:tcW w:w="2239" w:type="dxa"/>
          </w:tcPr>
          <w:p w14:paraId="04A47933" w14:textId="4F40BDCF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0.02)</w:t>
            </w:r>
          </w:p>
        </w:tc>
      </w:tr>
      <w:tr w:rsidR="00C83B9C" w:rsidRPr="00B73A07" w14:paraId="379E00E7" w14:textId="77777777" w:rsidTr="00247088">
        <w:tc>
          <w:tcPr>
            <w:tcW w:w="4458" w:type="dxa"/>
          </w:tcPr>
          <w:p w14:paraId="4F831656" w14:textId="18293DBF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</w:t>
            </w:r>
          </w:p>
        </w:tc>
        <w:tc>
          <w:tcPr>
            <w:tcW w:w="2010" w:type="dxa"/>
          </w:tcPr>
          <w:p w14:paraId="72FCCA24" w14:textId="7D7534C1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0.27 (0.08, 0.47)</w:t>
            </w:r>
          </w:p>
        </w:tc>
        <w:tc>
          <w:tcPr>
            <w:tcW w:w="2010" w:type="dxa"/>
          </w:tcPr>
          <w:p w14:paraId="66E3AC4E" w14:textId="4F9D9B65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0.41 (0.17, 0.66)</w:t>
            </w:r>
          </w:p>
        </w:tc>
        <w:tc>
          <w:tcPr>
            <w:tcW w:w="2011" w:type="dxa"/>
          </w:tcPr>
          <w:p w14:paraId="47561576" w14:textId="4E46AAE6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0.13 (-0.09, 0.35)</w:t>
            </w:r>
          </w:p>
        </w:tc>
        <w:tc>
          <w:tcPr>
            <w:tcW w:w="2239" w:type="dxa"/>
          </w:tcPr>
          <w:p w14:paraId="4C8223A3" w14:textId="3B2340F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6306BD7B" w14:textId="77777777" w:rsidTr="00247088">
        <w:tc>
          <w:tcPr>
            <w:tcW w:w="4458" w:type="dxa"/>
          </w:tcPr>
          <w:p w14:paraId="43956BD8" w14:textId="013280BD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</w:t>
            </w:r>
          </w:p>
        </w:tc>
        <w:tc>
          <w:tcPr>
            <w:tcW w:w="2010" w:type="dxa"/>
          </w:tcPr>
          <w:p w14:paraId="565713B6" w14:textId="29B75BFF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0.38 (0.12, 0.64)</w:t>
            </w:r>
          </w:p>
        </w:tc>
        <w:tc>
          <w:tcPr>
            <w:tcW w:w="2010" w:type="dxa"/>
          </w:tcPr>
          <w:p w14:paraId="659C0994" w14:textId="27772D0F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0.38 (-0.02, 0.78)</w:t>
            </w:r>
          </w:p>
        </w:tc>
        <w:tc>
          <w:tcPr>
            <w:tcW w:w="2011" w:type="dxa"/>
          </w:tcPr>
          <w:p w14:paraId="2E285227" w14:textId="4C22758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0.10 (-0.25, 0.45)</w:t>
            </w:r>
          </w:p>
        </w:tc>
        <w:tc>
          <w:tcPr>
            <w:tcW w:w="2239" w:type="dxa"/>
          </w:tcPr>
          <w:p w14:paraId="5BE45E69" w14:textId="04C1701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67C326F1" w14:textId="77777777" w:rsidTr="00247088">
        <w:tc>
          <w:tcPr>
            <w:tcW w:w="4458" w:type="dxa"/>
          </w:tcPr>
          <w:p w14:paraId="14A001A3" w14:textId="0981768E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III</w:t>
            </w:r>
          </w:p>
        </w:tc>
        <w:tc>
          <w:tcPr>
            <w:tcW w:w="2010" w:type="dxa"/>
          </w:tcPr>
          <w:p w14:paraId="596B778C" w14:textId="1C911DE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0.34 (-0.03, 0.71)</w:t>
            </w:r>
          </w:p>
        </w:tc>
        <w:tc>
          <w:tcPr>
            <w:tcW w:w="2010" w:type="dxa"/>
          </w:tcPr>
          <w:p w14:paraId="0AD60B95" w14:textId="220C0D9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0.51 (-0.05, 1.06)</w:t>
            </w:r>
          </w:p>
        </w:tc>
        <w:tc>
          <w:tcPr>
            <w:tcW w:w="2011" w:type="dxa"/>
          </w:tcPr>
          <w:p w14:paraId="5086FED0" w14:textId="1044AFF6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-0.04 (-0.49, 0.40)</w:t>
            </w:r>
          </w:p>
        </w:tc>
        <w:tc>
          <w:tcPr>
            <w:tcW w:w="2239" w:type="dxa"/>
          </w:tcPr>
          <w:p w14:paraId="65EA476E" w14:textId="34EE0EE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0.01 (-0.01, 0.03)</w:t>
            </w:r>
          </w:p>
        </w:tc>
      </w:tr>
      <w:tr w:rsidR="00DB4CB5" w:rsidRPr="00B73A07" w14:paraId="25FF2ABF" w14:textId="77777777" w:rsidTr="00247088">
        <w:tc>
          <w:tcPr>
            <w:tcW w:w="4458" w:type="dxa"/>
          </w:tcPr>
          <w:p w14:paraId="2F0E28C7" w14:textId="21CDC1FE" w:rsidR="00DB4CB5" w:rsidRPr="00247088" w:rsidRDefault="00DB4CB5" w:rsidP="00221CE9">
            <w:pPr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 xml:space="preserve">Sensitivity 1b: </w:t>
            </w:r>
            <w:r w:rsidR="000964AF">
              <w:rPr>
                <w:sz w:val="22"/>
                <w:szCs w:val="22"/>
              </w:rPr>
              <w:t>E</w:t>
            </w:r>
            <w:r w:rsidRPr="00247088">
              <w:rPr>
                <w:sz w:val="22"/>
                <w:szCs w:val="22"/>
              </w:rPr>
              <w:t>xclude pre-gestational DM</w:t>
            </w:r>
          </w:p>
        </w:tc>
        <w:tc>
          <w:tcPr>
            <w:tcW w:w="2010" w:type="dxa"/>
          </w:tcPr>
          <w:p w14:paraId="4D3F3089" w14:textId="77777777" w:rsidR="00DB4CB5" w:rsidRPr="00247088" w:rsidRDefault="00DB4CB5" w:rsidP="00221CE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0C35D43C" w14:textId="77777777" w:rsidR="00DB4CB5" w:rsidRPr="00247088" w:rsidRDefault="00DB4CB5" w:rsidP="00221CE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081BBAD2" w14:textId="77777777" w:rsidR="00DB4CB5" w:rsidRPr="00247088" w:rsidRDefault="00DB4CB5" w:rsidP="00221CE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2ADAC688" w14:textId="21662C91" w:rsidR="00DB4CB5" w:rsidRPr="00247088" w:rsidRDefault="00DA225D" w:rsidP="00221CE9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i/>
                <w:iCs/>
                <w:sz w:val="22"/>
                <w:szCs w:val="22"/>
              </w:rPr>
              <w:t>Total GWG (kg)</w:t>
            </w:r>
            <w:r w:rsidR="006D069D" w:rsidRPr="00247088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c</w:t>
            </w:r>
          </w:p>
        </w:tc>
      </w:tr>
      <w:tr w:rsidR="00C83B9C" w:rsidRPr="00B73A07" w14:paraId="729B427D" w14:textId="77777777" w:rsidTr="00247088">
        <w:tc>
          <w:tcPr>
            <w:tcW w:w="4458" w:type="dxa"/>
          </w:tcPr>
          <w:p w14:paraId="4917A4F9" w14:textId="46ADD94A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Normal weight</w:t>
            </w:r>
          </w:p>
        </w:tc>
        <w:tc>
          <w:tcPr>
            <w:tcW w:w="2010" w:type="dxa"/>
          </w:tcPr>
          <w:p w14:paraId="2B20B827" w14:textId="68CD5061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0.40 (0.22, 0.59)</w:t>
            </w:r>
          </w:p>
        </w:tc>
        <w:tc>
          <w:tcPr>
            <w:tcW w:w="2010" w:type="dxa"/>
          </w:tcPr>
          <w:p w14:paraId="214585E3" w14:textId="4C830B0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0.30 (0.09, 0.51)</w:t>
            </w:r>
          </w:p>
        </w:tc>
        <w:tc>
          <w:tcPr>
            <w:tcW w:w="2011" w:type="dxa"/>
          </w:tcPr>
          <w:p w14:paraId="032E2784" w14:textId="6F261B7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0.12 (-0.05, 0.30)</w:t>
            </w:r>
          </w:p>
        </w:tc>
        <w:tc>
          <w:tcPr>
            <w:tcW w:w="2239" w:type="dxa"/>
          </w:tcPr>
          <w:p w14:paraId="1CAEA276" w14:textId="3D09FD9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0.01 (0.01, 0.02)</w:t>
            </w:r>
          </w:p>
        </w:tc>
      </w:tr>
      <w:tr w:rsidR="00C83B9C" w:rsidRPr="00B73A07" w14:paraId="3F5D494D" w14:textId="77777777" w:rsidTr="00247088">
        <w:tc>
          <w:tcPr>
            <w:tcW w:w="4458" w:type="dxa"/>
          </w:tcPr>
          <w:p w14:paraId="49529A0A" w14:textId="1675B79A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 w:rsidRPr="00221CE9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verweight</w:t>
            </w:r>
          </w:p>
        </w:tc>
        <w:tc>
          <w:tcPr>
            <w:tcW w:w="2010" w:type="dxa"/>
          </w:tcPr>
          <w:p w14:paraId="00EC4961" w14:textId="36B957F6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0.40 (0.25, 0.56)</w:t>
            </w:r>
          </w:p>
        </w:tc>
        <w:tc>
          <w:tcPr>
            <w:tcW w:w="2010" w:type="dxa"/>
          </w:tcPr>
          <w:p w14:paraId="03C7B641" w14:textId="05EE4CC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0.51 (0.33, 0.69)</w:t>
            </w:r>
          </w:p>
        </w:tc>
        <w:tc>
          <w:tcPr>
            <w:tcW w:w="2011" w:type="dxa"/>
          </w:tcPr>
          <w:p w14:paraId="1FA78EF1" w14:textId="6B549B1F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0.19 (0.03, 0.35)</w:t>
            </w:r>
          </w:p>
        </w:tc>
        <w:tc>
          <w:tcPr>
            <w:tcW w:w="2239" w:type="dxa"/>
          </w:tcPr>
          <w:p w14:paraId="7A2382C9" w14:textId="55A15686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0.02)</w:t>
            </w:r>
          </w:p>
        </w:tc>
      </w:tr>
      <w:tr w:rsidR="00C83B9C" w:rsidRPr="00B73A07" w14:paraId="2C1F838B" w14:textId="77777777" w:rsidTr="00247088">
        <w:tc>
          <w:tcPr>
            <w:tcW w:w="4458" w:type="dxa"/>
          </w:tcPr>
          <w:p w14:paraId="78D1DCD2" w14:textId="3D11444B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</w:t>
            </w:r>
          </w:p>
        </w:tc>
        <w:tc>
          <w:tcPr>
            <w:tcW w:w="2010" w:type="dxa"/>
          </w:tcPr>
          <w:p w14:paraId="261159EE" w14:textId="7D77889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0.23 (0.05, 0.42)</w:t>
            </w:r>
          </w:p>
        </w:tc>
        <w:tc>
          <w:tcPr>
            <w:tcW w:w="2010" w:type="dxa"/>
          </w:tcPr>
          <w:p w14:paraId="02B3B9AF" w14:textId="3055FFD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0.49 (0.26, 0.73)</w:t>
            </w:r>
          </w:p>
        </w:tc>
        <w:tc>
          <w:tcPr>
            <w:tcW w:w="2011" w:type="dxa"/>
          </w:tcPr>
          <w:p w14:paraId="43E72738" w14:textId="716FC27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0.14 (-0.08, 0.35)</w:t>
            </w:r>
          </w:p>
        </w:tc>
        <w:tc>
          <w:tcPr>
            <w:tcW w:w="2239" w:type="dxa"/>
          </w:tcPr>
          <w:p w14:paraId="15D8757A" w14:textId="24589B0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3B938612" w14:textId="77777777" w:rsidTr="00247088">
        <w:tc>
          <w:tcPr>
            <w:tcW w:w="4458" w:type="dxa"/>
          </w:tcPr>
          <w:p w14:paraId="50062424" w14:textId="5A75D7AC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</w:t>
            </w:r>
          </w:p>
        </w:tc>
        <w:tc>
          <w:tcPr>
            <w:tcW w:w="2010" w:type="dxa"/>
          </w:tcPr>
          <w:p w14:paraId="16A55F35" w14:textId="2E71C741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0.44 (0.17, 0.70)</w:t>
            </w:r>
          </w:p>
        </w:tc>
        <w:tc>
          <w:tcPr>
            <w:tcW w:w="2010" w:type="dxa"/>
          </w:tcPr>
          <w:p w14:paraId="61423DD5" w14:textId="633A7C26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0.45 (0.06, 0.84)</w:t>
            </w:r>
          </w:p>
        </w:tc>
        <w:tc>
          <w:tcPr>
            <w:tcW w:w="2011" w:type="dxa"/>
          </w:tcPr>
          <w:p w14:paraId="454AFC74" w14:textId="7F2F3244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0.03 (-0.30, 0.36)</w:t>
            </w:r>
          </w:p>
        </w:tc>
        <w:tc>
          <w:tcPr>
            <w:tcW w:w="2239" w:type="dxa"/>
          </w:tcPr>
          <w:p w14:paraId="68C3D371" w14:textId="0E14EFB2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6994633A" w14:textId="77777777" w:rsidTr="00247088">
        <w:tc>
          <w:tcPr>
            <w:tcW w:w="4458" w:type="dxa"/>
          </w:tcPr>
          <w:p w14:paraId="258B2939" w14:textId="75DFC6EF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III</w:t>
            </w:r>
          </w:p>
        </w:tc>
        <w:tc>
          <w:tcPr>
            <w:tcW w:w="2010" w:type="dxa"/>
          </w:tcPr>
          <w:p w14:paraId="66B92A86" w14:textId="6CEE246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0.36 (0.02, 0.71)</w:t>
            </w:r>
          </w:p>
        </w:tc>
        <w:tc>
          <w:tcPr>
            <w:tcW w:w="2010" w:type="dxa"/>
          </w:tcPr>
          <w:p w14:paraId="68A14712" w14:textId="4CFE1AF9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0.55 (0.06, 1.04)</w:t>
            </w:r>
          </w:p>
        </w:tc>
        <w:tc>
          <w:tcPr>
            <w:tcW w:w="2011" w:type="dxa"/>
          </w:tcPr>
          <w:p w14:paraId="0E306911" w14:textId="404A45C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-0.13 (-0.55, 0.29)</w:t>
            </w:r>
          </w:p>
        </w:tc>
        <w:tc>
          <w:tcPr>
            <w:tcW w:w="2239" w:type="dxa"/>
          </w:tcPr>
          <w:p w14:paraId="723B5763" w14:textId="6AB8067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0.01 (0.00, 0.03)</w:t>
            </w:r>
          </w:p>
        </w:tc>
      </w:tr>
      <w:tr w:rsidR="00C66C92" w:rsidRPr="00B73A07" w14:paraId="5B1DF1A5" w14:textId="77777777" w:rsidTr="00247088">
        <w:tc>
          <w:tcPr>
            <w:tcW w:w="4458" w:type="dxa"/>
          </w:tcPr>
          <w:p w14:paraId="0F0A3FF7" w14:textId="77777777" w:rsidR="00C66C92" w:rsidRPr="00247088" w:rsidRDefault="00C66C92" w:rsidP="00C66C9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1744ADD7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40CDD30B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332620D8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58C6BBC2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66C92" w:rsidRPr="00B73A07" w14:paraId="6EC40ADB" w14:textId="77777777" w:rsidTr="00247088">
        <w:tc>
          <w:tcPr>
            <w:tcW w:w="4458" w:type="dxa"/>
          </w:tcPr>
          <w:p w14:paraId="5B2629F7" w14:textId="5F207646" w:rsidR="00C66C92" w:rsidRPr="00247088" w:rsidRDefault="00C66C92" w:rsidP="00C66C92">
            <w:pPr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 xml:space="preserve">Sensitivity 2: </w:t>
            </w:r>
            <w:r w:rsidRPr="00247088">
              <w:rPr>
                <w:sz w:val="22"/>
                <w:szCs w:val="22"/>
              </w:rPr>
              <w:t>Control for FPL, tobacco</w:t>
            </w:r>
          </w:p>
        </w:tc>
        <w:tc>
          <w:tcPr>
            <w:tcW w:w="2010" w:type="dxa"/>
          </w:tcPr>
          <w:p w14:paraId="6224C8A3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3832023C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718C9CA6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3A6278E0" w14:textId="256C4CAF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i/>
                <w:iCs/>
                <w:sz w:val="22"/>
                <w:szCs w:val="22"/>
              </w:rPr>
              <w:t>Total GWG (kg)</w:t>
            </w:r>
            <w:r w:rsidR="007E1D20" w:rsidRPr="00247088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d</w:t>
            </w:r>
          </w:p>
        </w:tc>
      </w:tr>
      <w:tr w:rsidR="00C83B9C" w:rsidRPr="00B73A07" w14:paraId="61798E6B" w14:textId="77777777" w:rsidTr="00247088">
        <w:tc>
          <w:tcPr>
            <w:tcW w:w="4458" w:type="dxa"/>
          </w:tcPr>
          <w:p w14:paraId="064DC823" w14:textId="24DFBCC8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Normal weight</w:t>
            </w:r>
          </w:p>
        </w:tc>
        <w:tc>
          <w:tcPr>
            <w:tcW w:w="2010" w:type="dxa"/>
          </w:tcPr>
          <w:p w14:paraId="710397B7" w14:textId="75D768E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0.42 (0.23, 0.61)</w:t>
            </w:r>
          </w:p>
        </w:tc>
        <w:tc>
          <w:tcPr>
            <w:tcW w:w="2010" w:type="dxa"/>
          </w:tcPr>
          <w:p w14:paraId="31E03FBE" w14:textId="41389FD9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0.30 (0.09, 0.51)</w:t>
            </w:r>
          </w:p>
        </w:tc>
        <w:tc>
          <w:tcPr>
            <w:tcW w:w="2011" w:type="dxa"/>
          </w:tcPr>
          <w:p w14:paraId="02FA2409" w14:textId="07EB7B51" w:rsidR="00C83B9C" w:rsidRPr="00247088" w:rsidRDefault="00C83B9C" w:rsidP="00C83B9C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0.13 (-0.05, 0.30)</w:t>
            </w:r>
          </w:p>
        </w:tc>
        <w:tc>
          <w:tcPr>
            <w:tcW w:w="2239" w:type="dxa"/>
          </w:tcPr>
          <w:p w14:paraId="51450FBC" w14:textId="05CA7E0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0.01 (0.01, 0.02)</w:t>
            </w:r>
          </w:p>
        </w:tc>
      </w:tr>
      <w:tr w:rsidR="00C83B9C" w:rsidRPr="00B73A07" w14:paraId="02391EB4" w14:textId="77777777" w:rsidTr="00247088">
        <w:tc>
          <w:tcPr>
            <w:tcW w:w="4458" w:type="dxa"/>
          </w:tcPr>
          <w:p w14:paraId="0F5977AA" w14:textId="365A052C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 w:rsidRPr="00221CE9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verweight</w:t>
            </w:r>
          </w:p>
        </w:tc>
        <w:tc>
          <w:tcPr>
            <w:tcW w:w="2010" w:type="dxa"/>
          </w:tcPr>
          <w:p w14:paraId="76507199" w14:textId="71601E60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0.39 (0.24, 0.54)</w:t>
            </w:r>
          </w:p>
        </w:tc>
        <w:tc>
          <w:tcPr>
            <w:tcW w:w="2010" w:type="dxa"/>
          </w:tcPr>
          <w:p w14:paraId="0722E74F" w14:textId="3E013FA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0.53 (0.35, 0.71)</w:t>
            </w:r>
          </w:p>
        </w:tc>
        <w:tc>
          <w:tcPr>
            <w:tcW w:w="2011" w:type="dxa"/>
          </w:tcPr>
          <w:p w14:paraId="61106464" w14:textId="46314CB4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0.21 (0.05, 0.37)</w:t>
            </w:r>
          </w:p>
        </w:tc>
        <w:tc>
          <w:tcPr>
            <w:tcW w:w="2239" w:type="dxa"/>
          </w:tcPr>
          <w:p w14:paraId="4CE82DFD" w14:textId="1F680B51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2F228943" w14:textId="77777777" w:rsidTr="00247088">
        <w:tc>
          <w:tcPr>
            <w:tcW w:w="4458" w:type="dxa"/>
          </w:tcPr>
          <w:p w14:paraId="645B800F" w14:textId="36852B86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</w:t>
            </w:r>
          </w:p>
        </w:tc>
        <w:tc>
          <w:tcPr>
            <w:tcW w:w="2010" w:type="dxa"/>
          </w:tcPr>
          <w:p w14:paraId="254CA0C9" w14:textId="598BE2FC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0.24 (0.05, 0.43)</w:t>
            </w:r>
          </w:p>
        </w:tc>
        <w:tc>
          <w:tcPr>
            <w:tcW w:w="2010" w:type="dxa"/>
          </w:tcPr>
          <w:p w14:paraId="07C107A1" w14:textId="2D66BED3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0.46 (0.22, 0.69)</w:t>
            </w:r>
          </w:p>
        </w:tc>
        <w:tc>
          <w:tcPr>
            <w:tcW w:w="2011" w:type="dxa"/>
          </w:tcPr>
          <w:p w14:paraId="134E5F57" w14:textId="207E6A80" w:rsidR="00C83B9C" w:rsidRPr="00247088" w:rsidRDefault="00C83B9C" w:rsidP="00C83B9C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0.16 (-0.05, 0.37)</w:t>
            </w:r>
          </w:p>
        </w:tc>
        <w:tc>
          <w:tcPr>
            <w:tcW w:w="2239" w:type="dxa"/>
          </w:tcPr>
          <w:p w14:paraId="40AC5AC2" w14:textId="1671D6D2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192462C2" w14:textId="77777777" w:rsidTr="00247088">
        <w:tc>
          <w:tcPr>
            <w:tcW w:w="4458" w:type="dxa"/>
          </w:tcPr>
          <w:p w14:paraId="5AF89F70" w14:textId="2DE3728C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</w:t>
            </w:r>
          </w:p>
        </w:tc>
        <w:tc>
          <w:tcPr>
            <w:tcW w:w="2010" w:type="dxa"/>
          </w:tcPr>
          <w:p w14:paraId="0F096C33" w14:textId="3C17C10B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0.46 (0.21, 0.72)</w:t>
            </w:r>
          </w:p>
        </w:tc>
        <w:tc>
          <w:tcPr>
            <w:tcW w:w="2010" w:type="dxa"/>
          </w:tcPr>
          <w:p w14:paraId="77889234" w14:textId="6A266A24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0.40 (0.01, 0.79)</w:t>
            </w:r>
          </w:p>
        </w:tc>
        <w:tc>
          <w:tcPr>
            <w:tcW w:w="2011" w:type="dxa"/>
          </w:tcPr>
          <w:p w14:paraId="4D5DBF23" w14:textId="3D3C773F" w:rsidR="00C83B9C" w:rsidRPr="00247088" w:rsidRDefault="00C83B9C" w:rsidP="00C83B9C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0.12 (-0.21, 0.45)</w:t>
            </w:r>
          </w:p>
        </w:tc>
        <w:tc>
          <w:tcPr>
            <w:tcW w:w="2239" w:type="dxa"/>
          </w:tcPr>
          <w:p w14:paraId="207A9149" w14:textId="7DA93AE2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0.02 (0.01, 0.03)</w:t>
            </w:r>
          </w:p>
        </w:tc>
      </w:tr>
      <w:tr w:rsidR="00C83B9C" w:rsidRPr="00B73A07" w14:paraId="5CDF05D4" w14:textId="77777777" w:rsidTr="00247088">
        <w:tc>
          <w:tcPr>
            <w:tcW w:w="4458" w:type="dxa"/>
          </w:tcPr>
          <w:p w14:paraId="23ED59A9" w14:textId="09AE278D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III</w:t>
            </w:r>
          </w:p>
        </w:tc>
        <w:tc>
          <w:tcPr>
            <w:tcW w:w="2010" w:type="dxa"/>
          </w:tcPr>
          <w:p w14:paraId="6395702D" w14:textId="72A0AC3B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0.36 (0.03, 0.69)</w:t>
            </w:r>
          </w:p>
        </w:tc>
        <w:tc>
          <w:tcPr>
            <w:tcW w:w="2010" w:type="dxa"/>
          </w:tcPr>
          <w:p w14:paraId="76FD48A2" w14:textId="45F1BF2B" w:rsidR="00C83B9C" w:rsidRPr="00247088" w:rsidRDefault="00C83B9C" w:rsidP="00C83B9C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0.37 (-0.18, 0.92)</w:t>
            </w:r>
          </w:p>
        </w:tc>
        <w:tc>
          <w:tcPr>
            <w:tcW w:w="2011" w:type="dxa"/>
          </w:tcPr>
          <w:p w14:paraId="6DD86A55" w14:textId="74B0E3ED" w:rsidR="00C83B9C" w:rsidRPr="00247088" w:rsidRDefault="00C83B9C" w:rsidP="00C83B9C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-0.09 (-0.48, 0.30)</w:t>
            </w:r>
          </w:p>
        </w:tc>
        <w:tc>
          <w:tcPr>
            <w:tcW w:w="2239" w:type="dxa"/>
          </w:tcPr>
          <w:p w14:paraId="227425E8" w14:textId="482ADB96" w:rsidR="00C83B9C" w:rsidRPr="00247088" w:rsidRDefault="00C83B9C" w:rsidP="00C83B9C">
            <w:pPr>
              <w:jc w:val="center"/>
              <w:rPr>
                <w:sz w:val="22"/>
                <w:szCs w:val="22"/>
              </w:rPr>
            </w:pPr>
            <w:r w:rsidRPr="00247088">
              <w:rPr>
                <w:sz w:val="22"/>
                <w:szCs w:val="22"/>
              </w:rPr>
              <w:t>0.01 (0.00, 0.03)</w:t>
            </w:r>
          </w:p>
        </w:tc>
      </w:tr>
      <w:tr w:rsidR="00C66C92" w:rsidRPr="00B73A07" w14:paraId="7F115500" w14:textId="77777777" w:rsidTr="00247088">
        <w:tc>
          <w:tcPr>
            <w:tcW w:w="4458" w:type="dxa"/>
          </w:tcPr>
          <w:p w14:paraId="5D6F6571" w14:textId="6D97E2EB" w:rsidR="00C66C92" w:rsidRPr="00247088" w:rsidRDefault="00C66C92" w:rsidP="00C66C92">
            <w:pPr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 xml:space="preserve">Sensitivity 3: </w:t>
            </w:r>
            <w:r w:rsidR="000964AF">
              <w:rPr>
                <w:sz w:val="22"/>
                <w:szCs w:val="22"/>
              </w:rPr>
              <w:t>E</w:t>
            </w:r>
            <w:r w:rsidRPr="00247088">
              <w:rPr>
                <w:sz w:val="22"/>
                <w:szCs w:val="22"/>
              </w:rPr>
              <w:t>xamine total GWG z-score*</w:t>
            </w:r>
          </w:p>
        </w:tc>
        <w:tc>
          <w:tcPr>
            <w:tcW w:w="2010" w:type="dxa"/>
          </w:tcPr>
          <w:p w14:paraId="15937AF1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0" w:type="dxa"/>
          </w:tcPr>
          <w:p w14:paraId="55E02FB0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1" w:type="dxa"/>
          </w:tcPr>
          <w:p w14:paraId="14925F5D" w14:textId="77777777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</w:tcPr>
          <w:p w14:paraId="4E611FE4" w14:textId="0414343C" w:rsidR="00C66C92" w:rsidRPr="00247088" w:rsidRDefault="00C66C92" w:rsidP="00C6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i/>
                <w:iCs/>
                <w:sz w:val="22"/>
                <w:szCs w:val="22"/>
              </w:rPr>
              <w:t>Total GWG z-</w:t>
            </w:r>
            <w:proofErr w:type="spellStart"/>
            <w:r w:rsidRPr="00247088">
              <w:rPr>
                <w:b/>
                <w:bCs/>
                <w:i/>
                <w:iCs/>
                <w:sz w:val="22"/>
                <w:szCs w:val="22"/>
              </w:rPr>
              <w:t>score</w:t>
            </w:r>
            <w:r w:rsidR="007E1D20" w:rsidRPr="00247088">
              <w:rPr>
                <w:b/>
                <w:bCs/>
                <w:i/>
                <w:iCs/>
                <w:sz w:val="22"/>
                <w:szCs w:val="22"/>
                <w:vertAlign w:val="superscript"/>
              </w:rPr>
              <w:t>e</w:t>
            </w:r>
            <w:proofErr w:type="spellEnd"/>
          </w:p>
        </w:tc>
      </w:tr>
      <w:tr w:rsidR="00C83B9C" w:rsidRPr="00B73A07" w14:paraId="174DE740" w14:textId="77777777" w:rsidTr="00247088">
        <w:tc>
          <w:tcPr>
            <w:tcW w:w="4458" w:type="dxa"/>
          </w:tcPr>
          <w:p w14:paraId="64A5858E" w14:textId="792FF2A8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Normal weight</w:t>
            </w:r>
          </w:p>
        </w:tc>
        <w:tc>
          <w:tcPr>
            <w:tcW w:w="2010" w:type="dxa"/>
          </w:tcPr>
          <w:p w14:paraId="3D019797" w14:textId="4F2A521F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0" w:type="dxa"/>
          </w:tcPr>
          <w:p w14:paraId="01215121" w14:textId="1CFC084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1" w:type="dxa"/>
          </w:tcPr>
          <w:p w14:paraId="76320739" w14:textId="35C4860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239" w:type="dxa"/>
          </w:tcPr>
          <w:p w14:paraId="784C044D" w14:textId="375D95E6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0.07 (0.03, 0.10)</w:t>
            </w:r>
          </w:p>
        </w:tc>
      </w:tr>
      <w:tr w:rsidR="00C83B9C" w:rsidRPr="00B73A07" w14:paraId="5235682C" w14:textId="77777777" w:rsidTr="00247088">
        <w:tc>
          <w:tcPr>
            <w:tcW w:w="4458" w:type="dxa"/>
          </w:tcPr>
          <w:p w14:paraId="22AD3DAC" w14:textId="3F7D1E34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 w:rsidRPr="00221CE9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verweight</w:t>
            </w:r>
          </w:p>
        </w:tc>
        <w:tc>
          <w:tcPr>
            <w:tcW w:w="2010" w:type="dxa"/>
          </w:tcPr>
          <w:p w14:paraId="6B23A488" w14:textId="101EEF92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0" w:type="dxa"/>
          </w:tcPr>
          <w:p w14:paraId="516BE653" w14:textId="0DD97755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1" w:type="dxa"/>
          </w:tcPr>
          <w:p w14:paraId="336FCDCD" w14:textId="6AC3A05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239" w:type="dxa"/>
          </w:tcPr>
          <w:p w14:paraId="63370E88" w14:textId="7886750D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0.12 (0.08, 0.16)</w:t>
            </w:r>
          </w:p>
        </w:tc>
      </w:tr>
      <w:tr w:rsidR="00C83B9C" w:rsidRPr="00B73A07" w14:paraId="0D96B689" w14:textId="77777777" w:rsidTr="00247088">
        <w:tc>
          <w:tcPr>
            <w:tcW w:w="4458" w:type="dxa"/>
          </w:tcPr>
          <w:p w14:paraId="65EA47FC" w14:textId="3DFC7E71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</w:t>
            </w:r>
          </w:p>
        </w:tc>
        <w:tc>
          <w:tcPr>
            <w:tcW w:w="2010" w:type="dxa"/>
          </w:tcPr>
          <w:p w14:paraId="67D86CE1" w14:textId="52BFE121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0" w:type="dxa"/>
          </w:tcPr>
          <w:p w14:paraId="74D5E7E0" w14:textId="262C986A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1" w:type="dxa"/>
          </w:tcPr>
          <w:p w14:paraId="4D2D6B0B" w14:textId="17DFE3CA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239" w:type="dxa"/>
          </w:tcPr>
          <w:p w14:paraId="627069C6" w14:textId="04618588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0.15 (0.09, 0.21)</w:t>
            </w:r>
          </w:p>
        </w:tc>
      </w:tr>
      <w:tr w:rsidR="00C83B9C" w:rsidRPr="00B73A07" w14:paraId="1A5C9DBC" w14:textId="77777777" w:rsidTr="00247088">
        <w:tc>
          <w:tcPr>
            <w:tcW w:w="4458" w:type="dxa"/>
          </w:tcPr>
          <w:p w14:paraId="69E564EF" w14:textId="1A8B8ED1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Obesity Class II</w:t>
            </w:r>
          </w:p>
        </w:tc>
        <w:tc>
          <w:tcPr>
            <w:tcW w:w="2010" w:type="dxa"/>
          </w:tcPr>
          <w:p w14:paraId="205E0363" w14:textId="47A40AB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0" w:type="dxa"/>
          </w:tcPr>
          <w:p w14:paraId="51B4A948" w14:textId="7B3BDA4E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1" w:type="dxa"/>
          </w:tcPr>
          <w:p w14:paraId="1ACF1177" w14:textId="4232DBA5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239" w:type="dxa"/>
          </w:tcPr>
          <w:p w14:paraId="14DDC1B3" w14:textId="31B2F34A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0.16 (0.07, 0.25)</w:t>
            </w:r>
          </w:p>
        </w:tc>
      </w:tr>
      <w:tr w:rsidR="00C83B9C" w:rsidRPr="00B73A07" w14:paraId="3C7F03F3" w14:textId="77777777" w:rsidTr="00247088">
        <w:tc>
          <w:tcPr>
            <w:tcW w:w="4458" w:type="dxa"/>
          </w:tcPr>
          <w:p w14:paraId="6E1C077E" w14:textId="76F2B2A0" w:rsidR="00C83B9C" w:rsidRPr="00247088" w:rsidRDefault="00C83B9C" w:rsidP="00C83B9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Obesity Class III</w:t>
            </w:r>
          </w:p>
        </w:tc>
        <w:tc>
          <w:tcPr>
            <w:tcW w:w="2010" w:type="dxa"/>
          </w:tcPr>
          <w:p w14:paraId="44585094" w14:textId="12AC8F07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0" w:type="dxa"/>
          </w:tcPr>
          <w:p w14:paraId="0B181583" w14:textId="00F7C382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011" w:type="dxa"/>
          </w:tcPr>
          <w:p w14:paraId="35FDEA9A" w14:textId="3C13FC0A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--</w:t>
            </w:r>
          </w:p>
        </w:tc>
        <w:tc>
          <w:tcPr>
            <w:tcW w:w="2239" w:type="dxa"/>
          </w:tcPr>
          <w:p w14:paraId="691DEFA2" w14:textId="05538AEB" w:rsidR="00C83B9C" w:rsidRPr="00247088" w:rsidRDefault="00C83B9C" w:rsidP="00C83B9C">
            <w:pPr>
              <w:jc w:val="center"/>
              <w:rPr>
                <w:b/>
                <w:bCs/>
                <w:sz w:val="22"/>
                <w:szCs w:val="22"/>
              </w:rPr>
            </w:pPr>
            <w:r w:rsidRPr="00247088">
              <w:rPr>
                <w:b/>
                <w:bCs/>
                <w:sz w:val="22"/>
                <w:szCs w:val="22"/>
              </w:rPr>
              <w:t>0.14 (0.00, 0.29)</w:t>
            </w:r>
          </w:p>
        </w:tc>
      </w:tr>
    </w:tbl>
    <w:p w14:paraId="103E9BAD" w14:textId="271856B9" w:rsidR="0017335F" w:rsidRPr="00247088" w:rsidRDefault="0017335F" w:rsidP="0017335F">
      <w:pPr>
        <w:spacing w:after="0" w:line="240" w:lineRule="auto"/>
        <w:rPr>
          <w:sz w:val="22"/>
          <w:szCs w:val="22"/>
        </w:rPr>
      </w:pPr>
      <w:r w:rsidRPr="00247088">
        <w:rPr>
          <w:sz w:val="22"/>
          <w:szCs w:val="22"/>
        </w:rPr>
        <w:t xml:space="preserve">Linear regression. Coefficient (95% CI) shown. Models adjusted for </w:t>
      </w:r>
      <w:r w:rsidR="00A7699A" w:rsidRPr="00247088">
        <w:rPr>
          <w:sz w:val="22"/>
          <w:szCs w:val="22"/>
        </w:rPr>
        <w:t>continuous pre-pregnancy</w:t>
      </w:r>
      <w:r w:rsidRPr="00247088">
        <w:rPr>
          <w:sz w:val="22"/>
          <w:szCs w:val="22"/>
        </w:rPr>
        <w:t xml:space="preserve"> BMI, age at pregnancy end, race/ethnicity, language, insurance, and state; for trimester 2 and 3, with additional adjustment for previous trimesters (e.g., the trimester 2 model is adjusted for trimester 1).</w:t>
      </w:r>
    </w:p>
    <w:p w14:paraId="7A445BC6" w14:textId="35A94E21" w:rsidR="0017335F" w:rsidRPr="00247088" w:rsidRDefault="0017335F" w:rsidP="0017335F">
      <w:pPr>
        <w:spacing w:after="0" w:line="240" w:lineRule="auto"/>
        <w:rPr>
          <w:sz w:val="22"/>
          <w:szCs w:val="22"/>
        </w:rPr>
      </w:pPr>
      <w:proofErr w:type="spellStart"/>
      <w:r w:rsidRPr="00247088">
        <w:rPr>
          <w:sz w:val="22"/>
          <w:szCs w:val="22"/>
          <w:vertAlign w:val="superscript"/>
        </w:rPr>
        <w:t>a</w:t>
      </w:r>
      <w:r w:rsidRPr="00247088">
        <w:rPr>
          <w:sz w:val="22"/>
          <w:szCs w:val="22"/>
        </w:rPr>
        <w:t>Excludes</w:t>
      </w:r>
      <w:proofErr w:type="spellEnd"/>
      <w:r w:rsidRPr="00247088">
        <w:rPr>
          <w:sz w:val="22"/>
          <w:szCs w:val="22"/>
        </w:rPr>
        <w:t xml:space="preserve"> preterm pregnancies. N for each BMI category: </w:t>
      </w:r>
      <w:r w:rsidR="006E0459" w:rsidRPr="00247088">
        <w:rPr>
          <w:sz w:val="22"/>
          <w:szCs w:val="22"/>
        </w:rPr>
        <w:t xml:space="preserve">5462, 5387, 3023, 1259, </w:t>
      </w:r>
      <w:r w:rsidR="00AB6F21" w:rsidRPr="00247088">
        <w:rPr>
          <w:sz w:val="22"/>
          <w:szCs w:val="22"/>
        </w:rPr>
        <w:t xml:space="preserve">and </w:t>
      </w:r>
      <w:r w:rsidR="006E0459" w:rsidRPr="00247088">
        <w:rPr>
          <w:sz w:val="22"/>
          <w:szCs w:val="22"/>
        </w:rPr>
        <w:t xml:space="preserve">638 </w:t>
      </w:r>
      <w:r w:rsidRPr="00247088">
        <w:rPr>
          <w:sz w:val="22"/>
          <w:szCs w:val="22"/>
        </w:rPr>
        <w:t>for normal/healthy, overweight, OB1, OB2, and OB3, respectively.</w:t>
      </w:r>
    </w:p>
    <w:p w14:paraId="1749DB2A" w14:textId="5982F6B0" w:rsidR="008A16C1" w:rsidRPr="00247088" w:rsidRDefault="0017335F" w:rsidP="0017335F">
      <w:pPr>
        <w:spacing w:after="0" w:line="240" w:lineRule="auto"/>
        <w:rPr>
          <w:sz w:val="22"/>
          <w:szCs w:val="22"/>
        </w:rPr>
      </w:pPr>
      <w:proofErr w:type="spellStart"/>
      <w:r w:rsidRPr="00247088">
        <w:rPr>
          <w:sz w:val="22"/>
          <w:szCs w:val="22"/>
          <w:vertAlign w:val="superscript"/>
        </w:rPr>
        <w:t>b</w:t>
      </w:r>
      <w:r w:rsidR="008A16C1" w:rsidRPr="00247088">
        <w:rPr>
          <w:sz w:val="22"/>
          <w:szCs w:val="22"/>
        </w:rPr>
        <w:t>Excludes</w:t>
      </w:r>
      <w:proofErr w:type="spellEnd"/>
      <w:r w:rsidR="008A16C1" w:rsidRPr="00247088">
        <w:rPr>
          <w:sz w:val="22"/>
          <w:szCs w:val="22"/>
        </w:rPr>
        <w:t xml:space="preserve"> preterm pregnancies. N for each BMI category: 5413, 5277, 2928, 1183, and 561 for normal/healthy, overweight, OB1, OB2, and OB3, respectively.</w:t>
      </w:r>
    </w:p>
    <w:p w14:paraId="568A9ADE" w14:textId="298F2706" w:rsidR="0017335F" w:rsidRPr="00247088" w:rsidRDefault="0017335F" w:rsidP="0017335F">
      <w:pPr>
        <w:spacing w:after="0" w:line="240" w:lineRule="auto"/>
        <w:rPr>
          <w:sz w:val="22"/>
          <w:szCs w:val="22"/>
        </w:rPr>
      </w:pPr>
      <w:proofErr w:type="spellStart"/>
      <w:r w:rsidRPr="00247088">
        <w:rPr>
          <w:sz w:val="22"/>
          <w:szCs w:val="22"/>
          <w:vertAlign w:val="superscript"/>
        </w:rPr>
        <w:t>c</w:t>
      </w:r>
      <w:r w:rsidR="00C66C92" w:rsidRPr="00247088">
        <w:rPr>
          <w:sz w:val="22"/>
          <w:szCs w:val="22"/>
        </w:rPr>
        <w:t>Excludes</w:t>
      </w:r>
      <w:proofErr w:type="spellEnd"/>
      <w:r w:rsidR="00C66C92" w:rsidRPr="00247088">
        <w:rPr>
          <w:sz w:val="22"/>
          <w:szCs w:val="22"/>
        </w:rPr>
        <w:t xml:space="preserve"> preterm pregnancies. N for each BMI category: 5444, 5312, 2962, 1210, </w:t>
      </w:r>
      <w:r w:rsidR="00AB6F21" w:rsidRPr="00247088">
        <w:rPr>
          <w:sz w:val="22"/>
          <w:szCs w:val="22"/>
        </w:rPr>
        <w:t xml:space="preserve">and </w:t>
      </w:r>
      <w:r w:rsidR="00C66C92" w:rsidRPr="00247088">
        <w:rPr>
          <w:sz w:val="22"/>
          <w:szCs w:val="22"/>
        </w:rPr>
        <w:t>602 for normal/healthy, overweight, OB1, OB2, and OB3, respectively.</w:t>
      </w:r>
    </w:p>
    <w:p w14:paraId="01BDB7BD" w14:textId="5FB40330" w:rsidR="0017335F" w:rsidRPr="00247088" w:rsidRDefault="0017335F" w:rsidP="0017335F">
      <w:pPr>
        <w:spacing w:after="0" w:line="240" w:lineRule="auto"/>
        <w:rPr>
          <w:sz w:val="22"/>
          <w:szCs w:val="22"/>
        </w:rPr>
      </w:pPr>
      <w:proofErr w:type="spellStart"/>
      <w:r w:rsidRPr="00247088">
        <w:rPr>
          <w:sz w:val="22"/>
          <w:szCs w:val="22"/>
          <w:vertAlign w:val="superscript"/>
        </w:rPr>
        <w:t>d</w:t>
      </w:r>
      <w:r w:rsidRPr="00247088">
        <w:rPr>
          <w:sz w:val="22"/>
          <w:szCs w:val="22"/>
        </w:rPr>
        <w:t>Excludes</w:t>
      </w:r>
      <w:proofErr w:type="spellEnd"/>
      <w:r w:rsidRPr="00247088">
        <w:rPr>
          <w:sz w:val="22"/>
          <w:szCs w:val="22"/>
        </w:rPr>
        <w:t xml:space="preserve"> preterm pregnancies. N for each BMI category: </w:t>
      </w:r>
      <w:r w:rsidR="00AB6F21" w:rsidRPr="00247088">
        <w:rPr>
          <w:sz w:val="22"/>
          <w:szCs w:val="22"/>
        </w:rPr>
        <w:t>5462, 5387, 3023, 1259, and 638</w:t>
      </w:r>
      <w:r w:rsidRPr="00247088">
        <w:rPr>
          <w:sz w:val="22"/>
          <w:szCs w:val="22"/>
        </w:rPr>
        <w:t xml:space="preserve"> for normal/healthy, overweight, OB1, OB2, and OB3, respectively.</w:t>
      </w:r>
      <w:r w:rsidR="00AB6F21" w:rsidRPr="00247088">
        <w:rPr>
          <w:sz w:val="22"/>
          <w:szCs w:val="22"/>
        </w:rPr>
        <w:t xml:space="preserve"> Those with missing FPL or tobacco information were categorized as “missing”. </w:t>
      </w:r>
    </w:p>
    <w:p w14:paraId="31FBAD21" w14:textId="6DE08609" w:rsidR="00562603" w:rsidRPr="00247088" w:rsidRDefault="0017335F" w:rsidP="0017335F">
      <w:pPr>
        <w:spacing w:after="0" w:line="240" w:lineRule="auto"/>
        <w:rPr>
          <w:sz w:val="22"/>
          <w:szCs w:val="22"/>
        </w:rPr>
      </w:pPr>
      <w:proofErr w:type="spellStart"/>
      <w:r w:rsidRPr="00247088">
        <w:rPr>
          <w:sz w:val="22"/>
          <w:szCs w:val="22"/>
          <w:vertAlign w:val="superscript"/>
        </w:rPr>
        <w:t>e</w:t>
      </w:r>
      <w:r w:rsidR="00562603" w:rsidRPr="00247088">
        <w:rPr>
          <w:sz w:val="22"/>
          <w:szCs w:val="22"/>
        </w:rPr>
        <w:t>Calculated</w:t>
      </w:r>
      <w:proofErr w:type="spellEnd"/>
      <w:r w:rsidR="00562603" w:rsidRPr="00247088">
        <w:rPr>
          <w:sz w:val="22"/>
          <w:szCs w:val="22"/>
        </w:rPr>
        <w:t xml:space="preserve"> on all pregnancies regardless of preterm status.</w:t>
      </w:r>
    </w:p>
    <w:p w14:paraId="66EF7849" w14:textId="77777777" w:rsidR="005B0245" w:rsidRDefault="005B0245"/>
    <w:sectPr w:rsidR="005B0245" w:rsidSect="00F80E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EDA"/>
    <w:rsid w:val="00003ABF"/>
    <w:rsid w:val="0005250F"/>
    <w:rsid w:val="000842DB"/>
    <w:rsid w:val="000964AF"/>
    <w:rsid w:val="00096682"/>
    <w:rsid w:val="000A1078"/>
    <w:rsid w:val="000B314A"/>
    <w:rsid w:val="000B5665"/>
    <w:rsid w:val="000E029E"/>
    <w:rsid w:val="00120D85"/>
    <w:rsid w:val="001239EB"/>
    <w:rsid w:val="00173048"/>
    <w:rsid w:val="0017335F"/>
    <w:rsid w:val="001A0E53"/>
    <w:rsid w:val="001B4D2B"/>
    <w:rsid w:val="00244BEF"/>
    <w:rsid w:val="00245B97"/>
    <w:rsid w:val="00246046"/>
    <w:rsid w:val="00247088"/>
    <w:rsid w:val="00257B05"/>
    <w:rsid w:val="00277E3D"/>
    <w:rsid w:val="002B5C24"/>
    <w:rsid w:val="002F776A"/>
    <w:rsid w:val="003019C7"/>
    <w:rsid w:val="00350B57"/>
    <w:rsid w:val="0036630B"/>
    <w:rsid w:val="003A1782"/>
    <w:rsid w:val="003A58F0"/>
    <w:rsid w:val="003D6684"/>
    <w:rsid w:val="00411EBB"/>
    <w:rsid w:val="00422D97"/>
    <w:rsid w:val="0042747F"/>
    <w:rsid w:val="00442F10"/>
    <w:rsid w:val="00480F03"/>
    <w:rsid w:val="0048114D"/>
    <w:rsid w:val="004834F6"/>
    <w:rsid w:val="004B7D8E"/>
    <w:rsid w:val="004D5B92"/>
    <w:rsid w:val="004E2D5E"/>
    <w:rsid w:val="004E72A4"/>
    <w:rsid w:val="004F02D4"/>
    <w:rsid w:val="00506053"/>
    <w:rsid w:val="005216D3"/>
    <w:rsid w:val="0052369B"/>
    <w:rsid w:val="005349B9"/>
    <w:rsid w:val="00560067"/>
    <w:rsid w:val="00562603"/>
    <w:rsid w:val="00567AB4"/>
    <w:rsid w:val="005A3E07"/>
    <w:rsid w:val="005B0245"/>
    <w:rsid w:val="005E126E"/>
    <w:rsid w:val="006217CF"/>
    <w:rsid w:val="00671DA7"/>
    <w:rsid w:val="006929EE"/>
    <w:rsid w:val="006B0403"/>
    <w:rsid w:val="006D069D"/>
    <w:rsid w:val="006E0459"/>
    <w:rsid w:val="00700269"/>
    <w:rsid w:val="00714F9A"/>
    <w:rsid w:val="00757CB5"/>
    <w:rsid w:val="00780E9D"/>
    <w:rsid w:val="0078419F"/>
    <w:rsid w:val="007B1AD3"/>
    <w:rsid w:val="007B1DED"/>
    <w:rsid w:val="007B3E62"/>
    <w:rsid w:val="007E1D20"/>
    <w:rsid w:val="007F60D4"/>
    <w:rsid w:val="00800364"/>
    <w:rsid w:val="00873C46"/>
    <w:rsid w:val="008A16C1"/>
    <w:rsid w:val="00922F90"/>
    <w:rsid w:val="00937104"/>
    <w:rsid w:val="009457CA"/>
    <w:rsid w:val="00976BCB"/>
    <w:rsid w:val="00981A98"/>
    <w:rsid w:val="009B2C12"/>
    <w:rsid w:val="009D612C"/>
    <w:rsid w:val="009F012F"/>
    <w:rsid w:val="00A403A7"/>
    <w:rsid w:val="00A47C40"/>
    <w:rsid w:val="00A7699A"/>
    <w:rsid w:val="00A84A25"/>
    <w:rsid w:val="00A9668B"/>
    <w:rsid w:val="00AB00CE"/>
    <w:rsid w:val="00AB6F21"/>
    <w:rsid w:val="00AC3C90"/>
    <w:rsid w:val="00AC7B62"/>
    <w:rsid w:val="00B55AD0"/>
    <w:rsid w:val="00B73A07"/>
    <w:rsid w:val="00B87C16"/>
    <w:rsid w:val="00BE422A"/>
    <w:rsid w:val="00C00D95"/>
    <w:rsid w:val="00C220D3"/>
    <w:rsid w:val="00C2520B"/>
    <w:rsid w:val="00C600C2"/>
    <w:rsid w:val="00C66C92"/>
    <w:rsid w:val="00C83B9C"/>
    <w:rsid w:val="00CB6024"/>
    <w:rsid w:val="00CD4A40"/>
    <w:rsid w:val="00D0545B"/>
    <w:rsid w:val="00D160C6"/>
    <w:rsid w:val="00D405A1"/>
    <w:rsid w:val="00D465E2"/>
    <w:rsid w:val="00D9080C"/>
    <w:rsid w:val="00D910C9"/>
    <w:rsid w:val="00DA16AA"/>
    <w:rsid w:val="00DA225D"/>
    <w:rsid w:val="00DB4CB5"/>
    <w:rsid w:val="00DD5228"/>
    <w:rsid w:val="00DD5957"/>
    <w:rsid w:val="00E2190E"/>
    <w:rsid w:val="00E37CF0"/>
    <w:rsid w:val="00E53A58"/>
    <w:rsid w:val="00E54956"/>
    <w:rsid w:val="00E72055"/>
    <w:rsid w:val="00EB11E3"/>
    <w:rsid w:val="00EB3172"/>
    <w:rsid w:val="00ED0841"/>
    <w:rsid w:val="00F35BFE"/>
    <w:rsid w:val="00F4114E"/>
    <w:rsid w:val="00F559D3"/>
    <w:rsid w:val="00F80EDA"/>
    <w:rsid w:val="00FA40AE"/>
    <w:rsid w:val="00FE519E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7D6D8D"/>
  <w15:chartTrackingRefBased/>
  <w15:docId w15:val="{21F9DBBB-CF65-EB4A-8F33-9A4F65D4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EDA"/>
  </w:style>
  <w:style w:type="paragraph" w:styleId="Heading1">
    <w:name w:val="heading 1"/>
    <w:basedOn w:val="Normal"/>
    <w:next w:val="Normal"/>
    <w:link w:val="Heading1Char"/>
    <w:uiPriority w:val="9"/>
    <w:qFormat/>
    <w:rsid w:val="00F80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E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0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1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AD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3A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Boone-Heinonen</dc:creator>
  <cp:keywords/>
  <dc:description/>
  <cp:lastModifiedBy>LeBlanc, Erin S</cp:lastModifiedBy>
  <cp:revision>3</cp:revision>
  <dcterms:created xsi:type="dcterms:W3CDTF">2025-09-30T16:46:00Z</dcterms:created>
  <dcterms:modified xsi:type="dcterms:W3CDTF">2025-09-30T17:24:00Z</dcterms:modified>
</cp:coreProperties>
</file>