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E2" w:rsidRPr="00C85CD0" w:rsidRDefault="00C85CD0" w:rsidP="009730E2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C85CD0">
        <w:rPr>
          <w:rFonts w:ascii="Times New Roman" w:hAnsi="Times New Roman" w:cs="Times New Roman" w:hint="eastAsia"/>
          <w:b/>
          <w:sz w:val="24"/>
        </w:rPr>
        <w:t>S</w:t>
      </w:r>
      <w:r w:rsidRPr="00C85CD0">
        <w:rPr>
          <w:rFonts w:ascii="Times New Roman" w:hAnsi="Times New Roman" w:cs="Times New Roman"/>
          <w:b/>
          <w:sz w:val="24"/>
        </w:rPr>
        <w:t xml:space="preserve">upplementary </w:t>
      </w:r>
      <w:r>
        <w:rPr>
          <w:rFonts w:ascii="Times New Roman" w:hAnsi="Times New Roman" w:cs="Times New Roman"/>
          <w:b/>
          <w:sz w:val="24"/>
        </w:rPr>
        <w:t>material</w:t>
      </w:r>
      <w:r w:rsidRPr="00C85CD0">
        <w:rPr>
          <w:rFonts w:ascii="Times New Roman" w:hAnsi="Times New Roman" w:cs="Times New Roman"/>
          <w:b/>
          <w:sz w:val="24"/>
        </w:rPr>
        <w:t>s</w:t>
      </w:r>
    </w:p>
    <w:p w:rsidR="009730E2" w:rsidRPr="00E6126B" w:rsidRDefault="00F07CA5" w:rsidP="00C85CD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07CA5">
        <w:rPr>
          <w:rFonts w:ascii="Times New Roman" w:hAnsi="Times New Roman" w:cs="Times New Roman"/>
          <w:b/>
          <w:sz w:val="28"/>
        </w:rPr>
        <w:t>A comprehensive profile of TCF1</w:t>
      </w:r>
      <w:r w:rsidRPr="00A25122">
        <w:rPr>
          <w:rFonts w:ascii="Times New Roman" w:hAnsi="Times New Roman" w:cs="Times New Roman"/>
          <w:b/>
          <w:sz w:val="28"/>
          <w:vertAlign w:val="superscript"/>
        </w:rPr>
        <w:t>+</w:t>
      </w:r>
      <w:r w:rsidRPr="00F07CA5">
        <w:rPr>
          <w:rFonts w:ascii="Times New Roman" w:hAnsi="Times New Roman" w:cs="Times New Roman"/>
          <w:b/>
          <w:sz w:val="28"/>
        </w:rPr>
        <w:t xml:space="preserve"> progenitor and TCF1</w:t>
      </w:r>
      <w:r w:rsidRPr="00A25122">
        <w:rPr>
          <w:rFonts w:ascii="Times New Roman" w:hAnsi="Times New Roman" w:cs="Times New Roman"/>
          <w:b/>
          <w:sz w:val="28"/>
          <w:vertAlign w:val="superscript"/>
        </w:rPr>
        <w:t>-</w:t>
      </w:r>
      <w:r w:rsidRPr="00F07CA5">
        <w:rPr>
          <w:rFonts w:ascii="Times New Roman" w:hAnsi="Times New Roman" w:cs="Times New Roman"/>
          <w:b/>
          <w:sz w:val="28"/>
        </w:rPr>
        <w:t xml:space="preserve"> terminally exhausted PD-1</w:t>
      </w:r>
      <w:r w:rsidRPr="00A25122">
        <w:rPr>
          <w:rFonts w:ascii="Times New Roman" w:hAnsi="Times New Roman" w:cs="Times New Roman"/>
          <w:b/>
          <w:sz w:val="28"/>
          <w:vertAlign w:val="superscript"/>
        </w:rPr>
        <w:t>+</w:t>
      </w:r>
      <w:r w:rsidRPr="00F07CA5">
        <w:rPr>
          <w:rFonts w:ascii="Times New Roman" w:hAnsi="Times New Roman" w:cs="Times New Roman"/>
          <w:b/>
          <w:sz w:val="28"/>
        </w:rPr>
        <w:t>CD8</w:t>
      </w:r>
      <w:r w:rsidRPr="00A25122">
        <w:rPr>
          <w:rFonts w:ascii="Times New Roman" w:hAnsi="Times New Roman" w:cs="Times New Roman"/>
          <w:b/>
          <w:sz w:val="28"/>
          <w:vertAlign w:val="superscript"/>
        </w:rPr>
        <w:t>+</w:t>
      </w:r>
      <w:r w:rsidRPr="00F07CA5">
        <w:rPr>
          <w:rFonts w:ascii="Times New Roman" w:hAnsi="Times New Roman" w:cs="Times New Roman"/>
          <w:b/>
          <w:sz w:val="28"/>
        </w:rPr>
        <w:t xml:space="preserve"> T cells in head and neck squamous cell carcinoma: implications for prognosis and immunotherapy</w:t>
      </w:r>
    </w:p>
    <w:p w:rsidR="009730E2" w:rsidRPr="00E6126B" w:rsidRDefault="009730E2" w:rsidP="009730E2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D05419">
        <w:rPr>
          <w:rFonts w:ascii="Times New Roman" w:hAnsi="Times New Roman" w:cs="Times New Roman" w:hint="eastAsia"/>
          <w:sz w:val="24"/>
        </w:rPr>
        <w:t>D</w:t>
      </w:r>
      <w:r w:rsidRPr="00D05419">
        <w:rPr>
          <w:rFonts w:ascii="Times New Roman" w:hAnsi="Times New Roman" w:cs="Times New Roman"/>
          <w:sz w:val="24"/>
        </w:rPr>
        <w:t>ikan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Wang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>, Juan Fang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Shuqiong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Wen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Qunxing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Li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Jinming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Wang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>, Lisa Yang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Wenxiao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Dai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Huanzi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Lu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Junyi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Guo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Zhongyan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Shan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Wenqiang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Xie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Xiangqi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Liu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Liling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Wen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B187E">
        <w:rPr>
          <w:rFonts w:ascii="Times New Roman" w:hAnsi="Times New Roman" w:cs="Times New Roman"/>
          <w:sz w:val="24"/>
        </w:rPr>
        <w:t>Jie</w:t>
      </w:r>
      <w:proofErr w:type="spellEnd"/>
      <w:r w:rsidR="00DB187E">
        <w:rPr>
          <w:rFonts w:ascii="Times New Roman" w:hAnsi="Times New Roman" w:cs="Times New Roman"/>
          <w:sz w:val="24"/>
        </w:rPr>
        <w:t xml:space="preserve"> Shen</w:t>
      </w:r>
      <w:r w:rsidR="00DB187E" w:rsidRPr="00D05419">
        <w:rPr>
          <w:rFonts w:ascii="Times New Roman" w:hAnsi="Times New Roman" w:cs="Times New Roman"/>
          <w:sz w:val="24"/>
          <w:vertAlign w:val="superscript"/>
        </w:rPr>
        <w:t>3</w:t>
      </w:r>
      <w:r w:rsidR="00DB187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Anxun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</w:t>
      </w:r>
      <w:bookmarkStart w:id="0" w:name="_GoBack"/>
      <w:bookmarkEnd w:id="0"/>
      <w:r w:rsidRPr="00D05419">
        <w:rPr>
          <w:rFonts w:ascii="Times New Roman" w:hAnsi="Times New Roman" w:cs="Times New Roman"/>
          <w:sz w:val="24"/>
        </w:rPr>
        <w:t>ang</w:t>
      </w:r>
      <w:r w:rsidRPr="00D05419">
        <w:rPr>
          <w:rFonts w:ascii="Times New Roman" w:hAnsi="Times New Roman" w:cs="Times New Roman"/>
          <w:sz w:val="24"/>
          <w:vertAlign w:val="superscript"/>
        </w:rPr>
        <w:t>2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Q</w:t>
      </w:r>
      <w:r w:rsidRPr="00D05419">
        <w:rPr>
          <w:rFonts w:ascii="Times New Roman" w:hAnsi="Times New Roman" w:cs="Times New Roman" w:hint="eastAsia"/>
          <w:sz w:val="24"/>
        </w:rPr>
        <w:t>ianming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C</w:t>
      </w:r>
      <w:r w:rsidRPr="00D05419">
        <w:rPr>
          <w:rFonts w:ascii="Times New Roman" w:hAnsi="Times New Roman" w:cs="Times New Roman" w:hint="eastAsia"/>
          <w:sz w:val="24"/>
        </w:rPr>
        <w:t>hen</w:t>
      </w:r>
      <w:r w:rsidRPr="00D05419">
        <w:rPr>
          <w:rFonts w:ascii="Times New Roman" w:hAnsi="Times New Roman" w:cs="Times New Roman"/>
          <w:sz w:val="24"/>
          <w:vertAlign w:val="superscript"/>
        </w:rPr>
        <w:t>3</w:t>
      </w:r>
      <w:r w:rsidRPr="00D0541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05419">
        <w:rPr>
          <w:rFonts w:ascii="Times New Roman" w:hAnsi="Times New Roman" w:cs="Times New Roman"/>
          <w:sz w:val="24"/>
        </w:rPr>
        <w:t>Zhi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Wang</w:t>
      </w:r>
      <w:r w:rsidRPr="00D05419">
        <w:rPr>
          <w:rFonts w:ascii="Times New Roman" w:hAnsi="Times New Roman" w:cs="Times New Roman"/>
          <w:sz w:val="24"/>
          <w:vertAlign w:val="superscript"/>
        </w:rPr>
        <w:t>1</w:t>
      </w: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4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05419">
        <w:rPr>
          <w:rFonts w:ascii="Times New Roman" w:hAnsi="Times New Roman" w:cs="Times New Roman"/>
          <w:sz w:val="24"/>
          <w:szCs w:val="24"/>
        </w:rPr>
        <w:t xml:space="preserve">Hospital of Stomatology, </w:t>
      </w:r>
      <w:proofErr w:type="spellStart"/>
      <w:r w:rsidRPr="00D05419">
        <w:rPr>
          <w:rFonts w:ascii="Times New Roman" w:hAnsi="Times New Roman" w:cs="Times New Roman"/>
          <w:sz w:val="24"/>
          <w:szCs w:val="24"/>
        </w:rPr>
        <w:t>Guanghua</w:t>
      </w:r>
      <w:proofErr w:type="spellEnd"/>
      <w:r w:rsidRPr="00D05419">
        <w:rPr>
          <w:rFonts w:ascii="Times New Roman" w:hAnsi="Times New Roman" w:cs="Times New Roman"/>
          <w:sz w:val="24"/>
          <w:szCs w:val="24"/>
        </w:rPr>
        <w:t xml:space="preserve"> School of Stomatology, Guangdong Provincial Key Laboratory of Stomatology, Sun </w:t>
      </w:r>
      <w:proofErr w:type="spellStart"/>
      <w:r w:rsidRPr="00D05419">
        <w:rPr>
          <w:rFonts w:ascii="Times New Roman" w:hAnsi="Times New Roman" w:cs="Times New Roman"/>
          <w:sz w:val="24"/>
          <w:szCs w:val="24"/>
        </w:rPr>
        <w:t>Yat</w:t>
      </w:r>
      <w:proofErr w:type="spellEnd"/>
      <w:r w:rsidRPr="00D05419">
        <w:rPr>
          <w:rFonts w:ascii="Times New Roman" w:hAnsi="Times New Roman" w:cs="Times New Roman"/>
          <w:sz w:val="24"/>
          <w:szCs w:val="24"/>
        </w:rPr>
        <w:t>-Sen University, Guangzhou, Guangdong, China.</w:t>
      </w: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4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05419">
        <w:rPr>
          <w:rFonts w:ascii="Times New Roman" w:hAnsi="Times New Roman" w:cs="Times New Roman"/>
          <w:sz w:val="24"/>
          <w:szCs w:val="24"/>
        </w:rPr>
        <w:t xml:space="preserve">Department of Oral and Maxillofacial Surgery, First Affiliated Hospital, Sun </w:t>
      </w:r>
      <w:proofErr w:type="spellStart"/>
      <w:r w:rsidRPr="00D05419">
        <w:rPr>
          <w:rFonts w:ascii="Times New Roman" w:hAnsi="Times New Roman" w:cs="Times New Roman"/>
          <w:sz w:val="24"/>
          <w:szCs w:val="24"/>
        </w:rPr>
        <w:t>Yat</w:t>
      </w:r>
      <w:proofErr w:type="spellEnd"/>
      <w:r w:rsidRPr="00D05419">
        <w:rPr>
          <w:rFonts w:ascii="Times New Roman" w:hAnsi="Times New Roman" w:cs="Times New Roman"/>
          <w:sz w:val="24"/>
          <w:szCs w:val="24"/>
        </w:rPr>
        <w:t>-Sen University, Guangzhou, Guangdong, China.</w:t>
      </w: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419">
        <w:rPr>
          <w:rFonts w:ascii="Times New Roman" w:hAnsi="Times New Roman" w:cs="Times New Roman"/>
          <w:sz w:val="24"/>
          <w:vertAlign w:val="superscript"/>
        </w:rPr>
        <w:t>3</w:t>
      </w:r>
      <w:r w:rsidRPr="00D05419">
        <w:rPr>
          <w:rFonts w:ascii="Times New Roman" w:hAnsi="Times New Roman" w:cs="Times New Roman"/>
          <w:sz w:val="24"/>
          <w:szCs w:val="24"/>
        </w:rPr>
        <w:t>Hospital of Stomatology, Key Laboratory of Oral Biomedical Research of Zhejiang Province, School of Stomatology, Zhejiang University School of Medicine, Hangzhou, Zhejiang, China.</w:t>
      </w: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5419" w:rsidRPr="00D05419" w:rsidRDefault="00D05419" w:rsidP="00D0541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05419">
        <w:rPr>
          <w:rFonts w:ascii="Times New Roman" w:eastAsia="宋体" w:hAnsi="Times New Roman" w:cs="Times New Roman"/>
          <w:bCs/>
          <w:sz w:val="24"/>
          <w:szCs w:val="24"/>
        </w:rPr>
        <w:t>Correspond</w:t>
      </w:r>
      <w:r w:rsidRPr="00D05419">
        <w:rPr>
          <w:rFonts w:ascii="Times New Roman" w:eastAsia="宋体" w:hAnsi="Times New Roman" w:cs="Times New Roman" w:hint="eastAsia"/>
          <w:bCs/>
          <w:sz w:val="24"/>
          <w:szCs w:val="24"/>
        </w:rPr>
        <w:t>ence:</w:t>
      </w:r>
      <w:r w:rsidRPr="00D05419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proofErr w:type="spellStart"/>
      <w:r w:rsidRPr="00D05419">
        <w:rPr>
          <w:rFonts w:ascii="Times New Roman" w:eastAsia="宋体" w:hAnsi="Times New Roman" w:cs="Times New Roman"/>
          <w:sz w:val="24"/>
          <w:szCs w:val="24"/>
        </w:rPr>
        <w:t>Zhi</w:t>
      </w:r>
      <w:proofErr w:type="spellEnd"/>
      <w:r w:rsidRPr="00D05419">
        <w:rPr>
          <w:rFonts w:ascii="Times New Roman" w:eastAsia="宋体" w:hAnsi="Times New Roman" w:cs="Times New Roman"/>
          <w:sz w:val="24"/>
          <w:szCs w:val="24"/>
        </w:rPr>
        <w:t xml:space="preserve"> Wang (</w:t>
      </w:r>
      <w:hyperlink r:id="rId4" w:history="1">
        <w:r w:rsidRPr="00D05419">
          <w:rPr>
            <w:rFonts w:ascii="Times New Roman" w:eastAsia="宋体" w:hAnsi="Times New Roman" w:cs="Times New Roman"/>
            <w:sz w:val="24"/>
            <w:szCs w:val="24"/>
          </w:rPr>
          <w:t>wangzh75@mail.sysu.edu.cn</w:t>
        </w:r>
      </w:hyperlink>
      <w:r w:rsidRPr="00D05419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p w:rsidR="00D05419" w:rsidRPr="00D05419" w:rsidRDefault="00D05419" w:rsidP="00D05419">
      <w:pPr>
        <w:spacing w:line="360" w:lineRule="auto"/>
        <w:rPr>
          <w:rFonts w:ascii="Times New Roman" w:hAnsi="Times New Roman" w:cs="Times New Roman"/>
          <w:sz w:val="24"/>
        </w:rPr>
      </w:pPr>
      <w:r w:rsidRPr="00D05419">
        <w:rPr>
          <w:rFonts w:ascii="Times New Roman" w:eastAsia="宋体" w:hAnsi="Times New Roman" w:cs="Times New Roman"/>
          <w:sz w:val="24"/>
          <w:szCs w:val="24"/>
        </w:rPr>
        <w:t>These author contributed equally:</w:t>
      </w:r>
      <w:r w:rsidRPr="00D05419"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 w:rsidRPr="00D05419">
        <w:rPr>
          <w:rFonts w:ascii="Times New Roman" w:hAnsi="Times New Roman" w:cs="Times New Roman" w:hint="eastAsia"/>
          <w:sz w:val="24"/>
        </w:rPr>
        <w:t>D</w:t>
      </w:r>
      <w:r w:rsidRPr="00D05419">
        <w:rPr>
          <w:rFonts w:ascii="Times New Roman" w:hAnsi="Times New Roman" w:cs="Times New Roman"/>
          <w:sz w:val="24"/>
        </w:rPr>
        <w:t>ikan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Wang, Juan Fang, </w:t>
      </w:r>
      <w:proofErr w:type="spellStart"/>
      <w:r w:rsidRPr="00D05419">
        <w:rPr>
          <w:rFonts w:ascii="Times New Roman" w:hAnsi="Times New Roman" w:cs="Times New Roman"/>
          <w:sz w:val="24"/>
        </w:rPr>
        <w:t>Shuqiong</w:t>
      </w:r>
      <w:proofErr w:type="spellEnd"/>
      <w:r w:rsidRPr="00D05419">
        <w:rPr>
          <w:rFonts w:ascii="Times New Roman" w:hAnsi="Times New Roman" w:cs="Times New Roman"/>
          <w:sz w:val="24"/>
        </w:rPr>
        <w:t xml:space="preserve"> Wen</w:t>
      </w:r>
    </w:p>
    <w:p w:rsidR="00F1677F" w:rsidRPr="00D05419" w:rsidRDefault="00F1677F" w:rsidP="00F167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758B" w:rsidRPr="009730E2" w:rsidRDefault="00F1677F" w:rsidP="009730E2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1590A" w:rsidRDefault="006754A8" w:rsidP="00915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F</w:t>
      </w:r>
      <w:r w:rsidRPr="00AB5807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5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54245" w:rsidRPr="00554245">
        <w:rPr>
          <w:rFonts w:ascii="Times New Roman" w:hAnsi="Times New Roman" w:cs="Times New Roman"/>
          <w:b/>
          <w:sz w:val="24"/>
          <w:szCs w:val="24"/>
        </w:rPr>
        <w:t>1</w:t>
      </w:r>
    </w:p>
    <w:p w:rsidR="00554245" w:rsidRPr="00554245" w:rsidRDefault="00F07CA5" w:rsidP="00915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7CA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32400" cy="6117189"/>
            <wp:effectExtent l="0" t="0" r="6350" b="0"/>
            <wp:docPr id="1" name="图片 1" descr="C:\Users\Administrator\Desktop\Article\intratumoral CD8+ TCF1+\IJOS submit\Figures\V2\Figure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rticle\intratumoral CD8+ TCF1+\IJOS submit\Figures\V2\FigureS1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45" b="40993"/>
                    <a:stretch/>
                  </pic:blipFill>
                  <pic:spPr bwMode="auto">
                    <a:xfrm>
                      <a:off x="0" y="0"/>
                      <a:ext cx="5250732" cy="613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90A" w:rsidRPr="0091590A" w:rsidRDefault="006754A8" w:rsidP="00915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F</w:t>
      </w:r>
      <w:r w:rsidRPr="00AB5807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5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1590A" w:rsidRPr="00D90382">
        <w:rPr>
          <w:rFonts w:ascii="Times New Roman" w:hAnsi="Times New Roman" w:cs="Times New Roman"/>
          <w:b/>
          <w:sz w:val="24"/>
          <w:szCs w:val="24"/>
        </w:rPr>
        <w:t>1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  <w:r w:rsidRPr="006754A8">
        <w:rPr>
          <w:rFonts w:ascii="Times New Roman" w:hAnsi="Times New Roman" w:cs="Times New Roman"/>
          <w:b/>
          <w:sz w:val="24"/>
          <w:szCs w:val="24"/>
        </w:rPr>
        <w:t>a</w:t>
      </w:r>
      <w:r w:rsidR="002D5314">
        <w:rPr>
          <w:rFonts w:ascii="Times New Roman" w:hAnsi="Times New Roman" w:cs="Times New Roman"/>
          <w:sz w:val="24"/>
          <w:szCs w:val="24"/>
        </w:rPr>
        <w:t xml:space="preserve"> 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Representative </w:t>
      </w:r>
      <w:proofErr w:type="spellStart"/>
      <w:r w:rsidR="0091590A" w:rsidRPr="0091590A">
        <w:rPr>
          <w:rFonts w:ascii="Times New Roman" w:hAnsi="Times New Roman" w:cs="Times New Roman"/>
          <w:sz w:val="24"/>
          <w:szCs w:val="24"/>
        </w:rPr>
        <w:t>mIHC</w:t>
      </w:r>
      <w:proofErr w:type="spellEnd"/>
      <w:r w:rsidR="0091590A" w:rsidRPr="0091590A">
        <w:rPr>
          <w:rFonts w:ascii="Times New Roman" w:hAnsi="Times New Roman" w:cs="Times New Roman"/>
          <w:sz w:val="24"/>
          <w:szCs w:val="24"/>
        </w:rPr>
        <w:t xml:space="preserve"> image to show </w:t>
      </w:r>
      <w:proofErr w:type="spellStart"/>
      <w:r w:rsidR="0091590A" w:rsidRPr="0091590A">
        <w:rPr>
          <w:rFonts w:ascii="Times New Roman" w:hAnsi="Times New Roman" w:cs="Times New Roman"/>
          <w:sz w:val="24"/>
          <w:szCs w:val="24"/>
        </w:rPr>
        <w:t>intratumoral</w:t>
      </w:r>
      <w:proofErr w:type="spellEnd"/>
      <w:r w:rsidR="0091590A" w:rsidRPr="0091590A">
        <w:rPr>
          <w:rFonts w:ascii="Times New Roman" w:hAnsi="Times New Roman" w:cs="Times New Roman"/>
          <w:sz w:val="24"/>
          <w:szCs w:val="24"/>
        </w:rPr>
        <w:t xml:space="preserve"> an</w:t>
      </w:r>
      <w:r w:rsidR="002D5314">
        <w:rPr>
          <w:rFonts w:ascii="Times New Roman" w:hAnsi="Times New Roman" w:cs="Times New Roman"/>
          <w:sz w:val="24"/>
          <w:szCs w:val="24"/>
        </w:rPr>
        <w:t xml:space="preserve">d stromal region recognition. </w:t>
      </w:r>
      <w:r w:rsidRPr="006754A8">
        <w:rPr>
          <w:rFonts w:ascii="Times New Roman" w:hAnsi="Times New Roman" w:cs="Times New Roman"/>
          <w:b/>
          <w:sz w:val="24"/>
          <w:szCs w:val="24"/>
        </w:rPr>
        <w:t>b</w:t>
      </w:r>
      <w:r w:rsidR="002D5314">
        <w:rPr>
          <w:rFonts w:ascii="Times New Roman" w:hAnsi="Times New Roman" w:cs="Times New Roman"/>
          <w:sz w:val="24"/>
          <w:szCs w:val="24"/>
        </w:rPr>
        <w:t xml:space="preserve"> and </w:t>
      </w:r>
      <w:r w:rsidRPr="006754A8">
        <w:rPr>
          <w:rFonts w:ascii="Times New Roman" w:hAnsi="Times New Roman" w:cs="Times New Roman"/>
          <w:b/>
          <w:sz w:val="24"/>
          <w:szCs w:val="24"/>
        </w:rPr>
        <w:t>c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90A" w:rsidRPr="0091590A">
        <w:rPr>
          <w:rFonts w:ascii="Times New Roman" w:hAnsi="Times New Roman" w:cs="Times New Roman"/>
          <w:sz w:val="24"/>
          <w:szCs w:val="24"/>
        </w:rPr>
        <w:t>mIHC</w:t>
      </w:r>
      <w:proofErr w:type="spellEnd"/>
      <w:r w:rsidR="0091590A" w:rsidRPr="0091590A">
        <w:rPr>
          <w:rFonts w:ascii="Times New Roman" w:hAnsi="Times New Roman" w:cs="Times New Roman"/>
          <w:sz w:val="24"/>
          <w:szCs w:val="24"/>
        </w:rPr>
        <w:t xml:space="preserve"> quantitative analysis revealed that both </w:t>
      </w:r>
      <w:proofErr w:type="spellStart"/>
      <w:r w:rsidR="0091590A" w:rsidRPr="0091590A">
        <w:rPr>
          <w:rFonts w:ascii="Times New Roman" w:hAnsi="Times New Roman" w:cs="Times New Roman"/>
          <w:sz w:val="24"/>
          <w:szCs w:val="24"/>
        </w:rPr>
        <w:t>intratumoral</w:t>
      </w:r>
      <w:proofErr w:type="spellEnd"/>
      <w:r w:rsidR="0091590A" w:rsidRPr="0091590A">
        <w:rPr>
          <w:rFonts w:ascii="Times New Roman" w:hAnsi="Times New Roman" w:cs="Times New Roman"/>
          <w:sz w:val="24"/>
          <w:szCs w:val="24"/>
        </w:rPr>
        <w:t xml:space="preserve"> and stromal </w:t>
      </w:r>
      <w:r w:rsidR="00F07CA5">
        <w:rPr>
          <w:rFonts w:ascii="Times New Roman" w:hAnsi="Times New Roman" w:cs="Times New Roman"/>
          <w:sz w:val="24"/>
          <w:szCs w:val="24"/>
        </w:rPr>
        <w:t>TCF1</w:t>
      </w:r>
      <w:r w:rsidR="00F07CA5" w:rsidRPr="00F07CA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term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were more than </w:t>
      </w:r>
      <w:r w:rsidR="00F07CA5">
        <w:rPr>
          <w:rFonts w:ascii="Times New Roman" w:hAnsi="Times New Roman" w:cs="Times New Roman"/>
          <w:sz w:val="24"/>
          <w:szCs w:val="24"/>
        </w:rPr>
        <w:t>TCF1</w:t>
      </w:r>
      <w:r w:rsidR="00F07CA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prog</w:t>
      </w:r>
      <w:r w:rsidR="0091590A" w:rsidRPr="0091590A">
        <w:rPr>
          <w:rFonts w:ascii="Times New Roman" w:hAnsi="Times New Roman" w:cs="Times New Roman"/>
          <w:sz w:val="24"/>
          <w:szCs w:val="24"/>
        </w:rPr>
        <w:t>, partic</w:t>
      </w:r>
      <w:r w:rsidR="002D5314">
        <w:rPr>
          <w:rFonts w:ascii="Times New Roman" w:hAnsi="Times New Roman" w:cs="Times New Roman"/>
          <w:sz w:val="24"/>
          <w:szCs w:val="24"/>
        </w:rPr>
        <w:t>ularly in the stromal region</w:t>
      </w:r>
      <w:r w:rsidR="00484D3B">
        <w:rPr>
          <w:rFonts w:ascii="Times New Roman" w:hAnsi="Times New Roman" w:cs="Times New Roman"/>
          <w:sz w:val="24"/>
          <w:szCs w:val="24"/>
        </w:rPr>
        <w:t xml:space="preserve"> </w:t>
      </w:r>
      <w:r w:rsidR="00484D3B">
        <w:rPr>
          <w:rFonts w:ascii="Times New Roman" w:hAnsi="Times New Roman" w:cs="Times New Roman" w:hint="eastAsia"/>
          <w:sz w:val="24"/>
          <w:szCs w:val="24"/>
        </w:rPr>
        <w:t>(</w:t>
      </w:r>
      <w:r w:rsidR="00484D3B">
        <w:rPr>
          <w:rFonts w:ascii="Times New Roman" w:hAnsi="Times New Roman" w:cs="Times New Roman"/>
          <w:sz w:val="24"/>
          <w:szCs w:val="24"/>
        </w:rPr>
        <w:t>n=102)</w:t>
      </w:r>
      <w:r w:rsidR="002D5314">
        <w:rPr>
          <w:rFonts w:ascii="Times New Roman" w:hAnsi="Times New Roman" w:cs="Times New Roman"/>
          <w:sz w:val="24"/>
          <w:szCs w:val="24"/>
        </w:rPr>
        <w:t>.</w:t>
      </w:r>
      <w:r w:rsidR="00025286" w:rsidRPr="00025286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025286" w:rsidRPr="00025286">
        <w:rPr>
          <w:rFonts w:ascii="Times New Roman" w:hAnsi="Times New Roman" w:cs="Times New Roman"/>
          <w:sz w:val="24"/>
          <w:szCs w:val="24"/>
        </w:rPr>
        <w:t xml:space="preserve"> Gating strategy to detect and classify </w:t>
      </w:r>
      <w:r w:rsidR="00466830" w:rsidRPr="00466830">
        <w:rPr>
          <w:rFonts w:ascii="Times New Roman" w:hAnsi="Times New Roman" w:cs="Times New Roman"/>
          <w:sz w:val="24"/>
          <w:szCs w:val="24"/>
        </w:rPr>
        <w:t>CD8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66830" w:rsidRPr="00466830">
        <w:rPr>
          <w:rFonts w:ascii="Times New Roman" w:hAnsi="Times New Roman" w:cs="Times New Roman"/>
          <w:sz w:val="24"/>
          <w:szCs w:val="24"/>
        </w:rPr>
        <w:t>PD-1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66830" w:rsidRPr="00466830">
        <w:rPr>
          <w:rFonts w:ascii="Times New Roman" w:hAnsi="Times New Roman" w:cs="Times New Roman"/>
          <w:sz w:val="24"/>
          <w:szCs w:val="24"/>
        </w:rPr>
        <w:t>TCF1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66830" w:rsidRPr="00466830">
        <w:rPr>
          <w:rFonts w:ascii="Times New Roman" w:hAnsi="Times New Roman" w:cs="Times New Roman"/>
          <w:sz w:val="24"/>
          <w:szCs w:val="24"/>
        </w:rPr>
        <w:t>Tex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prog</w:t>
      </w:r>
      <w:r w:rsidR="00466830" w:rsidRPr="00466830">
        <w:rPr>
          <w:rFonts w:ascii="Times New Roman" w:hAnsi="Times New Roman" w:cs="Times New Roman"/>
          <w:sz w:val="24"/>
          <w:szCs w:val="24"/>
        </w:rPr>
        <w:t xml:space="preserve"> and CD8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66830" w:rsidRPr="00466830">
        <w:rPr>
          <w:rFonts w:ascii="Times New Roman" w:hAnsi="Times New Roman" w:cs="Times New Roman"/>
          <w:sz w:val="24"/>
          <w:szCs w:val="24"/>
        </w:rPr>
        <w:t>PD-1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66830" w:rsidRPr="00466830">
        <w:rPr>
          <w:rFonts w:ascii="Times New Roman" w:hAnsi="Times New Roman" w:cs="Times New Roman"/>
          <w:sz w:val="24"/>
          <w:szCs w:val="24"/>
        </w:rPr>
        <w:t>TCF1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66830" w:rsidRPr="00466830">
        <w:rPr>
          <w:rFonts w:ascii="Times New Roman" w:hAnsi="Times New Roman" w:cs="Times New Roman"/>
          <w:sz w:val="24"/>
          <w:szCs w:val="24"/>
        </w:rPr>
        <w:t>Tex</w:t>
      </w:r>
      <w:r w:rsidR="00466830" w:rsidRPr="00466830">
        <w:rPr>
          <w:rFonts w:ascii="Times New Roman" w:hAnsi="Times New Roman" w:cs="Times New Roman"/>
          <w:sz w:val="24"/>
          <w:szCs w:val="24"/>
          <w:vertAlign w:val="superscript"/>
        </w:rPr>
        <w:t>term</w:t>
      </w:r>
      <w:r w:rsidR="00025286" w:rsidRPr="00025286">
        <w:rPr>
          <w:rFonts w:ascii="Times New Roman" w:hAnsi="Times New Roman" w:cs="Times New Roman"/>
          <w:sz w:val="24"/>
          <w:szCs w:val="24"/>
        </w:rPr>
        <w:t xml:space="preserve"> by flow cytometry.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Data were shown as</w:t>
      </w:r>
      <w:r w:rsidR="002D5314">
        <w:rPr>
          <w:rFonts w:ascii="Times New Roman" w:hAnsi="Times New Roman" w:cs="Times New Roman"/>
          <w:sz w:val="24"/>
          <w:szCs w:val="24"/>
        </w:rPr>
        <w:t xml:space="preserve"> Mean ± SEM. Paired t test for </w:t>
      </w:r>
      <w:r>
        <w:rPr>
          <w:rFonts w:ascii="Times New Roman" w:hAnsi="Times New Roman" w:cs="Times New Roman"/>
          <w:sz w:val="24"/>
          <w:szCs w:val="24"/>
        </w:rPr>
        <w:t>b</w:t>
      </w:r>
      <w:r w:rsidR="002D531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</w:t>
      </w:r>
      <w:r w:rsidR="00180613">
        <w:rPr>
          <w:rFonts w:ascii="Times New Roman" w:hAnsi="Times New Roman" w:cs="Times New Roman"/>
          <w:sz w:val="24"/>
          <w:szCs w:val="24"/>
        </w:rPr>
        <w:t xml:space="preserve">. **: </w:t>
      </w:r>
      <w:r w:rsidR="00C85CD0">
        <w:rPr>
          <w:rFonts w:ascii="Times New Roman" w:hAnsi="Times New Roman" w:cs="Times New Roman"/>
          <w:i/>
          <w:sz w:val="24"/>
          <w:szCs w:val="24"/>
        </w:rPr>
        <w:t>P</w:t>
      </w:r>
      <w:r w:rsidR="00180613">
        <w:rPr>
          <w:rFonts w:ascii="Times New Roman" w:hAnsi="Times New Roman" w:cs="Times New Roman"/>
          <w:sz w:val="24"/>
          <w:szCs w:val="24"/>
        </w:rPr>
        <w:t xml:space="preserve"> &lt; 0.01, ns: </w:t>
      </w:r>
      <w:r w:rsidR="00C85CD0">
        <w:rPr>
          <w:rFonts w:ascii="Times New Roman" w:hAnsi="Times New Roman" w:cs="Times New Roman"/>
          <w:i/>
          <w:sz w:val="24"/>
          <w:szCs w:val="24"/>
        </w:rPr>
        <w:t>P</w:t>
      </w:r>
      <w:r w:rsidR="00180613">
        <w:rPr>
          <w:rFonts w:ascii="Times New Roman" w:hAnsi="Times New Roman" w:cs="Times New Roman"/>
          <w:sz w:val="24"/>
          <w:szCs w:val="24"/>
        </w:rPr>
        <w:t xml:space="preserve"> &gt;0.05.</w:t>
      </w:r>
      <w:r w:rsidR="000246E4" w:rsidRPr="000246E4">
        <w:t xml:space="preserve"> </w:t>
      </w:r>
      <w:r w:rsidR="000246E4" w:rsidRPr="000246E4">
        <w:rPr>
          <w:rFonts w:ascii="Times New Roman" w:hAnsi="Times New Roman" w:cs="Times New Roman"/>
          <w:sz w:val="24"/>
          <w:szCs w:val="24"/>
        </w:rPr>
        <w:t>Scale bar</w:t>
      </w:r>
      <w:r w:rsidR="007F531F">
        <w:rPr>
          <w:rFonts w:ascii="Times New Roman" w:hAnsi="Times New Roman" w:cs="Times New Roman"/>
          <w:sz w:val="24"/>
          <w:szCs w:val="24"/>
        </w:rPr>
        <w:t>s</w:t>
      </w:r>
      <w:r w:rsidR="000246E4" w:rsidRPr="000246E4">
        <w:rPr>
          <w:rFonts w:ascii="Times New Roman" w:hAnsi="Times New Roman" w:cs="Times New Roman"/>
          <w:sz w:val="24"/>
          <w:szCs w:val="24"/>
        </w:rPr>
        <w:t>: 200</w:t>
      </w:r>
      <w:r w:rsidR="007F5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6E4" w:rsidRPr="000246E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0246E4" w:rsidRPr="000246E4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46E4" w:rsidRPr="000246E4">
        <w:rPr>
          <w:rFonts w:ascii="Times New Roman" w:hAnsi="Times New Roman" w:cs="Times New Roman"/>
          <w:sz w:val="24"/>
          <w:szCs w:val="24"/>
        </w:rPr>
        <w:t>.</w:t>
      </w:r>
    </w:p>
    <w:p w:rsidR="0091590A" w:rsidRPr="0091590A" w:rsidRDefault="0091590A" w:rsidP="00915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67BC" w:rsidRDefault="002467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2467BC" w:rsidRDefault="006754A8" w:rsidP="00915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F</w:t>
      </w:r>
      <w:r w:rsidRPr="00AB5807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5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2467BC">
        <w:rPr>
          <w:rFonts w:ascii="Times New Roman" w:hAnsi="Times New Roman" w:cs="Times New Roman"/>
          <w:b/>
          <w:sz w:val="24"/>
          <w:szCs w:val="24"/>
        </w:rPr>
        <w:t>2</w:t>
      </w:r>
    </w:p>
    <w:p w:rsidR="002467BC" w:rsidRPr="002467BC" w:rsidRDefault="004B77D8" w:rsidP="0091590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77D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2621ED" wp14:editId="77F06D5E">
            <wp:extent cx="5274310" cy="3193874"/>
            <wp:effectExtent l="0" t="0" r="2540" b="6985"/>
            <wp:docPr id="5" name="图片 5" descr="C:\Users\Administrator\Desktop\Article\intratumoral CD8+ TCF1+\IJOS submit\Figures\Figure-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Article\intratumoral CD8+ TCF1+\IJOS submit\Figures\Figure-S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83"/>
                    <a:stretch/>
                  </pic:blipFill>
                  <pic:spPr bwMode="auto">
                    <a:xfrm>
                      <a:off x="0" y="0"/>
                      <a:ext cx="5274310" cy="319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90A" w:rsidRPr="0091590A" w:rsidRDefault="006754A8" w:rsidP="009159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F</w:t>
      </w:r>
      <w:r w:rsidRPr="00AB5807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B5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1590A" w:rsidRPr="00D90382">
        <w:rPr>
          <w:rFonts w:ascii="Times New Roman" w:hAnsi="Times New Roman" w:cs="Times New Roman"/>
          <w:b/>
          <w:sz w:val="24"/>
          <w:szCs w:val="24"/>
        </w:rPr>
        <w:t>2</w:t>
      </w:r>
      <w:r w:rsidR="0091590A" w:rsidRPr="0091590A">
        <w:rPr>
          <w:rFonts w:ascii="Times New Roman" w:hAnsi="Times New Roman" w:cs="Times New Roman"/>
          <w:sz w:val="24"/>
          <w:szCs w:val="24"/>
        </w:rPr>
        <w:t>. CD8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PD-1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TCF1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</w:t>
      </w:r>
      <w:r w:rsidR="00554245" w:rsidRPr="0091590A">
        <w:rPr>
          <w:rFonts w:ascii="Times New Roman" w:hAnsi="Times New Roman" w:cs="Times New Roman"/>
          <w:sz w:val="24"/>
          <w:szCs w:val="24"/>
        </w:rPr>
        <w:t xml:space="preserve">terminally exhausted T cells </w:t>
      </w:r>
      <w:r w:rsidR="00554245">
        <w:rPr>
          <w:rFonts w:ascii="Times New Roman" w:hAnsi="Times New Roman" w:cs="Times New Roman"/>
          <w:sz w:val="24"/>
          <w:szCs w:val="24"/>
        </w:rPr>
        <w:t>(</w:t>
      </w:r>
      <w:r w:rsidR="00CC3836">
        <w:rPr>
          <w:rFonts w:ascii="Times New Roman" w:hAnsi="Times New Roman" w:cs="Times New Roman"/>
          <w:sz w:val="24"/>
          <w:szCs w:val="24"/>
        </w:rPr>
        <w:t>TCF1</w:t>
      </w:r>
      <w:r w:rsidR="00CC3836" w:rsidRPr="00CC383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term</w:t>
      </w:r>
      <w:r w:rsidR="00554245">
        <w:rPr>
          <w:rFonts w:ascii="Times New Roman" w:hAnsi="Times New Roman" w:cs="Times New Roman"/>
          <w:sz w:val="24"/>
          <w:szCs w:val="24"/>
        </w:rPr>
        <w:t>)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indicated a favorable </w:t>
      </w:r>
      <w:r w:rsidR="00180613" w:rsidRPr="0091590A">
        <w:rPr>
          <w:rFonts w:ascii="Times New Roman" w:hAnsi="Times New Roman" w:cs="Times New Roman"/>
          <w:sz w:val="24"/>
          <w:szCs w:val="24"/>
        </w:rPr>
        <w:t>recurrence</w:t>
      </w:r>
      <w:r w:rsidR="0064494B">
        <w:rPr>
          <w:rFonts w:ascii="Times New Roman" w:hAnsi="Times New Roman" w:cs="Times New Roman"/>
          <w:sz w:val="24"/>
          <w:szCs w:val="24"/>
        </w:rPr>
        <w:t>-</w:t>
      </w:r>
      <w:r w:rsidR="00180613" w:rsidRPr="0091590A">
        <w:rPr>
          <w:rFonts w:ascii="Times New Roman" w:hAnsi="Times New Roman" w:cs="Times New Roman"/>
          <w:sz w:val="24"/>
          <w:szCs w:val="24"/>
        </w:rPr>
        <w:t xml:space="preserve">free survival </w:t>
      </w:r>
      <w:r w:rsidR="00180613">
        <w:rPr>
          <w:rFonts w:ascii="Times New Roman" w:hAnsi="Times New Roman" w:cs="Times New Roman"/>
          <w:sz w:val="24"/>
          <w:szCs w:val="24"/>
        </w:rPr>
        <w:t>(</w:t>
      </w:r>
      <w:r w:rsidR="0091590A" w:rsidRPr="0091590A">
        <w:rPr>
          <w:rFonts w:ascii="Times New Roman" w:hAnsi="Times New Roman" w:cs="Times New Roman"/>
          <w:sz w:val="24"/>
          <w:szCs w:val="24"/>
        </w:rPr>
        <w:t>RFS</w:t>
      </w:r>
      <w:r w:rsidR="00180613">
        <w:rPr>
          <w:rFonts w:ascii="Times New Roman" w:hAnsi="Times New Roman" w:cs="Times New Roman"/>
          <w:sz w:val="24"/>
          <w:szCs w:val="24"/>
        </w:rPr>
        <w:t>)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in </w:t>
      </w:r>
      <w:r w:rsidR="00180613" w:rsidRPr="0091590A">
        <w:rPr>
          <w:rFonts w:ascii="Times New Roman" w:hAnsi="Times New Roman" w:cs="Times New Roman"/>
          <w:sz w:val="24"/>
          <w:szCs w:val="24"/>
        </w:rPr>
        <w:t xml:space="preserve">head and neck squamous cell carcinoma </w:t>
      </w:r>
      <w:r w:rsidR="00180613">
        <w:rPr>
          <w:rFonts w:ascii="Times New Roman" w:hAnsi="Times New Roman" w:cs="Times New Roman"/>
          <w:sz w:val="24"/>
          <w:szCs w:val="24"/>
        </w:rPr>
        <w:t>(</w:t>
      </w:r>
      <w:r w:rsidR="0091590A" w:rsidRPr="0091590A">
        <w:rPr>
          <w:rFonts w:ascii="Times New Roman" w:hAnsi="Times New Roman" w:cs="Times New Roman"/>
          <w:sz w:val="24"/>
          <w:szCs w:val="24"/>
        </w:rPr>
        <w:t>HNSCC</w:t>
      </w:r>
      <w:r w:rsidR="00180613">
        <w:rPr>
          <w:rFonts w:ascii="Times New Roman" w:hAnsi="Times New Roman" w:cs="Times New Roman"/>
          <w:sz w:val="24"/>
          <w:szCs w:val="24"/>
        </w:rPr>
        <w:t>)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  <w:r w:rsidRPr="006754A8">
        <w:rPr>
          <w:rFonts w:ascii="Times New Roman" w:hAnsi="Times New Roman" w:cs="Times New Roman"/>
          <w:b/>
          <w:sz w:val="24"/>
          <w:szCs w:val="24"/>
        </w:rPr>
        <w:t>a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Kaplan-Meier curves for RFS according to high and low density of CD8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PD-1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TCF1</w:t>
      </w:r>
      <w:r w:rsidR="0091590A" w:rsidRPr="005542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</w:t>
      </w:r>
      <w:r w:rsidR="00180613" w:rsidRPr="0091590A">
        <w:rPr>
          <w:rFonts w:ascii="Times New Roman" w:hAnsi="Times New Roman" w:cs="Times New Roman"/>
          <w:sz w:val="24"/>
          <w:szCs w:val="24"/>
        </w:rPr>
        <w:t xml:space="preserve">progenitor exhausted T cells </w:t>
      </w:r>
      <w:r w:rsidR="00180613">
        <w:rPr>
          <w:rFonts w:ascii="Times New Roman" w:hAnsi="Times New Roman" w:cs="Times New Roman"/>
          <w:sz w:val="24"/>
          <w:szCs w:val="24"/>
        </w:rPr>
        <w:t>(</w:t>
      </w:r>
      <w:r w:rsidR="00CC3836">
        <w:rPr>
          <w:rFonts w:ascii="Times New Roman" w:hAnsi="Times New Roman" w:cs="Times New Roman"/>
          <w:sz w:val="24"/>
          <w:szCs w:val="24"/>
        </w:rPr>
        <w:t>TCF1</w:t>
      </w:r>
      <w:r w:rsidR="00CC38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prog</w:t>
      </w:r>
      <w:r w:rsidR="00180613">
        <w:rPr>
          <w:rFonts w:ascii="Times New Roman" w:hAnsi="Times New Roman" w:cs="Times New Roman"/>
          <w:sz w:val="24"/>
          <w:szCs w:val="24"/>
        </w:rPr>
        <w:t>)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in </w:t>
      </w:r>
      <w:r w:rsidR="0064494B">
        <w:rPr>
          <w:rFonts w:ascii="Times New Roman" w:hAnsi="Times New Roman" w:cs="Times New Roman"/>
          <w:sz w:val="24"/>
          <w:szCs w:val="24"/>
        </w:rPr>
        <w:t xml:space="preserve">the </w:t>
      </w:r>
      <w:r w:rsidR="005A0D5B">
        <w:rPr>
          <w:rFonts w:ascii="Times New Roman" w:hAnsi="Times New Roman" w:cs="Times New Roman"/>
          <w:sz w:val="24"/>
          <w:szCs w:val="24"/>
        </w:rPr>
        <w:t>SYSU cohort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  <w:r w:rsidRPr="006754A8">
        <w:rPr>
          <w:rFonts w:ascii="Times New Roman" w:hAnsi="Times New Roman" w:cs="Times New Roman"/>
          <w:b/>
          <w:sz w:val="24"/>
          <w:szCs w:val="24"/>
        </w:rPr>
        <w:t>b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Kaplan-Meier curves for RFS according to high and low density of </w:t>
      </w:r>
      <w:r w:rsidR="00CC3836">
        <w:rPr>
          <w:rFonts w:ascii="Times New Roman" w:hAnsi="Times New Roman" w:cs="Times New Roman"/>
          <w:sz w:val="24"/>
          <w:szCs w:val="24"/>
        </w:rPr>
        <w:t>TCF1</w:t>
      </w:r>
      <w:r w:rsidR="00CC3836" w:rsidRPr="00CC383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term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in </w:t>
      </w:r>
      <w:r w:rsidR="0064494B">
        <w:rPr>
          <w:rFonts w:ascii="Times New Roman" w:hAnsi="Times New Roman" w:cs="Times New Roman"/>
          <w:sz w:val="24"/>
          <w:szCs w:val="24"/>
        </w:rPr>
        <w:t xml:space="preserve">the </w:t>
      </w:r>
      <w:r w:rsidR="005A0D5B">
        <w:rPr>
          <w:rFonts w:ascii="Times New Roman" w:hAnsi="Times New Roman" w:cs="Times New Roman"/>
          <w:sz w:val="24"/>
          <w:szCs w:val="24"/>
        </w:rPr>
        <w:t>SYSU cohort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  <w:r w:rsidRPr="006754A8">
        <w:rPr>
          <w:rFonts w:ascii="Times New Roman" w:hAnsi="Times New Roman" w:cs="Times New Roman"/>
          <w:b/>
          <w:sz w:val="24"/>
          <w:szCs w:val="24"/>
        </w:rPr>
        <w:t>c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RFS analysis of high/low </w:t>
      </w:r>
      <w:r w:rsidR="005A0D5B">
        <w:rPr>
          <w:rFonts w:ascii="Times New Roman" w:hAnsi="Times New Roman" w:cs="Times New Roman"/>
          <w:sz w:val="24"/>
          <w:szCs w:val="24"/>
        </w:rPr>
        <w:t>density of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</w:t>
      </w:r>
      <w:r w:rsidR="00CC3836">
        <w:rPr>
          <w:rFonts w:ascii="Times New Roman" w:hAnsi="Times New Roman" w:cs="Times New Roman"/>
          <w:sz w:val="24"/>
          <w:szCs w:val="24"/>
        </w:rPr>
        <w:t>TCF1</w:t>
      </w:r>
      <w:r w:rsidR="00CC38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prog</w:t>
      </w:r>
      <w:r w:rsidR="005A0D5B" w:rsidRPr="005A0D5B">
        <w:rPr>
          <w:rFonts w:ascii="Times New Roman" w:hAnsi="Times New Roman" w:cs="Times New Roman"/>
          <w:sz w:val="24"/>
          <w:szCs w:val="24"/>
        </w:rPr>
        <w:t xml:space="preserve"> </w:t>
      </w:r>
      <w:r w:rsidR="005A0D5B" w:rsidRPr="0091590A">
        <w:rPr>
          <w:rFonts w:ascii="Times New Roman" w:hAnsi="Times New Roman" w:cs="Times New Roman"/>
          <w:sz w:val="24"/>
          <w:szCs w:val="24"/>
        </w:rPr>
        <w:t>in</w:t>
      </w:r>
      <w:r w:rsidR="0064494B">
        <w:rPr>
          <w:rFonts w:ascii="Times New Roman" w:hAnsi="Times New Roman" w:cs="Times New Roman"/>
          <w:sz w:val="24"/>
          <w:szCs w:val="24"/>
        </w:rPr>
        <w:t xml:space="preserve"> the</w:t>
      </w:r>
      <w:r w:rsidR="005A0D5B" w:rsidRPr="0091590A">
        <w:rPr>
          <w:rFonts w:ascii="Times New Roman" w:hAnsi="Times New Roman" w:cs="Times New Roman"/>
          <w:sz w:val="24"/>
          <w:szCs w:val="24"/>
        </w:rPr>
        <w:t xml:space="preserve"> </w:t>
      </w:r>
      <w:r w:rsidR="005A0D5B">
        <w:rPr>
          <w:rFonts w:ascii="Times New Roman" w:hAnsi="Times New Roman" w:cs="Times New Roman"/>
          <w:sz w:val="24"/>
          <w:szCs w:val="24"/>
        </w:rPr>
        <w:t xml:space="preserve">ZJU cohort. </w:t>
      </w:r>
      <w:r w:rsidRPr="006754A8">
        <w:rPr>
          <w:rFonts w:ascii="Times New Roman" w:hAnsi="Times New Roman" w:cs="Times New Roman"/>
          <w:b/>
          <w:sz w:val="24"/>
          <w:szCs w:val="24"/>
        </w:rPr>
        <w:t>d</w:t>
      </w:r>
      <w:r w:rsidR="005A0D5B">
        <w:rPr>
          <w:rFonts w:ascii="Times New Roman" w:hAnsi="Times New Roman" w:cs="Times New Roman"/>
          <w:sz w:val="24"/>
          <w:szCs w:val="24"/>
        </w:rPr>
        <w:t xml:space="preserve"> RFS analysis of high/low density of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 </w:t>
      </w:r>
      <w:r w:rsidR="00CC3836">
        <w:rPr>
          <w:rFonts w:ascii="Times New Roman" w:hAnsi="Times New Roman" w:cs="Times New Roman"/>
          <w:sz w:val="24"/>
          <w:szCs w:val="24"/>
        </w:rPr>
        <w:t>TCF1</w:t>
      </w:r>
      <w:r w:rsidR="00CC3836" w:rsidRPr="00CC383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1590A" w:rsidRPr="0091590A">
        <w:rPr>
          <w:rFonts w:ascii="Times New Roman" w:hAnsi="Times New Roman" w:cs="Times New Roman"/>
          <w:sz w:val="24"/>
          <w:szCs w:val="24"/>
        </w:rPr>
        <w:t>Tex</w:t>
      </w:r>
      <w:r w:rsidR="0091590A" w:rsidRPr="00180613">
        <w:rPr>
          <w:rFonts w:ascii="Times New Roman" w:hAnsi="Times New Roman" w:cs="Times New Roman"/>
          <w:sz w:val="24"/>
          <w:szCs w:val="24"/>
          <w:vertAlign w:val="superscript"/>
        </w:rPr>
        <w:t>term</w:t>
      </w:r>
      <w:r w:rsidR="005A0D5B" w:rsidRPr="005A0D5B">
        <w:rPr>
          <w:rFonts w:ascii="Times New Roman" w:hAnsi="Times New Roman" w:cs="Times New Roman"/>
          <w:sz w:val="24"/>
          <w:szCs w:val="24"/>
        </w:rPr>
        <w:t xml:space="preserve"> </w:t>
      </w:r>
      <w:r w:rsidR="005A0D5B" w:rsidRPr="0091590A">
        <w:rPr>
          <w:rFonts w:ascii="Times New Roman" w:hAnsi="Times New Roman" w:cs="Times New Roman"/>
          <w:sz w:val="24"/>
          <w:szCs w:val="24"/>
        </w:rPr>
        <w:t xml:space="preserve">in </w:t>
      </w:r>
      <w:r w:rsidR="0064494B">
        <w:rPr>
          <w:rFonts w:ascii="Times New Roman" w:hAnsi="Times New Roman" w:cs="Times New Roman"/>
          <w:sz w:val="24"/>
          <w:szCs w:val="24"/>
        </w:rPr>
        <w:t xml:space="preserve">the </w:t>
      </w:r>
      <w:r w:rsidR="005A0D5B">
        <w:rPr>
          <w:rFonts w:ascii="Times New Roman" w:hAnsi="Times New Roman" w:cs="Times New Roman"/>
          <w:sz w:val="24"/>
          <w:szCs w:val="24"/>
        </w:rPr>
        <w:t>ZJU cohort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  <w:r w:rsidR="0064494B">
        <w:rPr>
          <w:rFonts w:ascii="Times New Roman" w:hAnsi="Times New Roman" w:cs="Times New Roman"/>
          <w:sz w:val="24"/>
          <w:szCs w:val="24"/>
        </w:rPr>
        <w:t>The l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og-rank test was used for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1590A" w:rsidRPr="00915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</w:t>
      </w:r>
      <w:r w:rsidR="0091590A" w:rsidRPr="0091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90A" w:rsidRPr="0091590A" w:rsidRDefault="002467BC" w:rsidP="002467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54A2" w:rsidRDefault="00FD54A2" w:rsidP="00FD54A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D54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467BC" w:rsidRPr="00FD54A2" w:rsidRDefault="002467BC" w:rsidP="00FD54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4A2" w:rsidRPr="00F1528A" w:rsidRDefault="00FD54A2" w:rsidP="00FD54A2">
      <w:pPr>
        <w:jc w:val="center"/>
        <w:rPr>
          <w:rFonts w:ascii="Times New Roman" w:hAnsi="Times New Roman" w:cs="Times New Roman"/>
          <w:b/>
          <w:sz w:val="24"/>
        </w:rPr>
      </w:pPr>
      <w:r w:rsidRPr="00F1528A">
        <w:rPr>
          <w:rFonts w:ascii="Times New Roman" w:hAnsi="Times New Roman" w:cs="Times New Roman"/>
          <w:b/>
          <w:sz w:val="24"/>
        </w:rPr>
        <w:t xml:space="preserve">Table S1. </w:t>
      </w:r>
      <w:proofErr w:type="spellStart"/>
      <w:r w:rsidRPr="00F1528A">
        <w:rPr>
          <w:rFonts w:ascii="Times New Roman" w:hAnsi="Times New Roman" w:cs="Times New Roman"/>
          <w:sz w:val="24"/>
        </w:rPr>
        <w:t>Clinicopathologic</w:t>
      </w:r>
      <w:proofErr w:type="spellEnd"/>
      <w:r w:rsidRPr="00F1528A">
        <w:rPr>
          <w:rFonts w:ascii="Times New Roman" w:hAnsi="Times New Roman" w:cs="Times New Roman"/>
          <w:sz w:val="24"/>
        </w:rPr>
        <w:t xml:space="preserve"> characteristics of the HNSCC patients in the flow cytometry cohort</w:t>
      </w:r>
    </w:p>
    <w:p w:rsidR="00FD54A2" w:rsidRPr="00F1528A" w:rsidRDefault="00FD54A2" w:rsidP="00FD54A2"/>
    <w:tbl>
      <w:tblPr>
        <w:tblStyle w:val="2"/>
        <w:tblW w:w="129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80"/>
        <w:gridCol w:w="580"/>
        <w:gridCol w:w="992"/>
        <w:gridCol w:w="1134"/>
        <w:gridCol w:w="1701"/>
        <w:gridCol w:w="1134"/>
        <w:gridCol w:w="1276"/>
        <w:gridCol w:w="992"/>
        <w:gridCol w:w="1417"/>
        <w:gridCol w:w="1701"/>
      </w:tblGrid>
      <w:tr w:rsidR="00FD54A2" w:rsidRPr="00B71E60" w:rsidTr="00F07CA5">
        <w:trPr>
          <w:trHeight w:val="614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Patient#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Gender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Cigarette smoking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Alcohol drinking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Primary site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H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PV status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TNM classification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Differentiation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Neoadjuvant</w:t>
            </w:r>
            <w:proofErr w:type="spellEnd"/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therapy</w:t>
            </w:r>
          </w:p>
        </w:tc>
      </w:tr>
      <w:tr w:rsidR="00FD54A2" w:rsidRPr="00B71E60" w:rsidTr="00F07CA5">
        <w:trPr>
          <w:trHeight w:val="292"/>
          <w:jc w:val="center"/>
        </w:trPr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Base of tongue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4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83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T1N0M0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8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8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Gingiva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67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T1N0M0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43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T1N0M0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1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Buccal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195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9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Buccal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5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Base of 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R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adiotherapy</w:t>
            </w:r>
          </w:p>
        </w:tc>
      </w:tr>
      <w:tr w:rsidR="00FD54A2" w:rsidRPr="00B71E60" w:rsidTr="00F07CA5">
        <w:trPr>
          <w:trHeight w:val="213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Gingiva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T4aN2bM0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3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Buccal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35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Oropharynx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T4aN2bM0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6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Base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of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1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86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T3N2bM0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49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83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T4aN1M0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C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hemotherapy</w:t>
            </w:r>
          </w:p>
        </w:tc>
      </w:tr>
      <w:tr w:rsidR="00FD54A2" w:rsidRPr="00B71E60" w:rsidTr="00F07CA5">
        <w:trPr>
          <w:trHeight w:val="225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T1N0M0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Ⅰ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0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68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Ⅲ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05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64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Gingiva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8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T4aN1M0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Ⅳ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257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1" w:name="OLE_LINK2"/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  <w:bookmarkEnd w:id="1"/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134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1701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T2N0M0</w:t>
            </w:r>
          </w:p>
        </w:tc>
        <w:tc>
          <w:tcPr>
            <w:tcW w:w="992" w:type="dxa"/>
            <w:noWrap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Ⅱ</w:t>
            </w:r>
          </w:p>
        </w:tc>
        <w:tc>
          <w:tcPr>
            <w:tcW w:w="1417" w:type="dxa"/>
            <w:vAlign w:val="center"/>
            <w:hideMark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2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ingiva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T4N0M0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P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oor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2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F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emale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5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uccal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T4aN0M0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2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Y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es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T2N1M0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2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F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emale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B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uccal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T2N2bM0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Poor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2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F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emale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7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ingiva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T4aN2bM0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F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emale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7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17"/>
              </w:rPr>
              <w:t>F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loor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of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mouth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T3N0M0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Y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es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T1N1M0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5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Y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es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T3N0M0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Moderate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 w:hint="eastAsia"/>
                <w:kern w:val="0"/>
                <w:sz w:val="20"/>
                <w:szCs w:val="20"/>
              </w:rPr>
              <w:t>M</w:t>
            </w: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ale</w:t>
            </w:r>
          </w:p>
        </w:tc>
        <w:tc>
          <w:tcPr>
            <w:tcW w:w="580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5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Y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es</w:t>
            </w:r>
          </w:p>
        </w:tc>
        <w:tc>
          <w:tcPr>
            <w:tcW w:w="1134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 w:rsidRPr="00F152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ongue</w:t>
            </w:r>
          </w:p>
        </w:tc>
        <w:tc>
          <w:tcPr>
            <w:tcW w:w="1134" w:type="dxa"/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T3N2bM0</w:t>
            </w:r>
          </w:p>
        </w:tc>
        <w:tc>
          <w:tcPr>
            <w:tcW w:w="992" w:type="dxa"/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</w:t>
            </w:r>
          </w:p>
        </w:tc>
        <w:tc>
          <w:tcPr>
            <w:tcW w:w="1417" w:type="dxa"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  <w:tr w:rsidR="00FD54A2" w:rsidRPr="00B71E60" w:rsidTr="00F07CA5">
        <w:trPr>
          <w:trHeight w:val="361"/>
          <w:jc w:val="center"/>
        </w:trPr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楷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17"/>
              </w:rPr>
              <w:t>F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17"/>
              </w:rPr>
              <w:t>loor of mouth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D54A2" w:rsidRPr="00B71E60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egative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T3N0M0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I</w:t>
            </w: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D54A2" w:rsidRPr="00F1528A" w:rsidRDefault="00FD54A2" w:rsidP="00F07CA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528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Well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D54A2" w:rsidRPr="00B71E60" w:rsidRDefault="00FD54A2" w:rsidP="00F07CA5">
            <w:pPr>
              <w:jc w:val="center"/>
              <w:rPr>
                <w:sz w:val="20"/>
              </w:rPr>
            </w:pPr>
            <w:r w:rsidRPr="00B71E60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N</w:t>
            </w:r>
            <w:r w:rsidRPr="00B71E6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one</w:t>
            </w:r>
          </w:p>
        </w:tc>
      </w:tr>
    </w:tbl>
    <w:p w:rsidR="00FD54A2" w:rsidRDefault="00FD54A2" w:rsidP="00FD54A2"/>
    <w:p w:rsidR="002467BC" w:rsidRPr="00FD54A2" w:rsidRDefault="002467BC" w:rsidP="002467BC"/>
    <w:p w:rsidR="002C215F" w:rsidRDefault="002C215F">
      <w:pPr>
        <w:widowControl/>
        <w:jc w:val="left"/>
      </w:pPr>
    </w:p>
    <w:p w:rsidR="00FD54A2" w:rsidRDefault="009820BC" w:rsidP="0064494B">
      <w:pPr>
        <w:widowControl/>
        <w:jc w:val="left"/>
        <w:sectPr w:rsidR="00FD54A2" w:rsidSect="00FD54A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:rsidR="0064494B" w:rsidRPr="0064494B" w:rsidRDefault="0064494B" w:rsidP="0064494B">
      <w:pPr>
        <w:widowControl/>
        <w:jc w:val="left"/>
      </w:pPr>
    </w:p>
    <w:tbl>
      <w:tblPr>
        <w:tblStyle w:val="4"/>
        <w:tblpPr w:leftFromText="180" w:rightFromText="180" w:vertAnchor="page" w:horzAnchor="margin" w:tblpY="2461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8"/>
        <w:gridCol w:w="1491"/>
        <w:gridCol w:w="1172"/>
        <w:gridCol w:w="723"/>
        <w:gridCol w:w="1327"/>
        <w:gridCol w:w="1025"/>
      </w:tblGrid>
      <w:tr w:rsidR="0064494B" w:rsidRPr="002A2F8D" w:rsidTr="0064494B">
        <w:trPr>
          <w:trHeight w:val="416"/>
        </w:trPr>
        <w:tc>
          <w:tcPr>
            <w:tcW w:w="2568" w:type="dxa"/>
            <w:vMerge w:val="restart"/>
            <w:tcBorders>
              <w:top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Variables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S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YSU cohort (N=102)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Z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JU cohort (N=73)</w:t>
            </w:r>
          </w:p>
        </w:tc>
      </w:tr>
      <w:tr w:rsidR="0064494B" w:rsidRPr="002A2F8D" w:rsidTr="0064494B">
        <w:trPr>
          <w:trHeight w:val="408"/>
        </w:trPr>
        <w:tc>
          <w:tcPr>
            <w:tcW w:w="2568" w:type="dxa"/>
            <w:vMerge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No. 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%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No. 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%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  <w:tcBorders>
              <w:top w:val="single" w:sz="4" w:space="0" w:color="auto"/>
            </w:tcBorders>
          </w:tcPr>
          <w:p w:rsidR="0064494B" w:rsidRPr="002A2F8D" w:rsidRDefault="002A2F8D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华文宋体" w:hAnsi="Times New Roman" w:cs="Times New Roman"/>
                <w:kern w:val="0"/>
                <w:szCs w:val="24"/>
              </w:rPr>
              <w:t>Age (years)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9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 (3</w:t>
            </w: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2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-</w:t>
            </w: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85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60 (24-</w:t>
            </w: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85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Gender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Male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70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68.6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9.9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F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emale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1.4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2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0.1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Cigarette smoking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44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43.9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4.8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Alcohol drinking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37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36.3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9.3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Primary site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Tongue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44.1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1.1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Buccal mucosa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19.6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6.5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Gingiva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16.7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5.1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Floor of mouth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9.8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.8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Palate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.9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.8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O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thers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.9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3.7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Differentiation 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Well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77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75.5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9.9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Moderate 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19.6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2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4.7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P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oor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.9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.4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Tumor size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T1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23.5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2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27.4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T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3.1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6.6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T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0.8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9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2.3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T4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22.5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1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3.7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N stage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N0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77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75.5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6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7.1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ind w:firstLineChars="200" w:firstLine="420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N1-N3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25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24.5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2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2.9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left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C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linical stage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Early stage (I +II)</w:t>
            </w:r>
          </w:p>
        </w:tc>
        <w:tc>
          <w:tcPr>
            <w:tcW w:w="1491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1172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55.9</w:t>
            </w:r>
          </w:p>
        </w:tc>
        <w:tc>
          <w:tcPr>
            <w:tcW w:w="723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1025" w:type="dxa"/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4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9.3</w:t>
            </w:r>
          </w:p>
        </w:tc>
      </w:tr>
      <w:tr w:rsidR="0064494B" w:rsidRPr="002A2F8D" w:rsidTr="0064494B">
        <w:trPr>
          <w:trHeight w:val="28"/>
        </w:trPr>
        <w:tc>
          <w:tcPr>
            <w:tcW w:w="2568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 xml:space="preserve">  Late stage (III + IV)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45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44.1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3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64494B" w:rsidRPr="002A2F8D" w:rsidRDefault="0064494B" w:rsidP="0064494B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Times New Roman" w:eastAsia="华文宋体" w:hAnsi="Times New Roman" w:cs="Times New Roman"/>
                <w:kern w:val="0"/>
                <w:szCs w:val="24"/>
              </w:rPr>
            </w:pPr>
            <w:r w:rsidRPr="002A2F8D">
              <w:rPr>
                <w:rFonts w:ascii="Times New Roman" w:eastAsia="华文宋体" w:hAnsi="Times New Roman" w:cs="Times New Roman" w:hint="eastAsia"/>
                <w:kern w:val="0"/>
                <w:szCs w:val="24"/>
              </w:rPr>
              <w:t>5</w:t>
            </w:r>
            <w:r w:rsidRPr="002A2F8D">
              <w:rPr>
                <w:rFonts w:ascii="Times New Roman" w:eastAsia="华文宋体" w:hAnsi="Times New Roman" w:cs="Times New Roman"/>
                <w:kern w:val="0"/>
                <w:szCs w:val="24"/>
              </w:rPr>
              <w:t>0.7</w:t>
            </w:r>
          </w:p>
        </w:tc>
      </w:tr>
    </w:tbl>
    <w:p w:rsidR="002A2F8D" w:rsidRPr="002A2F8D" w:rsidRDefault="0064494B" w:rsidP="002A2F8D">
      <w:pPr>
        <w:widowControl/>
        <w:spacing w:line="276" w:lineRule="auto"/>
        <w:jc w:val="center"/>
      </w:pPr>
      <w:r w:rsidRPr="0064494B">
        <w:rPr>
          <w:rFonts w:ascii="Times New Roman" w:eastAsia="华文宋体" w:hAnsi="Times New Roman" w:cs="Times New Roman"/>
          <w:b/>
          <w:kern w:val="0"/>
          <w:sz w:val="24"/>
          <w:szCs w:val="24"/>
        </w:rPr>
        <w:t xml:space="preserve">Table </w:t>
      </w:r>
      <w:r w:rsidR="006754A8">
        <w:rPr>
          <w:rFonts w:ascii="Times New Roman" w:eastAsia="华文宋体" w:hAnsi="Times New Roman" w:cs="Times New Roman"/>
          <w:b/>
          <w:kern w:val="0"/>
          <w:sz w:val="24"/>
          <w:szCs w:val="24"/>
        </w:rPr>
        <w:t>S</w:t>
      </w:r>
      <w:r w:rsidRPr="0064494B">
        <w:rPr>
          <w:rFonts w:ascii="Times New Roman" w:eastAsia="华文宋体" w:hAnsi="Times New Roman" w:cs="Times New Roman"/>
          <w:b/>
          <w:kern w:val="0"/>
          <w:sz w:val="24"/>
          <w:szCs w:val="24"/>
        </w:rPr>
        <w:t>2.</w:t>
      </w:r>
      <w:r w:rsidRPr="0064494B">
        <w:rPr>
          <w:rFonts w:ascii="Times New Roman" w:eastAsia="华文宋体" w:hAnsi="Times New Roman" w:cs="Times New Roman"/>
          <w:kern w:val="0"/>
          <w:sz w:val="24"/>
          <w:szCs w:val="24"/>
        </w:rPr>
        <w:t xml:space="preserve"> Demographic and clinical information of the patients </w:t>
      </w:r>
      <w:r w:rsidRPr="0064494B">
        <w:rPr>
          <w:rFonts w:ascii="Times New Roman" w:eastAsia="华文宋体" w:hAnsi="Times New Roman" w:cs="Times New Roman" w:hint="eastAsia"/>
          <w:kern w:val="0"/>
          <w:sz w:val="24"/>
          <w:szCs w:val="24"/>
        </w:rPr>
        <w:t>from</w:t>
      </w:r>
      <w:r w:rsidRPr="0064494B">
        <w:rPr>
          <w:rFonts w:ascii="Times New Roman" w:eastAsia="华文宋体" w:hAnsi="Times New Roman" w:cs="Times New Roman"/>
          <w:kern w:val="0"/>
          <w:sz w:val="24"/>
          <w:szCs w:val="24"/>
        </w:rPr>
        <w:t xml:space="preserve"> two clinical cohorts in the survival analysis cohort</w:t>
      </w:r>
      <w:bookmarkStart w:id="2" w:name="OLE_LINK15"/>
    </w:p>
    <w:p w:rsidR="00D9646A" w:rsidRDefault="00D9646A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:rsidR="0064494B" w:rsidRPr="0064494B" w:rsidRDefault="0064494B" w:rsidP="0064494B">
      <w:pPr>
        <w:spacing w:line="360" w:lineRule="auto"/>
        <w:jc w:val="center"/>
        <w:rPr>
          <w:rFonts w:ascii="Calibri" w:eastAsia="宋体" w:hAnsi="Calibri" w:cs="Times New Roman"/>
          <w:sz w:val="24"/>
          <w:szCs w:val="24"/>
        </w:rPr>
      </w:pPr>
      <w:r w:rsidRPr="0064494B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754A8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64494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3. </w:t>
      </w:r>
      <w:r w:rsidRPr="0064494B">
        <w:rPr>
          <w:rFonts w:ascii="Times New Roman" w:eastAsia="宋体" w:hAnsi="Times New Roman" w:cs="Times New Roman"/>
          <w:sz w:val="24"/>
          <w:szCs w:val="24"/>
        </w:rPr>
        <w:t xml:space="preserve">Univariate overall survival analysis of </w:t>
      </w:r>
      <w:proofErr w:type="spellStart"/>
      <w:r w:rsidRPr="0064494B">
        <w:rPr>
          <w:rFonts w:ascii="Times New Roman" w:eastAsia="宋体" w:hAnsi="Times New Roman" w:cs="Times New Roman"/>
          <w:sz w:val="24"/>
          <w:szCs w:val="24"/>
        </w:rPr>
        <w:t>clinicopathological</w:t>
      </w:r>
      <w:proofErr w:type="spellEnd"/>
      <w:r w:rsidRPr="0064494B">
        <w:rPr>
          <w:rFonts w:ascii="Times New Roman" w:eastAsia="宋体" w:hAnsi="Times New Roman" w:cs="Times New Roman"/>
          <w:sz w:val="24"/>
          <w:szCs w:val="24"/>
        </w:rPr>
        <w:t xml:space="preserve"> parameters in two clinical cohorts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984"/>
        <w:gridCol w:w="851"/>
        <w:gridCol w:w="1984"/>
        <w:gridCol w:w="851"/>
      </w:tblGrid>
      <w:tr w:rsidR="0064494B" w:rsidRPr="0064494B" w:rsidTr="0064494B">
        <w:tc>
          <w:tcPr>
            <w:tcW w:w="1560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SYSU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 cohort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4494B" w:rsidRPr="0064494B" w:rsidRDefault="0064494B" w:rsidP="0064494B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Z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JU cohort</w:t>
            </w:r>
          </w:p>
        </w:tc>
      </w:tr>
      <w:tr w:rsidR="0064494B" w:rsidRPr="0064494B" w:rsidTr="0064494B">
        <w:tc>
          <w:tcPr>
            <w:tcW w:w="1560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C85CD0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4"/>
              </w:rPr>
              <w:t>P</w:t>
            </w:r>
            <w:r w:rsidR="0064494B" w:rsidRPr="0064494B">
              <w:rPr>
                <w:rFonts w:ascii="Times New Roman" w:eastAsia="宋体" w:hAnsi="Times New Roman" w:cs="Times New Roman"/>
                <w:szCs w:val="24"/>
              </w:rPr>
              <w:t xml:space="preserve"> Value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HR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64494B" w:rsidRPr="0064494B" w:rsidRDefault="00C85CD0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Cs w:val="24"/>
              </w:rPr>
              <w:t>P</w:t>
            </w:r>
            <w:r w:rsidR="0064494B" w:rsidRPr="0064494B">
              <w:rPr>
                <w:rFonts w:ascii="Times New Roman" w:eastAsia="宋体" w:hAnsi="Times New Roman" w:cs="Times New Roman"/>
                <w:szCs w:val="24"/>
              </w:rPr>
              <w:t xml:space="preserve"> Value</w:t>
            </w:r>
          </w:p>
        </w:tc>
      </w:tr>
      <w:tr w:rsidR="0064494B" w:rsidRPr="0064494B" w:rsidTr="0064494B"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.551(0.240-1.266)</w:t>
            </w:r>
          </w:p>
        </w:tc>
        <w:tc>
          <w:tcPr>
            <w:tcW w:w="85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0.160</w:t>
            </w:r>
          </w:p>
        </w:tc>
        <w:tc>
          <w:tcPr>
            <w:tcW w:w="1984" w:type="dxa"/>
            <w:tcBorders>
              <w:top w:val="single" w:sz="4" w:space="0" w:color="auto"/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.766(0.374-1.568)</w:t>
            </w:r>
          </w:p>
        </w:tc>
        <w:tc>
          <w:tcPr>
            <w:tcW w:w="851" w:type="dxa"/>
            <w:tcBorders>
              <w:top w:val="single" w:sz="4" w:space="0" w:color="auto"/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.466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Female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Age (years)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≥60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.807(0.918-3.559)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0.087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.640(0.343-1.192)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.159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noProof/>
                <w:position w:val="-4"/>
                <w:szCs w:val="24"/>
              </w:rPr>
              <w:t>&lt;</w:t>
            </w:r>
            <w:r w:rsidRPr="0064494B">
              <w:rPr>
                <w:rFonts w:ascii="Times New Roman" w:eastAsia="宋体" w:hAnsi="Times New Roman" w:cs="Times New Roman"/>
                <w:noProof/>
                <w:position w:val="-4"/>
                <w:szCs w:val="24"/>
              </w:rPr>
              <w:t>60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Smoking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Yes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.937(0.984-3.813)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0.056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.036(0.553-1.940)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.911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No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Alcohol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Yes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1.339(0.676-2.652)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0.402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.544(0.824-2.894)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.175</w:t>
            </w: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No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Primary site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Tongue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.801(0.611-1.050)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0.109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.269(0.778-2.070)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.340</w:t>
            </w: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Buccal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Gingiva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4494B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Mouth Floor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Palate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rPr>
          <w:trHeight w:val="261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Others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Differentiation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High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.050(0.584-1.888)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0.871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.015(0.849-1.213)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.871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Moderate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Poor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T stage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T1/T2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.230(0.616-2.458)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0.557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.198(0.598-2.401)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.610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T3/T4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Nodal invasion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Positive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.755(1.389-5.463)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0.004*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.102(1.116-3.962)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.022*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Negative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Clinical stage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Stage I/II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.131(1.075-4.222)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.030*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1.971(1.043-3.725)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.037*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 w:val="19"/>
                <w:szCs w:val="19"/>
              </w:rPr>
            </w:pPr>
            <w:r w:rsidRPr="0064494B">
              <w:rPr>
                <w:rFonts w:ascii="Times New Roman" w:eastAsia="宋体" w:hAnsi="Times New Roman" w:cs="Times New Roman"/>
                <w:sz w:val="19"/>
                <w:szCs w:val="19"/>
              </w:rPr>
              <w:t>Stage III/IV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Radiotherapy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Yes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.314(1.175-4.558)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0.015*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.628(0.151-2.607)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.522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No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Chemotherapy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Yes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.208(0.526-2.774)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.656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.988(0.530-1.842)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.969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No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proofErr w:type="spellStart"/>
            <w:r w:rsidRPr="0064494B">
              <w:rPr>
                <w:rFonts w:ascii="Times New Roman" w:eastAsia="宋体" w:hAnsi="Times New Roman" w:cs="Times New Roman"/>
                <w:szCs w:val="24"/>
              </w:rPr>
              <w:t>Tex</w:t>
            </w:r>
            <w:r w:rsidRPr="0064494B">
              <w:rPr>
                <w:rFonts w:ascii="Times New Roman" w:eastAsia="宋体" w:hAnsi="Times New Roman" w:cs="Times New Roman"/>
                <w:szCs w:val="24"/>
                <w:vertAlign w:val="superscript"/>
              </w:rPr>
              <w:t>prog</w:t>
            </w:r>
            <w:proofErr w:type="spellEnd"/>
            <w:r w:rsidRPr="0064494B">
              <w:rPr>
                <w:rFonts w:ascii="Times New Roman" w:eastAsia="宋体" w:hAnsi="Times New Roman" w:cs="Times New Roman"/>
                <w:szCs w:val="24"/>
                <w:vertAlign w:val="superscript"/>
              </w:rPr>
              <w:t xml:space="preserve"> 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density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High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.356(0.525-3.504)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0.530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.004(0.995-1.013)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.358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(cells/mm</w:t>
            </w:r>
            <w:r w:rsidRPr="0064494B">
              <w:rPr>
                <w:rFonts w:ascii="Times New Roman" w:eastAsia="宋体" w:hAnsi="Times New Roman" w:cs="Times New Roman"/>
                <w:szCs w:val="24"/>
                <w:vertAlign w:val="superscript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Low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proofErr w:type="spellStart"/>
            <w:r w:rsidRPr="0064494B">
              <w:rPr>
                <w:rFonts w:ascii="Times New Roman" w:eastAsia="宋体" w:hAnsi="Times New Roman" w:cs="Times New Roman"/>
                <w:szCs w:val="24"/>
              </w:rPr>
              <w:t>Tex</w:t>
            </w:r>
            <w:r w:rsidRPr="0064494B">
              <w:rPr>
                <w:rFonts w:ascii="Times New Roman" w:eastAsia="宋体" w:hAnsi="Times New Roman" w:cs="Times New Roman"/>
                <w:szCs w:val="24"/>
                <w:vertAlign w:val="superscript"/>
              </w:rPr>
              <w:t>term</w:t>
            </w:r>
            <w:proofErr w:type="spellEnd"/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 density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High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.378(0.186-0.767)</w:t>
            </w: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0.007*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.391(0.205-0.744)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 w:hint="eastAsia"/>
                <w:szCs w:val="24"/>
              </w:rPr>
              <w:t>0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.004*</w:t>
            </w:r>
          </w:p>
        </w:tc>
      </w:tr>
      <w:tr w:rsidR="0064494B" w:rsidRPr="0064494B" w:rsidTr="0064494B"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>(cells/mm</w:t>
            </w:r>
            <w:r w:rsidRPr="0064494B">
              <w:rPr>
                <w:rFonts w:ascii="Times New Roman" w:eastAsia="宋体" w:hAnsi="Times New Roman" w:cs="Times New Roman"/>
                <w:szCs w:val="24"/>
                <w:vertAlign w:val="superscript"/>
              </w:rPr>
              <w:t>2</w:t>
            </w:r>
            <w:r w:rsidRPr="0064494B">
              <w:rPr>
                <w:rFonts w:ascii="Times New Roman" w:eastAsia="宋体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4494B" w:rsidRPr="0064494B" w:rsidRDefault="0064494B" w:rsidP="0064494B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64494B">
              <w:rPr>
                <w:rFonts w:ascii="Times New Roman" w:eastAsia="宋体" w:hAnsi="Times New Roman" w:cs="Times New Roman"/>
                <w:szCs w:val="24"/>
              </w:rPr>
              <w:t xml:space="preserve">Low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auto"/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</w:tcPr>
          <w:p w:rsidR="0064494B" w:rsidRPr="0064494B" w:rsidRDefault="0064494B" w:rsidP="0064494B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64494B" w:rsidRPr="0064494B" w:rsidRDefault="0064494B" w:rsidP="0064494B">
      <w:pPr>
        <w:rPr>
          <w:rFonts w:ascii="Calibri" w:eastAsia="宋体" w:hAnsi="Calibri" w:cs="Times New Roman"/>
          <w:sz w:val="22"/>
        </w:rPr>
      </w:pPr>
      <w:proofErr w:type="spellStart"/>
      <w:r w:rsidRPr="0064494B">
        <w:rPr>
          <w:rFonts w:ascii="Times New Roman" w:eastAsia="宋体" w:hAnsi="Times New Roman" w:cs="Times New Roman"/>
          <w:iCs/>
          <w:sz w:val="22"/>
        </w:rPr>
        <w:t>Tex</w:t>
      </w:r>
      <w:r w:rsidRPr="0064494B">
        <w:rPr>
          <w:rFonts w:ascii="Times New Roman" w:eastAsia="宋体" w:hAnsi="Times New Roman" w:cs="Times New Roman"/>
          <w:iCs/>
          <w:sz w:val="22"/>
          <w:vertAlign w:val="superscript"/>
        </w:rPr>
        <w:t>prog</w:t>
      </w:r>
      <w:proofErr w:type="spellEnd"/>
      <w:r w:rsidRPr="0064494B">
        <w:rPr>
          <w:rFonts w:ascii="Times New Roman" w:eastAsia="宋体" w:hAnsi="Times New Roman" w:cs="Times New Roman"/>
          <w:iCs/>
          <w:sz w:val="22"/>
        </w:rPr>
        <w:t xml:space="preserve">: </w:t>
      </w:r>
      <w:r w:rsidR="00F07CA5">
        <w:rPr>
          <w:rFonts w:ascii="Times New Roman" w:eastAsia="宋体" w:hAnsi="Times New Roman" w:cs="Times New Roman"/>
          <w:iCs/>
          <w:sz w:val="22"/>
        </w:rPr>
        <w:t>CD8</w:t>
      </w:r>
      <w:r w:rsidR="00F07CA5" w:rsidRPr="00F07CA5">
        <w:rPr>
          <w:rFonts w:ascii="Times New Roman" w:eastAsia="宋体" w:hAnsi="Times New Roman" w:cs="Times New Roman"/>
          <w:iCs/>
          <w:sz w:val="22"/>
          <w:vertAlign w:val="superscript"/>
        </w:rPr>
        <w:t>+</w:t>
      </w:r>
      <w:r w:rsidR="00F07CA5">
        <w:rPr>
          <w:rFonts w:ascii="Times New Roman" w:eastAsia="宋体" w:hAnsi="Times New Roman" w:cs="Times New Roman"/>
          <w:iCs/>
          <w:sz w:val="22"/>
        </w:rPr>
        <w:t>PD1</w:t>
      </w:r>
      <w:r w:rsidR="00F07CA5" w:rsidRPr="00F07CA5">
        <w:rPr>
          <w:rFonts w:ascii="Times New Roman" w:eastAsia="宋体" w:hAnsi="Times New Roman" w:cs="Times New Roman"/>
          <w:iCs/>
          <w:sz w:val="22"/>
          <w:vertAlign w:val="superscript"/>
        </w:rPr>
        <w:t>+</w:t>
      </w:r>
      <w:r w:rsidR="00F07CA5">
        <w:rPr>
          <w:rFonts w:ascii="Times New Roman" w:eastAsia="宋体" w:hAnsi="Times New Roman" w:cs="Times New Roman"/>
          <w:iCs/>
          <w:sz w:val="22"/>
        </w:rPr>
        <w:t>TCF1</w:t>
      </w:r>
      <w:r w:rsidR="00F07CA5" w:rsidRPr="00F07CA5">
        <w:rPr>
          <w:rFonts w:ascii="Times New Roman" w:eastAsia="宋体" w:hAnsi="Times New Roman" w:cs="Times New Roman"/>
          <w:iCs/>
          <w:sz w:val="22"/>
          <w:vertAlign w:val="superscript"/>
        </w:rPr>
        <w:t>+</w:t>
      </w:r>
      <w:r w:rsidRPr="0064494B">
        <w:rPr>
          <w:rFonts w:ascii="Times New Roman" w:eastAsia="宋体" w:hAnsi="Times New Roman" w:cs="Times New Roman"/>
          <w:iCs/>
          <w:sz w:val="22"/>
        </w:rPr>
        <w:t xml:space="preserve">progenitor exhausted T cells; </w:t>
      </w:r>
      <w:proofErr w:type="spellStart"/>
      <w:r w:rsidRPr="0064494B">
        <w:rPr>
          <w:rFonts w:ascii="Times New Roman" w:eastAsia="宋体" w:hAnsi="Times New Roman" w:cs="Times New Roman"/>
          <w:iCs/>
          <w:sz w:val="22"/>
        </w:rPr>
        <w:t>Tex</w:t>
      </w:r>
      <w:r w:rsidRPr="0064494B">
        <w:rPr>
          <w:rFonts w:ascii="Times New Roman" w:eastAsia="宋体" w:hAnsi="Times New Roman" w:cs="Times New Roman"/>
          <w:iCs/>
          <w:sz w:val="22"/>
          <w:vertAlign w:val="superscript"/>
        </w:rPr>
        <w:t>term</w:t>
      </w:r>
      <w:proofErr w:type="spellEnd"/>
      <w:r w:rsidRPr="0064494B">
        <w:rPr>
          <w:rFonts w:ascii="Times New Roman" w:eastAsia="宋体" w:hAnsi="Times New Roman" w:cs="Times New Roman"/>
          <w:iCs/>
          <w:sz w:val="22"/>
        </w:rPr>
        <w:t xml:space="preserve">: </w:t>
      </w:r>
      <w:r w:rsidR="00F07CA5">
        <w:rPr>
          <w:rFonts w:ascii="Times New Roman" w:eastAsia="宋体" w:hAnsi="Times New Roman" w:cs="Times New Roman"/>
          <w:iCs/>
          <w:sz w:val="22"/>
        </w:rPr>
        <w:t>CD8</w:t>
      </w:r>
      <w:r w:rsidR="00F07CA5" w:rsidRPr="00F07CA5">
        <w:rPr>
          <w:rFonts w:ascii="Times New Roman" w:eastAsia="宋体" w:hAnsi="Times New Roman" w:cs="Times New Roman"/>
          <w:iCs/>
          <w:sz w:val="22"/>
          <w:vertAlign w:val="superscript"/>
        </w:rPr>
        <w:t>+</w:t>
      </w:r>
      <w:r w:rsidR="00F07CA5">
        <w:rPr>
          <w:rFonts w:ascii="Times New Roman" w:eastAsia="宋体" w:hAnsi="Times New Roman" w:cs="Times New Roman"/>
          <w:iCs/>
          <w:sz w:val="22"/>
        </w:rPr>
        <w:t>PD1</w:t>
      </w:r>
      <w:r w:rsidR="00F07CA5" w:rsidRPr="00F07CA5">
        <w:rPr>
          <w:rFonts w:ascii="Times New Roman" w:eastAsia="宋体" w:hAnsi="Times New Roman" w:cs="Times New Roman"/>
          <w:iCs/>
          <w:sz w:val="22"/>
          <w:vertAlign w:val="superscript"/>
        </w:rPr>
        <w:t>+</w:t>
      </w:r>
      <w:r w:rsidR="00F07CA5">
        <w:rPr>
          <w:rFonts w:ascii="Times New Roman" w:eastAsia="宋体" w:hAnsi="Times New Roman" w:cs="Times New Roman"/>
          <w:iCs/>
          <w:sz w:val="22"/>
        </w:rPr>
        <w:t>TCF1</w:t>
      </w:r>
      <w:r w:rsidR="00D05419">
        <w:rPr>
          <w:rFonts w:ascii="Times New Roman" w:eastAsia="宋体" w:hAnsi="Times New Roman" w:cs="Times New Roman"/>
          <w:iCs/>
          <w:sz w:val="22"/>
          <w:vertAlign w:val="superscript"/>
        </w:rPr>
        <w:t>-</w:t>
      </w:r>
      <w:r w:rsidRPr="0064494B">
        <w:rPr>
          <w:rFonts w:ascii="Times New Roman" w:eastAsia="宋体" w:hAnsi="Times New Roman" w:cs="Times New Roman"/>
          <w:iCs/>
          <w:sz w:val="22"/>
        </w:rPr>
        <w:t>terminally exhausted T cells</w:t>
      </w:r>
      <w:r w:rsidRPr="0064494B">
        <w:rPr>
          <w:rFonts w:ascii="Times New Roman" w:eastAsia="宋体" w:hAnsi="Times New Roman" w:cs="Times New Roman"/>
          <w:sz w:val="22"/>
        </w:rPr>
        <w:t>;</w:t>
      </w:r>
      <w:r w:rsidRPr="0064494B">
        <w:t xml:space="preserve"> </w:t>
      </w:r>
      <w:r w:rsidRPr="0064494B">
        <w:rPr>
          <w:rFonts w:ascii="Times New Roman" w:eastAsia="宋体" w:hAnsi="Times New Roman" w:cs="Times New Roman"/>
          <w:sz w:val="22"/>
        </w:rPr>
        <w:t xml:space="preserve">SYSU cohort: patients with HNSCC who were treated with surgery at Sun </w:t>
      </w:r>
      <w:proofErr w:type="spellStart"/>
      <w:r w:rsidRPr="0064494B">
        <w:rPr>
          <w:rFonts w:ascii="Times New Roman" w:eastAsia="宋体" w:hAnsi="Times New Roman" w:cs="Times New Roman"/>
          <w:sz w:val="22"/>
        </w:rPr>
        <w:t>Yat</w:t>
      </w:r>
      <w:proofErr w:type="spellEnd"/>
      <w:r w:rsidRPr="0064494B">
        <w:rPr>
          <w:rFonts w:ascii="Times New Roman" w:eastAsia="宋体" w:hAnsi="Times New Roman" w:cs="Times New Roman"/>
          <w:sz w:val="22"/>
        </w:rPr>
        <w:t xml:space="preserve">-Sen University; ZJU cohort: patients with HNSCC who were treated with surgery at Zhejiang University; HR: hazard ratio; 95% CI: 95% confidence interval; * </w:t>
      </w:r>
      <w:r w:rsidR="00C85CD0">
        <w:rPr>
          <w:rFonts w:ascii="Times New Roman" w:eastAsia="宋体" w:hAnsi="Times New Roman" w:cs="Times New Roman"/>
          <w:i/>
          <w:sz w:val="22"/>
        </w:rPr>
        <w:t>P</w:t>
      </w:r>
      <w:r w:rsidRPr="0064494B">
        <w:rPr>
          <w:rFonts w:ascii="Times New Roman" w:eastAsia="宋体" w:hAnsi="Times New Roman" w:cs="Times New Roman"/>
          <w:sz w:val="22"/>
        </w:rPr>
        <w:t>&lt;0.05.</w:t>
      </w:r>
    </w:p>
    <w:p w:rsidR="009820BC" w:rsidRPr="0064494B" w:rsidRDefault="009820BC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bookmarkEnd w:id="2"/>
    <w:p w:rsidR="002467BC" w:rsidRPr="00916684" w:rsidRDefault="002467BC" w:rsidP="002A2F8D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2467BC" w:rsidRPr="00916684" w:rsidSect="00FD5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B8"/>
    <w:rsid w:val="000246E4"/>
    <w:rsid w:val="00025286"/>
    <w:rsid w:val="00085BF0"/>
    <w:rsid w:val="001571CF"/>
    <w:rsid w:val="001658E7"/>
    <w:rsid w:val="00180613"/>
    <w:rsid w:val="002467BC"/>
    <w:rsid w:val="002A2F8D"/>
    <w:rsid w:val="002C215F"/>
    <w:rsid w:val="002D5314"/>
    <w:rsid w:val="00416D25"/>
    <w:rsid w:val="00466830"/>
    <w:rsid w:val="00484D3B"/>
    <w:rsid w:val="004B77D8"/>
    <w:rsid w:val="0050763C"/>
    <w:rsid w:val="00554245"/>
    <w:rsid w:val="005A0D5B"/>
    <w:rsid w:val="0064494B"/>
    <w:rsid w:val="006754A8"/>
    <w:rsid w:val="006A03EF"/>
    <w:rsid w:val="006E53FA"/>
    <w:rsid w:val="007C0308"/>
    <w:rsid w:val="007F531F"/>
    <w:rsid w:val="0091590A"/>
    <w:rsid w:val="00916684"/>
    <w:rsid w:val="00924A26"/>
    <w:rsid w:val="009374B8"/>
    <w:rsid w:val="009730E2"/>
    <w:rsid w:val="009820BC"/>
    <w:rsid w:val="00A25122"/>
    <w:rsid w:val="00AB5807"/>
    <w:rsid w:val="00B71E60"/>
    <w:rsid w:val="00BA4E79"/>
    <w:rsid w:val="00C1758B"/>
    <w:rsid w:val="00C85CD0"/>
    <w:rsid w:val="00CC3836"/>
    <w:rsid w:val="00D05419"/>
    <w:rsid w:val="00D474F6"/>
    <w:rsid w:val="00D90382"/>
    <w:rsid w:val="00D9646A"/>
    <w:rsid w:val="00DB187E"/>
    <w:rsid w:val="00E4048A"/>
    <w:rsid w:val="00E462D7"/>
    <w:rsid w:val="00EC7B49"/>
    <w:rsid w:val="00F07CA5"/>
    <w:rsid w:val="00F1677F"/>
    <w:rsid w:val="00F91952"/>
    <w:rsid w:val="00F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6AE0E"/>
  <w15:chartTrackingRefBased/>
  <w15:docId w15:val="{AAC94B57-22A7-4818-A527-C7D68754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246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E4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样式 图片表格标题 + 段前: 0.5 行1"/>
    <w:basedOn w:val="a"/>
    <w:rsid w:val="009820BC"/>
    <w:pPr>
      <w:widowControl/>
      <w:adjustRightInd w:val="0"/>
      <w:snapToGrid w:val="0"/>
      <w:spacing w:beforeLines="50"/>
      <w:jc w:val="center"/>
    </w:pPr>
    <w:rPr>
      <w:rFonts w:ascii="Times New Roman" w:eastAsia="楷体" w:hAnsi="Times New Roman" w:cs="宋体"/>
      <w:kern w:val="0"/>
      <w:szCs w:val="20"/>
    </w:rPr>
  </w:style>
  <w:style w:type="table" w:customStyle="1" w:styleId="3">
    <w:name w:val="网格型3"/>
    <w:basedOn w:val="a1"/>
    <w:next w:val="a3"/>
    <w:uiPriority w:val="39"/>
    <w:rsid w:val="0098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3"/>
    <w:uiPriority w:val="39"/>
    <w:rsid w:val="0064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hyperlink" Target="mailto:wangzh75@mail.sy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1044</Words>
  <Characters>5957</Characters>
  <Application>Microsoft Office Word</Application>
  <DocSecurity>0</DocSecurity>
  <Lines>49</Lines>
  <Paragraphs>13</Paragraphs>
  <ScaleCrop>false</ScaleCrop>
  <Company>微软中国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wangdk</dc:creator>
  <cp:keywords/>
  <dc:description/>
  <cp:lastModifiedBy>wangdk</cp:lastModifiedBy>
  <cp:revision>11</cp:revision>
  <cp:lastPrinted>2021-06-11T14:52:00Z</cp:lastPrinted>
  <dcterms:created xsi:type="dcterms:W3CDTF">2021-08-08T17:19:00Z</dcterms:created>
  <dcterms:modified xsi:type="dcterms:W3CDTF">2021-12-20T14:02:00Z</dcterms:modified>
</cp:coreProperties>
</file>