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C8C00" w14:textId="77777777" w:rsidR="0027541B" w:rsidRPr="00B57463" w:rsidRDefault="0027541B" w:rsidP="0027541B">
      <w:pPr>
        <w:pStyle w:val="NoSpacing"/>
        <w:spacing w:line="360" w:lineRule="auto"/>
        <w:rPr>
          <w:rFonts w:asciiTheme="minorHAnsi" w:hAnsiTheme="minorHAnsi" w:cstheme="minorHAnsi"/>
          <w:b/>
          <w:bCs/>
          <w:sz w:val="28"/>
          <w:szCs w:val="28"/>
          <w:lang w:val="en-GB"/>
        </w:rPr>
      </w:pPr>
      <w:bookmarkStart w:id="0" w:name="_Hlk137814379"/>
      <w:r w:rsidRPr="00B57463">
        <w:rPr>
          <w:rFonts w:asciiTheme="minorHAnsi" w:hAnsiTheme="minorHAnsi" w:cstheme="minorHAnsi"/>
          <w:b/>
          <w:bCs/>
          <w:sz w:val="28"/>
          <w:szCs w:val="28"/>
          <w:lang w:val="en-GB"/>
        </w:rPr>
        <w:t xml:space="preserve">Nitrate reduction capacity of the oral microbiota is impaired in periodontitis: potential implications for systemic nitric oxide </w:t>
      </w:r>
      <w:proofErr w:type="gramStart"/>
      <w:r w:rsidRPr="00B57463">
        <w:rPr>
          <w:rFonts w:asciiTheme="minorHAnsi" w:hAnsiTheme="minorHAnsi" w:cstheme="minorHAnsi"/>
          <w:b/>
          <w:bCs/>
          <w:sz w:val="28"/>
          <w:szCs w:val="28"/>
          <w:lang w:val="en-GB"/>
        </w:rPr>
        <w:t>availability</w:t>
      </w:r>
      <w:proofErr w:type="gramEnd"/>
    </w:p>
    <w:p w14:paraId="1D139DA4" w14:textId="77777777" w:rsidR="0027541B" w:rsidRPr="00C86BFF" w:rsidRDefault="0027541B" w:rsidP="0027541B">
      <w:pPr>
        <w:pStyle w:val="NoSpacing"/>
        <w:spacing w:line="360" w:lineRule="auto"/>
        <w:rPr>
          <w:rFonts w:asciiTheme="minorHAnsi" w:hAnsiTheme="minorHAnsi" w:cstheme="minorHAnsi"/>
          <w:lang w:val="en-GB"/>
        </w:rPr>
      </w:pPr>
    </w:p>
    <w:p w14:paraId="1493548D" w14:textId="586FB8EF" w:rsidR="0027541B" w:rsidRPr="00C86BFF" w:rsidRDefault="0027541B" w:rsidP="0027541B">
      <w:pPr>
        <w:pStyle w:val="NoSpacing"/>
        <w:spacing w:line="360" w:lineRule="auto"/>
        <w:rPr>
          <w:rFonts w:asciiTheme="minorHAnsi" w:hAnsiTheme="minorHAnsi" w:cstheme="minorHAnsi"/>
          <w:sz w:val="22"/>
          <w:szCs w:val="22"/>
          <w:lang w:val="en-GB"/>
        </w:rPr>
      </w:pPr>
      <w:r w:rsidRPr="00C86BFF">
        <w:rPr>
          <w:rFonts w:asciiTheme="minorHAnsi" w:hAnsiTheme="minorHAnsi" w:cstheme="minorHAnsi"/>
          <w:sz w:val="22"/>
          <w:szCs w:val="22"/>
          <w:lang w:val="en-GB"/>
        </w:rPr>
        <w:t xml:space="preserve">Bob </w:t>
      </w:r>
      <w:r w:rsidR="00CB2C3F">
        <w:rPr>
          <w:rFonts w:asciiTheme="minorHAnsi" w:hAnsiTheme="minorHAnsi" w:cstheme="minorHAnsi"/>
          <w:sz w:val="22"/>
          <w:szCs w:val="22"/>
          <w:lang w:val="en-GB"/>
        </w:rPr>
        <w:t xml:space="preserve">T. </w:t>
      </w:r>
      <w:r w:rsidRPr="00C86BFF">
        <w:rPr>
          <w:rFonts w:asciiTheme="minorHAnsi" w:hAnsiTheme="minorHAnsi" w:cstheme="minorHAnsi"/>
          <w:sz w:val="22"/>
          <w:szCs w:val="22"/>
          <w:lang w:val="en-GB"/>
        </w:rPr>
        <w:t>Rosier</w:t>
      </w:r>
      <w:r w:rsidRPr="00C86BFF">
        <w:rPr>
          <w:rFonts w:asciiTheme="minorHAnsi" w:hAnsiTheme="minorHAnsi" w:cstheme="minorHAnsi"/>
          <w:sz w:val="22"/>
          <w:szCs w:val="22"/>
          <w:vertAlign w:val="superscript"/>
          <w:lang w:val="en-GB"/>
        </w:rPr>
        <w:t>1*</w:t>
      </w:r>
      <w:r w:rsidRPr="00C86BFF">
        <w:rPr>
          <w:rFonts w:asciiTheme="minorHAnsi" w:hAnsiTheme="minorHAnsi" w:cstheme="minorHAnsi"/>
          <w:sz w:val="22"/>
          <w:szCs w:val="22"/>
          <w:lang w:val="en-GB"/>
        </w:rPr>
        <w:t>, William Johnston</w:t>
      </w:r>
      <w:r w:rsidRPr="00C86BFF">
        <w:rPr>
          <w:rFonts w:asciiTheme="minorHAnsi" w:hAnsiTheme="minorHAnsi" w:cstheme="minorHAnsi"/>
          <w:sz w:val="22"/>
          <w:szCs w:val="22"/>
          <w:vertAlign w:val="superscript"/>
          <w:lang w:val="en-GB"/>
        </w:rPr>
        <w:t>2,3*</w:t>
      </w:r>
      <w:r w:rsidRPr="00C86BFF">
        <w:rPr>
          <w:rFonts w:asciiTheme="minorHAnsi" w:hAnsiTheme="minorHAnsi" w:cstheme="minorHAnsi"/>
          <w:sz w:val="22"/>
          <w:szCs w:val="22"/>
          <w:lang w:val="en-GB"/>
        </w:rPr>
        <w:t>, Miguel Carda-Diéguez</w:t>
      </w:r>
      <w:r w:rsidRPr="00C86BFF">
        <w:rPr>
          <w:rFonts w:asciiTheme="minorHAnsi" w:hAnsiTheme="minorHAnsi" w:cstheme="minorHAnsi"/>
          <w:sz w:val="22"/>
          <w:szCs w:val="22"/>
          <w:vertAlign w:val="superscript"/>
          <w:lang w:val="en-GB"/>
        </w:rPr>
        <w:t>1</w:t>
      </w:r>
      <w:r w:rsidRPr="00C86BFF">
        <w:rPr>
          <w:rFonts w:asciiTheme="minorHAnsi" w:hAnsiTheme="minorHAnsi" w:cstheme="minorHAnsi"/>
          <w:sz w:val="22"/>
          <w:szCs w:val="22"/>
          <w:lang w:val="en-GB"/>
        </w:rPr>
        <w:t>, Annabel Simpson</w:t>
      </w:r>
      <w:r w:rsidRPr="00C86BFF">
        <w:rPr>
          <w:rFonts w:asciiTheme="minorHAnsi" w:hAnsiTheme="minorHAnsi" w:cstheme="minorHAnsi"/>
          <w:sz w:val="22"/>
          <w:szCs w:val="22"/>
          <w:vertAlign w:val="superscript"/>
          <w:lang w:val="en-GB"/>
        </w:rPr>
        <w:t>4</w:t>
      </w:r>
      <w:r w:rsidRPr="00C86BFF">
        <w:rPr>
          <w:rFonts w:asciiTheme="minorHAnsi" w:hAnsiTheme="minorHAnsi" w:cstheme="minorHAnsi"/>
          <w:sz w:val="22"/>
          <w:szCs w:val="22"/>
          <w:lang w:val="en-GB"/>
        </w:rPr>
        <w:t>, Elena Cabello-Yeves</w:t>
      </w:r>
      <w:r w:rsidRPr="00C86BFF">
        <w:rPr>
          <w:rFonts w:asciiTheme="minorHAnsi" w:hAnsiTheme="minorHAnsi" w:cstheme="minorHAnsi"/>
          <w:sz w:val="22"/>
          <w:szCs w:val="22"/>
          <w:vertAlign w:val="superscript"/>
          <w:lang w:val="en-GB"/>
        </w:rPr>
        <w:t>1,5</w:t>
      </w:r>
      <w:r w:rsidRPr="00C86BFF">
        <w:rPr>
          <w:rFonts w:asciiTheme="minorHAnsi" w:hAnsiTheme="minorHAnsi" w:cstheme="minorHAnsi"/>
          <w:sz w:val="22"/>
          <w:szCs w:val="22"/>
          <w:lang w:val="en-GB"/>
        </w:rPr>
        <w:t>, Krystyna Piela</w:t>
      </w:r>
      <w:r w:rsidRPr="00C86BFF">
        <w:rPr>
          <w:rFonts w:asciiTheme="minorHAnsi" w:hAnsiTheme="minorHAnsi" w:cstheme="minorHAnsi"/>
          <w:sz w:val="22"/>
          <w:szCs w:val="22"/>
          <w:vertAlign w:val="superscript"/>
          <w:lang w:val="en-GB"/>
        </w:rPr>
        <w:t>3</w:t>
      </w:r>
      <w:r w:rsidRPr="00C86BFF">
        <w:rPr>
          <w:rFonts w:asciiTheme="minorHAnsi" w:hAnsiTheme="minorHAnsi" w:cstheme="minorHAnsi"/>
          <w:sz w:val="22"/>
          <w:szCs w:val="22"/>
          <w:lang w:val="en-GB"/>
        </w:rPr>
        <w:t>, Robert Reilly</w:t>
      </w:r>
      <w:r w:rsidRPr="00C86BFF">
        <w:rPr>
          <w:rFonts w:asciiTheme="minorHAnsi" w:hAnsiTheme="minorHAnsi" w:cstheme="minorHAnsi"/>
          <w:sz w:val="22"/>
          <w:szCs w:val="22"/>
          <w:vertAlign w:val="superscript"/>
          <w:lang w:val="en-GB"/>
        </w:rPr>
        <w:t>3</w:t>
      </w:r>
      <w:r w:rsidRPr="00C86BFF">
        <w:rPr>
          <w:rFonts w:asciiTheme="minorHAnsi" w:hAnsiTheme="minorHAnsi" w:cstheme="minorHAnsi"/>
          <w:sz w:val="22"/>
          <w:szCs w:val="22"/>
          <w:lang w:val="en-GB"/>
        </w:rPr>
        <w:t>, Alejandro Artacho</w:t>
      </w:r>
      <w:r w:rsidRPr="00C86BFF">
        <w:rPr>
          <w:rFonts w:asciiTheme="minorHAnsi" w:hAnsiTheme="minorHAnsi" w:cstheme="minorHAnsi"/>
          <w:sz w:val="22"/>
          <w:szCs w:val="22"/>
          <w:vertAlign w:val="superscript"/>
          <w:lang w:val="en-GB"/>
        </w:rPr>
        <w:t>1</w:t>
      </w:r>
      <w:r w:rsidRPr="00C86BFF">
        <w:rPr>
          <w:rFonts w:asciiTheme="minorHAnsi" w:hAnsiTheme="minorHAnsi" w:cstheme="minorHAnsi"/>
          <w:sz w:val="22"/>
          <w:szCs w:val="22"/>
          <w:lang w:val="en-GB"/>
        </w:rPr>
        <w:t>, Chris Easton</w:t>
      </w:r>
      <w:r w:rsidRPr="00C86BFF">
        <w:rPr>
          <w:rFonts w:asciiTheme="minorHAnsi" w:hAnsiTheme="minorHAnsi" w:cstheme="minorHAnsi"/>
          <w:sz w:val="22"/>
          <w:szCs w:val="22"/>
          <w:vertAlign w:val="superscript"/>
          <w:lang w:val="en-GB"/>
        </w:rPr>
        <w:t>4</w:t>
      </w:r>
      <w:r w:rsidRPr="00C86BFF">
        <w:rPr>
          <w:rFonts w:asciiTheme="minorHAnsi" w:hAnsiTheme="minorHAnsi" w:cstheme="minorHAnsi"/>
          <w:sz w:val="22"/>
          <w:szCs w:val="22"/>
          <w:lang w:val="en-GB"/>
        </w:rPr>
        <w:t>, Mia Burleigh</w:t>
      </w:r>
      <w:r w:rsidRPr="00C86BFF">
        <w:rPr>
          <w:rFonts w:asciiTheme="minorHAnsi" w:hAnsiTheme="minorHAnsi" w:cstheme="minorHAnsi"/>
          <w:sz w:val="22"/>
          <w:szCs w:val="22"/>
          <w:vertAlign w:val="superscript"/>
          <w:lang w:val="en-GB"/>
        </w:rPr>
        <w:t>4</w:t>
      </w:r>
      <w:r w:rsidRPr="00C86BFF">
        <w:rPr>
          <w:rFonts w:asciiTheme="minorHAnsi" w:hAnsiTheme="minorHAnsi" w:cstheme="minorHAnsi"/>
          <w:sz w:val="22"/>
          <w:szCs w:val="22"/>
          <w:lang w:val="en-GB"/>
        </w:rPr>
        <w:t>, Shauna Culshaw</w:t>
      </w:r>
      <w:r w:rsidRPr="00C86BFF">
        <w:rPr>
          <w:rFonts w:asciiTheme="minorHAnsi" w:hAnsiTheme="minorHAnsi" w:cstheme="minorHAnsi"/>
          <w:sz w:val="22"/>
          <w:szCs w:val="22"/>
          <w:vertAlign w:val="superscript"/>
          <w:lang w:val="en-GB"/>
        </w:rPr>
        <w:t>3</w:t>
      </w:r>
      <w:r w:rsidRPr="00C86BFF">
        <w:rPr>
          <w:rFonts w:asciiTheme="minorHAnsi" w:hAnsiTheme="minorHAnsi" w:cstheme="minorHAnsi"/>
          <w:sz w:val="22"/>
          <w:szCs w:val="22"/>
          <w:lang w:val="en-GB"/>
        </w:rPr>
        <w:t>, Alex Mira</w:t>
      </w:r>
      <w:r w:rsidRPr="00C86BFF">
        <w:rPr>
          <w:rFonts w:asciiTheme="minorHAnsi" w:hAnsiTheme="minorHAnsi" w:cstheme="minorHAnsi"/>
          <w:sz w:val="22"/>
          <w:szCs w:val="22"/>
          <w:vertAlign w:val="superscript"/>
          <w:lang w:val="en-GB"/>
        </w:rPr>
        <w:t>1,6#</w:t>
      </w:r>
      <w:r w:rsidRPr="00C86BFF">
        <w:rPr>
          <w:rFonts w:asciiTheme="minorHAnsi" w:hAnsiTheme="minorHAnsi" w:cstheme="minorHAnsi"/>
          <w:sz w:val="22"/>
          <w:szCs w:val="22"/>
          <w:lang w:val="en-GB"/>
        </w:rPr>
        <w:t xml:space="preserve"> </w:t>
      </w:r>
    </w:p>
    <w:p w14:paraId="731F72FF" w14:textId="77777777" w:rsidR="0027541B" w:rsidRPr="00C86BFF" w:rsidRDefault="0027541B" w:rsidP="0027541B">
      <w:pPr>
        <w:pStyle w:val="NoSpacing"/>
        <w:spacing w:line="360" w:lineRule="auto"/>
        <w:rPr>
          <w:rFonts w:asciiTheme="minorHAnsi" w:hAnsiTheme="minorHAnsi" w:cstheme="minorHAnsi"/>
          <w:lang w:val="en-GB"/>
        </w:rPr>
      </w:pPr>
    </w:p>
    <w:p w14:paraId="188B8F4F" w14:textId="77777777" w:rsidR="0027541B" w:rsidRPr="00C86BFF" w:rsidRDefault="0027541B" w:rsidP="0027541B">
      <w:pPr>
        <w:pStyle w:val="NoSpacing"/>
        <w:spacing w:line="360" w:lineRule="auto"/>
        <w:rPr>
          <w:rFonts w:asciiTheme="minorHAnsi" w:hAnsiTheme="minorHAnsi" w:cstheme="minorHAnsi"/>
          <w:sz w:val="20"/>
          <w:szCs w:val="20"/>
          <w:lang w:val="en-GB"/>
        </w:rPr>
      </w:pPr>
      <w:r w:rsidRPr="00C86BFF">
        <w:rPr>
          <w:rFonts w:asciiTheme="minorHAnsi" w:hAnsiTheme="minorHAnsi" w:cstheme="minorHAnsi"/>
          <w:sz w:val="20"/>
          <w:szCs w:val="20"/>
          <w:vertAlign w:val="superscript"/>
          <w:lang w:val="en-GB"/>
        </w:rPr>
        <w:t>1</w:t>
      </w:r>
      <w:r w:rsidRPr="00C86BFF">
        <w:rPr>
          <w:rFonts w:asciiTheme="minorHAnsi" w:hAnsiTheme="minorHAnsi" w:cstheme="minorHAnsi"/>
          <w:sz w:val="20"/>
          <w:szCs w:val="20"/>
          <w:lang w:val="en-GB"/>
        </w:rPr>
        <w:t xml:space="preserve"> Department of Genomics and Health, FISABIO Foundation, </w:t>
      </w:r>
      <w:proofErr w:type="spellStart"/>
      <w:r w:rsidRPr="00C86BFF">
        <w:rPr>
          <w:rFonts w:asciiTheme="minorHAnsi" w:hAnsiTheme="minorHAnsi" w:cstheme="minorHAnsi"/>
          <w:sz w:val="20"/>
          <w:szCs w:val="20"/>
          <w:lang w:val="en-GB"/>
        </w:rPr>
        <w:t>Center</w:t>
      </w:r>
      <w:proofErr w:type="spellEnd"/>
      <w:r w:rsidRPr="00C86BFF">
        <w:rPr>
          <w:rFonts w:asciiTheme="minorHAnsi" w:hAnsiTheme="minorHAnsi" w:cstheme="minorHAnsi"/>
          <w:sz w:val="20"/>
          <w:szCs w:val="20"/>
          <w:lang w:val="en-GB"/>
        </w:rPr>
        <w:t xml:space="preserve"> for Advanced Research in Public Health, Valencia, Spain.</w:t>
      </w:r>
      <w:r w:rsidRPr="00C86BFF">
        <w:rPr>
          <w:rFonts w:asciiTheme="minorHAnsi" w:hAnsiTheme="minorHAnsi" w:cstheme="minorHAnsi"/>
          <w:sz w:val="20"/>
          <w:szCs w:val="20"/>
          <w:lang w:val="en-GB"/>
        </w:rPr>
        <w:br/>
      </w:r>
      <w:r w:rsidRPr="00C86BFF">
        <w:rPr>
          <w:rFonts w:asciiTheme="minorHAnsi" w:hAnsiTheme="minorHAnsi" w:cstheme="minorHAnsi"/>
          <w:sz w:val="20"/>
          <w:szCs w:val="20"/>
          <w:vertAlign w:val="superscript"/>
          <w:lang w:val="en-GB"/>
        </w:rPr>
        <w:t>2</w:t>
      </w:r>
      <w:r w:rsidRPr="00C86BFF">
        <w:rPr>
          <w:rFonts w:asciiTheme="minorHAnsi" w:hAnsiTheme="minorHAnsi" w:cstheme="minorHAnsi"/>
          <w:sz w:val="20"/>
          <w:szCs w:val="20"/>
          <w:lang w:val="en-GB"/>
        </w:rPr>
        <w:t xml:space="preserve"> Department of Biological and Biomedical Sciences, Glasgow Caledonian University, Glasgow, UK. </w:t>
      </w:r>
    </w:p>
    <w:p w14:paraId="3D05881D" w14:textId="77777777" w:rsidR="0027541B" w:rsidRPr="00C86BFF" w:rsidRDefault="0027541B" w:rsidP="0027541B">
      <w:pPr>
        <w:pStyle w:val="NoSpacing"/>
        <w:spacing w:line="360" w:lineRule="auto"/>
        <w:rPr>
          <w:rFonts w:asciiTheme="minorHAnsi" w:hAnsiTheme="minorHAnsi" w:cstheme="minorHAnsi"/>
          <w:sz w:val="20"/>
          <w:szCs w:val="20"/>
          <w:lang w:val="en-GB"/>
        </w:rPr>
      </w:pPr>
      <w:r w:rsidRPr="00C86BFF">
        <w:rPr>
          <w:rFonts w:asciiTheme="minorHAnsi" w:hAnsiTheme="minorHAnsi" w:cstheme="minorHAnsi"/>
          <w:sz w:val="20"/>
          <w:szCs w:val="20"/>
          <w:vertAlign w:val="superscript"/>
          <w:lang w:val="en-GB"/>
        </w:rPr>
        <w:t xml:space="preserve">3 </w:t>
      </w:r>
      <w:r w:rsidRPr="00C86BFF">
        <w:rPr>
          <w:rFonts w:asciiTheme="minorHAnsi" w:hAnsiTheme="minorHAnsi" w:cstheme="minorHAnsi"/>
          <w:sz w:val="20"/>
          <w:szCs w:val="20"/>
          <w:lang w:val="en-GB"/>
        </w:rPr>
        <w:t>Oral Sciences, University of Glasgow Dental School, School of Medicine, Dentistry and Nursing, College of Medical, Veterinary and Life Sciences, University of Glasgow, UK.</w:t>
      </w:r>
      <w:r w:rsidRPr="00C86BFF">
        <w:rPr>
          <w:rFonts w:asciiTheme="minorHAnsi" w:hAnsiTheme="minorHAnsi" w:cstheme="minorHAnsi"/>
          <w:sz w:val="20"/>
          <w:szCs w:val="20"/>
          <w:lang w:val="en-GB"/>
        </w:rPr>
        <w:br/>
      </w:r>
      <w:r w:rsidRPr="00C86BFF">
        <w:rPr>
          <w:rFonts w:asciiTheme="minorHAnsi" w:hAnsiTheme="minorHAnsi" w:cstheme="minorHAnsi"/>
          <w:sz w:val="20"/>
          <w:szCs w:val="20"/>
          <w:vertAlign w:val="superscript"/>
          <w:lang w:val="en-GB"/>
        </w:rPr>
        <w:t xml:space="preserve">4 </w:t>
      </w:r>
      <w:r w:rsidRPr="00C86BFF">
        <w:rPr>
          <w:rFonts w:asciiTheme="minorHAnsi" w:hAnsiTheme="minorHAnsi" w:cstheme="minorHAnsi"/>
          <w:sz w:val="20"/>
          <w:szCs w:val="20"/>
          <w:lang w:val="en-GB"/>
        </w:rPr>
        <w:t>Sport and Physical Activity Research Institute, University of the West of Scotland, Blantyre, Scotland.</w:t>
      </w:r>
    </w:p>
    <w:p w14:paraId="1843A624" w14:textId="77777777" w:rsidR="0027541B" w:rsidRPr="00C86BFF" w:rsidRDefault="0027541B" w:rsidP="0027541B">
      <w:pPr>
        <w:pStyle w:val="NoSpacing"/>
        <w:spacing w:line="360" w:lineRule="auto"/>
        <w:rPr>
          <w:rFonts w:asciiTheme="minorHAnsi" w:hAnsiTheme="minorHAnsi" w:cstheme="minorHAnsi"/>
          <w:sz w:val="20"/>
          <w:szCs w:val="20"/>
          <w:lang w:val="es-ES"/>
        </w:rPr>
      </w:pPr>
      <w:r w:rsidRPr="00C86BFF">
        <w:rPr>
          <w:rFonts w:asciiTheme="minorHAnsi" w:hAnsiTheme="minorHAnsi" w:cstheme="minorHAnsi"/>
          <w:sz w:val="20"/>
          <w:szCs w:val="20"/>
          <w:vertAlign w:val="superscript"/>
          <w:lang w:val="es-ES"/>
        </w:rPr>
        <w:t>5</w:t>
      </w:r>
      <w:r w:rsidRPr="00C86BFF">
        <w:rPr>
          <w:rFonts w:asciiTheme="minorHAnsi" w:hAnsiTheme="minorHAnsi" w:cstheme="minorHAnsi"/>
          <w:sz w:val="20"/>
          <w:szCs w:val="20"/>
          <w:lang w:val="es-ES"/>
        </w:rPr>
        <w:t xml:space="preserve"> </w:t>
      </w:r>
      <w:proofErr w:type="gramStart"/>
      <w:r w:rsidRPr="00C86BFF">
        <w:rPr>
          <w:rFonts w:asciiTheme="minorHAnsi" w:hAnsiTheme="minorHAnsi" w:cstheme="minorHAnsi"/>
          <w:sz w:val="20"/>
          <w:szCs w:val="20"/>
          <w:lang w:val="es-ES"/>
        </w:rPr>
        <w:t>Instituto</w:t>
      </w:r>
      <w:proofErr w:type="gramEnd"/>
      <w:r w:rsidRPr="00C86BFF">
        <w:rPr>
          <w:rFonts w:asciiTheme="minorHAnsi" w:hAnsiTheme="minorHAnsi" w:cstheme="minorHAnsi"/>
          <w:sz w:val="20"/>
          <w:szCs w:val="20"/>
          <w:lang w:val="es-ES"/>
        </w:rPr>
        <w:t xml:space="preserve"> de Biomedicina de Valencia, Consejo Superior de Investigaciones Científicas (IBV-CSIC), Valencia, </w:t>
      </w:r>
      <w:proofErr w:type="spellStart"/>
      <w:r w:rsidRPr="00C86BFF">
        <w:rPr>
          <w:rFonts w:asciiTheme="minorHAnsi" w:hAnsiTheme="minorHAnsi" w:cstheme="minorHAnsi"/>
          <w:sz w:val="20"/>
          <w:szCs w:val="20"/>
          <w:lang w:val="es-ES"/>
        </w:rPr>
        <w:t>Spain</w:t>
      </w:r>
      <w:proofErr w:type="spellEnd"/>
      <w:r w:rsidRPr="00C86BFF">
        <w:rPr>
          <w:rFonts w:asciiTheme="minorHAnsi" w:hAnsiTheme="minorHAnsi" w:cstheme="minorHAnsi"/>
          <w:sz w:val="20"/>
          <w:szCs w:val="20"/>
          <w:lang w:val="es-ES"/>
        </w:rPr>
        <w:t>.</w:t>
      </w:r>
    </w:p>
    <w:p w14:paraId="7649723D" w14:textId="77777777" w:rsidR="0027541B" w:rsidRPr="00C86BFF" w:rsidRDefault="0027541B" w:rsidP="0027541B">
      <w:pPr>
        <w:pStyle w:val="NoSpacing"/>
        <w:spacing w:line="360" w:lineRule="auto"/>
        <w:rPr>
          <w:rFonts w:asciiTheme="minorHAnsi" w:hAnsiTheme="minorHAnsi" w:cstheme="minorHAnsi"/>
          <w:sz w:val="20"/>
          <w:szCs w:val="20"/>
          <w:lang w:val="en-GB"/>
        </w:rPr>
      </w:pPr>
      <w:r w:rsidRPr="00C86BFF">
        <w:rPr>
          <w:rFonts w:asciiTheme="minorHAnsi" w:hAnsiTheme="minorHAnsi" w:cstheme="minorHAnsi"/>
          <w:sz w:val="20"/>
          <w:szCs w:val="20"/>
          <w:vertAlign w:val="superscript"/>
          <w:lang w:val="en-GB"/>
        </w:rPr>
        <w:t xml:space="preserve">6 </w:t>
      </w:r>
      <w:r w:rsidRPr="00C86BFF">
        <w:rPr>
          <w:rFonts w:asciiTheme="minorHAnsi" w:hAnsiTheme="minorHAnsi" w:cstheme="minorHAnsi"/>
          <w:sz w:val="20"/>
          <w:szCs w:val="20"/>
          <w:lang w:val="en-GB"/>
        </w:rPr>
        <w:t xml:space="preserve">CIBER </w:t>
      </w:r>
      <w:proofErr w:type="spellStart"/>
      <w:r w:rsidRPr="00C86BFF">
        <w:rPr>
          <w:rFonts w:asciiTheme="minorHAnsi" w:hAnsiTheme="minorHAnsi" w:cstheme="minorHAnsi"/>
          <w:sz w:val="20"/>
          <w:szCs w:val="20"/>
          <w:lang w:val="en-GB"/>
        </w:rPr>
        <w:t>Center</w:t>
      </w:r>
      <w:proofErr w:type="spellEnd"/>
      <w:r w:rsidRPr="00C86BFF">
        <w:rPr>
          <w:rFonts w:asciiTheme="minorHAnsi" w:hAnsiTheme="minorHAnsi" w:cstheme="minorHAnsi"/>
          <w:sz w:val="20"/>
          <w:szCs w:val="20"/>
          <w:lang w:val="en-GB"/>
        </w:rPr>
        <w:t xml:space="preserve"> for Epidemiology and Public Health, Madrid, Spain.</w:t>
      </w:r>
    </w:p>
    <w:p w14:paraId="7AB09314" w14:textId="1C53FE2B" w:rsidR="0027541B" w:rsidRPr="00C86BFF" w:rsidRDefault="0027541B" w:rsidP="0027541B">
      <w:pPr>
        <w:pStyle w:val="NoSpacing"/>
        <w:spacing w:line="360" w:lineRule="auto"/>
        <w:rPr>
          <w:rFonts w:asciiTheme="minorHAnsi" w:hAnsiTheme="minorHAnsi" w:cstheme="minorHAnsi"/>
          <w:sz w:val="20"/>
          <w:szCs w:val="20"/>
          <w:lang w:val="en-GB"/>
        </w:rPr>
      </w:pPr>
      <w:r w:rsidRPr="00C86BFF">
        <w:rPr>
          <w:rFonts w:asciiTheme="minorHAnsi" w:hAnsiTheme="minorHAnsi" w:cstheme="minorHAnsi"/>
          <w:sz w:val="20"/>
          <w:szCs w:val="20"/>
          <w:vertAlign w:val="superscript"/>
          <w:lang w:val="en-GB"/>
        </w:rPr>
        <w:t>*</w:t>
      </w:r>
      <w:r w:rsidRPr="00C86BFF">
        <w:rPr>
          <w:rFonts w:asciiTheme="minorHAnsi" w:hAnsiTheme="minorHAnsi" w:cstheme="minorHAnsi"/>
          <w:sz w:val="20"/>
          <w:szCs w:val="20"/>
          <w:lang w:val="en-GB"/>
        </w:rPr>
        <w:t>Shared first author</w:t>
      </w:r>
    </w:p>
    <w:p w14:paraId="63076F75" w14:textId="2F4BCBD3" w:rsidR="0027541B" w:rsidRPr="00C86BFF" w:rsidRDefault="0027541B" w:rsidP="0027541B">
      <w:pPr>
        <w:pStyle w:val="NoSpacing"/>
        <w:spacing w:line="360" w:lineRule="auto"/>
        <w:rPr>
          <w:rFonts w:asciiTheme="minorHAnsi" w:hAnsiTheme="minorHAnsi" w:cstheme="minorHAnsi"/>
          <w:sz w:val="20"/>
          <w:szCs w:val="20"/>
          <w:lang w:val="en-GB"/>
        </w:rPr>
      </w:pPr>
      <w:r w:rsidRPr="00C86BFF">
        <w:rPr>
          <w:rFonts w:asciiTheme="minorHAnsi" w:hAnsiTheme="minorHAnsi" w:cstheme="minorHAnsi"/>
          <w:sz w:val="20"/>
          <w:szCs w:val="20"/>
          <w:vertAlign w:val="superscript"/>
          <w:lang w:val="en-GB"/>
        </w:rPr>
        <w:t>#</w:t>
      </w:r>
      <w:r w:rsidRPr="00C86BFF">
        <w:rPr>
          <w:rFonts w:asciiTheme="minorHAnsi" w:hAnsiTheme="minorHAnsi" w:cstheme="minorHAnsi"/>
          <w:sz w:val="20"/>
          <w:szCs w:val="20"/>
          <w:lang w:val="en-GB"/>
        </w:rPr>
        <w:t>Correspondan</w:t>
      </w:r>
      <w:r>
        <w:rPr>
          <w:rFonts w:asciiTheme="minorHAnsi" w:hAnsiTheme="minorHAnsi" w:cstheme="minorHAnsi"/>
          <w:sz w:val="20"/>
          <w:szCs w:val="20"/>
          <w:lang w:val="en-GB"/>
        </w:rPr>
        <w:t xml:space="preserve">ing author:  </w:t>
      </w:r>
      <w:r w:rsidRPr="00B57463">
        <w:rPr>
          <w:rFonts w:asciiTheme="minorHAnsi" w:hAnsiTheme="minorHAnsi" w:cstheme="minorHAnsi"/>
          <w:sz w:val="20"/>
          <w:szCs w:val="20"/>
          <w:lang w:val="en-GB"/>
        </w:rPr>
        <w:t xml:space="preserve">Alex Mira, Department of </w:t>
      </w:r>
      <w:proofErr w:type="gramStart"/>
      <w:r w:rsidRPr="00B57463">
        <w:rPr>
          <w:rFonts w:asciiTheme="minorHAnsi" w:hAnsiTheme="minorHAnsi" w:cstheme="minorHAnsi"/>
          <w:sz w:val="20"/>
          <w:szCs w:val="20"/>
          <w:lang w:val="en-GB"/>
        </w:rPr>
        <w:t>Health</w:t>
      </w:r>
      <w:proofErr w:type="gramEnd"/>
      <w:r w:rsidRPr="00B57463">
        <w:rPr>
          <w:rFonts w:asciiTheme="minorHAnsi" w:hAnsiTheme="minorHAnsi" w:cstheme="minorHAnsi"/>
          <w:sz w:val="20"/>
          <w:szCs w:val="20"/>
          <w:lang w:val="en-GB"/>
        </w:rPr>
        <w:t xml:space="preserve"> and Genomics, FISABIO Foundation, 46020 Valencia (Spain); tel. +34 961925925, e-mail: mira_ale@gva.es</w:t>
      </w:r>
    </w:p>
    <w:bookmarkEnd w:id="0"/>
    <w:p w14:paraId="6FDF8732" w14:textId="77777777" w:rsidR="005C33A4" w:rsidRDefault="005C33A4"/>
    <w:p w14:paraId="694D4119" w14:textId="77777777" w:rsidR="0023589E" w:rsidRDefault="0023589E"/>
    <w:p w14:paraId="1250CFE1" w14:textId="6CFD432F" w:rsidR="0003188E" w:rsidRDefault="0003188E">
      <w:pPr>
        <w:rPr>
          <w:b/>
          <w:bCs/>
          <w:sz w:val="28"/>
          <w:szCs w:val="28"/>
        </w:rPr>
      </w:pPr>
      <w:r w:rsidRPr="0003188E">
        <w:rPr>
          <w:b/>
          <w:bCs/>
          <w:sz w:val="28"/>
          <w:szCs w:val="28"/>
        </w:rPr>
        <w:t>Supplementary Information</w:t>
      </w:r>
      <w:r w:rsidR="003C4B16">
        <w:rPr>
          <w:b/>
          <w:bCs/>
          <w:sz w:val="28"/>
          <w:szCs w:val="28"/>
        </w:rPr>
        <w:t xml:space="preserve"> (2 tables, 2 figures)</w:t>
      </w:r>
    </w:p>
    <w:p w14:paraId="55EF7D54" w14:textId="77777777" w:rsidR="00257088" w:rsidRDefault="007167CE">
      <w:pPr>
        <w:sectPr w:rsidR="00257088">
          <w:pgSz w:w="11906" w:h="16838"/>
          <w:pgMar w:top="1440" w:right="1440" w:bottom="1440" w:left="1440" w:header="708" w:footer="708" w:gutter="0"/>
          <w:cols w:space="708"/>
          <w:docGrid w:linePitch="360"/>
        </w:sectPr>
      </w:pPr>
      <w:r>
        <w:br w:type="page"/>
      </w:r>
    </w:p>
    <w:p w14:paraId="20B0D14E" w14:textId="26A22DAF" w:rsidR="00257088" w:rsidRPr="00DD44FC" w:rsidRDefault="00257088" w:rsidP="00257088">
      <w:pPr>
        <w:rPr>
          <w:i/>
          <w:iCs/>
        </w:rPr>
      </w:pPr>
      <w:r w:rsidRPr="00DD44FC">
        <w:rPr>
          <w:i/>
          <w:iCs/>
        </w:rPr>
        <w:lastRenderedPageBreak/>
        <w:t xml:space="preserve">Supplementary Table 1: studies used for bioinformatic analysis to compare the </w:t>
      </w:r>
      <w:r w:rsidR="00F66AE0">
        <w:rPr>
          <w:i/>
          <w:iCs/>
        </w:rPr>
        <w:t>n</w:t>
      </w:r>
      <w:r w:rsidRPr="00DD44FC">
        <w:rPr>
          <w:i/>
          <w:iCs/>
        </w:rPr>
        <w:t>itrate-reducing microbiota in health and periodontitis.</w:t>
      </w:r>
    </w:p>
    <w:tbl>
      <w:tblPr>
        <w:tblStyle w:val="TableGrid"/>
        <w:tblW w:w="15026" w:type="dxa"/>
        <w:tblInd w:w="-539" w:type="dxa"/>
        <w:tblLayout w:type="fixed"/>
        <w:tblLook w:val="04A0" w:firstRow="1" w:lastRow="0" w:firstColumn="1" w:lastColumn="0" w:noHBand="0" w:noVBand="1"/>
      </w:tblPr>
      <w:tblGrid>
        <w:gridCol w:w="1135"/>
        <w:gridCol w:w="817"/>
        <w:gridCol w:w="1417"/>
        <w:gridCol w:w="2018"/>
        <w:gridCol w:w="709"/>
        <w:gridCol w:w="992"/>
        <w:gridCol w:w="1418"/>
        <w:gridCol w:w="3543"/>
        <w:gridCol w:w="709"/>
        <w:gridCol w:w="992"/>
        <w:gridCol w:w="1276"/>
      </w:tblGrid>
      <w:tr w:rsidR="00257088" w:rsidRPr="00DD44FC" w14:paraId="014E94A2" w14:textId="77777777" w:rsidTr="00DF368E">
        <w:tc>
          <w:tcPr>
            <w:tcW w:w="1135" w:type="dxa"/>
            <w:vMerge w:val="restart"/>
          </w:tcPr>
          <w:p w14:paraId="3A5A5E4D" w14:textId="77777777" w:rsidR="00257088" w:rsidRPr="00DD44FC" w:rsidRDefault="00257088" w:rsidP="00DF368E">
            <w:pPr>
              <w:rPr>
                <w:b/>
                <w:bCs/>
                <w:sz w:val="18"/>
                <w:szCs w:val="18"/>
              </w:rPr>
            </w:pPr>
            <w:r w:rsidRPr="00DD44FC">
              <w:rPr>
                <w:b/>
                <w:bCs/>
                <w:sz w:val="18"/>
                <w:szCs w:val="18"/>
              </w:rPr>
              <w:t>Study</w:t>
            </w:r>
          </w:p>
        </w:tc>
        <w:tc>
          <w:tcPr>
            <w:tcW w:w="817" w:type="dxa"/>
            <w:vMerge w:val="restart"/>
          </w:tcPr>
          <w:p w14:paraId="37E075F5" w14:textId="77777777" w:rsidR="00257088" w:rsidRPr="00DD44FC" w:rsidRDefault="00257088" w:rsidP="00DF368E">
            <w:pPr>
              <w:rPr>
                <w:b/>
                <w:bCs/>
                <w:sz w:val="18"/>
                <w:szCs w:val="18"/>
              </w:rPr>
            </w:pPr>
            <w:r w:rsidRPr="00DD44FC">
              <w:rPr>
                <w:b/>
                <w:bCs/>
                <w:sz w:val="18"/>
                <w:szCs w:val="18"/>
              </w:rPr>
              <w:t>Country</w:t>
            </w:r>
          </w:p>
          <w:p w14:paraId="391A0482" w14:textId="77777777" w:rsidR="00257088" w:rsidRPr="00DD44FC" w:rsidRDefault="00257088" w:rsidP="00DF368E">
            <w:pPr>
              <w:rPr>
                <w:b/>
                <w:bCs/>
                <w:sz w:val="18"/>
                <w:szCs w:val="18"/>
              </w:rPr>
            </w:pPr>
          </w:p>
        </w:tc>
        <w:tc>
          <w:tcPr>
            <w:tcW w:w="1417" w:type="dxa"/>
            <w:vMerge w:val="restart"/>
          </w:tcPr>
          <w:p w14:paraId="362BB429" w14:textId="33F34CE3" w:rsidR="00257088" w:rsidRPr="00DD44FC" w:rsidRDefault="00F66AE0" w:rsidP="00DF368E">
            <w:pPr>
              <w:rPr>
                <w:b/>
                <w:bCs/>
                <w:sz w:val="18"/>
                <w:szCs w:val="18"/>
              </w:rPr>
            </w:pPr>
            <w:r>
              <w:rPr>
                <w:b/>
                <w:bCs/>
                <w:sz w:val="18"/>
                <w:szCs w:val="18"/>
              </w:rPr>
              <w:t>16S rRNA gene s</w:t>
            </w:r>
            <w:r w:rsidR="00257088">
              <w:rPr>
                <w:b/>
                <w:bCs/>
                <w:sz w:val="18"/>
                <w:szCs w:val="18"/>
              </w:rPr>
              <w:t>equencing platform</w:t>
            </w:r>
          </w:p>
          <w:p w14:paraId="45AB66EE" w14:textId="77777777" w:rsidR="00257088" w:rsidRPr="00DD44FC" w:rsidRDefault="00257088" w:rsidP="00DF368E">
            <w:pPr>
              <w:rPr>
                <w:b/>
                <w:bCs/>
                <w:sz w:val="18"/>
                <w:szCs w:val="18"/>
              </w:rPr>
            </w:pPr>
          </w:p>
        </w:tc>
        <w:tc>
          <w:tcPr>
            <w:tcW w:w="5137" w:type="dxa"/>
            <w:gridSpan w:val="4"/>
          </w:tcPr>
          <w:p w14:paraId="5B9890BA" w14:textId="77777777" w:rsidR="00257088" w:rsidRPr="00DD44FC" w:rsidRDefault="00257088" w:rsidP="00DF368E">
            <w:pPr>
              <w:rPr>
                <w:b/>
                <w:bCs/>
                <w:sz w:val="18"/>
                <w:szCs w:val="18"/>
              </w:rPr>
            </w:pPr>
            <w:r w:rsidRPr="00DD44FC">
              <w:rPr>
                <w:b/>
                <w:bCs/>
                <w:sz w:val="18"/>
                <w:szCs w:val="18"/>
              </w:rPr>
              <w:t>Healthy individuals</w:t>
            </w:r>
          </w:p>
        </w:tc>
        <w:tc>
          <w:tcPr>
            <w:tcW w:w="6520" w:type="dxa"/>
            <w:gridSpan w:val="4"/>
          </w:tcPr>
          <w:p w14:paraId="06F5085D" w14:textId="77777777" w:rsidR="00257088" w:rsidRPr="00DD44FC" w:rsidRDefault="00257088" w:rsidP="00DF368E">
            <w:pPr>
              <w:rPr>
                <w:b/>
                <w:bCs/>
                <w:sz w:val="18"/>
                <w:szCs w:val="18"/>
              </w:rPr>
            </w:pPr>
            <w:r w:rsidRPr="00DD44FC">
              <w:rPr>
                <w:b/>
                <w:bCs/>
                <w:sz w:val="18"/>
                <w:szCs w:val="18"/>
              </w:rPr>
              <w:t>Individuals with periodontitis</w:t>
            </w:r>
          </w:p>
        </w:tc>
      </w:tr>
      <w:tr w:rsidR="00257088" w:rsidRPr="00DD44FC" w14:paraId="65D0A519" w14:textId="77777777" w:rsidTr="00DF368E">
        <w:trPr>
          <w:trHeight w:val="365"/>
        </w:trPr>
        <w:tc>
          <w:tcPr>
            <w:tcW w:w="1135" w:type="dxa"/>
            <w:vMerge/>
          </w:tcPr>
          <w:p w14:paraId="3EA8AAD9" w14:textId="77777777" w:rsidR="00257088" w:rsidRPr="00DD44FC" w:rsidRDefault="00257088" w:rsidP="00DF368E">
            <w:pPr>
              <w:rPr>
                <w:sz w:val="18"/>
                <w:szCs w:val="18"/>
              </w:rPr>
            </w:pPr>
          </w:p>
        </w:tc>
        <w:tc>
          <w:tcPr>
            <w:tcW w:w="817" w:type="dxa"/>
            <w:vMerge/>
          </w:tcPr>
          <w:p w14:paraId="67AF0FD0" w14:textId="77777777" w:rsidR="00257088" w:rsidRPr="00DD44FC" w:rsidRDefault="00257088" w:rsidP="00DF368E">
            <w:pPr>
              <w:rPr>
                <w:sz w:val="18"/>
                <w:szCs w:val="18"/>
              </w:rPr>
            </w:pPr>
          </w:p>
        </w:tc>
        <w:tc>
          <w:tcPr>
            <w:tcW w:w="1417" w:type="dxa"/>
            <w:vMerge/>
          </w:tcPr>
          <w:p w14:paraId="41FE80B8" w14:textId="77777777" w:rsidR="00257088" w:rsidRPr="00DD44FC" w:rsidRDefault="00257088" w:rsidP="00DF368E">
            <w:pPr>
              <w:rPr>
                <w:sz w:val="18"/>
                <w:szCs w:val="18"/>
              </w:rPr>
            </w:pPr>
          </w:p>
        </w:tc>
        <w:tc>
          <w:tcPr>
            <w:tcW w:w="2018" w:type="dxa"/>
            <w:vMerge w:val="restart"/>
          </w:tcPr>
          <w:p w14:paraId="5B9CEABC" w14:textId="77777777" w:rsidR="00257088" w:rsidRPr="00F66AE0" w:rsidRDefault="00257088" w:rsidP="00DF368E">
            <w:pPr>
              <w:rPr>
                <w:b/>
                <w:bCs/>
                <w:sz w:val="18"/>
                <w:szCs w:val="18"/>
              </w:rPr>
            </w:pPr>
            <w:r w:rsidRPr="00F66AE0">
              <w:rPr>
                <w:b/>
                <w:bCs/>
                <w:sz w:val="18"/>
                <w:szCs w:val="18"/>
              </w:rPr>
              <w:t xml:space="preserve">Criteria used to define </w:t>
            </w:r>
            <w:proofErr w:type="spellStart"/>
            <w:r w:rsidRPr="00F66AE0">
              <w:rPr>
                <w:b/>
                <w:bCs/>
                <w:sz w:val="18"/>
                <w:szCs w:val="18"/>
              </w:rPr>
              <w:t>health</w:t>
            </w:r>
            <w:r w:rsidRPr="00F66AE0">
              <w:rPr>
                <w:b/>
                <w:bCs/>
                <w:sz w:val="18"/>
                <w:szCs w:val="18"/>
                <w:vertAlign w:val="superscript"/>
              </w:rPr>
              <w:t>b</w:t>
            </w:r>
            <w:proofErr w:type="spellEnd"/>
          </w:p>
        </w:tc>
        <w:tc>
          <w:tcPr>
            <w:tcW w:w="1701" w:type="dxa"/>
            <w:gridSpan w:val="2"/>
          </w:tcPr>
          <w:p w14:paraId="2DE60A9C" w14:textId="77777777" w:rsidR="00257088" w:rsidRPr="00F66AE0" w:rsidRDefault="00257088" w:rsidP="00DF368E">
            <w:pPr>
              <w:rPr>
                <w:b/>
                <w:bCs/>
                <w:sz w:val="18"/>
                <w:szCs w:val="18"/>
              </w:rPr>
            </w:pPr>
            <w:r w:rsidRPr="00F66AE0">
              <w:rPr>
                <w:b/>
                <w:bCs/>
                <w:sz w:val="18"/>
                <w:szCs w:val="18"/>
              </w:rPr>
              <w:t xml:space="preserve">N </w:t>
            </w:r>
          </w:p>
        </w:tc>
        <w:tc>
          <w:tcPr>
            <w:tcW w:w="1418" w:type="dxa"/>
            <w:vMerge w:val="restart"/>
          </w:tcPr>
          <w:p w14:paraId="6D31D41E" w14:textId="77777777" w:rsidR="00257088" w:rsidRPr="00F66AE0" w:rsidRDefault="00257088" w:rsidP="00DF368E">
            <w:pPr>
              <w:rPr>
                <w:b/>
                <w:bCs/>
                <w:sz w:val="18"/>
                <w:szCs w:val="18"/>
              </w:rPr>
            </w:pPr>
            <w:r w:rsidRPr="00F66AE0">
              <w:rPr>
                <w:b/>
                <w:bCs/>
                <w:sz w:val="18"/>
                <w:szCs w:val="18"/>
              </w:rPr>
              <w:t>PD information</w:t>
            </w:r>
          </w:p>
        </w:tc>
        <w:tc>
          <w:tcPr>
            <w:tcW w:w="3543" w:type="dxa"/>
            <w:vMerge w:val="restart"/>
          </w:tcPr>
          <w:p w14:paraId="2BA36DBF" w14:textId="551219B2" w:rsidR="00257088" w:rsidRPr="00F66AE0" w:rsidRDefault="00257088" w:rsidP="00DF368E">
            <w:pPr>
              <w:rPr>
                <w:b/>
                <w:bCs/>
                <w:sz w:val="18"/>
                <w:szCs w:val="18"/>
              </w:rPr>
            </w:pPr>
            <w:r w:rsidRPr="00F66AE0">
              <w:rPr>
                <w:b/>
                <w:bCs/>
                <w:sz w:val="18"/>
                <w:szCs w:val="18"/>
              </w:rPr>
              <w:t xml:space="preserve">Criteria used to define </w:t>
            </w:r>
            <w:proofErr w:type="spellStart"/>
            <w:r w:rsidRPr="00F66AE0">
              <w:rPr>
                <w:b/>
                <w:bCs/>
                <w:sz w:val="18"/>
                <w:szCs w:val="18"/>
              </w:rPr>
              <w:t>periodontitis</w:t>
            </w:r>
            <w:r w:rsidRPr="00F66AE0">
              <w:rPr>
                <w:b/>
                <w:bCs/>
                <w:sz w:val="18"/>
                <w:szCs w:val="18"/>
                <w:vertAlign w:val="superscript"/>
              </w:rPr>
              <w:t>b</w:t>
            </w:r>
            <w:proofErr w:type="spellEnd"/>
          </w:p>
        </w:tc>
        <w:tc>
          <w:tcPr>
            <w:tcW w:w="1701" w:type="dxa"/>
            <w:gridSpan w:val="2"/>
          </w:tcPr>
          <w:p w14:paraId="37B61320" w14:textId="77777777" w:rsidR="00257088" w:rsidRPr="00F66AE0" w:rsidRDefault="00257088" w:rsidP="00DF368E">
            <w:pPr>
              <w:rPr>
                <w:b/>
                <w:bCs/>
                <w:sz w:val="18"/>
                <w:szCs w:val="18"/>
              </w:rPr>
            </w:pPr>
            <w:r w:rsidRPr="00F66AE0">
              <w:rPr>
                <w:b/>
                <w:bCs/>
                <w:sz w:val="18"/>
                <w:szCs w:val="18"/>
              </w:rPr>
              <w:t>N</w:t>
            </w:r>
          </w:p>
        </w:tc>
        <w:tc>
          <w:tcPr>
            <w:tcW w:w="1276" w:type="dxa"/>
            <w:vMerge w:val="restart"/>
          </w:tcPr>
          <w:p w14:paraId="5F088B30" w14:textId="77777777" w:rsidR="00257088" w:rsidRPr="00F66AE0" w:rsidRDefault="00257088" w:rsidP="00DF368E">
            <w:pPr>
              <w:rPr>
                <w:b/>
                <w:bCs/>
                <w:sz w:val="18"/>
                <w:szCs w:val="18"/>
              </w:rPr>
            </w:pPr>
            <w:r w:rsidRPr="00F66AE0">
              <w:rPr>
                <w:b/>
                <w:bCs/>
                <w:sz w:val="18"/>
                <w:szCs w:val="18"/>
              </w:rPr>
              <w:t>PD information</w:t>
            </w:r>
          </w:p>
        </w:tc>
      </w:tr>
      <w:tr w:rsidR="00257088" w:rsidRPr="00DD44FC" w14:paraId="4A678998" w14:textId="77777777" w:rsidTr="00DF368E">
        <w:trPr>
          <w:trHeight w:val="365"/>
        </w:trPr>
        <w:tc>
          <w:tcPr>
            <w:tcW w:w="1135" w:type="dxa"/>
            <w:vMerge/>
          </w:tcPr>
          <w:p w14:paraId="105AA92B" w14:textId="77777777" w:rsidR="00257088" w:rsidRPr="00DD44FC" w:rsidRDefault="00257088" w:rsidP="00DF368E">
            <w:pPr>
              <w:rPr>
                <w:sz w:val="18"/>
                <w:szCs w:val="18"/>
              </w:rPr>
            </w:pPr>
          </w:p>
        </w:tc>
        <w:tc>
          <w:tcPr>
            <w:tcW w:w="817" w:type="dxa"/>
            <w:vMerge/>
          </w:tcPr>
          <w:p w14:paraId="01189E7B" w14:textId="77777777" w:rsidR="00257088" w:rsidRPr="00DD44FC" w:rsidRDefault="00257088" w:rsidP="00DF368E">
            <w:pPr>
              <w:rPr>
                <w:sz w:val="18"/>
                <w:szCs w:val="18"/>
              </w:rPr>
            </w:pPr>
          </w:p>
        </w:tc>
        <w:tc>
          <w:tcPr>
            <w:tcW w:w="1417" w:type="dxa"/>
            <w:vMerge/>
          </w:tcPr>
          <w:p w14:paraId="28848F94" w14:textId="77777777" w:rsidR="00257088" w:rsidRPr="00DD44FC" w:rsidRDefault="00257088" w:rsidP="00DF368E">
            <w:pPr>
              <w:rPr>
                <w:sz w:val="18"/>
                <w:szCs w:val="18"/>
              </w:rPr>
            </w:pPr>
          </w:p>
        </w:tc>
        <w:tc>
          <w:tcPr>
            <w:tcW w:w="2018" w:type="dxa"/>
            <w:vMerge/>
          </w:tcPr>
          <w:p w14:paraId="0084F1C5" w14:textId="77777777" w:rsidR="00257088" w:rsidRPr="00F66AE0" w:rsidRDefault="00257088" w:rsidP="00DF368E">
            <w:pPr>
              <w:rPr>
                <w:b/>
                <w:bCs/>
                <w:sz w:val="18"/>
                <w:szCs w:val="18"/>
              </w:rPr>
            </w:pPr>
          </w:p>
        </w:tc>
        <w:tc>
          <w:tcPr>
            <w:tcW w:w="709" w:type="dxa"/>
          </w:tcPr>
          <w:p w14:paraId="073BB8BF" w14:textId="77777777" w:rsidR="00257088" w:rsidRPr="00F66AE0" w:rsidRDefault="00257088" w:rsidP="00DF368E">
            <w:pPr>
              <w:rPr>
                <w:b/>
                <w:bCs/>
                <w:sz w:val="18"/>
                <w:szCs w:val="18"/>
              </w:rPr>
            </w:pPr>
            <w:r w:rsidRPr="00F66AE0">
              <w:rPr>
                <w:b/>
                <w:bCs/>
                <w:sz w:val="18"/>
                <w:szCs w:val="18"/>
              </w:rPr>
              <w:t>Pers.</w:t>
            </w:r>
          </w:p>
        </w:tc>
        <w:tc>
          <w:tcPr>
            <w:tcW w:w="992" w:type="dxa"/>
          </w:tcPr>
          <w:p w14:paraId="192B2CA1" w14:textId="77777777" w:rsidR="00257088" w:rsidRPr="00F66AE0" w:rsidRDefault="00257088" w:rsidP="00DF368E">
            <w:pPr>
              <w:rPr>
                <w:b/>
                <w:bCs/>
                <w:sz w:val="18"/>
                <w:szCs w:val="18"/>
              </w:rPr>
            </w:pPr>
            <w:proofErr w:type="spellStart"/>
            <w:r w:rsidRPr="00F66AE0">
              <w:rPr>
                <w:b/>
                <w:bCs/>
                <w:sz w:val="18"/>
                <w:szCs w:val="18"/>
              </w:rPr>
              <w:t>Samples</w:t>
            </w:r>
            <w:r w:rsidRPr="00F66AE0">
              <w:rPr>
                <w:b/>
                <w:bCs/>
                <w:sz w:val="18"/>
                <w:szCs w:val="18"/>
                <w:vertAlign w:val="superscript"/>
              </w:rPr>
              <w:t>c</w:t>
            </w:r>
            <w:proofErr w:type="spellEnd"/>
          </w:p>
        </w:tc>
        <w:tc>
          <w:tcPr>
            <w:tcW w:w="1418" w:type="dxa"/>
            <w:vMerge/>
          </w:tcPr>
          <w:p w14:paraId="285BCA6C" w14:textId="77777777" w:rsidR="00257088" w:rsidRPr="00F66AE0" w:rsidRDefault="00257088" w:rsidP="00DF368E">
            <w:pPr>
              <w:rPr>
                <w:b/>
                <w:bCs/>
                <w:sz w:val="18"/>
                <w:szCs w:val="18"/>
              </w:rPr>
            </w:pPr>
          </w:p>
        </w:tc>
        <w:tc>
          <w:tcPr>
            <w:tcW w:w="3543" w:type="dxa"/>
            <w:vMerge/>
          </w:tcPr>
          <w:p w14:paraId="647151F8" w14:textId="77777777" w:rsidR="00257088" w:rsidRPr="00F66AE0" w:rsidRDefault="00257088" w:rsidP="00DF368E">
            <w:pPr>
              <w:rPr>
                <w:b/>
                <w:bCs/>
                <w:sz w:val="18"/>
                <w:szCs w:val="18"/>
              </w:rPr>
            </w:pPr>
          </w:p>
        </w:tc>
        <w:tc>
          <w:tcPr>
            <w:tcW w:w="709" w:type="dxa"/>
          </w:tcPr>
          <w:p w14:paraId="6A6294E5" w14:textId="77777777" w:rsidR="00257088" w:rsidRPr="00F66AE0" w:rsidRDefault="00257088" w:rsidP="00DF368E">
            <w:pPr>
              <w:rPr>
                <w:b/>
                <w:bCs/>
                <w:sz w:val="18"/>
                <w:szCs w:val="18"/>
              </w:rPr>
            </w:pPr>
            <w:r w:rsidRPr="00F66AE0">
              <w:rPr>
                <w:b/>
                <w:bCs/>
                <w:sz w:val="18"/>
                <w:szCs w:val="18"/>
              </w:rPr>
              <w:t>Pers.</w:t>
            </w:r>
          </w:p>
        </w:tc>
        <w:tc>
          <w:tcPr>
            <w:tcW w:w="992" w:type="dxa"/>
          </w:tcPr>
          <w:p w14:paraId="62F7146B" w14:textId="77777777" w:rsidR="00257088" w:rsidRPr="00F66AE0" w:rsidRDefault="00257088" w:rsidP="00DF368E">
            <w:pPr>
              <w:rPr>
                <w:b/>
                <w:bCs/>
                <w:sz w:val="18"/>
                <w:szCs w:val="18"/>
              </w:rPr>
            </w:pPr>
            <w:proofErr w:type="spellStart"/>
            <w:r w:rsidRPr="00F66AE0">
              <w:rPr>
                <w:b/>
                <w:bCs/>
                <w:sz w:val="18"/>
                <w:szCs w:val="18"/>
              </w:rPr>
              <w:t>Samples</w:t>
            </w:r>
            <w:r w:rsidRPr="00F66AE0">
              <w:rPr>
                <w:b/>
                <w:bCs/>
                <w:sz w:val="18"/>
                <w:szCs w:val="18"/>
                <w:vertAlign w:val="superscript"/>
              </w:rPr>
              <w:t>c</w:t>
            </w:r>
            <w:proofErr w:type="spellEnd"/>
          </w:p>
        </w:tc>
        <w:tc>
          <w:tcPr>
            <w:tcW w:w="1276" w:type="dxa"/>
            <w:vMerge/>
          </w:tcPr>
          <w:p w14:paraId="3BD7370C" w14:textId="77777777" w:rsidR="00257088" w:rsidRPr="00DD44FC" w:rsidRDefault="00257088" w:rsidP="00DF368E">
            <w:pPr>
              <w:rPr>
                <w:sz w:val="18"/>
                <w:szCs w:val="18"/>
              </w:rPr>
            </w:pPr>
          </w:p>
        </w:tc>
      </w:tr>
      <w:tr w:rsidR="00257088" w:rsidRPr="00DD44FC" w14:paraId="1DBB454F" w14:textId="77777777" w:rsidTr="00DF368E">
        <w:tc>
          <w:tcPr>
            <w:tcW w:w="1135" w:type="dxa"/>
          </w:tcPr>
          <w:p w14:paraId="01167BF1" w14:textId="77777777" w:rsidR="00257088" w:rsidRPr="00DD44FC" w:rsidRDefault="00257088" w:rsidP="00DF368E">
            <w:pPr>
              <w:rPr>
                <w:sz w:val="18"/>
                <w:szCs w:val="18"/>
              </w:rPr>
            </w:pPr>
            <w:r w:rsidRPr="00DD44FC">
              <w:rPr>
                <w:i/>
                <w:iCs/>
                <w:sz w:val="18"/>
                <w:szCs w:val="18"/>
              </w:rPr>
              <w:t>Ikeda et al. (2020)</w:t>
            </w:r>
          </w:p>
        </w:tc>
        <w:tc>
          <w:tcPr>
            <w:tcW w:w="817" w:type="dxa"/>
          </w:tcPr>
          <w:p w14:paraId="569D795B" w14:textId="77777777" w:rsidR="00257088" w:rsidRPr="00DD44FC" w:rsidRDefault="00257088" w:rsidP="00DF368E">
            <w:pPr>
              <w:rPr>
                <w:sz w:val="18"/>
                <w:szCs w:val="18"/>
              </w:rPr>
            </w:pPr>
            <w:r w:rsidRPr="00DD44FC">
              <w:rPr>
                <w:sz w:val="18"/>
                <w:szCs w:val="18"/>
              </w:rPr>
              <w:t>Japan</w:t>
            </w:r>
          </w:p>
        </w:tc>
        <w:tc>
          <w:tcPr>
            <w:tcW w:w="1417" w:type="dxa"/>
          </w:tcPr>
          <w:p w14:paraId="724589B9" w14:textId="77777777" w:rsidR="00257088" w:rsidRPr="00DD44FC" w:rsidRDefault="00257088" w:rsidP="00DF368E">
            <w:pPr>
              <w:rPr>
                <w:sz w:val="18"/>
                <w:szCs w:val="18"/>
              </w:rPr>
            </w:pPr>
            <w:r w:rsidRPr="00AD7FCA">
              <w:rPr>
                <w:sz w:val="18"/>
                <w:szCs w:val="18"/>
              </w:rPr>
              <w:t xml:space="preserve">454 GS-FLX Titanium </w:t>
            </w:r>
            <w:proofErr w:type="gramStart"/>
            <w:r>
              <w:rPr>
                <w:sz w:val="18"/>
                <w:szCs w:val="18"/>
              </w:rPr>
              <w:t>pyro-</w:t>
            </w:r>
            <w:r w:rsidRPr="00AD7FCA">
              <w:rPr>
                <w:sz w:val="18"/>
                <w:szCs w:val="18"/>
              </w:rPr>
              <w:t>sequencing</w:t>
            </w:r>
            <w:proofErr w:type="gramEnd"/>
          </w:p>
        </w:tc>
        <w:tc>
          <w:tcPr>
            <w:tcW w:w="2018" w:type="dxa"/>
          </w:tcPr>
          <w:p w14:paraId="70C17890" w14:textId="77777777" w:rsidR="00257088" w:rsidRPr="00DD44FC" w:rsidRDefault="00257088" w:rsidP="00DF368E">
            <w:pPr>
              <w:rPr>
                <w:sz w:val="18"/>
                <w:szCs w:val="18"/>
              </w:rPr>
            </w:pPr>
            <w:r w:rsidRPr="00DD44FC">
              <w:rPr>
                <w:sz w:val="18"/>
                <w:szCs w:val="18"/>
              </w:rPr>
              <w:t>Having a PD of ≤ 3 mm at all sites.</w:t>
            </w:r>
          </w:p>
        </w:tc>
        <w:tc>
          <w:tcPr>
            <w:tcW w:w="709" w:type="dxa"/>
          </w:tcPr>
          <w:p w14:paraId="493B1DFA" w14:textId="77777777" w:rsidR="00257088" w:rsidRPr="00DD44FC" w:rsidRDefault="00257088" w:rsidP="00DF368E">
            <w:pPr>
              <w:rPr>
                <w:sz w:val="18"/>
                <w:szCs w:val="18"/>
              </w:rPr>
            </w:pPr>
            <w:r w:rsidRPr="00DD44FC">
              <w:rPr>
                <w:sz w:val="18"/>
                <w:szCs w:val="18"/>
              </w:rPr>
              <w:t xml:space="preserve">10 </w:t>
            </w:r>
          </w:p>
        </w:tc>
        <w:tc>
          <w:tcPr>
            <w:tcW w:w="992" w:type="dxa"/>
          </w:tcPr>
          <w:p w14:paraId="7BF9EEC9" w14:textId="77777777" w:rsidR="00257088" w:rsidRPr="00DD44FC" w:rsidRDefault="00257088" w:rsidP="00DF368E">
            <w:pPr>
              <w:rPr>
                <w:sz w:val="18"/>
                <w:szCs w:val="18"/>
              </w:rPr>
            </w:pPr>
            <w:r w:rsidRPr="00DD44FC">
              <w:rPr>
                <w:sz w:val="18"/>
                <w:szCs w:val="18"/>
              </w:rPr>
              <w:t>10</w:t>
            </w:r>
          </w:p>
        </w:tc>
        <w:tc>
          <w:tcPr>
            <w:tcW w:w="1418" w:type="dxa"/>
          </w:tcPr>
          <w:p w14:paraId="3E4A9599" w14:textId="77777777" w:rsidR="00257088" w:rsidRPr="00DD44FC" w:rsidRDefault="00257088" w:rsidP="00DF368E">
            <w:pPr>
              <w:rPr>
                <w:sz w:val="18"/>
                <w:szCs w:val="18"/>
              </w:rPr>
            </w:pPr>
            <w:r w:rsidRPr="00DD44FC">
              <w:rPr>
                <w:sz w:val="18"/>
                <w:szCs w:val="18"/>
              </w:rPr>
              <w:t>2.3 ± 0.4 (sampled site)</w:t>
            </w:r>
          </w:p>
        </w:tc>
        <w:tc>
          <w:tcPr>
            <w:tcW w:w="3543" w:type="dxa"/>
          </w:tcPr>
          <w:p w14:paraId="4E59DCBB" w14:textId="77777777" w:rsidR="00257088" w:rsidRPr="00DD44FC" w:rsidRDefault="00257088" w:rsidP="00DF368E">
            <w:pPr>
              <w:rPr>
                <w:sz w:val="18"/>
                <w:szCs w:val="18"/>
              </w:rPr>
            </w:pPr>
            <w:r w:rsidRPr="00DD44FC">
              <w:rPr>
                <w:sz w:val="18"/>
                <w:szCs w:val="18"/>
              </w:rPr>
              <w:t xml:space="preserve">At least four sites with PD ≥ 6 mm in each quadrant. </w:t>
            </w:r>
          </w:p>
        </w:tc>
        <w:tc>
          <w:tcPr>
            <w:tcW w:w="709" w:type="dxa"/>
          </w:tcPr>
          <w:p w14:paraId="6875DD14" w14:textId="77777777" w:rsidR="00257088" w:rsidRPr="00DD44FC" w:rsidRDefault="00257088" w:rsidP="00DF368E">
            <w:pPr>
              <w:rPr>
                <w:sz w:val="18"/>
                <w:szCs w:val="18"/>
              </w:rPr>
            </w:pPr>
            <w:r w:rsidRPr="00DD44FC">
              <w:rPr>
                <w:sz w:val="18"/>
                <w:szCs w:val="18"/>
              </w:rPr>
              <w:t>10</w:t>
            </w:r>
          </w:p>
        </w:tc>
        <w:tc>
          <w:tcPr>
            <w:tcW w:w="992" w:type="dxa"/>
          </w:tcPr>
          <w:p w14:paraId="0CAF3EBB" w14:textId="77777777" w:rsidR="00257088" w:rsidRPr="00DD44FC" w:rsidRDefault="00257088" w:rsidP="00DF368E">
            <w:pPr>
              <w:rPr>
                <w:sz w:val="18"/>
                <w:szCs w:val="18"/>
              </w:rPr>
            </w:pPr>
            <w:r w:rsidRPr="00DD44FC">
              <w:rPr>
                <w:sz w:val="18"/>
                <w:szCs w:val="18"/>
              </w:rPr>
              <w:t>10</w:t>
            </w:r>
          </w:p>
        </w:tc>
        <w:tc>
          <w:tcPr>
            <w:tcW w:w="1276" w:type="dxa"/>
          </w:tcPr>
          <w:p w14:paraId="3A064614" w14:textId="77777777" w:rsidR="00257088" w:rsidRPr="00DD44FC" w:rsidRDefault="00257088" w:rsidP="00DF368E">
            <w:pPr>
              <w:rPr>
                <w:sz w:val="18"/>
                <w:szCs w:val="18"/>
              </w:rPr>
            </w:pPr>
            <w:r w:rsidRPr="00DD44FC">
              <w:rPr>
                <w:sz w:val="18"/>
                <w:szCs w:val="18"/>
              </w:rPr>
              <w:t>6.5 ± 1.2 (sampled site)</w:t>
            </w:r>
          </w:p>
        </w:tc>
      </w:tr>
      <w:tr w:rsidR="00257088" w:rsidRPr="00DD44FC" w14:paraId="6DB6245A" w14:textId="77777777" w:rsidTr="00DF368E">
        <w:tc>
          <w:tcPr>
            <w:tcW w:w="1135" w:type="dxa"/>
          </w:tcPr>
          <w:p w14:paraId="345EAB96" w14:textId="77777777" w:rsidR="00257088" w:rsidRPr="00DD44FC" w:rsidRDefault="00257088" w:rsidP="00DF368E">
            <w:pPr>
              <w:rPr>
                <w:sz w:val="18"/>
                <w:szCs w:val="18"/>
              </w:rPr>
            </w:pPr>
            <w:r w:rsidRPr="00DD44FC">
              <w:rPr>
                <w:sz w:val="18"/>
                <w:szCs w:val="18"/>
              </w:rPr>
              <w:t>Pérez-Chaparro et al. (2018)</w:t>
            </w:r>
          </w:p>
        </w:tc>
        <w:tc>
          <w:tcPr>
            <w:tcW w:w="817" w:type="dxa"/>
          </w:tcPr>
          <w:p w14:paraId="2EE962B3" w14:textId="77777777" w:rsidR="00257088" w:rsidRPr="00DD44FC" w:rsidRDefault="00257088" w:rsidP="00DF368E">
            <w:pPr>
              <w:rPr>
                <w:sz w:val="18"/>
                <w:szCs w:val="18"/>
              </w:rPr>
            </w:pPr>
            <w:r w:rsidRPr="00DD44FC">
              <w:rPr>
                <w:sz w:val="18"/>
                <w:szCs w:val="18"/>
              </w:rPr>
              <w:t>Brazil</w:t>
            </w:r>
          </w:p>
        </w:tc>
        <w:tc>
          <w:tcPr>
            <w:tcW w:w="1417" w:type="dxa"/>
          </w:tcPr>
          <w:p w14:paraId="4A7C3243" w14:textId="77777777" w:rsidR="00257088" w:rsidRPr="00DD44FC" w:rsidRDefault="00257088" w:rsidP="00DF368E">
            <w:pPr>
              <w:rPr>
                <w:sz w:val="18"/>
                <w:szCs w:val="18"/>
              </w:rPr>
            </w:pPr>
            <w:r>
              <w:rPr>
                <w:sz w:val="18"/>
                <w:szCs w:val="18"/>
              </w:rPr>
              <w:t xml:space="preserve">Illumina </w:t>
            </w:r>
            <w:proofErr w:type="spellStart"/>
            <w:r w:rsidRPr="00AD7FCA">
              <w:rPr>
                <w:sz w:val="18"/>
                <w:szCs w:val="18"/>
              </w:rPr>
              <w:t>Mi</w:t>
            </w:r>
            <w:r>
              <w:rPr>
                <w:sz w:val="18"/>
                <w:szCs w:val="18"/>
              </w:rPr>
              <w:t>S</w:t>
            </w:r>
            <w:r w:rsidRPr="00AD7FCA">
              <w:rPr>
                <w:sz w:val="18"/>
                <w:szCs w:val="18"/>
              </w:rPr>
              <w:t>eq</w:t>
            </w:r>
            <w:proofErr w:type="spellEnd"/>
            <w:r>
              <w:rPr>
                <w:sz w:val="18"/>
                <w:szCs w:val="18"/>
              </w:rPr>
              <w:t xml:space="preserve"> sequencing</w:t>
            </w:r>
          </w:p>
        </w:tc>
        <w:tc>
          <w:tcPr>
            <w:tcW w:w="2018" w:type="dxa"/>
          </w:tcPr>
          <w:p w14:paraId="51B8573F" w14:textId="491255D0" w:rsidR="00257088" w:rsidRPr="00DD44FC" w:rsidRDefault="00257088" w:rsidP="00DF368E">
            <w:pPr>
              <w:rPr>
                <w:sz w:val="18"/>
                <w:szCs w:val="18"/>
              </w:rPr>
            </w:pPr>
            <w:r w:rsidRPr="00DD44FC">
              <w:rPr>
                <w:sz w:val="18"/>
                <w:szCs w:val="18"/>
              </w:rPr>
              <w:t xml:space="preserve">A maximum of 10% of the sites with </w:t>
            </w:r>
            <w:proofErr w:type="spellStart"/>
            <w:r w:rsidRPr="00DD44FC">
              <w:rPr>
                <w:sz w:val="18"/>
                <w:szCs w:val="18"/>
              </w:rPr>
              <w:t>BoP</w:t>
            </w:r>
            <w:proofErr w:type="spellEnd"/>
            <w:r w:rsidRPr="00DD44FC">
              <w:rPr>
                <w:sz w:val="18"/>
                <w:szCs w:val="18"/>
              </w:rPr>
              <w:t xml:space="preserve"> and/or gingival bleeding and no sites with PD and</w:t>
            </w:r>
            <w:r>
              <w:rPr>
                <w:sz w:val="18"/>
                <w:szCs w:val="18"/>
              </w:rPr>
              <w:t xml:space="preserve"> </w:t>
            </w:r>
            <w:r w:rsidRPr="00DD44FC">
              <w:rPr>
                <w:sz w:val="18"/>
                <w:szCs w:val="18"/>
              </w:rPr>
              <w:t>CAL ≥3 mm.</w:t>
            </w:r>
          </w:p>
        </w:tc>
        <w:tc>
          <w:tcPr>
            <w:tcW w:w="709" w:type="dxa"/>
          </w:tcPr>
          <w:p w14:paraId="27F7E62D" w14:textId="77777777" w:rsidR="00257088" w:rsidRPr="00DD44FC" w:rsidRDefault="00257088" w:rsidP="00DF368E">
            <w:pPr>
              <w:rPr>
                <w:sz w:val="18"/>
                <w:szCs w:val="18"/>
              </w:rPr>
            </w:pPr>
            <w:r w:rsidRPr="00DD44FC">
              <w:rPr>
                <w:sz w:val="18"/>
                <w:szCs w:val="18"/>
              </w:rPr>
              <w:t>7</w:t>
            </w:r>
          </w:p>
        </w:tc>
        <w:tc>
          <w:tcPr>
            <w:tcW w:w="992" w:type="dxa"/>
          </w:tcPr>
          <w:p w14:paraId="6C462177" w14:textId="77777777" w:rsidR="00257088" w:rsidRPr="00DD44FC" w:rsidRDefault="00257088" w:rsidP="00DF368E">
            <w:pPr>
              <w:rPr>
                <w:sz w:val="18"/>
                <w:szCs w:val="18"/>
              </w:rPr>
            </w:pPr>
            <w:r w:rsidRPr="00DD44FC">
              <w:rPr>
                <w:sz w:val="18"/>
                <w:szCs w:val="18"/>
              </w:rPr>
              <w:t>21</w:t>
            </w:r>
          </w:p>
        </w:tc>
        <w:tc>
          <w:tcPr>
            <w:tcW w:w="1418" w:type="dxa"/>
          </w:tcPr>
          <w:p w14:paraId="597EB941" w14:textId="77777777" w:rsidR="00257088" w:rsidRPr="00DD44FC" w:rsidRDefault="00257088" w:rsidP="00DF368E">
            <w:pPr>
              <w:rPr>
                <w:sz w:val="18"/>
                <w:szCs w:val="18"/>
              </w:rPr>
            </w:pPr>
            <w:r w:rsidRPr="00DD44FC">
              <w:rPr>
                <w:sz w:val="18"/>
                <w:szCs w:val="18"/>
              </w:rPr>
              <w:t>1.9 ± 0.2 (average)</w:t>
            </w:r>
          </w:p>
        </w:tc>
        <w:tc>
          <w:tcPr>
            <w:tcW w:w="3543" w:type="dxa"/>
          </w:tcPr>
          <w:p w14:paraId="6D95E986" w14:textId="77777777" w:rsidR="00257088" w:rsidRPr="00DD44FC" w:rsidRDefault="00257088" w:rsidP="00DF368E">
            <w:pPr>
              <w:rPr>
                <w:sz w:val="18"/>
                <w:szCs w:val="18"/>
              </w:rPr>
            </w:pPr>
            <w:r w:rsidRPr="00DD44FC">
              <w:rPr>
                <w:sz w:val="18"/>
                <w:szCs w:val="18"/>
              </w:rPr>
              <w:t xml:space="preserve">At least 30% of sites with PD and CAL ≥4 mm and a minimum of three teeth with at least one site presenting the following categories: </w:t>
            </w:r>
            <w:proofErr w:type="spellStart"/>
            <w:r w:rsidRPr="00DD44FC">
              <w:rPr>
                <w:sz w:val="18"/>
                <w:szCs w:val="18"/>
              </w:rPr>
              <w:t>i</w:t>
            </w:r>
            <w:proofErr w:type="spellEnd"/>
            <w:r w:rsidRPr="00DD44FC">
              <w:rPr>
                <w:sz w:val="18"/>
                <w:szCs w:val="18"/>
              </w:rPr>
              <w:t>) PD and CAL ≤3 mm without bleeding on probing (</w:t>
            </w:r>
            <w:proofErr w:type="spellStart"/>
            <w:r w:rsidRPr="00DD44FC">
              <w:rPr>
                <w:sz w:val="18"/>
                <w:szCs w:val="18"/>
              </w:rPr>
              <w:t>BoP</w:t>
            </w:r>
            <w:proofErr w:type="spellEnd"/>
            <w:r w:rsidRPr="00DD44FC">
              <w:rPr>
                <w:sz w:val="18"/>
                <w:szCs w:val="18"/>
              </w:rPr>
              <w:t xml:space="preserve">), ii) PD and CAL 4–6 mm with </w:t>
            </w:r>
            <w:proofErr w:type="spellStart"/>
            <w:r w:rsidRPr="00DD44FC">
              <w:rPr>
                <w:sz w:val="18"/>
                <w:szCs w:val="18"/>
              </w:rPr>
              <w:t>BoP</w:t>
            </w:r>
            <w:proofErr w:type="spellEnd"/>
            <w:r w:rsidRPr="00DD44FC">
              <w:rPr>
                <w:sz w:val="18"/>
                <w:szCs w:val="18"/>
              </w:rPr>
              <w:t xml:space="preserve">, iii) PD and CAL ≥7 mm with </w:t>
            </w:r>
            <w:proofErr w:type="spellStart"/>
            <w:r w:rsidRPr="00DD44FC">
              <w:rPr>
                <w:sz w:val="18"/>
                <w:szCs w:val="18"/>
              </w:rPr>
              <w:t>BoP</w:t>
            </w:r>
            <w:proofErr w:type="spellEnd"/>
          </w:p>
        </w:tc>
        <w:tc>
          <w:tcPr>
            <w:tcW w:w="709" w:type="dxa"/>
          </w:tcPr>
          <w:p w14:paraId="2B2C9DA3" w14:textId="77777777" w:rsidR="00257088" w:rsidRPr="00DD44FC" w:rsidRDefault="00257088" w:rsidP="00DF368E">
            <w:pPr>
              <w:rPr>
                <w:sz w:val="18"/>
                <w:szCs w:val="18"/>
              </w:rPr>
            </w:pPr>
            <w:r w:rsidRPr="00DD44FC">
              <w:rPr>
                <w:sz w:val="18"/>
                <w:szCs w:val="18"/>
              </w:rPr>
              <w:t>9</w:t>
            </w:r>
          </w:p>
        </w:tc>
        <w:tc>
          <w:tcPr>
            <w:tcW w:w="992" w:type="dxa"/>
          </w:tcPr>
          <w:p w14:paraId="69A835AD" w14:textId="77777777" w:rsidR="00257088" w:rsidRPr="00DD44FC" w:rsidRDefault="00257088" w:rsidP="00DF368E">
            <w:pPr>
              <w:rPr>
                <w:sz w:val="18"/>
                <w:szCs w:val="18"/>
              </w:rPr>
            </w:pPr>
            <w:r w:rsidRPr="00DD44FC">
              <w:rPr>
                <w:sz w:val="18"/>
                <w:szCs w:val="18"/>
              </w:rPr>
              <w:t>27 (deep pockets)</w:t>
            </w:r>
          </w:p>
        </w:tc>
        <w:tc>
          <w:tcPr>
            <w:tcW w:w="1276" w:type="dxa"/>
          </w:tcPr>
          <w:p w14:paraId="75202847" w14:textId="77777777" w:rsidR="00257088" w:rsidRPr="00DD44FC" w:rsidRDefault="00257088" w:rsidP="00DF368E">
            <w:pPr>
              <w:rPr>
                <w:sz w:val="18"/>
                <w:szCs w:val="18"/>
              </w:rPr>
            </w:pPr>
            <w:r w:rsidRPr="00DD44FC">
              <w:rPr>
                <w:sz w:val="18"/>
                <w:szCs w:val="18"/>
              </w:rPr>
              <w:t>3.9 ± 0.7 (average)</w:t>
            </w:r>
          </w:p>
        </w:tc>
      </w:tr>
      <w:tr w:rsidR="00257088" w:rsidRPr="00DD44FC" w14:paraId="1D3F0071" w14:textId="77777777" w:rsidTr="00DF368E">
        <w:tc>
          <w:tcPr>
            <w:tcW w:w="1135" w:type="dxa"/>
          </w:tcPr>
          <w:p w14:paraId="7F9D7492" w14:textId="77777777" w:rsidR="00257088" w:rsidRPr="00DD44FC" w:rsidRDefault="00257088" w:rsidP="00DF368E">
            <w:pPr>
              <w:rPr>
                <w:sz w:val="18"/>
                <w:szCs w:val="18"/>
              </w:rPr>
            </w:pPr>
            <w:proofErr w:type="spellStart"/>
            <w:r w:rsidRPr="00DD44FC">
              <w:rPr>
                <w:sz w:val="18"/>
                <w:szCs w:val="18"/>
              </w:rPr>
              <w:t>Abusleme</w:t>
            </w:r>
            <w:proofErr w:type="spellEnd"/>
            <w:r w:rsidRPr="00DD44FC">
              <w:rPr>
                <w:sz w:val="18"/>
                <w:szCs w:val="18"/>
              </w:rPr>
              <w:t xml:space="preserve"> et al. (</w:t>
            </w:r>
            <w:proofErr w:type="gramStart"/>
            <w:r w:rsidRPr="00DD44FC">
              <w:rPr>
                <w:sz w:val="18"/>
                <w:szCs w:val="18"/>
              </w:rPr>
              <w:t>2013)</w:t>
            </w:r>
            <w:r w:rsidRPr="00DD44FC">
              <w:rPr>
                <w:sz w:val="18"/>
                <w:szCs w:val="18"/>
                <w:vertAlign w:val="superscript"/>
                <w:lang w:val="es-ES"/>
              </w:rPr>
              <w:t>a</w:t>
            </w:r>
            <w:proofErr w:type="gramEnd"/>
            <w:r w:rsidRPr="00DD44FC">
              <w:rPr>
                <w:sz w:val="18"/>
                <w:szCs w:val="18"/>
              </w:rPr>
              <w:t xml:space="preserve"> </w:t>
            </w:r>
          </w:p>
        </w:tc>
        <w:tc>
          <w:tcPr>
            <w:tcW w:w="817" w:type="dxa"/>
          </w:tcPr>
          <w:p w14:paraId="568E0A30" w14:textId="77777777" w:rsidR="00257088" w:rsidRPr="00DD44FC" w:rsidRDefault="00257088" w:rsidP="00DF368E">
            <w:pPr>
              <w:rPr>
                <w:sz w:val="18"/>
                <w:szCs w:val="18"/>
              </w:rPr>
            </w:pPr>
            <w:r w:rsidRPr="00DD44FC">
              <w:rPr>
                <w:sz w:val="18"/>
                <w:szCs w:val="18"/>
              </w:rPr>
              <w:t>Chile</w:t>
            </w:r>
          </w:p>
        </w:tc>
        <w:tc>
          <w:tcPr>
            <w:tcW w:w="1417" w:type="dxa"/>
          </w:tcPr>
          <w:p w14:paraId="2229A4BD" w14:textId="77777777" w:rsidR="00257088" w:rsidRPr="00DD44FC" w:rsidRDefault="00257088" w:rsidP="00DF368E">
            <w:pPr>
              <w:rPr>
                <w:sz w:val="18"/>
                <w:szCs w:val="18"/>
              </w:rPr>
            </w:pPr>
            <w:r w:rsidRPr="00AD7FCA">
              <w:rPr>
                <w:sz w:val="18"/>
                <w:szCs w:val="18"/>
              </w:rPr>
              <w:t xml:space="preserve">454 GS-FLX Titanium </w:t>
            </w:r>
            <w:proofErr w:type="gramStart"/>
            <w:r>
              <w:rPr>
                <w:sz w:val="18"/>
                <w:szCs w:val="18"/>
              </w:rPr>
              <w:t>pyro-</w:t>
            </w:r>
            <w:r w:rsidRPr="00AD7FCA">
              <w:rPr>
                <w:sz w:val="18"/>
                <w:szCs w:val="18"/>
              </w:rPr>
              <w:t>sequencing</w:t>
            </w:r>
            <w:proofErr w:type="gramEnd"/>
          </w:p>
        </w:tc>
        <w:tc>
          <w:tcPr>
            <w:tcW w:w="2018" w:type="dxa"/>
          </w:tcPr>
          <w:p w14:paraId="32A19D36" w14:textId="77777777" w:rsidR="00257088" w:rsidRPr="00DD44FC" w:rsidRDefault="00257088" w:rsidP="00DF368E">
            <w:pPr>
              <w:rPr>
                <w:sz w:val="18"/>
                <w:szCs w:val="18"/>
              </w:rPr>
            </w:pPr>
            <w:r w:rsidRPr="00DD44FC">
              <w:rPr>
                <w:sz w:val="18"/>
                <w:szCs w:val="18"/>
              </w:rPr>
              <w:t xml:space="preserve">At least 90% of sites with PD and CAL ≤3 mm, no site with PD &gt;4 mm and less than 10% of sites presenting </w:t>
            </w:r>
            <w:proofErr w:type="spellStart"/>
            <w:proofErr w:type="gramStart"/>
            <w:r w:rsidRPr="00DD44FC">
              <w:rPr>
                <w:sz w:val="18"/>
                <w:szCs w:val="18"/>
              </w:rPr>
              <w:t>BoP</w:t>
            </w:r>
            <w:proofErr w:type="spellEnd"/>
            <w:proofErr w:type="gramEnd"/>
          </w:p>
          <w:p w14:paraId="7D18DD15" w14:textId="77777777" w:rsidR="00257088" w:rsidRPr="00DD44FC" w:rsidRDefault="00257088" w:rsidP="00DF368E">
            <w:pPr>
              <w:rPr>
                <w:sz w:val="18"/>
                <w:szCs w:val="18"/>
              </w:rPr>
            </w:pPr>
          </w:p>
          <w:p w14:paraId="3DE65EDF" w14:textId="77777777" w:rsidR="00257088" w:rsidRPr="00DD44FC" w:rsidRDefault="00257088" w:rsidP="00DF368E">
            <w:pPr>
              <w:rPr>
                <w:sz w:val="18"/>
                <w:szCs w:val="18"/>
              </w:rPr>
            </w:pPr>
          </w:p>
        </w:tc>
        <w:tc>
          <w:tcPr>
            <w:tcW w:w="709" w:type="dxa"/>
          </w:tcPr>
          <w:p w14:paraId="49D26EBF" w14:textId="77777777" w:rsidR="00257088" w:rsidRPr="00DD44FC" w:rsidRDefault="00257088" w:rsidP="00DF368E">
            <w:pPr>
              <w:rPr>
                <w:sz w:val="18"/>
                <w:szCs w:val="18"/>
              </w:rPr>
            </w:pPr>
            <w:r w:rsidRPr="00DD44FC">
              <w:rPr>
                <w:sz w:val="18"/>
                <w:szCs w:val="18"/>
              </w:rPr>
              <w:t>10</w:t>
            </w:r>
          </w:p>
        </w:tc>
        <w:tc>
          <w:tcPr>
            <w:tcW w:w="992" w:type="dxa"/>
          </w:tcPr>
          <w:p w14:paraId="28EF7825" w14:textId="77777777" w:rsidR="00257088" w:rsidRPr="00DD44FC" w:rsidRDefault="00257088" w:rsidP="00DF368E">
            <w:pPr>
              <w:rPr>
                <w:sz w:val="18"/>
                <w:szCs w:val="18"/>
              </w:rPr>
            </w:pPr>
            <w:r w:rsidRPr="00DD44FC">
              <w:rPr>
                <w:sz w:val="18"/>
                <w:szCs w:val="18"/>
              </w:rPr>
              <w:t>17</w:t>
            </w:r>
          </w:p>
        </w:tc>
        <w:tc>
          <w:tcPr>
            <w:tcW w:w="1418" w:type="dxa"/>
          </w:tcPr>
          <w:p w14:paraId="05E0E65B" w14:textId="77777777" w:rsidR="00257088" w:rsidRPr="00DD44FC" w:rsidRDefault="00257088" w:rsidP="00DF368E">
            <w:pPr>
              <w:rPr>
                <w:sz w:val="18"/>
                <w:szCs w:val="18"/>
              </w:rPr>
            </w:pPr>
            <w:r w:rsidRPr="00DD44FC">
              <w:rPr>
                <w:sz w:val="18"/>
                <w:szCs w:val="18"/>
              </w:rPr>
              <w:t>1.5 ± 0.1</w:t>
            </w:r>
          </w:p>
          <w:p w14:paraId="1FF1EC67" w14:textId="77777777" w:rsidR="00257088" w:rsidRPr="00DD44FC" w:rsidRDefault="00257088" w:rsidP="00DF368E">
            <w:pPr>
              <w:rPr>
                <w:sz w:val="18"/>
                <w:szCs w:val="18"/>
              </w:rPr>
            </w:pPr>
            <w:r w:rsidRPr="00DD44FC">
              <w:rPr>
                <w:sz w:val="18"/>
                <w:szCs w:val="18"/>
              </w:rPr>
              <w:t>(average)</w:t>
            </w:r>
          </w:p>
        </w:tc>
        <w:tc>
          <w:tcPr>
            <w:tcW w:w="3543" w:type="dxa"/>
          </w:tcPr>
          <w:p w14:paraId="1F06FFDD" w14:textId="77777777" w:rsidR="00257088" w:rsidRPr="00DD44FC" w:rsidRDefault="00257088" w:rsidP="00DF368E">
            <w:pPr>
              <w:rPr>
                <w:sz w:val="18"/>
                <w:szCs w:val="18"/>
              </w:rPr>
            </w:pPr>
            <w:r w:rsidRPr="00DD44FC">
              <w:rPr>
                <w:sz w:val="18"/>
                <w:szCs w:val="18"/>
              </w:rPr>
              <w:t xml:space="preserve">≥5 teeth with PD ≥5 mm and clinical attachment level (CAL) ≥4 mm, had </w:t>
            </w:r>
            <w:proofErr w:type="spellStart"/>
            <w:r w:rsidRPr="00DD44FC">
              <w:rPr>
                <w:sz w:val="18"/>
                <w:szCs w:val="18"/>
              </w:rPr>
              <w:t>BoP</w:t>
            </w:r>
            <w:proofErr w:type="spellEnd"/>
            <w:r w:rsidRPr="00DD44FC">
              <w:rPr>
                <w:sz w:val="18"/>
                <w:szCs w:val="18"/>
              </w:rPr>
              <w:t xml:space="preserve"> in at least 20% of sites and showed radiographic evidence of bone </w:t>
            </w:r>
            <w:proofErr w:type="gramStart"/>
            <w:r w:rsidRPr="00DD44FC">
              <w:rPr>
                <w:sz w:val="18"/>
                <w:szCs w:val="18"/>
              </w:rPr>
              <w:t>loss</w:t>
            </w:r>
            <w:proofErr w:type="gramEnd"/>
          </w:p>
          <w:p w14:paraId="6A928FF5" w14:textId="77777777" w:rsidR="00257088" w:rsidRPr="00DD44FC" w:rsidRDefault="00257088" w:rsidP="00DF368E">
            <w:pPr>
              <w:rPr>
                <w:sz w:val="18"/>
                <w:szCs w:val="18"/>
              </w:rPr>
            </w:pPr>
          </w:p>
          <w:p w14:paraId="13A99F92" w14:textId="77777777" w:rsidR="00257088" w:rsidRPr="00DD44FC" w:rsidRDefault="00257088" w:rsidP="00DF368E">
            <w:pPr>
              <w:rPr>
                <w:sz w:val="18"/>
                <w:szCs w:val="18"/>
              </w:rPr>
            </w:pPr>
          </w:p>
        </w:tc>
        <w:tc>
          <w:tcPr>
            <w:tcW w:w="709" w:type="dxa"/>
          </w:tcPr>
          <w:p w14:paraId="6D5B574A" w14:textId="77777777" w:rsidR="00257088" w:rsidRPr="00DD44FC" w:rsidRDefault="00257088" w:rsidP="00DF368E">
            <w:pPr>
              <w:rPr>
                <w:sz w:val="18"/>
                <w:szCs w:val="18"/>
              </w:rPr>
            </w:pPr>
            <w:r w:rsidRPr="00DD44FC">
              <w:rPr>
                <w:sz w:val="18"/>
                <w:szCs w:val="18"/>
              </w:rPr>
              <w:t>22</w:t>
            </w:r>
          </w:p>
        </w:tc>
        <w:tc>
          <w:tcPr>
            <w:tcW w:w="992" w:type="dxa"/>
          </w:tcPr>
          <w:p w14:paraId="64309503" w14:textId="77777777" w:rsidR="00257088" w:rsidRPr="00DD44FC" w:rsidRDefault="00257088" w:rsidP="00DF368E">
            <w:pPr>
              <w:rPr>
                <w:sz w:val="18"/>
                <w:szCs w:val="18"/>
              </w:rPr>
            </w:pPr>
            <w:r w:rsidRPr="00DD44FC">
              <w:rPr>
                <w:sz w:val="18"/>
                <w:szCs w:val="18"/>
              </w:rPr>
              <w:t>22 (deep sites)</w:t>
            </w:r>
          </w:p>
        </w:tc>
        <w:tc>
          <w:tcPr>
            <w:tcW w:w="1276" w:type="dxa"/>
          </w:tcPr>
          <w:p w14:paraId="36D179EB" w14:textId="77777777" w:rsidR="00257088" w:rsidRPr="00DD44FC" w:rsidRDefault="00257088" w:rsidP="00DF368E">
            <w:pPr>
              <w:rPr>
                <w:sz w:val="18"/>
                <w:szCs w:val="18"/>
              </w:rPr>
            </w:pPr>
            <w:r w:rsidRPr="00DD44FC">
              <w:rPr>
                <w:sz w:val="18"/>
                <w:szCs w:val="18"/>
              </w:rPr>
              <w:t>3.0 ± 0.7 (average)</w:t>
            </w:r>
          </w:p>
        </w:tc>
      </w:tr>
      <w:tr w:rsidR="00257088" w:rsidRPr="00DD44FC" w14:paraId="17D37950" w14:textId="77777777" w:rsidTr="00DF368E">
        <w:tc>
          <w:tcPr>
            <w:tcW w:w="1135" w:type="dxa"/>
          </w:tcPr>
          <w:p w14:paraId="1500C140" w14:textId="77777777" w:rsidR="00257088" w:rsidRPr="00DD44FC" w:rsidRDefault="00257088" w:rsidP="00DF368E">
            <w:pPr>
              <w:rPr>
                <w:sz w:val="18"/>
                <w:szCs w:val="18"/>
              </w:rPr>
            </w:pPr>
            <w:r w:rsidRPr="00DD44FC">
              <w:rPr>
                <w:sz w:val="18"/>
                <w:szCs w:val="18"/>
              </w:rPr>
              <w:t>Griffen et al. (2012)</w:t>
            </w:r>
          </w:p>
        </w:tc>
        <w:tc>
          <w:tcPr>
            <w:tcW w:w="817" w:type="dxa"/>
          </w:tcPr>
          <w:p w14:paraId="590271B1" w14:textId="77777777" w:rsidR="00257088" w:rsidRPr="00DD44FC" w:rsidRDefault="00257088" w:rsidP="00DF368E">
            <w:pPr>
              <w:rPr>
                <w:sz w:val="18"/>
                <w:szCs w:val="18"/>
              </w:rPr>
            </w:pPr>
            <w:r w:rsidRPr="00DD44FC">
              <w:rPr>
                <w:sz w:val="18"/>
                <w:szCs w:val="18"/>
              </w:rPr>
              <w:t>USA</w:t>
            </w:r>
          </w:p>
        </w:tc>
        <w:tc>
          <w:tcPr>
            <w:tcW w:w="1417" w:type="dxa"/>
          </w:tcPr>
          <w:p w14:paraId="4DD06B0B" w14:textId="77777777" w:rsidR="00257088" w:rsidRPr="00DD44FC" w:rsidRDefault="00257088" w:rsidP="00DF368E">
            <w:pPr>
              <w:rPr>
                <w:sz w:val="18"/>
                <w:szCs w:val="18"/>
              </w:rPr>
            </w:pPr>
            <w:r w:rsidRPr="00AD7FCA">
              <w:rPr>
                <w:sz w:val="18"/>
                <w:szCs w:val="18"/>
              </w:rPr>
              <w:t xml:space="preserve">454 GS-FLX Titanium </w:t>
            </w:r>
            <w:proofErr w:type="gramStart"/>
            <w:r>
              <w:rPr>
                <w:sz w:val="18"/>
                <w:szCs w:val="18"/>
              </w:rPr>
              <w:t>pyro-</w:t>
            </w:r>
            <w:r w:rsidRPr="00AD7FCA">
              <w:rPr>
                <w:sz w:val="18"/>
                <w:szCs w:val="18"/>
              </w:rPr>
              <w:t>sequencing</w:t>
            </w:r>
            <w:proofErr w:type="gramEnd"/>
          </w:p>
        </w:tc>
        <w:tc>
          <w:tcPr>
            <w:tcW w:w="2018" w:type="dxa"/>
          </w:tcPr>
          <w:p w14:paraId="4FA7535F" w14:textId="77777777" w:rsidR="00257088" w:rsidRPr="00DD44FC" w:rsidRDefault="00257088" w:rsidP="00DF368E">
            <w:pPr>
              <w:rPr>
                <w:sz w:val="18"/>
                <w:szCs w:val="18"/>
              </w:rPr>
            </w:pPr>
            <w:r w:rsidRPr="00DD44FC">
              <w:rPr>
                <w:sz w:val="18"/>
                <w:szCs w:val="18"/>
              </w:rPr>
              <w:t>No pockets with probing depth &gt;4mm</w:t>
            </w:r>
          </w:p>
        </w:tc>
        <w:tc>
          <w:tcPr>
            <w:tcW w:w="709" w:type="dxa"/>
          </w:tcPr>
          <w:p w14:paraId="61363D33" w14:textId="77777777" w:rsidR="00257088" w:rsidRPr="00DD44FC" w:rsidRDefault="00257088" w:rsidP="00DF368E">
            <w:pPr>
              <w:rPr>
                <w:sz w:val="18"/>
                <w:szCs w:val="18"/>
              </w:rPr>
            </w:pPr>
            <w:r w:rsidRPr="00DD44FC">
              <w:rPr>
                <w:sz w:val="18"/>
                <w:szCs w:val="18"/>
              </w:rPr>
              <w:t>29</w:t>
            </w:r>
          </w:p>
        </w:tc>
        <w:tc>
          <w:tcPr>
            <w:tcW w:w="992" w:type="dxa"/>
          </w:tcPr>
          <w:p w14:paraId="78D6B79F" w14:textId="44909B5A" w:rsidR="00257088" w:rsidRPr="00DD44FC" w:rsidRDefault="00257088" w:rsidP="00DF368E">
            <w:pPr>
              <w:rPr>
                <w:sz w:val="18"/>
                <w:szCs w:val="18"/>
              </w:rPr>
            </w:pPr>
            <w:r w:rsidRPr="00DD44FC">
              <w:rPr>
                <w:sz w:val="18"/>
                <w:szCs w:val="18"/>
              </w:rPr>
              <w:t>2</w:t>
            </w:r>
            <w:r w:rsidR="00A57F44">
              <w:rPr>
                <w:sz w:val="18"/>
                <w:szCs w:val="18"/>
              </w:rPr>
              <w:t>9</w:t>
            </w:r>
          </w:p>
        </w:tc>
        <w:tc>
          <w:tcPr>
            <w:tcW w:w="1418" w:type="dxa"/>
          </w:tcPr>
          <w:p w14:paraId="604F56C1" w14:textId="77777777" w:rsidR="00257088" w:rsidRPr="00DD44FC" w:rsidRDefault="00257088" w:rsidP="00DF368E">
            <w:pPr>
              <w:rPr>
                <w:sz w:val="18"/>
                <w:szCs w:val="18"/>
              </w:rPr>
            </w:pPr>
            <w:r w:rsidRPr="00DD44FC">
              <w:rPr>
                <w:sz w:val="18"/>
                <w:szCs w:val="18"/>
              </w:rPr>
              <w:t>2.81 ± 0.5 (sampled sites)</w:t>
            </w:r>
          </w:p>
        </w:tc>
        <w:tc>
          <w:tcPr>
            <w:tcW w:w="3543" w:type="dxa"/>
          </w:tcPr>
          <w:p w14:paraId="5EC01E07" w14:textId="77777777" w:rsidR="00257088" w:rsidRPr="00DD44FC" w:rsidRDefault="00257088" w:rsidP="00DF368E">
            <w:pPr>
              <w:rPr>
                <w:sz w:val="18"/>
                <w:szCs w:val="18"/>
              </w:rPr>
            </w:pPr>
            <w:r w:rsidRPr="00DD44FC">
              <w:rPr>
                <w:sz w:val="18"/>
                <w:szCs w:val="18"/>
              </w:rPr>
              <w:t>At least 4 mm attachment loss and 5 mm probing depth in at least three non-adjacent interproximal sites in at least two quadrants</w:t>
            </w:r>
          </w:p>
        </w:tc>
        <w:tc>
          <w:tcPr>
            <w:tcW w:w="709" w:type="dxa"/>
          </w:tcPr>
          <w:p w14:paraId="0B4CCC50" w14:textId="77777777" w:rsidR="00257088" w:rsidRPr="00DD44FC" w:rsidRDefault="00257088" w:rsidP="00DF368E">
            <w:pPr>
              <w:rPr>
                <w:sz w:val="18"/>
                <w:szCs w:val="18"/>
              </w:rPr>
            </w:pPr>
            <w:r w:rsidRPr="00DD44FC">
              <w:rPr>
                <w:sz w:val="18"/>
                <w:szCs w:val="18"/>
              </w:rPr>
              <w:t>29</w:t>
            </w:r>
          </w:p>
        </w:tc>
        <w:tc>
          <w:tcPr>
            <w:tcW w:w="992" w:type="dxa"/>
          </w:tcPr>
          <w:p w14:paraId="1C46BD68" w14:textId="77777777" w:rsidR="00257088" w:rsidRPr="00DD44FC" w:rsidRDefault="00257088" w:rsidP="00DF368E">
            <w:pPr>
              <w:rPr>
                <w:sz w:val="18"/>
                <w:szCs w:val="18"/>
              </w:rPr>
            </w:pPr>
            <w:r w:rsidRPr="00DD44FC">
              <w:rPr>
                <w:sz w:val="18"/>
                <w:szCs w:val="18"/>
              </w:rPr>
              <w:t>29 (deep sites)</w:t>
            </w:r>
          </w:p>
        </w:tc>
        <w:tc>
          <w:tcPr>
            <w:tcW w:w="1276" w:type="dxa"/>
          </w:tcPr>
          <w:p w14:paraId="60DCF5ED" w14:textId="77777777" w:rsidR="00257088" w:rsidRPr="00DD44FC" w:rsidRDefault="00257088" w:rsidP="00DF368E">
            <w:pPr>
              <w:rPr>
                <w:sz w:val="18"/>
                <w:szCs w:val="18"/>
              </w:rPr>
            </w:pPr>
            <w:r w:rsidRPr="00DD44FC">
              <w:rPr>
                <w:sz w:val="18"/>
                <w:szCs w:val="18"/>
              </w:rPr>
              <w:t>6.15 ± 1.30 (sampled sites)</w:t>
            </w:r>
          </w:p>
        </w:tc>
      </w:tr>
      <w:tr w:rsidR="00257088" w:rsidRPr="00DD44FC" w14:paraId="740E93BC" w14:textId="77777777" w:rsidTr="00DF368E">
        <w:tc>
          <w:tcPr>
            <w:tcW w:w="1135" w:type="dxa"/>
          </w:tcPr>
          <w:p w14:paraId="26E1C157" w14:textId="77777777" w:rsidR="00257088" w:rsidRPr="00DD44FC" w:rsidRDefault="00257088" w:rsidP="00DF368E">
            <w:pPr>
              <w:rPr>
                <w:sz w:val="18"/>
                <w:szCs w:val="18"/>
                <w:lang w:val="es-ES"/>
              </w:rPr>
            </w:pPr>
            <w:r w:rsidRPr="00DD44FC">
              <w:rPr>
                <w:sz w:val="18"/>
                <w:szCs w:val="18"/>
                <w:lang w:val="es-ES"/>
              </w:rPr>
              <w:t>Camelo-Castillo et al. (</w:t>
            </w:r>
            <w:proofErr w:type="gramStart"/>
            <w:r w:rsidRPr="00DD44FC">
              <w:rPr>
                <w:sz w:val="18"/>
                <w:szCs w:val="18"/>
                <w:lang w:val="es-ES"/>
              </w:rPr>
              <w:t>2015)</w:t>
            </w:r>
            <w:r w:rsidRPr="00DD44FC">
              <w:rPr>
                <w:sz w:val="18"/>
                <w:szCs w:val="18"/>
                <w:vertAlign w:val="superscript"/>
                <w:lang w:val="es-ES"/>
              </w:rPr>
              <w:t>a</w:t>
            </w:r>
            <w:proofErr w:type="gramEnd"/>
            <w:r w:rsidRPr="00DD44FC">
              <w:rPr>
                <w:sz w:val="18"/>
                <w:szCs w:val="18"/>
                <w:lang w:val="es-ES"/>
              </w:rPr>
              <w:t xml:space="preserve"> </w:t>
            </w:r>
          </w:p>
        </w:tc>
        <w:tc>
          <w:tcPr>
            <w:tcW w:w="817" w:type="dxa"/>
          </w:tcPr>
          <w:p w14:paraId="3DC2E0D3" w14:textId="77777777" w:rsidR="00257088" w:rsidRPr="00DD44FC" w:rsidRDefault="00257088" w:rsidP="00DF368E">
            <w:pPr>
              <w:rPr>
                <w:sz w:val="18"/>
                <w:szCs w:val="18"/>
              </w:rPr>
            </w:pPr>
            <w:r w:rsidRPr="00DD44FC">
              <w:rPr>
                <w:sz w:val="18"/>
                <w:szCs w:val="18"/>
              </w:rPr>
              <w:t>Spain</w:t>
            </w:r>
          </w:p>
        </w:tc>
        <w:tc>
          <w:tcPr>
            <w:tcW w:w="1417" w:type="dxa"/>
          </w:tcPr>
          <w:p w14:paraId="7837DDA9" w14:textId="77777777" w:rsidR="00257088" w:rsidRPr="00DD44FC" w:rsidRDefault="00257088" w:rsidP="00DF368E">
            <w:pPr>
              <w:rPr>
                <w:sz w:val="18"/>
                <w:szCs w:val="18"/>
              </w:rPr>
            </w:pPr>
            <w:r w:rsidRPr="00AD7FCA">
              <w:rPr>
                <w:sz w:val="18"/>
                <w:szCs w:val="18"/>
              </w:rPr>
              <w:t xml:space="preserve">454 GS-FLX Titanium </w:t>
            </w:r>
            <w:proofErr w:type="gramStart"/>
            <w:r>
              <w:rPr>
                <w:sz w:val="18"/>
                <w:szCs w:val="18"/>
              </w:rPr>
              <w:t>pyro-</w:t>
            </w:r>
            <w:r w:rsidRPr="00AD7FCA">
              <w:rPr>
                <w:sz w:val="18"/>
                <w:szCs w:val="18"/>
              </w:rPr>
              <w:t>sequencing</w:t>
            </w:r>
            <w:proofErr w:type="gramEnd"/>
          </w:p>
        </w:tc>
        <w:tc>
          <w:tcPr>
            <w:tcW w:w="2018" w:type="dxa"/>
          </w:tcPr>
          <w:p w14:paraId="123F8286" w14:textId="77777777" w:rsidR="00257088" w:rsidRPr="00DD44FC" w:rsidRDefault="00257088" w:rsidP="00DF368E">
            <w:pPr>
              <w:rPr>
                <w:sz w:val="18"/>
                <w:szCs w:val="18"/>
              </w:rPr>
            </w:pPr>
            <w:r w:rsidRPr="00DD44FC">
              <w:rPr>
                <w:sz w:val="18"/>
                <w:szCs w:val="18"/>
              </w:rPr>
              <w:t>No sites with PD ≥4 mm, no radiographic evidence of alveolar bone loss and BOP &lt;20%</w:t>
            </w:r>
          </w:p>
          <w:p w14:paraId="297F1856" w14:textId="77777777" w:rsidR="00257088" w:rsidRPr="00DD44FC" w:rsidRDefault="00257088" w:rsidP="00DF368E">
            <w:pPr>
              <w:rPr>
                <w:sz w:val="18"/>
                <w:szCs w:val="18"/>
              </w:rPr>
            </w:pPr>
          </w:p>
        </w:tc>
        <w:tc>
          <w:tcPr>
            <w:tcW w:w="709" w:type="dxa"/>
          </w:tcPr>
          <w:p w14:paraId="0BD563ED" w14:textId="77777777" w:rsidR="00257088" w:rsidRPr="00DD44FC" w:rsidRDefault="00257088" w:rsidP="00DF368E">
            <w:pPr>
              <w:rPr>
                <w:sz w:val="18"/>
                <w:szCs w:val="18"/>
              </w:rPr>
            </w:pPr>
            <w:r w:rsidRPr="00DD44FC">
              <w:rPr>
                <w:sz w:val="18"/>
                <w:szCs w:val="18"/>
              </w:rPr>
              <w:t>22</w:t>
            </w:r>
          </w:p>
        </w:tc>
        <w:tc>
          <w:tcPr>
            <w:tcW w:w="992" w:type="dxa"/>
          </w:tcPr>
          <w:p w14:paraId="146735EB" w14:textId="77777777" w:rsidR="00257088" w:rsidRPr="00DD44FC" w:rsidRDefault="00257088" w:rsidP="00DF368E">
            <w:pPr>
              <w:rPr>
                <w:sz w:val="18"/>
                <w:szCs w:val="18"/>
              </w:rPr>
            </w:pPr>
            <w:r w:rsidRPr="00DD44FC">
              <w:rPr>
                <w:sz w:val="18"/>
                <w:szCs w:val="18"/>
              </w:rPr>
              <w:t>22</w:t>
            </w:r>
          </w:p>
        </w:tc>
        <w:tc>
          <w:tcPr>
            <w:tcW w:w="1418" w:type="dxa"/>
          </w:tcPr>
          <w:p w14:paraId="568C4266" w14:textId="77777777" w:rsidR="00257088" w:rsidRPr="00DD44FC" w:rsidRDefault="00257088" w:rsidP="00DF368E">
            <w:pPr>
              <w:rPr>
                <w:sz w:val="18"/>
                <w:szCs w:val="18"/>
              </w:rPr>
            </w:pPr>
            <w:r w:rsidRPr="00DD44FC">
              <w:rPr>
                <w:sz w:val="18"/>
                <w:szCs w:val="18"/>
              </w:rPr>
              <w:t>2.35 ± 0.33 (sampled sites)</w:t>
            </w:r>
          </w:p>
        </w:tc>
        <w:tc>
          <w:tcPr>
            <w:tcW w:w="3543" w:type="dxa"/>
          </w:tcPr>
          <w:p w14:paraId="5DDC2E93" w14:textId="77777777" w:rsidR="00257088" w:rsidRPr="00DD44FC" w:rsidRDefault="00257088" w:rsidP="00DF368E">
            <w:pPr>
              <w:rPr>
                <w:sz w:val="18"/>
                <w:szCs w:val="18"/>
              </w:rPr>
            </w:pPr>
            <w:r w:rsidRPr="00DD44FC">
              <w:rPr>
                <w:sz w:val="18"/>
                <w:szCs w:val="18"/>
              </w:rPr>
              <w:t xml:space="preserve">≥5 teeth with PD ≥5 mm and CAL ≥4 mm, had </w:t>
            </w:r>
            <w:proofErr w:type="spellStart"/>
            <w:r w:rsidRPr="00DD44FC">
              <w:rPr>
                <w:sz w:val="18"/>
                <w:szCs w:val="18"/>
              </w:rPr>
              <w:t>BoP</w:t>
            </w:r>
            <w:proofErr w:type="spellEnd"/>
            <w:r w:rsidRPr="00DD44FC">
              <w:rPr>
                <w:sz w:val="18"/>
                <w:szCs w:val="18"/>
              </w:rPr>
              <w:t xml:space="preserve"> in at least 20% of sites and showed radiographic evidence of bone loss</w:t>
            </w:r>
          </w:p>
        </w:tc>
        <w:tc>
          <w:tcPr>
            <w:tcW w:w="709" w:type="dxa"/>
          </w:tcPr>
          <w:p w14:paraId="62F3B057" w14:textId="77777777" w:rsidR="00257088" w:rsidRPr="00DD44FC" w:rsidRDefault="00257088" w:rsidP="00DF368E">
            <w:pPr>
              <w:rPr>
                <w:sz w:val="18"/>
                <w:szCs w:val="18"/>
              </w:rPr>
            </w:pPr>
            <w:r w:rsidRPr="00DD44FC">
              <w:rPr>
                <w:sz w:val="18"/>
                <w:szCs w:val="18"/>
              </w:rPr>
              <w:t>60</w:t>
            </w:r>
          </w:p>
        </w:tc>
        <w:tc>
          <w:tcPr>
            <w:tcW w:w="992" w:type="dxa"/>
          </w:tcPr>
          <w:p w14:paraId="39C0EBDF" w14:textId="77777777" w:rsidR="00257088" w:rsidRPr="00DD44FC" w:rsidRDefault="00257088" w:rsidP="00DF368E">
            <w:pPr>
              <w:rPr>
                <w:sz w:val="18"/>
                <w:szCs w:val="18"/>
              </w:rPr>
            </w:pPr>
            <w:r w:rsidRPr="00DD44FC">
              <w:rPr>
                <w:sz w:val="18"/>
                <w:szCs w:val="18"/>
              </w:rPr>
              <w:t>60</w:t>
            </w:r>
          </w:p>
        </w:tc>
        <w:tc>
          <w:tcPr>
            <w:tcW w:w="1276" w:type="dxa"/>
          </w:tcPr>
          <w:p w14:paraId="3925A3ED" w14:textId="77777777" w:rsidR="00257088" w:rsidRPr="00DD44FC" w:rsidRDefault="00257088" w:rsidP="00DF368E">
            <w:pPr>
              <w:rPr>
                <w:sz w:val="18"/>
                <w:szCs w:val="18"/>
              </w:rPr>
            </w:pPr>
            <w:r w:rsidRPr="00DD44FC">
              <w:rPr>
                <w:sz w:val="18"/>
                <w:szCs w:val="18"/>
              </w:rPr>
              <w:t>5.85 (sampled sites)</w:t>
            </w:r>
          </w:p>
        </w:tc>
      </w:tr>
    </w:tbl>
    <w:p w14:paraId="6E468EED" w14:textId="77777777" w:rsidR="00257088" w:rsidRPr="00DD44FC" w:rsidRDefault="00257088" w:rsidP="00257088">
      <w:pPr>
        <w:rPr>
          <w:sz w:val="18"/>
          <w:szCs w:val="18"/>
        </w:rPr>
      </w:pPr>
      <w:r w:rsidRPr="00DD44FC">
        <w:rPr>
          <w:sz w:val="18"/>
          <w:szCs w:val="18"/>
          <w:vertAlign w:val="superscript"/>
        </w:rPr>
        <w:t xml:space="preserve">a </w:t>
      </w:r>
      <w:r w:rsidRPr="00DD44FC">
        <w:rPr>
          <w:sz w:val="18"/>
          <w:szCs w:val="18"/>
        </w:rPr>
        <w:t>Criteria to define periodontitis by Page &amp; Eke (2007)</w:t>
      </w:r>
      <w:r w:rsidRPr="00DD44FC">
        <w:rPr>
          <w:sz w:val="18"/>
          <w:szCs w:val="18"/>
        </w:rPr>
        <w:br/>
      </w:r>
      <w:r w:rsidRPr="00DD44FC">
        <w:rPr>
          <w:sz w:val="18"/>
          <w:szCs w:val="18"/>
          <w:vertAlign w:val="superscript"/>
        </w:rPr>
        <w:t xml:space="preserve">b </w:t>
      </w:r>
      <w:r w:rsidRPr="00DD44FC">
        <w:rPr>
          <w:sz w:val="18"/>
          <w:szCs w:val="18"/>
        </w:rPr>
        <w:t>Clinical attachment level (CAL), Probing depth (PD) and Bleeding on probing (</w:t>
      </w:r>
      <w:proofErr w:type="spellStart"/>
      <w:r w:rsidRPr="00DD44FC">
        <w:rPr>
          <w:sz w:val="18"/>
          <w:szCs w:val="18"/>
        </w:rPr>
        <w:t>BoP</w:t>
      </w:r>
      <w:proofErr w:type="spellEnd"/>
      <w:r w:rsidRPr="00DD44FC">
        <w:rPr>
          <w:sz w:val="18"/>
          <w:szCs w:val="18"/>
        </w:rPr>
        <w:t>)</w:t>
      </w:r>
      <w:r w:rsidRPr="00DD44FC">
        <w:rPr>
          <w:sz w:val="18"/>
          <w:szCs w:val="18"/>
        </w:rPr>
        <w:br/>
      </w:r>
      <w:r w:rsidRPr="00DD44FC">
        <w:rPr>
          <w:sz w:val="18"/>
          <w:szCs w:val="18"/>
          <w:vertAlign w:val="superscript"/>
        </w:rPr>
        <w:t xml:space="preserve">c </w:t>
      </w:r>
      <w:r w:rsidRPr="00DD44FC">
        <w:rPr>
          <w:sz w:val="18"/>
          <w:szCs w:val="18"/>
        </w:rPr>
        <w:t>Samples with FASTQ deposited in NCBI, which were used in our analysis. Some individuals had multiple samples that were all added to healthy or periodontitis group.</w:t>
      </w:r>
    </w:p>
    <w:p w14:paraId="5FA7E75D" w14:textId="77777777" w:rsidR="00257088" w:rsidRDefault="00257088">
      <w:pPr>
        <w:rPr>
          <w:i/>
          <w:iCs/>
        </w:rPr>
        <w:sectPr w:rsidR="00257088" w:rsidSect="00257088">
          <w:pgSz w:w="16838" w:h="11906" w:orient="landscape"/>
          <w:pgMar w:top="1440" w:right="1440" w:bottom="1440" w:left="1440" w:header="709" w:footer="709" w:gutter="0"/>
          <w:cols w:space="708"/>
          <w:docGrid w:linePitch="360"/>
        </w:sectPr>
      </w:pPr>
    </w:p>
    <w:p w14:paraId="520029B6" w14:textId="10FFB00A" w:rsidR="0003188E" w:rsidRPr="0023589E" w:rsidRDefault="0003188E">
      <w:pPr>
        <w:rPr>
          <w:i/>
          <w:iCs/>
          <w:sz w:val="24"/>
          <w:szCs w:val="24"/>
        </w:rPr>
      </w:pPr>
      <w:bookmarkStart w:id="1" w:name="OLE_LINK1"/>
      <w:r w:rsidRPr="0023589E">
        <w:rPr>
          <w:i/>
          <w:iCs/>
          <w:sz w:val="24"/>
          <w:szCs w:val="24"/>
        </w:rPr>
        <w:lastRenderedPageBreak/>
        <w:t xml:space="preserve">Supplementary Table </w:t>
      </w:r>
      <w:r w:rsidR="00573B84">
        <w:rPr>
          <w:i/>
          <w:iCs/>
          <w:sz w:val="24"/>
          <w:szCs w:val="24"/>
        </w:rPr>
        <w:t>2</w:t>
      </w:r>
      <w:r w:rsidRPr="0023589E">
        <w:rPr>
          <w:i/>
          <w:iCs/>
          <w:sz w:val="24"/>
          <w:szCs w:val="24"/>
        </w:rPr>
        <w:t xml:space="preserve">: </w:t>
      </w:r>
      <w:r w:rsidR="00D92533" w:rsidRPr="0023589E">
        <w:rPr>
          <w:i/>
          <w:iCs/>
          <w:sz w:val="24"/>
          <w:szCs w:val="24"/>
        </w:rPr>
        <w:t>b</w:t>
      </w:r>
      <w:r w:rsidRPr="0023589E">
        <w:rPr>
          <w:i/>
          <w:iCs/>
          <w:sz w:val="24"/>
          <w:szCs w:val="24"/>
        </w:rPr>
        <w:t>acterial species in different groups</w:t>
      </w:r>
      <w:r w:rsidR="00D92533" w:rsidRPr="0023589E">
        <w:rPr>
          <w:i/>
          <w:iCs/>
          <w:sz w:val="24"/>
          <w:szCs w:val="24"/>
        </w:rPr>
        <w:t>.</w:t>
      </w:r>
    </w:p>
    <w:tbl>
      <w:tblPr>
        <w:tblStyle w:val="TableGrid"/>
        <w:tblW w:w="9120" w:type="dxa"/>
        <w:tblLayout w:type="fixed"/>
        <w:tblLook w:val="04A0" w:firstRow="1" w:lastRow="0" w:firstColumn="1" w:lastColumn="0" w:noHBand="0" w:noVBand="1"/>
      </w:tblPr>
      <w:tblGrid>
        <w:gridCol w:w="1413"/>
        <w:gridCol w:w="6237"/>
        <w:gridCol w:w="1470"/>
      </w:tblGrid>
      <w:tr w:rsidR="0003188E" w14:paraId="53AA19A2" w14:textId="481BE84E" w:rsidTr="00152604">
        <w:trPr>
          <w:trHeight w:val="300"/>
        </w:trPr>
        <w:tc>
          <w:tcPr>
            <w:tcW w:w="1413" w:type="dxa"/>
          </w:tcPr>
          <w:p w14:paraId="1356DA88" w14:textId="60EF965F" w:rsidR="0003188E" w:rsidRPr="0003188E" w:rsidRDefault="0003188E">
            <w:pPr>
              <w:rPr>
                <w:b/>
                <w:bCs/>
              </w:rPr>
            </w:pPr>
            <w:r w:rsidRPr="0003188E">
              <w:rPr>
                <w:b/>
                <w:bCs/>
              </w:rPr>
              <w:t>Bacterial group</w:t>
            </w:r>
          </w:p>
        </w:tc>
        <w:tc>
          <w:tcPr>
            <w:tcW w:w="6237" w:type="dxa"/>
          </w:tcPr>
          <w:p w14:paraId="060A4949" w14:textId="618FEB02" w:rsidR="0003188E" w:rsidRPr="0003188E" w:rsidRDefault="0003188E">
            <w:pPr>
              <w:rPr>
                <w:b/>
                <w:bCs/>
              </w:rPr>
            </w:pPr>
            <w:r w:rsidRPr="0003188E">
              <w:rPr>
                <w:b/>
                <w:bCs/>
              </w:rPr>
              <w:t>Species</w:t>
            </w:r>
            <w:r w:rsidRPr="00F73BA4">
              <w:rPr>
                <w:b/>
                <w:bCs/>
                <w:vertAlign w:val="superscript"/>
              </w:rPr>
              <w:t>*</w:t>
            </w:r>
            <w:r w:rsidR="00F73BA4" w:rsidRPr="00F73BA4">
              <w:rPr>
                <w:b/>
                <w:bCs/>
                <w:vertAlign w:val="superscript"/>
              </w:rPr>
              <w:t>1</w:t>
            </w:r>
          </w:p>
        </w:tc>
        <w:tc>
          <w:tcPr>
            <w:tcW w:w="1470" w:type="dxa"/>
          </w:tcPr>
          <w:p w14:paraId="71ABC1FD" w14:textId="008079AF" w:rsidR="0003188E" w:rsidRPr="0003188E" w:rsidRDefault="0003188E">
            <w:pPr>
              <w:rPr>
                <w:b/>
                <w:bCs/>
              </w:rPr>
            </w:pPr>
            <w:r>
              <w:rPr>
                <w:b/>
                <w:bCs/>
              </w:rPr>
              <w:t>Reference(s)</w:t>
            </w:r>
          </w:p>
        </w:tc>
      </w:tr>
      <w:tr w:rsidR="0003188E" w:rsidRPr="00305A70" w14:paraId="02980704" w14:textId="653DF5F4" w:rsidTr="00152604">
        <w:trPr>
          <w:trHeight w:val="300"/>
        </w:trPr>
        <w:tc>
          <w:tcPr>
            <w:tcW w:w="1413" w:type="dxa"/>
          </w:tcPr>
          <w:p w14:paraId="3FA64AD2" w14:textId="3323A88D" w:rsidR="0003188E" w:rsidRPr="0003188E" w:rsidRDefault="0003188E">
            <w:pPr>
              <w:rPr>
                <w:b/>
                <w:bCs/>
              </w:rPr>
            </w:pPr>
            <w:r>
              <w:rPr>
                <w:b/>
                <w:bCs/>
              </w:rPr>
              <w:t>Nitrite producers</w:t>
            </w:r>
            <w:r w:rsidR="00F73BA4" w:rsidRPr="00F73BA4">
              <w:rPr>
                <w:b/>
                <w:bCs/>
                <w:vertAlign w:val="superscript"/>
              </w:rPr>
              <w:t>*2</w:t>
            </w:r>
          </w:p>
        </w:tc>
        <w:tc>
          <w:tcPr>
            <w:tcW w:w="6237" w:type="dxa"/>
          </w:tcPr>
          <w:p w14:paraId="69913480" w14:textId="67ABA570" w:rsidR="0003188E" w:rsidRPr="0023589E" w:rsidRDefault="00B02207" w:rsidP="00611489">
            <w:pPr>
              <w:rPr>
                <w:i/>
                <w:iCs/>
                <w:sz w:val="20"/>
                <w:szCs w:val="20"/>
              </w:rPr>
            </w:pPr>
            <w:r w:rsidRPr="0023589E">
              <w:rPr>
                <w:i/>
                <w:iCs/>
                <w:sz w:val="20"/>
                <w:szCs w:val="20"/>
              </w:rPr>
              <w:t xml:space="preserve">Actinomyces </w:t>
            </w:r>
            <w:proofErr w:type="spellStart"/>
            <w:r w:rsidRPr="0023589E">
              <w:rPr>
                <w:i/>
                <w:iCs/>
                <w:sz w:val="20"/>
                <w:szCs w:val="20"/>
              </w:rPr>
              <w:t>georgiae</w:t>
            </w:r>
            <w:proofErr w:type="spellEnd"/>
            <w:r w:rsidR="00191C53" w:rsidRPr="0023589E">
              <w:rPr>
                <w:i/>
                <w:iCs/>
                <w:sz w:val="20"/>
                <w:szCs w:val="20"/>
              </w:rPr>
              <w:t xml:space="preserve">, </w:t>
            </w:r>
            <w:r w:rsidRPr="0023589E">
              <w:rPr>
                <w:i/>
                <w:iCs/>
                <w:sz w:val="20"/>
                <w:szCs w:val="20"/>
              </w:rPr>
              <w:t xml:space="preserve">Actinomyces </w:t>
            </w:r>
            <w:proofErr w:type="spellStart"/>
            <w:r w:rsidRPr="0023589E">
              <w:rPr>
                <w:i/>
                <w:iCs/>
                <w:sz w:val="20"/>
                <w:szCs w:val="20"/>
              </w:rPr>
              <w:t>graevenitzii</w:t>
            </w:r>
            <w:proofErr w:type="spellEnd"/>
            <w:r w:rsidR="00191C53" w:rsidRPr="0023589E">
              <w:rPr>
                <w:i/>
                <w:iCs/>
                <w:sz w:val="20"/>
                <w:szCs w:val="20"/>
              </w:rPr>
              <w:t xml:space="preserve">, </w:t>
            </w:r>
            <w:r w:rsidRPr="0023589E">
              <w:rPr>
                <w:i/>
                <w:iCs/>
                <w:sz w:val="20"/>
                <w:szCs w:val="20"/>
              </w:rPr>
              <w:t xml:space="preserve">Actinomyces </w:t>
            </w:r>
            <w:proofErr w:type="spellStart"/>
            <w:r w:rsidRPr="0023589E">
              <w:rPr>
                <w:i/>
                <w:iCs/>
                <w:sz w:val="20"/>
                <w:szCs w:val="20"/>
              </w:rPr>
              <w:t>hongkongensis</w:t>
            </w:r>
            <w:proofErr w:type="spellEnd"/>
            <w:r w:rsidR="00191C53" w:rsidRPr="0023589E">
              <w:rPr>
                <w:i/>
                <w:iCs/>
                <w:sz w:val="20"/>
                <w:szCs w:val="20"/>
              </w:rPr>
              <w:t>,</w:t>
            </w:r>
            <w:r w:rsidR="00611489">
              <w:rPr>
                <w:i/>
                <w:iCs/>
                <w:sz w:val="20"/>
                <w:szCs w:val="20"/>
              </w:rPr>
              <w:t xml:space="preserve"> </w:t>
            </w:r>
            <w:r w:rsidRPr="0023589E">
              <w:rPr>
                <w:i/>
                <w:iCs/>
                <w:sz w:val="20"/>
                <w:szCs w:val="20"/>
              </w:rPr>
              <w:t xml:space="preserve">Actinomyces </w:t>
            </w:r>
            <w:proofErr w:type="spellStart"/>
            <w:r w:rsidRPr="0023589E">
              <w:rPr>
                <w:i/>
                <w:iCs/>
                <w:sz w:val="20"/>
                <w:szCs w:val="20"/>
              </w:rPr>
              <w:t>johnsonii</w:t>
            </w:r>
            <w:proofErr w:type="spellEnd"/>
            <w:r w:rsidR="00191C53" w:rsidRPr="0023589E">
              <w:rPr>
                <w:i/>
                <w:iCs/>
                <w:sz w:val="20"/>
                <w:szCs w:val="20"/>
              </w:rPr>
              <w:t xml:space="preserve">, </w:t>
            </w:r>
            <w:r w:rsidRPr="0023589E">
              <w:rPr>
                <w:i/>
                <w:iCs/>
                <w:sz w:val="20"/>
                <w:szCs w:val="20"/>
              </w:rPr>
              <w:t xml:space="preserve">Actinomyces </w:t>
            </w:r>
            <w:proofErr w:type="spellStart"/>
            <w:r w:rsidRPr="0023589E">
              <w:rPr>
                <w:i/>
                <w:iCs/>
                <w:sz w:val="20"/>
                <w:szCs w:val="20"/>
              </w:rPr>
              <w:t>lingnae</w:t>
            </w:r>
            <w:proofErr w:type="spellEnd"/>
            <w:r w:rsidR="00191C53" w:rsidRPr="0023589E">
              <w:rPr>
                <w:i/>
                <w:iCs/>
                <w:sz w:val="20"/>
                <w:szCs w:val="20"/>
              </w:rPr>
              <w:t xml:space="preserve">, </w:t>
            </w:r>
            <w:r w:rsidRPr="0023589E">
              <w:rPr>
                <w:i/>
                <w:iCs/>
                <w:sz w:val="20"/>
                <w:szCs w:val="20"/>
              </w:rPr>
              <w:t xml:space="preserve">Actinomyces </w:t>
            </w:r>
            <w:proofErr w:type="spellStart"/>
            <w:r w:rsidRPr="0023589E">
              <w:rPr>
                <w:i/>
                <w:iCs/>
                <w:sz w:val="20"/>
                <w:szCs w:val="20"/>
              </w:rPr>
              <w:t>massiliensis</w:t>
            </w:r>
            <w:proofErr w:type="spellEnd"/>
            <w:r w:rsidR="00191C53" w:rsidRPr="0023589E">
              <w:rPr>
                <w:i/>
                <w:iCs/>
                <w:sz w:val="20"/>
                <w:szCs w:val="20"/>
              </w:rPr>
              <w:t xml:space="preserve">, </w:t>
            </w:r>
            <w:r w:rsidRPr="0023589E">
              <w:rPr>
                <w:i/>
                <w:iCs/>
                <w:sz w:val="20"/>
                <w:szCs w:val="20"/>
              </w:rPr>
              <w:t>Actinomyces naeslundii</w:t>
            </w:r>
            <w:r w:rsidR="00191C53" w:rsidRPr="0023589E">
              <w:rPr>
                <w:i/>
                <w:iCs/>
                <w:sz w:val="20"/>
                <w:szCs w:val="20"/>
              </w:rPr>
              <w:t xml:space="preserve">, </w:t>
            </w:r>
            <w:r w:rsidRPr="0023589E">
              <w:rPr>
                <w:i/>
                <w:iCs/>
                <w:sz w:val="20"/>
                <w:szCs w:val="20"/>
              </w:rPr>
              <w:t xml:space="preserve">Actinomyces </w:t>
            </w:r>
            <w:proofErr w:type="spellStart"/>
            <w:r w:rsidRPr="0023589E">
              <w:rPr>
                <w:i/>
                <w:iCs/>
                <w:sz w:val="20"/>
                <w:szCs w:val="20"/>
              </w:rPr>
              <w:t>odontolyticus</w:t>
            </w:r>
            <w:proofErr w:type="spellEnd"/>
            <w:r w:rsidR="00191C53" w:rsidRPr="0023589E">
              <w:rPr>
                <w:i/>
                <w:iCs/>
                <w:sz w:val="20"/>
                <w:szCs w:val="20"/>
              </w:rPr>
              <w:t xml:space="preserve">, </w:t>
            </w:r>
            <w:r w:rsidRPr="0023589E">
              <w:rPr>
                <w:i/>
                <w:iCs/>
                <w:sz w:val="20"/>
                <w:szCs w:val="20"/>
              </w:rPr>
              <w:t xml:space="preserve">Actinomyces </w:t>
            </w:r>
            <w:proofErr w:type="spellStart"/>
            <w:r w:rsidRPr="0023589E">
              <w:rPr>
                <w:i/>
                <w:iCs/>
                <w:sz w:val="20"/>
                <w:szCs w:val="20"/>
              </w:rPr>
              <w:t>oris</w:t>
            </w:r>
            <w:proofErr w:type="spellEnd"/>
            <w:r w:rsidR="00191C53" w:rsidRPr="0023589E">
              <w:rPr>
                <w:i/>
                <w:iCs/>
                <w:sz w:val="20"/>
                <w:szCs w:val="20"/>
              </w:rPr>
              <w:t xml:space="preserve">, </w:t>
            </w:r>
            <w:r w:rsidRPr="0023589E">
              <w:rPr>
                <w:i/>
                <w:iCs/>
                <w:sz w:val="20"/>
                <w:szCs w:val="20"/>
              </w:rPr>
              <w:t xml:space="preserve">Actinomyces </w:t>
            </w:r>
            <w:proofErr w:type="spellStart"/>
            <w:r w:rsidRPr="0023589E">
              <w:rPr>
                <w:i/>
                <w:iCs/>
                <w:sz w:val="20"/>
                <w:szCs w:val="20"/>
              </w:rPr>
              <w:t>viscosus</w:t>
            </w:r>
            <w:proofErr w:type="spellEnd"/>
            <w:r w:rsidR="00191C53" w:rsidRPr="0023589E">
              <w:rPr>
                <w:i/>
                <w:iCs/>
                <w:sz w:val="20"/>
                <w:szCs w:val="20"/>
              </w:rPr>
              <w:t xml:space="preserve">, </w:t>
            </w:r>
            <w:proofErr w:type="spellStart"/>
            <w:r w:rsidRPr="0023589E">
              <w:rPr>
                <w:i/>
                <w:iCs/>
                <w:sz w:val="20"/>
                <w:szCs w:val="20"/>
              </w:rPr>
              <w:t>Capnocytophaga</w:t>
            </w:r>
            <w:proofErr w:type="spellEnd"/>
            <w:r w:rsidRPr="0023589E">
              <w:rPr>
                <w:i/>
                <w:iCs/>
                <w:sz w:val="20"/>
                <w:szCs w:val="20"/>
              </w:rPr>
              <w:t xml:space="preserve"> gingivalis</w:t>
            </w:r>
            <w:r w:rsidR="00191C53" w:rsidRPr="0023589E">
              <w:rPr>
                <w:i/>
                <w:iCs/>
                <w:sz w:val="20"/>
                <w:szCs w:val="20"/>
              </w:rPr>
              <w:t xml:space="preserve">, </w:t>
            </w:r>
            <w:proofErr w:type="spellStart"/>
            <w:r w:rsidRPr="0023589E">
              <w:rPr>
                <w:i/>
                <w:iCs/>
                <w:sz w:val="20"/>
                <w:szCs w:val="20"/>
              </w:rPr>
              <w:t>Capnocytophaga</w:t>
            </w:r>
            <w:proofErr w:type="spellEnd"/>
            <w:r w:rsidRPr="0023589E">
              <w:rPr>
                <w:i/>
                <w:iCs/>
                <w:sz w:val="20"/>
                <w:szCs w:val="20"/>
              </w:rPr>
              <w:t xml:space="preserve"> </w:t>
            </w:r>
            <w:proofErr w:type="spellStart"/>
            <w:r w:rsidRPr="0023589E">
              <w:rPr>
                <w:i/>
                <w:iCs/>
                <w:sz w:val="20"/>
                <w:szCs w:val="20"/>
              </w:rPr>
              <w:t>ochracea</w:t>
            </w:r>
            <w:proofErr w:type="spellEnd"/>
            <w:r w:rsidR="00191C53" w:rsidRPr="0023589E">
              <w:rPr>
                <w:i/>
                <w:iCs/>
                <w:sz w:val="20"/>
                <w:szCs w:val="20"/>
              </w:rPr>
              <w:t xml:space="preserve">, </w:t>
            </w:r>
            <w:proofErr w:type="spellStart"/>
            <w:r w:rsidRPr="0023589E">
              <w:rPr>
                <w:i/>
                <w:iCs/>
                <w:sz w:val="20"/>
                <w:szCs w:val="20"/>
              </w:rPr>
              <w:t>Capnocytophaga</w:t>
            </w:r>
            <w:proofErr w:type="spellEnd"/>
            <w:r w:rsidRPr="0023589E">
              <w:rPr>
                <w:i/>
                <w:iCs/>
                <w:sz w:val="20"/>
                <w:szCs w:val="20"/>
              </w:rPr>
              <w:t xml:space="preserve"> </w:t>
            </w:r>
            <w:proofErr w:type="spellStart"/>
            <w:r w:rsidRPr="0023589E">
              <w:rPr>
                <w:i/>
                <w:iCs/>
                <w:sz w:val="20"/>
                <w:szCs w:val="20"/>
              </w:rPr>
              <w:t>sputigena</w:t>
            </w:r>
            <w:proofErr w:type="spellEnd"/>
            <w:r w:rsidR="00191C53" w:rsidRPr="0023589E">
              <w:rPr>
                <w:i/>
                <w:iCs/>
                <w:sz w:val="20"/>
                <w:szCs w:val="20"/>
              </w:rPr>
              <w:t xml:space="preserve">, </w:t>
            </w:r>
            <w:r w:rsidRPr="0023589E">
              <w:rPr>
                <w:i/>
                <w:iCs/>
                <w:sz w:val="20"/>
                <w:szCs w:val="20"/>
              </w:rPr>
              <w:t>Corynebacterium durum</w:t>
            </w:r>
            <w:r w:rsidR="00191C53" w:rsidRPr="0023589E">
              <w:rPr>
                <w:i/>
                <w:iCs/>
                <w:sz w:val="20"/>
                <w:szCs w:val="20"/>
              </w:rPr>
              <w:t xml:space="preserve">, </w:t>
            </w:r>
            <w:r w:rsidRPr="0023589E">
              <w:rPr>
                <w:i/>
                <w:iCs/>
                <w:sz w:val="20"/>
                <w:szCs w:val="20"/>
              </w:rPr>
              <w:t xml:space="preserve">Corynebacterium </w:t>
            </w:r>
            <w:proofErr w:type="spellStart"/>
            <w:r w:rsidRPr="0023589E">
              <w:rPr>
                <w:i/>
                <w:iCs/>
                <w:sz w:val="20"/>
                <w:szCs w:val="20"/>
              </w:rPr>
              <w:t>matruchotii</w:t>
            </w:r>
            <w:proofErr w:type="spellEnd"/>
            <w:r w:rsidR="00191C53" w:rsidRPr="0023589E">
              <w:rPr>
                <w:i/>
                <w:iCs/>
                <w:sz w:val="20"/>
                <w:szCs w:val="20"/>
              </w:rPr>
              <w:t xml:space="preserve">, </w:t>
            </w:r>
            <w:proofErr w:type="spellStart"/>
            <w:r w:rsidRPr="0023589E">
              <w:rPr>
                <w:i/>
                <w:iCs/>
                <w:sz w:val="20"/>
                <w:szCs w:val="20"/>
              </w:rPr>
              <w:t>Cutibacterium</w:t>
            </w:r>
            <w:proofErr w:type="spellEnd"/>
            <w:r w:rsidRPr="0023589E">
              <w:rPr>
                <w:i/>
                <w:iCs/>
                <w:sz w:val="20"/>
                <w:szCs w:val="20"/>
              </w:rPr>
              <w:t xml:space="preserve"> acnes</w:t>
            </w:r>
            <w:r w:rsidR="00191C53" w:rsidRPr="0023589E">
              <w:rPr>
                <w:i/>
                <w:iCs/>
                <w:sz w:val="20"/>
                <w:szCs w:val="20"/>
              </w:rPr>
              <w:t xml:space="preserve">, </w:t>
            </w:r>
            <w:proofErr w:type="spellStart"/>
            <w:r w:rsidRPr="0023589E">
              <w:rPr>
                <w:i/>
                <w:iCs/>
                <w:sz w:val="20"/>
                <w:szCs w:val="20"/>
              </w:rPr>
              <w:t>Eikenella</w:t>
            </w:r>
            <w:proofErr w:type="spellEnd"/>
            <w:r w:rsidRPr="0023589E">
              <w:rPr>
                <w:i/>
                <w:iCs/>
                <w:sz w:val="20"/>
                <w:szCs w:val="20"/>
              </w:rPr>
              <w:t xml:space="preserve"> </w:t>
            </w:r>
            <w:proofErr w:type="spellStart"/>
            <w:r w:rsidRPr="0023589E">
              <w:rPr>
                <w:i/>
                <w:iCs/>
                <w:sz w:val="20"/>
                <w:szCs w:val="20"/>
              </w:rPr>
              <w:t>corrodens</w:t>
            </w:r>
            <w:proofErr w:type="spellEnd"/>
            <w:r w:rsidR="00191C53" w:rsidRPr="0023589E">
              <w:rPr>
                <w:i/>
                <w:iCs/>
                <w:sz w:val="20"/>
                <w:szCs w:val="20"/>
              </w:rPr>
              <w:t xml:space="preserve">, </w:t>
            </w:r>
            <w:r w:rsidRPr="0023589E">
              <w:rPr>
                <w:i/>
                <w:iCs/>
                <w:sz w:val="20"/>
                <w:szCs w:val="20"/>
              </w:rPr>
              <w:t xml:space="preserve">Fusobacterium </w:t>
            </w:r>
            <w:proofErr w:type="spellStart"/>
            <w:r w:rsidRPr="0023589E">
              <w:rPr>
                <w:i/>
                <w:iCs/>
                <w:sz w:val="20"/>
                <w:szCs w:val="20"/>
              </w:rPr>
              <w:t>nucleatum</w:t>
            </w:r>
            <w:proofErr w:type="spellEnd"/>
            <w:r w:rsidR="00191C53" w:rsidRPr="0023589E">
              <w:rPr>
                <w:i/>
                <w:iCs/>
                <w:sz w:val="20"/>
                <w:szCs w:val="20"/>
              </w:rPr>
              <w:t xml:space="preserve">, </w:t>
            </w:r>
            <w:proofErr w:type="spellStart"/>
            <w:r w:rsidRPr="0023589E">
              <w:rPr>
                <w:i/>
                <w:iCs/>
                <w:sz w:val="20"/>
                <w:szCs w:val="20"/>
              </w:rPr>
              <w:t>Granulicatella</w:t>
            </w:r>
            <w:proofErr w:type="spellEnd"/>
            <w:r w:rsidRPr="0023589E">
              <w:rPr>
                <w:i/>
                <w:iCs/>
                <w:sz w:val="20"/>
                <w:szCs w:val="20"/>
              </w:rPr>
              <w:t xml:space="preserve"> </w:t>
            </w:r>
            <w:proofErr w:type="spellStart"/>
            <w:r w:rsidRPr="0023589E">
              <w:rPr>
                <w:i/>
                <w:iCs/>
                <w:sz w:val="20"/>
                <w:szCs w:val="20"/>
              </w:rPr>
              <w:t>adiacens</w:t>
            </w:r>
            <w:proofErr w:type="spellEnd"/>
            <w:r w:rsidR="00191C53" w:rsidRPr="0023589E">
              <w:rPr>
                <w:i/>
                <w:iCs/>
                <w:sz w:val="20"/>
                <w:szCs w:val="20"/>
              </w:rPr>
              <w:t xml:space="preserve">, </w:t>
            </w:r>
            <w:r w:rsidRPr="0023589E">
              <w:rPr>
                <w:i/>
                <w:iCs/>
                <w:sz w:val="20"/>
                <w:szCs w:val="20"/>
              </w:rPr>
              <w:t xml:space="preserve">Haemophilus </w:t>
            </w:r>
            <w:proofErr w:type="spellStart"/>
            <w:r w:rsidRPr="0023589E">
              <w:rPr>
                <w:i/>
                <w:iCs/>
                <w:sz w:val="20"/>
                <w:szCs w:val="20"/>
              </w:rPr>
              <w:t>parainfluenzae</w:t>
            </w:r>
            <w:proofErr w:type="spellEnd"/>
            <w:r w:rsidR="00191C53" w:rsidRPr="0023589E">
              <w:rPr>
                <w:i/>
                <w:iCs/>
                <w:sz w:val="20"/>
                <w:szCs w:val="20"/>
              </w:rPr>
              <w:t xml:space="preserve">, </w:t>
            </w:r>
            <w:r w:rsidRPr="0023589E">
              <w:rPr>
                <w:i/>
                <w:iCs/>
                <w:sz w:val="20"/>
                <w:szCs w:val="20"/>
              </w:rPr>
              <w:t xml:space="preserve">Haemophilus </w:t>
            </w:r>
            <w:proofErr w:type="spellStart"/>
            <w:r w:rsidRPr="0023589E">
              <w:rPr>
                <w:i/>
                <w:iCs/>
                <w:sz w:val="20"/>
                <w:szCs w:val="20"/>
              </w:rPr>
              <w:t>segnis</w:t>
            </w:r>
            <w:proofErr w:type="spellEnd"/>
            <w:r w:rsidR="00191C53" w:rsidRPr="0023589E">
              <w:rPr>
                <w:i/>
                <w:iCs/>
                <w:sz w:val="20"/>
                <w:szCs w:val="20"/>
              </w:rPr>
              <w:t xml:space="preserve">, </w:t>
            </w:r>
            <w:proofErr w:type="spellStart"/>
            <w:r w:rsidRPr="0023589E">
              <w:rPr>
                <w:i/>
                <w:iCs/>
                <w:sz w:val="20"/>
                <w:szCs w:val="20"/>
              </w:rPr>
              <w:t>Kingella</w:t>
            </w:r>
            <w:proofErr w:type="spellEnd"/>
            <w:r w:rsidRPr="0023589E">
              <w:rPr>
                <w:i/>
                <w:iCs/>
                <w:sz w:val="20"/>
                <w:szCs w:val="20"/>
              </w:rPr>
              <w:t xml:space="preserve"> </w:t>
            </w:r>
            <w:proofErr w:type="spellStart"/>
            <w:r w:rsidRPr="0023589E">
              <w:rPr>
                <w:i/>
                <w:iCs/>
                <w:sz w:val="20"/>
                <w:szCs w:val="20"/>
              </w:rPr>
              <w:t>denitrificans</w:t>
            </w:r>
            <w:proofErr w:type="spellEnd"/>
            <w:r w:rsidR="00191C53" w:rsidRPr="0023589E">
              <w:rPr>
                <w:i/>
                <w:iCs/>
                <w:sz w:val="20"/>
                <w:szCs w:val="20"/>
              </w:rPr>
              <w:t xml:space="preserve">, </w:t>
            </w:r>
            <w:r w:rsidRPr="0023589E">
              <w:rPr>
                <w:i/>
                <w:iCs/>
                <w:sz w:val="20"/>
                <w:szCs w:val="20"/>
              </w:rPr>
              <w:t>Neisseria elongate</w:t>
            </w:r>
            <w:r w:rsidR="00191C53" w:rsidRPr="0023589E">
              <w:rPr>
                <w:i/>
                <w:iCs/>
                <w:sz w:val="20"/>
                <w:szCs w:val="20"/>
              </w:rPr>
              <w:t xml:space="preserve">, </w:t>
            </w:r>
            <w:r w:rsidRPr="0023589E">
              <w:rPr>
                <w:i/>
                <w:iCs/>
                <w:sz w:val="20"/>
                <w:szCs w:val="20"/>
              </w:rPr>
              <w:t xml:space="preserve">Neisseria </w:t>
            </w:r>
            <w:proofErr w:type="spellStart"/>
            <w:r w:rsidRPr="0023589E">
              <w:rPr>
                <w:i/>
                <w:iCs/>
                <w:sz w:val="20"/>
                <w:szCs w:val="20"/>
              </w:rPr>
              <w:t>flavescens</w:t>
            </w:r>
            <w:proofErr w:type="spellEnd"/>
            <w:r w:rsidR="00191C53" w:rsidRPr="0023589E">
              <w:rPr>
                <w:i/>
                <w:iCs/>
                <w:sz w:val="20"/>
                <w:szCs w:val="20"/>
              </w:rPr>
              <w:t xml:space="preserve">, </w:t>
            </w:r>
            <w:r w:rsidRPr="0023589E">
              <w:rPr>
                <w:i/>
                <w:iCs/>
                <w:sz w:val="20"/>
                <w:szCs w:val="20"/>
              </w:rPr>
              <w:t xml:space="preserve">Neisseria </w:t>
            </w:r>
            <w:proofErr w:type="spellStart"/>
            <w:r w:rsidRPr="0023589E">
              <w:rPr>
                <w:i/>
                <w:iCs/>
                <w:sz w:val="20"/>
                <w:szCs w:val="20"/>
              </w:rPr>
              <w:t>macacae</w:t>
            </w:r>
            <w:proofErr w:type="spellEnd"/>
            <w:r w:rsidR="00191C53" w:rsidRPr="0023589E">
              <w:rPr>
                <w:i/>
                <w:iCs/>
                <w:sz w:val="20"/>
                <w:szCs w:val="20"/>
              </w:rPr>
              <w:t xml:space="preserve">, </w:t>
            </w:r>
            <w:r w:rsidRPr="0023589E">
              <w:rPr>
                <w:i/>
                <w:iCs/>
                <w:sz w:val="20"/>
                <w:szCs w:val="20"/>
              </w:rPr>
              <w:t>Neisseria mucosa</w:t>
            </w:r>
            <w:r w:rsidR="00191C53" w:rsidRPr="0023589E">
              <w:rPr>
                <w:i/>
                <w:iCs/>
                <w:sz w:val="20"/>
                <w:szCs w:val="20"/>
              </w:rPr>
              <w:t xml:space="preserve">, </w:t>
            </w:r>
            <w:r w:rsidRPr="0023589E">
              <w:rPr>
                <w:i/>
                <w:iCs/>
                <w:sz w:val="20"/>
                <w:szCs w:val="20"/>
              </w:rPr>
              <w:t xml:space="preserve">Neisseria </w:t>
            </w:r>
            <w:proofErr w:type="spellStart"/>
            <w:r w:rsidRPr="0023589E">
              <w:rPr>
                <w:i/>
                <w:iCs/>
                <w:sz w:val="20"/>
                <w:szCs w:val="20"/>
              </w:rPr>
              <w:t>oralis</w:t>
            </w:r>
            <w:proofErr w:type="spellEnd"/>
            <w:r w:rsidR="00191C53" w:rsidRPr="0023589E">
              <w:rPr>
                <w:i/>
                <w:iCs/>
                <w:sz w:val="20"/>
                <w:szCs w:val="20"/>
              </w:rPr>
              <w:t xml:space="preserve">, </w:t>
            </w:r>
            <w:r w:rsidRPr="0023589E">
              <w:rPr>
                <w:i/>
                <w:iCs/>
                <w:sz w:val="20"/>
                <w:szCs w:val="20"/>
              </w:rPr>
              <w:t>Neisseria sicca</w:t>
            </w:r>
            <w:r w:rsidR="00191C53" w:rsidRPr="0023589E">
              <w:rPr>
                <w:i/>
                <w:iCs/>
                <w:sz w:val="20"/>
                <w:szCs w:val="20"/>
              </w:rPr>
              <w:t xml:space="preserve">, </w:t>
            </w:r>
            <w:r w:rsidRPr="0023589E">
              <w:rPr>
                <w:i/>
                <w:iCs/>
                <w:sz w:val="20"/>
                <w:szCs w:val="20"/>
              </w:rPr>
              <w:t xml:space="preserve">Neisseria </w:t>
            </w:r>
            <w:proofErr w:type="spellStart"/>
            <w:r w:rsidRPr="0023589E">
              <w:rPr>
                <w:i/>
                <w:iCs/>
                <w:sz w:val="20"/>
                <w:szCs w:val="20"/>
              </w:rPr>
              <w:t>subflava</w:t>
            </w:r>
            <w:proofErr w:type="spellEnd"/>
            <w:r w:rsidR="00191C53" w:rsidRPr="0023589E">
              <w:rPr>
                <w:i/>
                <w:iCs/>
                <w:sz w:val="20"/>
                <w:szCs w:val="20"/>
              </w:rPr>
              <w:t xml:space="preserve">, </w:t>
            </w:r>
            <w:proofErr w:type="spellStart"/>
            <w:r w:rsidRPr="0023589E">
              <w:rPr>
                <w:i/>
                <w:iCs/>
                <w:sz w:val="20"/>
                <w:szCs w:val="20"/>
              </w:rPr>
              <w:t>Paraburkholderia</w:t>
            </w:r>
            <w:proofErr w:type="spellEnd"/>
            <w:r w:rsidRPr="0023589E">
              <w:rPr>
                <w:i/>
                <w:iCs/>
                <w:sz w:val="20"/>
                <w:szCs w:val="20"/>
              </w:rPr>
              <w:t xml:space="preserve"> </w:t>
            </w:r>
            <w:proofErr w:type="spellStart"/>
            <w:r w:rsidRPr="0023589E">
              <w:rPr>
                <w:i/>
                <w:iCs/>
                <w:sz w:val="20"/>
                <w:szCs w:val="20"/>
              </w:rPr>
              <w:t>fungorum</w:t>
            </w:r>
            <w:proofErr w:type="spellEnd"/>
            <w:r w:rsidR="00191C53" w:rsidRPr="0023589E">
              <w:rPr>
                <w:i/>
                <w:iCs/>
                <w:sz w:val="20"/>
                <w:szCs w:val="20"/>
              </w:rPr>
              <w:t xml:space="preserve">, </w:t>
            </w:r>
            <w:proofErr w:type="spellStart"/>
            <w:r w:rsidRPr="0023589E">
              <w:rPr>
                <w:i/>
                <w:iCs/>
                <w:sz w:val="20"/>
                <w:szCs w:val="20"/>
              </w:rPr>
              <w:t>Prevotella</w:t>
            </w:r>
            <w:proofErr w:type="spellEnd"/>
            <w:r w:rsidRPr="0023589E">
              <w:rPr>
                <w:i/>
                <w:iCs/>
                <w:sz w:val="20"/>
                <w:szCs w:val="20"/>
              </w:rPr>
              <w:t xml:space="preserve"> </w:t>
            </w:r>
            <w:proofErr w:type="spellStart"/>
            <w:r w:rsidRPr="0023589E">
              <w:rPr>
                <w:i/>
                <w:iCs/>
                <w:sz w:val="20"/>
                <w:szCs w:val="20"/>
              </w:rPr>
              <w:t>melaninogenica</w:t>
            </w:r>
            <w:proofErr w:type="spellEnd"/>
            <w:r w:rsidR="00191C53" w:rsidRPr="0023589E">
              <w:rPr>
                <w:i/>
                <w:iCs/>
                <w:sz w:val="20"/>
                <w:szCs w:val="20"/>
              </w:rPr>
              <w:t>,</w:t>
            </w:r>
            <w:r w:rsidR="00305A70" w:rsidRPr="0023589E">
              <w:rPr>
                <w:i/>
                <w:iCs/>
                <w:sz w:val="20"/>
                <w:szCs w:val="20"/>
              </w:rPr>
              <w:t xml:space="preserve"> </w:t>
            </w:r>
            <w:r w:rsidRPr="0023589E">
              <w:rPr>
                <w:i/>
                <w:iCs/>
                <w:sz w:val="20"/>
                <w:szCs w:val="20"/>
              </w:rPr>
              <w:t>Propionibacterium acnes</w:t>
            </w:r>
            <w:r w:rsidR="00191C53" w:rsidRPr="0023589E">
              <w:rPr>
                <w:i/>
                <w:iCs/>
                <w:sz w:val="20"/>
                <w:szCs w:val="20"/>
              </w:rPr>
              <w:t>,</w:t>
            </w:r>
            <w:r w:rsidR="00305A70" w:rsidRPr="0023589E">
              <w:rPr>
                <w:i/>
                <w:iCs/>
                <w:sz w:val="20"/>
                <w:szCs w:val="20"/>
              </w:rPr>
              <w:t xml:space="preserve"> </w:t>
            </w:r>
            <w:proofErr w:type="spellStart"/>
            <w:r w:rsidRPr="0023589E">
              <w:rPr>
                <w:i/>
                <w:iCs/>
                <w:sz w:val="20"/>
                <w:szCs w:val="20"/>
              </w:rPr>
              <w:t>Pseudopropionibacterium</w:t>
            </w:r>
            <w:proofErr w:type="spellEnd"/>
            <w:r w:rsidRPr="0023589E">
              <w:rPr>
                <w:i/>
                <w:iCs/>
                <w:sz w:val="20"/>
                <w:szCs w:val="20"/>
              </w:rPr>
              <w:t xml:space="preserve"> </w:t>
            </w:r>
            <w:proofErr w:type="spellStart"/>
            <w:r w:rsidRPr="0023589E">
              <w:rPr>
                <w:i/>
                <w:iCs/>
                <w:sz w:val="20"/>
                <w:szCs w:val="20"/>
              </w:rPr>
              <w:t>propionicum</w:t>
            </w:r>
            <w:proofErr w:type="spellEnd"/>
            <w:r w:rsidR="00191C53" w:rsidRPr="0023589E">
              <w:rPr>
                <w:i/>
                <w:iCs/>
                <w:sz w:val="20"/>
                <w:szCs w:val="20"/>
              </w:rPr>
              <w:t>,</w:t>
            </w:r>
            <w:r w:rsidR="00305A70" w:rsidRPr="0023589E">
              <w:rPr>
                <w:i/>
                <w:iCs/>
                <w:sz w:val="20"/>
                <w:szCs w:val="20"/>
              </w:rPr>
              <w:t xml:space="preserve"> </w:t>
            </w:r>
            <w:r w:rsidRPr="0023589E">
              <w:rPr>
                <w:i/>
                <w:iCs/>
                <w:sz w:val="20"/>
                <w:szCs w:val="20"/>
              </w:rPr>
              <w:t>Rothia aeria</w:t>
            </w:r>
            <w:r w:rsidR="00191C53" w:rsidRPr="0023589E">
              <w:rPr>
                <w:i/>
                <w:iCs/>
                <w:sz w:val="20"/>
                <w:szCs w:val="20"/>
              </w:rPr>
              <w:t>,</w:t>
            </w:r>
            <w:r w:rsidR="00305A70" w:rsidRPr="0023589E">
              <w:rPr>
                <w:i/>
                <w:iCs/>
                <w:sz w:val="20"/>
                <w:szCs w:val="20"/>
              </w:rPr>
              <w:t xml:space="preserve"> </w:t>
            </w:r>
            <w:r w:rsidRPr="0023589E">
              <w:rPr>
                <w:i/>
                <w:iCs/>
                <w:sz w:val="20"/>
                <w:szCs w:val="20"/>
              </w:rPr>
              <w:t>Rothia dentocariosa</w:t>
            </w:r>
            <w:r w:rsidR="00191C53" w:rsidRPr="0023589E">
              <w:rPr>
                <w:i/>
                <w:iCs/>
                <w:sz w:val="20"/>
                <w:szCs w:val="20"/>
              </w:rPr>
              <w:t>,</w:t>
            </w:r>
            <w:r w:rsidR="00305A70" w:rsidRPr="0023589E">
              <w:rPr>
                <w:i/>
                <w:iCs/>
                <w:sz w:val="20"/>
                <w:szCs w:val="20"/>
              </w:rPr>
              <w:t xml:space="preserve"> </w:t>
            </w:r>
            <w:r w:rsidRPr="0023589E">
              <w:rPr>
                <w:i/>
                <w:iCs/>
                <w:sz w:val="20"/>
                <w:szCs w:val="20"/>
              </w:rPr>
              <w:t>Rothia mucilaginosa</w:t>
            </w:r>
            <w:r w:rsidR="00191C53" w:rsidRPr="0023589E">
              <w:rPr>
                <w:i/>
                <w:iCs/>
                <w:sz w:val="20"/>
                <w:szCs w:val="20"/>
              </w:rPr>
              <w:t>,</w:t>
            </w:r>
            <w:r w:rsidR="00305A70" w:rsidRPr="0023589E">
              <w:rPr>
                <w:i/>
                <w:iCs/>
                <w:sz w:val="20"/>
                <w:szCs w:val="20"/>
              </w:rPr>
              <w:t xml:space="preserve"> </w:t>
            </w:r>
            <w:proofErr w:type="spellStart"/>
            <w:r w:rsidRPr="0023589E">
              <w:rPr>
                <w:i/>
                <w:iCs/>
                <w:sz w:val="20"/>
                <w:szCs w:val="20"/>
              </w:rPr>
              <w:t>Schaalia</w:t>
            </w:r>
            <w:proofErr w:type="spellEnd"/>
            <w:r w:rsidRPr="0023589E">
              <w:rPr>
                <w:i/>
                <w:iCs/>
                <w:sz w:val="20"/>
                <w:szCs w:val="20"/>
              </w:rPr>
              <w:t xml:space="preserve"> </w:t>
            </w:r>
            <w:proofErr w:type="spellStart"/>
            <w:r w:rsidRPr="0023589E">
              <w:rPr>
                <w:i/>
                <w:iCs/>
                <w:sz w:val="20"/>
                <w:szCs w:val="20"/>
              </w:rPr>
              <w:t>odontolytica</w:t>
            </w:r>
            <w:proofErr w:type="spellEnd"/>
            <w:r w:rsidR="00191C53" w:rsidRPr="0023589E">
              <w:rPr>
                <w:i/>
                <w:iCs/>
                <w:sz w:val="20"/>
                <w:szCs w:val="20"/>
              </w:rPr>
              <w:t>,</w:t>
            </w:r>
            <w:r w:rsidR="00305A70" w:rsidRPr="0023589E">
              <w:rPr>
                <w:i/>
                <w:iCs/>
                <w:sz w:val="20"/>
                <w:szCs w:val="20"/>
              </w:rPr>
              <w:t xml:space="preserve"> </w:t>
            </w:r>
            <w:proofErr w:type="spellStart"/>
            <w:r w:rsidRPr="0023589E">
              <w:rPr>
                <w:i/>
                <w:iCs/>
                <w:sz w:val="20"/>
                <w:szCs w:val="20"/>
              </w:rPr>
              <w:t>Selenomonas</w:t>
            </w:r>
            <w:proofErr w:type="spellEnd"/>
            <w:r w:rsidRPr="0023589E">
              <w:rPr>
                <w:i/>
                <w:iCs/>
                <w:sz w:val="20"/>
                <w:szCs w:val="20"/>
              </w:rPr>
              <w:t xml:space="preserve"> </w:t>
            </w:r>
            <w:proofErr w:type="spellStart"/>
            <w:r w:rsidRPr="0023589E">
              <w:rPr>
                <w:i/>
                <w:iCs/>
                <w:sz w:val="20"/>
                <w:szCs w:val="20"/>
              </w:rPr>
              <w:t>artemidis</w:t>
            </w:r>
            <w:proofErr w:type="spellEnd"/>
            <w:r w:rsidR="00191C53" w:rsidRPr="0023589E">
              <w:rPr>
                <w:i/>
                <w:iCs/>
                <w:sz w:val="20"/>
                <w:szCs w:val="20"/>
              </w:rPr>
              <w:t>,</w:t>
            </w:r>
            <w:r w:rsidR="00305A70" w:rsidRPr="0023589E">
              <w:rPr>
                <w:i/>
                <w:iCs/>
                <w:sz w:val="20"/>
                <w:szCs w:val="20"/>
              </w:rPr>
              <w:t xml:space="preserve"> </w:t>
            </w:r>
            <w:proofErr w:type="spellStart"/>
            <w:r w:rsidRPr="0023589E">
              <w:rPr>
                <w:i/>
                <w:iCs/>
                <w:sz w:val="20"/>
                <w:szCs w:val="20"/>
              </w:rPr>
              <w:t>Selenomonas</w:t>
            </w:r>
            <w:proofErr w:type="spellEnd"/>
            <w:r w:rsidRPr="0023589E">
              <w:rPr>
                <w:i/>
                <w:iCs/>
                <w:sz w:val="20"/>
                <w:szCs w:val="20"/>
              </w:rPr>
              <w:t xml:space="preserve"> </w:t>
            </w:r>
            <w:proofErr w:type="spellStart"/>
            <w:r w:rsidRPr="0023589E">
              <w:rPr>
                <w:i/>
                <w:iCs/>
                <w:sz w:val="20"/>
                <w:szCs w:val="20"/>
              </w:rPr>
              <w:t>flueggei</w:t>
            </w:r>
            <w:proofErr w:type="spellEnd"/>
            <w:r w:rsidR="00191C53" w:rsidRPr="0023589E">
              <w:rPr>
                <w:i/>
                <w:iCs/>
                <w:sz w:val="20"/>
                <w:szCs w:val="20"/>
              </w:rPr>
              <w:t>,</w:t>
            </w:r>
            <w:r w:rsidR="00305A70" w:rsidRPr="0023589E">
              <w:rPr>
                <w:i/>
                <w:iCs/>
                <w:sz w:val="20"/>
                <w:szCs w:val="20"/>
              </w:rPr>
              <w:t xml:space="preserve"> </w:t>
            </w:r>
            <w:proofErr w:type="spellStart"/>
            <w:r w:rsidRPr="0023589E">
              <w:rPr>
                <w:i/>
                <w:iCs/>
                <w:sz w:val="20"/>
                <w:szCs w:val="20"/>
              </w:rPr>
              <w:t>Selenomonas</w:t>
            </w:r>
            <w:proofErr w:type="spellEnd"/>
            <w:r w:rsidRPr="0023589E">
              <w:rPr>
                <w:i/>
                <w:iCs/>
                <w:sz w:val="20"/>
                <w:szCs w:val="20"/>
              </w:rPr>
              <w:t xml:space="preserve"> </w:t>
            </w:r>
            <w:proofErr w:type="spellStart"/>
            <w:r w:rsidRPr="0023589E">
              <w:rPr>
                <w:i/>
                <w:iCs/>
                <w:sz w:val="20"/>
                <w:szCs w:val="20"/>
              </w:rPr>
              <w:t>noxia</w:t>
            </w:r>
            <w:proofErr w:type="spellEnd"/>
            <w:r w:rsidR="00191C53" w:rsidRPr="0023589E">
              <w:rPr>
                <w:i/>
                <w:iCs/>
                <w:sz w:val="20"/>
                <w:szCs w:val="20"/>
              </w:rPr>
              <w:t>,</w:t>
            </w:r>
            <w:r w:rsidR="00305A70" w:rsidRPr="0023589E">
              <w:rPr>
                <w:i/>
                <w:iCs/>
                <w:sz w:val="20"/>
                <w:szCs w:val="20"/>
              </w:rPr>
              <w:t xml:space="preserve"> </w:t>
            </w:r>
            <w:r w:rsidRPr="0023589E">
              <w:rPr>
                <w:i/>
                <w:iCs/>
                <w:sz w:val="20"/>
                <w:szCs w:val="20"/>
              </w:rPr>
              <w:t>Streptococcus australis</w:t>
            </w:r>
            <w:r w:rsidR="00191C53" w:rsidRPr="0023589E">
              <w:rPr>
                <w:i/>
                <w:iCs/>
                <w:sz w:val="20"/>
                <w:szCs w:val="20"/>
              </w:rPr>
              <w:t>,</w:t>
            </w:r>
            <w:r w:rsidR="00305A70" w:rsidRPr="0023589E">
              <w:rPr>
                <w:i/>
                <w:iCs/>
                <w:sz w:val="20"/>
                <w:szCs w:val="20"/>
              </w:rPr>
              <w:t xml:space="preserve"> </w:t>
            </w:r>
            <w:r w:rsidRPr="0023589E">
              <w:rPr>
                <w:i/>
                <w:iCs/>
                <w:sz w:val="20"/>
                <w:szCs w:val="20"/>
              </w:rPr>
              <w:t xml:space="preserve">Streptococcus </w:t>
            </w:r>
            <w:proofErr w:type="spellStart"/>
            <w:r w:rsidRPr="0023589E">
              <w:rPr>
                <w:i/>
                <w:iCs/>
                <w:sz w:val="20"/>
                <w:szCs w:val="20"/>
              </w:rPr>
              <w:t>infantis</w:t>
            </w:r>
            <w:proofErr w:type="spellEnd"/>
            <w:r w:rsidR="00191C53" w:rsidRPr="0023589E">
              <w:rPr>
                <w:i/>
                <w:iCs/>
                <w:sz w:val="20"/>
                <w:szCs w:val="20"/>
              </w:rPr>
              <w:t>,</w:t>
            </w:r>
            <w:r w:rsidR="00305A70" w:rsidRPr="0023589E">
              <w:rPr>
                <w:i/>
                <w:iCs/>
                <w:sz w:val="20"/>
                <w:szCs w:val="20"/>
              </w:rPr>
              <w:t xml:space="preserve"> </w:t>
            </w:r>
            <w:r w:rsidRPr="0023589E">
              <w:rPr>
                <w:i/>
                <w:iCs/>
                <w:sz w:val="20"/>
                <w:szCs w:val="20"/>
              </w:rPr>
              <w:t>Streptococcus mitis</w:t>
            </w:r>
            <w:r w:rsidR="00191C53" w:rsidRPr="0023589E">
              <w:rPr>
                <w:i/>
                <w:iCs/>
                <w:sz w:val="20"/>
                <w:szCs w:val="20"/>
              </w:rPr>
              <w:t>,</w:t>
            </w:r>
            <w:r w:rsidR="00305A70" w:rsidRPr="0023589E">
              <w:rPr>
                <w:i/>
                <w:iCs/>
                <w:sz w:val="20"/>
                <w:szCs w:val="20"/>
              </w:rPr>
              <w:t xml:space="preserve"> </w:t>
            </w:r>
            <w:r w:rsidRPr="0023589E">
              <w:rPr>
                <w:i/>
                <w:iCs/>
                <w:sz w:val="20"/>
                <w:szCs w:val="20"/>
              </w:rPr>
              <w:t>Streptococcus mutans</w:t>
            </w:r>
            <w:r w:rsidR="00191C53" w:rsidRPr="0023589E">
              <w:rPr>
                <w:i/>
                <w:iCs/>
                <w:sz w:val="20"/>
                <w:szCs w:val="20"/>
              </w:rPr>
              <w:t>,</w:t>
            </w:r>
            <w:r w:rsidR="00305A70" w:rsidRPr="0023589E">
              <w:rPr>
                <w:i/>
                <w:iCs/>
                <w:sz w:val="20"/>
                <w:szCs w:val="20"/>
              </w:rPr>
              <w:t xml:space="preserve"> </w:t>
            </w:r>
            <w:r w:rsidRPr="0023589E">
              <w:rPr>
                <w:i/>
                <w:iCs/>
                <w:sz w:val="20"/>
                <w:szCs w:val="20"/>
              </w:rPr>
              <w:t xml:space="preserve">Streptococcus </w:t>
            </w:r>
            <w:proofErr w:type="spellStart"/>
            <w:r w:rsidRPr="0023589E">
              <w:rPr>
                <w:i/>
                <w:iCs/>
                <w:sz w:val="20"/>
                <w:szCs w:val="20"/>
              </w:rPr>
              <w:t>oralis</w:t>
            </w:r>
            <w:proofErr w:type="spellEnd"/>
            <w:r w:rsidR="00191C53" w:rsidRPr="0023589E">
              <w:rPr>
                <w:i/>
                <w:iCs/>
                <w:sz w:val="20"/>
                <w:szCs w:val="20"/>
              </w:rPr>
              <w:t>,</w:t>
            </w:r>
            <w:r w:rsidR="00305A70" w:rsidRPr="0023589E">
              <w:rPr>
                <w:i/>
                <w:iCs/>
                <w:sz w:val="20"/>
                <w:szCs w:val="20"/>
              </w:rPr>
              <w:t xml:space="preserve"> </w:t>
            </w:r>
            <w:r w:rsidRPr="0023589E">
              <w:rPr>
                <w:i/>
                <w:iCs/>
                <w:sz w:val="20"/>
                <w:szCs w:val="20"/>
              </w:rPr>
              <w:t xml:space="preserve">Streptococcus </w:t>
            </w:r>
            <w:proofErr w:type="spellStart"/>
            <w:r w:rsidRPr="0023589E">
              <w:rPr>
                <w:i/>
                <w:iCs/>
                <w:sz w:val="20"/>
                <w:szCs w:val="20"/>
              </w:rPr>
              <w:t>parasanguinis</w:t>
            </w:r>
            <w:proofErr w:type="spellEnd"/>
            <w:r w:rsidR="00191C53" w:rsidRPr="0023589E">
              <w:rPr>
                <w:i/>
                <w:iCs/>
                <w:sz w:val="20"/>
                <w:szCs w:val="20"/>
              </w:rPr>
              <w:t>,</w:t>
            </w:r>
            <w:r w:rsidR="00305A70" w:rsidRPr="0023589E">
              <w:rPr>
                <w:i/>
                <w:iCs/>
                <w:sz w:val="20"/>
                <w:szCs w:val="20"/>
              </w:rPr>
              <w:t xml:space="preserve"> </w:t>
            </w:r>
            <w:r w:rsidRPr="0023589E">
              <w:rPr>
                <w:i/>
                <w:iCs/>
                <w:sz w:val="20"/>
                <w:szCs w:val="20"/>
              </w:rPr>
              <w:t>Streptococcus salivarius</w:t>
            </w:r>
            <w:r w:rsidR="00191C53" w:rsidRPr="0023589E">
              <w:rPr>
                <w:i/>
                <w:iCs/>
                <w:sz w:val="20"/>
                <w:szCs w:val="20"/>
              </w:rPr>
              <w:t>,</w:t>
            </w:r>
            <w:r w:rsidR="00305A70" w:rsidRPr="0023589E">
              <w:rPr>
                <w:i/>
                <w:iCs/>
                <w:sz w:val="20"/>
                <w:szCs w:val="20"/>
              </w:rPr>
              <w:t xml:space="preserve"> </w:t>
            </w:r>
            <w:r w:rsidRPr="0023589E">
              <w:rPr>
                <w:i/>
                <w:iCs/>
                <w:sz w:val="20"/>
                <w:szCs w:val="20"/>
              </w:rPr>
              <w:t>Streptococcus sanguinis</w:t>
            </w:r>
            <w:r w:rsidR="00191C53" w:rsidRPr="0023589E">
              <w:rPr>
                <w:i/>
                <w:iCs/>
                <w:sz w:val="20"/>
                <w:szCs w:val="20"/>
              </w:rPr>
              <w:t>,</w:t>
            </w:r>
            <w:r w:rsidR="00305A70" w:rsidRPr="0023589E">
              <w:rPr>
                <w:i/>
                <w:iCs/>
                <w:sz w:val="20"/>
                <w:szCs w:val="20"/>
              </w:rPr>
              <w:t xml:space="preserve"> </w:t>
            </w:r>
            <w:proofErr w:type="spellStart"/>
            <w:r w:rsidRPr="0023589E">
              <w:rPr>
                <w:i/>
                <w:iCs/>
                <w:sz w:val="20"/>
                <w:szCs w:val="20"/>
              </w:rPr>
              <w:t>Veillonella</w:t>
            </w:r>
            <w:proofErr w:type="spellEnd"/>
            <w:r w:rsidRPr="0023589E">
              <w:rPr>
                <w:i/>
                <w:iCs/>
                <w:sz w:val="20"/>
                <w:szCs w:val="20"/>
              </w:rPr>
              <w:t xml:space="preserve"> </w:t>
            </w:r>
            <w:proofErr w:type="spellStart"/>
            <w:r w:rsidRPr="0023589E">
              <w:rPr>
                <w:i/>
                <w:iCs/>
                <w:sz w:val="20"/>
                <w:szCs w:val="20"/>
              </w:rPr>
              <w:t>atypica</w:t>
            </w:r>
            <w:proofErr w:type="spellEnd"/>
            <w:r w:rsidR="00191C53" w:rsidRPr="0023589E">
              <w:rPr>
                <w:i/>
                <w:iCs/>
                <w:sz w:val="20"/>
                <w:szCs w:val="20"/>
              </w:rPr>
              <w:t>,</w:t>
            </w:r>
            <w:r w:rsidR="00305A70" w:rsidRPr="0023589E">
              <w:rPr>
                <w:i/>
                <w:iCs/>
                <w:sz w:val="20"/>
                <w:szCs w:val="20"/>
              </w:rPr>
              <w:t xml:space="preserve"> </w:t>
            </w:r>
            <w:proofErr w:type="spellStart"/>
            <w:r w:rsidRPr="0023589E">
              <w:rPr>
                <w:i/>
                <w:iCs/>
                <w:sz w:val="20"/>
                <w:szCs w:val="20"/>
              </w:rPr>
              <w:t>Veillonella</w:t>
            </w:r>
            <w:proofErr w:type="spellEnd"/>
            <w:r w:rsidRPr="0023589E">
              <w:rPr>
                <w:i/>
                <w:iCs/>
                <w:sz w:val="20"/>
                <w:szCs w:val="20"/>
              </w:rPr>
              <w:t xml:space="preserve"> </w:t>
            </w:r>
            <w:proofErr w:type="spellStart"/>
            <w:r w:rsidRPr="0023589E">
              <w:rPr>
                <w:i/>
                <w:iCs/>
                <w:sz w:val="20"/>
                <w:szCs w:val="20"/>
              </w:rPr>
              <w:t>dispar</w:t>
            </w:r>
            <w:proofErr w:type="spellEnd"/>
            <w:r w:rsidR="00191C53" w:rsidRPr="0023589E">
              <w:rPr>
                <w:i/>
                <w:iCs/>
                <w:sz w:val="20"/>
                <w:szCs w:val="20"/>
              </w:rPr>
              <w:t>,</w:t>
            </w:r>
            <w:r w:rsidR="00305A70" w:rsidRPr="0023589E">
              <w:rPr>
                <w:i/>
                <w:iCs/>
                <w:sz w:val="20"/>
                <w:szCs w:val="20"/>
              </w:rPr>
              <w:t xml:space="preserve"> </w:t>
            </w:r>
            <w:proofErr w:type="spellStart"/>
            <w:r w:rsidRPr="0023589E">
              <w:rPr>
                <w:i/>
                <w:iCs/>
                <w:sz w:val="20"/>
                <w:szCs w:val="20"/>
              </w:rPr>
              <w:t>Veillonella</w:t>
            </w:r>
            <w:proofErr w:type="spellEnd"/>
            <w:r w:rsidRPr="0023589E">
              <w:rPr>
                <w:i/>
                <w:iCs/>
                <w:sz w:val="20"/>
                <w:szCs w:val="20"/>
              </w:rPr>
              <w:t xml:space="preserve"> </w:t>
            </w:r>
            <w:proofErr w:type="spellStart"/>
            <w:r w:rsidRPr="0023589E">
              <w:rPr>
                <w:i/>
                <w:iCs/>
                <w:sz w:val="20"/>
                <w:szCs w:val="20"/>
              </w:rPr>
              <w:t>parvula</w:t>
            </w:r>
            <w:proofErr w:type="spellEnd"/>
            <w:r w:rsidR="00191C53" w:rsidRPr="0023589E">
              <w:rPr>
                <w:i/>
                <w:iCs/>
                <w:sz w:val="20"/>
                <w:szCs w:val="20"/>
              </w:rPr>
              <w:t>,</w:t>
            </w:r>
            <w:r w:rsidR="00305A70" w:rsidRPr="0023589E">
              <w:rPr>
                <w:i/>
                <w:iCs/>
                <w:sz w:val="20"/>
                <w:szCs w:val="20"/>
              </w:rPr>
              <w:t xml:space="preserve"> </w:t>
            </w:r>
            <w:proofErr w:type="spellStart"/>
            <w:r w:rsidRPr="0023589E">
              <w:rPr>
                <w:i/>
                <w:iCs/>
                <w:sz w:val="20"/>
                <w:szCs w:val="20"/>
              </w:rPr>
              <w:t>Veillonella</w:t>
            </w:r>
            <w:proofErr w:type="spellEnd"/>
            <w:r w:rsidRPr="0023589E">
              <w:rPr>
                <w:i/>
                <w:iCs/>
                <w:sz w:val="20"/>
                <w:szCs w:val="20"/>
              </w:rPr>
              <w:t xml:space="preserve"> </w:t>
            </w:r>
            <w:proofErr w:type="spellStart"/>
            <w:r w:rsidRPr="0023589E">
              <w:rPr>
                <w:i/>
                <w:iCs/>
                <w:sz w:val="20"/>
                <w:szCs w:val="20"/>
              </w:rPr>
              <w:t>tobetsuensis</w:t>
            </w:r>
            <w:proofErr w:type="spellEnd"/>
          </w:p>
        </w:tc>
        <w:tc>
          <w:tcPr>
            <w:tcW w:w="1470" w:type="dxa"/>
          </w:tcPr>
          <w:p w14:paraId="151172FA" w14:textId="7FA55D06" w:rsidR="0003188E" w:rsidRPr="007167CE" w:rsidRDefault="007167CE">
            <w:r>
              <w:t>Rosier et al. (2022)</w:t>
            </w:r>
          </w:p>
        </w:tc>
      </w:tr>
      <w:tr w:rsidR="0003188E" w:rsidRPr="00305A70" w14:paraId="099D707E" w14:textId="5974926C" w:rsidTr="00152604">
        <w:trPr>
          <w:trHeight w:val="300"/>
        </w:trPr>
        <w:tc>
          <w:tcPr>
            <w:tcW w:w="1413" w:type="dxa"/>
          </w:tcPr>
          <w:p w14:paraId="1D51E93D" w14:textId="6A87E8D5" w:rsidR="0003188E" w:rsidRPr="0003188E" w:rsidRDefault="0003188E">
            <w:pPr>
              <w:rPr>
                <w:b/>
                <w:bCs/>
              </w:rPr>
            </w:pPr>
            <w:r>
              <w:rPr>
                <w:b/>
                <w:bCs/>
              </w:rPr>
              <w:t>Confirmed nitrate reducers</w:t>
            </w:r>
            <w:r w:rsidR="00F73BA4" w:rsidRPr="00F73BA4">
              <w:rPr>
                <w:b/>
                <w:bCs/>
                <w:vertAlign w:val="superscript"/>
              </w:rPr>
              <w:t>*</w:t>
            </w:r>
            <w:r w:rsidR="00F73BA4">
              <w:rPr>
                <w:b/>
                <w:bCs/>
                <w:vertAlign w:val="superscript"/>
              </w:rPr>
              <w:t>3</w:t>
            </w:r>
          </w:p>
        </w:tc>
        <w:tc>
          <w:tcPr>
            <w:tcW w:w="6237" w:type="dxa"/>
          </w:tcPr>
          <w:p w14:paraId="61697873" w14:textId="7A54ABFD" w:rsidR="00B02207" w:rsidRPr="0023589E" w:rsidRDefault="00B02207" w:rsidP="00B02207">
            <w:pPr>
              <w:rPr>
                <w:i/>
                <w:iCs/>
                <w:sz w:val="20"/>
                <w:szCs w:val="20"/>
              </w:rPr>
            </w:pPr>
            <w:r w:rsidRPr="0023589E">
              <w:rPr>
                <w:i/>
                <w:iCs/>
                <w:sz w:val="20"/>
                <w:szCs w:val="20"/>
              </w:rPr>
              <w:t xml:space="preserve">Actinomyces </w:t>
            </w:r>
            <w:proofErr w:type="spellStart"/>
            <w:r w:rsidRPr="0023589E">
              <w:rPr>
                <w:i/>
                <w:iCs/>
                <w:sz w:val="20"/>
                <w:szCs w:val="20"/>
              </w:rPr>
              <w:t>georgiae</w:t>
            </w:r>
            <w:proofErr w:type="spellEnd"/>
            <w:r w:rsidR="00305A70" w:rsidRPr="0023589E">
              <w:rPr>
                <w:i/>
                <w:iCs/>
                <w:sz w:val="20"/>
                <w:szCs w:val="20"/>
              </w:rPr>
              <w:t xml:space="preserve">, </w:t>
            </w:r>
            <w:r w:rsidRPr="0023589E">
              <w:rPr>
                <w:i/>
                <w:iCs/>
                <w:sz w:val="20"/>
                <w:szCs w:val="20"/>
              </w:rPr>
              <w:t xml:space="preserve">Actinomyces </w:t>
            </w:r>
            <w:proofErr w:type="spellStart"/>
            <w:r w:rsidRPr="0023589E">
              <w:rPr>
                <w:i/>
                <w:iCs/>
                <w:sz w:val="20"/>
                <w:szCs w:val="20"/>
              </w:rPr>
              <w:t>graevenitzii</w:t>
            </w:r>
            <w:proofErr w:type="spellEnd"/>
            <w:r w:rsidR="00305A70" w:rsidRPr="0023589E">
              <w:rPr>
                <w:i/>
                <w:iCs/>
                <w:sz w:val="20"/>
                <w:szCs w:val="20"/>
              </w:rPr>
              <w:t xml:space="preserve">, </w:t>
            </w:r>
            <w:r w:rsidRPr="0023589E">
              <w:rPr>
                <w:i/>
                <w:iCs/>
                <w:sz w:val="20"/>
                <w:szCs w:val="20"/>
              </w:rPr>
              <w:t xml:space="preserve">Actinomyces </w:t>
            </w:r>
            <w:proofErr w:type="spellStart"/>
            <w:r w:rsidRPr="0023589E">
              <w:rPr>
                <w:i/>
                <w:iCs/>
                <w:sz w:val="20"/>
                <w:szCs w:val="20"/>
              </w:rPr>
              <w:t>hongkongensis</w:t>
            </w:r>
            <w:proofErr w:type="spellEnd"/>
            <w:r w:rsidR="00305A70" w:rsidRPr="0023589E">
              <w:rPr>
                <w:i/>
                <w:iCs/>
                <w:sz w:val="20"/>
                <w:szCs w:val="20"/>
              </w:rPr>
              <w:t xml:space="preserve">, </w:t>
            </w:r>
            <w:r w:rsidRPr="0023589E">
              <w:rPr>
                <w:i/>
                <w:iCs/>
                <w:sz w:val="20"/>
                <w:szCs w:val="20"/>
              </w:rPr>
              <w:t xml:space="preserve">Actinomyces </w:t>
            </w:r>
            <w:proofErr w:type="spellStart"/>
            <w:r w:rsidRPr="0023589E">
              <w:rPr>
                <w:i/>
                <w:iCs/>
                <w:sz w:val="20"/>
                <w:szCs w:val="20"/>
              </w:rPr>
              <w:t>johnsonii</w:t>
            </w:r>
            <w:proofErr w:type="spellEnd"/>
            <w:r w:rsidR="00305A70" w:rsidRPr="0023589E">
              <w:rPr>
                <w:i/>
                <w:iCs/>
                <w:sz w:val="20"/>
                <w:szCs w:val="20"/>
              </w:rPr>
              <w:t xml:space="preserve">, </w:t>
            </w:r>
            <w:r w:rsidRPr="0023589E">
              <w:rPr>
                <w:i/>
                <w:iCs/>
                <w:sz w:val="20"/>
                <w:szCs w:val="20"/>
              </w:rPr>
              <w:t xml:space="preserve">Actinomyces </w:t>
            </w:r>
            <w:proofErr w:type="spellStart"/>
            <w:r w:rsidRPr="0023589E">
              <w:rPr>
                <w:i/>
                <w:iCs/>
                <w:sz w:val="20"/>
                <w:szCs w:val="20"/>
              </w:rPr>
              <w:t>lingnae</w:t>
            </w:r>
            <w:proofErr w:type="spellEnd"/>
            <w:r w:rsidR="00305A70" w:rsidRPr="0023589E">
              <w:rPr>
                <w:i/>
                <w:iCs/>
                <w:sz w:val="20"/>
                <w:szCs w:val="20"/>
              </w:rPr>
              <w:t xml:space="preserve">, </w:t>
            </w:r>
            <w:r w:rsidRPr="0023589E">
              <w:rPr>
                <w:i/>
                <w:iCs/>
                <w:sz w:val="20"/>
                <w:szCs w:val="20"/>
              </w:rPr>
              <w:t xml:space="preserve">Actinomyces </w:t>
            </w:r>
            <w:proofErr w:type="spellStart"/>
            <w:r w:rsidRPr="0023589E">
              <w:rPr>
                <w:i/>
                <w:iCs/>
                <w:sz w:val="20"/>
                <w:szCs w:val="20"/>
              </w:rPr>
              <w:t>massiliensis</w:t>
            </w:r>
            <w:proofErr w:type="spellEnd"/>
            <w:r w:rsidR="00305A70" w:rsidRPr="0023589E">
              <w:rPr>
                <w:i/>
                <w:iCs/>
                <w:sz w:val="20"/>
                <w:szCs w:val="20"/>
              </w:rPr>
              <w:t xml:space="preserve">, </w:t>
            </w:r>
            <w:r w:rsidRPr="0023589E">
              <w:rPr>
                <w:i/>
                <w:iCs/>
                <w:sz w:val="20"/>
                <w:szCs w:val="20"/>
              </w:rPr>
              <w:t>Actinomyces naeslundii</w:t>
            </w:r>
            <w:r w:rsidR="00305A70" w:rsidRPr="0023589E">
              <w:rPr>
                <w:i/>
                <w:iCs/>
                <w:sz w:val="20"/>
                <w:szCs w:val="20"/>
              </w:rPr>
              <w:t xml:space="preserve">, </w:t>
            </w:r>
            <w:r w:rsidRPr="0023589E">
              <w:rPr>
                <w:i/>
                <w:iCs/>
                <w:sz w:val="20"/>
                <w:szCs w:val="20"/>
              </w:rPr>
              <w:t xml:space="preserve">Actinomyces </w:t>
            </w:r>
            <w:proofErr w:type="spellStart"/>
            <w:r w:rsidRPr="0023589E">
              <w:rPr>
                <w:i/>
                <w:iCs/>
                <w:sz w:val="20"/>
                <w:szCs w:val="20"/>
              </w:rPr>
              <w:t>odontolyticus</w:t>
            </w:r>
            <w:proofErr w:type="spellEnd"/>
            <w:r w:rsidR="00305A70" w:rsidRPr="0023589E">
              <w:rPr>
                <w:i/>
                <w:iCs/>
                <w:sz w:val="20"/>
                <w:szCs w:val="20"/>
              </w:rPr>
              <w:t xml:space="preserve">, </w:t>
            </w:r>
            <w:r w:rsidRPr="0023589E">
              <w:rPr>
                <w:i/>
                <w:iCs/>
                <w:sz w:val="20"/>
                <w:szCs w:val="20"/>
              </w:rPr>
              <w:t xml:space="preserve">Actinomyces </w:t>
            </w:r>
            <w:proofErr w:type="spellStart"/>
            <w:r w:rsidRPr="0023589E">
              <w:rPr>
                <w:i/>
                <w:iCs/>
                <w:sz w:val="20"/>
                <w:szCs w:val="20"/>
              </w:rPr>
              <w:t>oris</w:t>
            </w:r>
            <w:proofErr w:type="spellEnd"/>
            <w:r w:rsidR="00305A70" w:rsidRPr="0023589E">
              <w:rPr>
                <w:i/>
                <w:iCs/>
                <w:sz w:val="20"/>
                <w:szCs w:val="20"/>
              </w:rPr>
              <w:t xml:space="preserve">, </w:t>
            </w:r>
            <w:r w:rsidRPr="0023589E">
              <w:rPr>
                <w:i/>
                <w:iCs/>
                <w:sz w:val="20"/>
                <w:szCs w:val="20"/>
              </w:rPr>
              <w:t xml:space="preserve">Actinomyces </w:t>
            </w:r>
            <w:proofErr w:type="spellStart"/>
            <w:r w:rsidRPr="0023589E">
              <w:rPr>
                <w:i/>
                <w:iCs/>
                <w:sz w:val="20"/>
                <w:szCs w:val="20"/>
              </w:rPr>
              <w:t>viscosus</w:t>
            </w:r>
            <w:proofErr w:type="spellEnd"/>
            <w:r w:rsidR="00305A70" w:rsidRPr="0023589E">
              <w:rPr>
                <w:i/>
                <w:iCs/>
                <w:sz w:val="20"/>
                <w:szCs w:val="20"/>
              </w:rPr>
              <w:t xml:space="preserve">, </w:t>
            </w:r>
            <w:proofErr w:type="spellStart"/>
            <w:r w:rsidRPr="0023589E">
              <w:rPr>
                <w:i/>
                <w:iCs/>
                <w:sz w:val="20"/>
                <w:szCs w:val="20"/>
              </w:rPr>
              <w:t>Cutibacterium</w:t>
            </w:r>
            <w:proofErr w:type="spellEnd"/>
            <w:r w:rsidRPr="0023589E">
              <w:rPr>
                <w:i/>
                <w:iCs/>
                <w:sz w:val="20"/>
                <w:szCs w:val="20"/>
              </w:rPr>
              <w:t xml:space="preserve"> acnes</w:t>
            </w:r>
            <w:r w:rsidR="00305A70" w:rsidRPr="0023589E">
              <w:rPr>
                <w:i/>
                <w:iCs/>
                <w:sz w:val="20"/>
                <w:szCs w:val="20"/>
              </w:rPr>
              <w:t xml:space="preserve">, </w:t>
            </w:r>
            <w:proofErr w:type="spellStart"/>
            <w:r w:rsidRPr="0023589E">
              <w:rPr>
                <w:i/>
                <w:iCs/>
                <w:sz w:val="20"/>
                <w:szCs w:val="20"/>
              </w:rPr>
              <w:t>Kingella</w:t>
            </w:r>
            <w:proofErr w:type="spellEnd"/>
            <w:r w:rsidRPr="0023589E">
              <w:rPr>
                <w:i/>
                <w:iCs/>
                <w:sz w:val="20"/>
                <w:szCs w:val="20"/>
              </w:rPr>
              <w:t xml:space="preserve"> </w:t>
            </w:r>
            <w:proofErr w:type="spellStart"/>
            <w:r w:rsidRPr="0023589E">
              <w:rPr>
                <w:i/>
                <w:iCs/>
                <w:sz w:val="20"/>
                <w:szCs w:val="20"/>
              </w:rPr>
              <w:t>denitrificans</w:t>
            </w:r>
            <w:proofErr w:type="spellEnd"/>
            <w:r w:rsidR="00305A70" w:rsidRPr="0023589E">
              <w:rPr>
                <w:i/>
                <w:iCs/>
                <w:sz w:val="20"/>
                <w:szCs w:val="20"/>
              </w:rPr>
              <w:t xml:space="preserve">, </w:t>
            </w:r>
            <w:r w:rsidRPr="0023589E">
              <w:rPr>
                <w:i/>
                <w:iCs/>
                <w:sz w:val="20"/>
                <w:szCs w:val="20"/>
              </w:rPr>
              <w:t>Neisseria elongate</w:t>
            </w:r>
            <w:r w:rsidR="00305A70" w:rsidRPr="0023589E">
              <w:rPr>
                <w:i/>
                <w:iCs/>
                <w:sz w:val="20"/>
                <w:szCs w:val="20"/>
              </w:rPr>
              <w:t xml:space="preserve">, </w:t>
            </w:r>
            <w:r w:rsidRPr="0023589E">
              <w:rPr>
                <w:i/>
                <w:iCs/>
                <w:sz w:val="20"/>
                <w:szCs w:val="20"/>
              </w:rPr>
              <w:t xml:space="preserve">Neisseria </w:t>
            </w:r>
            <w:proofErr w:type="spellStart"/>
            <w:r w:rsidRPr="0023589E">
              <w:rPr>
                <w:i/>
                <w:iCs/>
                <w:sz w:val="20"/>
                <w:szCs w:val="20"/>
              </w:rPr>
              <w:t>flavescens</w:t>
            </w:r>
            <w:proofErr w:type="spellEnd"/>
            <w:r w:rsidR="00305A70" w:rsidRPr="0023589E">
              <w:rPr>
                <w:i/>
                <w:iCs/>
                <w:sz w:val="20"/>
                <w:szCs w:val="20"/>
              </w:rPr>
              <w:t xml:space="preserve">, </w:t>
            </w:r>
            <w:r w:rsidRPr="0023589E">
              <w:rPr>
                <w:i/>
                <w:iCs/>
                <w:sz w:val="20"/>
                <w:szCs w:val="20"/>
              </w:rPr>
              <w:t xml:space="preserve">Neisseria </w:t>
            </w:r>
            <w:proofErr w:type="spellStart"/>
            <w:r w:rsidRPr="0023589E">
              <w:rPr>
                <w:i/>
                <w:iCs/>
                <w:sz w:val="20"/>
                <w:szCs w:val="20"/>
              </w:rPr>
              <w:t>macacae</w:t>
            </w:r>
            <w:proofErr w:type="spellEnd"/>
            <w:r w:rsidR="00305A70" w:rsidRPr="0023589E">
              <w:rPr>
                <w:i/>
                <w:iCs/>
                <w:sz w:val="20"/>
                <w:szCs w:val="20"/>
              </w:rPr>
              <w:t xml:space="preserve">, </w:t>
            </w:r>
            <w:r w:rsidRPr="0023589E">
              <w:rPr>
                <w:i/>
                <w:iCs/>
                <w:sz w:val="20"/>
                <w:szCs w:val="20"/>
              </w:rPr>
              <w:t>Neisseria mucosa</w:t>
            </w:r>
            <w:r w:rsidR="00305A70" w:rsidRPr="0023589E">
              <w:rPr>
                <w:i/>
                <w:iCs/>
                <w:sz w:val="20"/>
                <w:szCs w:val="20"/>
              </w:rPr>
              <w:t xml:space="preserve">, </w:t>
            </w:r>
            <w:r w:rsidRPr="0023589E">
              <w:rPr>
                <w:i/>
                <w:iCs/>
                <w:sz w:val="20"/>
                <w:szCs w:val="20"/>
              </w:rPr>
              <w:t xml:space="preserve">Neisseria </w:t>
            </w:r>
            <w:proofErr w:type="spellStart"/>
            <w:r w:rsidRPr="0023589E">
              <w:rPr>
                <w:i/>
                <w:iCs/>
                <w:sz w:val="20"/>
                <w:szCs w:val="20"/>
              </w:rPr>
              <w:t>oralis</w:t>
            </w:r>
            <w:proofErr w:type="spellEnd"/>
            <w:r w:rsidR="00305A70" w:rsidRPr="0023589E">
              <w:rPr>
                <w:i/>
                <w:iCs/>
                <w:sz w:val="20"/>
                <w:szCs w:val="20"/>
              </w:rPr>
              <w:t xml:space="preserve">, </w:t>
            </w:r>
            <w:r w:rsidRPr="0023589E">
              <w:rPr>
                <w:i/>
                <w:iCs/>
                <w:sz w:val="20"/>
                <w:szCs w:val="20"/>
              </w:rPr>
              <w:t>Neisseria sicca</w:t>
            </w:r>
            <w:r w:rsidR="00305A70" w:rsidRPr="0023589E">
              <w:rPr>
                <w:i/>
                <w:iCs/>
                <w:sz w:val="20"/>
                <w:szCs w:val="20"/>
              </w:rPr>
              <w:t>,</w:t>
            </w:r>
          </w:p>
          <w:p w14:paraId="6A6D9942" w14:textId="78E12ED1" w:rsidR="0003188E" w:rsidRPr="0023589E" w:rsidRDefault="00B02207" w:rsidP="00B02207">
            <w:pPr>
              <w:rPr>
                <w:i/>
                <w:iCs/>
                <w:sz w:val="20"/>
                <w:szCs w:val="20"/>
              </w:rPr>
            </w:pPr>
            <w:r w:rsidRPr="0023589E">
              <w:rPr>
                <w:i/>
                <w:iCs/>
                <w:sz w:val="20"/>
                <w:szCs w:val="20"/>
              </w:rPr>
              <w:t xml:space="preserve">Neisseria </w:t>
            </w:r>
            <w:proofErr w:type="spellStart"/>
            <w:r w:rsidRPr="0023589E">
              <w:rPr>
                <w:i/>
                <w:iCs/>
                <w:sz w:val="20"/>
                <w:szCs w:val="20"/>
              </w:rPr>
              <w:t>subflava</w:t>
            </w:r>
            <w:proofErr w:type="spellEnd"/>
            <w:r w:rsidR="00305A70" w:rsidRPr="0023589E">
              <w:rPr>
                <w:i/>
                <w:iCs/>
                <w:sz w:val="20"/>
                <w:szCs w:val="20"/>
              </w:rPr>
              <w:t xml:space="preserve">, </w:t>
            </w:r>
            <w:r w:rsidRPr="0023589E">
              <w:rPr>
                <w:i/>
                <w:iCs/>
                <w:sz w:val="20"/>
                <w:szCs w:val="20"/>
              </w:rPr>
              <w:t>Propionibacterium acnes</w:t>
            </w:r>
            <w:r w:rsidR="00305A70" w:rsidRPr="0023589E">
              <w:rPr>
                <w:i/>
                <w:iCs/>
                <w:sz w:val="20"/>
                <w:szCs w:val="20"/>
              </w:rPr>
              <w:t xml:space="preserve">, </w:t>
            </w:r>
            <w:proofErr w:type="spellStart"/>
            <w:r w:rsidRPr="0023589E">
              <w:rPr>
                <w:i/>
                <w:iCs/>
                <w:sz w:val="20"/>
                <w:szCs w:val="20"/>
              </w:rPr>
              <w:t>Pseudopropionibacterium</w:t>
            </w:r>
            <w:proofErr w:type="spellEnd"/>
            <w:r w:rsidRPr="0023589E">
              <w:rPr>
                <w:i/>
                <w:iCs/>
                <w:sz w:val="20"/>
                <w:szCs w:val="20"/>
              </w:rPr>
              <w:t xml:space="preserve"> </w:t>
            </w:r>
            <w:proofErr w:type="spellStart"/>
            <w:r w:rsidRPr="0023589E">
              <w:rPr>
                <w:i/>
                <w:iCs/>
                <w:sz w:val="20"/>
                <w:szCs w:val="20"/>
              </w:rPr>
              <w:t>propionicum</w:t>
            </w:r>
            <w:proofErr w:type="spellEnd"/>
            <w:r w:rsidR="00305A70" w:rsidRPr="0023589E">
              <w:rPr>
                <w:i/>
                <w:iCs/>
                <w:sz w:val="20"/>
                <w:szCs w:val="20"/>
              </w:rPr>
              <w:t xml:space="preserve">, </w:t>
            </w:r>
            <w:r w:rsidRPr="0023589E">
              <w:rPr>
                <w:i/>
                <w:iCs/>
                <w:sz w:val="20"/>
                <w:szCs w:val="20"/>
              </w:rPr>
              <w:t>Rothia aeria</w:t>
            </w:r>
            <w:r w:rsidR="00305A70" w:rsidRPr="0023589E">
              <w:rPr>
                <w:i/>
                <w:iCs/>
                <w:sz w:val="20"/>
                <w:szCs w:val="20"/>
              </w:rPr>
              <w:t xml:space="preserve">, </w:t>
            </w:r>
            <w:r w:rsidRPr="0023589E">
              <w:rPr>
                <w:i/>
                <w:iCs/>
                <w:sz w:val="20"/>
                <w:szCs w:val="20"/>
              </w:rPr>
              <w:t>Rothia dentocariosa</w:t>
            </w:r>
            <w:r w:rsidR="00305A70" w:rsidRPr="0023589E">
              <w:rPr>
                <w:i/>
                <w:iCs/>
                <w:sz w:val="20"/>
                <w:szCs w:val="20"/>
              </w:rPr>
              <w:t xml:space="preserve">, </w:t>
            </w:r>
            <w:r w:rsidRPr="0023589E">
              <w:rPr>
                <w:i/>
                <w:iCs/>
                <w:sz w:val="20"/>
                <w:szCs w:val="20"/>
              </w:rPr>
              <w:t>Rothia mucilaginosa</w:t>
            </w:r>
            <w:r w:rsidR="00305A70" w:rsidRPr="0023589E">
              <w:rPr>
                <w:i/>
                <w:iCs/>
                <w:sz w:val="20"/>
                <w:szCs w:val="20"/>
              </w:rPr>
              <w:t xml:space="preserve">, </w:t>
            </w:r>
            <w:proofErr w:type="spellStart"/>
            <w:r w:rsidRPr="0023589E">
              <w:rPr>
                <w:i/>
                <w:iCs/>
                <w:sz w:val="20"/>
                <w:szCs w:val="20"/>
              </w:rPr>
              <w:t>Schaalia</w:t>
            </w:r>
            <w:proofErr w:type="spellEnd"/>
            <w:r w:rsidRPr="0023589E">
              <w:rPr>
                <w:i/>
                <w:iCs/>
                <w:sz w:val="20"/>
                <w:szCs w:val="20"/>
              </w:rPr>
              <w:t xml:space="preserve"> </w:t>
            </w:r>
            <w:proofErr w:type="spellStart"/>
            <w:r w:rsidRPr="0023589E">
              <w:rPr>
                <w:i/>
                <w:iCs/>
                <w:sz w:val="20"/>
                <w:szCs w:val="20"/>
              </w:rPr>
              <w:t>odontolytica</w:t>
            </w:r>
            <w:proofErr w:type="spellEnd"/>
            <w:r w:rsidR="00305A70" w:rsidRPr="0023589E">
              <w:rPr>
                <w:i/>
                <w:iCs/>
                <w:sz w:val="20"/>
                <w:szCs w:val="20"/>
              </w:rPr>
              <w:t xml:space="preserve">, </w:t>
            </w:r>
            <w:proofErr w:type="spellStart"/>
            <w:r w:rsidRPr="0023589E">
              <w:rPr>
                <w:i/>
                <w:iCs/>
                <w:sz w:val="20"/>
                <w:szCs w:val="20"/>
              </w:rPr>
              <w:t>Veillonella</w:t>
            </w:r>
            <w:proofErr w:type="spellEnd"/>
            <w:r w:rsidRPr="0023589E">
              <w:rPr>
                <w:i/>
                <w:iCs/>
                <w:sz w:val="20"/>
                <w:szCs w:val="20"/>
              </w:rPr>
              <w:t xml:space="preserve"> </w:t>
            </w:r>
            <w:proofErr w:type="spellStart"/>
            <w:r w:rsidRPr="0023589E">
              <w:rPr>
                <w:i/>
                <w:iCs/>
                <w:sz w:val="20"/>
                <w:szCs w:val="20"/>
              </w:rPr>
              <w:t>atypica</w:t>
            </w:r>
            <w:proofErr w:type="spellEnd"/>
            <w:r w:rsidR="00305A70" w:rsidRPr="0023589E">
              <w:rPr>
                <w:i/>
                <w:iCs/>
                <w:sz w:val="20"/>
                <w:szCs w:val="20"/>
              </w:rPr>
              <w:t xml:space="preserve">, </w:t>
            </w:r>
            <w:proofErr w:type="spellStart"/>
            <w:r w:rsidRPr="0023589E">
              <w:rPr>
                <w:i/>
                <w:iCs/>
                <w:sz w:val="20"/>
                <w:szCs w:val="20"/>
              </w:rPr>
              <w:t>Veillonella</w:t>
            </w:r>
            <w:proofErr w:type="spellEnd"/>
            <w:r w:rsidRPr="0023589E">
              <w:rPr>
                <w:i/>
                <w:iCs/>
                <w:sz w:val="20"/>
                <w:szCs w:val="20"/>
              </w:rPr>
              <w:t xml:space="preserve"> </w:t>
            </w:r>
            <w:proofErr w:type="spellStart"/>
            <w:r w:rsidRPr="0023589E">
              <w:rPr>
                <w:i/>
                <w:iCs/>
                <w:sz w:val="20"/>
                <w:szCs w:val="20"/>
              </w:rPr>
              <w:t>dispar</w:t>
            </w:r>
            <w:proofErr w:type="spellEnd"/>
            <w:r w:rsidR="00305A70" w:rsidRPr="0023589E">
              <w:rPr>
                <w:i/>
                <w:iCs/>
                <w:sz w:val="20"/>
                <w:szCs w:val="20"/>
              </w:rPr>
              <w:t xml:space="preserve">, </w:t>
            </w:r>
            <w:proofErr w:type="spellStart"/>
            <w:r w:rsidRPr="0023589E">
              <w:rPr>
                <w:i/>
                <w:iCs/>
                <w:sz w:val="20"/>
                <w:szCs w:val="20"/>
              </w:rPr>
              <w:t>Veillonella</w:t>
            </w:r>
            <w:proofErr w:type="spellEnd"/>
            <w:r w:rsidRPr="0023589E">
              <w:rPr>
                <w:i/>
                <w:iCs/>
                <w:sz w:val="20"/>
                <w:szCs w:val="20"/>
              </w:rPr>
              <w:t xml:space="preserve"> </w:t>
            </w:r>
            <w:proofErr w:type="spellStart"/>
            <w:r w:rsidRPr="0023589E">
              <w:rPr>
                <w:i/>
                <w:iCs/>
                <w:sz w:val="20"/>
                <w:szCs w:val="20"/>
              </w:rPr>
              <w:t>parvula</w:t>
            </w:r>
            <w:proofErr w:type="spellEnd"/>
            <w:r w:rsidR="00305A70" w:rsidRPr="0023589E">
              <w:rPr>
                <w:i/>
                <w:iCs/>
                <w:sz w:val="20"/>
                <w:szCs w:val="20"/>
              </w:rPr>
              <w:t xml:space="preserve">, </w:t>
            </w:r>
            <w:proofErr w:type="spellStart"/>
            <w:r w:rsidRPr="0023589E">
              <w:rPr>
                <w:i/>
                <w:iCs/>
                <w:sz w:val="20"/>
                <w:szCs w:val="20"/>
              </w:rPr>
              <w:t>Veillonella</w:t>
            </w:r>
            <w:proofErr w:type="spellEnd"/>
            <w:r w:rsidRPr="0023589E">
              <w:rPr>
                <w:i/>
                <w:iCs/>
                <w:sz w:val="20"/>
                <w:szCs w:val="20"/>
              </w:rPr>
              <w:t xml:space="preserve"> </w:t>
            </w:r>
            <w:proofErr w:type="spellStart"/>
            <w:r w:rsidRPr="0023589E">
              <w:rPr>
                <w:i/>
                <w:iCs/>
                <w:sz w:val="20"/>
                <w:szCs w:val="20"/>
              </w:rPr>
              <w:t>tobetsuensis</w:t>
            </w:r>
            <w:proofErr w:type="spellEnd"/>
          </w:p>
        </w:tc>
        <w:tc>
          <w:tcPr>
            <w:tcW w:w="1470" w:type="dxa"/>
          </w:tcPr>
          <w:p w14:paraId="68221C83" w14:textId="3B79765D" w:rsidR="0003188E" w:rsidRPr="007167CE" w:rsidRDefault="007167CE">
            <w:r>
              <w:t>Rosier et al. (2022)</w:t>
            </w:r>
          </w:p>
        </w:tc>
      </w:tr>
      <w:tr w:rsidR="0003188E" w:rsidRPr="007167CE" w14:paraId="1742320E" w14:textId="7FACC147" w:rsidTr="00152604">
        <w:trPr>
          <w:trHeight w:val="300"/>
        </w:trPr>
        <w:tc>
          <w:tcPr>
            <w:tcW w:w="1413" w:type="dxa"/>
          </w:tcPr>
          <w:p w14:paraId="77F13A62" w14:textId="6A75D55B" w:rsidR="0003188E" w:rsidRPr="0003188E" w:rsidRDefault="0003188E">
            <w:pPr>
              <w:rPr>
                <w:b/>
                <w:bCs/>
              </w:rPr>
            </w:pPr>
            <w:r>
              <w:rPr>
                <w:b/>
                <w:bCs/>
              </w:rPr>
              <w:t>Periodontitis associated</w:t>
            </w:r>
          </w:p>
        </w:tc>
        <w:tc>
          <w:tcPr>
            <w:tcW w:w="6237" w:type="dxa"/>
          </w:tcPr>
          <w:p w14:paraId="7C59ACAC" w14:textId="0F7A260F" w:rsidR="0003188E" w:rsidRPr="0023589E" w:rsidRDefault="00B02207" w:rsidP="00305A70">
            <w:pPr>
              <w:pStyle w:val="NoSpacing"/>
              <w:rPr>
                <w:sz w:val="20"/>
                <w:szCs w:val="20"/>
                <w:lang w:val="en-GB"/>
              </w:rPr>
            </w:pPr>
            <w:r w:rsidRPr="0023589E">
              <w:rPr>
                <w:rFonts w:asciiTheme="minorHAnsi" w:hAnsiTheme="minorHAnsi" w:cstheme="minorHAnsi"/>
                <w:i/>
                <w:iCs/>
                <w:sz w:val="20"/>
                <w:szCs w:val="20"/>
                <w:lang w:val="en-GB"/>
              </w:rPr>
              <w:t>Acinetobacter baumannii</w:t>
            </w:r>
            <w:r w:rsidR="00305A70"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Aggregatibacter</w:t>
            </w:r>
            <w:proofErr w:type="spellEnd"/>
            <w:r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actinomycetemcomitans</w:t>
            </w:r>
            <w:proofErr w:type="spellEnd"/>
            <w:r w:rsidR="00305A70"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Alloprevotella</w:t>
            </w:r>
            <w:proofErr w:type="spellEnd"/>
            <w:r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tannerae</w:t>
            </w:r>
            <w:proofErr w:type="spellEnd"/>
            <w:r w:rsidR="00305A70"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Anaeroglobus</w:t>
            </w:r>
            <w:proofErr w:type="spellEnd"/>
            <w:r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geminatus</w:t>
            </w:r>
            <w:proofErr w:type="spellEnd"/>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 xml:space="preserve">Campylobacter </w:t>
            </w:r>
            <w:proofErr w:type="spellStart"/>
            <w:r w:rsidRPr="0023589E">
              <w:rPr>
                <w:rFonts w:asciiTheme="minorHAnsi" w:hAnsiTheme="minorHAnsi" w:cstheme="minorHAnsi"/>
                <w:i/>
                <w:iCs/>
                <w:sz w:val="20"/>
                <w:szCs w:val="20"/>
                <w:lang w:val="en-GB"/>
              </w:rPr>
              <w:t>gracilis</w:t>
            </w:r>
            <w:proofErr w:type="spellEnd"/>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Campylobacter rectus</w:t>
            </w:r>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 xml:space="preserve">Campylobacter </w:t>
            </w:r>
            <w:proofErr w:type="spellStart"/>
            <w:r w:rsidRPr="0023589E">
              <w:rPr>
                <w:rFonts w:asciiTheme="minorHAnsi" w:hAnsiTheme="minorHAnsi" w:cstheme="minorHAnsi"/>
                <w:i/>
                <w:iCs/>
                <w:sz w:val="20"/>
                <w:szCs w:val="20"/>
                <w:lang w:val="en-GB"/>
              </w:rPr>
              <w:t>showae</w:t>
            </w:r>
            <w:proofErr w:type="spellEnd"/>
            <w:r w:rsidR="00305A70"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Dialister</w:t>
            </w:r>
            <w:proofErr w:type="spellEnd"/>
            <w:r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pneumosintes</w:t>
            </w:r>
            <w:proofErr w:type="spellEnd"/>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Enterococcus faecalis</w:t>
            </w:r>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Escherichia coli</w:t>
            </w:r>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Eubacterium brachy</w:t>
            </w:r>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 xml:space="preserve">Eubacterium </w:t>
            </w:r>
            <w:proofErr w:type="spellStart"/>
            <w:r w:rsidRPr="0023589E">
              <w:rPr>
                <w:rFonts w:asciiTheme="minorHAnsi" w:hAnsiTheme="minorHAnsi" w:cstheme="minorHAnsi"/>
                <w:i/>
                <w:iCs/>
                <w:sz w:val="20"/>
                <w:szCs w:val="20"/>
                <w:lang w:val="en-GB"/>
              </w:rPr>
              <w:t>nodatum</w:t>
            </w:r>
            <w:proofErr w:type="spellEnd"/>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 xml:space="preserve">Eubacterium </w:t>
            </w:r>
            <w:proofErr w:type="spellStart"/>
            <w:r w:rsidRPr="0023589E">
              <w:rPr>
                <w:rFonts w:asciiTheme="minorHAnsi" w:hAnsiTheme="minorHAnsi" w:cstheme="minorHAnsi"/>
                <w:i/>
                <w:iCs/>
                <w:sz w:val="20"/>
                <w:szCs w:val="20"/>
                <w:lang w:val="en-GB"/>
              </w:rPr>
              <w:t>saphenum</w:t>
            </w:r>
            <w:proofErr w:type="spellEnd"/>
            <w:r w:rsidR="00305A70"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Filifactor</w:t>
            </w:r>
            <w:proofErr w:type="spellEnd"/>
            <w:r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alocis</w:t>
            </w:r>
            <w:proofErr w:type="spellEnd"/>
            <w:r w:rsidR="00305A70"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Fretibacterium</w:t>
            </w:r>
            <w:proofErr w:type="spellEnd"/>
            <w:r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fastidiuosum</w:t>
            </w:r>
            <w:proofErr w:type="spellEnd"/>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 xml:space="preserve">Fusobacterium </w:t>
            </w:r>
            <w:proofErr w:type="spellStart"/>
            <w:r w:rsidRPr="0023589E">
              <w:rPr>
                <w:rFonts w:asciiTheme="minorHAnsi" w:hAnsiTheme="minorHAnsi" w:cstheme="minorHAnsi"/>
                <w:i/>
                <w:iCs/>
                <w:sz w:val="20"/>
                <w:szCs w:val="20"/>
                <w:lang w:val="en-GB"/>
              </w:rPr>
              <w:t>nucleatum</w:t>
            </w:r>
            <w:proofErr w:type="spellEnd"/>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 xml:space="preserve">Fusobacterium </w:t>
            </w:r>
            <w:proofErr w:type="spellStart"/>
            <w:r w:rsidRPr="0023589E">
              <w:rPr>
                <w:rFonts w:asciiTheme="minorHAnsi" w:hAnsiTheme="minorHAnsi" w:cstheme="minorHAnsi"/>
                <w:i/>
                <w:iCs/>
                <w:sz w:val="20"/>
                <w:szCs w:val="20"/>
                <w:lang w:val="en-GB"/>
              </w:rPr>
              <w:t>nucleatum</w:t>
            </w:r>
            <w:proofErr w:type="spellEnd"/>
            <w:r w:rsidRPr="0023589E">
              <w:rPr>
                <w:rFonts w:asciiTheme="minorHAnsi" w:hAnsiTheme="minorHAnsi" w:cstheme="minorHAnsi"/>
                <w:i/>
                <w:iCs/>
                <w:sz w:val="20"/>
                <w:szCs w:val="20"/>
                <w:lang w:val="en-GB"/>
              </w:rPr>
              <w:t xml:space="preserve"> subsp. </w:t>
            </w:r>
            <w:proofErr w:type="spellStart"/>
            <w:r w:rsidRPr="0023589E">
              <w:rPr>
                <w:rFonts w:asciiTheme="minorHAnsi" w:hAnsiTheme="minorHAnsi" w:cstheme="minorHAnsi"/>
                <w:i/>
                <w:iCs/>
                <w:sz w:val="20"/>
                <w:szCs w:val="20"/>
                <w:lang w:val="en-GB"/>
              </w:rPr>
              <w:t>animalis</w:t>
            </w:r>
            <w:proofErr w:type="spellEnd"/>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 xml:space="preserve">Fusobacterium </w:t>
            </w:r>
            <w:proofErr w:type="spellStart"/>
            <w:r w:rsidRPr="0023589E">
              <w:rPr>
                <w:rFonts w:asciiTheme="minorHAnsi" w:hAnsiTheme="minorHAnsi" w:cstheme="minorHAnsi"/>
                <w:i/>
                <w:iCs/>
                <w:sz w:val="20"/>
                <w:szCs w:val="20"/>
                <w:lang w:val="en-GB"/>
              </w:rPr>
              <w:t>nucleatum</w:t>
            </w:r>
            <w:proofErr w:type="spellEnd"/>
            <w:r w:rsidRPr="0023589E">
              <w:rPr>
                <w:rFonts w:asciiTheme="minorHAnsi" w:hAnsiTheme="minorHAnsi" w:cstheme="minorHAnsi"/>
                <w:i/>
                <w:iCs/>
                <w:sz w:val="20"/>
                <w:szCs w:val="20"/>
                <w:lang w:val="en-GB"/>
              </w:rPr>
              <w:t xml:space="preserve"> subsp. </w:t>
            </w:r>
            <w:proofErr w:type="spellStart"/>
            <w:r w:rsidRPr="0023589E">
              <w:rPr>
                <w:rFonts w:asciiTheme="minorHAnsi" w:hAnsiTheme="minorHAnsi" w:cstheme="minorHAnsi"/>
                <w:i/>
                <w:iCs/>
                <w:sz w:val="20"/>
                <w:szCs w:val="20"/>
                <w:lang w:val="en-GB"/>
              </w:rPr>
              <w:t>nucleatum</w:t>
            </w:r>
            <w:proofErr w:type="spellEnd"/>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 xml:space="preserve">Fusobacterium </w:t>
            </w:r>
            <w:proofErr w:type="spellStart"/>
            <w:r w:rsidRPr="0023589E">
              <w:rPr>
                <w:rFonts w:asciiTheme="minorHAnsi" w:hAnsiTheme="minorHAnsi" w:cstheme="minorHAnsi"/>
                <w:i/>
                <w:iCs/>
                <w:sz w:val="20"/>
                <w:szCs w:val="20"/>
                <w:lang w:val="en-GB"/>
              </w:rPr>
              <w:t>nucleatum</w:t>
            </w:r>
            <w:proofErr w:type="spellEnd"/>
            <w:r w:rsidRPr="0023589E">
              <w:rPr>
                <w:rFonts w:asciiTheme="minorHAnsi" w:hAnsiTheme="minorHAnsi" w:cstheme="minorHAnsi"/>
                <w:i/>
                <w:iCs/>
                <w:sz w:val="20"/>
                <w:szCs w:val="20"/>
                <w:lang w:val="en-GB"/>
              </w:rPr>
              <w:t xml:space="preserve"> subsp. </w:t>
            </w:r>
            <w:proofErr w:type="spellStart"/>
            <w:r w:rsidRPr="0023589E">
              <w:rPr>
                <w:rFonts w:asciiTheme="minorHAnsi" w:hAnsiTheme="minorHAnsi" w:cstheme="minorHAnsi"/>
                <w:i/>
                <w:iCs/>
                <w:sz w:val="20"/>
                <w:szCs w:val="20"/>
                <w:lang w:val="en-GB"/>
              </w:rPr>
              <w:t>polymorphum</w:t>
            </w:r>
            <w:proofErr w:type="spellEnd"/>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 xml:space="preserve">Fusobacterium </w:t>
            </w:r>
            <w:proofErr w:type="spellStart"/>
            <w:r w:rsidRPr="0023589E">
              <w:rPr>
                <w:rFonts w:asciiTheme="minorHAnsi" w:hAnsiTheme="minorHAnsi" w:cstheme="minorHAnsi"/>
                <w:i/>
                <w:iCs/>
                <w:sz w:val="20"/>
                <w:szCs w:val="20"/>
                <w:lang w:val="en-GB"/>
              </w:rPr>
              <w:t>nucleatum</w:t>
            </w:r>
            <w:proofErr w:type="spellEnd"/>
            <w:r w:rsidRPr="0023589E">
              <w:rPr>
                <w:rFonts w:asciiTheme="minorHAnsi" w:hAnsiTheme="minorHAnsi" w:cstheme="minorHAnsi"/>
                <w:i/>
                <w:iCs/>
                <w:sz w:val="20"/>
                <w:szCs w:val="20"/>
                <w:lang w:val="en-GB"/>
              </w:rPr>
              <w:t xml:space="preserve"> subsp. </w:t>
            </w:r>
            <w:proofErr w:type="spellStart"/>
            <w:r w:rsidRPr="0023589E">
              <w:rPr>
                <w:rFonts w:asciiTheme="minorHAnsi" w:hAnsiTheme="minorHAnsi" w:cstheme="minorHAnsi"/>
                <w:i/>
                <w:iCs/>
                <w:sz w:val="20"/>
                <w:szCs w:val="20"/>
                <w:lang w:val="en-GB"/>
              </w:rPr>
              <w:t>vicentii</w:t>
            </w:r>
            <w:proofErr w:type="spellEnd"/>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 xml:space="preserve">Fusobacterium </w:t>
            </w:r>
            <w:proofErr w:type="spellStart"/>
            <w:r w:rsidRPr="0023589E">
              <w:rPr>
                <w:rFonts w:asciiTheme="minorHAnsi" w:hAnsiTheme="minorHAnsi" w:cstheme="minorHAnsi"/>
                <w:i/>
                <w:iCs/>
                <w:sz w:val="20"/>
                <w:szCs w:val="20"/>
                <w:lang w:val="en-GB"/>
              </w:rPr>
              <w:t>periodonticum</w:t>
            </w:r>
            <w:proofErr w:type="spellEnd"/>
            <w:r w:rsidR="00305A70"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Mogibacterium</w:t>
            </w:r>
            <w:proofErr w:type="spellEnd"/>
            <w:r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timidum</w:t>
            </w:r>
            <w:proofErr w:type="spellEnd"/>
            <w:r w:rsidR="00305A70"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Parvimonas</w:t>
            </w:r>
            <w:proofErr w:type="spellEnd"/>
            <w:r w:rsidRPr="0023589E">
              <w:rPr>
                <w:rFonts w:asciiTheme="minorHAnsi" w:hAnsiTheme="minorHAnsi" w:cstheme="minorHAnsi"/>
                <w:i/>
                <w:iCs/>
                <w:sz w:val="20"/>
                <w:szCs w:val="20"/>
                <w:lang w:val="en-GB"/>
              </w:rPr>
              <w:t xml:space="preserve"> micra</w:t>
            </w:r>
            <w:r w:rsidR="00305A70"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Peptostreptococcus</w:t>
            </w:r>
            <w:proofErr w:type="spellEnd"/>
            <w:r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stomatis</w:t>
            </w:r>
            <w:proofErr w:type="spellEnd"/>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 xml:space="preserve">Porphyromonas </w:t>
            </w:r>
            <w:proofErr w:type="spellStart"/>
            <w:r w:rsidRPr="0023589E">
              <w:rPr>
                <w:rFonts w:asciiTheme="minorHAnsi" w:hAnsiTheme="minorHAnsi" w:cstheme="minorHAnsi"/>
                <w:i/>
                <w:iCs/>
                <w:sz w:val="20"/>
                <w:szCs w:val="20"/>
                <w:lang w:val="en-GB"/>
              </w:rPr>
              <w:t>endodontalis</w:t>
            </w:r>
            <w:proofErr w:type="spellEnd"/>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Porphyromonas gingivalis</w:t>
            </w:r>
            <w:r w:rsidR="00305A70"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Prevotella</w:t>
            </w:r>
            <w:proofErr w:type="spellEnd"/>
            <w:r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denticola</w:t>
            </w:r>
            <w:proofErr w:type="spellEnd"/>
            <w:r w:rsidR="00305A70"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Prevotella</w:t>
            </w:r>
            <w:proofErr w:type="spellEnd"/>
            <w:r w:rsidRPr="0023589E">
              <w:rPr>
                <w:rFonts w:asciiTheme="minorHAnsi" w:hAnsiTheme="minorHAnsi" w:cstheme="minorHAnsi"/>
                <w:i/>
                <w:iCs/>
                <w:sz w:val="20"/>
                <w:szCs w:val="20"/>
                <w:lang w:val="en-GB"/>
              </w:rPr>
              <w:t xml:space="preserve"> intermedia</w:t>
            </w:r>
            <w:r w:rsidR="00305A70"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Prevotella</w:t>
            </w:r>
            <w:proofErr w:type="spellEnd"/>
            <w:r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nigrescens</w:t>
            </w:r>
            <w:proofErr w:type="spellEnd"/>
            <w:r w:rsidR="00305A70"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Selenomonas</w:t>
            </w:r>
            <w:proofErr w:type="spellEnd"/>
            <w:r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sputigena</w:t>
            </w:r>
            <w:proofErr w:type="spellEnd"/>
            <w:r w:rsidR="00305A70" w:rsidRPr="0023589E">
              <w:rPr>
                <w:rFonts w:asciiTheme="minorHAnsi" w:hAnsiTheme="minorHAnsi" w:cstheme="minorHAnsi"/>
                <w:i/>
                <w:iCs/>
                <w:sz w:val="20"/>
                <w:szCs w:val="20"/>
                <w:lang w:val="en-GB"/>
              </w:rPr>
              <w:t xml:space="preserve">, </w:t>
            </w:r>
            <w:proofErr w:type="spellStart"/>
            <w:r w:rsidRPr="0023589E">
              <w:rPr>
                <w:rFonts w:asciiTheme="minorHAnsi" w:hAnsiTheme="minorHAnsi" w:cstheme="minorHAnsi"/>
                <w:i/>
                <w:iCs/>
                <w:sz w:val="20"/>
                <w:szCs w:val="20"/>
                <w:lang w:val="en-GB"/>
              </w:rPr>
              <w:t>Tannerella</w:t>
            </w:r>
            <w:proofErr w:type="spellEnd"/>
            <w:r w:rsidRPr="0023589E">
              <w:rPr>
                <w:rFonts w:asciiTheme="minorHAnsi" w:hAnsiTheme="minorHAnsi" w:cstheme="minorHAnsi"/>
                <w:i/>
                <w:iCs/>
                <w:sz w:val="20"/>
                <w:szCs w:val="20"/>
                <w:lang w:val="en-GB"/>
              </w:rPr>
              <w:t xml:space="preserve"> forsythia</w:t>
            </w:r>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 xml:space="preserve">Treponema </w:t>
            </w:r>
            <w:proofErr w:type="spellStart"/>
            <w:r w:rsidRPr="0023589E">
              <w:rPr>
                <w:rFonts w:asciiTheme="minorHAnsi" w:hAnsiTheme="minorHAnsi" w:cstheme="minorHAnsi"/>
                <w:i/>
                <w:iCs/>
                <w:sz w:val="20"/>
                <w:szCs w:val="20"/>
                <w:lang w:val="en-GB"/>
              </w:rPr>
              <w:t>denticola</w:t>
            </w:r>
            <w:proofErr w:type="spellEnd"/>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 xml:space="preserve">Treponema </w:t>
            </w:r>
            <w:proofErr w:type="spellStart"/>
            <w:r w:rsidRPr="0023589E">
              <w:rPr>
                <w:rFonts w:asciiTheme="minorHAnsi" w:hAnsiTheme="minorHAnsi" w:cstheme="minorHAnsi"/>
                <w:i/>
                <w:iCs/>
                <w:sz w:val="20"/>
                <w:szCs w:val="20"/>
                <w:lang w:val="en-GB"/>
              </w:rPr>
              <w:t>lecithinolyticum</w:t>
            </w:r>
            <w:proofErr w:type="spellEnd"/>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Treponema medium</w:t>
            </w:r>
            <w:r w:rsidR="00305A70" w:rsidRPr="0023589E">
              <w:rPr>
                <w:rFonts w:asciiTheme="minorHAnsi" w:hAnsiTheme="minorHAnsi" w:cstheme="minorHAnsi"/>
                <w:i/>
                <w:iCs/>
                <w:sz w:val="20"/>
                <w:szCs w:val="20"/>
                <w:lang w:val="en-GB"/>
              </w:rPr>
              <w:t xml:space="preserve">, </w:t>
            </w:r>
            <w:r w:rsidRPr="0023589E">
              <w:rPr>
                <w:rFonts w:asciiTheme="minorHAnsi" w:hAnsiTheme="minorHAnsi" w:cstheme="minorHAnsi"/>
                <w:i/>
                <w:iCs/>
                <w:sz w:val="20"/>
                <w:szCs w:val="20"/>
                <w:lang w:val="en-GB"/>
              </w:rPr>
              <w:t xml:space="preserve">Treponema </w:t>
            </w:r>
            <w:proofErr w:type="spellStart"/>
            <w:r w:rsidRPr="0023589E">
              <w:rPr>
                <w:rFonts w:asciiTheme="minorHAnsi" w:hAnsiTheme="minorHAnsi" w:cstheme="minorHAnsi"/>
                <w:i/>
                <w:iCs/>
                <w:sz w:val="20"/>
                <w:szCs w:val="20"/>
                <w:lang w:val="en-GB"/>
              </w:rPr>
              <w:t>vincentii</w:t>
            </w:r>
            <w:proofErr w:type="spellEnd"/>
          </w:p>
        </w:tc>
        <w:tc>
          <w:tcPr>
            <w:tcW w:w="1470" w:type="dxa"/>
          </w:tcPr>
          <w:p w14:paraId="217FAC04" w14:textId="09FA49D0" w:rsidR="0003188E" w:rsidRPr="007167CE" w:rsidRDefault="007167CE">
            <w:pPr>
              <w:rPr>
                <w:lang w:val="es-ES"/>
              </w:rPr>
            </w:pPr>
            <w:r w:rsidRPr="007167CE">
              <w:rPr>
                <w:lang w:val="es-ES"/>
              </w:rPr>
              <w:t>Socransky et al. (1998); Pérez-Chaparro</w:t>
            </w:r>
            <w:r>
              <w:rPr>
                <w:lang w:val="es-ES"/>
              </w:rPr>
              <w:t xml:space="preserve"> et al. (</w:t>
            </w:r>
            <w:r w:rsidRPr="007167CE">
              <w:rPr>
                <w:lang w:val="es-ES"/>
              </w:rPr>
              <w:t>2014</w:t>
            </w:r>
            <w:r>
              <w:rPr>
                <w:lang w:val="es-ES"/>
              </w:rPr>
              <w:t>)</w:t>
            </w:r>
          </w:p>
        </w:tc>
      </w:tr>
      <w:tr w:rsidR="0003188E" w:rsidRPr="0003188E" w14:paraId="57BAE5EA" w14:textId="39F6EC98" w:rsidTr="00152604">
        <w:trPr>
          <w:trHeight w:val="300"/>
        </w:trPr>
        <w:tc>
          <w:tcPr>
            <w:tcW w:w="1413" w:type="dxa"/>
          </w:tcPr>
          <w:p w14:paraId="61870865" w14:textId="335F5983" w:rsidR="0003188E" w:rsidRPr="0003188E" w:rsidRDefault="0003188E">
            <w:pPr>
              <w:rPr>
                <w:b/>
                <w:bCs/>
              </w:rPr>
            </w:pPr>
            <w:r>
              <w:rPr>
                <w:b/>
                <w:bCs/>
              </w:rPr>
              <w:t>Red complex</w:t>
            </w:r>
            <w:r w:rsidR="0023589E" w:rsidRPr="0023589E">
              <w:rPr>
                <w:b/>
                <w:bCs/>
                <w:vertAlign w:val="superscript"/>
              </w:rPr>
              <w:t>*</w:t>
            </w:r>
            <w:r w:rsidR="009F2ACB">
              <w:rPr>
                <w:b/>
                <w:bCs/>
                <w:vertAlign w:val="superscript"/>
              </w:rPr>
              <w:t>4</w:t>
            </w:r>
          </w:p>
        </w:tc>
        <w:tc>
          <w:tcPr>
            <w:tcW w:w="6237" w:type="dxa"/>
          </w:tcPr>
          <w:p w14:paraId="1459E535" w14:textId="66D40433" w:rsidR="0003188E" w:rsidRPr="0023589E" w:rsidRDefault="0003188E">
            <w:pPr>
              <w:rPr>
                <w:sz w:val="20"/>
                <w:szCs w:val="20"/>
                <w:lang w:val="es-ES"/>
              </w:rPr>
            </w:pPr>
            <w:r w:rsidRPr="0023589E">
              <w:rPr>
                <w:i/>
                <w:iCs/>
                <w:sz w:val="20"/>
                <w:szCs w:val="20"/>
                <w:lang w:val="es-ES"/>
              </w:rPr>
              <w:t>Porphyromonas gingivalis</w:t>
            </w:r>
            <w:r w:rsidRPr="0023589E">
              <w:rPr>
                <w:sz w:val="20"/>
                <w:szCs w:val="20"/>
                <w:lang w:val="es-ES"/>
              </w:rPr>
              <w:t xml:space="preserve">, </w:t>
            </w:r>
            <w:proofErr w:type="spellStart"/>
            <w:r w:rsidRPr="0023589E">
              <w:rPr>
                <w:i/>
                <w:iCs/>
                <w:sz w:val="20"/>
                <w:szCs w:val="20"/>
                <w:lang w:val="es-ES"/>
              </w:rPr>
              <w:t>Tannerella</w:t>
            </w:r>
            <w:proofErr w:type="spellEnd"/>
            <w:r w:rsidRPr="0023589E">
              <w:rPr>
                <w:i/>
                <w:iCs/>
                <w:sz w:val="20"/>
                <w:szCs w:val="20"/>
                <w:lang w:val="es-ES"/>
              </w:rPr>
              <w:t xml:space="preserve"> </w:t>
            </w:r>
            <w:proofErr w:type="spellStart"/>
            <w:r w:rsidRPr="0023589E">
              <w:rPr>
                <w:i/>
                <w:iCs/>
                <w:sz w:val="20"/>
                <w:szCs w:val="20"/>
                <w:lang w:val="es-ES"/>
              </w:rPr>
              <w:t>forshytia</w:t>
            </w:r>
            <w:proofErr w:type="spellEnd"/>
            <w:r w:rsidRPr="0023589E">
              <w:rPr>
                <w:sz w:val="20"/>
                <w:szCs w:val="20"/>
                <w:lang w:val="es-ES"/>
              </w:rPr>
              <w:t xml:space="preserve">, </w:t>
            </w:r>
            <w:r w:rsidRPr="0023589E">
              <w:rPr>
                <w:i/>
                <w:iCs/>
                <w:sz w:val="20"/>
                <w:szCs w:val="20"/>
                <w:lang w:val="es-ES"/>
              </w:rPr>
              <w:t xml:space="preserve">Treponema </w:t>
            </w:r>
            <w:proofErr w:type="spellStart"/>
            <w:r w:rsidRPr="0023589E">
              <w:rPr>
                <w:i/>
                <w:iCs/>
                <w:sz w:val="20"/>
                <w:szCs w:val="20"/>
                <w:lang w:val="es-ES"/>
              </w:rPr>
              <w:t>denticola</w:t>
            </w:r>
            <w:proofErr w:type="spellEnd"/>
          </w:p>
        </w:tc>
        <w:tc>
          <w:tcPr>
            <w:tcW w:w="1470" w:type="dxa"/>
          </w:tcPr>
          <w:p w14:paraId="50DF6693" w14:textId="5026CFA6" w:rsidR="0003188E" w:rsidRPr="0003188E" w:rsidRDefault="007167CE">
            <w:pPr>
              <w:rPr>
                <w:b/>
                <w:bCs/>
                <w:lang w:val="es-ES"/>
              </w:rPr>
            </w:pPr>
            <w:r w:rsidRPr="007167CE">
              <w:rPr>
                <w:lang w:val="es-ES"/>
              </w:rPr>
              <w:t>Socransky et al. (1998)</w:t>
            </w:r>
          </w:p>
        </w:tc>
      </w:tr>
    </w:tbl>
    <w:p w14:paraId="49A5D8E6" w14:textId="5531E644" w:rsidR="0023589E" w:rsidRPr="0023589E" w:rsidRDefault="0003188E">
      <w:pPr>
        <w:rPr>
          <w:sz w:val="20"/>
          <w:szCs w:val="20"/>
        </w:rPr>
      </w:pPr>
      <w:r w:rsidRPr="0023589E">
        <w:rPr>
          <w:sz w:val="20"/>
          <w:szCs w:val="20"/>
          <w:vertAlign w:val="superscript"/>
        </w:rPr>
        <w:t>*</w:t>
      </w:r>
      <w:r w:rsidR="00F73BA4" w:rsidRPr="0023589E">
        <w:rPr>
          <w:sz w:val="20"/>
          <w:szCs w:val="20"/>
          <w:vertAlign w:val="superscript"/>
        </w:rPr>
        <w:t>1</w:t>
      </w:r>
      <w:r w:rsidRPr="0023589E">
        <w:rPr>
          <w:sz w:val="20"/>
          <w:szCs w:val="20"/>
        </w:rPr>
        <w:t>In each dataset, the species in these lists that were found were added to these groups</w:t>
      </w:r>
      <w:r w:rsidR="00F73BA4" w:rsidRPr="0023589E">
        <w:rPr>
          <w:sz w:val="20"/>
          <w:szCs w:val="20"/>
        </w:rPr>
        <w:br/>
      </w:r>
      <w:r w:rsidR="00F73BA4" w:rsidRPr="0023589E">
        <w:rPr>
          <w:sz w:val="20"/>
          <w:szCs w:val="20"/>
          <w:vertAlign w:val="superscript"/>
        </w:rPr>
        <w:t xml:space="preserve">*2 </w:t>
      </w:r>
      <w:r w:rsidR="00F73BA4" w:rsidRPr="0023589E">
        <w:rPr>
          <w:sz w:val="20"/>
          <w:szCs w:val="20"/>
        </w:rPr>
        <w:t>Nitrite-producing species were found to produce nitrite in the present of nitrate, but it was not always confirmed if the nitrite production was due to nitrate reduction</w:t>
      </w:r>
      <w:r w:rsidR="00F73BA4" w:rsidRPr="0023589E">
        <w:rPr>
          <w:sz w:val="20"/>
          <w:szCs w:val="20"/>
        </w:rPr>
        <w:br/>
      </w:r>
      <w:r w:rsidR="00F73BA4" w:rsidRPr="0023589E">
        <w:rPr>
          <w:sz w:val="20"/>
          <w:szCs w:val="20"/>
          <w:vertAlign w:val="superscript"/>
        </w:rPr>
        <w:t xml:space="preserve">*3 </w:t>
      </w:r>
      <w:r w:rsidR="00F73BA4" w:rsidRPr="0023589E">
        <w:rPr>
          <w:sz w:val="20"/>
          <w:szCs w:val="20"/>
        </w:rPr>
        <w:t>Confirmed nitrate reducers were considered all nitrite-producing species from genera with confirmed nitrate-reducing representative</w:t>
      </w:r>
      <w:r w:rsidR="0023589E" w:rsidRPr="0023589E">
        <w:rPr>
          <w:sz w:val="20"/>
          <w:szCs w:val="20"/>
        </w:rPr>
        <w:t>s</w:t>
      </w:r>
      <w:r w:rsidR="0023589E" w:rsidRPr="0023589E">
        <w:rPr>
          <w:sz w:val="20"/>
          <w:szCs w:val="20"/>
        </w:rPr>
        <w:br/>
      </w:r>
      <w:r w:rsidR="0023589E" w:rsidRPr="0023589E">
        <w:rPr>
          <w:b/>
          <w:bCs/>
          <w:sz w:val="20"/>
          <w:szCs w:val="20"/>
          <w:vertAlign w:val="superscript"/>
        </w:rPr>
        <w:t>*</w:t>
      </w:r>
      <w:r w:rsidR="009F2ACB">
        <w:rPr>
          <w:b/>
          <w:bCs/>
          <w:sz w:val="20"/>
          <w:szCs w:val="20"/>
          <w:vertAlign w:val="superscript"/>
        </w:rPr>
        <w:t>4</w:t>
      </w:r>
      <w:r w:rsidR="0023589E" w:rsidRPr="0023589E">
        <w:rPr>
          <w:b/>
          <w:bCs/>
          <w:sz w:val="20"/>
          <w:szCs w:val="20"/>
          <w:vertAlign w:val="superscript"/>
        </w:rPr>
        <w:t xml:space="preserve"> </w:t>
      </w:r>
      <w:r w:rsidR="0023589E" w:rsidRPr="0023589E">
        <w:rPr>
          <w:sz w:val="20"/>
          <w:szCs w:val="20"/>
        </w:rPr>
        <w:t>Previously reported and analysed by Johnston et al. (2021)</w:t>
      </w:r>
    </w:p>
    <w:bookmarkEnd w:id="1"/>
    <w:p w14:paraId="2F140F2B" w14:textId="48F4919E" w:rsidR="00142980" w:rsidRDefault="000054F8" w:rsidP="001E1243">
      <w:pPr>
        <w:jc w:val="center"/>
        <w:rPr>
          <w:b/>
          <w:bCs/>
          <w:sz w:val="24"/>
          <w:szCs w:val="24"/>
        </w:rPr>
      </w:pPr>
      <w:r>
        <w:rPr>
          <w:b/>
          <w:bCs/>
          <w:noProof/>
          <w:sz w:val="24"/>
          <w:szCs w:val="24"/>
        </w:rPr>
        <w:lastRenderedPageBreak/>
        <w:drawing>
          <wp:inline distT="0" distB="0" distL="0" distR="0" wp14:anchorId="4AC9E274" wp14:editId="18225D70">
            <wp:extent cx="4791710" cy="5846445"/>
            <wp:effectExtent l="0" t="0" r="8890" b="1905"/>
            <wp:docPr id="17435785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91710" cy="5846445"/>
                    </a:xfrm>
                    <a:prstGeom prst="rect">
                      <a:avLst/>
                    </a:prstGeom>
                    <a:solidFill>
                      <a:schemeClr val="bg1"/>
                    </a:solidFill>
                  </pic:spPr>
                </pic:pic>
              </a:graphicData>
            </a:graphic>
          </wp:inline>
        </w:drawing>
      </w:r>
    </w:p>
    <w:p w14:paraId="32E1EC84" w14:textId="20F3D7C6" w:rsidR="00303A69" w:rsidRPr="003C4B16" w:rsidRDefault="00FE1391">
      <w:r w:rsidRPr="003C4B16">
        <w:rPr>
          <w:b/>
          <w:bCs/>
        </w:rPr>
        <w:t xml:space="preserve">Supplementary Figure 1: </w:t>
      </w:r>
      <w:r w:rsidR="00142980" w:rsidRPr="003C4B16">
        <w:rPr>
          <w:b/>
          <w:bCs/>
        </w:rPr>
        <w:t>Nitrite-producing</w:t>
      </w:r>
      <w:r w:rsidRPr="003C4B16">
        <w:rPr>
          <w:b/>
          <w:bCs/>
        </w:rPr>
        <w:t xml:space="preserve"> bacteria in periodontitis and health.</w:t>
      </w:r>
      <w:r w:rsidRPr="003C4B16">
        <w:t xml:space="preserve"> </w:t>
      </w:r>
      <w:proofErr w:type="spellStart"/>
      <w:r w:rsidRPr="003C4B16">
        <w:t>Bargraphs</w:t>
      </w:r>
      <w:proofErr w:type="spellEnd"/>
      <w:r w:rsidRPr="003C4B16">
        <w:t xml:space="preserve"> show the relative abundance of bacteria in subgingival plaque samples from different countries, as estimated by high-throughput sequencing of the 16S rRNA gene. Bacteria were grouped in </w:t>
      </w:r>
      <w:r w:rsidR="00142980" w:rsidRPr="003C4B16">
        <w:t>nitrite-producing</w:t>
      </w:r>
      <w:r w:rsidRPr="003C4B16">
        <w:t xml:space="preserve"> species, periodontitis-associated or “red-complex” periodontal pathogens according to Rosier et al. (2022), Pérez-Chaparro et al. (2014) and Socransky et al. (1998), respectively (the bacterial species in each group are listed in Supplementary Table </w:t>
      </w:r>
      <w:r w:rsidR="00F66AE0">
        <w:t>2</w:t>
      </w:r>
      <w:r w:rsidRPr="003C4B16">
        <w:t>).</w:t>
      </w:r>
      <w:r w:rsidR="00152604" w:rsidRPr="003C4B16">
        <w:t xml:space="preserve"> Healthy individuals (blue bars) we</w:t>
      </w:r>
      <w:r w:rsidR="00610F00" w:rsidRPr="003C4B16">
        <w:t>re</w:t>
      </w:r>
      <w:r w:rsidR="00152604" w:rsidRPr="003C4B16">
        <w:t xml:space="preserve"> compared with individuals with periodontitis (red bars).</w:t>
      </w:r>
      <w:r w:rsidR="001A2D44">
        <w:t xml:space="preserve"> T</w:t>
      </w:r>
      <w:r w:rsidR="001A2D44" w:rsidRPr="001A2D44">
        <w:t xml:space="preserve">he datasets include individuals from Japan, Spain, USA, </w:t>
      </w:r>
      <w:proofErr w:type="gramStart"/>
      <w:r w:rsidR="001A2D44" w:rsidRPr="001A2D44">
        <w:t>Brazil</w:t>
      </w:r>
      <w:proofErr w:type="gramEnd"/>
      <w:r w:rsidR="001A2D44" w:rsidRPr="001A2D44">
        <w:t xml:space="preserve"> and Chile (n = 20-82 per dataset, see Supplementary Table 1 for additional information)</w:t>
      </w:r>
      <w:r w:rsidR="00871BE1" w:rsidRPr="00871BE1">
        <w:t xml:space="preserve">. </w:t>
      </w:r>
      <w:r w:rsidR="00F66AE0">
        <w:rPr>
          <w:rFonts w:cstheme="minorHAnsi"/>
        </w:rPr>
        <w:t>I</w:t>
      </w:r>
      <w:r w:rsidR="00F66AE0" w:rsidRPr="00F66AE0">
        <w:rPr>
          <w:rFonts w:cstheme="minorHAnsi"/>
        </w:rPr>
        <w:t>t should be noted that the levels of groups of bacteria in different studies are affected by the criteria used to describe periodontitis, regional and host factors, as well as the DNA extraction methods or the sequencing techniques used in the original studies.</w:t>
      </w:r>
      <w:r w:rsidR="003C4B16" w:rsidRPr="003C4B16">
        <w:rPr>
          <w:rFonts w:cstheme="minorHAnsi"/>
        </w:rPr>
        <w:t xml:space="preserve"> </w:t>
      </w:r>
      <w:r w:rsidRPr="003C4B16">
        <w:t>*</w:t>
      </w:r>
      <w:proofErr w:type="gramStart"/>
      <w:r w:rsidR="00D211D9" w:rsidRPr="003C4B16">
        <w:t>adjusted</w:t>
      </w:r>
      <w:proofErr w:type="gramEnd"/>
      <w:r w:rsidR="00D211D9" w:rsidRPr="003C4B16">
        <w:t xml:space="preserve"> </w:t>
      </w:r>
      <w:r w:rsidRPr="003C4B16">
        <w:t>p &lt; 0.05 of compositional data standardized by ANCOM-BC and compared with a Wilcoxon test.</w:t>
      </w:r>
    </w:p>
    <w:p w14:paraId="1874E9F3" w14:textId="77777777" w:rsidR="00303A69" w:rsidRDefault="00303A69">
      <w:pPr>
        <w:rPr>
          <w:sz w:val="24"/>
          <w:szCs w:val="24"/>
        </w:rPr>
      </w:pPr>
      <w:r>
        <w:rPr>
          <w:sz w:val="24"/>
          <w:szCs w:val="24"/>
        </w:rPr>
        <w:br w:type="page"/>
      </w:r>
    </w:p>
    <w:p w14:paraId="25E22899" w14:textId="633C368B" w:rsidR="00142980" w:rsidRDefault="001A3BEE" w:rsidP="00303A69">
      <w:pPr>
        <w:pStyle w:val="NoSpacing"/>
        <w:spacing w:line="276" w:lineRule="auto"/>
        <w:rPr>
          <w:rFonts w:asciiTheme="minorHAnsi" w:hAnsiTheme="minorHAnsi" w:cstheme="minorHAnsi"/>
          <w:b/>
          <w:bCs/>
          <w:sz w:val="22"/>
          <w:szCs w:val="22"/>
          <w:lang w:val="en-GB"/>
        </w:rPr>
      </w:pPr>
      <w:r>
        <w:rPr>
          <w:noProof/>
        </w:rPr>
        <w:lastRenderedPageBreak/>
        <w:drawing>
          <wp:inline distT="0" distB="0" distL="0" distR="0" wp14:anchorId="18055D7F" wp14:editId="11FEE269">
            <wp:extent cx="5731510" cy="4291330"/>
            <wp:effectExtent l="0" t="0" r="2540" b="0"/>
            <wp:docPr id="1918684380" name="Picture 1" descr="A picture containing text, diagram, pla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684380" name="Picture 1" descr="A picture containing text, diagram, plan, screenshot&#10;&#10;Description automatically generated"/>
                    <pic:cNvPicPr/>
                  </pic:nvPicPr>
                  <pic:blipFill>
                    <a:blip r:embed="rId5"/>
                    <a:stretch>
                      <a:fillRect/>
                    </a:stretch>
                  </pic:blipFill>
                  <pic:spPr>
                    <a:xfrm>
                      <a:off x="0" y="0"/>
                      <a:ext cx="5731510" cy="4291330"/>
                    </a:xfrm>
                    <a:prstGeom prst="rect">
                      <a:avLst/>
                    </a:prstGeom>
                  </pic:spPr>
                </pic:pic>
              </a:graphicData>
            </a:graphic>
          </wp:inline>
        </w:drawing>
      </w:r>
    </w:p>
    <w:p w14:paraId="7DDA4FCF" w14:textId="424E7273" w:rsidR="00B02207" w:rsidRPr="00152604" w:rsidRDefault="00142980" w:rsidP="0023589E">
      <w:pPr>
        <w:pStyle w:val="NoSpacing"/>
        <w:spacing w:line="276" w:lineRule="auto"/>
        <w:rPr>
          <w:lang w:val="en-GB"/>
        </w:rPr>
      </w:pPr>
      <w:r>
        <w:rPr>
          <w:rFonts w:asciiTheme="minorHAnsi" w:hAnsiTheme="minorHAnsi" w:cstheme="minorHAnsi"/>
          <w:b/>
          <w:bCs/>
          <w:sz w:val="22"/>
          <w:szCs w:val="22"/>
          <w:lang w:val="en-GB"/>
        </w:rPr>
        <w:t xml:space="preserve">Supplementary </w:t>
      </w:r>
      <w:r w:rsidR="00303A69" w:rsidRPr="00B91361">
        <w:rPr>
          <w:rFonts w:asciiTheme="minorHAnsi" w:hAnsiTheme="minorHAnsi" w:cstheme="minorHAnsi"/>
          <w:b/>
          <w:bCs/>
          <w:sz w:val="22"/>
          <w:szCs w:val="22"/>
          <w:lang w:val="en-GB"/>
        </w:rPr>
        <w:t xml:space="preserve">Figure </w:t>
      </w:r>
      <w:r>
        <w:rPr>
          <w:rFonts w:asciiTheme="minorHAnsi" w:hAnsiTheme="minorHAnsi" w:cstheme="minorHAnsi"/>
          <w:b/>
          <w:bCs/>
          <w:sz w:val="22"/>
          <w:szCs w:val="22"/>
          <w:lang w:val="en-GB"/>
        </w:rPr>
        <w:t>2</w:t>
      </w:r>
      <w:r w:rsidR="00303A69" w:rsidRPr="00B91361">
        <w:rPr>
          <w:rFonts w:asciiTheme="minorHAnsi" w:hAnsiTheme="minorHAnsi" w:cstheme="minorHAnsi"/>
          <w:b/>
          <w:bCs/>
          <w:sz w:val="22"/>
          <w:szCs w:val="22"/>
          <w:lang w:val="en-GB"/>
        </w:rPr>
        <w:t xml:space="preserve">: </w:t>
      </w:r>
      <w:r>
        <w:rPr>
          <w:rFonts w:asciiTheme="minorHAnsi" w:hAnsiTheme="minorHAnsi" w:cstheme="minorHAnsi"/>
          <w:b/>
          <w:bCs/>
          <w:sz w:val="22"/>
          <w:szCs w:val="22"/>
          <w:lang w:val="en-GB"/>
        </w:rPr>
        <w:t>Nitrite-producing</w:t>
      </w:r>
      <w:r w:rsidR="00303A69">
        <w:rPr>
          <w:rFonts w:asciiTheme="minorHAnsi" w:hAnsiTheme="minorHAnsi" w:cstheme="minorHAnsi"/>
          <w:b/>
          <w:bCs/>
          <w:sz w:val="22"/>
          <w:szCs w:val="22"/>
          <w:lang w:val="en-GB"/>
        </w:rPr>
        <w:t xml:space="preserve"> species and disease-associated bacteria before and 90 days after periodontal treatment. </w:t>
      </w:r>
      <w:r w:rsidR="00303A69" w:rsidRPr="00830FC5">
        <w:rPr>
          <w:rFonts w:asciiTheme="minorHAnsi" w:hAnsiTheme="minorHAnsi" w:cstheme="minorHAnsi"/>
          <w:sz w:val="22"/>
          <w:szCs w:val="22"/>
          <w:lang w:val="en-GB"/>
        </w:rPr>
        <w:t xml:space="preserve">A) </w:t>
      </w:r>
      <w:r w:rsidR="00303A69">
        <w:rPr>
          <w:rFonts w:asciiTheme="minorHAnsi" w:hAnsiTheme="minorHAnsi" w:cstheme="minorHAnsi"/>
          <w:sz w:val="22"/>
          <w:szCs w:val="22"/>
          <w:lang w:val="en-GB"/>
        </w:rPr>
        <w:t>Relative abundances of n</w:t>
      </w:r>
      <w:r w:rsidR="00303A69" w:rsidRPr="00830FC5">
        <w:rPr>
          <w:rFonts w:asciiTheme="minorHAnsi" w:hAnsiTheme="minorHAnsi" w:cstheme="minorHAnsi"/>
          <w:sz w:val="22"/>
          <w:szCs w:val="22"/>
          <w:lang w:val="en-GB"/>
        </w:rPr>
        <w:t xml:space="preserve">itrite-producing bacteria, red </w:t>
      </w:r>
      <w:proofErr w:type="gramStart"/>
      <w:r w:rsidR="00303A69" w:rsidRPr="00830FC5">
        <w:rPr>
          <w:rFonts w:asciiTheme="minorHAnsi" w:hAnsiTheme="minorHAnsi" w:cstheme="minorHAnsi"/>
          <w:sz w:val="22"/>
          <w:szCs w:val="22"/>
          <w:lang w:val="en-GB"/>
        </w:rPr>
        <w:t>complex</w:t>
      </w:r>
      <w:proofErr w:type="gramEnd"/>
      <w:r w:rsidR="00303A69" w:rsidRPr="00830FC5">
        <w:rPr>
          <w:rFonts w:asciiTheme="minorHAnsi" w:hAnsiTheme="minorHAnsi" w:cstheme="minorHAnsi"/>
          <w:sz w:val="22"/>
          <w:szCs w:val="22"/>
          <w:lang w:val="en-GB"/>
        </w:rPr>
        <w:t xml:space="preserve"> and periodontitis-associated bacteria</w:t>
      </w:r>
      <w:r w:rsidR="00303A69">
        <w:rPr>
          <w:rFonts w:asciiTheme="minorHAnsi" w:hAnsiTheme="minorHAnsi" w:cstheme="minorHAnsi"/>
          <w:sz w:val="22"/>
          <w:szCs w:val="22"/>
          <w:lang w:val="en-GB"/>
        </w:rPr>
        <w:t xml:space="preserve"> before (baseline, BL) and 90 days after treatment (D90)</w:t>
      </w:r>
      <w:r w:rsidR="0023589E">
        <w:rPr>
          <w:rFonts w:asciiTheme="minorHAnsi" w:hAnsiTheme="minorHAnsi" w:cstheme="minorHAnsi"/>
          <w:sz w:val="22"/>
          <w:szCs w:val="22"/>
          <w:lang w:val="en-GB"/>
        </w:rPr>
        <w:t xml:space="preserve"> of 42 periodontitis patients</w:t>
      </w:r>
      <w:r w:rsidR="00303A69" w:rsidRPr="00830FC5">
        <w:rPr>
          <w:rFonts w:asciiTheme="minorHAnsi" w:hAnsiTheme="minorHAnsi" w:cstheme="minorHAnsi"/>
          <w:sz w:val="22"/>
          <w:szCs w:val="22"/>
          <w:lang w:val="en-GB"/>
        </w:rPr>
        <w:t>.</w:t>
      </w:r>
      <w:r w:rsidR="00303A69">
        <w:rPr>
          <w:rFonts w:asciiTheme="minorHAnsi" w:hAnsiTheme="minorHAnsi" w:cstheme="minorHAnsi"/>
          <w:sz w:val="22"/>
          <w:szCs w:val="22"/>
          <w:lang w:val="en-GB"/>
        </w:rPr>
        <w:t xml:space="preserve"> *</w:t>
      </w:r>
      <w:proofErr w:type="gramStart"/>
      <w:r w:rsidR="00D73603">
        <w:rPr>
          <w:rFonts w:asciiTheme="minorHAnsi" w:hAnsiTheme="minorHAnsi" w:cstheme="minorHAnsi"/>
          <w:sz w:val="22"/>
          <w:szCs w:val="22"/>
          <w:lang w:val="en-GB"/>
        </w:rPr>
        <w:t>adjusted</w:t>
      </w:r>
      <w:proofErr w:type="gramEnd"/>
      <w:r w:rsidR="00D73603">
        <w:rPr>
          <w:rFonts w:asciiTheme="minorHAnsi" w:hAnsiTheme="minorHAnsi" w:cstheme="minorHAnsi"/>
          <w:sz w:val="22"/>
          <w:szCs w:val="22"/>
          <w:lang w:val="en-GB"/>
        </w:rPr>
        <w:t xml:space="preserve"> </w:t>
      </w:r>
      <w:r w:rsidR="00303A69">
        <w:rPr>
          <w:rFonts w:asciiTheme="minorHAnsi" w:hAnsiTheme="minorHAnsi" w:cstheme="minorHAnsi"/>
          <w:sz w:val="22"/>
          <w:szCs w:val="22"/>
          <w:lang w:val="en-GB"/>
        </w:rPr>
        <w:t xml:space="preserve">p &lt; 0.05, *** </w:t>
      </w:r>
      <w:r w:rsidR="00D73603">
        <w:rPr>
          <w:rFonts w:asciiTheme="minorHAnsi" w:hAnsiTheme="minorHAnsi" w:cstheme="minorHAnsi"/>
          <w:sz w:val="22"/>
          <w:szCs w:val="22"/>
          <w:lang w:val="en-GB"/>
        </w:rPr>
        <w:t xml:space="preserve">adjusted </w:t>
      </w:r>
      <w:r w:rsidR="00303A69">
        <w:rPr>
          <w:rFonts w:asciiTheme="minorHAnsi" w:hAnsiTheme="minorHAnsi" w:cstheme="minorHAnsi"/>
          <w:sz w:val="22"/>
          <w:szCs w:val="22"/>
          <w:lang w:val="en-GB"/>
        </w:rPr>
        <w:t xml:space="preserve">p &lt; 0.001 of compositional data standardized by </w:t>
      </w:r>
      <w:r w:rsidR="00303A69" w:rsidRPr="002B1624">
        <w:rPr>
          <w:rFonts w:asciiTheme="minorHAnsi" w:hAnsiTheme="minorHAnsi" w:cstheme="minorHAnsi"/>
          <w:sz w:val="22"/>
          <w:szCs w:val="22"/>
          <w:lang w:val="en-GB"/>
        </w:rPr>
        <w:t xml:space="preserve">ANCOM-BC </w:t>
      </w:r>
      <w:r w:rsidR="00303A69">
        <w:rPr>
          <w:rFonts w:asciiTheme="minorHAnsi" w:hAnsiTheme="minorHAnsi" w:cstheme="minorHAnsi"/>
          <w:sz w:val="22"/>
          <w:szCs w:val="22"/>
          <w:lang w:val="en-GB"/>
        </w:rPr>
        <w:t xml:space="preserve">and compared with a Wilcoxon test. </w:t>
      </w:r>
      <w:r w:rsidR="001F76BA">
        <w:rPr>
          <w:rFonts w:asciiTheme="minorHAnsi" w:hAnsiTheme="minorHAnsi" w:cstheme="minorHAnsi"/>
          <w:sz w:val="22"/>
          <w:szCs w:val="22"/>
          <w:lang w:val="en-GB"/>
        </w:rPr>
        <w:t>B</w:t>
      </w:r>
      <w:r w:rsidR="00303A69">
        <w:rPr>
          <w:rFonts w:asciiTheme="minorHAnsi" w:hAnsiTheme="minorHAnsi" w:cstheme="minorHAnsi"/>
          <w:sz w:val="22"/>
          <w:szCs w:val="22"/>
          <w:lang w:val="en-GB"/>
        </w:rPr>
        <w:t xml:space="preserve"> and </w:t>
      </w:r>
      <w:r w:rsidR="001A3BEE">
        <w:rPr>
          <w:rFonts w:asciiTheme="minorHAnsi" w:hAnsiTheme="minorHAnsi" w:cstheme="minorHAnsi"/>
          <w:sz w:val="22"/>
          <w:szCs w:val="22"/>
          <w:lang w:val="en-GB"/>
        </w:rPr>
        <w:t>C</w:t>
      </w:r>
      <w:r w:rsidR="00303A69" w:rsidRPr="00830FC5">
        <w:rPr>
          <w:rFonts w:asciiTheme="minorHAnsi" w:hAnsiTheme="minorHAnsi" w:cstheme="minorHAnsi"/>
          <w:sz w:val="22"/>
          <w:szCs w:val="22"/>
          <w:lang w:val="en-GB"/>
        </w:rPr>
        <w:t>) Correlations</w:t>
      </w:r>
      <w:r w:rsidR="00303A69">
        <w:rPr>
          <w:rFonts w:asciiTheme="minorHAnsi" w:hAnsiTheme="minorHAnsi" w:cstheme="minorHAnsi"/>
          <w:sz w:val="22"/>
          <w:szCs w:val="22"/>
          <w:lang w:val="en-GB"/>
        </w:rPr>
        <w:t xml:space="preserve"> between abundance of periodontal pathogens and nitrite-producing bacteria at</w:t>
      </w:r>
      <w:r w:rsidR="00303A69" w:rsidRPr="00830FC5">
        <w:rPr>
          <w:rFonts w:asciiTheme="minorHAnsi" w:hAnsiTheme="minorHAnsi" w:cstheme="minorHAnsi"/>
          <w:sz w:val="22"/>
          <w:szCs w:val="22"/>
          <w:lang w:val="en-GB"/>
        </w:rPr>
        <w:t xml:space="preserve"> baseline </w:t>
      </w:r>
      <w:r w:rsidR="00303A69">
        <w:rPr>
          <w:rFonts w:asciiTheme="minorHAnsi" w:hAnsiTheme="minorHAnsi" w:cstheme="minorHAnsi"/>
          <w:sz w:val="22"/>
          <w:szCs w:val="22"/>
          <w:lang w:val="en-GB"/>
        </w:rPr>
        <w:t>(</w:t>
      </w:r>
      <w:r w:rsidR="00303A69" w:rsidRPr="00830FC5">
        <w:rPr>
          <w:rFonts w:asciiTheme="minorHAnsi" w:hAnsiTheme="minorHAnsi" w:cstheme="minorHAnsi"/>
          <w:sz w:val="22"/>
          <w:szCs w:val="22"/>
          <w:lang w:val="en-GB"/>
        </w:rPr>
        <w:t>BL)</w:t>
      </w:r>
      <w:r w:rsidR="00303A69">
        <w:rPr>
          <w:rFonts w:asciiTheme="minorHAnsi" w:hAnsiTheme="minorHAnsi" w:cstheme="minorHAnsi"/>
          <w:sz w:val="22"/>
          <w:szCs w:val="22"/>
          <w:lang w:val="en-GB"/>
        </w:rPr>
        <w:t xml:space="preserve"> and </w:t>
      </w:r>
      <w:r w:rsidR="00303A69" w:rsidRPr="00830FC5">
        <w:rPr>
          <w:rFonts w:asciiTheme="minorHAnsi" w:hAnsiTheme="minorHAnsi" w:cstheme="minorHAnsi"/>
          <w:sz w:val="22"/>
          <w:szCs w:val="22"/>
          <w:lang w:val="en-GB"/>
        </w:rPr>
        <w:t>90 days after treatment (D90).</w:t>
      </w:r>
      <w:r w:rsidR="00303A69">
        <w:rPr>
          <w:rFonts w:asciiTheme="minorHAnsi" w:hAnsiTheme="minorHAnsi" w:cstheme="minorHAnsi"/>
          <w:sz w:val="22"/>
          <w:szCs w:val="22"/>
          <w:lang w:val="en-GB"/>
        </w:rPr>
        <w:t xml:space="preserve"> *</w:t>
      </w:r>
      <w:proofErr w:type="gramStart"/>
      <w:r w:rsidR="001F76BA">
        <w:rPr>
          <w:rFonts w:asciiTheme="minorHAnsi" w:hAnsiTheme="minorHAnsi" w:cstheme="minorHAnsi"/>
          <w:sz w:val="22"/>
          <w:szCs w:val="22"/>
          <w:lang w:val="en-GB"/>
        </w:rPr>
        <w:t>adjusted</w:t>
      </w:r>
      <w:proofErr w:type="gramEnd"/>
      <w:r w:rsidR="001F76BA">
        <w:rPr>
          <w:rFonts w:asciiTheme="minorHAnsi" w:hAnsiTheme="minorHAnsi" w:cstheme="minorHAnsi"/>
          <w:sz w:val="22"/>
          <w:szCs w:val="22"/>
          <w:lang w:val="en-GB"/>
        </w:rPr>
        <w:t xml:space="preserve"> </w:t>
      </w:r>
      <w:r w:rsidR="00303A69">
        <w:rPr>
          <w:rFonts w:asciiTheme="minorHAnsi" w:hAnsiTheme="minorHAnsi" w:cstheme="minorHAnsi"/>
          <w:sz w:val="22"/>
          <w:szCs w:val="22"/>
          <w:lang w:val="en-GB"/>
        </w:rPr>
        <w:t>p</w:t>
      </w:r>
      <w:r w:rsidR="001F76BA">
        <w:rPr>
          <w:rFonts w:asciiTheme="minorHAnsi" w:hAnsiTheme="minorHAnsi" w:cstheme="minorHAnsi"/>
          <w:sz w:val="22"/>
          <w:szCs w:val="22"/>
          <w:lang w:val="en-GB"/>
        </w:rPr>
        <w:t xml:space="preserve">-values </w:t>
      </w:r>
      <w:r w:rsidR="00303A69">
        <w:rPr>
          <w:rFonts w:asciiTheme="minorHAnsi" w:hAnsiTheme="minorHAnsi" w:cstheme="minorHAnsi"/>
          <w:sz w:val="22"/>
          <w:szCs w:val="22"/>
          <w:lang w:val="en-GB"/>
        </w:rPr>
        <w:t xml:space="preserve">of </w:t>
      </w:r>
      <w:r w:rsidR="00303A69" w:rsidRPr="00DA745C">
        <w:rPr>
          <w:rFonts w:asciiTheme="minorHAnsi" w:hAnsiTheme="minorHAnsi" w:cstheme="minorHAnsi"/>
          <w:sz w:val="22"/>
          <w:szCs w:val="22"/>
          <w:lang w:val="en-GB"/>
        </w:rPr>
        <w:t>Spearman's rank correlation</w:t>
      </w:r>
      <w:r w:rsidR="001F76BA">
        <w:rPr>
          <w:rFonts w:asciiTheme="minorHAnsi" w:hAnsiTheme="minorHAnsi" w:cstheme="minorHAnsi"/>
          <w:sz w:val="22"/>
          <w:szCs w:val="22"/>
          <w:lang w:val="en-GB"/>
        </w:rPr>
        <w:t xml:space="preserve"> reported (</w:t>
      </w:r>
      <w:proofErr w:type="spellStart"/>
      <w:r w:rsidR="001F76BA">
        <w:rPr>
          <w:rFonts w:asciiTheme="minorHAnsi" w:hAnsiTheme="minorHAnsi" w:cstheme="minorHAnsi"/>
          <w:sz w:val="22"/>
          <w:szCs w:val="22"/>
          <w:lang w:val="en-GB"/>
        </w:rPr>
        <w:t>n.s</w:t>
      </w:r>
      <w:proofErr w:type="spellEnd"/>
      <w:r w:rsidR="001F76BA">
        <w:rPr>
          <w:rFonts w:asciiTheme="minorHAnsi" w:hAnsiTheme="minorHAnsi" w:cstheme="minorHAnsi"/>
          <w:sz w:val="22"/>
          <w:szCs w:val="22"/>
          <w:lang w:val="en-GB"/>
        </w:rPr>
        <w:t>. = not significant)</w:t>
      </w:r>
      <w:r w:rsidR="00303A69">
        <w:rPr>
          <w:rFonts w:asciiTheme="minorHAnsi" w:hAnsiTheme="minorHAnsi" w:cstheme="minorHAnsi"/>
          <w:sz w:val="22"/>
          <w:szCs w:val="22"/>
          <w:lang w:val="en-GB"/>
        </w:rPr>
        <w:t xml:space="preserve">. </w:t>
      </w:r>
    </w:p>
    <w:sectPr w:rsidR="00B02207" w:rsidRPr="001526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88E"/>
    <w:rsid w:val="000054F8"/>
    <w:rsid w:val="000063D0"/>
    <w:rsid w:val="0003188E"/>
    <w:rsid w:val="00031A0A"/>
    <w:rsid w:val="00037B11"/>
    <w:rsid w:val="000543CF"/>
    <w:rsid w:val="00142980"/>
    <w:rsid w:val="00152604"/>
    <w:rsid w:val="00191C53"/>
    <w:rsid w:val="001A2D44"/>
    <w:rsid w:val="001A3BEE"/>
    <w:rsid w:val="001A6B1F"/>
    <w:rsid w:val="001E1243"/>
    <w:rsid w:val="001F76BA"/>
    <w:rsid w:val="0023589E"/>
    <w:rsid w:val="00257088"/>
    <w:rsid w:val="0027541B"/>
    <w:rsid w:val="002B0421"/>
    <w:rsid w:val="00303A69"/>
    <w:rsid w:val="00305A70"/>
    <w:rsid w:val="003367A7"/>
    <w:rsid w:val="00340B00"/>
    <w:rsid w:val="003A76E9"/>
    <w:rsid w:val="003C4B16"/>
    <w:rsid w:val="00420F94"/>
    <w:rsid w:val="00475567"/>
    <w:rsid w:val="00573B84"/>
    <w:rsid w:val="005C33A4"/>
    <w:rsid w:val="00610EE5"/>
    <w:rsid w:val="00610F00"/>
    <w:rsid w:val="00611489"/>
    <w:rsid w:val="00632F68"/>
    <w:rsid w:val="00676F0D"/>
    <w:rsid w:val="00680E75"/>
    <w:rsid w:val="007167CE"/>
    <w:rsid w:val="00720919"/>
    <w:rsid w:val="00804722"/>
    <w:rsid w:val="00826AE2"/>
    <w:rsid w:val="00871BE1"/>
    <w:rsid w:val="008A56E5"/>
    <w:rsid w:val="008C5034"/>
    <w:rsid w:val="00933BEE"/>
    <w:rsid w:val="009B6040"/>
    <w:rsid w:val="009D3D6E"/>
    <w:rsid w:val="009F2ACB"/>
    <w:rsid w:val="00A17515"/>
    <w:rsid w:val="00A45B98"/>
    <w:rsid w:val="00A56485"/>
    <w:rsid w:val="00A57F44"/>
    <w:rsid w:val="00AF02EC"/>
    <w:rsid w:val="00B02207"/>
    <w:rsid w:val="00B425E2"/>
    <w:rsid w:val="00B714CE"/>
    <w:rsid w:val="00BE5205"/>
    <w:rsid w:val="00C7275B"/>
    <w:rsid w:val="00C84F1A"/>
    <w:rsid w:val="00CB2C3F"/>
    <w:rsid w:val="00D211D9"/>
    <w:rsid w:val="00D73603"/>
    <w:rsid w:val="00D92533"/>
    <w:rsid w:val="00DD2D58"/>
    <w:rsid w:val="00EA2990"/>
    <w:rsid w:val="00F66AE0"/>
    <w:rsid w:val="00F73BA4"/>
    <w:rsid w:val="00FA360F"/>
    <w:rsid w:val="00FE1391"/>
    <w:rsid w:val="00FE1971"/>
    <w:rsid w:val="628DE107"/>
    <w:rsid w:val="79EDE0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F43DC"/>
  <w15:chartTrackingRefBased/>
  <w15:docId w15:val="{AD6FDD83-0043-435F-A795-7FD445BE7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qFormat/>
    <w:rsid w:val="0003188E"/>
    <w:rPr>
      <w:rFonts w:ascii="Liberation Serif" w:eastAsia="Droid Sans Fallback" w:hAnsi="Liberation Serif" w:cs="FreeSans"/>
      <w:sz w:val="24"/>
      <w:szCs w:val="24"/>
      <w:lang w:val="nl-NL" w:eastAsia="zh-CN" w:bidi="hi-IN"/>
    </w:rPr>
  </w:style>
  <w:style w:type="paragraph" w:styleId="NoSpacing">
    <w:name w:val="No Spacing"/>
    <w:link w:val="NoSpacingChar"/>
    <w:uiPriority w:val="1"/>
    <w:qFormat/>
    <w:rsid w:val="0003188E"/>
    <w:pPr>
      <w:suppressAutoHyphens/>
      <w:spacing w:after="0" w:line="240" w:lineRule="auto"/>
    </w:pPr>
    <w:rPr>
      <w:rFonts w:ascii="Liberation Serif" w:eastAsia="Droid Sans Fallback" w:hAnsi="Liberation Serif" w:cs="FreeSans"/>
      <w:sz w:val="24"/>
      <w:szCs w:val="24"/>
      <w:lang w:val="nl-NL" w:eastAsia="zh-CN" w:bidi="hi-IN"/>
    </w:rPr>
  </w:style>
  <w:style w:type="character" w:styleId="Hyperlink">
    <w:name w:val="Hyperlink"/>
    <w:basedOn w:val="DefaultParagraphFont"/>
    <w:uiPriority w:val="99"/>
    <w:unhideWhenUsed/>
    <w:rsid w:val="0003188E"/>
    <w:rPr>
      <w:color w:val="0563C1" w:themeColor="hyperlink"/>
      <w:u w:val="single"/>
    </w:rPr>
  </w:style>
  <w:style w:type="table" w:styleId="TableGrid">
    <w:name w:val="Table Grid"/>
    <w:basedOn w:val="TableNormal"/>
    <w:uiPriority w:val="39"/>
    <w:rsid w:val="000318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360F"/>
    <w:rPr>
      <w:sz w:val="16"/>
      <w:szCs w:val="16"/>
    </w:rPr>
  </w:style>
  <w:style w:type="paragraph" w:styleId="CommentText">
    <w:name w:val="annotation text"/>
    <w:basedOn w:val="Normal"/>
    <w:link w:val="CommentTextChar"/>
    <w:uiPriority w:val="99"/>
    <w:unhideWhenUsed/>
    <w:rsid w:val="00FA360F"/>
    <w:pPr>
      <w:spacing w:line="240" w:lineRule="auto"/>
    </w:pPr>
    <w:rPr>
      <w:sz w:val="20"/>
      <w:szCs w:val="20"/>
    </w:rPr>
  </w:style>
  <w:style w:type="character" w:customStyle="1" w:styleId="CommentTextChar">
    <w:name w:val="Comment Text Char"/>
    <w:basedOn w:val="DefaultParagraphFont"/>
    <w:link w:val="CommentText"/>
    <w:uiPriority w:val="99"/>
    <w:rsid w:val="00FA360F"/>
    <w:rPr>
      <w:sz w:val="20"/>
      <w:szCs w:val="20"/>
    </w:rPr>
  </w:style>
  <w:style w:type="paragraph" w:styleId="CommentSubject">
    <w:name w:val="annotation subject"/>
    <w:basedOn w:val="CommentText"/>
    <w:next w:val="CommentText"/>
    <w:link w:val="CommentSubjectChar"/>
    <w:uiPriority w:val="99"/>
    <w:semiHidden/>
    <w:unhideWhenUsed/>
    <w:rsid w:val="00FA360F"/>
    <w:rPr>
      <w:b/>
      <w:bCs/>
    </w:rPr>
  </w:style>
  <w:style w:type="character" w:customStyle="1" w:styleId="CommentSubjectChar">
    <w:name w:val="Comment Subject Char"/>
    <w:basedOn w:val="CommentTextChar"/>
    <w:link w:val="CommentSubject"/>
    <w:uiPriority w:val="99"/>
    <w:semiHidden/>
    <w:rsid w:val="00FA360F"/>
    <w:rPr>
      <w:b/>
      <w:bCs/>
      <w:sz w:val="20"/>
      <w:szCs w:val="20"/>
    </w:rPr>
  </w:style>
  <w:style w:type="paragraph" w:styleId="Revision">
    <w:name w:val="Revision"/>
    <w:hidden/>
    <w:uiPriority w:val="99"/>
    <w:semiHidden/>
    <w:rsid w:val="004755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223929">
      <w:bodyDiv w:val="1"/>
      <w:marLeft w:val="0"/>
      <w:marRight w:val="0"/>
      <w:marTop w:val="0"/>
      <w:marBottom w:val="0"/>
      <w:divBdr>
        <w:top w:val="none" w:sz="0" w:space="0" w:color="auto"/>
        <w:left w:val="none" w:sz="0" w:space="0" w:color="auto"/>
        <w:bottom w:val="none" w:sz="0" w:space="0" w:color="auto"/>
        <w:right w:val="none" w:sz="0" w:space="0" w:color="auto"/>
      </w:divBdr>
    </w:div>
    <w:div w:id="708647075">
      <w:bodyDiv w:val="1"/>
      <w:marLeft w:val="0"/>
      <w:marRight w:val="0"/>
      <w:marTop w:val="0"/>
      <w:marBottom w:val="0"/>
      <w:divBdr>
        <w:top w:val="none" w:sz="0" w:space="0" w:color="auto"/>
        <w:left w:val="none" w:sz="0" w:space="0" w:color="auto"/>
        <w:bottom w:val="none" w:sz="0" w:space="0" w:color="auto"/>
        <w:right w:val="none" w:sz="0" w:space="0" w:color="auto"/>
      </w:divBdr>
    </w:div>
    <w:div w:id="1303196558">
      <w:bodyDiv w:val="1"/>
      <w:marLeft w:val="0"/>
      <w:marRight w:val="0"/>
      <w:marTop w:val="0"/>
      <w:marBottom w:val="0"/>
      <w:divBdr>
        <w:top w:val="none" w:sz="0" w:space="0" w:color="auto"/>
        <w:left w:val="none" w:sz="0" w:space="0" w:color="auto"/>
        <w:bottom w:val="none" w:sz="0" w:space="0" w:color="auto"/>
        <w:right w:val="none" w:sz="0" w:space="0" w:color="auto"/>
      </w:divBdr>
    </w:div>
    <w:div w:id="1367828724">
      <w:bodyDiv w:val="1"/>
      <w:marLeft w:val="0"/>
      <w:marRight w:val="0"/>
      <w:marTop w:val="0"/>
      <w:marBottom w:val="0"/>
      <w:divBdr>
        <w:top w:val="none" w:sz="0" w:space="0" w:color="auto"/>
        <w:left w:val="none" w:sz="0" w:space="0" w:color="auto"/>
        <w:bottom w:val="none" w:sz="0" w:space="0" w:color="auto"/>
        <w:right w:val="none" w:sz="0" w:space="0" w:color="auto"/>
      </w:divBdr>
    </w:div>
    <w:div w:id="143008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1363</Words>
  <Characters>7774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Rosier</dc:creator>
  <cp:keywords/>
  <dc:description/>
  <cp:lastModifiedBy>Bob Rosier</cp:lastModifiedBy>
  <cp:revision>4</cp:revision>
  <dcterms:created xsi:type="dcterms:W3CDTF">2023-12-14T07:57:00Z</dcterms:created>
  <dcterms:modified xsi:type="dcterms:W3CDTF">2023-12-14T08:02:00Z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8eb34d-fba7-40f3-b856-61e3fd1d170f_Enabled">
    <vt:lpwstr>true</vt:lpwstr>
  </property>
  <property fmtid="{D5CDD505-2E9C-101B-9397-08002B2CF9AE}" pid="3" name="MSIP_Label_8a8eb34d-fba7-40f3-b856-61e3fd1d170f_SetDate">
    <vt:lpwstr>2023-07-17T18:51:54Z</vt:lpwstr>
  </property>
  <property fmtid="{D5CDD505-2E9C-101B-9397-08002B2CF9AE}" pid="4" name="MSIP_Label_8a8eb34d-fba7-40f3-b856-61e3fd1d170f_Method">
    <vt:lpwstr>Standard</vt:lpwstr>
  </property>
  <property fmtid="{D5CDD505-2E9C-101B-9397-08002B2CF9AE}" pid="5" name="MSIP_Label_8a8eb34d-fba7-40f3-b856-61e3fd1d170f_Name">
    <vt:lpwstr>Confidential</vt:lpwstr>
  </property>
  <property fmtid="{D5CDD505-2E9C-101B-9397-08002B2CF9AE}" pid="6" name="MSIP_Label_8a8eb34d-fba7-40f3-b856-61e3fd1d170f_SiteId">
    <vt:lpwstr>f89944b7-4a4e-4ea7-9156-3299f3411647</vt:lpwstr>
  </property>
  <property fmtid="{D5CDD505-2E9C-101B-9397-08002B2CF9AE}" pid="7" name="MSIP_Label_8a8eb34d-fba7-40f3-b856-61e3fd1d170f_ActionId">
    <vt:lpwstr>ec8c10b5-082d-4c44-b60b-fd5bedb5eb1d</vt:lpwstr>
  </property>
  <property fmtid="{D5CDD505-2E9C-101B-9397-08002B2CF9AE}" pid="8" name="MSIP_Label_8a8eb34d-fba7-40f3-b856-61e3fd1d170f_ContentBits">
    <vt:lpwstr>0</vt:lpwstr>
  </property>
</Properties>
</file>