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75F88" w14:textId="3AE0227C" w:rsidR="001C3D57" w:rsidRPr="0012544F" w:rsidRDefault="001C3D57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bookmarkStart w:id="0" w:name="_GoBack"/>
      <w:r w:rsidRPr="0012544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Table S6. Associations between blood metal concentrations and occupational exposure</w:t>
      </w:r>
    </w:p>
    <w:p w14:paraId="4397C9B6" w14:textId="77777777" w:rsidR="001C3D57" w:rsidRPr="0012544F" w:rsidRDefault="001C3D57">
      <w:pPr>
        <w:rPr>
          <w:color w:val="000000" w:themeColor="text1"/>
        </w:rPr>
      </w:pPr>
    </w:p>
    <w:tbl>
      <w:tblPr>
        <w:tblW w:w="13927" w:type="dxa"/>
        <w:tblInd w:w="-5" w:type="dxa"/>
        <w:tblLook w:val="04A0" w:firstRow="1" w:lastRow="0" w:firstColumn="1" w:lastColumn="0" w:noHBand="0" w:noVBand="1"/>
      </w:tblPr>
      <w:tblGrid>
        <w:gridCol w:w="4762"/>
        <w:gridCol w:w="1100"/>
        <w:gridCol w:w="717"/>
        <w:gridCol w:w="946"/>
        <w:gridCol w:w="717"/>
        <w:gridCol w:w="946"/>
        <w:gridCol w:w="717"/>
        <w:gridCol w:w="821"/>
        <w:gridCol w:w="717"/>
        <w:gridCol w:w="821"/>
        <w:gridCol w:w="717"/>
        <w:gridCol w:w="946"/>
      </w:tblGrid>
      <w:tr w:rsidR="0012544F" w:rsidRPr="0012544F" w14:paraId="4D58EA73" w14:textId="77777777" w:rsidTr="001C3D57">
        <w:trPr>
          <w:trHeight w:val="300"/>
        </w:trPr>
        <w:tc>
          <w:tcPr>
            <w:tcW w:w="476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7065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C84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3F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Hg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57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2F2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Pb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78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19C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Cd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1D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CE3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Mn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343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43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BD9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58A94BD5" w14:textId="77777777" w:rsidTr="001C3D57">
        <w:trPr>
          <w:trHeight w:val="32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71824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5F92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4A32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531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50C4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AEA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BF7C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99D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6376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442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E63A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106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</w:tr>
      <w:tr w:rsidR="0012544F" w:rsidRPr="0012544F" w14:paraId="3C33ED3C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135A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Kerosene, petroleum, benzene, gasoline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4FE5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C2C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59A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38F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C80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70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8A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98D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6D6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3D6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EC2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0A0E31E9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F8C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C0C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14,191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E9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6CE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0BF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ECB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3C90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D8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3AA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7F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3CC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12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604A013B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D6E44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1080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2,858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EA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B3C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0.1263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716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48D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44B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91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0.0842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0E1B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16.1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05A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0.3545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74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C92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0.6104 </w:t>
            </w:r>
          </w:p>
        </w:tc>
      </w:tr>
      <w:tr w:rsidR="0012544F" w:rsidRPr="0012544F" w14:paraId="75B978C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1339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Chlorine bleach, germicide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1C9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BC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E05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A63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D3A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D74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88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0D1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943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89F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2C6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5BEEA207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6DA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3C9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12,585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712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09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FB3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64A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C47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D23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5E6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730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C22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50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6FD2D3E2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AC20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2956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4,495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B85C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4E4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0.5330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FE6F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5E2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0.0831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508D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C21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0.0668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F51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079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0.6695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2CEB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6E4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0.6410 </w:t>
            </w:r>
          </w:p>
        </w:tc>
      </w:tr>
      <w:tr w:rsidR="0012544F" w:rsidRPr="0012544F" w14:paraId="56D75E72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7340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Medical disinfectant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1253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DD3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19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65D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588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0D8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C48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ED91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18B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7B9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89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</w:tr>
      <w:tr w:rsidR="0012544F" w:rsidRPr="0012544F" w14:paraId="71D67C23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163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48E9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14,959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9A7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808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BF9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C3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AD9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C2B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A5A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AF9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3A9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09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7A45E514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53989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091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2,093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C7A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05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0.1084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282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19A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0.0713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684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E1D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0.4092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55C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DCD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0.6150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996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92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0.0752 </w:t>
            </w:r>
          </w:p>
        </w:tc>
      </w:tr>
      <w:tr w:rsidR="0012544F" w:rsidRPr="0012544F" w14:paraId="5D9322FA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35F0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Permanent marker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13D3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651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CCC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929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084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0F3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7EA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072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8DF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758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ACD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2B4A9B23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C45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DAB4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10,556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312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EE6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7A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6E7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9F6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FF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025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B58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605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21D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2F66F07C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E599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0DC50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6,534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0C1B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EBA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0.7743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480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7E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0.7531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0E86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DA5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0.5905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8BE5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A49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0.6935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8E2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DF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0.1020 </w:t>
            </w:r>
          </w:p>
        </w:tc>
      </w:tr>
      <w:tr w:rsidR="0012544F" w:rsidRPr="0012544F" w14:paraId="58B7325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9EAA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Water-based paint or inkjet printer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9C86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A66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BD6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D4E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F87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BBF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3C4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87C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4C1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E3E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F3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25B9BEB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F90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097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12,564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BDA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8C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26E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D16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DDF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2B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9D7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CC0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1FE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C8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30E377C5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74767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261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4,422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1A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A0A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0.0227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C12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A06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0.0738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61D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477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0.3506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F89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B5A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0.1951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EB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4F9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0.5223 </w:t>
            </w:r>
          </w:p>
        </w:tc>
      </w:tr>
      <w:tr w:rsidR="0012544F" w:rsidRPr="0012544F" w14:paraId="6B7D41A0" w14:textId="77777777" w:rsidTr="001C3D57">
        <w:trPr>
          <w:trHeight w:val="122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6916B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Organic solvents (e.g., paint thinner, solvent for examination/analysis/extraction, dry-cleaning detergent, stain-removing agent, paint coating, and nail polish remover)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68F9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ED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E7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41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EA8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89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E12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E81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A06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9EC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3E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33CB2445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8AB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58F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15,492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C4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98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A07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AC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386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C85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AF2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CE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7BB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AA3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01A4DBE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B3852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C5FA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1,522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F716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4.09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32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0.0168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3921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9378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0.4995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328F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F16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0.0052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8EC2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F3F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0.1378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4AD2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FB1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0.0379 </w:t>
            </w:r>
          </w:p>
        </w:tc>
      </w:tr>
      <w:tr w:rsidR="0012544F" w:rsidRPr="0012544F" w14:paraId="3A2D88BB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F7E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Photocopier, laser printer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31FB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34D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56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A0B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5EB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B06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41E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21D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318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760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06D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18C5E0C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411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741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11,997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452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4.18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50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1B6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DCD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F43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4F6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D41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86F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A1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CC3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5622714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DE040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0F7E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5,134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32E1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D62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0.0016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0FB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5CE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0.0021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B842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802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0.3148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6CDB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7BB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0.0685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DB31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34E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12544F" w:rsidRPr="0012544F" w14:paraId="4D7C9C20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A7D0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Engine oil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8E4E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4B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FB7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11A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F7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2C2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B27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12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728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F23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4EB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645426B7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4DF1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lastRenderedPageBreak/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F9F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16,883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ED7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116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278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7B9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65A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B5A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A1A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89A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29B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93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13D7FB5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37E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C20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146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85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818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0.6212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7FE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217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0.4117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2DB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E08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0.4053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67C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F07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0.7086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2DD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C57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0.8321 </w:t>
            </w:r>
          </w:p>
        </w:tc>
      </w:tr>
      <w:tr w:rsidR="0012544F" w:rsidRPr="0012544F" w14:paraId="03E91F94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DACD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Formalin, formaldehyde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D745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420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660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D4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B35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0AB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179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0BC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1BD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00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25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3AF92058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29F0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A65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16,934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373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30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A7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512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4E3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760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5AF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4B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1B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D46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76AB5CF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AB60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C6C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104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1F9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4.63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6CC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0.0814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B30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D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0.0680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64D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084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0.1653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A83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368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0.3508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ABD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4C0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0.4215 </w:t>
            </w:r>
          </w:p>
        </w:tc>
      </w:tr>
      <w:tr w:rsidR="0012544F" w:rsidRPr="0012544F" w14:paraId="360C069F" w14:textId="77777777" w:rsidTr="001C3D57">
        <w:trPr>
          <w:trHeight w:val="62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B5BCF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Anticancer drug (excluding those prescribed to the respondent)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DE74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E23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CB7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87A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AE1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4FB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471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4A3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32C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5CA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19D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29BF6D88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D53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1F9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16,842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821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345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0B0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23A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8CE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205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23D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C93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83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9F1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6BE6BABB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9C004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8297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175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C06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4.40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021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0.0957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CC98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6.67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320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0.3225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C14E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EF9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0.0374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6F9B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4E7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0.9420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A8C7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A28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0.8575 </w:t>
            </w:r>
          </w:p>
        </w:tc>
      </w:tr>
      <w:tr w:rsidR="0012544F" w:rsidRPr="0012544F" w14:paraId="4DD9909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7FCA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General anesthetic for surgery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129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28A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8E2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CDC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3F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E74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6DB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57B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6EA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248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1E0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7A7C2604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EA92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AF7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16,902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4C9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EC1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9FB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725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450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EE9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31C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77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E11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245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2AD1A5B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B6B8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E30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127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59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4.53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365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0.0300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963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6.91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BA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0.1181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F29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665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0.7659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0F7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203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0.9281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278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A42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0.4219 </w:t>
            </w:r>
          </w:p>
        </w:tc>
      </w:tr>
      <w:tr w:rsidR="0012544F" w:rsidRPr="0012544F" w14:paraId="5F0FE6FF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0107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Insecticide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3A52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07E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C20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B33F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F40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AF0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6A2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36C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378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C60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E25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7E260A2A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9CF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0295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15,520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C6D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6E4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7E1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93A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D44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1EC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801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594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187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69F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68C113C7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0E5B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A86D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1,504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481C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4.26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CA0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0.6931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9FF1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67C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0.2484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532C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CF3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0.3769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20DD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55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0.9177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7A2C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BC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0.0557 </w:t>
            </w:r>
          </w:p>
        </w:tc>
      </w:tr>
      <w:tr w:rsidR="0012544F" w:rsidRPr="0012544F" w14:paraId="1ED94575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B393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Herbicide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F906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473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531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62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4D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097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38E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AB4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362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757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47A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43132752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5C0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D0D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16,671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70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CD4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3DC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159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67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F4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71E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60F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FC1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AFD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0609EBA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8488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72A3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186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A52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4.10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2C5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0.1253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22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6.72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B08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0.5266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235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E91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0.0871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115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16.2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2B7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0.4624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AEA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ED6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0.1107 </w:t>
            </w:r>
          </w:p>
        </w:tc>
      </w:tr>
      <w:tr w:rsidR="0012544F" w:rsidRPr="0012544F" w14:paraId="6B77DA8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228A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Radiation, radioactive substances, isotopes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E80B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B4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4F8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8E0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DEB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E39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405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438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0CD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F8F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98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0E38BDE7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64C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305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16,760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5D0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FD8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2D6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06C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FB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619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E24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69A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292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605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41AB0276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A07A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48F7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242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0EDD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4.34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7B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0.1142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D46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12D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0.5496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6DE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A2D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0.7603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519E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15.4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854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0.0607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D06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F3A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0.8787 </w:t>
            </w:r>
          </w:p>
        </w:tc>
      </w:tr>
      <w:tr w:rsidR="0012544F" w:rsidRPr="0012544F" w14:paraId="58B46345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51B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Microbes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D18F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481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99B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D94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E7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BAD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99E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F7D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1E2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FF4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1DF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6E300E75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467B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8C31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16,972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ED6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15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79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E89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ACE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A41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DAD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72E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BB8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E95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2A3F3D4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7A1A1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728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AB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3.94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C8F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0.7425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E30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6.93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827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0.7421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042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8944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0.6460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2E0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15.7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BDA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0.5685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73E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373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0.5085 </w:t>
            </w:r>
          </w:p>
        </w:tc>
      </w:tr>
      <w:tr w:rsidR="0012544F" w:rsidRPr="0012544F" w14:paraId="3232BC6B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AAA2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Any products containing lead (e.g., solder)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E5C2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4CA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2C7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A93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803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D63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99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59A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3B9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898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6F7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0FE95688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1C93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2D1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16,966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7E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841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142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5BE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A66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555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28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6E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927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707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26D92418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9560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63457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54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2D9B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3.75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928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0.2402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D3CB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7.24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A2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0.2570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46C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16B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0.4488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648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88F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0.8525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F69C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4B5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0.6881 </w:t>
            </w:r>
          </w:p>
        </w:tc>
      </w:tr>
      <w:tr w:rsidR="0012544F" w:rsidRPr="0012544F" w14:paraId="0BB4F9B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7E3D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Lead-free solder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DBFB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DC5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ADC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BA6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D90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C24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0A7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792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DA6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B0A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E87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735C7FF0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947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53A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16,973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E16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DFD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45F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FE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12B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CE2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754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0CD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CC2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A5C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1243EF3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50BB4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lastRenderedPageBreak/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D96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E6B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3.99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E1B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0.9559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823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71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0.9587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00A5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9A5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0.9042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B60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16.4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DE4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0.5483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FD3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31D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0.8965 </w:t>
            </w:r>
          </w:p>
        </w:tc>
      </w:tr>
      <w:tr w:rsidR="0012544F" w:rsidRPr="0012544F" w14:paraId="04AA4E5B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A5B1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Chromium, arsenic, cadmium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496B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911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3B7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8C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CBF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E82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BC38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A12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770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BB3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7D4C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673FAF57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A2F2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E5FE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17,002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377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886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7A2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41B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6E0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FD0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0FB1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42A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E69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4A1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39B372C0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680CA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7733C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CCB4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3.91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D7E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0.7792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9D88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5.04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CFA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0.0999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DEA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5F5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0.4493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0358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82D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0.2789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2432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03B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0.7365 </w:t>
            </w:r>
          </w:p>
        </w:tc>
      </w:tr>
      <w:tr w:rsidR="0012544F" w:rsidRPr="0012544F" w14:paraId="7D70F6EE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FF7A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Mercury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A8FC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B83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185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10E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453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F38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0DE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8B7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578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F8C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24F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08BF11C9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1074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260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16,880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C0E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4.20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15C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FFF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6.46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283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2B2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9C6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6F8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E39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E54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E0C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45579C66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A027F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E77A2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121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0763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3.84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F94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0.2979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E851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6.52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7FA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0.5860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2CBC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F5C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0.8424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099C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FE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0.8746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37A6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167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D419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0.0908 </w:t>
            </w:r>
          </w:p>
        </w:tc>
      </w:tr>
      <w:tr w:rsidR="0012544F" w:rsidRPr="0012544F" w14:paraId="62844D5D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BC50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Dyestuffs (for hair coloring)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18F0" w14:textId="77777777" w:rsidR="001C3D57" w:rsidRPr="0012544F" w:rsidRDefault="001C3D57" w:rsidP="001C3D57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7AC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7BC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B72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A3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3D4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8DE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F7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E09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0E93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FCE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</w:tr>
      <w:tr w:rsidR="0012544F" w:rsidRPr="0012544F" w14:paraId="13FD2471" w14:textId="77777777" w:rsidTr="001C3D57">
        <w:trPr>
          <w:trHeight w:val="300"/>
        </w:trPr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E26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0EF6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15,065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DE24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4.23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DEC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27A6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6.45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DD5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9B9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0.75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C34B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083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16.0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C68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15F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171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68CD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Ref</w:t>
            </w:r>
          </w:p>
        </w:tc>
      </w:tr>
      <w:tr w:rsidR="0012544F" w:rsidRPr="0012544F" w14:paraId="21BC1A46" w14:textId="77777777" w:rsidTr="001C3D57">
        <w:trPr>
          <w:trHeight w:val="320"/>
        </w:trPr>
        <w:tc>
          <w:tcPr>
            <w:tcW w:w="4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BBDB8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Yes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A354D" w14:textId="77777777" w:rsidR="001C3D57" w:rsidRPr="0012544F" w:rsidRDefault="001C3D57" w:rsidP="001C3D57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1,671 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BB5C0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3.98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3401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FFF7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6.53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C18F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0.0795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68DC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0.76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C477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0.4353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2D36A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15.9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363E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0.4871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EACDC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170 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4092" w14:textId="77777777" w:rsidR="001C3D57" w:rsidRPr="0012544F" w:rsidRDefault="001C3D57" w:rsidP="001C3D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12544F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0.0222 </w:t>
            </w:r>
          </w:p>
        </w:tc>
      </w:tr>
    </w:tbl>
    <w:p w14:paraId="7EDED608" w14:textId="502EECDA" w:rsidR="00506CA1" w:rsidRPr="0012544F" w:rsidRDefault="001C3D57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r w:rsidRPr="0012544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  <w:t xml:space="preserve">Abbreviations: </w:t>
      </w:r>
      <w:r w:rsidRPr="0012544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Hg, mercury; Pb, lead; Cd, cadmium; Mn, manganese; Se, selenium.</w:t>
      </w:r>
    </w:p>
    <w:p w14:paraId="33414CF3" w14:textId="6B31D360" w:rsidR="001C3D57" w:rsidRPr="0012544F" w:rsidRDefault="001C3D57">
      <w:pPr>
        <w:rPr>
          <w:color w:val="000000" w:themeColor="text1"/>
        </w:rPr>
      </w:pPr>
      <w:r w:rsidRPr="0012544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The Wilcoxon nonparametric test was performed.</w:t>
      </w:r>
      <w:bookmarkEnd w:id="0"/>
    </w:p>
    <w:sectPr w:rsidR="001C3D57" w:rsidRPr="0012544F" w:rsidSect="001C3D5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57"/>
    <w:rsid w:val="00014921"/>
    <w:rsid w:val="00016B15"/>
    <w:rsid w:val="0004152D"/>
    <w:rsid w:val="00043704"/>
    <w:rsid w:val="00056DD5"/>
    <w:rsid w:val="00072FA7"/>
    <w:rsid w:val="000736C7"/>
    <w:rsid w:val="00092ED9"/>
    <w:rsid w:val="000D5052"/>
    <w:rsid w:val="000D587C"/>
    <w:rsid w:val="000E7897"/>
    <w:rsid w:val="000F6A3C"/>
    <w:rsid w:val="00103AFB"/>
    <w:rsid w:val="0012544F"/>
    <w:rsid w:val="001257F9"/>
    <w:rsid w:val="00140E9B"/>
    <w:rsid w:val="001515DF"/>
    <w:rsid w:val="001526FF"/>
    <w:rsid w:val="00166880"/>
    <w:rsid w:val="00197A86"/>
    <w:rsid w:val="001A1CD2"/>
    <w:rsid w:val="001A32C7"/>
    <w:rsid w:val="001B4F53"/>
    <w:rsid w:val="001C3D57"/>
    <w:rsid w:val="001C4748"/>
    <w:rsid w:val="001E48A4"/>
    <w:rsid w:val="001F74D3"/>
    <w:rsid w:val="0021162A"/>
    <w:rsid w:val="0022509E"/>
    <w:rsid w:val="002330F0"/>
    <w:rsid w:val="00235D5C"/>
    <w:rsid w:val="00244B16"/>
    <w:rsid w:val="0024771D"/>
    <w:rsid w:val="002C7025"/>
    <w:rsid w:val="002D777D"/>
    <w:rsid w:val="002E0170"/>
    <w:rsid w:val="002F549A"/>
    <w:rsid w:val="003018A2"/>
    <w:rsid w:val="00312380"/>
    <w:rsid w:val="00317699"/>
    <w:rsid w:val="0032132E"/>
    <w:rsid w:val="00326700"/>
    <w:rsid w:val="003613EC"/>
    <w:rsid w:val="00363ADB"/>
    <w:rsid w:val="003808D2"/>
    <w:rsid w:val="003870DF"/>
    <w:rsid w:val="00396487"/>
    <w:rsid w:val="00397196"/>
    <w:rsid w:val="003A320A"/>
    <w:rsid w:val="003A3E0D"/>
    <w:rsid w:val="003C3CA8"/>
    <w:rsid w:val="003C7117"/>
    <w:rsid w:val="003C7AA3"/>
    <w:rsid w:val="003F0A1E"/>
    <w:rsid w:val="003F640D"/>
    <w:rsid w:val="00411ED4"/>
    <w:rsid w:val="0042475A"/>
    <w:rsid w:val="0048170E"/>
    <w:rsid w:val="004B73A9"/>
    <w:rsid w:val="004C1FD5"/>
    <w:rsid w:val="005051CB"/>
    <w:rsid w:val="00506CA1"/>
    <w:rsid w:val="005533F6"/>
    <w:rsid w:val="00572E31"/>
    <w:rsid w:val="0057597D"/>
    <w:rsid w:val="00591866"/>
    <w:rsid w:val="005C646C"/>
    <w:rsid w:val="005D329B"/>
    <w:rsid w:val="005E0A5F"/>
    <w:rsid w:val="005E1E89"/>
    <w:rsid w:val="005E58A6"/>
    <w:rsid w:val="006722C4"/>
    <w:rsid w:val="006754B2"/>
    <w:rsid w:val="006B104C"/>
    <w:rsid w:val="006C6E83"/>
    <w:rsid w:val="006D1D53"/>
    <w:rsid w:val="006E2E6C"/>
    <w:rsid w:val="006E59B9"/>
    <w:rsid w:val="006E62D9"/>
    <w:rsid w:val="006E7AA4"/>
    <w:rsid w:val="006F0EDA"/>
    <w:rsid w:val="006F1698"/>
    <w:rsid w:val="007379C2"/>
    <w:rsid w:val="00764197"/>
    <w:rsid w:val="0079697F"/>
    <w:rsid w:val="007B5DB6"/>
    <w:rsid w:val="007B7201"/>
    <w:rsid w:val="007D6F84"/>
    <w:rsid w:val="007F189B"/>
    <w:rsid w:val="00801C33"/>
    <w:rsid w:val="00821698"/>
    <w:rsid w:val="0082287F"/>
    <w:rsid w:val="00852678"/>
    <w:rsid w:val="00852F97"/>
    <w:rsid w:val="008A0C6A"/>
    <w:rsid w:val="008B1B43"/>
    <w:rsid w:val="008D325F"/>
    <w:rsid w:val="008E35F8"/>
    <w:rsid w:val="008E77AD"/>
    <w:rsid w:val="00917B4C"/>
    <w:rsid w:val="00953AB8"/>
    <w:rsid w:val="00956274"/>
    <w:rsid w:val="00963A73"/>
    <w:rsid w:val="009904A5"/>
    <w:rsid w:val="00994CAB"/>
    <w:rsid w:val="009B5601"/>
    <w:rsid w:val="009B7407"/>
    <w:rsid w:val="009B7B40"/>
    <w:rsid w:val="009C19E8"/>
    <w:rsid w:val="00A21156"/>
    <w:rsid w:val="00A30E07"/>
    <w:rsid w:val="00AA4C58"/>
    <w:rsid w:val="00AB49FD"/>
    <w:rsid w:val="00AC58EF"/>
    <w:rsid w:val="00AE2B04"/>
    <w:rsid w:val="00B33F6D"/>
    <w:rsid w:val="00B5334D"/>
    <w:rsid w:val="00BC0C87"/>
    <w:rsid w:val="00BC364A"/>
    <w:rsid w:val="00BD4E24"/>
    <w:rsid w:val="00C10BBD"/>
    <w:rsid w:val="00C2522C"/>
    <w:rsid w:val="00C27A3A"/>
    <w:rsid w:val="00C375D3"/>
    <w:rsid w:val="00C5444C"/>
    <w:rsid w:val="00C640CD"/>
    <w:rsid w:val="00C74B74"/>
    <w:rsid w:val="00CB0928"/>
    <w:rsid w:val="00CE27D2"/>
    <w:rsid w:val="00CE529A"/>
    <w:rsid w:val="00D200ED"/>
    <w:rsid w:val="00D32952"/>
    <w:rsid w:val="00D36C0E"/>
    <w:rsid w:val="00D565D7"/>
    <w:rsid w:val="00D625B5"/>
    <w:rsid w:val="00D6607C"/>
    <w:rsid w:val="00D83402"/>
    <w:rsid w:val="00DA4554"/>
    <w:rsid w:val="00DE7B76"/>
    <w:rsid w:val="00DF1E29"/>
    <w:rsid w:val="00DF698B"/>
    <w:rsid w:val="00E21C73"/>
    <w:rsid w:val="00E33C74"/>
    <w:rsid w:val="00E365D8"/>
    <w:rsid w:val="00E36C36"/>
    <w:rsid w:val="00E463CB"/>
    <w:rsid w:val="00E57B22"/>
    <w:rsid w:val="00E61404"/>
    <w:rsid w:val="00E619B1"/>
    <w:rsid w:val="00E80129"/>
    <w:rsid w:val="00EA16A7"/>
    <w:rsid w:val="00EC2B13"/>
    <w:rsid w:val="00ED478A"/>
    <w:rsid w:val="00EE2061"/>
    <w:rsid w:val="00EF1F86"/>
    <w:rsid w:val="00EF76B9"/>
    <w:rsid w:val="00F0453E"/>
    <w:rsid w:val="00F27DEF"/>
    <w:rsid w:val="00F32BDF"/>
    <w:rsid w:val="00F336FC"/>
    <w:rsid w:val="00F47D53"/>
    <w:rsid w:val="00F7037B"/>
    <w:rsid w:val="00F82EBA"/>
    <w:rsid w:val="00F95502"/>
    <w:rsid w:val="00FC088B"/>
    <w:rsid w:val="00FD188A"/>
    <w:rsid w:val="00F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98AB6"/>
  <w15:chartTrackingRefBased/>
  <w15:docId w15:val="{893232B2-B9A5-C64E-89DC-4A19FFD7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D5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3D57"/>
    <w:rPr>
      <w:color w:val="954F72"/>
      <w:u w:val="single"/>
    </w:rPr>
  </w:style>
  <w:style w:type="paragraph" w:customStyle="1" w:styleId="msonormal0">
    <w:name w:val="msonormal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font5">
    <w:name w:val="font5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2"/>
      <w:szCs w:val="22"/>
      <w:lang w:val="en-US"/>
    </w:rPr>
  </w:style>
  <w:style w:type="paragraph" w:customStyle="1" w:styleId="font6">
    <w:name w:val="font6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font7">
    <w:name w:val="font7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7030A0"/>
      <w:sz w:val="22"/>
      <w:szCs w:val="22"/>
      <w:lang w:val="en-US"/>
    </w:rPr>
  </w:style>
  <w:style w:type="paragraph" w:customStyle="1" w:styleId="xl65">
    <w:name w:val="xl65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7">
    <w:name w:val="xl67"/>
    <w:basedOn w:val="Normal"/>
    <w:rsid w:val="001C3D5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8">
    <w:name w:val="xl68"/>
    <w:basedOn w:val="Normal"/>
    <w:rsid w:val="001C3D57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69">
    <w:name w:val="xl69"/>
    <w:basedOn w:val="Normal"/>
    <w:rsid w:val="001C3D57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0">
    <w:name w:val="xl70"/>
    <w:basedOn w:val="Normal"/>
    <w:rsid w:val="001C3D5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1">
    <w:name w:val="xl71"/>
    <w:basedOn w:val="Normal"/>
    <w:rsid w:val="001C3D5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72">
    <w:name w:val="xl72"/>
    <w:basedOn w:val="Normal"/>
    <w:rsid w:val="001C3D57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1C3D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74">
    <w:name w:val="xl74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5">
    <w:name w:val="xl75"/>
    <w:basedOn w:val="Normal"/>
    <w:rsid w:val="001C3D5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6">
    <w:name w:val="xl76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7">
    <w:name w:val="xl77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8">
    <w:name w:val="xl78"/>
    <w:basedOn w:val="Normal"/>
    <w:rsid w:val="001C3D5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79">
    <w:name w:val="xl79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1C3D5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1C3D5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1C3D5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1C3D5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1C3D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1C3D5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Normal"/>
    <w:rsid w:val="001C3D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Normal"/>
    <w:rsid w:val="001C3D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Normal"/>
    <w:rsid w:val="001C3D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Normal"/>
    <w:rsid w:val="001C3D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4">
    <w:name w:val="xl94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Normal"/>
    <w:rsid w:val="001C3D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7">
    <w:name w:val="xl97"/>
    <w:basedOn w:val="Normal"/>
    <w:rsid w:val="001C3D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Normal"/>
    <w:rsid w:val="001C3D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Normal"/>
    <w:rsid w:val="001C3D57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Normal"/>
    <w:rsid w:val="001C3D5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2">
    <w:name w:val="xl102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4">
    <w:name w:val="xl104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5">
    <w:name w:val="xl105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7">
    <w:name w:val="xl107"/>
    <w:basedOn w:val="Normal"/>
    <w:rsid w:val="001C3D5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8">
    <w:name w:val="xl108"/>
    <w:basedOn w:val="Normal"/>
    <w:rsid w:val="001C3D5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9">
    <w:name w:val="xl109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0">
    <w:name w:val="xl110"/>
    <w:basedOn w:val="Normal"/>
    <w:rsid w:val="001C3D5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1">
    <w:name w:val="xl111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2">
    <w:name w:val="xl112"/>
    <w:basedOn w:val="Normal"/>
    <w:rsid w:val="001C3D5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val="en-US"/>
    </w:rPr>
  </w:style>
  <w:style w:type="paragraph" w:customStyle="1" w:styleId="xl113">
    <w:name w:val="xl113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4">
    <w:name w:val="xl114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5">
    <w:name w:val="xl115"/>
    <w:basedOn w:val="Normal"/>
    <w:rsid w:val="001C3D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6">
    <w:name w:val="xl116"/>
    <w:basedOn w:val="Normal"/>
    <w:rsid w:val="001C3D5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lang w:val="en-US"/>
    </w:rPr>
  </w:style>
  <w:style w:type="paragraph" w:customStyle="1" w:styleId="xl117">
    <w:name w:val="xl117"/>
    <w:basedOn w:val="Normal"/>
    <w:rsid w:val="001C3D5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628</Words>
  <Characters>3584</Characters>
  <Application>Microsoft Office Word</Application>
  <DocSecurity>0</DocSecurity>
  <Lines>29</Lines>
  <Paragraphs>8</Paragraphs>
  <ScaleCrop>false</ScaleCrop>
  <Company>NIES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NAKAYAMA</dc:creator>
  <cp:keywords/>
  <dc:description/>
  <cp:lastModifiedBy>Shoji NAKAYAMA</cp:lastModifiedBy>
  <cp:revision>2</cp:revision>
  <dcterms:created xsi:type="dcterms:W3CDTF">2019-02-08T00:15:00Z</dcterms:created>
  <dcterms:modified xsi:type="dcterms:W3CDTF">2019-02-08T00:22:00Z</dcterms:modified>
</cp:coreProperties>
</file>