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ulukkoRuudukko"/>
        <w:tblW w:w="10604" w:type="dxa"/>
        <w:tblInd w:w="-43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1276"/>
        <w:gridCol w:w="1674"/>
        <w:gridCol w:w="1559"/>
        <w:gridCol w:w="1560"/>
      </w:tblGrid>
      <w:tr w:rsidR="009E3D3B" w:rsidRPr="001245F1" w:rsidTr="00A52831">
        <w:trPr>
          <w:trHeight w:val="368"/>
        </w:trPr>
        <w:tc>
          <w:tcPr>
            <w:tcW w:w="1060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9E3D3B" w:rsidRPr="001245F1" w:rsidRDefault="00D73383" w:rsidP="001245F1">
            <w:pPr>
              <w:rPr>
                <w:rFonts w:asciiTheme="minorHAnsi" w:hAnsiTheme="minorHAnsi" w:cs="Arial"/>
                <w:b/>
                <w:sz w:val="18"/>
              </w:rPr>
            </w:pPr>
            <w:bookmarkStart w:id="0" w:name="_GoBack"/>
            <w:bookmarkEnd w:id="0"/>
            <w:r>
              <w:rPr>
                <w:rFonts w:asciiTheme="minorHAnsi" w:hAnsiTheme="minorHAnsi" w:cs="Arial"/>
                <w:b/>
                <w:sz w:val="18"/>
              </w:rPr>
              <w:t>Supplementary Table 3</w:t>
            </w:r>
            <w:r w:rsidR="001245F1">
              <w:rPr>
                <w:rFonts w:asciiTheme="minorHAnsi" w:hAnsiTheme="minorHAnsi" w:cs="Arial"/>
                <w:b/>
                <w:sz w:val="18"/>
              </w:rPr>
              <w:t>:</w:t>
            </w:r>
            <w:r w:rsidR="005B74F8" w:rsidRPr="001245F1">
              <w:rPr>
                <w:rFonts w:asciiTheme="minorHAnsi" w:hAnsiTheme="minorHAnsi" w:cs="Arial"/>
                <w:b/>
                <w:sz w:val="18"/>
              </w:rPr>
              <w:t xml:space="preserve"> </w:t>
            </w:r>
            <w:r w:rsidR="001245F1">
              <w:rPr>
                <w:rFonts w:asciiTheme="minorHAnsi" w:hAnsiTheme="minorHAnsi" w:cs="Arial"/>
                <w:b/>
                <w:sz w:val="18"/>
              </w:rPr>
              <w:t>Percentage mean</w:t>
            </w:r>
            <w:r w:rsidR="00A73B7B" w:rsidRPr="001245F1">
              <w:rPr>
                <w:rFonts w:asciiTheme="minorHAnsi" w:hAnsiTheme="minorHAnsi" w:cs="Arial"/>
                <w:b/>
                <w:sz w:val="18"/>
              </w:rPr>
              <w:t xml:space="preserve"> </w:t>
            </w:r>
            <w:r w:rsidR="001245F1">
              <w:rPr>
                <w:rFonts w:asciiTheme="minorHAnsi" w:hAnsiTheme="minorHAnsi" w:cs="Arial"/>
                <w:b/>
                <w:sz w:val="18"/>
              </w:rPr>
              <w:t>c</w:t>
            </w:r>
            <w:r w:rsidR="00A73B7B" w:rsidRPr="001245F1">
              <w:rPr>
                <w:rFonts w:asciiTheme="minorHAnsi" w:hAnsiTheme="minorHAnsi" w:cs="Arial"/>
                <w:b/>
                <w:sz w:val="18"/>
              </w:rPr>
              <w:t>hanges in laboratory parameters</w:t>
            </w:r>
          </w:p>
        </w:tc>
      </w:tr>
      <w:tr w:rsidR="009E3D3B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3D3B" w:rsidRPr="001245F1" w:rsidRDefault="009E3D3B" w:rsidP="008C4118">
            <w:pPr>
              <w:spacing w:after="160" w:line="259" w:lineRule="auto"/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Hemoglobin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3D3B" w:rsidRPr="001245F1" w:rsidRDefault="009E3D3B" w:rsidP="003179D2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N (M/W)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3D3B" w:rsidRPr="001245F1" w:rsidRDefault="009E3D3B" w:rsidP="001245F1">
            <w:pPr>
              <w:spacing w:after="160" w:line="259" w:lineRule="auto"/>
              <w:jc w:val="center"/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color w:val="000000"/>
                <w:sz w:val="18"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3D3B" w:rsidRPr="001245F1" w:rsidRDefault="009E3D3B" w:rsidP="001245F1">
            <w:pPr>
              <w:spacing w:after="160" w:line="259" w:lineRule="auto"/>
              <w:jc w:val="center"/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color w:val="000000"/>
                <w:sz w:val="18"/>
              </w:rPr>
              <w:t>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3D3B" w:rsidRPr="001245F1" w:rsidRDefault="009E3D3B" w:rsidP="001245F1">
            <w:pPr>
              <w:spacing w:after="160" w:line="259" w:lineRule="auto"/>
              <w:jc w:val="center"/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color w:val="000000"/>
                <w:sz w:val="18"/>
              </w:rPr>
              <w:t>F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spacing w:after="160" w:line="259" w:lineRule="auto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F105C" w:rsidRDefault="001F105C" w:rsidP="00F67EE5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53/46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2.3 (1.7; 2.9)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3.5 (2.7; 4.3)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0.8 (0; 1.6)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spacing w:after="160" w:line="259" w:lineRule="auto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 30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F105C" w:rsidRDefault="001F105C" w:rsidP="00F67EE5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50/37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0.2 (-0.4; 0.8)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0.4 (-0.4; 1.2)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-0.2 (-0.8; 0.4)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 (post-pre)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F105C" w:rsidRDefault="00F67EE5" w:rsidP="00F67EE5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&lt;0.001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0.058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 (post30-pre)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F105C" w:rsidRDefault="00F67EE5" w:rsidP="00F67EE5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0.519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0.27</w:t>
            </w:r>
            <w:r w:rsidR="00E73E05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0.465</w:t>
            </w:r>
          </w:p>
        </w:tc>
      </w:tr>
      <w:tr w:rsidR="003179D2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8C4118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Leucocyte count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F105C" w:rsidRDefault="003179D2" w:rsidP="003179D2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6201B2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6201B2" w:rsidRPr="001245F1" w:rsidRDefault="006201B2" w:rsidP="006201B2">
            <w:pPr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1F105C" w:rsidRDefault="006201B2" w:rsidP="006201B2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53/46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9.6 (7.8; 11.4)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12.3 (9.9; 14.7)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6.8 (4.4; 9.2)</w:t>
            </w:r>
          </w:p>
        </w:tc>
      </w:tr>
      <w:tr w:rsidR="006201B2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6201B2" w:rsidRPr="001245F1" w:rsidRDefault="006201B2" w:rsidP="006201B2">
            <w:pPr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 30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1F105C" w:rsidRDefault="006201B2" w:rsidP="006201B2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50/37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3.4 (1.6; 5.2)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2.8 (0.8; 4.8)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4.2 (1.5; 6.9)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 (post-pre)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F105C" w:rsidRDefault="00F67EE5" w:rsidP="00F67EE5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&lt;0.001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&lt;0.001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 (post30-pre)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F105C" w:rsidRDefault="00F67EE5" w:rsidP="00F67EE5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0.01</w:t>
            </w:r>
            <w:r w:rsidR="00E73E05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0.006</w:t>
            </w:r>
          </w:p>
        </w:tc>
      </w:tr>
      <w:tr w:rsidR="003179D2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8C4118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Thrombocyte count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F105C" w:rsidRDefault="003179D2" w:rsidP="003179D2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6201B2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6201B2" w:rsidRPr="001245F1" w:rsidRDefault="006201B2" w:rsidP="006201B2">
            <w:pPr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1F105C" w:rsidRDefault="006201B2" w:rsidP="006201B2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53/46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6.1 (4.5; 7.7)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8.9 (6.7; 11.1)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3.1 (0.9; 5.3)</w:t>
            </w:r>
          </w:p>
        </w:tc>
      </w:tr>
      <w:tr w:rsidR="006201B2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6201B2" w:rsidRPr="001245F1" w:rsidRDefault="006201B2" w:rsidP="006201B2">
            <w:pPr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 30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1F105C" w:rsidRDefault="006201B2" w:rsidP="006201B2">
            <w:pPr>
              <w:jc w:val="center"/>
              <w:rPr>
                <w:rFonts w:asciiTheme="minorHAnsi" w:hAnsiTheme="minorHAnsi" w:cs="Arial"/>
                <w:sz w:val="18"/>
              </w:rPr>
            </w:pPr>
            <w:r>
              <w:rPr>
                <w:rFonts w:asciiTheme="minorHAnsi" w:hAnsiTheme="minorHAnsi" w:cs="Arial"/>
                <w:sz w:val="18"/>
              </w:rPr>
              <w:t>50/37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0.9 (-0.7; 2.5)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2.2 (-0.2; 4.6)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01B2" w:rsidRPr="00036060" w:rsidRDefault="006201B2" w:rsidP="006201B2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-0.7 (-2.5; 1.1)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 (post-pre)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&lt;0.001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0.008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 (post30-pre)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0.255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0.444</w:t>
            </w:r>
          </w:p>
        </w:tc>
      </w:tr>
      <w:tr w:rsidR="003179D2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8C4118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Creatinine</w:t>
            </w:r>
            <w:r w:rsidR="00D73383">
              <w:rPr>
                <w:rFonts w:asciiTheme="minorHAnsi" w:hAnsiTheme="minorHAnsi" w:cs="Arial"/>
                <w:b/>
                <w:sz w:val="18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3179D2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54/46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0.1 (-0.1; 0.3)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0.5 (0.1; 0.9)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-0.4 (-0.8; 0)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 30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51/38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0.8 (0.6; 1</w:t>
            </w:r>
            <w:r w:rsidR="00883F69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.0</w:t>
            </w: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1.2 (0.8; 1.6)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0.2 (-0.2; 0.6)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</w:t>
            </w:r>
            <w:r w:rsidR="00D73383">
              <w:rPr>
                <w:rFonts w:asciiTheme="minorHAnsi" w:hAnsiTheme="minorHAnsi" w:cs="Arial"/>
                <w:b/>
                <w:sz w:val="18"/>
              </w:rPr>
              <w:t xml:space="preserve"> (post-pre)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0.493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0.055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</w:t>
            </w:r>
            <w:r w:rsidR="00D73383">
              <w:rPr>
                <w:rFonts w:asciiTheme="minorHAnsi" w:hAnsiTheme="minorHAnsi" w:cs="Arial"/>
                <w:b/>
                <w:sz w:val="18"/>
              </w:rPr>
              <w:t xml:space="preserve"> (post30-pre)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&lt;0.001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&lt;0.001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0.362</w:t>
            </w:r>
          </w:p>
        </w:tc>
      </w:tr>
      <w:tr w:rsidR="003179D2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8C4118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Sodium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3179D2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53/46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0.2 (-0.2; 0.6)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0.7 (0.1; 1.3)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-0.4 (-0.8; 0)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 30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50/38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-0.4 (-0.8; 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-0.1 (-0.5; 0.3)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-0.9 (-1.5; -0.3)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 (post-pre)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0.321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0.055</w:t>
            </w:r>
          </w:p>
        </w:tc>
      </w:tr>
      <w:tr w:rsidR="00F67EE5" w:rsidRPr="001245F1" w:rsidTr="001245F1"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 (post30-pre)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0.754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0.006</w:t>
            </w:r>
          </w:p>
        </w:tc>
      </w:tr>
      <w:tr w:rsidR="003179D2" w:rsidRPr="001245F1" w:rsidTr="00124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179D2" w:rsidRPr="001245F1" w:rsidRDefault="003179D2" w:rsidP="008C4118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Potassium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179D2" w:rsidRPr="001245F1" w:rsidRDefault="003179D2" w:rsidP="003179D2">
            <w:pPr>
              <w:jc w:val="center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color w:val="000000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rPr>
                <w:rFonts w:asciiTheme="minorHAnsi" w:hAnsiTheme="minorHAnsi" w:cs="Arial"/>
                <w:color w:val="000000"/>
                <w:sz w:val="18"/>
              </w:rPr>
            </w:pPr>
          </w:p>
        </w:tc>
      </w:tr>
      <w:tr w:rsidR="00F67EE5" w:rsidRPr="001245F1" w:rsidTr="00124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53/46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0.5 (-0.7; 1.7)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0.2 (-1.4; 1.8)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0.7 (-1.1; 2.5)</w:t>
            </w:r>
          </w:p>
        </w:tc>
      </w:tr>
      <w:tr w:rsidR="00F67EE5" w:rsidRPr="001245F1" w:rsidTr="00124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…post 30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50/38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1.6 (0; 3.2)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1.5 (0.1; 2.9)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color w:val="000000"/>
                <w:sz w:val="18"/>
                <w:lang w:eastAsia="en-GB"/>
              </w:rPr>
              <w:t>1.8 (-1.5; 5.1)</w:t>
            </w:r>
          </w:p>
        </w:tc>
      </w:tr>
      <w:tr w:rsidR="00F67EE5" w:rsidRPr="001245F1" w:rsidTr="00124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 (post-pre)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0.444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0.769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0.429</w:t>
            </w:r>
          </w:p>
        </w:tc>
      </w:tr>
      <w:tr w:rsidR="00F67EE5" w:rsidRPr="001245F1" w:rsidTr="001245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hRule="exact" w:val="227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67EE5" w:rsidRPr="001245F1" w:rsidRDefault="00F67EE5" w:rsidP="00F67EE5">
            <w:pPr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p-value (post30-pre)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1245F1" w:rsidRDefault="00F67EE5" w:rsidP="00F67EE5">
            <w:pPr>
              <w:jc w:val="center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0.038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EE5" w:rsidRPr="00036060" w:rsidRDefault="00F67EE5" w:rsidP="001245F1">
            <w:pPr>
              <w:jc w:val="center"/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</w:pPr>
            <w:r w:rsidRPr="00036060">
              <w:rPr>
                <w:rFonts w:asciiTheme="minorHAnsi" w:eastAsia="Times New Roman" w:hAnsiTheme="minorHAnsi"/>
                <w:b/>
                <w:color w:val="000000"/>
                <w:sz w:val="18"/>
                <w:lang w:eastAsia="en-GB"/>
              </w:rPr>
              <w:t>0.294</w:t>
            </w:r>
          </w:p>
        </w:tc>
      </w:tr>
    </w:tbl>
    <w:p w:rsidR="00352429" w:rsidRDefault="00352429" w:rsidP="00352429">
      <w:pPr>
        <w:spacing w:after="0" w:line="240" w:lineRule="auto"/>
        <w:ind w:hanging="425"/>
        <w:rPr>
          <w:rFonts w:ascii="Arial" w:hAnsi="Arial" w:cs="Arial"/>
          <w:sz w:val="18"/>
          <w:szCs w:val="20"/>
        </w:rPr>
      </w:pPr>
    </w:p>
    <w:p w:rsidR="001245F1" w:rsidRPr="00AF668A" w:rsidRDefault="001245F1" w:rsidP="001245F1">
      <w:pPr>
        <w:spacing w:after="0" w:line="240" w:lineRule="auto"/>
        <w:ind w:hanging="425"/>
        <w:rPr>
          <w:rFonts w:asciiTheme="minorHAnsi" w:hAnsiTheme="minorHAnsi" w:cs="Arial"/>
          <w:sz w:val="18"/>
          <w:szCs w:val="20"/>
        </w:rPr>
      </w:pPr>
      <w:r w:rsidRPr="00AF668A">
        <w:rPr>
          <w:rFonts w:asciiTheme="minorHAnsi" w:hAnsiTheme="minorHAnsi" w:cs="Arial"/>
          <w:sz w:val="18"/>
          <w:szCs w:val="20"/>
        </w:rPr>
        <w:t>Percentages are reported as Mean (95%CI).</w:t>
      </w:r>
    </w:p>
    <w:p w:rsidR="00D73383" w:rsidRPr="00AF668A" w:rsidRDefault="00D73383" w:rsidP="00D73383">
      <w:pPr>
        <w:spacing w:after="0" w:line="240" w:lineRule="auto"/>
        <w:ind w:hanging="425"/>
        <w:rPr>
          <w:rFonts w:asciiTheme="minorHAnsi" w:hAnsiTheme="minorHAnsi" w:cs="Arial"/>
          <w:sz w:val="18"/>
          <w:szCs w:val="20"/>
        </w:rPr>
      </w:pPr>
      <w:r w:rsidRPr="00AF668A">
        <w:rPr>
          <w:rFonts w:asciiTheme="minorHAnsi" w:hAnsiTheme="minorHAnsi" w:cs="Arial"/>
          <w:sz w:val="18"/>
          <w:szCs w:val="20"/>
        </w:rPr>
        <w:t xml:space="preserve">* </w:t>
      </w:r>
      <w:r>
        <w:rPr>
          <w:rFonts w:asciiTheme="minorHAnsi" w:hAnsiTheme="minorHAnsi" w:cs="Arial"/>
          <w:sz w:val="18"/>
          <w:szCs w:val="20"/>
        </w:rPr>
        <w:t>L</w:t>
      </w:r>
      <w:r w:rsidRPr="00AF668A">
        <w:rPr>
          <w:rFonts w:asciiTheme="minorHAnsi" w:hAnsiTheme="minorHAnsi" w:cs="Arial"/>
          <w:sz w:val="18"/>
          <w:szCs w:val="20"/>
        </w:rPr>
        <w:t>og-transformed values</w:t>
      </w:r>
    </w:p>
    <w:p w:rsidR="00352429" w:rsidRDefault="00352429" w:rsidP="00352429">
      <w:pPr>
        <w:ind w:hanging="426"/>
      </w:pPr>
    </w:p>
    <w:sectPr w:rsidR="00352429" w:rsidSect="00D7338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3B"/>
    <w:rsid w:val="00104086"/>
    <w:rsid w:val="001245F1"/>
    <w:rsid w:val="001654E2"/>
    <w:rsid w:val="001844E8"/>
    <w:rsid w:val="001F105C"/>
    <w:rsid w:val="00225809"/>
    <w:rsid w:val="00234385"/>
    <w:rsid w:val="00273605"/>
    <w:rsid w:val="002A26E8"/>
    <w:rsid w:val="003179D2"/>
    <w:rsid w:val="00352429"/>
    <w:rsid w:val="003C37E6"/>
    <w:rsid w:val="003F5363"/>
    <w:rsid w:val="0046208F"/>
    <w:rsid w:val="00553C4C"/>
    <w:rsid w:val="00571998"/>
    <w:rsid w:val="005B11E0"/>
    <w:rsid w:val="005B74F8"/>
    <w:rsid w:val="005E025C"/>
    <w:rsid w:val="006201B2"/>
    <w:rsid w:val="00634F3A"/>
    <w:rsid w:val="00664EF9"/>
    <w:rsid w:val="00767B6C"/>
    <w:rsid w:val="0080342B"/>
    <w:rsid w:val="00883F69"/>
    <w:rsid w:val="008B394C"/>
    <w:rsid w:val="008C4118"/>
    <w:rsid w:val="008C6B27"/>
    <w:rsid w:val="008D2C5A"/>
    <w:rsid w:val="009E3D3B"/>
    <w:rsid w:val="009F4E22"/>
    <w:rsid w:val="00A52831"/>
    <w:rsid w:val="00A73B7B"/>
    <w:rsid w:val="00AF4C4B"/>
    <w:rsid w:val="00AF668A"/>
    <w:rsid w:val="00D73383"/>
    <w:rsid w:val="00E0329A"/>
    <w:rsid w:val="00E73E05"/>
    <w:rsid w:val="00EA75B2"/>
    <w:rsid w:val="00F6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6FB9E-BB62-40FA-807A-60F07717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9E3D3B"/>
    <w:rPr>
      <w:rFonts w:ascii="Times New Roman" w:hAnsi="Times New Roman" w:cs="Times New Roman"/>
      <w:sz w:val="24"/>
      <w:szCs w:val="18"/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9E3D3B"/>
    <w:pPr>
      <w:spacing w:after="0" w:line="240" w:lineRule="auto"/>
    </w:pPr>
    <w:rPr>
      <w:rFonts w:ascii="Times New Roman" w:hAnsi="Times New Roman" w:cs="Times New Roman"/>
      <w:sz w:val="24"/>
      <w:szCs w:val="1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Normaalitaulukko"/>
    <w:uiPriority w:val="42"/>
    <w:rsid w:val="009E3D3B"/>
    <w:pPr>
      <w:spacing w:after="0" w:line="240" w:lineRule="auto"/>
    </w:pPr>
    <w:rPr>
      <w:rFonts w:eastAsia="Times New Roman" w:hAnsi="Times New Roman" w:cs="Times New Roman"/>
      <w:lang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6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LSHP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Jari Laukkanen</cp:lastModifiedBy>
  <cp:revision>2</cp:revision>
  <dcterms:created xsi:type="dcterms:W3CDTF">2017-09-03T15:34:00Z</dcterms:created>
  <dcterms:modified xsi:type="dcterms:W3CDTF">2017-09-03T15:34:00Z</dcterms:modified>
</cp:coreProperties>
</file>