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928B" w14:textId="77777777" w:rsidR="00B815BF" w:rsidRPr="00B1595A" w:rsidRDefault="00B815BF" w:rsidP="00B815BF">
      <w:pPr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Supplementary Table 2. </w:t>
      </w:r>
      <w:r w:rsidRPr="00B1595A">
        <w:rPr>
          <w:rFonts w:ascii="Arial" w:eastAsia="Arial" w:hAnsi="Arial" w:cs="Arial"/>
          <w:b/>
        </w:rPr>
        <w:t>C</w:t>
      </w:r>
      <w:r w:rsidRPr="00B1595A">
        <w:rPr>
          <w:rFonts w:ascii="Arial" w:hAnsi="Arial" w:cs="Arial"/>
          <w:b/>
        </w:rPr>
        <w:t xml:space="preserve">haracteristics of general practitioners that completed </w:t>
      </w:r>
      <w:r>
        <w:rPr>
          <w:rFonts w:ascii="Arial" w:hAnsi="Arial" w:cs="Arial"/>
          <w:b/>
        </w:rPr>
        <w:t>the</w:t>
      </w:r>
      <w:r w:rsidRPr="00B1595A">
        <w:rPr>
          <w:rFonts w:ascii="Arial" w:hAnsi="Arial" w:cs="Arial"/>
          <w:b/>
        </w:rPr>
        <w:t xml:space="preserve"> survey </w:t>
      </w:r>
      <w:r w:rsidRPr="00F55C35">
        <w:rPr>
          <w:rFonts w:ascii="Arial" w:eastAsia="Times New Roman" w:hAnsi="Arial" w:cs="Arial"/>
          <w:b/>
        </w:rPr>
        <w:t>about knowledge of high blood pressure</w:t>
      </w:r>
      <w:r>
        <w:rPr>
          <w:rFonts w:ascii="Arial" w:eastAsia="Times New Roman" w:hAnsi="Arial" w:cs="Arial"/>
          <w:b/>
        </w:rPr>
        <w:t xml:space="preserve"> in Australia</w:t>
      </w:r>
      <w:r w:rsidRPr="00F55C35">
        <w:rPr>
          <w:rFonts w:ascii="Arial" w:eastAsia="Times New Roman" w:hAnsi="Arial" w:cs="Arial"/>
          <w:b/>
        </w:rPr>
        <w:t xml:space="preserve"> </w:t>
      </w:r>
      <w:r w:rsidRPr="00B1595A">
        <w:rPr>
          <w:rFonts w:ascii="Arial" w:hAnsi="Arial" w:cs="Arial"/>
          <w:b/>
        </w:rPr>
        <w:t>(n=23).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815BF" w:rsidRPr="00B1595A" w14:paraId="672946C0" w14:textId="77777777" w:rsidTr="00D70341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4FD628" w14:textId="77777777" w:rsidR="00B815BF" w:rsidRPr="00B1595A" w:rsidRDefault="00B815BF" w:rsidP="00D70341">
            <w:pPr>
              <w:rPr>
                <w:rFonts w:ascii="Arial" w:hAnsi="Arial" w:cs="Arial"/>
                <w:b/>
                <w:bCs/>
              </w:rPr>
            </w:pPr>
            <w:r w:rsidRPr="00B1595A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D79985" w14:textId="77777777" w:rsidR="00B815BF" w:rsidRPr="00B1595A" w:rsidRDefault="00B815BF" w:rsidP="00D70341">
            <w:pPr>
              <w:jc w:val="center"/>
              <w:rPr>
                <w:rFonts w:ascii="Arial" w:hAnsi="Arial" w:cs="Arial"/>
                <w:b/>
                <w:bCs/>
              </w:rPr>
            </w:pPr>
            <w:r w:rsidRPr="00B1595A">
              <w:rPr>
                <w:rFonts w:ascii="Arial" w:hAnsi="Arial" w:cs="Arial"/>
                <w:b/>
                <w:bCs/>
              </w:rPr>
              <w:t>n (%)</w:t>
            </w:r>
          </w:p>
        </w:tc>
      </w:tr>
      <w:tr w:rsidR="00B815BF" w:rsidRPr="00B1595A" w14:paraId="7899A0C0" w14:textId="77777777" w:rsidTr="00D70341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8C1FDF" w14:textId="77777777" w:rsidR="00B815BF" w:rsidRPr="00B1595A" w:rsidRDefault="00B815BF" w:rsidP="00D70341">
            <w:pPr>
              <w:rPr>
                <w:rFonts w:ascii="Arial" w:hAnsi="Arial" w:cs="Arial"/>
                <w:b/>
                <w:bCs/>
              </w:rPr>
            </w:pPr>
            <w:r w:rsidRPr="00B1595A">
              <w:rPr>
                <w:rFonts w:ascii="Arial" w:hAnsi="Arial" w:cs="Arial"/>
                <w:b/>
                <w:bCs/>
              </w:rPr>
              <w:t>Age: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AF8BF8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</w:p>
        </w:tc>
      </w:tr>
      <w:tr w:rsidR="00B815BF" w:rsidRPr="00B1595A" w14:paraId="5F1932F8" w14:textId="77777777" w:rsidTr="00D70341">
        <w:tc>
          <w:tcPr>
            <w:tcW w:w="4508" w:type="dxa"/>
            <w:tcBorders>
              <w:top w:val="single" w:sz="4" w:space="0" w:color="auto"/>
              <w:left w:val="nil"/>
            </w:tcBorders>
          </w:tcPr>
          <w:p w14:paraId="38B8E906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30-39 years</w:t>
            </w:r>
          </w:p>
        </w:tc>
        <w:tc>
          <w:tcPr>
            <w:tcW w:w="4508" w:type="dxa"/>
            <w:tcBorders>
              <w:top w:val="single" w:sz="4" w:space="0" w:color="auto"/>
              <w:right w:val="nil"/>
            </w:tcBorders>
          </w:tcPr>
          <w:p w14:paraId="28D06E03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5 (22)</w:t>
            </w:r>
          </w:p>
        </w:tc>
      </w:tr>
      <w:tr w:rsidR="00B815BF" w:rsidRPr="00B1595A" w14:paraId="01A0BF10" w14:textId="77777777" w:rsidTr="00D70341">
        <w:tc>
          <w:tcPr>
            <w:tcW w:w="4508" w:type="dxa"/>
            <w:tcBorders>
              <w:left w:val="nil"/>
            </w:tcBorders>
          </w:tcPr>
          <w:p w14:paraId="64C531AD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40-49 years</w:t>
            </w:r>
          </w:p>
        </w:tc>
        <w:tc>
          <w:tcPr>
            <w:tcW w:w="4508" w:type="dxa"/>
            <w:tcBorders>
              <w:right w:val="nil"/>
            </w:tcBorders>
          </w:tcPr>
          <w:p w14:paraId="7C0FB507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 xml:space="preserve"> 6 (26)</w:t>
            </w:r>
          </w:p>
        </w:tc>
      </w:tr>
      <w:tr w:rsidR="00B815BF" w:rsidRPr="00B1595A" w14:paraId="6F5485FA" w14:textId="77777777" w:rsidTr="00D70341">
        <w:tc>
          <w:tcPr>
            <w:tcW w:w="4508" w:type="dxa"/>
            <w:tcBorders>
              <w:left w:val="nil"/>
            </w:tcBorders>
          </w:tcPr>
          <w:p w14:paraId="0ECE837C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50-59 years</w:t>
            </w:r>
          </w:p>
        </w:tc>
        <w:tc>
          <w:tcPr>
            <w:tcW w:w="4508" w:type="dxa"/>
            <w:tcBorders>
              <w:right w:val="nil"/>
            </w:tcBorders>
          </w:tcPr>
          <w:p w14:paraId="2396E825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7 (30)</w:t>
            </w:r>
          </w:p>
        </w:tc>
      </w:tr>
      <w:tr w:rsidR="00B815BF" w:rsidRPr="00B1595A" w14:paraId="5AB3FB97" w14:textId="77777777" w:rsidTr="00D70341">
        <w:tc>
          <w:tcPr>
            <w:tcW w:w="4508" w:type="dxa"/>
            <w:tcBorders>
              <w:left w:val="nil"/>
              <w:bottom w:val="single" w:sz="4" w:space="0" w:color="auto"/>
            </w:tcBorders>
          </w:tcPr>
          <w:p w14:paraId="18A4C8AA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More than 60 years</w:t>
            </w:r>
          </w:p>
        </w:tc>
        <w:tc>
          <w:tcPr>
            <w:tcW w:w="4508" w:type="dxa"/>
            <w:tcBorders>
              <w:bottom w:val="single" w:sz="4" w:space="0" w:color="auto"/>
              <w:right w:val="nil"/>
            </w:tcBorders>
          </w:tcPr>
          <w:p w14:paraId="04B2CECB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5 (22)</w:t>
            </w:r>
          </w:p>
        </w:tc>
      </w:tr>
      <w:tr w:rsidR="00B815BF" w:rsidRPr="00B1595A" w14:paraId="15972EF4" w14:textId="77777777" w:rsidTr="00D70341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C7B263" w14:textId="77777777" w:rsidR="00B815BF" w:rsidRPr="00B1595A" w:rsidRDefault="00B815BF" w:rsidP="00D70341">
            <w:pPr>
              <w:rPr>
                <w:rFonts w:ascii="Arial" w:hAnsi="Arial" w:cs="Arial"/>
                <w:b/>
                <w:bCs/>
              </w:rPr>
            </w:pPr>
            <w:r w:rsidRPr="00B1595A">
              <w:rPr>
                <w:rFonts w:ascii="Arial" w:hAnsi="Arial" w:cs="Arial"/>
                <w:b/>
                <w:bCs/>
              </w:rPr>
              <w:t>Sex: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135456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</w:p>
        </w:tc>
      </w:tr>
      <w:tr w:rsidR="00B815BF" w:rsidRPr="00B1595A" w14:paraId="6F2517F0" w14:textId="77777777" w:rsidTr="00D70341">
        <w:tc>
          <w:tcPr>
            <w:tcW w:w="4508" w:type="dxa"/>
            <w:tcBorders>
              <w:top w:val="single" w:sz="4" w:space="0" w:color="auto"/>
              <w:left w:val="nil"/>
            </w:tcBorders>
          </w:tcPr>
          <w:p w14:paraId="63F0F399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Female</w:t>
            </w:r>
          </w:p>
        </w:tc>
        <w:tc>
          <w:tcPr>
            <w:tcW w:w="4508" w:type="dxa"/>
            <w:tcBorders>
              <w:top w:val="single" w:sz="4" w:space="0" w:color="auto"/>
              <w:right w:val="nil"/>
            </w:tcBorders>
          </w:tcPr>
          <w:p w14:paraId="2DBE0DD3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14 (61)</w:t>
            </w:r>
          </w:p>
        </w:tc>
      </w:tr>
      <w:tr w:rsidR="00B815BF" w:rsidRPr="00B1595A" w14:paraId="5EC7ADDD" w14:textId="77777777" w:rsidTr="00D70341">
        <w:tc>
          <w:tcPr>
            <w:tcW w:w="4508" w:type="dxa"/>
            <w:tcBorders>
              <w:left w:val="nil"/>
              <w:bottom w:val="single" w:sz="4" w:space="0" w:color="auto"/>
            </w:tcBorders>
          </w:tcPr>
          <w:p w14:paraId="7D144C8B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Male</w:t>
            </w:r>
          </w:p>
        </w:tc>
        <w:tc>
          <w:tcPr>
            <w:tcW w:w="4508" w:type="dxa"/>
            <w:tcBorders>
              <w:bottom w:val="single" w:sz="4" w:space="0" w:color="auto"/>
              <w:right w:val="nil"/>
            </w:tcBorders>
          </w:tcPr>
          <w:p w14:paraId="0EC9622A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9 (39)</w:t>
            </w:r>
          </w:p>
        </w:tc>
      </w:tr>
      <w:tr w:rsidR="00B815BF" w:rsidRPr="00B1595A" w14:paraId="746A7073" w14:textId="77777777" w:rsidTr="00D70341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65D180" w14:textId="77777777" w:rsidR="00B815BF" w:rsidRPr="00B1595A" w:rsidRDefault="00B815BF" w:rsidP="00D70341">
            <w:pPr>
              <w:rPr>
                <w:rFonts w:ascii="Arial" w:hAnsi="Arial" w:cs="Arial"/>
                <w:b/>
                <w:bCs/>
              </w:rPr>
            </w:pPr>
            <w:r w:rsidRPr="00B1595A">
              <w:rPr>
                <w:rFonts w:ascii="Arial" w:hAnsi="Arial" w:cs="Arial"/>
                <w:b/>
                <w:bCs/>
              </w:rPr>
              <w:t>Years of practice experience: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22E9A7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</w:p>
        </w:tc>
      </w:tr>
      <w:tr w:rsidR="00B815BF" w:rsidRPr="00B1595A" w14:paraId="57F43E08" w14:textId="77777777" w:rsidTr="00D70341">
        <w:tc>
          <w:tcPr>
            <w:tcW w:w="4508" w:type="dxa"/>
            <w:tcBorders>
              <w:top w:val="single" w:sz="4" w:space="0" w:color="auto"/>
              <w:left w:val="nil"/>
            </w:tcBorders>
          </w:tcPr>
          <w:p w14:paraId="3268E23D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Less than 10 years</w:t>
            </w:r>
          </w:p>
        </w:tc>
        <w:tc>
          <w:tcPr>
            <w:tcW w:w="4508" w:type="dxa"/>
            <w:tcBorders>
              <w:top w:val="single" w:sz="4" w:space="0" w:color="auto"/>
              <w:right w:val="nil"/>
            </w:tcBorders>
          </w:tcPr>
          <w:p w14:paraId="7CBC1EBD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6 (26)</w:t>
            </w:r>
          </w:p>
        </w:tc>
      </w:tr>
      <w:tr w:rsidR="00B815BF" w:rsidRPr="00B1595A" w14:paraId="78179DE8" w14:textId="77777777" w:rsidTr="00D70341">
        <w:tc>
          <w:tcPr>
            <w:tcW w:w="4508" w:type="dxa"/>
            <w:tcBorders>
              <w:left w:val="nil"/>
            </w:tcBorders>
          </w:tcPr>
          <w:p w14:paraId="4FFC9F08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10-19 years</w:t>
            </w:r>
          </w:p>
        </w:tc>
        <w:tc>
          <w:tcPr>
            <w:tcW w:w="4508" w:type="dxa"/>
            <w:tcBorders>
              <w:right w:val="nil"/>
            </w:tcBorders>
          </w:tcPr>
          <w:p w14:paraId="296DE5DA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5 (22)</w:t>
            </w:r>
          </w:p>
        </w:tc>
      </w:tr>
      <w:tr w:rsidR="00B815BF" w:rsidRPr="00B1595A" w14:paraId="0448F07D" w14:textId="77777777" w:rsidTr="00D70341">
        <w:tc>
          <w:tcPr>
            <w:tcW w:w="4508" w:type="dxa"/>
            <w:tcBorders>
              <w:left w:val="nil"/>
            </w:tcBorders>
          </w:tcPr>
          <w:p w14:paraId="3D11B296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20-29 years</w:t>
            </w:r>
          </w:p>
        </w:tc>
        <w:tc>
          <w:tcPr>
            <w:tcW w:w="4508" w:type="dxa"/>
            <w:tcBorders>
              <w:right w:val="nil"/>
            </w:tcBorders>
          </w:tcPr>
          <w:p w14:paraId="6AFCEE25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4 (17)</w:t>
            </w:r>
          </w:p>
        </w:tc>
      </w:tr>
      <w:tr w:rsidR="00B815BF" w:rsidRPr="00B1595A" w14:paraId="752B4151" w14:textId="77777777" w:rsidTr="00D70341">
        <w:tc>
          <w:tcPr>
            <w:tcW w:w="4508" w:type="dxa"/>
            <w:tcBorders>
              <w:left w:val="nil"/>
              <w:bottom w:val="single" w:sz="4" w:space="0" w:color="auto"/>
            </w:tcBorders>
          </w:tcPr>
          <w:p w14:paraId="7D3EA660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More than 30 years</w:t>
            </w:r>
          </w:p>
        </w:tc>
        <w:tc>
          <w:tcPr>
            <w:tcW w:w="4508" w:type="dxa"/>
            <w:tcBorders>
              <w:bottom w:val="single" w:sz="4" w:space="0" w:color="auto"/>
              <w:right w:val="nil"/>
            </w:tcBorders>
          </w:tcPr>
          <w:p w14:paraId="6781AF34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8 (35)</w:t>
            </w:r>
          </w:p>
        </w:tc>
      </w:tr>
      <w:tr w:rsidR="00B815BF" w:rsidRPr="00B1595A" w14:paraId="3CDE43F3" w14:textId="77777777" w:rsidTr="00D70341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75C20E" w14:textId="77777777" w:rsidR="00B815BF" w:rsidRPr="00B1595A" w:rsidRDefault="00B815BF" w:rsidP="00D70341">
            <w:pPr>
              <w:rPr>
                <w:rFonts w:ascii="Arial" w:hAnsi="Arial" w:cs="Arial"/>
                <w:b/>
                <w:bCs/>
              </w:rPr>
            </w:pPr>
            <w:r w:rsidRPr="00B1595A">
              <w:rPr>
                <w:rFonts w:ascii="Arial" w:hAnsi="Arial" w:cs="Arial"/>
                <w:b/>
                <w:bCs/>
              </w:rPr>
              <w:t>Number of practitioners in practice: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A24FDB" w14:textId="77777777" w:rsidR="00B815BF" w:rsidRPr="00B1595A" w:rsidRDefault="00B815BF" w:rsidP="00D7034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15BF" w:rsidRPr="00B1595A" w14:paraId="4A1C2C04" w14:textId="77777777" w:rsidTr="00D70341">
        <w:tc>
          <w:tcPr>
            <w:tcW w:w="4508" w:type="dxa"/>
            <w:tcBorders>
              <w:top w:val="single" w:sz="4" w:space="0" w:color="auto"/>
              <w:left w:val="nil"/>
            </w:tcBorders>
          </w:tcPr>
          <w:p w14:paraId="35E18E61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1-5</w:t>
            </w:r>
          </w:p>
        </w:tc>
        <w:tc>
          <w:tcPr>
            <w:tcW w:w="4508" w:type="dxa"/>
            <w:tcBorders>
              <w:top w:val="single" w:sz="4" w:space="0" w:color="auto"/>
              <w:right w:val="nil"/>
            </w:tcBorders>
          </w:tcPr>
          <w:p w14:paraId="291FF58F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5 (22)</w:t>
            </w:r>
          </w:p>
        </w:tc>
      </w:tr>
      <w:tr w:rsidR="00B815BF" w:rsidRPr="00B1595A" w14:paraId="659E29AE" w14:textId="77777777" w:rsidTr="00D70341">
        <w:tc>
          <w:tcPr>
            <w:tcW w:w="4508" w:type="dxa"/>
            <w:tcBorders>
              <w:left w:val="nil"/>
            </w:tcBorders>
          </w:tcPr>
          <w:p w14:paraId="35D170B7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6-10</w:t>
            </w:r>
          </w:p>
        </w:tc>
        <w:tc>
          <w:tcPr>
            <w:tcW w:w="4508" w:type="dxa"/>
            <w:tcBorders>
              <w:right w:val="nil"/>
            </w:tcBorders>
          </w:tcPr>
          <w:p w14:paraId="3EDDFF76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11 (48)</w:t>
            </w:r>
          </w:p>
        </w:tc>
      </w:tr>
      <w:tr w:rsidR="00B815BF" w:rsidRPr="00B1595A" w14:paraId="0D8C08D0" w14:textId="77777777" w:rsidTr="00D70341">
        <w:tc>
          <w:tcPr>
            <w:tcW w:w="4508" w:type="dxa"/>
            <w:tcBorders>
              <w:left w:val="nil"/>
            </w:tcBorders>
          </w:tcPr>
          <w:p w14:paraId="7FB1F3EA" w14:textId="77777777" w:rsidR="00B815BF" w:rsidRPr="00B1595A" w:rsidRDefault="00B815BF" w:rsidP="00D70341">
            <w:pPr>
              <w:ind w:left="283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11-15</w:t>
            </w:r>
          </w:p>
        </w:tc>
        <w:tc>
          <w:tcPr>
            <w:tcW w:w="4508" w:type="dxa"/>
            <w:tcBorders>
              <w:right w:val="nil"/>
            </w:tcBorders>
          </w:tcPr>
          <w:p w14:paraId="68E753F0" w14:textId="77777777" w:rsidR="00B815BF" w:rsidRPr="00B1595A" w:rsidRDefault="00B815BF" w:rsidP="00D70341">
            <w:pPr>
              <w:jc w:val="center"/>
              <w:rPr>
                <w:rFonts w:ascii="Arial" w:hAnsi="Arial" w:cs="Arial"/>
              </w:rPr>
            </w:pPr>
            <w:r w:rsidRPr="00B1595A">
              <w:rPr>
                <w:rFonts w:ascii="Arial" w:hAnsi="Arial" w:cs="Arial"/>
              </w:rPr>
              <w:t>7 (30)</w:t>
            </w:r>
          </w:p>
        </w:tc>
      </w:tr>
    </w:tbl>
    <w:p w14:paraId="503AD93F" w14:textId="77777777" w:rsidR="00B815BF" w:rsidRPr="00B1595A" w:rsidRDefault="00B815BF" w:rsidP="00B815BF">
      <w:pPr>
        <w:rPr>
          <w:rFonts w:ascii="Arial" w:hAnsi="Arial" w:cs="Arial"/>
        </w:rPr>
      </w:pPr>
    </w:p>
    <w:p w14:paraId="39FF24E1" w14:textId="77777777" w:rsidR="0072308E" w:rsidRDefault="00B815BF"/>
    <w:sectPr w:rsidR="00723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BF"/>
    <w:rsid w:val="005B2146"/>
    <w:rsid w:val="00901B58"/>
    <w:rsid w:val="00951EC4"/>
    <w:rsid w:val="00AD3F8F"/>
    <w:rsid w:val="00B8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9F7AE"/>
  <w15:chartTrackingRefBased/>
  <w15:docId w15:val="{3A32F616-2364-429F-BD95-EE39E60D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5BF"/>
    <w:rPr>
      <w:rFonts w:ascii="Calibri" w:eastAsia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Chapman</dc:creator>
  <cp:keywords/>
  <dc:description/>
  <cp:lastModifiedBy>Niamh Chapman</cp:lastModifiedBy>
  <cp:revision>1</cp:revision>
  <dcterms:created xsi:type="dcterms:W3CDTF">2022-04-14T05:06:00Z</dcterms:created>
  <dcterms:modified xsi:type="dcterms:W3CDTF">2022-04-14T05:07:00Z</dcterms:modified>
</cp:coreProperties>
</file>