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A5F03" w14:textId="034B5F11" w:rsidR="00205277" w:rsidRDefault="00000000">
      <w:pPr>
        <w:spacing w:line="240" w:lineRule="auto"/>
        <w:rPr>
          <w:rFonts w:ascii="Times New Roman" w:eastAsia="Times New Roman" w:hAnsi="Times New Roman" w:cs="Times New Roman"/>
        </w:rPr>
      </w:pPr>
      <w:r>
        <w:rPr>
          <w:rFonts w:ascii="Times New Roman" w:eastAsia="Times New Roman" w:hAnsi="Times New Roman" w:cs="Times New Roman"/>
          <w:b/>
        </w:rPr>
        <w:t>Supplementary Table 3.</w:t>
      </w:r>
      <w:r>
        <w:rPr>
          <w:rFonts w:ascii="Times New Roman" w:eastAsia="Times New Roman" w:hAnsi="Times New Roman" w:cs="Times New Roman"/>
        </w:rPr>
        <w:t xml:space="preserve"> Stratified analysis of the association between COVID-19 and risk of major adverse cardiovascular events (MACE), by stage of hypertension. Inverse probability weighting (IPW) adjusted for baseline age, sex, race, ethnicity, comorbidities, insurance status, tertile of Zone Improvement Plan median income, presence of unmet social needs, and SARS-CoV-2 vaccination status. </w:t>
      </w:r>
      <w:r w:rsidR="008205D6">
        <w:rPr>
          <w:rFonts w:ascii="Times New Roman" w:eastAsia="Times New Roman" w:hAnsi="Times New Roman" w:cs="Times New Roman"/>
        </w:rPr>
        <w:t xml:space="preserve">MACE, major adverse cardiovascular events. </w:t>
      </w:r>
      <w:r>
        <w:rPr>
          <w:rFonts w:ascii="Times New Roman" w:eastAsia="Times New Roman" w:hAnsi="Times New Roman" w:cs="Times New Roman"/>
        </w:rPr>
        <w:t>HR, hazard ratio. CI, confidence interval.</w:t>
      </w:r>
    </w:p>
    <w:tbl>
      <w:tblPr>
        <w:tblStyle w:val="a"/>
        <w:tblW w:w="11760" w:type="dxa"/>
        <w:tblInd w:w="-1170" w:type="dxa"/>
        <w:tblLayout w:type="fixed"/>
        <w:tblLook w:val="0600" w:firstRow="0" w:lastRow="0" w:firstColumn="0" w:lastColumn="0" w:noHBand="1" w:noVBand="1"/>
      </w:tblPr>
      <w:tblGrid>
        <w:gridCol w:w="2790"/>
        <w:gridCol w:w="2940"/>
        <w:gridCol w:w="1590"/>
        <w:gridCol w:w="2850"/>
        <w:gridCol w:w="1590"/>
      </w:tblGrid>
      <w:tr w:rsidR="00205277" w14:paraId="05DBB39F" w14:textId="77777777" w:rsidTr="00C13C10">
        <w:trPr>
          <w:trHeight w:val="200"/>
        </w:trPr>
        <w:tc>
          <w:tcPr>
            <w:tcW w:w="2790" w:type="dxa"/>
            <w:vMerge w:val="restart"/>
            <w:tcBorders>
              <w:top w:val="single" w:sz="4" w:space="0" w:color="auto"/>
              <w:bottom w:val="single" w:sz="4" w:space="0" w:color="auto"/>
            </w:tcBorders>
            <w:tcMar>
              <w:top w:w="0" w:type="dxa"/>
              <w:left w:w="0" w:type="dxa"/>
              <w:bottom w:w="0" w:type="dxa"/>
              <w:right w:w="0" w:type="dxa"/>
            </w:tcMar>
            <w:vAlign w:val="center"/>
          </w:tcPr>
          <w:p w14:paraId="7DCBB58D" w14:textId="77777777" w:rsidR="00205277" w:rsidRDefault="00000000">
            <w:pPr>
              <w:widowControl w:val="0"/>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Subgroup </w:t>
            </w:r>
          </w:p>
          <w:p w14:paraId="0B00DCA9" w14:textId="77777777" w:rsidR="00205277" w:rsidRDefault="00000000">
            <w:pPr>
              <w:widowControl w:val="0"/>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(Stage of Hypertension)</w:t>
            </w:r>
          </w:p>
        </w:tc>
        <w:tc>
          <w:tcPr>
            <w:tcW w:w="8970" w:type="dxa"/>
            <w:gridSpan w:val="4"/>
            <w:tcBorders>
              <w:top w:val="single" w:sz="4" w:space="0" w:color="auto"/>
              <w:bottom w:val="single" w:sz="4" w:space="0" w:color="auto"/>
            </w:tcBorders>
            <w:tcMar>
              <w:top w:w="0" w:type="dxa"/>
              <w:left w:w="0" w:type="dxa"/>
              <w:bottom w:w="0" w:type="dxa"/>
              <w:right w:w="0" w:type="dxa"/>
            </w:tcMar>
            <w:vAlign w:val="center"/>
          </w:tcPr>
          <w:p w14:paraId="3B1DEB61" w14:textId="77777777" w:rsidR="00205277"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HR [95% CI] for MACE</w:t>
            </w:r>
          </w:p>
        </w:tc>
      </w:tr>
      <w:tr w:rsidR="00205277" w14:paraId="45B85E64" w14:textId="77777777" w:rsidTr="00C13C10">
        <w:trPr>
          <w:trHeight w:val="200"/>
        </w:trPr>
        <w:tc>
          <w:tcPr>
            <w:tcW w:w="2790" w:type="dxa"/>
            <w:vMerge/>
            <w:tcBorders>
              <w:top w:val="single" w:sz="4" w:space="0" w:color="auto"/>
              <w:bottom w:val="single" w:sz="4" w:space="0" w:color="auto"/>
            </w:tcBorders>
            <w:tcMar>
              <w:top w:w="0" w:type="dxa"/>
              <w:left w:w="0" w:type="dxa"/>
              <w:bottom w:w="0" w:type="dxa"/>
              <w:right w:w="0" w:type="dxa"/>
            </w:tcMar>
            <w:vAlign w:val="center"/>
          </w:tcPr>
          <w:p w14:paraId="588683E5" w14:textId="77777777" w:rsidR="00205277" w:rsidRDefault="00205277">
            <w:pPr>
              <w:widowControl w:val="0"/>
              <w:spacing w:line="240" w:lineRule="auto"/>
              <w:jc w:val="center"/>
              <w:rPr>
                <w:rFonts w:ascii="Times New Roman" w:eastAsia="Times New Roman" w:hAnsi="Times New Roman" w:cs="Times New Roman"/>
                <w:sz w:val="20"/>
                <w:szCs w:val="20"/>
              </w:rPr>
            </w:pPr>
          </w:p>
        </w:tc>
        <w:tc>
          <w:tcPr>
            <w:tcW w:w="2940" w:type="dxa"/>
            <w:tcBorders>
              <w:top w:val="single" w:sz="4" w:space="0" w:color="auto"/>
              <w:bottom w:val="single" w:sz="4" w:space="0" w:color="auto"/>
            </w:tcBorders>
            <w:tcMar>
              <w:top w:w="0" w:type="dxa"/>
              <w:left w:w="0" w:type="dxa"/>
              <w:bottom w:w="0" w:type="dxa"/>
              <w:right w:w="0" w:type="dxa"/>
            </w:tcMar>
            <w:vAlign w:val="center"/>
          </w:tcPr>
          <w:p w14:paraId="3B7EDDAE" w14:textId="77777777" w:rsidR="00205277"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COVID+ Hospitalized vs COVID–</w:t>
            </w:r>
          </w:p>
        </w:tc>
        <w:tc>
          <w:tcPr>
            <w:tcW w:w="1590" w:type="dxa"/>
            <w:tcBorders>
              <w:top w:val="single" w:sz="4" w:space="0" w:color="auto"/>
              <w:bottom w:val="single" w:sz="4" w:space="0" w:color="auto"/>
            </w:tcBorders>
            <w:tcMar>
              <w:top w:w="0" w:type="dxa"/>
              <w:left w:w="0" w:type="dxa"/>
              <w:bottom w:w="0" w:type="dxa"/>
              <w:right w:w="0" w:type="dxa"/>
            </w:tcMar>
            <w:vAlign w:val="center"/>
          </w:tcPr>
          <w:p w14:paraId="0D0B2EDC" w14:textId="77777777" w:rsidR="00205277"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Interaction </w:t>
            </w:r>
            <w:r>
              <w:rPr>
                <w:rFonts w:ascii="Times New Roman" w:eastAsia="Times New Roman" w:hAnsi="Times New Roman" w:cs="Times New Roman"/>
                <w:i/>
                <w:sz w:val="20"/>
                <w:szCs w:val="20"/>
              </w:rPr>
              <w:t>p</w:t>
            </w:r>
            <w:r>
              <w:rPr>
                <w:rFonts w:ascii="Times New Roman" w:eastAsia="Times New Roman" w:hAnsi="Times New Roman" w:cs="Times New Roman"/>
                <w:sz w:val="20"/>
                <w:szCs w:val="20"/>
              </w:rPr>
              <w:t>-value</w:t>
            </w:r>
          </w:p>
        </w:tc>
        <w:tc>
          <w:tcPr>
            <w:tcW w:w="2850" w:type="dxa"/>
            <w:tcBorders>
              <w:top w:val="single" w:sz="4" w:space="0" w:color="auto"/>
              <w:bottom w:val="single" w:sz="4" w:space="0" w:color="auto"/>
            </w:tcBorders>
            <w:tcMar>
              <w:top w:w="0" w:type="dxa"/>
              <w:left w:w="0" w:type="dxa"/>
              <w:bottom w:w="0" w:type="dxa"/>
              <w:right w:w="0" w:type="dxa"/>
            </w:tcMar>
            <w:vAlign w:val="center"/>
          </w:tcPr>
          <w:p w14:paraId="01116ED0" w14:textId="77777777" w:rsidR="00205277"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COVID+ Hospitalized vs COVID–</w:t>
            </w:r>
          </w:p>
        </w:tc>
        <w:tc>
          <w:tcPr>
            <w:tcW w:w="1590" w:type="dxa"/>
            <w:tcBorders>
              <w:top w:val="single" w:sz="4" w:space="0" w:color="auto"/>
              <w:bottom w:val="single" w:sz="4" w:space="0" w:color="auto"/>
            </w:tcBorders>
            <w:tcMar>
              <w:top w:w="0" w:type="dxa"/>
              <w:left w:w="0" w:type="dxa"/>
              <w:bottom w:w="0" w:type="dxa"/>
              <w:right w:w="0" w:type="dxa"/>
            </w:tcMar>
            <w:vAlign w:val="center"/>
          </w:tcPr>
          <w:p w14:paraId="14D4E095" w14:textId="77777777" w:rsidR="00205277"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Interaction </w:t>
            </w:r>
            <w:r>
              <w:rPr>
                <w:rFonts w:ascii="Times New Roman" w:eastAsia="Times New Roman" w:hAnsi="Times New Roman" w:cs="Times New Roman"/>
                <w:i/>
                <w:sz w:val="20"/>
                <w:szCs w:val="20"/>
              </w:rPr>
              <w:t>p</w:t>
            </w:r>
            <w:r>
              <w:rPr>
                <w:rFonts w:ascii="Times New Roman" w:eastAsia="Times New Roman" w:hAnsi="Times New Roman" w:cs="Times New Roman"/>
                <w:sz w:val="20"/>
                <w:szCs w:val="20"/>
              </w:rPr>
              <w:t>-value</w:t>
            </w:r>
          </w:p>
        </w:tc>
      </w:tr>
      <w:tr w:rsidR="00205277" w14:paraId="70334D34" w14:textId="77777777" w:rsidTr="00C13C10">
        <w:trPr>
          <w:trHeight w:val="154"/>
        </w:trPr>
        <w:tc>
          <w:tcPr>
            <w:tcW w:w="2790" w:type="dxa"/>
            <w:tcBorders>
              <w:top w:val="single" w:sz="4" w:space="0" w:color="auto"/>
            </w:tcBorders>
            <w:tcMar>
              <w:top w:w="0" w:type="dxa"/>
              <w:left w:w="0" w:type="dxa"/>
              <w:bottom w:w="0" w:type="dxa"/>
              <w:right w:w="0" w:type="dxa"/>
            </w:tcMar>
            <w:vAlign w:val="center"/>
          </w:tcPr>
          <w:p w14:paraId="4D09F263" w14:textId="77777777" w:rsidR="00205277"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Normal</w:t>
            </w:r>
          </w:p>
        </w:tc>
        <w:tc>
          <w:tcPr>
            <w:tcW w:w="2940" w:type="dxa"/>
            <w:tcBorders>
              <w:top w:val="single" w:sz="4" w:space="0" w:color="auto"/>
            </w:tcBorders>
            <w:tcMar>
              <w:top w:w="0" w:type="dxa"/>
              <w:left w:w="0" w:type="dxa"/>
              <w:bottom w:w="0" w:type="dxa"/>
              <w:right w:w="0" w:type="dxa"/>
            </w:tcMar>
            <w:vAlign w:val="center"/>
          </w:tcPr>
          <w:p w14:paraId="11A4B036" w14:textId="77777777" w:rsidR="00205277"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1.75 [1.39, 2.21], </w:t>
            </w:r>
            <w:r>
              <w:rPr>
                <w:rFonts w:ascii="Times New Roman" w:eastAsia="Times New Roman" w:hAnsi="Times New Roman" w:cs="Times New Roman"/>
                <w:i/>
                <w:sz w:val="20"/>
                <w:szCs w:val="20"/>
              </w:rPr>
              <w:t>p</w:t>
            </w:r>
            <w:r>
              <w:rPr>
                <w:rFonts w:ascii="Times New Roman" w:eastAsia="Times New Roman" w:hAnsi="Times New Roman" w:cs="Times New Roman"/>
                <w:sz w:val="20"/>
                <w:szCs w:val="20"/>
              </w:rPr>
              <w:t>&lt;</w:t>
            </w:r>
            <w:r>
              <w:rPr>
                <w:rFonts w:ascii="Times New Roman" w:eastAsia="Times New Roman" w:hAnsi="Times New Roman" w:cs="Times New Roman"/>
                <w:b/>
                <w:sz w:val="20"/>
                <w:szCs w:val="20"/>
              </w:rPr>
              <w:t>0.005</w:t>
            </w:r>
          </w:p>
        </w:tc>
        <w:tc>
          <w:tcPr>
            <w:tcW w:w="1590" w:type="dxa"/>
            <w:tcBorders>
              <w:top w:val="single" w:sz="4" w:space="0" w:color="auto"/>
            </w:tcBorders>
            <w:tcMar>
              <w:top w:w="0" w:type="dxa"/>
              <w:left w:w="0" w:type="dxa"/>
              <w:bottom w:w="0" w:type="dxa"/>
              <w:right w:w="0" w:type="dxa"/>
            </w:tcMar>
            <w:vAlign w:val="center"/>
          </w:tcPr>
          <w:p w14:paraId="7608BED6" w14:textId="77777777" w:rsidR="00205277"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Reference</w:t>
            </w:r>
          </w:p>
        </w:tc>
        <w:tc>
          <w:tcPr>
            <w:tcW w:w="2850" w:type="dxa"/>
            <w:tcBorders>
              <w:top w:val="single" w:sz="4" w:space="0" w:color="auto"/>
            </w:tcBorders>
            <w:tcMar>
              <w:top w:w="0" w:type="dxa"/>
              <w:left w:w="0" w:type="dxa"/>
              <w:bottom w:w="0" w:type="dxa"/>
              <w:right w:w="0" w:type="dxa"/>
            </w:tcMar>
            <w:vAlign w:val="center"/>
          </w:tcPr>
          <w:p w14:paraId="488E12ED" w14:textId="77777777" w:rsidR="00205277"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1.19 [0.95, 1.49], </w:t>
            </w:r>
            <w:r>
              <w:rPr>
                <w:rFonts w:ascii="Times New Roman" w:eastAsia="Times New Roman" w:hAnsi="Times New Roman" w:cs="Times New Roman"/>
                <w:i/>
                <w:sz w:val="20"/>
                <w:szCs w:val="20"/>
              </w:rPr>
              <w:t>p</w:t>
            </w:r>
            <w:r>
              <w:rPr>
                <w:rFonts w:ascii="Times New Roman" w:eastAsia="Times New Roman" w:hAnsi="Times New Roman" w:cs="Times New Roman"/>
                <w:sz w:val="20"/>
                <w:szCs w:val="20"/>
              </w:rPr>
              <w:t>=0.13</w:t>
            </w:r>
          </w:p>
        </w:tc>
        <w:tc>
          <w:tcPr>
            <w:tcW w:w="1590" w:type="dxa"/>
            <w:tcBorders>
              <w:top w:val="single" w:sz="4" w:space="0" w:color="auto"/>
            </w:tcBorders>
            <w:tcMar>
              <w:top w:w="0" w:type="dxa"/>
              <w:left w:w="0" w:type="dxa"/>
              <w:bottom w:w="0" w:type="dxa"/>
              <w:right w:w="0" w:type="dxa"/>
            </w:tcMar>
            <w:vAlign w:val="center"/>
          </w:tcPr>
          <w:p w14:paraId="0D78D941" w14:textId="77777777" w:rsidR="00205277"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Reference</w:t>
            </w:r>
          </w:p>
        </w:tc>
      </w:tr>
      <w:tr w:rsidR="00205277" w14:paraId="2CA170A1" w14:textId="77777777" w:rsidTr="00C13C10">
        <w:trPr>
          <w:trHeight w:val="154"/>
        </w:trPr>
        <w:tc>
          <w:tcPr>
            <w:tcW w:w="2790" w:type="dxa"/>
            <w:tcMar>
              <w:top w:w="0" w:type="dxa"/>
              <w:left w:w="0" w:type="dxa"/>
              <w:bottom w:w="0" w:type="dxa"/>
              <w:right w:w="0" w:type="dxa"/>
            </w:tcMar>
            <w:vAlign w:val="center"/>
          </w:tcPr>
          <w:p w14:paraId="7B25C5BD" w14:textId="77777777" w:rsidR="00205277"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Elevated Blood Pressure</w:t>
            </w:r>
          </w:p>
        </w:tc>
        <w:tc>
          <w:tcPr>
            <w:tcW w:w="2940" w:type="dxa"/>
            <w:tcMar>
              <w:top w:w="0" w:type="dxa"/>
              <w:left w:w="0" w:type="dxa"/>
              <w:bottom w:w="0" w:type="dxa"/>
              <w:right w:w="0" w:type="dxa"/>
            </w:tcMar>
            <w:vAlign w:val="center"/>
          </w:tcPr>
          <w:p w14:paraId="731FDB9E" w14:textId="77777777" w:rsidR="00205277"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2.26 [1.80, 2.84], </w:t>
            </w:r>
            <w:r>
              <w:rPr>
                <w:rFonts w:ascii="Times New Roman" w:eastAsia="Times New Roman" w:hAnsi="Times New Roman" w:cs="Times New Roman"/>
                <w:i/>
                <w:sz w:val="20"/>
                <w:szCs w:val="20"/>
              </w:rPr>
              <w:t>p</w:t>
            </w:r>
            <w:r>
              <w:rPr>
                <w:rFonts w:ascii="Times New Roman" w:eastAsia="Times New Roman" w:hAnsi="Times New Roman" w:cs="Times New Roman"/>
                <w:b/>
                <w:sz w:val="20"/>
                <w:szCs w:val="20"/>
              </w:rPr>
              <w:t>&lt;0.005</w:t>
            </w:r>
          </w:p>
        </w:tc>
        <w:tc>
          <w:tcPr>
            <w:tcW w:w="1590" w:type="dxa"/>
            <w:tcMar>
              <w:top w:w="0" w:type="dxa"/>
              <w:left w:w="0" w:type="dxa"/>
              <w:bottom w:w="0" w:type="dxa"/>
              <w:right w:w="0" w:type="dxa"/>
            </w:tcMar>
            <w:vAlign w:val="center"/>
          </w:tcPr>
          <w:p w14:paraId="28393542" w14:textId="77777777" w:rsidR="00205277"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0.12</w:t>
            </w:r>
          </w:p>
        </w:tc>
        <w:tc>
          <w:tcPr>
            <w:tcW w:w="2850" w:type="dxa"/>
            <w:tcMar>
              <w:top w:w="0" w:type="dxa"/>
              <w:left w:w="0" w:type="dxa"/>
              <w:bottom w:w="0" w:type="dxa"/>
              <w:right w:w="0" w:type="dxa"/>
            </w:tcMar>
            <w:vAlign w:val="center"/>
          </w:tcPr>
          <w:p w14:paraId="35BCFE5E" w14:textId="77777777" w:rsidR="00205277"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1.02 [0.83, 1.25], </w:t>
            </w:r>
            <w:r>
              <w:rPr>
                <w:rFonts w:ascii="Times New Roman" w:eastAsia="Times New Roman" w:hAnsi="Times New Roman" w:cs="Times New Roman"/>
                <w:i/>
                <w:sz w:val="20"/>
                <w:szCs w:val="20"/>
              </w:rPr>
              <w:t>p</w:t>
            </w:r>
            <w:r>
              <w:rPr>
                <w:rFonts w:ascii="Times New Roman" w:eastAsia="Times New Roman" w:hAnsi="Times New Roman" w:cs="Times New Roman"/>
                <w:sz w:val="20"/>
                <w:szCs w:val="20"/>
              </w:rPr>
              <w:t>=0.87</w:t>
            </w:r>
          </w:p>
        </w:tc>
        <w:tc>
          <w:tcPr>
            <w:tcW w:w="1590" w:type="dxa"/>
            <w:tcMar>
              <w:top w:w="0" w:type="dxa"/>
              <w:left w:w="0" w:type="dxa"/>
              <w:bottom w:w="0" w:type="dxa"/>
              <w:right w:w="0" w:type="dxa"/>
            </w:tcMar>
            <w:vAlign w:val="center"/>
          </w:tcPr>
          <w:p w14:paraId="2E772A60" w14:textId="77777777" w:rsidR="00205277"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0.32</w:t>
            </w:r>
          </w:p>
        </w:tc>
      </w:tr>
      <w:tr w:rsidR="00205277" w14:paraId="0465DAF4" w14:textId="77777777" w:rsidTr="00C13C10">
        <w:trPr>
          <w:trHeight w:val="154"/>
        </w:trPr>
        <w:tc>
          <w:tcPr>
            <w:tcW w:w="2790" w:type="dxa"/>
            <w:tcMar>
              <w:top w:w="0" w:type="dxa"/>
              <w:left w:w="0" w:type="dxa"/>
              <w:bottom w:w="0" w:type="dxa"/>
              <w:right w:w="0" w:type="dxa"/>
            </w:tcMar>
            <w:vAlign w:val="center"/>
          </w:tcPr>
          <w:p w14:paraId="486A9C77" w14:textId="77777777" w:rsidR="00205277"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Stage 1 Hypertension</w:t>
            </w:r>
          </w:p>
        </w:tc>
        <w:tc>
          <w:tcPr>
            <w:tcW w:w="2940" w:type="dxa"/>
            <w:tcMar>
              <w:top w:w="0" w:type="dxa"/>
              <w:left w:w="0" w:type="dxa"/>
              <w:bottom w:w="0" w:type="dxa"/>
              <w:right w:w="0" w:type="dxa"/>
            </w:tcMar>
            <w:vAlign w:val="center"/>
          </w:tcPr>
          <w:p w14:paraId="3D01621D" w14:textId="77777777" w:rsidR="00205277"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2.48 [2.04, 3.02], </w:t>
            </w:r>
            <w:r>
              <w:rPr>
                <w:rFonts w:ascii="Times New Roman" w:eastAsia="Times New Roman" w:hAnsi="Times New Roman" w:cs="Times New Roman"/>
                <w:i/>
                <w:sz w:val="20"/>
                <w:szCs w:val="20"/>
              </w:rPr>
              <w:t>p</w:t>
            </w:r>
            <w:r>
              <w:rPr>
                <w:rFonts w:ascii="Times New Roman" w:eastAsia="Times New Roman" w:hAnsi="Times New Roman" w:cs="Times New Roman"/>
                <w:b/>
                <w:sz w:val="20"/>
                <w:szCs w:val="20"/>
              </w:rPr>
              <w:t>&lt;0.005</w:t>
            </w:r>
          </w:p>
        </w:tc>
        <w:tc>
          <w:tcPr>
            <w:tcW w:w="1590" w:type="dxa"/>
            <w:tcMar>
              <w:top w:w="0" w:type="dxa"/>
              <w:left w:w="0" w:type="dxa"/>
              <w:bottom w:w="0" w:type="dxa"/>
              <w:right w:w="0" w:type="dxa"/>
            </w:tcMar>
            <w:vAlign w:val="center"/>
          </w:tcPr>
          <w:p w14:paraId="791DC70D" w14:textId="77777777" w:rsidR="00205277"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0.024</w:t>
            </w:r>
          </w:p>
        </w:tc>
        <w:tc>
          <w:tcPr>
            <w:tcW w:w="2850" w:type="dxa"/>
            <w:tcMar>
              <w:top w:w="0" w:type="dxa"/>
              <w:left w:w="0" w:type="dxa"/>
              <w:bottom w:w="0" w:type="dxa"/>
              <w:right w:w="0" w:type="dxa"/>
            </w:tcMar>
            <w:vAlign w:val="center"/>
          </w:tcPr>
          <w:p w14:paraId="066A39BC" w14:textId="77777777" w:rsidR="00205277"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1.14 [0.97, 1.33], </w:t>
            </w:r>
            <w:r>
              <w:rPr>
                <w:rFonts w:ascii="Times New Roman" w:eastAsia="Times New Roman" w:hAnsi="Times New Roman" w:cs="Times New Roman"/>
                <w:i/>
                <w:sz w:val="20"/>
                <w:szCs w:val="20"/>
              </w:rPr>
              <w:t>p</w:t>
            </w:r>
            <w:r>
              <w:rPr>
                <w:rFonts w:ascii="Times New Roman" w:eastAsia="Times New Roman" w:hAnsi="Times New Roman" w:cs="Times New Roman"/>
                <w:sz w:val="20"/>
                <w:szCs w:val="20"/>
              </w:rPr>
              <w:t>=0.10</w:t>
            </w:r>
          </w:p>
        </w:tc>
        <w:tc>
          <w:tcPr>
            <w:tcW w:w="1590" w:type="dxa"/>
            <w:tcMar>
              <w:top w:w="0" w:type="dxa"/>
              <w:left w:w="0" w:type="dxa"/>
              <w:bottom w:w="0" w:type="dxa"/>
              <w:right w:w="0" w:type="dxa"/>
            </w:tcMar>
            <w:vAlign w:val="center"/>
          </w:tcPr>
          <w:p w14:paraId="34358616" w14:textId="77777777" w:rsidR="00205277"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0.76</w:t>
            </w:r>
          </w:p>
        </w:tc>
      </w:tr>
      <w:tr w:rsidR="00205277" w14:paraId="4C3E16B9" w14:textId="77777777" w:rsidTr="00B10BDE">
        <w:trPr>
          <w:trHeight w:val="154"/>
        </w:trPr>
        <w:tc>
          <w:tcPr>
            <w:tcW w:w="2790" w:type="dxa"/>
            <w:tcMar>
              <w:top w:w="0" w:type="dxa"/>
              <w:left w:w="0" w:type="dxa"/>
              <w:bottom w:w="0" w:type="dxa"/>
              <w:right w:w="0" w:type="dxa"/>
            </w:tcMar>
            <w:vAlign w:val="center"/>
          </w:tcPr>
          <w:p w14:paraId="528D77C4" w14:textId="77777777" w:rsidR="00205277"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Stage 2 Hypertension</w:t>
            </w:r>
          </w:p>
        </w:tc>
        <w:tc>
          <w:tcPr>
            <w:tcW w:w="2940" w:type="dxa"/>
            <w:tcMar>
              <w:top w:w="0" w:type="dxa"/>
              <w:left w:w="0" w:type="dxa"/>
              <w:bottom w:w="0" w:type="dxa"/>
              <w:right w:w="0" w:type="dxa"/>
            </w:tcMar>
            <w:vAlign w:val="center"/>
          </w:tcPr>
          <w:p w14:paraId="18386BBA" w14:textId="77777777" w:rsidR="00205277"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1.70 [1.45, 1.99], </w:t>
            </w:r>
            <w:r>
              <w:rPr>
                <w:rFonts w:ascii="Times New Roman" w:eastAsia="Times New Roman" w:hAnsi="Times New Roman" w:cs="Times New Roman"/>
                <w:i/>
                <w:sz w:val="20"/>
                <w:szCs w:val="20"/>
              </w:rPr>
              <w:t>p</w:t>
            </w:r>
            <w:r>
              <w:rPr>
                <w:rFonts w:ascii="Times New Roman" w:eastAsia="Times New Roman" w:hAnsi="Times New Roman" w:cs="Times New Roman"/>
                <w:b/>
                <w:sz w:val="20"/>
                <w:szCs w:val="20"/>
              </w:rPr>
              <w:t>&lt;0.005</w:t>
            </w:r>
          </w:p>
        </w:tc>
        <w:tc>
          <w:tcPr>
            <w:tcW w:w="1590" w:type="dxa"/>
            <w:tcMar>
              <w:top w:w="0" w:type="dxa"/>
              <w:left w:w="0" w:type="dxa"/>
              <w:bottom w:w="0" w:type="dxa"/>
              <w:right w:w="0" w:type="dxa"/>
            </w:tcMar>
            <w:vAlign w:val="center"/>
          </w:tcPr>
          <w:p w14:paraId="47898A06" w14:textId="77777777" w:rsidR="00205277"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0.81</w:t>
            </w:r>
          </w:p>
        </w:tc>
        <w:tc>
          <w:tcPr>
            <w:tcW w:w="2850" w:type="dxa"/>
            <w:tcMar>
              <w:top w:w="0" w:type="dxa"/>
              <w:left w:w="0" w:type="dxa"/>
              <w:bottom w:w="0" w:type="dxa"/>
              <w:right w:w="0" w:type="dxa"/>
            </w:tcMar>
            <w:vAlign w:val="center"/>
          </w:tcPr>
          <w:p w14:paraId="0280DEA7" w14:textId="77777777" w:rsidR="00205277"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1.18 [1.03, 1.35], </w:t>
            </w:r>
            <w:r>
              <w:rPr>
                <w:rFonts w:ascii="Times New Roman" w:eastAsia="Times New Roman" w:hAnsi="Times New Roman" w:cs="Times New Roman"/>
                <w:i/>
                <w:sz w:val="20"/>
                <w:szCs w:val="20"/>
              </w:rPr>
              <w:t>p</w:t>
            </w:r>
            <w:r>
              <w:rPr>
                <w:rFonts w:ascii="Times New Roman" w:eastAsia="Times New Roman" w:hAnsi="Times New Roman" w:cs="Times New Roman"/>
                <w:sz w:val="20"/>
                <w:szCs w:val="20"/>
              </w:rPr>
              <w:t>=</w:t>
            </w:r>
            <w:r>
              <w:rPr>
                <w:rFonts w:ascii="Times New Roman" w:eastAsia="Times New Roman" w:hAnsi="Times New Roman" w:cs="Times New Roman"/>
                <w:b/>
                <w:sz w:val="20"/>
                <w:szCs w:val="20"/>
              </w:rPr>
              <w:t>0.017</w:t>
            </w:r>
          </w:p>
        </w:tc>
        <w:tc>
          <w:tcPr>
            <w:tcW w:w="1590" w:type="dxa"/>
            <w:tcMar>
              <w:top w:w="0" w:type="dxa"/>
              <w:left w:w="0" w:type="dxa"/>
              <w:bottom w:w="0" w:type="dxa"/>
              <w:right w:w="0" w:type="dxa"/>
            </w:tcMar>
            <w:vAlign w:val="center"/>
          </w:tcPr>
          <w:p w14:paraId="24EA514F" w14:textId="77777777" w:rsidR="00205277"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0.95</w:t>
            </w:r>
          </w:p>
        </w:tc>
      </w:tr>
      <w:tr w:rsidR="00205277" w14:paraId="78D7F8F1" w14:textId="77777777" w:rsidTr="00B10BDE">
        <w:trPr>
          <w:trHeight w:val="154"/>
        </w:trPr>
        <w:tc>
          <w:tcPr>
            <w:tcW w:w="2790" w:type="dxa"/>
            <w:tcBorders>
              <w:bottom w:val="single" w:sz="4" w:space="0" w:color="auto"/>
            </w:tcBorders>
            <w:tcMar>
              <w:top w:w="0" w:type="dxa"/>
              <w:left w:w="0" w:type="dxa"/>
              <w:bottom w:w="0" w:type="dxa"/>
              <w:right w:w="0" w:type="dxa"/>
            </w:tcMar>
            <w:vAlign w:val="center"/>
          </w:tcPr>
          <w:p w14:paraId="04FA8B95" w14:textId="77777777" w:rsidR="00205277"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No Blood Pressure Measurements</w:t>
            </w:r>
          </w:p>
        </w:tc>
        <w:tc>
          <w:tcPr>
            <w:tcW w:w="2940" w:type="dxa"/>
            <w:tcBorders>
              <w:bottom w:val="single" w:sz="4" w:space="0" w:color="auto"/>
            </w:tcBorders>
            <w:tcMar>
              <w:top w:w="0" w:type="dxa"/>
              <w:left w:w="0" w:type="dxa"/>
              <w:bottom w:w="0" w:type="dxa"/>
              <w:right w:w="0" w:type="dxa"/>
            </w:tcMar>
            <w:vAlign w:val="center"/>
          </w:tcPr>
          <w:p w14:paraId="1AC97479" w14:textId="77777777" w:rsidR="00205277"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1.51 [1.30, 1.75], </w:t>
            </w:r>
            <w:r>
              <w:rPr>
                <w:rFonts w:ascii="Times New Roman" w:eastAsia="Times New Roman" w:hAnsi="Times New Roman" w:cs="Times New Roman"/>
                <w:i/>
                <w:sz w:val="20"/>
                <w:szCs w:val="20"/>
              </w:rPr>
              <w:t>p</w:t>
            </w:r>
            <w:r>
              <w:rPr>
                <w:rFonts w:ascii="Times New Roman" w:eastAsia="Times New Roman" w:hAnsi="Times New Roman" w:cs="Times New Roman"/>
                <w:sz w:val="20"/>
                <w:szCs w:val="20"/>
              </w:rPr>
              <w:t>&lt;</w:t>
            </w:r>
            <w:r>
              <w:rPr>
                <w:rFonts w:ascii="Times New Roman" w:eastAsia="Times New Roman" w:hAnsi="Times New Roman" w:cs="Times New Roman"/>
                <w:b/>
                <w:sz w:val="20"/>
                <w:szCs w:val="20"/>
              </w:rPr>
              <w:t>0.005</w:t>
            </w:r>
          </w:p>
        </w:tc>
        <w:tc>
          <w:tcPr>
            <w:tcW w:w="1590" w:type="dxa"/>
            <w:tcBorders>
              <w:bottom w:val="single" w:sz="4" w:space="0" w:color="auto"/>
            </w:tcBorders>
            <w:tcMar>
              <w:top w:w="0" w:type="dxa"/>
              <w:left w:w="0" w:type="dxa"/>
              <w:bottom w:w="0" w:type="dxa"/>
              <w:right w:w="0" w:type="dxa"/>
            </w:tcMar>
            <w:vAlign w:val="center"/>
          </w:tcPr>
          <w:p w14:paraId="3D861947" w14:textId="77777777" w:rsidR="00205277"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0.29</w:t>
            </w:r>
          </w:p>
        </w:tc>
        <w:tc>
          <w:tcPr>
            <w:tcW w:w="2850" w:type="dxa"/>
            <w:tcBorders>
              <w:bottom w:val="single" w:sz="4" w:space="0" w:color="auto"/>
            </w:tcBorders>
            <w:tcMar>
              <w:top w:w="0" w:type="dxa"/>
              <w:left w:w="0" w:type="dxa"/>
              <w:bottom w:w="0" w:type="dxa"/>
              <w:right w:w="0" w:type="dxa"/>
            </w:tcMar>
            <w:vAlign w:val="center"/>
          </w:tcPr>
          <w:p w14:paraId="5C849208" w14:textId="77777777" w:rsidR="00205277"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1.09 [0.91, 1.29], </w:t>
            </w:r>
            <w:r>
              <w:rPr>
                <w:rFonts w:ascii="Times New Roman" w:eastAsia="Times New Roman" w:hAnsi="Times New Roman" w:cs="Times New Roman"/>
                <w:i/>
                <w:sz w:val="20"/>
                <w:szCs w:val="20"/>
              </w:rPr>
              <w:t>p</w:t>
            </w:r>
            <w:r>
              <w:rPr>
                <w:rFonts w:ascii="Times New Roman" w:eastAsia="Times New Roman" w:hAnsi="Times New Roman" w:cs="Times New Roman"/>
                <w:sz w:val="20"/>
                <w:szCs w:val="20"/>
              </w:rPr>
              <w:t>=0.36</w:t>
            </w:r>
          </w:p>
        </w:tc>
        <w:tc>
          <w:tcPr>
            <w:tcW w:w="1590" w:type="dxa"/>
            <w:tcBorders>
              <w:bottom w:val="single" w:sz="4" w:space="0" w:color="auto"/>
            </w:tcBorders>
            <w:tcMar>
              <w:top w:w="0" w:type="dxa"/>
              <w:left w:w="0" w:type="dxa"/>
              <w:bottom w:w="0" w:type="dxa"/>
              <w:right w:w="0" w:type="dxa"/>
            </w:tcMar>
            <w:vAlign w:val="center"/>
          </w:tcPr>
          <w:p w14:paraId="64E3238E" w14:textId="77777777" w:rsidR="00205277"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0.55</w:t>
            </w:r>
          </w:p>
        </w:tc>
      </w:tr>
    </w:tbl>
    <w:p w14:paraId="10762725" w14:textId="77777777" w:rsidR="00205277" w:rsidRDefault="00205277">
      <w:pPr>
        <w:spacing w:line="240" w:lineRule="auto"/>
        <w:rPr>
          <w:rFonts w:ascii="Times New Roman" w:eastAsia="Times New Roman" w:hAnsi="Times New Roman" w:cs="Times New Roman"/>
        </w:rPr>
      </w:pPr>
    </w:p>
    <w:sectPr w:rsidR="0020527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277"/>
    <w:rsid w:val="00205277"/>
    <w:rsid w:val="005A1CAB"/>
    <w:rsid w:val="006C1BFE"/>
    <w:rsid w:val="00800907"/>
    <w:rsid w:val="008205D6"/>
    <w:rsid w:val="00B10BDE"/>
    <w:rsid w:val="00C13C10"/>
    <w:rsid w:val="00C26C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2CB4F"/>
  <w15:docId w15:val="{44C33721-E777-403A-990A-B40FF504F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160</Words>
  <Characters>915</Characters>
  <Application>Microsoft Office Word</Application>
  <DocSecurity>0</DocSecurity>
  <Lines>7</Lines>
  <Paragraphs>2</Paragraphs>
  <ScaleCrop>false</ScaleCrop>
  <Company/>
  <LinksUpToDate>false</LinksUpToDate>
  <CharactersWithSpaces>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Roham Hadidchi</cp:lastModifiedBy>
  <cp:revision>5</cp:revision>
  <dcterms:created xsi:type="dcterms:W3CDTF">2025-06-19T09:57:00Z</dcterms:created>
  <dcterms:modified xsi:type="dcterms:W3CDTF">2026-02-16T04:21:00Z</dcterms:modified>
</cp:coreProperties>
</file>