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24F" w:rsidRPr="000B7979" w:rsidRDefault="004F4F36">
      <w:pPr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 w:rsidRPr="000B7979">
        <w:rPr>
          <w:rFonts w:ascii="Times New Roman" w:hAnsi="Times New Roman" w:cs="Times New Roman"/>
          <w:color w:val="000000" w:themeColor="text1"/>
        </w:rPr>
        <w:t xml:space="preserve">Supplementary </w:t>
      </w:r>
      <w:r w:rsidR="00420254" w:rsidRPr="000B7979">
        <w:rPr>
          <w:rFonts w:ascii="Times New Roman" w:hAnsi="Times New Roman" w:cs="Times New Roman"/>
          <w:color w:val="000000" w:themeColor="text1"/>
        </w:rPr>
        <w:t>Table</w:t>
      </w:r>
      <w:r w:rsidR="00DB39E0">
        <w:rPr>
          <w:rFonts w:ascii="Times New Roman" w:hAnsi="Times New Roman" w:cs="Times New Roman"/>
          <w:color w:val="000000" w:themeColor="text1"/>
        </w:rPr>
        <w:t xml:space="preserve"> S3</w:t>
      </w:r>
      <w:r w:rsidRPr="000B7979">
        <w:rPr>
          <w:rFonts w:ascii="Times New Roman" w:hAnsi="Times New Roman" w:cs="Times New Roman"/>
          <w:color w:val="000000" w:themeColor="text1"/>
        </w:rPr>
        <w:t xml:space="preserve">. </w:t>
      </w:r>
      <w:r w:rsidR="005033A4" w:rsidRPr="000B7979">
        <w:rPr>
          <w:rFonts w:ascii="Times New Roman" w:hAnsi="Times New Roman" w:cs="Times New Roman"/>
          <w:color w:val="000000" w:themeColor="text1"/>
        </w:rPr>
        <w:t>MicroRNA</w:t>
      </w:r>
      <w:r w:rsidRPr="000B7979">
        <w:rPr>
          <w:rFonts w:ascii="Times New Roman" w:hAnsi="Times New Roman" w:cs="Times New Roman"/>
          <w:color w:val="000000" w:themeColor="text1"/>
        </w:rPr>
        <w:t xml:space="preserve"> expression profiles in 75</w:t>
      </w:r>
      <w:r w:rsidR="00A82E25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274ACF" w:rsidRPr="00691E55">
        <w:rPr>
          <w:rFonts w:ascii="Times New Roman" w:hAnsi="Times New Roman" w:cs="Times New Roman"/>
          <w:sz w:val="24"/>
          <w:szCs w:val="24"/>
        </w:rPr>
        <w:t>T-cell lymphoblastic lymphomas</w:t>
      </w:r>
      <w:r w:rsidR="00274ACF">
        <w:rPr>
          <w:rFonts w:ascii="Times New Roman" w:hAnsi="Times New Roman" w:cs="Times New Roman"/>
          <w:sz w:val="24"/>
          <w:szCs w:val="24"/>
        </w:rPr>
        <w:t xml:space="preserve"> (</w:t>
      </w:r>
      <w:r w:rsidRPr="000B7979">
        <w:rPr>
          <w:rFonts w:ascii="Times New Roman" w:hAnsi="Times New Roman" w:cs="Times New Roman"/>
          <w:color w:val="000000" w:themeColor="text1"/>
        </w:rPr>
        <w:t>T-LBL</w:t>
      </w:r>
      <w:r w:rsidR="00274ACF">
        <w:rPr>
          <w:rFonts w:ascii="Times New Roman" w:hAnsi="Times New Roman" w:cs="Times New Roman"/>
          <w:color w:val="000000" w:themeColor="text1"/>
        </w:rPr>
        <w:t>) and 20 fetal thymus tissues.</w:t>
      </w:r>
    </w:p>
    <w:tbl>
      <w:tblPr>
        <w:tblStyle w:val="a3"/>
        <w:tblW w:w="81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126"/>
        <w:gridCol w:w="65"/>
        <w:gridCol w:w="1027"/>
        <w:gridCol w:w="161"/>
        <w:gridCol w:w="1165"/>
        <w:gridCol w:w="1200"/>
        <w:gridCol w:w="1301"/>
      </w:tblGrid>
      <w:tr w:rsidR="003D3779" w:rsidRPr="000B7979" w:rsidTr="003D3779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miRNA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Tumor mean expression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Fetal thymus expression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Fold change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False discovery rate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E39AF">
              <w:rPr>
                <w:rFonts w:ascii="Times New Roman" w:hAnsi="Times New Roman" w:cs="Times New Roman"/>
                <w:i/>
                <w:color w:val="000000" w:themeColor="text1"/>
              </w:rPr>
              <w:t xml:space="preserve">p 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value</w:t>
            </w:r>
          </w:p>
        </w:tc>
      </w:tr>
      <w:tr w:rsidR="003D3779" w:rsidRPr="000B7979" w:rsidTr="003D3779">
        <w:trPr>
          <w:gridAfter w:val="4"/>
          <w:wAfter w:w="3827" w:type="dxa"/>
        </w:trPr>
        <w:tc>
          <w:tcPr>
            <w:tcW w:w="2127" w:type="dxa"/>
            <w:tcBorders>
              <w:top w:val="single" w:sz="4" w:space="0" w:color="auto"/>
            </w:tcBorders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High Expression in tumors</w:t>
            </w:r>
          </w:p>
        </w:tc>
        <w:tc>
          <w:tcPr>
            <w:tcW w:w="2218" w:type="dxa"/>
            <w:gridSpan w:val="3"/>
            <w:tcBorders>
              <w:top w:val="single" w:sz="4" w:space="0" w:color="auto"/>
            </w:tcBorders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B949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Hsa-miR-1280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5516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1030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5.380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</w:rPr>
              <w:t>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0.000527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Hsa-miR-3178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13636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2657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5.146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0.000697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Hsa-miR-4748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26548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5188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5.123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0.000528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Hsa-miR-21-5p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17716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3858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4.603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0.000573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Hsa-miR-4780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14440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3495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4.140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0.000685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Hsa-miR-1260a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11936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3966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4.042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0.000633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Hsa-miR-4665-3p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11893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2970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4.015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Hsa-miR-3197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10490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2630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4.006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0.000643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Hsa-miR-4284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10557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2950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3.590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0.000527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Hsa-miR-4525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7696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2155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3.589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0.000788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Hsa-miR-4766-5p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29398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8211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3.584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0.00053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Has-miR-513a-5p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5657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1639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3.465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0.000527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Hsa-miR-720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41137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12024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3.422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Hsa-miR-19b-3p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46157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14908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3.097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Hsa-miR-5693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28136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10955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2.570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0.000621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Hsa-miR-494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48701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18983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2.565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Hsa-miR-3912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46392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18308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2.534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rPr>
          <w:gridAfter w:val="4"/>
          <w:wAfter w:w="3827" w:type="dxa"/>
        </w:trPr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Low expression in tumors</w:t>
            </w:r>
          </w:p>
        </w:tc>
        <w:tc>
          <w:tcPr>
            <w:tcW w:w="1126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92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477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Hsa-miR-5690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10086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28286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0.358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Hsa-miR-26a-5p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10173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32383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0.316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Hsa-miR-4640-5p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1383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6004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0.231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0.00053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Hsa-miR-149-3p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5564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24882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0.225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Hsa-miR-1202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5782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26759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0.218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Hsa-miR-3935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3276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17374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0.189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0D27FE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Pr="000B7979">
              <w:rPr>
                <w:rFonts w:ascii="Times New Roman" w:hAnsi="Times New Roman" w:cs="Times New Roman"/>
                <w:color w:val="000000" w:themeColor="text1"/>
                <w:sz w:val="22"/>
              </w:rPr>
              <w:t>sa-miR-4436b-3p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2704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14738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0.184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246659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Pr="000B7979">
              <w:rPr>
                <w:rFonts w:ascii="Times New Roman" w:hAnsi="Times New Roman" w:cs="Times New Roman"/>
                <w:color w:val="000000" w:themeColor="text1"/>
                <w:sz w:val="22"/>
              </w:rPr>
              <w:t>sa-miR-3618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3133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17184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0.183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0.000528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246659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Pr="000B7979">
              <w:rPr>
                <w:rFonts w:ascii="Times New Roman" w:hAnsi="Times New Roman" w:cs="Times New Roman"/>
                <w:color w:val="000000" w:themeColor="text1"/>
                <w:sz w:val="22"/>
              </w:rPr>
              <w:t>sa-miR-1915-3p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4707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26128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0.181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246659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Pr="000B7979">
              <w:rPr>
                <w:rFonts w:ascii="Times New Roman" w:hAnsi="Times New Roman" w:cs="Times New Roman"/>
                <w:color w:val="000000" w:themeColor="text1"/>
                <w:sz w:val="22"/>
              </w:rPr>
              <w:t>sa-miR-1275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5236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29265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0.180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246659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Pr="000B7979">
              <w:rPr>
                <w:rFonts w:ascii="Times New Roman" w:hAnsi="Times New Roman" w:cs="Times New Roman"/>
                <w:color w:val="000000" w:themeColor="text1"/>
                <w:sz w:val="22"/>
              </w:rPr>
              <w:t>sa-miR-638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4263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24435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0.176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246659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Pr="000B7979">
              <w:rPr>
                <w:rFonts w:ascii="Times New Roman" w:hAnsi="Times New Roman" w:cs="Times New Roman"/>
                <w:color w:val="000000" w:themeColor="text1"/>
                <w:sz w:val="22"/>
              </w:rPr>
              <w:t>sa-miR-3616-5p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4811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27536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0.175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246659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Pr="000B7979">
              <w:rPr>
                <w:rFonts w:ascii="Times New Roman" w:hAnsi="Times New Roman" w:cs="Times New Roman"/>
                <w:color w:val="000000" w:themeColor="text1"/>
                <w:sz w:val="22"/>
              </w:rPr>
              <w:t>sa-miR-1268a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8976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20310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0.172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7E2928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Pr="000B7979">
              <w:rPr>
                <w:rFonts w:ascii="Times New Roman" w:hAnsi="Times New Roman" w:cs="Times New Roman"/>
                <w:color w:val="000000" w:themeColor="text1"/>
                <w:sz w:val="22"/>
              </w:rPr>
              <w:t>sa-miR-4270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5119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30208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0.170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246659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Pr="000B7979">
              <w:rPr>
                <w:rFonts w:ascii="Times New Roman" w:hAnsi="Times New Roman" w:cs="Times New Roman"/>
                <w:color w:val="000000" w:themeColor="text1"/>
                <w:sz w:val="22"/>
              </w:rPr>
              <w:t>sa-miR-3162-5p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4663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28079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0.167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246659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Pr="000B7979">
              <w:rPr>
                <w:rFonts w:ascii="Times New Roman" w:hAnsi="Times New Roman" w:cs="Times New Roman"/>
                <w:color w:val="000000" w:themeColor="text1"/>
                <w:sz w:val="22"/>
              </w:rPr>
              <w:t>sa-miR-1207-5p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12037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28154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0.159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246659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Pr="000B7979">
              <w:rPr>
                <w:rFonts w:ascii="Times New Roman" w:hAnsi="Times New Roman" w:cs="Times New Roman"/>
                <w:color w:val="000000" w:themeColor="text1"/>
                <w:sz w:val="22"/>
              </w:rPr>
              <w:t>sa-miR-4742-3p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1553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11138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0.139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0.000527</w:t>
            </w:r>
          </w:p>
        </w:tc>
      </w:tr>
      <w:tr w:rsidR="003D3779" w:rsidRPr="000B7979" w:rsidTr="003D3779">
        <w:tc>
          <w:tcPr>
            <w:tcW w:w="2127" w:type="dxa"/>
          </w:tcPr>
          <w:p w:rsidR="003D3779" w:rsidRPr="000B7979" w:rsidRDefault="003D3779" w:rsidP="007E2928">
            <w:pPr>
              <w:widowControl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H</w:t>
            </w:r>
            <w:r w:rsidRPr="000B7979">
              <w:rPr>
                <w:rFonts w:ascii="Times New Roman" w:hAnsi="Times New Roman" w:cs="Times New Roman"/>
                <w:color w:val="000000" w:themeColor="text1"/>
                <w:sz w:val="22"/>
              </w:rPr>
              <w:t>sa-miR-4281</w:t>
            </w:r>
          </w:p>
        </w:tc>
        <w:tc>
          <w:tcPr>
            <w:tcW w:w="1191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4089</w:t>
            </w:r>
          </w:p>
        </w:tc>
        <w:tc>
          <w:tcPr>
            <w:tcW w:w="1188" w:type="dxa"/>
            <w:gridSpan w:val="2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19894</w:t>
            </w:r>
          </w:p>
        </w:tc>
        <w:tc>
          <w:tcPr>
            <w:tcW w:w="1165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0.136</w:t>
            </w:r>
          </w:p>
        </w:tc>
        <w:tc>
          <w:tcPr>
            <w:tcW w:w="1200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</w:t>
            </w:r>
            <w:r w:rsidRPr="000B7979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301" w:type="dxa"/>
          </w:tcPr>
          <w:p w:rsidR="003D3779" w:rsidRPr="000B7979" w:rsidRDefault="003D3779" w:rsidP="000D27F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B7979">
              <w:rPr>
                <w:rFonts w:ascii="Times New Roman" w:hAnsi="Times New Roman" w:cs="Times New Roman"/>
                <w:color w:val="000000" w:themeColor="text1"/>
              </w:rPr>
              <w:t>0.000525</w:t>
            </w:r>
          </w:p>
        </w:tc>
      </w:tr>
    </w:tbl>
    <w:p w:rsidR="00910823" w:rsidRPr="00E67342" w:rsidRDefault="00910823" w:rsidP="00910823">
      <w:r>
        <w:rPr>
          <w:rFonts w:ascii="Times New Roman" w:hAnsi="Times New Roman" w:cs="Times New Roman" w:hint="eastAsia"/>
          <w:szCs w:val="21"/>
        </w:rPr>
        <w:lastRenderedPageBreak/>
        <w:t>Abb</w:t>
      </w:r>
      <w:r>
        <w:rPr>
          <w:rFonts w:ascii="Times New Roman" w:hAnsi="Times New Roman" w:cs="Times New Roman"/>
          <w:szCs w:val="21"/>
        </w:rPr>
        <w:t xml:space="preserve">reviation: T-LBL, </w:t>
      </w:r>
      <w:r w:rsidRPr="00691E55">
        <w:rPr>
          <w:rFonts w:ascii="Times New Roman" w:hAnsi="Times New Roman" w:cs="Times New Roman"/>
          <w:sz w:val="24"/>
          <w:szCs w:val="24"/>
        </w:rPr>
        <w:t>T-cell lymphoblastic lymphomas</w:t>
      </w:r>
    </w:p>
    <w:p w:rsidR="00B0524F" w:rsidRPr="00910823" w:rsidRDefault="00B0524F">
      <w:pPr>
        <w:rPr>
          <w:rFonts w:ascii="Times New Roman" w:hAnsi="Times New Roman" w:cs="Times New Roman"/>
          <w:color w:val="000000" w:themeColor="text1"/>
        </w:rPr>
      </w:pPr>
    </w:p>
    <w:sectPr w:rsidR="00B0524F" w:rsidRPr="00910823" w:rsidSect="00162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E92" w:rsidRDefault="00E50E92" w:rsidP="004F4F36">
      <w:r>
        <w:separator/>
      </w:r>
    </w:p>
  </w:endnote>
  <w:endnote w:type="continuationSeparator" w:id="0">
    <w:p w:rsidR="00E50E92" w:rsidRDefault="00E50E92" w:rsidP="004F4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E92" w:rsidRDefault="00E50E92" w:rsidP="004F4F36">
      <w:r>
        <w:separator/>
      </w:r>
    </w:p>
  </w:footnote>
  <w:footnote w:type="continuationSeparator" w:id="0">
    <w:p w:rsidR="00E50E92" w:rsidRDefault="00E50E92" w:rsidP="004F4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41A7"/>
    <w:rsid w:val="00026036"/>
    <w:rsid w:val="00031BAE"/>
    <w:rsid w:val="000A38A9"/>
    <w:rsid w:val="000B7979"/>
    <w:rsid w:val="00113028"/>
    <w:rsid w:val="001145B3"/>
    <w:rsid w:val="0015583C"/>
    <w:rsid w:val="0016286E"/>
    <w:rsid w:val="001813DD"/>
    <w:rsid w:val="001B5C7D"/>
    <w:rsid w:val="001F125A"/>
    <w:rsid w:val="001F2E7D"/>
    <w:rsid w:val="00246659"/>
    <w:rsid w:val="00274ACF"/>
    <w:rsid w:val="002B2C18"/>
    <w:rsid w:val="002E3639"/>
    <w:rsid w:val="0030463B"/>
    <w:rsid w:val="003D3779"/>
    <w:rsid w:val="00420254"/>
    <w:rsid w:val="00434C6F"/>
    <w:rsid w:val="004416F0"/>
    <w:rsid w:val="00477E77"/>
    <w:rsid w:val="004A6060"/>
    <w:rsid w:val="004A67D6"/>
    <w:rsid w:val="004E39AF"/>
    <w:rsid w:val="004F4F36"/>
    <w:rsid w:val="005033A4"/>
    <w:rsid w:val="005741A7"/>
    <w:rsid w:val="005C2F04"/>
    <w:rsid w:val="005C626F"/>
    <w:rsid w:val="005F3FC4"/>
    <w:rsid w:val="00631C61"/>
    <w:rsid w:val="006A5AD8"/>
    <w:rsid w:val="0070453C"/>
    <w:rsid w:val="007969EF"/>
    <w:rsid w:val="007E0768"/>
    <w:rsid w:val="007E2928"/>
    <w:rsid w:val="007F1BD3"/>
    <w:rsid w:val="00910823"/>
    <w:rsid w:val="00972506"/>
    <w:rsid w:val="009E31D2"/>
    <w:rsid w:val="00A24BF7"/>
    <w:rsid w:val="00A606E2"/>
    <w:rsid w:val="00A66DC8"/>
    <w:rsid w:val="00A82E25"/>
    <w:rsid w:val="00A95DCA"/>
    <w:rsid w:val="00B0524F"/>
    <w:rsid w:val="00B50174"/>
    <w:rsid w:val="00B63352"/>
    <w:rsid w:val="00B94934"/>
    <w:rsid w:val="00BE3795"/>
    <w:rsid w:val="00C73852"/>
    <w:rsid w:val="00C819CC"/>
    <w:rsid w:val="00CD32ED"/>
    <w:rsid w:val="00CF6FD2"/>
    <w:rsid w:val="00D04CE2"/>
    <w:rsid w:val="00D20829"/>
    <w:rsid w:val="00D83BD8"/>
    <w:rsid w:val="00DB39E0"/>
    <w:rsid w:val="00DE0408"/>
    <w:rsid w:val="00DE6D56"/>
    <w:rsid w:val="00E31FEB"/>
    <w:rsid w:val="00E331D6"/>
    <w:rsid w:val="00E50E92"/>
    <w:rsid w:val="00ED2A9E"/>
    <w:rsid w:val="00ED34FF"/>
    <w:rsid w:val="00EF2A72"/>
    <w:rsid w:val="00F04E80"/>
    <w:rsid w:val="00FA4031"/>
    <w:rsid w:val="00FC2967"/>
    <w:rsid w:val="00FE1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237B5D-020A-4A80-8808-76410970D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8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31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F4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F4F3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F4F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F4F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1684</Characters>
  <Application>Microsoft Office Word</Application>
  <DocSecurity>0</DocSecurity>
  <Lines>14</Lines>
  <Paragraphs>3</Paragraphs>
  <ScaleCrop>false</ScaleCrop>
  <Company>中国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2019-01-04T16:36:00Z</dcterms:created>
  <dcterms:modified xsi:type="dcterms:W3CDTF">2019-01-10T04:18:00Z</dcterms:modified>
</cp:coreProperties>
</file>