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D136E" w14:textId="37A134F5" w:rsidR="00416859" w:rsidRPr="004F6731" w:rsidRDefault="00416859" w:rsidP="00416859">
      <w:pPr>
        <w:spacing w:line="360" w:lineRule="auto"/>
        <w:jc w:val="both"/>
        <w:rPr>
          <w:rFonts w:ascii="Arial" w:hAnsi="Arial" w:cs="Arial"/>
          <w:b/>
          <w:lang w:val="en-US"/>
        </w:rPr>
      </w:pPr>
      <w:r w:rsidRPr="004F6731">
        <w:rPr>
          <w:rFonts w:ascii="Arial" w:hAnsi="Arial" w:cs="Arial"/>
          <w:b/>
          <w:lang w:val="en-US"/>
        </w:rPr>
        <w:t>Supplementary Material</w:t>
      </w:r>
    </w:p>
    <w:p w14:paraId="406F5F0B" w14:textId="1CF1ACDD" w:rsidR="00416859" w:rsidRPr="004F6731" w:rsidRDefault="00416859" w:rsidP="00416859">
      <w:pPr>
        <w:spacing w:line="360" w:lineRule="auto"/>
        <w:jc w:val="both"/>
        <w:rPr>
          <w:rFonts w:ascii="Arial" w:hAnsi="Arial" w:cs="Arial"/>
          <w:b/>
          <w:lang w:val="en-US"/>
        </w:rPr>
      </w:pPr>
      <w:r w:rsidRPr="004F6731">
        <w:rPr>
          <w:rFonts w:ascii="Arial" w:hAnsi="Arial" w:cs="Arial"/>
          <w:b/>
          <w:lang w:val="en-US"/>
        </w:rPr>
        <w:t>Supplementary Figures</w:t>
      </w:r>
    </w:p>
    <w:p w14:paraId="0B9DFB0C" w14:textId="369C5D41" w:rsidR="00416859" w:rsidRPr="004F6731" w:rsidRDefault="00416859" w:rsidP="00416859">
      <w:pPr>
        <w:spacing w:line="276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3451C366" wp14:editId="7A623F7B">
            <wp:simplePos x="0" y="0"/>
            <wp:positionH relativeFrom="column">
              <wp:posOffset>1905</wp:posOffset>
            </wp:positionH>
            <wp:positionV relativeFrom="paragraph">
              <wp:posOffset>573183</wp:posOffset>
            </wp:positionV>
            <wp:extent cx="4229735" cy="600710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735" cy="600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6731">
        <w:rPr>
          <w:rFonts w:ascii="Arial" w:hAnsi="Arial" w:cs="Arial"/>
          <w:b/>
          <w:lang w:val="en-US"/>
        </w:rPr>
        <w:t xml:space="preserve">Supplementary Figure 1: PFS and OS according to reason for not receiving ASCT at first </w:t>
      </w:r>
      <w:proofErr w:type="spellStart"/>
      <w:r w:rsidRPr="004F6731">
        <w:rPr>
          <w:rFonts w:ascii="Arial" w:hAnsi="Arial" w:cs="Arial"/>
          <w:b/>
          <w:lang w:val="en-US"/>
        </w:rPr>
        <w:t>rrHL</w:t>
      </w:r>
      <w:proofErr w:type="spellEnd"/>
    </w:p>
    <w:p w14:paraId="53E13B08" w14:textId="33069497" w:rsidR="00416859" w:rsidRDefault="00416859" w:rsidP="00416859">
      <w:pPr>
        <w:spacing w:line="276" w:lineRule="auto"/>
        <w:jc w:val="both"/>
        <w:rPr>
          <w:rFonts w:ascii="Arial" w:hAnsi="Arial" w:cs="Arial"/>
          <w:b/>
          <w:lang w:val="en-US"/>
        </w:rPr>
      </w:pPr>
    </w:p>
    <w:p w14:paraId="1E7F2C57" w14:textId="62822A44" w:rsidR="00416859" w:rsidRPr="004F6731" w:rsidRDefault="00416859" w:rsidP="00416859">
      <w:pPr>
        <w:spacing w:line="276" w:lineRule="auto"/>
        <w:jc w:val="both"/>
        <w:rPr>
          <w:rFonts w:ascii="Arial" w:hAnsi="Arial" w:cs="Arial"/>
          <w:b/>
          <w:lang w:val="en-US"/>
        </w:rPr>
      </w:pPr>
    </w:p>
    <w:p w14:paraId="314F1F15" w14:textId="77777777" w:rsidR="00416859" w:rsidRPr="004F6731" w:rsidRDefault="00416859" w:rsidP="00416859">
      <w:pPr>
        <w:jc w:val="both"/>
        <w:rPr>
          <w:rFonts w:ascii="Arial" w:hAnsi="Arial" w:cs="Arial"/>
          <w:sz w:val="20"/>
          <w:szCs w:val="20"/>
          <w:lang w:val="en-US"/>
        </w:rPr>
      </w:pPr>
      <w:r w:rsidRPr="004F6731">
        <w:rPr>
          <w:rFonts w:ascii="Arial" w:hAnsi="Arial" w:cs="Arial"/>
          <w:sz w:val="20"/>
          <w:szCs w:val="20"/>
          <w:lang w:val="en-US"/>
        </w:rPr>
        <w:t xml:space="preserve">Panel A: progression free survival PFS, Panel B: overall survival OS, both from first </w:t>
      </w:r>
      <w:proofErr w:type="spellStart"/>
      <w:r w:rsidRPr="004F6731">
        <w:rPr>
          <w:rFonts w:ascii="Arial" w:hAnsi="Arial" w:cs="Arial"/>
          <w:sz w:val="20"/>
          <w:szCs w:val="20"/>
          <w:lang w:val="en-US"/>
        </w:rPr>
        <w:t>rrHL</w:t>
      </w:r>
      <w:proofErr w:type="spellEnd"/>
    </w:p>
    <w:p w14:paraId="436832F6" w14:textId="77777777" w:rsidR="00416859" w:rsidRPr="004F6731" w:rsidRDefault="00416859" w:rsidP="00416859">
      <w:pPr>
        <w:spacing w:after="160" w:line="259" w:lineRule="auto"/>
        <w:rPr>
          <w:rFonts w:ascii="Arial" w:hAnsi="Arial" w:cs="Arial"/>
          <w:b/>
          <w:lang w:val="en-US"/>
        </w:rPr>
      </w:pPr>
      <w:r w:rsidRPr="004F6731">
        <w:rPr>
          <w:rFonts w:ascii="Arial" w:hAnsi="Arial" w:cs="Arial"/>
          <w:b/>
          <w:lang w:val="en-US"/>
        </w:rPr>
        <w:br w:type="page"/>
      </w:r>
    </w:p>
    <w:p w14:paraId="0F77D90B" w14:textId="3F50FE63" w:rsidR="00416859" w:rsidRPr="004F6731" w:rsidRDefault="00416859" w:rsidP="00416859">
      <w:pPr>
        <w:spacing w:line="276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51FD40F1" wp14:editId="3EC5AF15">
            <wp:simplePos x="0" y="0"/>
            <wp:positionH relativeFrom="column">
              <wp:posOffset>1905</wp:posOffset>
            </wp:positionH>
            <wp:positionV relativeFrom="paragraph">
              <wp:posOffset>556260</wp:posOffset>
            </wp:positionV>
            <wp:extent cx="3689350" cy="6428105"/>
            <wp:effectExtent l="0" t="0" r="6350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9350" cy="6428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6731">
        <w:rPr>
          <w:rFonts w:ascii="Arial" w:hAnsi="Arial" w:cs="Arial"/>
          <w:b/>
          <w:lang w:val="en-US"/>
        </w:rPr>
        <w:t xml:space="preserve">Supplementary Figure 2: OS after first </w:t>
      </w:r>
      <w:proofErr w:type="spellStart"/>
      <w:r w:rsidRPr="004F6731">
        <w:rPr>
          <w:rFonts w:ascii="Arial" w:hAnsi="Arial" w:cs="Arial"/>
          <w:b/>
          <w:lang w:val="en-US"/>
        </w:rPr>
        <w:t>rrHL</w:t>
      </w:r>
      <w:proofErr w:type="spellEnd"/>
      <w:r w:rsidRPr="004F6731">
        <w:rPr>
          <w:rFonts w:ascii="Arial" w:hAnsi="Arial" w:cs="Arial"/>
          <w:b/>
          <w:lang w:val="en-US"/>
        </w:rPr>
        <w:t xml:space="preserve"> according to the RFs stage IV, refractory disease and risk group at 1</w:t>
      </w:r>
      <w:r w:rsidRPr="004F6731">
        <w:rPr>
          <w:rFonts w:ascii="Arial" w:hAnsi="Arial" w:cs="Arial"/>
          <w:b/>
          <w:vertAlign w:val="superscript"/>
          <w:lang w:val="en-US"/>
        </w:rPr>
        <w:t>st</w:t>
      </w:r>
      <w:r w:rsidRPr="004F6731">
        <w:rPr>
          <w:rFonts w:ascii="Arial" w:hAnsi="Arial" w:cs="Arial"/>
          <w:b/>
          <w:lang w:val="en-US"/>
        </w:rPr>
        <w:t xml:space="preserve">-diagnosis </w:t>
      </w:r>
    </w:p>
    <w:p w14:paraId="6A3C0553" w14:textId="537EB776" w:rsidR="00416859" w:rsidRDefault="00416859" w:rsidP="00416859">
      <w:pPr>
        <w:spacing w:line="276" w:lineRule="auto"/>
        <w:jc w:val="both"/>
        <w:rPr>
          <w:rFonts w:ascii="Arial" w:hAnsi="Arial" w:cs="Arial"/>
          <w:b/>
          <w:lang w:val="en-US"/>
        </w:rPr>
      </w:pPr>
    </w:p>
    <w:p w14:paraId="1BA53512" w14:textId="3A0F0E3A" w:rsidR="00416859" w:rsidRPr="004F6731" w:rsidRDefault="00416859" w:rsidP="00416859">
      <w:pPr>
        <w:jc w:val="both"/>
        <w:rPr>
          <w:rFonts w:ascii="Arial" w:hAnsi="Arial" w:cs="Arial"/>
          <w:sz w:val="20"/>
          <w:szCs w:val="20"/>
          <w:lang w:val="en-US"/>
        </w:rPr>
      </w:pPr>
      <w:r w:rsidRPr="004F6731">
        <w:rPr>
          <w:rFonts w:ascii="Arial" w:hAnsi="Arial" w:cs="Arial"/>
          <w:sz w:val="20"/>
          <w:szCs w:val="20"/>
          <w:lang w:val="en-US"/>
        </w:rPr>
        <w:t xml:space="preserve">Panel A: stage IV vs. stage I-III at </w:t>
      </w:r>
      <w:proofErr w:type="spellStart"/>
      <w:r w:rsidRPr="004F6731">
        <w:rPr>
          <w:rFonts w:ascii="Arial" w:hAnsi="Arial" w:cs="Arial"/>
          <w:sz w:val="20"/>
          <w:szCs w:val="20"/>
          <w:lang w:val="en-US"/>
        </w:rPr>
        <w:t>rrHL</w:t>
      </w:r>
      <w:proofErr w:type="spellEnd"/>
      <w:r w:rsidRPr="004F6731">
        <w:rPr>
          <w:rFonts w:ascii="Arial" w:hAnsi="Arial" w:cs="Arial"/>
          <w:sz w:val="20"/>
          <w:szCs w:val="20"/>
          <w:lang w:val="en-US"/>
        </w:rPr>
        <w:t xml:space="preserve">, Panel B: refractory disease vs. TTR &gt; 3 months, Panel C: </w:t>
      </w:r>
      <w:r>
        <w:rPr>
          <w:rFonts w:ascii="Arial" w:hAnsi="Arial" w:cs="Arial"/>
          <w:sz w:val="20"/>
          <w:szCs w:val="20"/>
          <w:lang w:val="en-US"/>
        </w:rPr>
        <w:t>O</w:t>
      </w:r>
      <w:r w:rsidRPr="004F6731">
        <w:rPr>
          <w:rFonts w:ascii="Arial" w:hAnsi="Arial" w:cs="Arial"/>
          <w:sz w:val="20"/>
          <w:szCs w:val="20"/>
          <w:lang w:val="en-US"/>
        </w:rPr>
        <w:t xml:space="preserve">S at </w:t>
      </w:r>
      <w:proofErr w:type="spellStart"/>
      <w:r w:rsidRPr="004F6731">
        <w:rPr>
          <w:rFonts w:ascii="Arial" w:hAnsi="Arial" w:cs="Arial"/>
          <w:sz w:val="20"/>
          <w:szCs w:val="20"/>
          <w:lang w:val="en-US"/>
        </w:rPr>
        <w:t>rrHL</w:t>
      </w:r>
      <w:proofErr w:type="spellEnd"/>
      <w:r w:rsidRPr="004F6731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according to risk-group</w:t>
      </w:r>
      <w:r w:rsidRPr="004F6731">
        <w:rPr>
          <w:rFonts w:ascii="Arial" w:hAnsi="Arial" w:cs="Arial"/>
          <w:sz w:val="20"/>
          <w:szCs w:val="20"/>
          <w:lang w:val="en-US"/>
        </w:rPr>
        <w:t xml:space="preserve"> at 1</w:t>
      </w:r>
      <w:r w:rsidRPr="004F6731">
        <w:rPr>
          <w:rFonts w:ascii="Arial" w:hAnsi="Arial" w:cs="Arial"/>
          <w:sz w:val="20"/>
          <w:szCs w:val="20"/>
          <w:vertAlign w:val="superscript"/>
          <w:lang w:val="en-US"/>
        </w:rPr>
        <w:t>st</w:t>
      </w:r>
      <w:r w:rsidRPr="004F6731">
        <w:rPr>
          <w:rFonts w:ascii="Arial" w:hAnsi="Arial" w:cs="Arial"/>
          <w:sz w:val="20"/>
          <w:szCs w:val="20"/>
          <w:lang w:val="en-US"/>
        </w:rPr>
        <w:t xml:space="preserve"> diagnosis. </w:t>
      </w:r>
      <w:r>
        <w:rPr>
          <w:rFonts w:ascii="Arial" w:hAnsi="Arial" w:cs="Arial"/>
          <w:sz w:val="20"/>
          <w:szCs w:val="20"/>
          <w:lang w:val="en-US"/>
        </w:rPr>
        <w:t>O</w:t>
      </w:r>
      <w:r w:rsidRPr="004F6731">
        <w:rPr>
          <w:rFonts w:ascii="Arial" w:hAnsi="Arial" w:cs="Arial"/>
          <w:sz w:val="20"/>
          <w:szCs w:val="20"/>
          <w:lang w:val="en-US"/>
        </w:rPr>
        <w:t xml:space="preserve">S: </w:t>
      </w:r>
      <w:r>
        <w:rPr>
          <w:rFonts w:ascii="Arial" w:hAnsi="Arial" w:cs="Arial"/>
          <w:sz w:val="20"/>
          <w:szCs w:val="20"/>
          <w:lang w:val="en-US"/>
        </w:rPr>
        <w:t>overall</w:t>
      </w:r>
      <w:r w:rsidRPr="004F6731">
        <w:rPr>
          <w:rFonts w:ascii="Arial" w:hAnsi="Arial" w:cs="Arial"/>
          <w:sz w:val="20"/>
          <w:szCs w:val="20"/>
          <w:lang w:val="en-US"/>
        </w:rPr>
        <w:t xml:space="preserve"> survival, </w:t>
      </w:r>
      <w:proofErr w:type="spellStart"/>
      <w:r w:rsidRPr="004F6731">
        <w:rPr>
          <w:rFonts w:ascii="Arial" w:hAnsi="Arial" w:cs="Arial"/>
          <w:sz w:val="20"/>
          <w:szCs w:val="20"/>
          <w:lang w:val="en-US"/>
        </w:rPr>
        <w:t>rrHL</w:t>
      </w:r>
      <w:proofErr w:type="spellEnd"/>
      <w:r w:rsidRPr="004F6731">
        <w:rPr>
          <w:rFonts w:ascii="Arial" w:hAnsi="Arial" w:cs="Arial"/>
          <w:sz w:val="20"/>
          <w:szCs w:val="20"/>
          <w:lang w:val="en-US"/>
        </w:rPr>
        <w:t>: relapsed or refractory Hodgkin lymphoma, RFs: risk factors</w:t>
      </w:r>
    </w:p>
    <w:p w14:paraId="7E08EF2B" w14:textId="77777777" w:rsidR="00416859" w:rsidRDefault="00416859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14:paraId="76AF6D98" w14:textId="57EA4555" w:rsidR="00416859" w:rsidRDefault="00416859" w:rsidP="00416859">
      <w:pPr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3532BD1D" wp14:editId="6A7802AD">
            <wp:simplePos x="0" y="0"/>
            <wp:positionH relativeFrom="column">
              <wp:posOffset>1183640</wp:posOffset>
            </wp:positionH>
            <wp:positionV relativeFrom="paragraph">
              <wp:posOffset>-495935</wp:posOffset>
            </wp:positionV>
            <wp:extent cx="3870325" cy="6247765"/>
            <wp:effectExtent l="5080" t="0" r="0" b="0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870325" cy="624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6731">
        <w:rPr>
          <w:rFonts w:ascii="Arial" w:hAnsi="Arial" w:cs="Arial"/>
          <w:b/>
          <w:lang w:val="en-US"/>
        </w:rPr>
        <w:t>Supplementary Figure 3: PFS in patients intended to treat with or without ASCT in the presence of risk factors stage IV disease at relapse and refractory disease (TTR ≥3 months)</w:t>
      </w:r>
    </w:p>
    <w:p w14:paraId="135503E4" w14:textId="37336D42" w:rsidR="00416859" w:rsidRDefault="00416859" w:rsidP="00416859">
      <w:pPr>
        <w:jc w:val="both"/>
        <w:rPr>
          <w:rFonts w:ascii="Arial" w:hAnsi="Arial" w:cs="Arial"/>
          <w:b/>
          <w:lang w:val="en-US"/>
        </w:rPr>
      </w:pPr>
    </w:p>
    <w:p w14:paraId="20344A0D" w14:textId="77777777" w:rsidR="00416859" w:rsidRPr="004F6731" w:rsidRDefault="00416859" w:rsidP="00416859">
      <w:pPr>
        <w:jc w:val="both"/>
        <w:rPr>
          <w:rFonts w:ascii="Arial" w:hAnsi="Arial" w:cs="Arial"/>
          <w:b/>
          <w:lang w:val="en-US"/>
        </w:rPr>
      </w:pPr>
    </w:p>
    <w:p w14:paraId="430C4C44" w14:textId="11099204" w:rsidR="00416859" w:rsidRPr="004F6731" w:rsidRDefault="00416859" w:rsidP="00416859">
      <w:pPr>
        <w:jc w:val="both"/>
        <w:rPr>
          <w:rFonts w:ascii="Arial" w:hAnsi="Arial" w:cs="Arial"/>
          <w:sz w:val="20"/>
          <w:szCs w:val="20"/>
          <w:lang w:val="en-US"/>
        </w:rPr>
      </w:pPr>
      <w:r w:rsidRPr="004F6731">
        <w:rPr>
          <w:rFonts w:ascii="Arial" w:hAnsi="Arial" w:cs="Arial"/>
          <w:sz w:val="20"/>
          <w:szCs w:val="20"/>
          <w:lang w:val="en-US"/>
        </w:rPr>
        <w:t xml:space="preserve">Panel A: PFS according to stage in </w:t>
      </w:r>
      <w:proofErr w:type="spellStart"/>
      <w:r w:rsidRPr="004F6731">
        <w:rPr>
          <w:rFonts w:ascii="Arial" w:hAnsi="Arial" w:cs="Arial"/>
          <w:sz w:val="20"/>
          <w:szCs w:val="20"/>
          <w:lang w:val="en-US"/>
        </w:rPr>
        <w:t>rrHL</w:t>
      </w:r>
      <w:proofErr w:type="spellEnd"/>
      <w:r w:rsidRPr="004F6731">
        <w:rPr>
          <w:rFonts w:ascii="Arial" w:hAnsi="Arial" w:cs="Arial"/>
          <w:sz w:val="20"/>
          <w:szCs w:val="20"/>
          <w:lang w:val="en-US"/>
        </w:rPr>
        <w:t xml:space="preserve"> patients not intended to treat with ASCT, Panel B: PFS according to stage in </w:t>
      </w:r>
      <w:proofErr w:type="spellStart"/>
      <w:r w:rsidRPr="004F6731">
        <w:rPr>
          <w:rFonts w:ascii="Arial" w:hAnsi="Arial" w:cs="Arial"/>
          <w:sz w:val="20"/>
          <w:szCs w:val="20"/>
          <w:lang w:val="en-US"/>
        </w:rPr>
        <w:t>rrHL</w:t>
      </w:r>
      <w:proofErr w:type="spellEnd"/>
      <w:r w:rsidRPr="004F6731">
        <w:rPr>
          <w:rFonts w:ascii="Arial" w:hAnsi="Arial" w:cs="Arial"/>
          <w:sz w:val="20"/>
          <w:szCs w:val="20"/>
          <w:lang w:val="en-US"/>
        </w:rPr>
        <w:t xml:space="preserve"> patients intended to treat with ASCT, Panel C: PFS according to TTR in </w:t>
      </w:r>
      <w:proofErr w:type="spellStart"/>
      <w:r w:rsidRPr="004F6731">
        <w:rPr>
          <w:rFonts w:ascii="Arial" w:hAnsi="Arial" w:cs="Arial"/>
          <w:sz w:val="20"/>
          <w:szCs w:val="20"/>
          <w:lang w:val="en-US"/>
        </w:rPr>
        <w:t>rrHL</w:t>
      </w:r>
      <w:proofErr w:type="spellEnd"/>
      <w:r w:rsidRPr="004F6731">
        <w:rPr>
          <w:rFonts w:ascii="Arial" w:hAnsi="Arial" w:cs="Arial"/>
          <w:sz w:val="20"/>
          <w:szCs w:val="20"/>
          <w:lang w:val="en-US"/>
        </w:rPr>
        <w:t xml:space="preserve"> patients not intended to treat with ASCT, Panel D: PFS according to TTR in </w:t>
      </w:r>
      <w:proofErr w:type="spellStart"/>
      <w:r w:rsidRPr="004F6731">
        <w:rPr>
          <w:rFonts w:ascii="Arial" w:hAnsi="Arial" w:cs="Arial"/>
          <w:sz w:val="20"/>
          <w:szCs w:val="20"/>
          <w:lang w:val="en-US"/>
        </w:rPr>
        <w:t>rrHL</w:t>
      </w:r>
      <w:proofErr w:type="spellEnd"/>
      <w:r w:rsidRPr="004F6731">
        <w:rPr>
          <w:rFonts w:ascii="Arial" w:hAnsi="Arial" w:cs="Arial"/>
          <w:sz w:val="20"/>
          <w:szCs w:val="20"/>
          <w:lang w:val="en-US"/>
        </w:rPr>
        <w:t xml:space="preserve"> patients intended to treat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4F6731">
        <w:rPr>
          <w:rFonts w:ascii="Arial" w:hAnsi="Arial" w:cs="Arial"/>
          <w:sz w:val="20"/>
          <w:szCs w:val="20"/>
          <w:lang w:val="en-US"/>
        </w:rPr>
        <w:t xml:space="preserve">with ASCT. PFS: progression-free survival from first </w:t>
      </w:r>
      <w:proofErr w:type="spellStart"/>
      <w:r w:rsidRPr="004F6731">
        <w:rPr>
          <w:rFonts w:ascii="Arial" w:hAnsi="Arial" w:cs="Arial"/>
          <w:sz w:val="20"/>
          <w:szCs w:val="20"/>
          <w:lang w:val="en-US"/>
        </w:rPr>
        <w:t>rrHL</w:t>
      </w:r>
      <w:proofErr w:type="spellEnd"/>
      <w:r w:rsidRPr="004F6731">
        <w:rPr>
          <w:rFonts w:ascii="Arial" w:hAnsi="Arial" w:cs="Arial"/>
          <w:sz w:val="20"/>
          <w:szCs w:val="20"/>
          <w:lang w:val="en-US"/>
        </w:rPr>
        <w:t xml:space="preserve">, ASCT: high-dose chemotherapy and autologous stem-cell transplantation, </w:t>
      </w:r>
      <w:proofErr w:type="spellStart"/>
      <w:r w:rsidRPr="004F6731">
        <w:rPr>
          <w:rFonts w:ascii="Arial" w:hAnsi="Arial" w:cs="Arial"/>
          <w:sz w:val="20"/>
          <w:szCs w:val="20"/>
          <w:lang w:val="en-US"/>
        </w:rPr>
        <w:t>rrHL</w:t>
      </w:r>
      <w:proofErr w:type="spellEnd"/>
      <w:r w:rsidRPr="004F6731">
        <w:rPr>
          <w:rFonts w:ascii="Arial" w:hAnsi="Arial" w:cs="Arial"/>
          <w:sz w:val="20"/>
          <w:szCs w:val="20"/>
          <w:lang w:val="en-US"/>
        </w:rPr>
        <w:t>: relapsed or refractory Hodgkin, TTR: time to relapse, refractory disease defined as TTR ≤3 months after end of 1</w:t>
      </w:r>
      <w:r w:rsidRPr="004F6731">
        <w:rPr>
          <w:rFonts w:ascii="Arial" w:hAnsi="Arial" w:cs="Arial"/>
          <w:sz w:val="20"/>
          <w:szCs w:val="20"/>
          <w:vertAlign w:val="superscript"/>
          <w:lang w:val="en-US"/>
        </w:rPr>
        <w:t>st</w:t>
      </w:r>
      <w:r w:rsidRPr="004F6731">
        <w:rPr>
          <w:rFonts w:ascii="Arial" w:hAnsi="Arial" w:cs="Arial"/>
          <w:sz w:val="20"/>
          <w:szCs w:val="20"/>
          <w:lang w:val="en-US"/>
        </w:rPr>
        <w:t>-line treatment.</w:t>
      </w:r>
    </w:p>
    <w:p w14:paraId="49D6A3D8" w14:textId="77777777" w:rsidR="00416859" w:rsidRPr="004F6731" w:rsidRDefault="00416859" w:rsidP="00416859">
      <w:pPr>
        <w:spacing w:after="160" w:line="259" w:lineRule="auto"/>
        <w:rPr>
          <w:rFonts w:ascii="Arial" w:hAnsi="Arial" w:cs="Arial"/>
          <w:sz w:val="20"/>
          <w:szCs w:val="20"/>
          <w:lang w:val="en-US"/>
        </w:rPr>
      </w:pPr>
      <w:r w:rsidRPr="004F6731">
        <w:rPr>
          <w:rFonts w:ascii="Arial" w:hAnsi="Arial" w:cs="Arial"/>
          <w:sz w:val="20"/>
          <w:szCs w:val="20"/>
          <w:lang w:val="en-US"/>
        </w:rPr>
        <w:br w:type="page"/>
      </w:r>
    </w:p>
    <w:p w14:paraId="4A5878D3" w14:textId="77777777" w:rsidR="00416859" w:rsidRPr="004F6731" w:rsidRDefault="00416859" w:rsidP="00416859">
      <w:pPr>
        <w:spacing w:line="360" w:lineRule="auto"/>
        <w:jc w:val="both"/>
        <w:rPr>
          <w:rFonts w:ascii="Arial" w:hAnsi="Arial" w:cs="Arial"/>
          <w:b/>
          <w:lang w:val="en-US"/>
        </w:rPr>
      </w:pPr>
      <w:r w:rsidRPr="004F6731">
        <w:rPr>
          <w:rFonts w:ascii="Arial" w:hAnsi="Arial" w:cs="Arial"/>
          <w:b/>
          <w:lang w:val="en-US"/>
        </w:rPr>
        <w:lastRenderedPageBreak/>
        <w:t>Supplementary Figure 4: PFS in patients intended to treat with or without ASCT in the presence of risk factors at relapse.</w:t>
      </w:r>
    </w:p>
    <w:p w14:paraId="20422A52" w14:textId="513D33EA" w:rsidR="00416859" w:rsidRPr="004F6731" w:rsidRDefault="00416859" w:rsidP="00416859">
      <w:pPr>
        <w:spacing w:line="36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  <w:lang w:val="en-US"/>
        </w:rPr>
        <w:drawing>
          <wp:inline distT="0" distB="0" distL="0" distR="0" wp14:anchorId="33FD79F1" wp14:editId="6C2D5047">
            <wp:extent cx="5188688" cy="6345864"/>
            <wp:effectExtent l="0" t="0" r="5715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96"/>
                    <a:stretch/>
                  </pic:blipFill>
                  <pic:spPr bwMode="auto">
                    <a:xfrm>
                      <a:off x="0" y="0"/>
                      <a:ext cx="5201737" cy="6361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B90DD7" w14:textId="216D98A6" w:rsidR="00416859" w:rsidRPr="004F6731" w:rsidRDefault="00416859" w:rsidP="00416859">
      <w:pPr>
        <w:jc w:val="both"/>
        <w:rPr>
          <w:rFonts w:ascii="Arial" w:hAnsi="Arial" w:cs="Arial"/>
          <w:sz w:val="20"/>
          <w:szCs w:val="20"/>
          <w:lang w:val="en-US"/>
        </w:rPr>
      </w:pPr>
      <w:r w:rsidRPr="004F6731">
        <w:rPr>
          <w:rFonts w:ascii="Arial" w:hAnsi="Arial" w:cs="Arial"/>
          <w:sz w:val="20"/>
          <w:szCs w:val="20"/>
          <w:lang w:val="en-US"/>
        </w:rPr>
        <w:t xml:space="preserve">Panel A: PFS according to bulk ≥ 5cm in </w:t>
      </w:r>
      <w:proofErr w:type="spellStart"/>
      <w:r w:rsidRPr="004F6731">
        <w:rPr>
          <w:rFonts w:ascii="Arial" w:hAnsi="Arial" w:cs="Arial"/>
          <w:sz w:val="20"/>
          <w:szCs w:val="20"/>
          <w:lang w:val="en-US"/>
        </w:rPr>
        <w:t>rrHL</w:t>
      </w:r>
      <w:proofErr w:type="spellEnd"/>
      <w:r w:rsidRPr="004F6731">
        <w:rPr>
          <w:rFonts w:ascii="Arial" w:hAnsi="Arial" w:cs="Arial"/>
          <w:sz w:val="20"/>
          <w:szCs w:val="20"/>
          <w:lang w:val="en-US"/>
        </w:rPr>
        <w:t xml:space="preserve"> patients not intended to treat with ASCT, Panel B: PFS according to bulk ≥ 5cm in </w:t>
      </w:r>
      <w:proofErr w:type="spellStart"/>
      <w:r w:rsidRPr="004F6731">
        <w:rPr>
          <w:rFonts w:ascii="Arial" w:hAnsi="Arial" w:cs="Arial"/>
          <w:sz w:val="20"/>
          <w:szCs w:val="20"/>
          <w:lang w:val="en-US"/>
        </w:rPr>
        <w:t>rrHL</w:t>
      </w:r>
      <w:proofErr w:type="spellEnd"/>
      <w:r w:rsidRPr="004F6731">
        <w:rPr>
          <w:rFonts w:ascii="Arial" w:hAnsi="Arial" w:cs="Arial"/>
          <w:sz w:val="20"/>
          <w:szCs w:val="20"/>
          <w:lang w:val="en-US"/>
        </w:rPr>
        <w:t xml:space="preserve"> patients intended to treat with ASCT, Panel C: PFS according to ECOG &gt; 0 in </w:t>
      </w:r>
      <w:proofErr w:type="spellStart"/>
      <w:r w:rsidRPr="004F6731">
        <w:rPr>
          <w:rFonts w:ascii="Arial" w:hAnsi="Arial" w:cs="Arial"/>
          <w:sz w:val="20"/>
          <w:szCs w:val="20"/>
          <w:lang w:val="en-US"/>
        </w:rPr>
        <w:t>rrHL</w:t>
      </w:r>
      <w:proofErr w:type="spellEnd"/>
      <w:r w:rsidRPr="004F6731">
        <w:rPr>
          <w:rFonts w:ascii="Arial" w:hAnsi="Arial" w:cs="Arial"/>
          <w:sz w:val="20"/>
          <w:szCs w:val="20"/>
          <w:lang w:val="en-US"/>
        </w:rPr>
        <w:t xml:space="preserve"> patients not intended to treat with ASCT, Panel D: PFS according to ECOG in </w:t>
      </w:r>
      <w:proofErr w:type="spellStart"/>
      <w:r w:rsidRPr="004F6731">
        <w:rPr>
          <w:rFonts w:ascii="Arial" w:hAnsi="Arial" w:cs="Arial"/>
          <w:sz w:val="20"/>
          <w:szCs w:val="20"/>
          <w:lang w:val="en-US"/>
        </w:rPr>
        <w:t>rrHL</w:t>
      </w:r>
      <w:proofErr w:type="spellEnd"/>
      <w:r w:rsidRPr="004F6731">
        <w:rPr>
          <w:rFonts w:ascii="Arial" w:hAnsi="Arial" w:cs="Arial"/>
          <w:sz w:val="20"/>
          <w:szCs w:val="20"/>
          <w:lang w:val="en-US"/>
        </w:rPr>
        <w:t xml:space="preserve"> patients intended to treat with ASCT, E: PFS according to B symptoms in </w:t>
      </w:r>
      <w:proofErr w:type="spellStart"/>
      <w:r w:rsidRPr="004F6731">
        <w:rPr>
          <w:rFonts w:ascii="Arial" w:hAnsi="Arial" w:cs="Arial"/>
          <w:sz w:val="20"/>
          <w:szCs w:val="20"/>
          <w:lang w:val="en-US"/>
        </w:rPr>
        <w:t>rrHL</w:t>
      </w:r>
      <w:proofErr w:type="spellEnd"/>
      <w:r w:rsidRPr="004F6731">
        <w:rPr>
          <w:rFonts w:ascii="Arial" w:hAnsi="Arial" w:cs="Arial"/>
          <w:sz w:val="20"/>
          <w:szCs w:val="20"/>
          <w:lang w:val="en-US"/>
        </w:rPr>
        <w:t xml:space="preserve"> patients not intended to treat with ASCT. F: PFS according to B symptoms in </w:t>
      </w:r>
      <w:proofErr w:type="spellStart"/>
      <w:r w:rsidRPr="004F6731">
        <w:rPr>
          <w:rFonts w:ascii="Arial" w:hAnsi="Arial" w:cs="Arial"/>
          <w:sz w:val="20"/>
          <w:szCs w:val="20"/>
          <w:lang w:val="en-US"/>
        </w:rPr>
        <w:t>rrHL</w:t>
      </w:r>
      <w:proofErr w:type="spellEnd"/>
      <w:r w:rsidRPr="004F6731">
        <w:rPr>
          <w:rFonts w:ascii="Arial" w:hAnsi="Arial" w:cs="Arial"/>
          <w:sz w:val="20"/>
          <w:szCs w:val="20"/>
          <w:lang w:val="en-US"/>
        </w:rPr>
        <w:t xml:space="preserve"> patients intended to treat with ASCT. PFS: progression-free survival from first </w:t>
      </w:r>
      <w:proofErr w:type="spellStart"/>
      <w:r w:rsidRPr="004F6731">
        <w:rPr>
          <w:rFonts w:ascii="Arial" w:hAnsi="Arial" w:cs="Arial"/>
          <w:sz w:val="20"/>
          <w:szCs w:val="20"/>
          <w:lang w:val="en-US"/>
        </w:rPr>
        <w:t>rrHL</w:t>
      </w:r>
      <w:proofErr w:type="spellEnd"/>
      <w:r w:rsidRPr="004F6731">
        <w:rPr>
          <w:rFonts w:ascii="Arial" w:hAnsi="Arial" w:cs="Arial"/>
          <w:sz w:val="20"/>
          <w:szCs w:val="20"/>
          <w:lang w:val="en-US"/>
        </w:rPr>
        <w:t xml:space="preserve">, ASCT: high-dose chemotherapy and autologous stem-cell transplantation, </w:t>
      </w:r>
      <w:proofErr w:type="spellStart"/>
      <w:r w:rsidRPr="004F6731">
        <w:rPr>
          <w:rFonts w:ascii="Arial" w:hAnsi="Arial" w:cs="Arial"/>
          <w:sz w:val="20"/>
          <w:szCs w:val="20"/>
          <w:lang w:val="en-US"/>
        </w:rPr>
        <w:t>rrHL</w:t>
      </w:r>
      <w:proofErr w:type="spellEnd"/>
      <w:r w:rsidRPr="004F6731">
        <w:rPr>
          <w:rFonts w:ascii="Arial" w:hAnsi="Arial" w:cs="Arial"/>
          <w:sz w:val="20"/>
          <w:szCs w:val="20"/>
          <w:lang w:val="en-US"/>
        </w:rPr>
        <w:t>: relapsed or refractory Hodgkin lymphoma</w:t>
      </w:r>
      <w:r w:rsidRPr="004F6731">
        <w:rPr>
          <w:rFonts w:ascii="Arial" w:hAnsi="Arial" w:cs="Arial"/>
          <w:sz w:val="20"/>
          <w:szCs w:val="20"/>
          <w:lang w:val="en-US"/>
        </w:rPr>
        <w:br w:type="page"/>
      </w:r>
    </w:p>
    <w:p w14:paraId="2F54B55E" w14:textId="77777777" w:rsidR="00416859" w:rsidRPr="004F6731" w:rsidRDefault="00416859" w:rsidP="00416859">
      <w:pPr>
        <w:spacing w:line="360" w:lineRule="auto"/>
        <w:jc w:val="both"/>
        <w:rPr>
          <w:rFonts w:ascii="Arial" w:hAnsi="Arial" w:cs="Arial"/>
          <w:b/>
          <w:lang w:val="en-US"/>
        </w:rPr>
      </w:pPr>
      <w:r w:rsidRPr="004F6731">
        <w:rPr>
          <w:rFonts w:ascii="Arial" w:hAnsi="Arial" w:cs="Arial"/>
          <w:b/>
          <w:lang w:val="en-US"/>
        </w:rPr>
        <w:lastRenderedPageBreak/>
        <w:t>Supplementary Tables</w:t>
      </w:r>
    </w:p>
    <w:p w14:paraId="5FBE9CD5" w14:textId="77777777" w:rsidR="00416859" w:rsidRPr="004F6731" w:rsidRDefault="00416859" w:rsidP="00416859">
      <w:pPr>
        <w:spacing w:line="360" w:lineRule="auto"/>
        <w:jc w:val="both"/>
        <w:rPr>
          <w:rFonts w:ascii="Arial" w:hAnsi="Arial" w:cs="Arial"/>
          <w:b/>
          <w:bCs/>
          <w:lang w:val="en-US"/>
        </w:rPr>
      </w:pPr>
      <w:r w:rsidRPr="004F6731">
        <w:rPr>
          <w:rFonts w:ascii="Arial" w:hAnsi="Arial" w:cs="Arial"/>
          <w:b/>
          <w:lang w:val="en-US"/>
        </w:rPr>
        <w:t xml:space="preserve">Supplementary </w:t>
      </w:r>
      <w:r w:rsidRPr="004F6731">
        <w:rPr>
          <w:rFonts w:ascii="Arial" w:hAnsi="Arial" w:cs="Arial"/>
          <w:b/>
          <w:bCs/>
          <w:lang w:val="en-US"/>
        </w:rPr>
        <w:t xml:space="preserve">Table 1: Characteristics of the five major patient subgroups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7"/>
        <w:gridCol w:w="1233"/>
        <w:gridCol w:w="1549"/>
        <w:gridCol w:w="1617"/>
        <w:gridCol w:w="1289"/>
        <w:gridCol w:w="1546"/>
        <w:gridCol w:w="1218"/>
      </w:tblGrid>
      <w:tr w:rsidR="00416859" w:rsidRPr="00B845AB" w14:paraId="68FE07EE" w14:textId="77777777" w:rsidTr="0042345C">
        <w:trPr>
          <w:cantSplit/>
          <w:tblHeader/>
          <w:jc w:val="center"/>
        </w:trPr>
        <w:tc>
          <w:tcPr>
            <w:tcW w:w="0" w:type="auto"/>
            <w:gridSpan w:val="7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bottom"/>
          </w:tcPr>
          <w:p w14:paraId="2E936E5F" w14:textId="77777777" w:rsidR="00416859" w:rsidRPr="004F6731" w:rsidRDefault="00416859" w:rsidP="0042345C">
            <w:pPr>
              <w:keepNext/>
              <w:adjustRightInd w:val="0"/>
              <w:spacing w:before="19" w:after="19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bookmarkStart w:id="0" w:name="IDX"/>
            <w:bookmarkEnd w:id="0"/>
          </w:p>
        </w:tc>
      </w:tr>
      <w:tr w:rsidR="00416859" w:rsidRPr="004F6731" w14:paraId="29B973C7" w14:textId="77777777" w:rsidTr="0042345C">
        <w:trPr>
          <w:cantSplit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bottom"/>
          </w:tcPr>
          <w:p w14:paraId="748311FF" w14:textId="77777777" w:rsidR="00416859" w:rsidRPr="004F6731" w:rsidRDefault="00416859" w:rsidP="0042345C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bottom"/>
          </w:tcPr>
          <w:p w14:paraId="635649FD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low</w:t>
            </w:r>
            <w:proofErr w:type="spellEnd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risk</w:t>
            </w:r>
            <w:proofErr w:type="spellEnd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</w:t>
            </w:r>
            <w:proofErr w:type="gram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(</w:t>
            </w:r>
            <w:proofErr w:type="gramEnd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N=36)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bottom"/>
          </w:tcPr>
          <w:p w14:paraId="00614D8C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 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age</w:t>
            </w:r>
            <w:proofErr w:type="spellEnd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comorbidities</w:t>
            </w:r>
            <w:proofErr w:type="spellEnd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</w:t>
            </w:r>
            <w:proofErr w:type="gram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(</w:t>
            </w:r>
            <w:proofErr w:type="gramEnd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N=33)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bottom"/>
          </w:tcPr>
          <w:p w14:paraId="2FE8B725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salvage/stem-cell failure                                     </w:t>
            </w:r>
            <w:proofErr w:type="gramStart"/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  (</w:t>
            </w:r>
            <w:proofErr w:type="gramEnd"/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N=38)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bottom"/>
          </w:tcPr>
          <w:p w14:paraId="0DC6E4A2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ASCT + 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w&amp;w</w:t>
            </w:r>
            <w:proofErr w:type="spellEnd"/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                                    </w:t>
            </w:r>
            <w:proofErr w:type="gramStart"/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  (</w:t>
            </w:r>
            <w:proofErr w:type="gramEnd"/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N=211)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bottom"/>
          </w:tcPr>
          <w:p w14:paraId="223DC2B7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ASCT + RT consolidation                                   </w:t>
            </w:r>
            <w:proofErr w:type="gramStart"/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  (</w:t>
            </w:r>
            <w:proofErr w:type="gramEnd"/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N=66)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bottom"/>
          </w:tcPr>
          <w:p w14:paraId="3663B23C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Total                                    </w:t>
            </w:r>
            <w:proofErr w:type="gram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(</w:t>
            </w:r>
            <w:proofErr w:type="gramEnd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N=384)</w:t>
            </w:r>
          </w:p>
        </w:tc>
      </w:tr>
      <w:tr w:rsidR="00416859" w:rsidRPr="004F6731" w14:paraId="649FC356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A9B53D0" w14:textId="77777777" w:rsidR="00416859" w:rsidRPr="004F6731" w:rsidRDefault="00416859" w:rsidP="0042345C">
            <w:pPr>
              <w:keepNext/>
              <w:adjustRightInd w:val="0"/>
              <w:spacing w:before="19" w:after="19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3EB2715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F472646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7941682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7305337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3F54497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3552601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16859" w:rsidRPr="004F6731" w14:paraId="3BFD2A71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015A550" w14:textId="77777777" w:rsidR="00416859" w:rsidRPr="004F6731" w:rsidRDefault="00416859" w:rsidP="0042345C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973DD8E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15 (42%)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D077537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14 (42%)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22896A6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13 (34%)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A2825B6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69 (33%)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13B94EE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25 (38%)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5CD31D2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136 (35%)</w:t>
            </w:r>
          </w:p>
        </w:tc>
      </w:tr>
      <w:tr w:rsidR="00416859" w:rsidRPr="004F6731" w14:paraId="6AC3BBA6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A521321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9B4D04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21 (58%)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8A6EDD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19 (58%)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700085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25 (66%)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74D796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142 (67%)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23839C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41 (62%)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20DE98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248 (65%)</w:t>
            </w:r>
          </w:p>
        </w:tc>
      </w:tr>
      <w:tr w:rsidR="00416859" w:rsidRPr="004F6731" w14:paraId="0FD42D39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202BB93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DE2F94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782E567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3A75F9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70AB5B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0E9039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63CA6B4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16859" w:rsidRPr="004F6731" w14:paraId="161FBF1C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9D7917D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Age at </w:t>
            </w:r>
            <w:proofErr w:type="spellStart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rrHL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DF5419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4E18417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A95181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4CAB507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F8F92A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1F8F01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16859" w:rsidRPr="004F6731" w14:paraId="2011A955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AF34859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   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  <w:proofErr w:type="spellEnd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22B5A7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36.8 (11.7)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43B7DA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61.6 (10.8)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950160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37.7 (12.9)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06A0AB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37.1 (12.0)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F2B131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34.0 (11.1)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286FFD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38.7 (13.7)</w:t>
            </w:r>
          </w:p>
        </w:tc>
      </w:tr>
      <w:tr w:rsidR="00416859" w:rsidRPr="004F6731" w14:paraId="7FBC9DF4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099EDA1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C3E2BD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82444E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63.7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274001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733AE8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4BBFBF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ABD002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37.6</w:t>
            </w:r>
          </w:p>
        </w:tc>
      </w:tr>
      <w:tr w:rsidR="00416859" w:rsidRPr="004F6731" w14:paraId="0C966690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2049128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4415439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(18.9-56.5)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948B40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(29.8-75.2)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52F262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(18.4-58.7)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CD8A5B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(18.6-66.0)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E5AA37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(20.3-66.3)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63CFBD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(18.4-75.2)</w:t>
            </w:r>
          </w:p>
        </w:tc>
      </w:tr>
      <w:tr w:rsidR="00416859" w:rsidRPr="004F6731" w14:paraId="02BC963F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0E954AB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261D9F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EF4D61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1C71102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CE43C4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AE8BB92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D7092C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16859" w:rsidRPr="004F6731" w14:paraId="6F9A1963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7DCA536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Age &gt;60 </w:t>
            </w:r>
            <w:proofErr w:type="spellStart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years</w:t>
            </w:r>
            <w:proofErr w:type="spellEnd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at </w:t>
            </w:r>
            <w:proofErr w:type="spellStart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rrHL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6BAD68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8C57FB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BC26F6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D393C14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7C2ADC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2923F7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16859" w:rsidRPr="004F6731" w14:paraId="4FEEB5E7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5CCE4BA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06F6D7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36 (100%)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DC83DE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12 (36%)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5FBE3E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38 (100%)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B62905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206 (98%)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F487D1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65 (98%)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AF40EF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357 (93%)</w:t>
            </w:r>
          </w:p>
        </w:tc>
      </w:tr>
      <w:tr w:rsidR="00416859" w:rsidRPr="004F6731" w14:paraId="59F05FA1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3C54426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1D4287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 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3223694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21 (64%)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294863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 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6ED932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5 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333B262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 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14F4AA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27 (7%)</w:t>
            </w:r>
          </w:p>
        </w:tc>
      </w:tr>
      <w:tr w:rsidR="00416859" w:rsidRPr="004F6731" w14:paraId="7314EBEA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59197B3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D75AF2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6CC5DA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930BED4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E15C6F2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47E1C8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5199FD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16859" w:rsidRPr="00B845AB" w14:paraId="5E289E73" w14:textId="77777777" w:rsidTr="0042345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4AB6BDE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Clinical stage at 1st diagnosis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F55E0D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CA0677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0AEDAC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F0C299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0A42DC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57D977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16859" w:rsidRPr="004F6731" w14:paraId="6E4B42F4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7538308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   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9D6C14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EC1351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51F19C2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52C164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7602DE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FCD33D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416859" w:rsidRPr="004F6731" w14:paraId="2098A80D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8548825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DF7D6D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7 (19%)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7FB044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9 (27%)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3DFD469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 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CE497F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8 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8A68DB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 (3%)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89754B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26 (7%)</w:t>
            </w:r>
          </w:p>
        </w:tc>
      </w:tr>
      <w:tr w:rsidR="00416859" w:rsidRPr="004F6731" w14:paraId="482CB535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B73B279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09284D4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12 (33%)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FFE8DA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14 (42%)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38E5627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15 (39%)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68BFF5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114 (54%)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3D093E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30 (46%)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3C64407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185 (48%)</w:t>
            </w:r>
          </w:p>
        </w:tc>
      </w:tr>
      <w:tr w:rsidR="00416859" w:rsidRPr="004F6731" w14:paraId="47057459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63084F9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E6A32A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10 (28%)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B26F82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6 (18%)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10BD4A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9 (24%)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DEAD42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44 (21%)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4D8C36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12 (18%)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ACC9F3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81 (21%)</w:t>
            </w:r>
          </w:p>
        </w:tc>
      </w:tr>
      <w:tr w:rsidR="00416859" w:rsidRPr="004F6731" w14:paraId="3146DA3F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74D52F9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IV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C74EFB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7 (19%)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D1D812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4 (12%)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FF13D3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14 (37%)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4C644B7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44 (21%)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547033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21 (32%)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053FE1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90 (24%)</w:t>
            </w:r>
          </w:p>
        </w:tc>
      </w:tr>
      <w:tr w:rsidR="00416859" w:rsidRPr="004F6731" w14:paraId="5D7A49DB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62F7756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601D4F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F52EBF4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B32D7A4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8878CE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335BAC9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F4B7954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16859" w:rsidRPr="00B845AB" w14:paraId="15AE6B5D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7703532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B symptoms</w:t>
            </w:r>
          </w:p>
          <w:p w14:paraId="66B58273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at 1st diagnosis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C5A53F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053EA9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E5AB39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8A86572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F48AC3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2049AA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16859" w:rsidRPr="004F6731" w14:paraId="4EBF5BF4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F598F12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    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9D29FE7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04D05C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5E3B19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B20789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7BE51E7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B58F517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416859" w:rsidRPr="004F6731" w14:paraId="6FA1C114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E378F5C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4838F97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28 (78%)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628858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24 (73%)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B972E3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17 (45%)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1D4A0D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105 (50%)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52C10A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23 (35%)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686E23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197 (52%)</w:t>
            </w:r>
          </w:p>
        </w:tc>
      </w:tr>
      <w:tr w:rsidR="00416859" w:rsidRPr="004F6731" w14:paraId="53C06774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B791FB1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0C193D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8 (22%)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D52082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9 (27%)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F0ED672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21 (55%)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745A20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105 (50%)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5653BB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42 (65%)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7AF864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185 (48%)</w:t>
            </w:r>
          </w:p>
        </w:tc>
      </w:tr>
      <w:tr w:rsidR="00416859" w:rsidRPr="004F6731" w14:paraId="52ACB76A" w14:textId="77777777" w:rsidTr="0042345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74DB66B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B5BE23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F022C6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16F2047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F35ECA2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2C3B61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92DF21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16859" w:rsidRPr="004F6731" w14:paraId="75638838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70548A8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Time </w:t>
            </w:r>
            <w:proofErr w:type="spellStart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</w:t>
            </w:r>
            <w:proofErr w:type="spellEnd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relapse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0C1252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CBA437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0BC372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F9DA3A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D9CCDA7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38A8D8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16859" w:rsidRPr="004F6731" w14:paraId="482350C1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66DBDF0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B1C61C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ADEDA1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26282C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840940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07C2BD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6AB63E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416859" w:rsidRPr="004F6731" w14:paraId="48BBCA1F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DDDE7CA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    ≤ 3 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months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511E489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4 (11%)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A791F6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 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3B799A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12 (32%)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58D60B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32 (15%)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BC46BA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19 (29%)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961D1D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69 (18%)</w:t>
            </w:r>
          </w:p>
        </w:tc>
      </w:tr>
      <w:tr w:rsidR="00416859" w:rsidRPr="004F6731" w14:paraId="06DD1E4E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745D6C2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    3-12 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months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D4CC5F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17 (47%)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553676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 (9%)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BB1B53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8 (21%)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B8151E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68 (33%)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B2ECB07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24 (36%)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D2F9E6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120 (31%)</w:t>
            </w:r>
          </w:p>
        </w:tc>
      </w:tr>
      <w:tr w:rsidR="00416859" w:rsidRPr="004F6731" w14:paraId="30D74039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BE048FC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    &gt;12 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months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65CE3A9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15 (42%)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496847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27 (84%)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D649A4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18 (47%)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7806A5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109 (52%)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47C7AC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23 (35%)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67FD33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192 (50%)</w:t>
            </w:r>
          </w:p>
        </w:tc>
      </w:tr>
      <w:tr w:rsidR="00416859" w:rsidRPr="004F6731" w14:paraId="7C66D3BF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CC7909D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F03C2E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E5A13E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0B97C67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6E630F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7F2553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6BD049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16859" w:rsidRPr="004F6731" w14:paraId="1DD6EE7D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FD648FD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Clinical </w:t>
            </w:r>
            <w:proofErr w:type="spellStart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stage</w:t>
            </w:r>
            <w:proofErr w:type="spellEnd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at </w:t>
            </w:r>
            <w:proofErr w:type="spellStart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rrHL</w:t>
            </w:r>
            <w:proofErr w:type="spellEnd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ABADC77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DA890C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6C804E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271ECF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79D672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C8BE4D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16859" w:rsidRPr="004F6731" w14:paraId="67C5937E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987F7EB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03EC94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3BCEA5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1769F89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ED330B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701F16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09679A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416859" w:rsidRPr="004F6731" w14:paraId="3E1AE75F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1B83FD6" w14:textId="77777777" w:rsidR="00416859" w:rsidRPr="004F6731" w:rsidRDefault="00416859" w:rsidP="0042345C">
            <w:pPr>
              <w:adjustRightInd w:val="0"/>
              <w:spacing w:before="19" w:after="19"/>
              <w:ind w:left="26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475C04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13 (36%)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45DF48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9 (27%)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379BFB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4 (11%)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0BDD5C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31 (15%)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DBF39D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7 (11%)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C1BB5D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64 (17%)</w:t>
            </w:r>
          </w:p>
        </w:tc>
      </w:tr>
      <w:tr w:rsidR="00416859" w:rsidRPr="004F6731" w14:paraId="6A147A30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92AF630" w14:textId="77777777" w:rsidR="00416859" w:rsidRPr="004F6731" w:rsidRDefault="00416859" w:rsidP="0042345C">
            <w:pPr>
              <w:adjustRightInd w:val="0"/>
              <w:spacing w:before="19" w:after="19"/>
              <w:ind w:left="26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0335EA2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12 (33%)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DC26CD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8 (24%)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6D5E42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13 (35%)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69E4544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59 (28%)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0D43C2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24 (38%)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913DD0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116 (30%)</w:t>
            </w:r>
          </w:p>
        </w:tc>
      </w:tr>
      <w:tr w:rsidR="00416859" w:rsidRPr="004F6731" w14:paraId="5BDFFEF3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EA0794D" w14:textId="77777777" w:rsidR="00416859" w:rsidRPr="004F6731" w:rsidRDefault="00416859" w:rsidP="0042345C">
            <w:pPr>
              <w:adjustRightInd w:val="0"/>
              <w:spacing w:before="19" w:after="19"/>
              <w:ind w:left="26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D5A4E1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5 (14%)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C72E7B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8 (24%)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F30B1D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8 (22%)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A22AAD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51 (24%)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EFFF27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13 (20%)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C0661B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85 (22%)</w:t>
            </w:r>
          </w:p>
        </w:tc>
      </w:tr>
      <w:tr w:rsidR="00416859" w:rsidRPr="004F6731" w14:paraId="68ACA969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B449D13" w14:textId="77777777" w:rsidR="00416859" w:rsidRPr="004F6731" w:rsidRDefault="00416859" w:rsidP="0042345C">
            <w:pPr>
              <w:adjustRightInd w:val="0"/>
              <w:spacing w:before="19" w:after="19"/>
              <w:ind w:left="26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24AB1D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6 (17%)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695CAC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8 (24%)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B90A17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12 (32%)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68FFB8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70 (33%)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CB1FA1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20 (31%)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2D4CC4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116 (30%)</w:t>
            </w:r>
          </w:p>
        </w:tc>
      </w:tr>
      <w:tr w:rsidR="00416859" w:rsidRPr="004F6731" w14:paraId="7A75BBC2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2EC0C38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49D8979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AAFCB9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522113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6FBF92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B92E6A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DA83E9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16859" w:rsidRPr="004F6731" w14:paraId="3A555EF4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1B0F552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B </w:t>
            </w:r>
            <w:proofErr w:type="spellStart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symptoms</w:t>
            </w:r>
            <w:proofErr w:type="spellEnd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at </w:t>
            </w:r>
            <w:proofErr w:type="spellStart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rrHL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CBFF75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B81D44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EB9565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7318059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115BA22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992A874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16859" w:rsidRPr="004F6731" w14:paraId="2152B768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828974C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841249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6257094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55C885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9E6B89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344239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81539A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128</w:t>
            </w:r>
          </w:p>
        </w:tc>
      </w:tr>
      <w:tr w:rsidR="00416859" w:rsidRPr="004F6731" w14:paraId="18A8ABF2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D52D989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E7044E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13 (59%)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410D7C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10 (59%)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5335A4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14 (50%)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E1BB707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109 (77%)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84961F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27 (57%)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240BD3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173 (68%)</w:t>
            </w:r>
          </w:p>
        </w:tc>
      </w:tr>
      <w:tr w:rsidR="00416859" w:rsidRPr="004F6731" w14:paraId="13F70A16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9D93424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CB1F8A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9 (41%)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29D2BF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7 (41%)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2AD2C0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14 (50%)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87FCFD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33 (23%)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A54E17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20 (43%)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559755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83 (32%)</w:t>
            </w:r>
          </w:p>
        </w:tc>
      </w:tr>
      <w:tr w:rsidR="00416859" w:rsidRPr="004F6731" w14:paraId="2D608FF1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74A970F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391BC3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8EF6D4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44096C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CE4796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4113D1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461F77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16859" w:rsidRPr="004F6731" w14:paraId="0E6C7FBD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C7ECAFE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4F6731">
              <w:rPr>
                <w:rFonts w:ascii="Arial" w:hAnsi="Arial" w:cs="Arial"/>
                <w:b/>
                <w:color w:val="000000"/>
                <w:sz w:val="20"/>
                <w:szCs w:val="20"/>
              </w:rPr>
              <w:t>Bulk</w:t>
            </w:r>
            <w:proofErr w:type="spellEnd"/>
            <w:r w:rsidRPr="004F673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≥ 5cm at </w:t>
            </w:r>
            <w:proofErr w:type="spellStart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rrHL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73E663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FE3194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64D8A7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7C5D09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AE131F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C4782A9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16859" w:rsidRPr="004F6731" w14:paraId="64C3B8B5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36D3054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EE3E8F9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86D6602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7EF347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EBD907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95C75D4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B213A3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171</w:t>
            </w:r>
          </w:p>
        </w:tc>
      </w:tr>
      <w:tr w:rsidR="00416859" w:rsidRPr="004F6731" w14:paraId="6C1711F4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391D856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D253A4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11 (50%)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8388F6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11 (73%)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CE145D2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7 (33%)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9404B0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76 (67%)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28A244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20 (49%)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89F8DF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125 (59%)</w:t>
            </w:r>
          </w:p>
        </w:tc>
      </w:tr>
      <w:tr w:rsidR="00416859" w:rsidRPr="004F6731" w14:paraId="6D9FE3FC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C18B5D1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B03EB1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11 (50%)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05FAFB9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4 (27%)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1E50D2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14 (67%)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B3716F9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38 (33%)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B78F49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21 (51%)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A4C5684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88 (41%)</w:t>
            </w:r>
          </w:p>
        </w:tc>
      </w:tr>
      <w:tr w:rsidR="00416859" w:rsidRPr="004F6731" w14:paraId="7EBA3ED0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9FA392D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F704C49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22B7DA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980A10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6AE3AD9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5145E3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97027F9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16859" w:rsidRPr="004F6731" w14:paraId="1DED9E0E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A08BD14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EN </w:t>
            </w:r>
            <w:proofErr w:type="spellStart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disease</w:t>
            </w:r>
            <w:proofErr w:type="spellEnd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at </w:t>
            </w:r>
            <w:proofErr w:type="spellStart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rrHL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C4A8A7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2B008F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655F6D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AEAF4D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2BF9D12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BF98199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16859" w:rsidRPr="004F6731" w14:paraId="708ED6E6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FD53FE6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30138F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0F3307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C977C94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A9325D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A1E738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D43E40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127</w:t>
            </w:r>
          </w:p>
        </w:tc>
      </w:tr>
      <w:tr w:rsidR="00416859" w:rsidRPr="004F6731" w14:paraId="2F6C7997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2D71BE8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15671E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18 (82%)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C5D07A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13 (59%)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7FB963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11 (50%)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9BEADC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106 (73%)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31E4194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34 (74%)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AC695C4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182 (71%)</w:t>
            </w:r>
          </w:p>
        </w:tc>
      </w:tr>
      <w:tr w:rsidR="00416859" w:rsidRPr="004F6731" w14:paraId="718E1C0A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F815338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F62827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4 (18%)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1347B5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9 (41%)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56C2CC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11 (50%)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1FE409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39 (27%)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20064C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12 (26%)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42604A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75 (29%)</w:t>
            </w:r>
          </w:p>
        </w:tc>
      </w:tr>
      <w:tr w:rsidR="00416859" w:rsidRPr="004F6731" w14:paraId="7E6166B4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3D698A7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AAB239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28171D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AF8DCA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8350E0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66871A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FDCA2E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16859" w:rsidRPr="004F6731" w14:paraId="188C508E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9AE06FE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ECOG at </w:t>
            </w:r>
            <w:proofErr w:type="spellStart"/>
            <w:r w:rsidRPr="004F67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rrHL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44F250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B4B4C0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2B0E9B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802A8E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917AD0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C565F2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16859" w:rsidRPr="004F6731" w14:paraId="1AF736F4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9FB09DD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EB6388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FA46E2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223EFAB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7AE50D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560C45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C581A5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187</w:t>
            </w:r>
          </w:p>
        </w:tc>
      </w:tr>
      <w:tr w:rsidR="00416859" w:rsidRPr="004F6731" w14:paraId="5AA05967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903DCB9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43773E2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12 (86%)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E65744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11 (73%)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52B879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15 (71%)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1FD689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94 (78%)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1A3818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21 (78%)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8AC720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153 (78%)</w:t>
            </w:r>
          </w:p>
        </w:tc>
      </w:tr>
      <w:tr w:rsidR="00416859" w:rsidRPr="004F6731" w14:paraId="43A3FCFA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492A7D9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93E0B19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 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C3C7AB2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 (7%)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73BFCD8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 (10%)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35FBFD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14 (12%)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B4E642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4 (15%)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964307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21 (11%)</w:t>
            </w:r>
          </w:p>
        </w:tc>
      </w:tr>
      <w:tr w:rsidR="00416859" w:rsidRPr="004F6731" w14:paraId="209F10BC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52CE20F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5E907C2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 (14%)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7DB5AB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 (20%)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533218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3 (14%)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599063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12 (10%)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A912AB9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 (7%)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E20EFE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22 (11%)</w:t>
            </w:r>
          </w:p>
        </w:tc>
      </w:tr>
      <w:tr w:rsidR="00416859" w:rsidRPr="004F6731" w14:paraId="54896DBB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151C428" w14:textId="77777777" w:rsidR="00416859" w:rsidRPr="004F6731" w:rsidRDefault="00416859" w:rsidP="0042345C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    3</w:t>
            </w:r>
          </w:p>
        </w:tc>
        <w:tc>
          <w:tcPr>
            <w:tcW w:w="0" w:type="auto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8DEED6E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 (0%)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B473F98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 (0%)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75F919F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 (5%)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8624DB7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 (0%)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E4C2DDD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 (0%)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B883C99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 (1%)</w:t>
            </w:r>
          </w:p>
        </w:tc>
      </w:tr>
    </w:tbl>
    <w:p w14:paraId="374388F5" w14:textId="77777777" w:rsidR="00416859" w:rsidRPr="004F6731" w:rsidRDefault="00416859" w:rsidP="00416859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4F6731">
        <w:rPr>
          <w:rFonts w:ascii="Arial" w:hAnsi="Arial" w:cs="Arial"/>
          <w:color w:val="000000"/>
          <w:sz w:val="20"/>
          <w:szCs w:val="20"/>
          <w:lang w:val="en-US"/>
        </w:rPr>
        <w:t xml:space="preserve">Abbreviations ASCT: high-dose chemotherapy and autologous stem-cell transplantation; </w:t>
      </w:r>
      <w:proofErr w:type="spellStart"/>
      <w:r w:rsidRPr="004F6731">
        <w:rPr>
          <w:rFonts w:ascii="Arial" w:hAnsi="Arial" w:cs="Arial"/>
          <w:color w:val="000000"/>
          <w:sz w:val="20"/>
          <w:szCs w:val="20"/>
          <w:lang w:val="en-US"/>
        </w:rPr>
        <w:t>rrHL</w:t>
      </w:r>
      <w:proofErr w:type="spellEnd"/>
      <w:r w:rsidRPr="004F6731">
        <w:rPr>
          <w:rFonts w:ascii="Arial" w:hAnsi="Arial" w:cs="Arial"/>
          <w:color w:val="000000"/>
          <w:sz w:val="20"/>
          <w:szCs w:val="20"/>
          <w:lang w:val="en-US"/>
        </w:rPr>
        <w:t xml:space="preserve">: relapsed or refractory classical Hodgkin lymphoma; EN: </w:t>
      </w:r>
      <w:proofErr w:type="spellStart"/>
      <w:r w:rsidRPr="004F6731">
        <w:rPr>
          <w:rFonts w:ascii="Arial" w:hAnsi="Arial" w:cs="Arial"/>
          <w:color w:val="000000"/>
          <w:sz w:val="20"/>
          <w:szCs w:val="20"/>
          <w:lang w:val="en-US"/>
        </w:rPr>
        <w:t>extranodal</w:t>
      </w:r>
      <w:proofErr w:type="spellEnd"/>
      <w:r w:rsidRPr="004F6731">
        <w:rPr>
          <w:rFonts w:ascii="Arial" w:hAnsi="Arial" w:cs="Arial"/>
          <w:color w:val="000000"/>
          <w:sz w:val="20"/>
          <w:szCs w:val="20"/>
          <w:lang w:val="en-US"/>
        </w:rPr>
        <w:t xml:space="preserve"> disease; SD: standard deviation</w:t>
      </w:r>
    </w:p>
    <w:p w14:paraId="34E9F9AB" w14:textId="77777777" w:rsidR="00416859" w:rsidRPr="004F6731" w:rsidRDefault="00416859" w:rsidP="00416859">
      <w:pPr>
        <w:spacing w:after="160" w:line="259" w:lineRule="auto"/>
        <w:rPr>
          <w:rFonts w:ascii="Arial" w:hAnsi="Arial" w:cs="Arial"/>
          <w:b/>
          <w:bCs/>
          <w:lang w:val="en-US"/>
        </w:rPr>
      </w:pPr>
      <w:r w:rsidRPr="004F6731">
        <w:rPr>
          <w:rFonts w:ascii="Arial" w:hAnsi="Arial" w:cs="Arial"/>
          <w:b/>
          <w:bCs/>
          <w:lang w:val="en-US"/>
        </w:rPr>
        <w:br w:type="page"/>
      </w:r>
    </w:p>
    <w:p w14:paraId="0F1BE6B9" w14:textId="77777777" w:rsidR="00416859" w:rsidRPr="004F6731" w:rsidRDefault="00416859" w:rsidP="00416859">
      <w:pPr>
        <w:spacing w:line="360" w:lineRule="auto"/>
        <w:jc w:val="both"/>
        <w:rPr>
          <w:rFonts w:ascii="Arial" w:hAnsi="Arial" w:cs="Arial"/>
          <w:b/>
          <w:bCs/>
          <w:lang w:val="en-US"/>
        </w:rPr>
      </w:pPr>
      <w:r w:rsidRPr="004F6731">
        <w:rPr>
          <w:rFonts w:ascii="Arial" w:hAnsi="Arial" w:cs="Arial"/>
          <w:b/>
          <w:bCs/>
          <w:lang w:val="en-US"/>
        </w:rPr>
        <w:lastRenderedPageBreak/>
        <w:t xml:space="preserve">Supplementary Table 2: Treatment administered for first </w:t>
      </w:r>
      <w:proofErr w:type="spellStart"/>
      <w:r w:rsidRPr="004F6731">
        <w:rPr>
          <w:rFonts w:ascii="Arial" w:hAnsi="Arial" w:cs="Arial"/>
          <w:b/>
          <w:bCs/>
          <w:lang w:val="en-US"/>
        </w:rPr>
        <w:t>rrHL</w:t>
      </w:r>
      <w:proofErr w:type="spellEnd"/>
      <w:r w:rsidRPr="004F6731">
        <w:rPr>
          <w:rFonts w:ascii="Arial" w:hAnsi="Arial" w:cs="Arial"/>
          <w:b/>
          <w:bCs/>
          <w:lang w:val="en-US"/>
        </w:rPr>
        <w:t xml:space="preserve"> if ASCT was not intended</w:t>
      </w:r>
    </w:p>
    <w:p w14:paraId="3C6EF344" w14:textId="77777777" w:rsidR="00416859" w:rsidRPr="004F6731" w:rsidRDefault="00416859" w:rsidP="00416859">
      <w:pPr>
        <w:spacing w:line="360" w:lineRule="auto"/>
        <w:jc w:val="both"/>
        <w:rPr>
          <w:rFonts w:ascii="Arial" w:hAnsi="Arial" w:cs="Arial"/>
          <w:b/>
          <w:bCs/>
          <w:lang w:val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2"/>
        <w:gridCol w:w="2678"/>
        <w:gridCol w:w="3739"/>
      </w:tblGrid>
      <w:tr w:rsidR="00416859" w:rsidRPr="004F6731" w14:paraId="22F8170A" w14:textId="77777777" w:rsidTr="0042345C">
        <w:trPr>
          <w:cantSplit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bottom"/>
          </w:tcPr>
          <w:p w14:paraId="07774A0E" w14:textId="77777777" w:rsidR="00416859" w:rsidRPr="004F6731" w:rsidRDefault="00416859" w:rsidP="0042345C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bottom"/>
          </w:tcPr>
          <w:p w14:paraId="0660A01B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low</w:t>
            </w:r>
            <w:proofErr w:type="spellEnd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risk</w:t>
            </w:r>
            <w:proofErr w:type="spellEnd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</w:t>
            </w:r>
            <w:proofErr w:type="gram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(</w:t>
            </w:r>
            <w:proofErr w:type="gramEnd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N=36)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bottom"/>
          </w:tcPr>
          <w:p w14:paraId="43EAD4F2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 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age</w:t>
            </w:r>
            <w:proofErr w:type="spellEnd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comorbidities</w:t>
            </w:r>
            <w:proofErr w:type="spellEnd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</w:t>
            </w:r>
            <w:proofErr w:type="gram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(</w:t>
            </w:r>
            <w:proofErr w:type="gramEnd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N=33)</w:t>
            </w:r>
          </w:p>
        </w:tc>
      </w:tr>
      <w:tr w:rsidR="00416859" w:rsidRPr="004F6731" w14:paraId="7F44367F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2298AD48" w14:textId="77777777" w:rsidR="00416859" w:rsidRPr="004F6731" w:rsidRDefault="00416859" w:rsidP="0042345C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Polychemotherapy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563C640B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15 (42%)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65D6DF5F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17 (52%)</w:t>
            </w:r>
          </w:p>
        </w:tc>
      </w:tr>
      <w:tr w:rsidR="00416859" w:rsidRPr="004F6731" w14:paraId="3610C37A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76EB910E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Targeted</w:t>
            </w:r>
            <w:proofErr w:type="spellEnd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agent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4628CE15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0 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2676C92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 (6%)</w:t>
            </w:r>
          </w:p>
        </w:tc>
      </w:tr>
      <w:tr w:rsidR="00416859" w:rsidRPr="004F6731" w14:paraId="6C30D871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3C27EA06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Radiotherapy</w:t>
            </w:r>
            <w:proofErr w:type="spellEnd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 (RT)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6249C5B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18 (50%)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4331E527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4 (12%)</w:t>
            </w:r>
          </w:p>
        </w:tc>
      </w:tr>
      <w:tr w:rsidR="00416859" w:rsidRPr="004F6731" w14:paraId="78833C31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28EC47A3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Palliative single agent chemotherapy/steroids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0B84F0F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1 (3%)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061BEDEC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4 (12%)</w:t>
            </w:r>
          </w:p>
        </w:tc>
      </w:tr>
      <w:tr w:rsidR="00416859" w:rsidRPr="004F6731" w14:paraId="4E7C3B20" w14:textId="77777777" w:rsidTr="0042345C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5DA90C40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Polychemotherapy</w:t>
            </w:r>
            <w:proofErr w:type="spellEnd"/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 xml:space="preserve"> + 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3947D52F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2 (6%)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13CA2F10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</w:rPr>
              <w:t>6 (18%)</w:t>
            </w:r>
          </w:p>
        </w:tc>
      </w:tr>
      <w:tr w:rsidR="00416859" w:rsidRPr="004F6731" w14:paraId="682CD02C" w14:textId="77777777" w:rsidTr="0042345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EF50AF4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9B1DB53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737F131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A3B0CFE" w14:textId="77777777" w:rsidR="00416859" w:rsidRPr="004F6731" w:rsidRDefault="00416859" w:rsidP="00416859">
      <w:pPr>
        <w:spacing w:after="160" w:line="259" w:lineRule="auto"/>
        <w:rPr>
          <w:rFonts w:ascii="Arial" w:hAnsi="Arial" w:cs="Arial"/>
          <w:b/>
          <w:bCs/>
          <w:lang w:val="en-US"/>
        </w:rPr>
      </w:pPr>
    </w:p>
    <w:p w14:paraId="666E1A0D" w14:textId="77777777" w:rsidR="00416859" w:rsidRPr="004F6731" w:rsidRDefault="00416859" w:rsidP="00416859">
      <w:pPr>
        <w:spacing w:line="360" w:lineRule="auto"/>
        <w:jc w:val="both"/>
        <w:rPr>
          <w:rFonts w:ascii="Arial" w:hAnsi="Arial" w:cs="Arial"/>
          <w:b/>
          <w:bCs/>
          <w:lang w:val="en-US"/>
        </w:rPr>
      </w:pPr>
      <w:r w:rsidRPr="004F6731">
        <w:rPr>
          <w:rFonts w:ascii="Arial" w:hAnsi="Arial" w:cs="Arial"/>
          <w:b/>
          <w:bCs/>
          <w:lang w:val="en-US"/>
        </w:rPr>
        <w:t>Supplementary Table 3: Reasons for not undergoing ASCT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5009"/>
      </w:tblGrid>
      <w:tr w:rsidR="00416859" w:rsidRPr="004F6731" w14:paraId="0FBA0AF1" w14:textId="77777777" w:rsidTr="0042345C">
        <w:trPr>
          <w:cantSplit/>
          <w:trHeight w:val="374"/>
          <w:tblHeader/>
          <w:jc w:val="center"/>
        </w:trPr>
        <w:tc>
          <w:tcPr>
            <w:tcW w:w="2452" w:type="pc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bottom"/>
          </w:tcPr>
          <w:p w14:paraId="28EA6441" w14:textId="77777777" w:rsidR="00416859" w:rsidRPr="004F6731" w:rsidRDefault="00416859" w:rsidP="0042345C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reason</w:t>
            </w:r>
          </w:p>
        </w:tc>
        <w:tc>
          <w:tcPr>
            <w:tcW w:w="2548" w:type="pc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bottom"/>
          </w:tcPr>
          <w:p w14:paraId="4314CAEF" w14:textId="77777777" w:rsidR="00416859" w:rsidRPr="004F6731" w:rsidRDefault="00416859" w:rsidP="0042345C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N=111</w:t>
            </w:r>
          </w:p>
        </w:tc>
      </w:tr>
      <w:tr w:rsidR="00416859" w:rsidRPr="004F6731" w14:paraId="1AF71669" w14:textId="77777777" w:rsidTr="0042345C">
        <w:trPr>
          <w:cantSplit/>
          <w:trHeight w:val="374"/>
          <w:jc w:val="center"/>
        </w:trPr>
        <w:tc>
          <w:tcPr>
            <w:tcW w:w="245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6F428A67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insufficient response to salvage chemotherapy </w:t>
            </w:r>
          </w:p>
        </w:tc>
        <w:tc>
          <w:tcPr>
            <w:tcW w:w="254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66C47CD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 (27%) </w:t>
            </w:r>
          </w:p>
        </w:tc>
      </w:tr>
      <w:tr w:rsidR="00416859" w:rsidRPr="004F6731" w14:paraId="6355C1B3" w14:textId="77777777" w:rsidTr="0042345C">
        <w:trPr>
          <w:cantSplit/>
          <w:trHeight w:val="374"/>
          <w:jc w:val="center"/>
        </w:trPr>
        <w:tc>
          <w:tcPr>
            <w:tcW w:w="2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142371BF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2ECF5752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 (22%)</w:t>
            </w:r>
          </w:p>
        </w:tc>
      </w:tr>
      <w:tr w:rsidR="00416859" w:rsidRPr="004F6731" w14:paraId="75B39534" w14:textId="77777777" w:rsidTr="0042345C">
        <w:trPr>
          <w:cantSplit/>
          <w:trHeight w:val="374"/>
          <w:jc w:val="center"/>
        </w:trPr>
        <w:tc>
          <w:tcPr>
            <w:tcW w:w="2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6BF4D2DB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only RT at </w:t>
            </w:r>
            <w:proofErr w:type="spellStart"/>
            <w:r w:rsidRPr="004F6731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rrHL</w:t>
            </w:r>
            <w:proofErr w:type="spellEnd"/>
            <w:r w:rsidRPr="004F6731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 due to localized relapse</w:t>
            </w:r>
          </w:p>
        </w:tc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2A4A0BCE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21 (19%) </w:t>
            </w:r>
          </w:p>
        </w:tc>
      </w:tr>
      <w:tr w:rsidR="00416859" w:rsidRPr="004F6731" w14:paraId="1CAB9C73" w14:textId="77777777" w:rsidTr="0042345C">
        <w:trPr>
          <w:cantSplit/>
          <w:trHeight w:val="374"/>
          <w:jc w:val="center"/>
        </w:trPr>
        <w:tc>
          <w:tcPr>
            <w:tcW w:w="2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056FF503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patients wish</w:t>
            </w:r>
          </w:p>
        </w:tc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33173727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 (16%) </w:t>
            </w:r>
          </w:p>
        </w:tc>
      </w:tr>
      <w:tr w:rsidR="00416859" w:rsidRPr="004F6731" w14:paraId="5C75EFD4" w14:textId="77777777" w:rsidTr="0042345C">
        <w:trPr>
          <w:cantSplit/>
          <w:trHeight w:val="374"/>
          <w:jc w:val="center"/>
        </w:trPr>
        <w:tc>
          <w:tcPr>
            <w:tcW w:w="2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7E9DB3FA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comorbidities</w:t>
            </w:r>
          </w:p>
        </w:tc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030E739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 (9%) </w:t>
            </w:r>
          </w:p>
        </w:tc>
      </w:tr>
      <w:tr w:rsidR="00416859" w:rsidRPr="004F6731" w14:paraId="31BB239B" w14:textId="77777777" w:rsidTr="0042345C">
        <w:trPr>
          <w:cantSplit/>
          <w:trHeight w:val="374"/>
          <w:jc w:val="center"/>
        </w:trPr>
        <w:tc>
          <w:tcPr>
            <w:tcW w:w="2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337E6EC9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late relapse (TTR &gt;5 years)</w:t>
            </w:r>
          </w:p>
        </w:tc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146CEC8A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 (9%) </w:t>
            </w:r>
          </w:p>
        </w:tc>
      </w:tr>
      <w:tr w:rsidR="00416859" w:rsidRPr="004F6731" w14:paraId="3D63BFF2" w14:textId="77777777" w:rsidTr="0042345C">
        <w:trPr>
          <w:cantSplit/>
          <w:trHeight w:val="374"/>
          <w:jc w:val="center"/>
        </w:trPr>
        <w:tc>
          <w:tcPr>
            <w:tcW w:w="2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7351B0FF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insufficient apheresis (</w:t>
            </w:r>
            <w:proofErr w:type="gramStart"/>
            <w:r w:rsidRPr="004F6731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i.e.</w:t>
            </w:r>
            <w:proofErr w:type="gramEnd"/>
            <w:r w:rsidRPr="004F6731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 stem-cell failure)</w:t>
            </w:r>
          </w:p>
        </w:tc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20000F9D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 (3%) </w:t>
            </w:r>
          </w:p>
        </w:tc>
      </w:tr>
      <w:tr w:rsidR="00416859" w:rsidRPr="004F6731" w14:paraId="3AFC090A" w14:textId="77777777" w:rsidTr="0042345C">
        <w:trPr>
          <w:cantSplit/>
          <w:trHeight w:val="374"/>
          <w:jc w:val="center"/>
        </w:trPr>
        <w:tc>
          <w:tcPr>
            <w:tcW w:w="2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36C76C73" w14:textId="77777777" w:rsidR="00416859" w:rsidRPr="004F6731" w:rsidRDefault="00416859" w:rsidP="0042345C">
            <w:pPr>
              <w:adjustRightInd w:val="0"/>
              <w:spacing w:before="19" w:after="19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other/unknown</w:t>
            </w:r>
          </w:p>
        </w:tc>
        <w:tc>
          <w:tcPr>
            <w:tcW w:w="2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  <w:vAlign w:val="center"/>
          </w:tcPr>
          <w:p w14:paraId="1B9840D6" w14:textId="77777777" w:rsidR="00416859" w:rsidRPr="004F6731" w:rsidRDefault="00416859" w:rsidP="0042345C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F67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 (10%) </w:t>
            </w:r>
          </w:p>
        </w:tc>
      </w:tr>
    </w:tbl>
    <w:p w14:paraId="71F3A06B" w14:textId="77777777" w:rsidR="00416859" w:rsidRPr="000C077D" w:rsidRDefault="00416859" w:rsidP="00416859">
      <w:pPr>
        <w:jc w:val="both"/>
        <w:rPr>
          <w:rFonts w:ascii="Arial" w:hAnsi="Arial" w:cs="Arial"/>
          <w:b/>
          <w:bCs/>
          <w:lang w:val="en-US"/>
        </w:rPr>
      </w:pPr>
      <w:r w:rsidRPr="004F6731">
        <w:rPr>
          <w:rFonts w:ascii="Arial" w:hAnsi="Arial" w:cs="Arial"/>
          <w:sz w:val="20"/>
          <w:szCs w:val="20"/>
          <w:lang w:val="en-US"/>
        </w:rPr>
        <w:t>Abbreviations: RT: radiotherapy, TTR: time to relapse after end of 1</w:t>
      </w:r>
      <w:r w:rsidRPr="004F6731">
        <w:rPr>
          <w:rFonts w:ascii="Arial" w:hAnsi="Arial" w:cs="Arial"/>
          <w:sz w:val="20"/>
          <w:szCs w:val="20"/>
          <w:vertAlign w:val="superscript"/>
          <w:lang w:val="en-US"/>
        </w:rPr>
        <w:t>st</w:t>
      </w:r>
      <w:r w:rsidRPr="004F6731">
        <w:rPr>
          <w:rFonts w:ascii="Arial" w:hAnsi="Arial" w:cs="Arial"/>
          <w:sz w:val="20"/>
          <w:szCs w:val="20"/>
          <w:lang w:val="en-US"/>
        </w:rPr>
        <w:t xml:space="preserve">-line treatment; multiple reasons possible; only patients initially treated in the HD13-15 trials </w:t>
      </w:r>
    </w:p>
    <w:p w14:paraId="2A5E1645" w14:textId="77777777" w:rsidR="00416859" w:rsidRDefault="00416859" w:rsidP="00416859">
      <w:pPr>
        <w:spacing w:line="276" w:lineRule="auto"/>
        <w:jc w:val="both"/>
        <w:rPr>
          <w:rFonts w:ascii="Arial" w:hAnsi="Arial" w:cs="Arial"/>
          <w:lang w:val="en-US"/>
        </w:rPr>
      </w:pPr>
    </w:p>
    <w:p w14:paraId="76891008" w14:textId="77777777" w:rsidR="00416859" w:rsidRPr="009A4E35" w:rsidRDefault="00416859" w:rsidP="00416859">
      <w:pPr>
        <w:rPr>
          <w:lang w:val="en-US"/>
        </w:rPr>
      </w:pPr>
    </w:p>
    <w:p w14:paraId="69E52F10" w14:textId="77777777" w:rsidR="00144CA6" w:rsidRPr="00416859" w:rsidRDefault="00144CA6">
      <w:pPr>
        <w:rPr>
          <w:lang w:val="en-US"/>
        </w:rPr>
      </w:pPr>
    </w:p>
    <w:sectPr w:rsidR="00144CA6" w:rsidRPr="00416859" w:rsidSect="007E5745">
      <w:headerReference w:type="default" r:id="rId8"/>
      <w:footerReference w:type="first" r:id="rId9"/>
      <w:pgSz w:w="12240" w:h="15840" w:code="1"/>
      <w:pgMar w:top="1417" w:right="1276" w:bottom="1702" w:left="1135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21CD9" w14:textId="77777777" w:rsidR="00634213" w:rsidRDefault="00E05D79">
    <w:pPr>
      <w:pStyle w:val="Footer"/>
      <w:jc w:val="right"/>
    </w:pPr>
  </w:p>
  <w:p w14:paraId="20A97EE9" w14:textId="77777777" w:rsidR="00634213" w:rsidRPr="005E5F6F" w:rsidRDefault="00E05D79" w:rsidP="007E5745">
    <w:pPr>
      <w:pStyle w:val="Footer"/>
      <w:jc w:val="righ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57DC4" w14:textId="77777777" w:rsidR="00634213" w:rsidRPr="00674A3A" w:rsidRDefault="00E05D79" w:rsidP="007E5745">
    <w:pPr>
      <w:pStyle w:val="Header"/>
      <w:jc w:val="center"/>
      <w:rPr>
        <w:sz w:val="20"/>
        <w:szCs w:val="2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859"/>
    <w:rsid w:val="0003145C"/>
    <w:rsid w:val="000347C9"/>
    <w:rsid w:val="0009628F"/>
    <w:rsid w:val="000A0CB1"/>
    <w:rsid w:val="000B06AC"/>
    <w:rsid w:val="000E30CD"/>
    <w:rsid w:val="000F1B82"/>
    <w:rsid w:val="000F2FEB"/>
    <w:rsid w:val="001435CC"/>
    <w:rsid w:val="00144CA6"/>
    <w:rsid w:val="001B4A45"/>
    <w:rsid w:val="001C547F"/>
    <w:rsid w:val="00211770"/>
    <w:rsid w:val="00212A1A"/>
    <w:rsid w:val="00241221"/>
    <w:rsid w:val="00274DD5"/>
    <w:rsid w:val="00296297"/>
    <w:rsid w:val="002A4684"/>
    <w:rsid w:val="002C6180"/>
    <w:rsid w:val="002E1DE1"/>
    <w:rsid w:val="002F0057"/>
    <w:rsid w:val="002F46C0"/>
    <w:rsid w:val="002F5306"/>
    <w:rsid w:val="00306CE2"/>
    <w:rsid w:val="00362F09"/>
    <w:rsid w:val="00386113"/>
    <w:rsid w:val="00396F1D"/>
    <w:rsid w:val="003B0433"/>
    <w:rsid w:val="003B5CD9"/>
    <w:rsid w:val="003C6E97"/>
    <w:rsid w:val="00416859"/>
    <w:rsid w:val="00435CBC"/>
    <w:rsid w:val="00462160"/>
    <w:rsid w:val="004637E5"/>
    <w:rsid w:val="00493A25"/>
    <w:rsid w:val="004D0744"/>
    <w:rsid w:val="004D34AA"/>
    <w:rsid w:val="004E408F"/>
    <w:rsid w:val="004E5E0F"/>
    <w:rsid w:val="004E755F"/>
    <w:rsid w:val="004F696E"/>
    <w:rsid w:val="005068EA"/>
    <w:rsid w:val="00550E1A"/>
    <w:rsid w:val="005600E0"/>
    <w:rsid w:val="00561558"/>
    <w:rsid w:val="00591AC4"/>
    <w:rsid w:val="0059231B"/>
    <w:rsid w:val="005A3306"/>
    <w:rsid w:val="005A52B9"/>
    <w:rsid w:val="005C12F6"/>
    <w:rsid w:val="005D3C5F"/>
    <w:rsid w:val="005E6644"/>
    <w:rsid w:val="00602182"/>
    <w:rsid w:val="00631E93"/>
    <w:rsid w:val="006548F7"/>
    <w:rsid w:val="0065713B"/>
    <w:rsid w:val="00657CE1"/>
    <w:rsid w:val="006B514F"/>
    <w:rsid w:val="006D1BFD"/>
    <w:rsid w:val="006F2D21"/>
    <w:rsid w:val="007016EA"/>
    <w:rsid w:val="00746301"/>
    <w:rsid w:val="007A3F68"/>
    <w:rsid w:val="007B2D39"/>
    <w:rsid w:val="007D3520"/>
    <w:rsid w:val="007D6F19"/>
    <w:rsid w:val="007E516C"/>
    <w:rsid w:val="007F5B95"/>
    <w:rsid w:val="00806438"/>
    <w:rsid w:val="008155C8"/>
    <w:rsid w:val="00841FDF"/>
    <w:rsid w:val="008435EE"/>
    <w:rsid w:val="008612BA"/>
    <w:rsid w:val="00873B4C"/>
    <w:rsid w:val="008C1C7F"/>
    <w:rsid w:val="008E0259"/>
    <w:rsid w:val="008E71EE"/>
    <w:rsid w:val="0090111D"/>
    <w:rsid w:val="00924756"/>
    <w:rsid w:val="00943D78"/>
    <w:rsid w:val="0094507B"/>
    <w:rsid w:val="009528BF"/>
    <w:rsid w:val="00953DE2"/>
    <w:rsid w:val="00980BE2"/>
    <w:rsid w:val="009B503C"/>
    <w:rsid w:val="009C33D1"/>
    <w:rsid w:val="00A30C23"/>
    <w:rsid w:val="00A348A1"/>
    <w:rsid w:val="00A4255B"/>
    <w:rsid w:val="00A9780B"/>
    <w:rsid w:val="00AA7758"/>
    <w:rsid w:val="00AA7B01"/>
    <w:rsid w:val="00AE3425"/>
    <w:rsid w:val="00AF749E"/>
    <w:rsid w:val="00B43F3B"/>
    <w:rsid w:val="00B44185"/>
    <w:rsid w:val="00B50B5A"/>
    <w:rsid w:val="00B64805"/>
    <w:rsid w:val="00BA642D"/>
    <w:rsid w:val="00BD5CFD"/>
    <w:rsid w:val="00C0033F"/>
    <w:rsid w:val="00C00417"/>
    <w:rsid w:val="00C5729C"/>
    <w:rsid w:val="00C97C04"/>
    <w:rsid w:val="00CC40E5"/>
    <w:rsid w:val="00D21161"/>
    <w:rsid w:val="00D26E6B"/>
    <w:rsid w:val="00D2726A"/>
    <w:rsid w:val="00D27D47"/>
    <w:rsid w:val="00D33BD2"/>
    <w:rsid w:val="00DA5E35"/>
    <w:rsid w:val="00DB37E0"/>
    <w:rsid w:val="00DE78F0"/>
    <w:rsid w:val="00E025BC"/>
    <w:rsid w:val="00E05D79"/>
    <w:rsid w:val="00E210EF"/>
    <w:rsid w:val="00E34130"/>
    <w:rsid w:val="00E66882"/>
    <w:rsid w:val="00E921B6"/>
    <w:rsid w:val="00EA4ECB"/>
    <w:rsid w:val="00EC5E2D"/>
    <w:rsid w:val="00EC6F32"/>
    <w:rsid w:val="00ED5647"/>
    <w:rsid w:val="00F921B7"/>
    <w:rsid w:val="00F97B8F"/>
    <w:rsid w:val="00FA1839"/>
    <w:rsid w:val="00FA473F"/>
    <w:rsid w:val="00FB46C2"/>
    <w:rsid w:val="00FC6B33"/>
    <w:rsid w:val="00FE3864"/>
    <w:rsid w:val="00FE5C4D"/>
    <w:rsid w:val="00FF07C7"/>
    <w:rsid w:val="00FF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D2FB9A"/>
  <w15:chartTrackingRefBased/>
  <w15:docId w15:val="{D6773E7B-A240-AA47-93F3-7834849BB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859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68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6859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4168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6859"/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944</Words>
  <Characters>5385</Characters>
  <Application>Microsoft Office Word</Application>
  <DocSecurity>0</DocSecurity>
  <Lines>44</Lines>
  <Paragraphs>12</Paragraphs>
  <ScaleCrop>false</ScaleCrop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Bröckelmann</dc:creator>
  <cp:keywords/>
  <dc:description/>
  <cp:lastModifiedBy>Paul Bröckelmann</cp:lastModifiedBy>
  <cp:revision>2</cp:revision>
  <dcterms:created xsi:type="dcterms:W3CDTF">2021-09-21T20:51:00Z</dcterms:created>
  <dcterms:modified xsi:type="dcterms:W3CDTF">2021-09-21T20:51:00Z</dcterms:modified>
</cp:coreProperties>
</file>