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7A14" w:rsidRDefault="009D1E15" w:rsidP="00897631">
      <w:pPr>
        <w:spacing w:line="360" w:lineRule="auto"/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t>Supplementary information</w:t>
      </w:r>
    </w:p>
    <w:p w:rsidR="00897631" w:rsidRDefault="00897631" w:rsidP="003720CC">
      <w:pPr>
        <w:spacing w:line="360" w:lineRule="auto"/>
        <w:rPr>
          <w:rFonts w:ascii="Arial" w:hAnsi="Arial" w:cs="Arial"/>
          <w:bCs/>
          <w:sz w:val="22"/>
          <w:szCs w:val="22"/>
          <w:lang w:val="en-US"/>
        </w:rPr>
      </w:pPr>
    </w:p>
    <w:p w:rsidR="00C45F86" w:rsidRPr="003720CC" w:rsidRDefault="00C45F86" w:rsidP="003720CC">
      <w:pPr>
        <w:spacing w:line="360" w:lineRule="auto"/>
        <w:rPr>
          <w:rFonts w:ascii="Arial" w:hAnsi="Arial" w:cs="Arial"/>
          <w:bCs/>
          <w:sz w:val="22"/>
          <w:szCs w:val="22"/>
          <w:lang w:val="en-US"/>
        </w:rPr>
      </w:pPr>
    </w:p>
    <w:p w:rsidR="009D1E15" w:rsidRPr="003720CC" w:rsidRDefault="009D1E15" w:rsidP="003720CC">
      <w:pPr>
        <w:spacing w:line="360" w:lineRule="auto"/>
        <w:rPr>
          <w:rFonts w:ascii="Arial" w:hAnsi="Arial" w:cs="Arial"/>
          <w:b/>
          <w:sz w:val="22"/>
          <w:szCs w:val="22"/>
          <w:lang w:val="en-US"/>
        </w:rPr>
      </w:pPr>
      <w:r w:rsidRPr="003720CC">
        <w:rPr>
          <w:rFonts w:ascii="Arial" w:hAnsi="Arial" w:cs="Arial"/>
          <w:b/>
          <w:sz w:val="22"/>
          <w:szCs w:val="22"/>
          <w:lang w:val="en-US"/>
        </w:rPr>
        <w:t>Allogeneic Hematopoietic Cell Transplantation in Advanced Systemic Mastocytosis:</w:t>
      </w:r>
    </w:p>
    <w:p w:rsidR="009D1E15" w:rsidRPr="003720CC" w:rsidRDefault="009D1E15" w:rsidP="003720CC">
      <w:pPr>
        <w:spacing w:line="360" w:lineRule="auto"/>
        <w:rPr>
          <w:rFonts w:ascii="Arial" w:hAnsi="Arial" w:cs="Arial"/>
          <w:b/>
          <w:sz w:val="22"/>
          <w:szCs w:val="22"/>
          <w:lang w:val="en-US"/>
        </w:rPr>
      </w:pPr>
      <w:r w:rsidRPr="003720CC">
        <w:rPr>
          <w:rFonts w:ascii="Arial" w:hAnsi="Arial" w:cs="Arial"/>
          <w:b/>
          <w:sz w:val="22"/>
          <w:szCs w:val="22"/>
          <w:lang w:val="en-US"/>
        </w:rPr>
        <w:t>A retrospective analysis of the DRST and GREM registries</w:t>
      </w:r>
    </w:p>
    <w:p w:rsidR="009D1E15" w:rsidRPr="003720CC" w:rsidRDefault="009D1E15" w:rsidP="003720CC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9D1E15" w:rsidRPr="003720CC" w:rsidRDefault="009D1E15" w:rsidP="003720CC">
      <w:pPr>
        <w:spacing w:line="360" w:lineRule="auto"/>
        <w:rPr>
          <w:rFonts w:ascii="Arial" w:hAnsi="Arial" w:cs="Arial"/>
          <w:bCs/>
          <w:sz w:val="22"/>
          <w:szCs w:val="22"/>
          <w:lang w:val="en-US"/>
        </w:rPr>
      </w:pPr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Johannes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Lübke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>, Deborah Christen, Juliana Schwaab, Anne Kaiser, Nicole Naumann,</w:t>
      </w:r>
      <w:r w:rsidR="00897631" w:rsidRPr="003720CC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="00897631" w:rsidRPr="003720CC">
        <w:rPr>
          <w:rFonts w:ascii="Arial" w:hAnsi="Arial" w:cs="Arial"/>
          <w:bCs/>
          <w:sz w:val="22"/>
          <w:szCs w:val="22"/>
          <w:lang w:val="en-US"/>
        </w:rPr>
        <w:br/>
      </w:r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Khalid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Shoumariyeh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Madlen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Jentzsch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Katja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Sockel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Judith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Schaffrath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Francis A.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Ayuk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>,</w:t>
      </w:r>
      <w:r w:rsidR="00897631" w:rsidRPr="003720CC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="00897631" w:rsidRPr="003720CC">
        <w:rPr>
          <w:rFonts w:ascii="Arial" w:hAnsi="Arial" w:cs="Arial"/>
          <w:bCs/>
          <w:sz w:val="22"/>
          <w:szCs w:val="22"/>
          <w:lang w:val="en-US"/>
        </w:rPr>
        <w:br/>
      </w:r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Matthias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Stelljes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Inken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Hilgendorf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Elisa Sala, Jennifer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Kaivers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Stefan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Schönland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</w:t>
      </w:r>
      <w:r w:rsidR="00897631" w:rsidRPr="003720CC">
        <w:rPr>
          <w:rFonts w:ascii="Arial" w:hAnsi="Arial" w:cs="Arial"/>
          <w:bCs/>
          <w:sz w:val="22"/>
          <w:szCs w:val="22"/>
          <w:lang w:val="en-US"/>
        </w:rPr>
        <w:br/>
      </w:r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Christoph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Wittke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Bernd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Hertenstein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Markus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Radsak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Ulrich Kaiser, Valeska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Brückl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</w:t>
      </w:r>
      <w:r w:rsidR="00897631" w:rsidRPr="003720CC">
        <w:rPr>
          <w:rFonts w:ascii="Arial" w:hAnsi="Arial" w:cs="Arial"/>
          <w:bCs/>
          <w:sz w:val="22"/>
          <w:szCs w:val="22"/>
          <w:lang w:val="en-US"/>
        </w:rPr>
        <w:br/>
      </w:r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Nicolaus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Kröger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Tim H.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Brümmendorf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>, Wolf-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Karsten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 Hofmann, Stefan Klein, Edgar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Jost</w:t>
      </w:r>
      <w:proofErr w:type="spellEnd"/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, </w:t>
      </w:r>
      <w:r w:rsidR="00897631" w:rsidRPr="003720CC">
        <w:rPr>
          <w:rFonts w:ascii="Arial" w:hAnsi="Arial" w:cs="Arial"/>
          <w:bCs/>
          <w:sz w:val="22"/>
          <w:szCs w:val="22"/>
          <w:lang w:val="en-US"/>
        </w:rPr>
        <w:br/>
      </w:r>
      <w:r w:rsidRPr="003720CC">
        <w:rPr>
          <w:rFonts w:ascii="Arial" w:hAnsi="Arial" w:cs="Arial"/>
          <w:bCs/>
          <w:sz w:val="22"/>
          <w:szCs w:val="22"/>
          <w:lang w:val="en-US"/>
        </w:rPr>
        <w:t xml:space="preserve">Andreas Reiter, Jens </w:t>
      </w:r>
      <w:proofErr w:type="spellStart"/>
      <w:r w:rsidRPr="003720CC">
        <w:rPr>
          <w:rFonts w:ascii="Arial" w:hAnsi="Arial" w:cs="Arial"/>
          <w:bCs/>
          <w:sz w:val="22"/>
          <w:szCs w:val="22"/>
          <w:lang w:val="en-US"/>
        </w:rPr>
        <w:t>Panse</w:t>
      </w:r>
      <w:proofErr w:type="spellEnd"/>
    </w:p>
    <w:p w:rsidR="009D1E15" w:rsidRDefault="009D1E15" w:rsidP="003720CC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897631" w:rsidRDefault="00897631" w:rsidP="003720CC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6C1E89" w:rsidRPr="003720CC" w:rsidRDefault="006C1E89" w:rsidP="003720CC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897631" w:rsidRPr="006C1E89" w:rsidRDefault="003720CC" w:rsidP="009F1306">
      <w:pPr>
        <w:spacing w:line="360" w:lineRule="auto"/>
        <w:jc w:val="both"/>
        <w:rPr>
          <w:rFonts w:ascii="Arial" w:hAnsi="Arial" w:cs="Arial"/>
          <w:b/>
          <w:bCs/>
          <w:lang w:val="en-US"/>
        </w:rPr>
      </w:pPr>
      <w:r w:rsidRPr="006C1E89">
        <w:rPr>
          <w:rFonts w:ascii="Arial" w:hAnsi="Arial" w:cs="Arial"/>
          <w:b/>
          <w:bCs/>
          <w:lang w:val="en-US"/>
        </w:rPr>
        <w:t>Table of content</w:t>
      </w:r>
      <w:r w:rsidR="0091548C">
        <w:rPr>
          <w:rFonts w:ascii="Arial" w:hAnsi="Arial" w:cs="Arial"/>
          <w:b/>
          <w:bCs/>
          <w:lang w:val="en-US"/>
        </w:rPr>
        <w:t>s</w:t>
      </w:r>
    </w:p>
    <w:p w:rsidR="003720CC" w:rsidRPr="003720CC" w:rsidRDefault="003720CC" w:rsidP="009F1306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C1E89">
        <w:rPr>
          <w:rFonts w:ascii="Arial" w:hAnsi="Arial" w:cs="Arial"/>
          <w:b/>
          <w:bCs/>
          <w:sz w:val="22"/>
          <w:szCs w:val="22"/>
          <w:lang w:val="en-US"/>
        </w:rPr>
        <w:t>Supplementary Tables</w:t>
      </w:r>
    </w:p>
    <w:p w:rsidR="003720CC" w:rsidRDefault="003720CC" w:rsidP="009F1306">
      <w:pPr>
        <w:spacing w:line="360" w:lineRule="auto"/>
        <w:ind w:left="708"/>
        <w:jc w:val="both"/>
        <w:rPr>
          <w:rFonts w:ascii="Arial" w:hAnsi="Arial" w:cs="Arial"/>
          <w:sz w:val="22"/>
          <w:szCs w:val="22"/>
          <w:lang w:val="en-US"/>
        </w:rPr>
      </w:pPr>
      <w:r w:rsidRPr="006C1E89">
        <w:rPr>
          <w:rFonts w:ascii="Arial" w:hAnsi="Arial" w:cs="Arial"/>
          <w:b/>
          <w:bCs/>
          <w:sz w:val="22"/>
          <w:szCs w:val="22"/>
          <w:lang w:val="en-US"/>
        </w:rPr>
        <w:t>Table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 </w:t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S1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:</w:t>
      </w:r>
      <w:r w:rsidR="009F1306">
        <w:rPr>
          <w:rFonts w:ascii="Arial" w:hAnsi="Arial" w:cs="Arial"/>
          <w:sz w:val="22"/>
          <w:szCs w:val="22"/>
          <w:lang w:val="en-US"/>
        </w:rPr>
        <w:t> </w:t>
      </w:r>
      <w:r w:rsidR="006C1E89" w:rsidRPr="006C1E89">
        <w:rPr>
          <w:rFonts w:ascii="Arial" w:hAnsi="Arial" w:cs="Arial"/>
          <w:sz w:val="22"/>
          <w:szCs w:val="22"/>
          <w:lang w:val="en-US"/>
        </w:rPr>
        <w:t>Individual characteristics of 28 patients with (secondary) acute myeloid</w:t>
      </w:r>
      <w:r w:rsidR="009F1306">
        <w:rPr>
          <w:rFonts w:ascii="Arial" w:hAnsi="Arial" w:cs="Arial"/>
          <w:sz w:val="22"/>
          <w:szCs w:val="22"/>
          <w:lang w:val="en-US"/>
        </w:rPr>
        <w:br/>
      </w:r>
      <w:r w:rsidR="006C1E89" w:rsidRPr="006C1E89">
        <w:rPr>
          <w:rFonts w:ascii="Arial" w:hAnsi="Arial" w:cs="Arial"/>
          <w:sz w:val="22"/>
          <w:szCs w:val="22"/>
          <w:lang w:val="en-US"/>
        </w:rPr>
        <w:t xml:space="preserve">leukemia before or at time </w:t>
      </w:r>
      <w:proofErr w:type="spellStart"/>
      <w:r w:rsidR="006C1E89" w:rsidRPr="006C1E89">
        <w:rPr>
          <w:rFonts w:ascii="Arial" w:hAnsi="Arial" w:cs="Arial"/>
          <w:sz w:val="22"/>
          <w:szCs w:val="22"/>
          <w:lang w:val="en-US"/>
        </w:rPr>
        <w:t>alloHCT</w:t>
      </w:r>
      <w:proofErr w:type="spellEnd"/>
      <w:r w:rsidR="006C1E89">
        <w:rPr>
          <w:rFonts w:ascii="Arial" w:hAnsi="Arial" w:cs="Arial"/>
          <w:sz w:val="22"/>
          <w:szCs w:val="22"/>
          <w:lang w:val="en-US"/>
        </w:rPr>
        <w:t>…………………………………………………………….2</w:t>
      </w:r>
    </w:p>
    <w:p w:rsidR="006C1E89" w:rsidRDefault="006C1E89" w:rsidP="009F1306">
      <w:pPr>
        <w:spacing w:line="360" w:lineRule="auto"/>
        <w:ind w:left="700"/>
        <w:jc w:val="both"/>
        <w:rPr>
          <w:rFonts w:ascii="Arial" w:hAnsi="Arial" w:cs="Arial"/>
          <w:sz w:val="22"/>
          <w:szCs w:val="22"/>
          <w:lang w:val="en-US"/>
        </w:rPr>
      </w:pPr>
      <w:r w:rsidRPr="006C1E89">
        <w:rPr>
          <w:rFonts w:ascii="Arial" w:hAnsi="Arial" w:cs="Arial"/>
          <w:b/>
          <w:bCs/>
          <w:sz w:val="22"/>
          <w:szCs w:val="22"/>
          <w:lang w:val="en-US"/>
        </w:rPr>
        <w:t>Table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 </w:t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S2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:</w:t>
      </w:r>
      <w:r w:rsidR="009F1306">
        <w:rPr>
          <w:rFonts w:ascii="Arial" w:hAnsi="Arial" w:cs="Arial"/>
          <w:sz w:val="22"/>
          <w:szCs w:val="22"/>
          <w:lang w:val="en-US"/>
        </w:rPr>
        <w:t> </w:t>
      </w:r>
      <w:r w:rsidRPr="006C1E89">
        <w:rPr>
          <w:rFonts w:ascii="Arial" w:hAnsi="Arial" w:cs="Arial"/>
          <w:sz w:val="22"/>
          <w:szCs w:val="22"/>
          <w:lang w:val="en-US"/>
        </w:rPr>
        <w:t>Individual characteristics of 11 patients with diagnosis of mast cell leukemia</w:t>
      </w:r>
      <w:r w:rsidR="009F1306">
        <w:rPr>
          <w:rFonts w:ascii="Arial" w:hAnsi="Arial" w:cs="Arial"/>
          <w:sz w:val="22"/>
          <w:szCs w:val="22"/>
          <w:lang w:val="en-US"/>
        </w:rPr>
        <w:br/>
      </w:r>
      <w:r w:rsidRPr="006C1E89">
        <w:rPr>
          <w:rFonts w:ascii="Arial" w:hAnsi="Arial" w:cs="Arial"/>
          <w:sz w:val="22"/>
          <w:szCs w:val="22"/>
          <w:lang w:val="en-US"/>
        </w:rPr>
        <w:t xml:space="preserve">before or at time </w:t>
      </w:r>
      <w:proofErr w:type="spellStart"/>
      <w:r w:rsidRPr="006C1E89">
        <w:rPr>
          <w:rFonts w:ascii="Arial" w:hAnsi="Arial" w:cs="Arial"/>
          <w:sz w:val="22"/>
          <w:szCs w:val="22"/>
          <w:lang w:val="en-US"/>
        </w:rPr>
        <w:t>alloHCT</w:t>
      </w:r>
      <w:proofErr w:type="spellEnd"/>
      <w:r>
        <w:rPr>
          <w:rFonts w:ascii="Arial" w:hAnsi="Arial" w:cs="Arial"/>
          <w:sz w:val="22"/>
          <w:szCs w:val="22"/>
          <w:lang w:val="en-US"/>
        </w:rPr>
        <w:t>…………………………………………...……………………………3</w:t>
      </w:r>
    </w:p>
    <w:p w:rsidR="006C1E89" w:rsidRDefault="006C1E89" w:rsidP="009F1306">
      <w:pPr>
        <w:spacing w:line="360" w:lineRule="auto"/>
        <w:ind w:left="700"/>
        <w:jc w:val="both"/>
        <w:rPr>
          <w:rFonts w:ascii="Arial" w:hAnsi="Arial" w:cs="Arial"/>
          <w:sz w:val="22"/>
          <w:szCs w:val="22"/>
          <w:lang w:val="en-US"/>
        </w:rPr>
      </w:pPr>
      <w:r w:rsidRPr="006C1E89">
        <w:rPr>
          <w:rFonts w:ascii="Arial" w:hAnsi="Arial" w:cs="Arial"/>
          <w:b/>
          <w:bCs/>
          <w:sz w:val="22"/>
          <w:szCs w:val="22"/>
          <w:lang w:val="en-US"/>
        </w:rPr>
        <w:t>Table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 </w:t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S3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:</w:t>
      </w:r>
      <w:r w:rsidR="009F1306">
        <w:rPr>
          <w:rFonts w:ascii="Arial" w:hAnsi="Arial" w:cs="Arial"/>
          <w:sz w:val="22"/>
          <w:szCs w:val="22"/>
          <w:lang w:val="en-US"/>
        </w:rPr>
        <w:t> </w:t>
      </w:r>
      <w:r w:rsidRPr="006C1E89">
        <w:rPr>
          <w:rFonts w:ascii="Arial" w:hAnsi="Arial" w:cs="Arial"/>
          <w:sz w:val="22"/>
          <w:szCs w:val="22"/>
          <w:lang w:val="en-US"/>
        </w:rPr>
        <w:t>Patient and transplant characteristics depended on the presence/absence of</w:t>
      </w:r>
      <w:r w:rsidR="009F1306">
        <w:rPr>
          <w:rFonts w:ascii="Arial" w:hAnsi="Arial" w:cs="Arial"/>
          <w:sz w:val="22"/>
          <w:szCs w:val="22"/>
          <w:lang w:val="en-US"/>
        </w:rPr>
        <w:br/>
      </w:r>
      <w:r w:rsidRPr="006C1E89">
        <w:rPr>
          <w:rFonts w:ascii="Arial" w:hAnsi="Arial" w:cs="Arial"/>
          <w:sz w:val="22"/>
          <w:szCs w:val="22"/>
          <w:lang w:val="en-US"/>
        </w:rPr>
        <w:t xml:space="preserve">the </w:t>
      </w:r>
      <w:r w:rsidRPr="006C1E89">
        <w:rPr>
          <w:rFonts w:ascii="Arial" w:hAnsi="Arial" w:cs="Arial"/>
          <w:i/>
          <w:iCs/>
          <w:sz w:val="22"/>
          <w:szCs w:val="22"/>
          <w:lang w:val="en-US"/>
        </w:rPr>
        <w:t>KIT</w:t>
      </w:r>
      <w:r w:rsidRPr="006C1E89">
        <w:rPr>
          <w:rFonts w:ascii="Arial" w:hAnsi="Arial" w:cs="Arial"/>
          <w:sz w:val="22"/>
          <w:szCs w:val="22"/>
          <w:lang w:val="en-US"/>
        </w:rPr>
        <w:t xml:space="preserve"> D816V mutation</w:t>
      </w:r>
      <w:r>
        <w:rPr>
          <w:rFonts w:ascii="Arial" w:hAnsi="Arial" w:cs="Arial"/>
          <w:sz w:val="22"/>
          <w:szCs w:val="22"/>
          <w:lang w:val="en-US"/>
        </w:rPr>
        <w:t>………………………………………………………………………….4</w:t>
      </w:r>
    </w:p>
    <w:p w:rsidR="006C1E89" w:rsidRDefault="006C1E89" w:rsidP="009F1306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ab/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Table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 </w:t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S4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:</w:t>
      </w:r>
      <w:r w:rsidR="009F1306">
        <w:rPr>
          <w:rFonts w:ascii="Arial" w:hAnsi="Arial" w:cs="Arial"/>
          <w:sz w:val="22"/>
          <w:szCs w:val="22"/>
          <w:lang w:val="en-US"/>
        </w:rPr>
        <w:t> </w:t>
      </w:r>
      <w:r w:rsidRPr="006C1E89">
        <w:rPr>
          <w:rFonts w:ascii="Arial" w:hAnsi="Arial" w:cs="Arial"/>
          <w:sz w:val="22"/>
          <w:szCs w:val="22"/>
          <w:lang w:val="en-US"/>
        </w:rPr>
        <w:t xml:space="preserve">Individual characteristics of 9 patients with upfront </w:t>
      </w:r>
      <w:proofErr w:type="spellStart"/>
      <w:r w:rsidRPr="006C1E89">
        <w:rPr>
          <w:rFonts w:ascii="Arial" w:hAnsi="Arial" w:cs="Arial"/>
          <w:sz w:val="22"/>
          <w:szCs w:val="22"/>
          <w:lang w:val="en-US"/>
        </w:rPr>
        <w:t>alloHCT</w:t>
      </w:r>
      <w:proofErr w:type="spellEnd"/>
      <w:r>
        <w:rPr>
          <w:rFonts w:ascii="Arial" w:hAnsi="Arial" w:cs="Arial"/>
          <w:sz w:val="22"/>
          <w:szCs w:val="22"/>
          <w:lang w:val="en-US"/>
        </w:rPr>
        <w:t>……….……………5</w:t>
      </w:r>
    </w:p>
    <w:p w:rsidR="006C1E89" w:rsidRDefault="006C1E89" w:rsidP="009F1306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ab/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Table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 </w:t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S5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:</w:t>
      </w:r>
      <w:r w:rsidR="009F1306">
        <w:rPr>
          <w:rFonts w:ascii="Arial" w:hAnsi="Arial" w:cs="Arial"/>
          <w:sz w:val="22"/>
          <w:szCs w:val="22"/>
          <w:lang w:val="en-US"/>
        </w:rPr>
        <w:t> </w:t>
      </w:r>
      <w:r w:rsidRPr="006C1E89">
        <w:rPr>
          <w:rFonts w:ascii="Arial" w:hAnsi="Arial" w:cs="Arial"/>
          <w:sz w:val="22"/>
          <w:szCs w:val="22"/>
          <w:lang w:val="en-US"/>
        </w:rPr>
        <w:t>Individual conditioning regime</w:t>
      </w:r>
      <w:r>
        <w:rPr>
          <w:rFonts w:ascii="Arial" w:hAnsi="Arial" w:cs="Arial"/>
          <w:sz w:val="22"/>
          <w:szCs w:val="22"/>
          <w:lang w:val="en-US"/>
        </w:rPr>
        <w:t>…………………………</w:t>
      </w:r>
      <w:r w:rsidR="009F1306">
        <w:rPr>
          <w:rFonts w:ascii="Arial" w:hAnsi="Arial" w:cs="Arial"/>
          <w:sz w:val="22"/>
          <w:szCs w:val="22"/>
          <w:lang w:val="en-US"/>
        </w:rPr>
        <w:t>...</w:t>
      </w:r>
      <w:r>
        <w:rPr>
          <w:rFonts w:ascii="Arial" w:hAnsi="Arial" w:cs="Arial"/>
          <w:sz w:val="22"/>
          <w:szCs w:val="22"/>
          <w:lang w:val="en-US"/>
        </w:rPr>
        <w:t>…………………………6</w:t>
      </w:r>
    </w:p>
    <w:p w:rsidR="006C1E89" w:rsidRDefault="006C1E89" w:rsidP="009F1306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ab/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Table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 </w:t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S6</w:t>
      </w:r>
      <w:r w:rsidR="009F1306">
        <w:rPr>
          <w:rFonts w:ascii="Arial" w:hAnsi="Arial" w:cs="Arial"/>
          <w:b/>
          <w:bCs/>
          <w:sz w:val="22"/>
          <w:szCs w:val="22"/>
          <w:lang w:val="en-US"/>
        </w:rPr>
        <w:t>:</w:t>
      </w:r>
      <w:r w:rsidR="009F1306">
        <w:rPr>
          <w:rFonts w:ascii="Arial" w:hAnsi="Arial" w:cs="Arial"/>
          <w:sz w:val="22"/>
          <w:szCs w:val="22"/>
          <w:lang w:val="en-US"/>
        </w:rPr>
        <w:t> </w:t>
      </w:r>
      <w:r w:rsidRPr="006C1E89">
        <w:rPr>
          <w:rFonts w:ascii="Arial" w:hAnsi="Arial" w:cs="Arial"/>
          <w:sz w:val="22"/>
          <w:szCs w:val="22"/>
          <w:lang w:val="en-US"/>
        </w:rPr>
        <w:t>Total body irradiation in 17 patients</w:t>
      </w:r>
      <w:r>
        <w:rPr>
          <w:rFonts w:ascii="Arial" w:hAnsi="Arial" w:cs="Arial"/>
          <w:sz w:val="22"/>
          <w:szCs w:val="22"/>
          <w:lang w:val="en-US"/>
        </w:rPr>
        <w:t>.………………………………….………...….8</w:t>
      </w:r>
    </w:p>
    <w:p w:rsidR="009F1306" w:rsidRDefault="009F1306" w:rsidP="009F1306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  <w:lang w:val="en-US"/>
        </w:rPr>
      </w:pPr>
      <w:r w:rsidRPr="006C1E89">
        <w:rPr>
          <w:rFonts w:ascii="Arial" w:hAnsi="Arial" w:cs="Arial"/>
          <w:b/>
          <w:bCs/>
          <w:sz w:val="22"/>
          <w:szCs w:val="22"/>
          <w:lang w:val="en-US"/>
        </w:rPr>
        <w:t>Table</w:t>
      </w:r>
      <w:r>
        <w:rPr>
          <w:rFonts w:ascii="Arial" w:hAnsi="Arial" w:cs="Arial"/>
          <w:b/>
          <w:bCs/>
          <w:sz w:val="22"/>
          <w:szCs w:val="22"/>
          <w:lang w:val="en-US"/>
        </w:rPr>
        <w:t> </w:t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S</w:t>
      </w:r>
      <w:r>
        <w:rPr>
          <w:rFonts w:ascii="Arial" w:hAnsi="Arial" w:cs="Arial"/>
          <w:b/>
          <w:bCs/>
          <w:sz w:val="22"/>
          <w:szCs w:val="22"/>
          <w:lang w:val="en-US"/>
        </w:rPr>
        <w:t>7</w:t>
      </w:r>
      <w:r>
        <w:rPr>
          <w:rFonts w:ascii="Arial" w:hAnsi="Arial" w:cs="Arial"/>
          <w:b/>
          <w:bCs/>
          <w:sz w:val="22"/>
          <w:szCs w:val="22"/>
          <w:lang w:val="en-US"/>
        </w:rPr>
        <w:t>:</w:t>
      </w:r>
      <w:r>
        <w:rPr>
          <w:rFonts w:ascii="Arial" w:hAnsi="Arial" w:cs="Arial"/>
          <w:sz w:val="22"/>
          <w:szCs w:val="22"/>
          <w:lang w:val="en-US"/>
        </w:rPr>
        <w:t> </w:t>
      </w:r>
      <w:r w:rsidRPr="009F1306">
        <w:rPr>
          <w:rFonts w:ascii="Arial" w:hAnsi="Arial" w:cs="Arial"/>
          <w:sz w:val="22"/>
          <w:szCs w:val="22"/>
          <w:lang w:val="en-US"/>
        </w:rPr>
        <w:t>Competing risk analysis of relapse and non-relapse mortality</w:t>
      </w:r>
      <w:r>
        <w:rPr>
          <w:rFonts w:ascii="Arial" w:hAnsi="Arial" w:cs="Arial"/>
          <w:sz w:val="22"/>
          <w:szCs w:val="22"/>
          <w:lang w:val="en-US"/>
        </w:rPr>
        <w:t>…………….</w:t>
      </w:r>
      <w:r>
        <w:rPr>
          <w:rFonts w:ascii="Arial" w:hAnsi="Arial" w:cs="Arial"/>
          <w:sz w:val="22"/>
          <w:szCs w:val="22"/>
          <w:lang w:val="en-US"/>
        </w:rPr>
        <w:t>…</w:t>
      </w:r>
      <w:r w:rsidR="00A74D6A">
        <w:rPr>
          <w:rFonts w:ascii="Arial" w:hAnsi="Arial" w:cs="Arial"/>
          <w:sz w:val="22"/>
          <w:szCs w:val="22"/>
          <w:lang w:val="en-US"/>
        </w:rPr>
        <w:t>.</w:t>
      </w:r>
      <w:r>
        <w:rPr>
          <w:rFonts w:ascii="Arial" w:hAnsi="Arial" w:cs="Arial"/>
          <w:sz w:val="22"/>
          <w:szCs w:val="22"/>
          <w:lang w:val="en-US"/>
        </w:rPr>
        <w:t>.</w:t>
      </w:r>
      <w:r>
        <w:rPr>
          <w:rFonts w:ascii="Arial" w:hAnsi="Arial" w:cs="Arial"/>
          <w:sz w:val="22"/>
          <w:szCs w:val="22"/>
          <w:lang w:val="en-US"/>
        </w:rPr>
        <w:t>..9</w:t>
      </w:r>
    </w:p>
    <w:p w:rsidR="009F1306" w:rsidRPr="003720CC" w:rsidRDefault="009F1306" w:rsidP="009F1306">
      <w:pPr>
        <w:spacing w:line="360" w:lineRule="auto"/>
        <w:ind w:left="708"/>
        <w:jc w:val="both"/>
        <w:rPr>
          <w:rFonts w:ascii="Arial" w:hAnsi="Arial" w:cs="Arial"/>
          <w:sz w:val="22"/>
          <w:szCs w:val="22"/>
          <w:lang w:val="en-US"/>
        </w:rPr>
      </w:pPr>
      <w:r w:rsidRPr="006C1E89">
        <w:rPr>
          <w:rFonts w:ascii="Arial" w:hAnsi="Arial" w:cs="Arial"/>
          <w:b/>
          <w:bCs/>
          <w:sz w:val="22"/>
          <w:szCs w:val="22"/>
          <w:lang w:val="en-US"/>
        </w:rPr>
        <w:t>Table</w:t>
      </w:r>
      <w:r>
        <w:rPr>
          <w:rFonts w:ascii="Arial" w:hAnsi="Arial" w:cs="Arial"/>
          <w:b/>
          <w:bCs/>
          <w:sz w:val="22"/>
          <w:szCs w:val="22"/>
          <w:lang w:val="en-US"/>
        </w:rPr>
        <w:t> </w:t>
      </w:r>
      <w:r w:rsidRPr="006C1E89">
        <w:rPr>
          <w:rFonts w:ascii="Arial" w:hAnsi="Arial" w:cs="Arial"/>
          <w:b/>
          <w:bCs/>
          <w:sz w:val="22"/>
          <w:szCs w:val="22"/>
          <w:lang w:val="en-US"/>
        </w:rPr>
        <w:t>S</w:t>
      </w:r>
      <w:r>
        <w:rPr>
          <w:rFonts w:ascii="Arial" w:hAnsi="Arial" w:cs="Arial"/>
          <w:b/>
          <w:bCs/>
          <w:sz w:val="22"/>
          <w:szCs w:val="22"/>
          <w:lang w:val="en-US"/>
        </w:rPr>
        <w:t>8</w:t>
      </w:r>
      <w:r>
        <w:rPr>
          <w:rFonts w:ascii="Arial" w:hAnsi="Arial" w:cs="Arial"/>
          <w:b/>
          <w:bCs/>
          <w:sz w:val="22"/>
          <w:szCs w:val="22"/>
          <w:lang w:val="en-US"/>
        </w:rPr>
        <w:t>:</w:t>
      </w:r>
      <w:r>
        <w:rPr>
          <w:rFonts w:ascii="Arial" w:hAnsi="Arial" w:cs="Arial"/>
          <w:sz w:val="22"/>
          <w:szCs w:val="22"/>
          <w:lang w:val="en-US"/>
        </w:rPr>
        <w:t> </w:t>
      </w:r>
      <w:r w:rsidRPr="009F1306">
        <w:rPr>
          <w:rFonts w:ascii="Arial" w:hAnsi="Arial" w:cs="Arial"/>
          <w:sz w:val="22"/>
          <w:szCs w:val="22"/>
          <w:lang w:val="en-US"/>
        </w:rPr>
        <w:t xml:space="preserve">Transplant characteristics in different </w:t>
      </w:r>
      <w:proofErr w:type="spellStart"/>
      <w:r w:rsidRPr="009F1306">
        <w:rPr>
          <w:rFonts w:ascii="Arial" w:hAnsi="Arial" w:cs="Arial"/>
          <w:sz w:val="22"/>
          <w:szCs w:val="22"/>
          <w:lang w:val="en-US"/>
        </w:rPr>
        <w:t>AdvSM</w:t>
      </w:r>
      <w:proofErr w:type="spellEnd"/>
      <w:r w:rsidRPr="009F1306">
        <w:rPr>
          <w:rFonts w:ascii="Arial" w:hAnsi="Arial" w:cs="Arial"/>
          <w:sz w:val="22"/>
          <w:szCs w:val="22"/>
          <w:lang w:val="en-US"/>
        </w:rPr>
        <w:t xml:space="preserve"> subtypes across different time</w:t>
      </w:r>
      <w:r>
        <w:rPr>
          <w:rFonts w:ascii="Arial" w:hAnsi="Arial" w:cs="Arial"/>
          <w:sz w:val="22"/>
          <w:szCs w:val="22"/>
          <w:lang w:val="en-US"/>
        </w:rPr>
        <w:br/>
      </w:r>
      <w:r w:rsidRPr="009F1306">
        <w:rPr>
          <w:rFonts w:ascii="Arial" w:hAnsi="Arial" w:cs="Arial"/>
          <w:sz w:val="22"/>
          <w:szCs w:val="22"/>
          <w:lang w:val="en-US"/>
        </w:rPr>
        <w:t>periods</w:t>
      </w:r>
      <w:r w:rsidRPr="009F1306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………………………………………………………………………</w:t>
      </w:r>
      <w:r>
        <w:rPr>
          <w:rFonts w:ascii="Arial" w:hAnsi="Arial" w:cs="Arial"/>
          <w:sz w:val="22"/>
          <w:szCs w:val="22"/>
          <w:lang w:val="en-US"/>
        </w:rPr>
        <w:t>………</w:t>
      </w:r>
      <w:proofErr w:type="gramStart"/>
      <w:r>
        <w:rPr>
          <w:rFonts w:ascii="Arial" w:hAnsi="Arial" w:cs="Arial"/>
          <w:sz w:val="22"/>
          <w:szCs w:val="22"/>
          <w:lang w:val="en-US"/>
        </w:rPr>
        <w:t>…..</w:t>
      </w:r>
      <w:proofErr w:type="gramEnd"/>
      <w:r>
        <w:rPr>
          <w:rFonts w:ascii="Arial" w:hAnsi="Arial" w:cs="Arial"/>
          <w:sz w:val="22"/>
          <w:szCs w:val="22"/>
          <w:lang w:val="en-US"/>
        </w:rPr>
        <w:t>….…...</w:t>
      </w:r>
      <w:r>
        <w:rPr>
          <w:rFonts w:ascii="Arial" w:hAnsi="Arial" w:cs="Arial"/>
          <w:sz w:val="22"/>
          <w:szCs w:val="22"/>
          <w:lang w:val="en-US"/>
        </w:rPr>
        <w:t>10</w:t>
      </w:r>
    </w:p>
    <w:p w:rsidR="009D1E15" w:rsidRDefault="009D1E15" w:rsidP="00814B88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9F1306" w:rsidRDefault="009F1306" w:rsidP="00814B88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9F1306" w:rsidRPr="003720CC" w:rsidRDefault="009F1306" w:rsidP="00814B88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9D1E15" w:rsidRPr="003720CC" w:rsidRDefault="009D1E15" w:rsidP="00814B88">
      <w:pPr>
        <w:spacing w:line="360" w:lineRule="auto"/>
        <w:rPr>
          <w:rFonts w:ascii="Arial" w:hAnsi="Arial" w:cs="Arial"/>
          <w:sz w:val="22"/>
          <w:szCs w:val="22"/>
          <w:lang w:val="en-US"/>
        </w:rPr>
      </w:pPr>
    </w:p>
    <w:p w:rsidR="009D1E15" w:rsidRDefault="009D1E15" w:rsidP="00517A14">
      <w:pPr>
        <w:spacing w:line="480" w:lineRule="auto"/>
        <w:rPr>
          <w:rFonts w:ascii="Arial" w:hAnsi="Arial" w:cs="Arial"/>
          <w:b/>
          <w:bCs/>
          <w:lang w:val="en-US"/>
        </w:rPr>
        <w:sectPr w:rsidR="009D1E15" w:rsidSect="006C1E89">
          <w:footerReference w:type="even" r:id="rId8"/>
          <w:footerReference w:type="default" r:id="rId9"/>
          <w:pgSz w:w="11900" w:h="16840"/>
          <w:pgMar w:top="1417" w:right="1417" w:bottom="1417" w:left="1134" w:header="709" w:footer="510" w:gutter="0"/>
          <w:cols w:space="708"/>
          <w:docGrid w:linePitch="360"/>
        </w:sect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"/>
        <w:gridCol w:w="501"/>
        <w:gridCol w:w="986"/>
        <w:gridCol w:w="780"/>
        <w:gridCol w:w="1061"/>
        <w:gridCol w:w="1194"/>
        <w:gridCol w:w="687"/>
        <w:gridCol w:w="851"/>
        <w:gridCol w:w="934"/>
        <w:gridCol w:w="935"/>
        <w:gridCol w:w="935"/>
        <w:gridCol w:w="935"/>
        <w:gridCol w:w="3402"/>
        <w:gridCol w:w="993"/>
        <w:gridCol w:w="708"/>
      </w:tblGrid>
      <w:tr w:rsidR="006C1E89" w:rsidRPr="00A4357A" w:rsidTr="005B491B">
        <w:trPr>
          <w:trHeight w:val="57"/>
        </w:trPr>
        <w:tc>
          <w:tcPr>
            <w:tcW w:w="15309" w:type="dxa"/>
            <w:gridSpan w:val="15"/>
            <w:tcBorders>
              <w:bottom w:val="single" w:sz="4" w:space="0" w:color="auto"/>
            </w:tcBorders>
          </w:tcPr>
          <w:p w:rsidR="006C1E89" w:rsidRPr="006E17BF" w:rsidRDefault="006C1E89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lastRenderedPageBreak/>
              <w:t xml:space="preserve">Table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1: Individual</w:t>
            </w: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characteristics of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28</w:t>
            </w: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patients with (secondary) acute myeloid leukemia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before or at time</w:t>
            </w: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#</w:t>
            </w: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Sex</w:t>
            </w:r>
          </w:p>
        </w:tc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Age (y) at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AML at </w:t>
            </w:r>
            <w:proofErr w:type="spellStart"/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AdvSM</w:t>
            </w:r>
            <w:proofErr w:type="spellEnd"/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Dx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Initial AHN Dx</w:t>
            </w:r>
          </w:p>
        </w:tc>
        <w:tc>
          <w:tcPr>
            <w:tcW w:w="1194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ELN risk group 2022</w:t>
            </w:r>
          </w:p>
        </w:tc>
        <w:tc>
          <w:tcPr>
            <w:tcW w:w="687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Dx of MCL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  <w:t>KIT</w:t>
            </w: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D816V</w:t>
            </w:r>
          </w:p>
        </w:tc>
        <w:tc>
          <w:tcPr>
            <w:tcW w:w="18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Tryptase (µg/L)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BM MC infiltration (%)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Additional mutations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3639E7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Karyotype</w:t>
            </w: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highest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at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highest</w:t>
            </w:r>
          </w:p>
        </w:tc>
        <w:tc>
          <w:tcPr>
            <w:tcW w:w="9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at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67</w:t>
            </w:r>
          </w:p>
        </w:tc>
        <w:tc>
          <w:tcPr>
            <w:tcW w:w="780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HES/CEL</w:t>
            </w:r>
          </w:p>
        </w:tc>
        <w:tc>
          <w:tcPr>
            <w:tcW w:w="1194" w:type="dxa"/>
            <w:tcBorders>
              <w:top w:val="single" w:sz="4" w:space="0" w:color="auto"/>
            </w:tcBorders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935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ASXL1, JAK2, 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(c.a.)</w:t>
            </w: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56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None </w:t>
            </w:r>
            <w:r w:rsidRPr="006E17B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194" w:type="dxa"/>
          </w:tcPr>
          <w:p w:rsidR="006C1E89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ASXL1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, KRAS, RUNX1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61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Favorable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200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94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None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  <w:r w:rsidRPr="006E17B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59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Intermediate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KMT2</w:t>
            </w:r>
            <w:proofErr w:type="gramStart"/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A::</w:t>
            </w:r>
            <w:proofErr w:type="gramEnd"/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PTD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58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CMML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37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CMML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Favorable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562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NPM1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Intermediate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IDH2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Favorable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NRAS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  <w:r w:rsidRPr="006E17B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56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MDS/</w:t>
            </w: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MPNu</w:t>
            </w:r>
            <w:proofErr w:type="spellEnd"/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Intermediate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None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32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74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MDS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CBL, EZH2, KRAS, TET2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33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58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CML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24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proofErr w:type="gramStart"/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BCR::</w:t>
            </w:r>
            <w:proofErr w:type="gramEnd"/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ABL, DNMT3A, SF3B1, TET2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35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61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PMF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JAK2, RUNX1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(c.a.)</w:t>
            </w: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36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84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CMML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200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200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3402" w:type="dxa"/>
            <w:vAlign w:val="center"/>
          </w:tcPr>
          <w:p w:rsidR="006C1E89" w:rsidRPr="00F4250C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nl-NL"/>
              </w:rPr>
            </w:pPr>
            <w:r w:rsidRPr="00F4250C">
              <w:rPr>
                <w:rFonts w:ascii="Arial" w:hAnsi="Arial" w:cs="Arial"/>
                <w:i/>
                <w:iCs/>
                <w:sz w:val="16"/>
                <w:szCs w:val="16"/>
                <w:lang w:val="nl-NL"/>
              </w:rPr>
              <w:t>ASXL1, KRAS, RUNX1, TET2, U2AF1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39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55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Intermediate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DNMT3A, FLT3-ITD, NPM1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44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45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-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46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61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Favorable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282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146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NPM1, SF3B1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47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47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MDS/</w:t>
            </w: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MPNu</w:t>
            </w:r>
            <w:proofErr w:type="spellEnd"/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82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82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ASXL1, BCOR, IDH2, KMT2</w:t>
            </w:r>
            <w:proofErr w:type="gramStart"/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::</w:t>
            </w:r>
            <w:proofErr w:type="gramEnd"/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PTD, RUNX1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Abn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48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68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Favorable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73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NPM1, DNMT3A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49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68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MDS/</w:t>
            </w: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MPNu</w:t>
            </w:r>
            <w:proofErr w:type="spellEnd"/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293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293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SRSF2, TET2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52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61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SRSF2, TET2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  <w:r w:rsidRPr="00D059F9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55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58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  <w:shd w:val="clear" w:color="auto" w:fill="auto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200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167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RUNX1, SRSF2, TET2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56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53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MDS/</w:t>
            </w: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MPNu</w:t>
            </w:r>
            <w:proofErr w:type="spellEnd"/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Favorable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NPM1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57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51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HES/CEL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Intermediate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38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38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None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None </w:t>
            </w:r>
            <w:r w:rsidRPr="006E17B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230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230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RUNX1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61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MDS/</w:t>
            </w: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MPNu</w:t>
            </w:r>
            <w:proofErr w:type="spellEnd"/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875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114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SRSF2, TET2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62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38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SETBP1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  <w:r w:rsidRPr="00D059F9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</w:t>
            </w:r>
            <w:proofErr w:type="spellEnd"/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(c.a.)</w:t>
            </w: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67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86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71</w:t>
            </w:r>
          </w:p>
        </w:tc>
        <w:tc>
          <w:tcPr>
            <w:tcW w:w="780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None </w:t>
            </w:r>
            <w:r w:rsidRPr="006E17B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194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Adverse</w:t>
            </w:r>
          </w:p>
        </w:tc>
        <w:tc>
          <w:tcPr>
            <w:tcW w:w="687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40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935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3402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DNMT3A, FLT3-TKD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,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 NPM1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,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 RUNX1</w:t>
            </w:r>
          </w:p>
        </w:tc>
        <w:tc>
          <w:tcPr>
            <w:tcW w:w="993" w:type="dxa"/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8" w:type="dxa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(c.a.)</w:t>
            </w:r>
          </w:p>
        </w:tc>
      </w:tr>
      <w:tr w:rsidR="006C1E89" w:rsidRPr="006E17BF" w:rsidTr="00EA0F7E">
        <w:trPr>
          <w:trHeight w:val="57"/>
        </w:trPr>
        <w:tc>
          <w:tcPr>
            <w:tcW w:w="407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70</w:t>
            </w:r>
          </w:p>
        </w:tc>
        <w:tc>
          <w:tcPr>
            <w:tcW w:w="501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86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</w:p>
        </w:tc>
        <w:tc>
          <w:tcPr>
            <w:tcW w:w="780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Favorable</w:t>
            </w:r>
          </w:p>
        </w:tc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934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935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DMT3A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,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 FLT3-TKD, NPM1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,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 TET2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6C1E89" w:rsidRPr="006E17BF" w:rsidRDefault="006C1E89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9B2980" w:rsidTr="00EA0F7E">
        <w:trPr>
          <w:trHeight w:val="57"/>
        </w:trPr>
        <w:tc>
          <w:tcPr>
            <w:tcW w:w="15309" w:type="dxa"/>
            <w:gridSpan w:val="15"/>
            <w:tcBorders>
              <w:top w:val="single" w:sz="4" w:space="0" w:color="auto"/>
              <w:bottom w:val="single" w:sz="4" w:space="0" w:color="auto"/>
            </w:tcBorders>
          </w:tcPr>
          <w:p w:rsidR="006C1E89" w:rsidRPr="00D50A65" w:rsidRDefault="006C1E89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 xml:space="preserve">Abbreviations: </w:t>
            </w:r>
            <w:proofErr w:type="spellStart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 xml:space="preserve">, allogeneic stem cell transplantation; </w:t>
            </w:r>
            <w:proofErr w:type="spellStart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AdvSM</w:t>
            </w:r>
            <w:proofErr w:type="spellEnd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, advanced systemic mastocytosis; AML, acute myeloid leukemia; AHN, associated hematologic neoplasm; BM, bone marrow; c.a., complex aberrant; CMML, chronic myelomonocytic leukemia; Dx, diagnosis; F, female; HES/CEL, hypereosinophilic syndrome/chronic eosinophilic leukemia; M, male; MC, mast cell; MCL, mast cell leukemia; MDS/</w:t>
            </w:r>
            <w:proofErr w:type="spellStart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MPNu</w:t>
            </w:r>
            <w:proofErr w:type="spellEnd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, myelodysplastic/myeloproliferative neoplasm, unclassified; y, years</w:t>
            </w:r>
          </w:p>
          <w:p w:rsidR="006C1E89" w:rsidRDefault="006C1E89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proofErr w:type="gramStart"/>
            <w:r w:rsidRPr="006E17B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  <w:proofErr w:type="gram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Initial diagnosis was established as ASM.</w:t>
            </w:r>
          </w:p>
          <w:p w:rsidR="006C1E89" w:rsidRDefault="006C1E89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b</w:t>
            </w: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</w:t>
            </w:r>
            <w:proofErr w:type="gram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alphabetical order.</w:t>
            </w:r>
          </w:p>
          <w:p w:rsidR="006C1E89" w:rsidRPr="00517A14" w:rsidRDefault="006C1E89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17A14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c</w:t>
            </w:r>
            <w:r w:rsidRPr="00517A14">
              <w:rPr>
                <w:rFonts w:ascii="Arial" w:hAnsi="Arial" w:cs="Arial"/>
                <w:sz w:val="16"/>
                <w:szCs w:val="16"/>
                <w:lang w:val="en-US"/>
              </w:rPr>
              <w:t xml:space="preserve"> t(8;</w:t>
            </w:r>
            <w:proofErr w:type="gramStart"/>
            <w:r w:rsidRPr="00517A14">
              <w:rPr>
                <w:rFonts w:ascii="Arial" w:hAnsi="Arial" w:cs="Arial"/>
                <w:sz w:val="16"/>
                <w:szCs w:val="16"/>
                <w:lang w:val="en-US"/>
              </w:rPr>
              <w:t>21)(</w:t>
            </w:r>
            <w:proofErr w:type="gramEnd"/>
            <w:r w:rsidRPr="00517A14">
              <w:rPr>
                <w:rFonts w:ascii="Arial" w:hAnsi="Arial" w:cs="Arial"/>
                <w:sz w:val="16"/>
                <w:szCs w:val="16"/>
                <w:lang w:val="en-US"/>
              </w:rPr>
              <w:t xml:space="preserve">q22;q22.1) </w:t>
            </w:r>
            <w:r w:rsidRPr="00517A14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RUNX1-RUNX1T1.</w:t>
            </w:r>
          </w:p>
          <w:p w:rsidR="006C1E89" w:rsidRPr="001A47B9" w:rsidRDefault="006C1E89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A47B9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d</w:t>
            </w:r>
            <w:r w:rsidRPr="001A47B9">
              <w:rPr>
                <w:rFonts w:ascii="Arial" w:hAnsi="Arial" w:cs="Arial"/>
                <w:sz w:val="16"/>
                <w:szCs w:val="16"/>
                <w:lang w:val="en-US"/>
              </w:rPr>
              <w:t xml:space="preserve"> Monosomy 7.</w:t>
            </w:r>
          </w:p>
        </w:tc>
      </w:tr>
    </w:tbl>
    <w:p w:rsidR="006C1E89" w:rsidRDefault="006C1E89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501"/>
        <w:gridCol w:w="996"/>
        <w:gridCol w:w="958"/>
        <w:gridCol w:w="1061"/>
        <w:gridCol w:w="1093"/>
        <w:gridCol w:w="1218"/>
        <w:gridCol w:w="1063"/>
        <w:gridCol w:w="1063"/>
        <w:gridCol w:w="1063"/>
        <w:gridCol w:w="1064"/>
        <w:gridCol w:w="2126"/>
        <w:gridCol w:w="1701"/>
        <w:gridCol w:w="709"/>
      </w:tblGrid>
      <w:tr w:rsidR="006C1E89" w:rsidRPr="00A4357A" w:rsidTr="005B491B">
        <w:trPr>
          <w:trHeight w:val="233"/>
        </w:trPr>
        <w:tc>
          <w:tcPr>
            <w:tcW w:w="15026" w:type="dxa"/>
            <w:gridSpan w:val="14"/>
            <w:tcBorders>
              <w:bottom w:val="single" w:sz="4" w:space="0" w:color="auto"/>
            </w:tcBorders>
          </w:tcPr>
          <w:p w:rsidR="006C1E89" w:rsidRPr="00E31015" w:rsidRDefault="006C1E89" w:rsidP="00EA0F7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lastRenderedPageBreak/>
              <w:t xml:space="preserve">Table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2: Individual characteristics of 11 patients with diagnosis of mast cell leuk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e</w:t>
            </w: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mia before or at time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</w:tr>
      <w:tr w:rsidR="006C1E89" w:rsidRPr="006E17BF" w:rsidTr="00EA0F7E">
        <w:tc>
          <w:tcPr>
            <w:tcW w:w="410" w:type="dxa"/>
            <w:tcBorders>
              <w:top w:val="single" w:sz="4" w:space="0" w:color="auto"/>
            </w:tcBorders>
            <w:vAlign w:val="center"/>
          </w:tcPr>
          <w:p w:rsidR="006C1E89" w:rsidRPr="00E31015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#</w:t>
            </w: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:rsidR="006C1E89" w:rsidRPr="00E31015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Sex</w:t>
            </w: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:rsidR="006C1E89" w:rsidRPr="00E31015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Age (y) at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:rsidR="006C1E89" w:rsidRPr="00E31015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Age (y)</w:t>
            </w: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at MCL Dx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vAlign w:val="center"/>
          </w:tcPr>
          <w:p w:rsidR="006C1E89" w:rsidRPr="00E31015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AHN Dx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vAlign w:val="center"/>
          </w:tcPr>
          <w:p w:rsidR="006C1E89" w:rsidRPr="00E31015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Dx of (s)AML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vAlign w:val="center"/>
          </w:tcPr>
          <w:p w:rsidR="006C1E89" w:rsidRPr="00E31015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  <w:t>KIT</w:t>
            </w: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D816V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E31015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Tryptase (µg/L)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E31015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BM MC infiltration (%)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6C1E89" w:rsidRPr="00E31015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Additional mutations </w:t>
            </w:r>
            <w:r w:rsidRPr="00E31015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Karyotype</w:t>
            </w:r>
          </w:p>
        </w:tc>
      </w:tr>
      <w:tr w:rsidR="006C1E89" w:rsidRPr="006E17BF" w:rsidTr="00EA0F7E">
        <w:trPr>
          <w:trHeight w:val="312"/>
        </w:trPr>
        <w:tc>
          <w:tcPr>
            <w:tcW w:w="410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58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61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18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highest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at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highest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at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45</w:t>
            </w:r>
          </w:p>
        </w:tc>
        <w:tc>
          <w:tcPr>
            <w:tcW w:w="958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46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200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200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100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95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NRAS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(c.a.)</w:t>
            </w: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96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66</w:t>
            </w:r>
          </w:p>
        </w:tc>
        <w:tc>
          <w:tcPr>
            <w:tcW w:w="95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67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ET</w:t>
            </w:r>
          </w:p>
        </w:tc>
        <w:tc>
          <w:tcPr>
            <w:tcW w:w="1093" w:type="dxa"/>
            <w:vAlign w:val="center"/>
          </w:tcPr>
          <w:p w:rsidR="006C1E89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289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150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1064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6" w:type="dxa"/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MPL</w:t>
            </w:r>
          </w:p>
        </w:tc>
        <w:tc>
          <w:tcPr>
            <w:tcW w:w="17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9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56</w:t>
            </w:r>
          </w:p>
        </w:tc>
        <w:tc>
          <w:tcPr>
            <w:tcW w:w="95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62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MDS</w:t>
            </w:r>
          </w:p>
        </w:tc>
        <w:tc>
          <w:tcPr>
            <w:tcW w:w="109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156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123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60</w:t>
            </w:r>
          </w:p>
        </w:tc>
        <w:tc>
          <w:tcPr>
            <w:tcW w:w="1064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6" w:type="dxa"/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None</w:t>
            </w:r>
          </w:p>
        </w:tc>
        <w:tc>
          <w:tcPr>
            <w:tcW w:w="17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9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44</w:t>
            </w:r>
          </w:p>
        </w:tc>
        <w:tc>
          <w:tcPr>
            <w:tcW w:w="95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46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09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660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76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80</w:t>
            </w:r>
          </w:p>
        </w:tc>
        <w:tc>
          <w:tcPr>
            <w:tcW w:w="1064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80</w:t>
            </w:r>
          </w:p>
        </w:tc>
        <w:tc>
          <w:tcPr>
            <w:tcW w:w="2126" w:type="dxa"/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KRAS</w:t>
            </w:r>
          </w:p>
        </w:tc>
        <w:tc>
          <w:tcPr>
            <w:tcW w:w="17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9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17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38</w:t>
            </w:r>
          </w:p>
        </w:tc>
        <w:tc>
          <w:tcPr>
            <w:tcW w:w="95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39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09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2660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1910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064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2126" w:type="dxa"/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9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75</w:t>
            </w:r>
          </w:p>
        </w:tc>
        <w:tc>
          <w:tcPr>
            <w:tcW w:w="95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75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09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806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183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80</w:t>
            </w:r>
          </w:p>
        </w:tc>
        <w:tc>
          <w:tcPr>
            <w:tcW w:w="1064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70</w:t>
            </w:r>
          </w:p>
        </w:tc>
        <w:tc>
          <w:tcPr>
            <w:tcW w:w="2126" w:type="dxa"/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9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(c.a.)</w:t>
            </w: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43</w:t>
            </w:r>
          </w:p>
        </w:tc>
        <w:tc>
          <w:tcPr>
            <w:tcW w:w="95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56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MDS/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MPNu</w:t>
            </w:r>
            <w:proofErr w:type="spellEnd"/>
          </w:p>
        </w:tc>
        <w:tc>
          <w:tcPr>
            <w:tcW w:w="109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064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2126" w:type="dxa"/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-</w:t>
            </w:r>
          </w:p>
        </w:tc>
        <w:tc>
          <w:tcPr>
            <w:tcW w:w="17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709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51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95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MDS/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MPNu</w:t>
            </w:r>
            <w:proofErr w:type="spellEnd"/>
          </w:p>
        </w:tc>
        <w:tc>
          <w:tcPr>
            <w:tcW w:w="109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600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508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50</w:t>
            </w:r>
          </w:p>
        </w:tc>
        <w:tc>
          <w:tcPr>
            <w:tcW w:w="1064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50</w:t>
            </w:r>
          </w:p>
        </w:tc>
        <w:tc>
          <w:tcPr>
            <w:tcW w:w="2126" w:type="dxa"/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ASXL1, RUNX1, SRSF2</w:t>
            </w:r>
          </w:p>
        </w:tc>
        <w:tc>
          <w:tcPr>
            <w:tcW w:w="17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9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59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96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48</w:t>
            </w:r>
          </w:p>
        </w:tc>
        <w:tc>
          <w:tcPr>
            <w:tcW w:w="95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49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MDS</w:t>
            </w:r>
          </w:p>
        </w:tc>
        <w:tc>
          <w:tcPr>
            <w:tcW w:w="109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61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49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80</w:t>
            </w:r>
          </w:p>
        </w:tc>
        <w:tc>
          <w:tcPr>
            <w:tcW w:w="1064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6" w:type="dxa"/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None</w:t>
            </w:r>
          </w:p>
        </w:tc>
        <w:tc>
          <w:tcPr>
            <w:tcW w:w="17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9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68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63</w:t>
            </w:r>
          </w:p>
        </w:tc>
        <w:tc>
          <w:tcPr>
            <w:tcW w:w="95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</w:p>
        </w:tc>
        <w:tc>
          <w:tcPr>
            <w:tcW w:w="109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451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93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90</w:t>
            </w:r>
          </w:p>
        </w:tc>
        <w:tc>
          <w:tcPr>
            <w:tcW w:w="1064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90</w:t>
            </w:r>
          </w:p>
        </w:tc>
        <w:tc>
          <w:tcPr>
            <w:tcW w:w="2126" w:type="dxa"/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None</w:t>
            </w:r>
          </w:p>
        </w:tc>
        <w:tc>
          <w:tcPr>
            <w:tcW w:w="17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709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(c.a.)</w:t>
            </w:r>
          </w:p>
        </w:tc>
      </w:tr>
      <w:tr w:rsidR="006C1E89" w:rsidRPr="006E17BF" w:rsidTr="00EA0F7E">
        <w:trPr>
          <w:trHeight w:val="304"/>
        </w:trPr>
        <w:tc>
          <w:tcPr>
            <w:tcW w:w="410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71</w:t>
            </w:r>
          </w:p>
        </w:tc>
        <w:tc>
          <w:tcPr>
            <w:tcW w:w="5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95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106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CEL/HES</w:t>
            </w:r>
          </w:p>
        </w:tc>
        <w:tc>
          <w:tcPr>
            <w:tcW w:w="109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218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407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90</w:t>
            </w:r>
          </w:p>
        </w:tc>
        <w:tc>
          <w:tcPr>
            <w:tcW w:w="1063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80</w:t>
            </w:r>
          </w:p>
        </w:tc>
        <w:tc>
          <w:tcPr>
            <w:tcW w:w="1064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80</w:t>
            </w:r>
          </w:p>
        </w:tc>
        <w:tc>
          <w:tcPr>
            <w:tcW w:w="2126" w:type="dxa"/>
            <w:vAlign w:val="center"/>
          </w:tcPr>
          <w:p w:rsidR="006C1E89" w:rsidRPr="00F36F5E" w:rsidRDefault="006C1E89" w:rsidP="00EA0F7E">
            <w:pPr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None</w:t>
            </w:r>
          </w:p>
        </w:tc>
        <w:tc>
          <w:tcPr>
            <w:tcW w:w="1701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709" w:type="dxa"/>
            <w:vAlign w:val="center"/>
          </w:tcPr>
          <w:p w:rsidR="006C1E89" w:rsidRPr="006E17BF" w:rsidRDefault="006C1E89" w:rsidP="00EA0F7E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6C1E89" w:rsidRPr="00450A48" w:rsidTr="00EA0F7E">
        <w:trPr>
          <w:trHeight w:val="75"/>
        </w:trPr>
        <w:tc>
          <w:tcPr>
            <w:tcW w:w="15026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C1E89" w:rsidRPr="00D50A65" w:rsidRDefault="006C1E89" w:rsidP="00EA0F7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 xml:space="preserve">Abbreviations: </w:t>
            </w:r>
            <w:proofErr w:type="spellStart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 xml:space="preserve">, allogeneic stem cell transplantation; </w:t>
            </w:r>
            <w:proofErr w:type="spellStart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AdvSM</w:t>
            </w:r>
            <w:proofErr w:type="spellEnd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, advanced systemic mastocytosis; AML, acute myeloid leukemia; AHN, associated hematologic neoplasm; BM, bone marrow; c.a., complex aberrant; CMML, chronic myelomonocytic leukemia; Dx, diagnosis; ET, essential thrombocythemia; F, female; HES/CEL, hypereosinophilic syndrome/chronic eosinophilic leukemia; M, male; MC, mast cell; MCL, mast cell leukemia; MDS/</w:t>
            </w:r>
            <w:proofErr w:type="spellStart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MPNu</w:t>
            </w:r>
            <w:proofErr w:type="spellEnd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, myelodysplastic/myeloproliferative neoplasm, unclassified; y, years</w:t>
            </w:r>
          </w:p>
          <w:p w:rsidR="006C1E89" w:rsidRPr="006E17BF" w:rsidRDefault="006C1E89" w:rsidP="00EA0F7E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6E17B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I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n</w:t>
            </w:r>
            <w:proofErr w:type="gram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alphabetical order.</w:t>
            </w:r>
          </w:p>
        </w:tc>
      </w:tr>
    </w:tbl>
    <w:p w:rsidR="00517A14" w:rsidRPr="001A47B9" w:rsidRDefault="00517A14" w:rsidP="00517A14">
      <w:pPr>
        <w:rPr>
          <w:rFonts w:ascii="Arial" w:hAnsi="Arial" w:cs="Arial"/>
          <w:lang w:val="en-US"/>
        </w:rPr>
      </w:pPr>
    </w:p>
    <w:p w:rsidR="00517A14" w:rsidRDefault="00517A14" w:rsidP="00517A14">
      <w:pPr>
        <w:spacing w:line="480" w:lineRule="auto"/>
        <w:rPr>
          <w:rFonts w:ascii="Arial" w:hAnsi="Arial" w:cs="Arial"/>
          <w:lang w:val="en-US"/>
        </w:rPr>
        <w:sectPr w:rsidR="00517A14" w:rsidSect="006C1E89">
          <w:pgSz w:w="16840" w:h="11900" w:orient="landscape"/>
          <w:pgMar w:top="1247" w:right="964" w:bottom="1247" w:left="964" w:header="709" w:footer="510" w:gutter="0"/>
          <w:cols w:space="708"/>
          <w:docGrid w:linePitch="360"/>
        </w:sectPr>
      </w:pPr>
    </w:p>
    <w:tbl>
      <w:tblPr>
        <w:tblW w:w="10706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286"/>
        <w:gridCol w:w="3673"/>
        <w:gridCol w:w="1430"/>
        <w:gridCol w:w="1417"/>
        <w:gridCol w:w="284"/>
        <w:gridCol w:w="141"/>
        <w:gridCol w:w="1560"/>
        <w:gridCol w:w="1417"/>
        <w:gridCol w:w="142"/>
        <w:gridCol w:w="74"/>
      </w:tblGrid>
      <w:tr w:rsidR="00517A14" w:rsidRPr="00A4357A" w:rsidTr="005B491B">
        <w:trPr>
          <w:gridAfter w:val="1"/>
          <w:wAfter w:w="74" w:type="dxa"/>
          <w:trHeight w:val="235"/>
        </w:trPr>
        <w:tc>
          <w:tcPr>
            <w:tcW w:w="10632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:rsidR="00517A14" w:rsidRPr="006E17BF" w:rsidRDefault="00517A14" w:rsidP="006A5348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lastRenderedPageBreak/>
              <w:t xml:space="preserve">Table </w:t>
            </w:r>
            <w:r w:rsidR="003720C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3: Patient</w:t>
            </w: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and transplant characteristics depended on the presence/absence of the </w:t>
            </w:r>
            <w:r w:rsidRPr="006E17B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  <w:t>KIT</w:t>
            </w: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D816V mutation </w:t>
            </w:r>
          </w:p>
        </w:tc>
      </w:tr>
      <w:tr w:rsidR="00517A14" w:rsidRPr="00450A48" w:rsidTr="006A5348">
        <w:trPr>
          <w:gridAfter w:val="1"/>
          <w:wAfter w:w="74" w:type="dxa"/>
          <w:trHeight w:val="259"/>
        </w:trPr>
        <w:tc>
          <w:tcPr>
            <w:tcW w:w="4241" w:type="dxa"/>
            <w:gridSpan w:val="3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1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93474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SM</w:t>
            </w:r>
          </w:p>
        </w:tc>
        <w:tc>
          <w:tcPr>
            <w:tcW w:w="141" w:type="dxa"/>
            <w:tcBorders>
              <w:left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93474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AHN</w:t>
            </w:r>
          </w:p>
        </w:tc>
      </w:tr>
      <w:tr w:rsidR="00517A14" w:rsidRPr="006E17BF" w:rsidTr="006A5348">
        <w:trPr>
          <w:trHeight w:val="259"/>
        </w:trPr>
        <w:tc>
          <w:tcPr>
            <w:tcW w:w="4241" w:type="dxa"/>
            <w:gridSpan w:val="3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93474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Responder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93474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Non-Responder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17A14" w:rsidRPr="00625B8C" w:rsidRDefault="00517A14" w:rsidP="006A53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93474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Responder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934747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Non-Responder</w:t>
            </w:r>
          </w:p>
        </w:tc>
        <w:tc>
          <w:tcPr>
            <w:tcW w:w="216" w:type="dxa"/>
            <w:gridSpan w:val="2"/>
            <w:tcBorders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25B8C" w:rsidRDefault="00517A14" w:rsidP="006A5348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4241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Number of patients,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17 (41)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24 (59)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26 (60)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17 (40)</w:t>
            </w:r>
          </w:p>
        </w:tc>
        <w:tc>
          <w:tcPr>
            <w:tcW w:w="21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1774DC" w:rsidTr="006A5348">
        <w:trPr>
          <w:trHeight w:val="228"/>
        </w:trPr>
        <w:tc>
          <w:tcPr>
            <w:tcW w:w="4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Age in years at Dx; median (range)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57 (21-74)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53 (27-68)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57 (21-69)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58 (27-73)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4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Age in years at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; median (range)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58 (22-75)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56 (28-68)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60 (22-71)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58 (28-74)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4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Male,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9/15 (60)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17/22 (77)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14/24 (58)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9/16 (56)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4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Disease characteristics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934747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Karnofsky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performance score; median (range)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90 (80-100)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90 (60-100)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90 (60-100)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90 (60-100)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23F3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KIT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D816V positive, </w:t>
            </w:r>
            <w:r w:rsidRPr="004623F3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16/17 (94)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16/22 (73)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18/22 (82)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14/15 (93)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SRSF2/ASXL1/RUNX1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positivity,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5/12 (42)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8/19 (42)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8/16 (50)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9/15 (60)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Abnormal cytogenetics,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6/17 (35)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8/22 (36)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8/24 (33)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7/14 (50)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Complex aberrant,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2/17 (12)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5/22 (23)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3/23 (13)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2/14 (14)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4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B</w:t>
            </w: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efore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Lines of therapies; median (range)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 (1-5)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 (0-4)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 (1-5)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 (1-5)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Involvement of TKI,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13/17 (77)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6/20 (30)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12/26 (46)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8/17 (47)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Involvement of </w:t>
            </w: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midostaurin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avapritinib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12/17 (71)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4/20 (20)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9/26 (35)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6/17 (35)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Years to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since </w:t>
            </w:r>
            <w:proofErr w:type="spellStart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AdvSM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Dx; median (range)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1.1 (0.2-3.2)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1.2 (0.0-15.0)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1.2 (0.2-16.7)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1.1 (0.2-12.7)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Years to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since AHN Dx; median (range)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2.7 (0.3-9.7)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1.0 (0.0-15.0)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1.2 (0.2-16.7)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1.1 (0.2-12.7)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4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Transplant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Graft source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6802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PBSC, </w:t>
            </w:r>
            <w:r w:rsidRPr="006E6802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16/17 (94)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24/24 (100)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24/26 (92)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16/17 (94)</w:t>
            </w:r>
          </w:p>
        </w:tc>
        <w:tc>
          <w:tcPr>
            <w:tcW w:w="21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6802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BM, </w:t>
            </w:r>
            <w:r w:rsidRPr="006E6802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1/17 (6)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0/0 (0)</w:t>
            </w:r>
          </w:p>
        </w:tc>
        <w:tc>
          <w:tcPr>
            <w:tcW w:w="2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2/26 (8)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1/17 (6)</w:t>
            </w:r>
          </w:p>
        </w:tc>
        <w:tc>
          <w:tcPr>
            <w:tcW w:w="21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824E8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6802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>Conditioning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</w:tr>
      <w:tr w:rsidR="00517A14" w:rsidRPr="00824E8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6802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Myeloablative, </w:t>
            </w:r>
            <w:r w:rsidRPr="006E6802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B81993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A440E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B81993">
              <w:rPr>
                <w:rFonts w:ascii="Arial" w:hAnsi="Arial" w:cs="Arial"/>
                <w:sz w:val="16"/>
                <w:szCs w:val="16"/>
                <w:lang w:val="en-US"/>
              </w:rPr>
              <w:t>/17 (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59</w:t>
            </w:r>
            <w:r w:rsidRPr="00B81993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542AE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  <w:r w:rsidRPr="002A440E">
              <w:rPr>
                <w:rFonts w:ascii="Arial" w:hAnsi="Arial" w:cs="Arial"/>
                <w:sz w:val="16"/>
                <w:szCs w:val="16"/>
                <w:lang w:val="en-US"/>
              </w:rPr>
              <w:t>/23</w:t>
            </w: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r w:rsidRPr="002A440E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0)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542AE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/26 (6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A440E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2A440E">
              <w:rPr>
                <w:rFonts w:ascii="Arial" w:hAnsi="Arial" w:cs="Arial"/>
                <w:sz w:val="16"/>
                <w:szCs w:val="16"/>
                <w:lang w:val="en-US"/>
              </w:rPr>
              <w:t>/17 (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  <w:r w:rsidRPr="002A440E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21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3F329A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</w:tr>
      <w:tr w:rsidR="00517A14" w:rsidRPr="00824E8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6802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Reduced intensity, </w:t>
            </w:r>
            <w:r w:rsidRPr="006E6802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B81993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  <w:r w:rsidRPr="00B81993">
              <w:rPr>
                <w:rFonts w:ascii="Arial" w:hAnsi="Arial" w:cs="Arial"/>
                <w:sz w:val="16"/>
                <w:szCs w:val="16"/>
                <w:lang w:val="en-US"/>
              </w:rPr>
              <w:t>/17 (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41</w:t>
            </w:r>
            <w:r w:rsidRPr="00B81993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542AE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7/23 (30)</w:t>
            </w:r>
          </w:p>
        </w:tc>
        <w:tc>
          <w:tcPr>
            <w:tcW w:w="28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542AE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/26 (3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517A14" w:rsidRPr="00542AE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/17 (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35</w:t>
            </w: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21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</w:tr>
      <w:tr w:rsidR="00517A14" w:rsidRPr="00824E8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6802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With total body irradiation, </w:t>
            </w:r>
            <w:r w:rsidRPr="006E6802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  <w:r w:rsidRPr="00B81993">
              <w:rPr>
                <w:rFonts w:ascii="Arial" w:hAnsi="Arial" w:cs="Arial"/>
                <w:sz w:val="16"/>
                <w:szCs w:val="16"/>
                <w:lang w:val="en-US"/>
              </w:rPr>
              <w:t>5/17 (29)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542AE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8/24 (33)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542AE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6/26 (23)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542AE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42AE4">
              <w:rPr>
                <w:rFonts w:ascii="Arial" w:hAnsi="Arial" w:cs="Arial"/>
                <w:sz w:val="16"/>
                <w:szCs w:val="16"/>
                <w:lang w:val="en-US"/>
              </w:rPr>
              <w:t>5/17 (29)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2A440E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6802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>Donor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6802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MUD, </w:t>
            </w:r>
            <w:r w:rsidRPr="006E6802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6802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8/15 (53)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7/21 (33)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11/21 (52)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4/15 (27)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MMUD,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3/15 (20)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3/21 (14)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6/21 (29)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5/15 (33)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MRD,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3/15 (20)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8/21 (38)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2/21 (10)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5/15 (33)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MMRD, n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0/0 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0/0 (0)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0/21 (0)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0/15 (0)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Haploidentical,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1/15 (7)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3/21 (14)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2/21 (10)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1/15 (7)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Recipient-donor sex mismatched,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6/15 (40)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10/22 (46)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7/24 (29)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7/16 (44)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Donor a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ge in years at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; median (range)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33 (19-63)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32 (17-59)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31 (19-59)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28 (20-63)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4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Response assessment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4912D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Response to previous therapy </w:t>
            </w:r>
            <w:r w:rsidRPr="006E17B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CC5CDA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SM,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17/17 (100)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0/24 (0)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10/14 (71)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2/11 (18)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CC5CDA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AHN,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10/12 (83)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4/13 (31)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26/26 (100)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0/17 (0)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Refractory to/Relapse after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8/17 (47)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13/21 (62)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12/25 (48)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7/15 (47)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4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Outcome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DB67EE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Follow-up, years since Dx; median (range)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4.2 (0.4-11.5)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2.1 (0.4-15.8)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4.1 (0.4-18.0)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1.4 (0.4-21.2)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1774DC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Follow-up, years since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; median (range)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3.0 (0.0-10.3)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 (0.0-9.0)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2.8 (0.1-10.3)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 (0.0-9.0)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8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Deaths,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8/17 (0.124)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17/24 (71)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10/26 (39)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14/17 (82)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6E17BF" w:rsidTr="006A5348">
        <w:trPr>
          <w:trHeight w:val="229"/>
        </w:trPr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517A14" w:rsidRPr="006E17BF" w:rsidRDefault="00517A14" w:rsidP="006A5348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Median OS, years (95% CI)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3" w:type="dxa"/>
              <w:bottom w:w="0" w:type="dxa"/>
              <w:right w:w="93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4.6 (NE)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1.1 (0.1-2.0)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NR (NE)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0.4 (0.1-0.7)</w:t>
            </w:r>
          </w:p>
        </w:tc>
        <w:tc>
          <w:tcPr>
            <w:tcW w:w="21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517A14" w:rsidRPr="006E17BF" w:rsidRDefault="00517A14" w:rsidP="006A5348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17A14" w:rsidRPr="004912DF" w:rsidTr="006A5348">
        <w:trPr>
          <w:gridAfter w:val="1"/>
          <w:wAfter w:w="74" w:type="dxa"/>
          <w:trHeight w:val="229"/>
        </w:trPr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:rsidR="00517A14" w:rsidRPr="004F15AE" w:rsidRDefault="00517A14" w:rsidP="006A5348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F15AE">
              <w:rPr>
                <w:rFonts w:ascii="Arial" w:hAnsi="Arial" w:cs="Arial"/>
                <w:sz w:val="16"/>
                <w:szCs w:val="16"/>
                <w:lang w:val="en-US"/>
              </w:rPr>
              <w:t xml:space="preserve">Abbreviations: AHN, associated hematologic neoplasm;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4F15AE">
              <w:rPr>
                <w:rFonts w:ascii="Arial" w:hAnsi="Arial" w:cs="Arial"/>
                <w:sz w:val="16"/>
                <w:szCs w:val="16"/>
                <w:lang w:val="en-US"/>
              </w:rPr>
              <w:t>, allogeneic hematopoietic stem-cell transplantation; AML, acute myeloid leukemia; ASM, aggressive systemic mastocytosis; BM, bone marrow; CI, confidence interval; Dx, diagnosis; MCL±AHN, mast cell leukemia with/without an associated hematologic neoplasm; MMUD, HLA-mismatched unrelated donors; MUD, HLA-matched unrelated donor; MMRD, HLA-mismatched related donor; MRD, HLA-matched related donor; OS; overall survival; PB, peripheral blood; PBSC, peripheral blood stem cell; SM-AHN, systemic mastocytosis with an associated hematologic neoplasm</w:t>
            </w:r>
          </w:p>
          <w:p w:rsidR="00517A14" w:rsidRPr="004F15AE" w:rsidRDefault="00517A14" w:rsidP="006A5348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F15A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  <w:r w:rsidRPr="004F15AE">
              <w:rPr>
                <w:rFonts w:ascii="Arial" w:hAnsi="Arial" w:cs="Arial"/>
                <w:sz w:val="16"/>
                <w:szCs w:val="16"/>
                <w:lang w:val="en-US"/>
              </w:rPr>
              <w:t xml:space="preserve"> Clinically assessed response according to principal investigator. </w:t>
            </w:r>
            <w:r w:rsidRPr="004F15AE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b</w:t>
            </w:r>
            <w:r w:rsidRPr="004F15AE">
              <w:rPr>
                <w:rFonts w:ascii="Arial" w:hAnsi="Arial" w:cs="Arial"/>
                <w:sz w:val="16"/>
                <w:szCs w:val="16"/>
                <w:lang w:val="en-US"/>
              </w:rPr>
              <w:t xml:space="preserve"> Change from highest value in disease course before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4F15AE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</w:tbl>
    <w:p w:rsidR="00517A14" w:rsidRDefault="00517A14" w:rsidP="00517A14">
      <w:pPr>
        <w:spacing w:line="480" w:lineRule="auto"/>
        <w:rPr>
          <w:rFonts w:ascii="Arial" w:hAnsi="Arial" w:cs="Arial"/>
          <w:lang w:val="en-US"/>
        </w:rPr>
        <w:sectPr w:rsidR="00517A14" w:rsidSect="006C1E89">
          <w:pgSz w:w="11900" w:h="16840"/>
          <w:pgMar w:top="720" w:right="720" w:bottom="720" w:left="720" w:header="709" w:footer="510" w:gutter="0"/>
          <w:cols w:space="708"/>
          <w:docGrid w:linePitch="360"/>
        </w:sectPr>
      </w:pPr>
    </w:p>
    <w:tbl>
      <w:tblPr>
        <w:tblStyle w:val="Tabellenraster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501"/>
        <w:gridCol w:w="996"/>
        <w:gridCol w:w="1070"/>
        <w:gridCol w:w="1134"/>
        <w:gridCol w:w="1134"/>
        <w:gridCol w:w="1134"/>
        <w:gridCol w:w="1134"/>
        <w:gridCol w:w="1276"/>
        <w:gridCol w:w="850"/>
        <w:gridCol w:w="2268"/>
        <w:gridCol w:w="1701"/>
        <w:gridCol w:w="709"/>
      </w:tblGrid>
      <w:tr w:rsidR="00517A14" w:rsidRPr="004912DF" w:rsidTr="005B491B">
        <w:trPr>
          <w:trHeight w:val="233"/>
        </w:trPr>
        <w:tc>
          <w:tcPr>
            <w:tcW w:w="14317" w:type="dxa"/>
            <w:gridSpan w:val="13"/>
            <w:tcBorders>
              <w:bottom w:val="single" w:sz="4" w:space="0" w:color="auto"/>
            </w:tcBorders>
          </w:tcPr>
          <w:p w:rsidR="00517A14" w:rsidRPr="00E31015" w:rsidRDefault="00517A14" w:rsidP="006A534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lastRenderedPageBreak/>
              <w:t xml:space="preserve">Table </w:t>
            </w:r>
            <w:r w:rsidR="003720CC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4: Individual characteristics of 9 patients with upfront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</w:tr>
      <w:tr w:rsidR="00517A14" w:rsidRPr="006E17BF" w:rsidTr="006A5348">
        <w:trPr>
          <w:trHeight w:val="550"/>
        </w:trPr>
        <w:tc>
          <w:tcPr>
            <w:tcW w:w="410" w:type="dxa"/>
            <w:tcBorders>
              <w:top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#</w:t>
            </w: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Sex</w:t>
            </w: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:rsidR="00517A14" w:rsidRPr="00E31015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E31015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Age (y) at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WHO-5 Dx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Dx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of MCL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Dx of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AHN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  <w:t>KIT</w:t>
            </w: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D816V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Karyotype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Time from Dx to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Donor type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517A14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Post-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treatment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Death</w:t>
            </w:r>
          </w:p>
        </w:tc>
      </w:tr>
      <w:tr w:rsidR="00517A14" w:rsidRPr="006E17BF" w:rsidTr="006A5348">
        <w:trPr>
          <w:trHeight w:val="312"/>
        </w:trPr>
        <w:tc>
          <w:tcPr>
            <w:tcW w:w="410" w:type="dxa"/>
            <w:tcBorders>
              <w:bottom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501" w:type="dxa"/>
            <w:tcBorders>
              <w:bottom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96" w:type="dxa"/>
            <w:tcBorders>
              <w:bottom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251E1E">
              <w:rPr>
                <w:rFonts w:ascii="Arial" w:hAnsi="Arial" w:cs="Arial"/>
                <w:sz w:val="16"/>
                <w:szCs w:val="16"/>
                <w:lang w:val="en-US"/>
              </w:rPr>
              <w:t>in years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517A14" w:rsidRPr="006E17BF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Time from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to last contact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Death</w:t>
            </w:r>
          </w:p>
        </w:tc>
      </w:tr>
      <w:tr w:rsidR="00517A14" w:rsidRPr="006E17BF" w:rsidTr="006A5348">
        <w:trPr>
          <w:trHeight w:val="304"/>
        </w:trPr>
        <w:tc>
          <w:tcPr>
            <w:tcW w:w="410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501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65</w:t>
            </w:r>
          </w:p>
        </w:tc>
        <w:tc>
          <w:tcPr>
            <w:tcW w:w="1070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SM-AHN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MUD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DLI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17A14" w:rsidRPr="006E17BF" w:rsidTr="006A5348">
        <w:trPr>
          <w:trHeight w:val="304"/>
        </w:trPr>
        <w:tc>
          <w:tcPr>
            <w:tcW w:w="41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5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9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64</w:t>
            </w:r>
          </w:p>
        </w:tc>
        <w:tc>
          <w:tcPr>
            <w:tcW w:w="107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SM-AHN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127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1.4</w:t>
            </w:r>
          </w:p>
        </w:tc>
        <w:tc>
          <w:tcPr>
            <w:tcW w:w="85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MUD</w:t>
            </w:r>
          </w:p>
        </w:tc>
        <w:tc>
          <w:tcPr>
            <w:tcW w:w="2268" w:type="dxa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7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15.2</w:t>
            </w:r>
          </w:p>
        </w:tc>
        <w:tc>
          <w:tcPr>
            <w:tcW w:w="709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17A14" w:rsidRPr="006E17BF" w:rsidTr="006A5348">
        <w:trPr>
          <w:trHeight w:val="304"/>
        </w:trPr>
        <w:tc>
          <w:tcPr>
            <w:tcW w:w="41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5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61</w:t>
            </w:r>
          </w:p>
        </w:tc>
        <w:tc>
          <w:tcPr>
            <w:tcW w:w="107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ASM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27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1.5</w:t>
            </w:r>
          </w:p>
        </w:tc>
        <w:tc>
          <w:tcPr>
            <w:tcW w:w="85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MRD</w:t>
            </w:r>
          </w:p>
        </w:tc>
        <w:tc>
          <w:tcPr>
            <w:tcW w:w="2268" w:type="dxa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7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6.3</w:t>
            </w:r>
          </w:p>
        </w:tc>
        <w:tc>
          <w:tcPr>
            <w:tcW w:w="709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17A14" w:rsidRPr="006E17BF" w:rsidTr="006A5348">
        <w:trPr>
          <w:trHeight w:val="304"/>
        </w:trPr>
        <w:tc>
          <w:tcPr>
            <w:tcW w:w="41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36</w:t>
            </w:r>
          </w:p>
        </w:tc>
        <w:tc>
          <w:tcPr>
            <w:tcW w:w="5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84</w:t>
            </w:r>
          </w:p>
        </w:tc>
        <w:tc>
          <w:tcPr>
            <w:tcW w:w="107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SM-AHN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127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</w:t>
            </w:r>
          </w:p>
        </w:tc>
        <w:tc>
          <w:tcPr>
            <w:tcW w:w="85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haplo</w:t>
            </w:r>
            <w:proofErr w:type="spellEnd"/>
          </w:p>
        </w:tc>
        <w:tc>
          <w:tcPr>
            <w:tcW w:w="2268" w:type="dxa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7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1.6</w:t>
            </w:r>
          </w:p>
        </w:tc>
        <w:tc>
          <w:tcPr>
            <w:tcW w:w="709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17A14" w:rsidRPr="006E17BF" w:rsidTr="006A5348">
        <w:trPr>
          <w:trHeight w:val="304"/>
        </w:trPr>
        <w:tc>
          <w:tcPr>
            <w:tcW w:w="41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37</w:t>
            </w:r>
          </w:p>
        </w:tc>
        <w:tc>
          <w:tcPr>
            <w:tcW w:w="5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9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59</w:t>
            </w:r>
          </w:p>
        </w:tc>
        <w:tc>
          <w:tcPr>
            <w:tcW w:w="107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SM-AHN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127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2.8</w:t>
            </w:r>
          </w:p>
        </w:tc>
        <w:tc>
          <w:tcPr>
            <w:tcW w:w="85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MRD</w:t>
            </w:r>
          </w:p>
        </w:tc>
        <w:tc>
          <w:tcPr>
            <w:tcW w:w="2268" w:type="dxa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7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1.0</w:t>
            </w:r>
          </w:p>
        </w:tc>
        <w:tc>
          <w:tcPr>
            <w:tcW w:w="709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17A14" w:rsidRPr="006E17BF" w:rsidTr="006A5348">
        <w:trPr>
          <w:trHeight w:val="304"/>
        </w:trPr>
        <w:tc>
          <w:tcPr>
            <w:tcW w:w="41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38</w:t>
            </w:r>
          </w:p>
        </w:tc>
        <w:tc>
          <w:tcPr>
            <w:tcW w:w="5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F</w:t>
            </w:r>
          </w:p>
        </w:tc>
        <w:tc>
          <w:tcPr>
            <w:tcW w:w="99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61</w:t>
            </w:r>
          </w:p>
        </w:tc>
        <w:tc>
          <w:tcPr>
            <w:tcW w:w="107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SM-AHN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127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3.6</w:t>
            </w:r>
          </w:p>
        </w:tc>
        <w:tc>
          <w:tcPr>
            <w:tcW w:w="85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haplo</w:t>
            </w:r>
            <w:proofErr w:type="spellEnd"/>
          </w:p>
        </w:tc>
        <w:tc>
          <w:tcPr>
            <w:tcW w:w="2268" w:type="dxa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DLI</w:t>
            </w:r>
          </w:p>
        </w:tc>
        <w:tc>
          <w:tcPr>
            <w:tcW w:w="17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0.8</w:t>
            </w:r>
          </w:p>
        </w:tc>
        <w:tc>
          <w:tcPr>
            <w:tcW w:w="709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17A14" w:rsidRPr="006E17BF" w:rsidTr="006A5348">
        <w:trPr>
          <w:trHeight w:val="304"/>
        </w:trPr>
        <w:tc>
          <w:tcPr>
            <w:tcW w:w="41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49</w:t>
            </w:r>
          </w:p>
        </w:tc>
        <w:tc>
          <w:tcPr>
            <w:tcW w:w="5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68</w:t>
            </w:r>
          </w:p>
        </w:tc>
        <w:tc>
          <w:tcPr>
            <w:tcW w:w="107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SM-AHN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Normal</w:t>
            </w:r>
          </w:p>
        </w:tc>
        <w:tc>
          <w:tcPr>
            <w:tcW w:w="127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3.7</w:t>
            </w:r>
          </w:p>
        </w:tc>
        <w:tc>
          <w:tcPr>
            <w:tcW w:w="85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MMRD</w:t>
            </w:r>
          </w:p>
        </w:tc>
        <w:tc>
          <w:tcPr>
            <w:tcW w:w="2268" w:type="dxa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None</w:t>
            </w:r>
          </w:p>
        </w:tc>
        <w:tc>
          <w:tcPr>
            <w:tcW w:w="17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0.3</w:t>
            </w:r>
          </w:p>
        </w:tc>
        <w:tc>
          <w:tcPr>
            <w:tcW w:w="709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</w:tr>
      <w:tr w:rsidR="00517A14" w:rsidRPr="006E17BF" w:rsidTr="006A5348">
        <w:trPr>
          <w:trHeight w:val="304"/>
        </w:trPr>
        <w:tc>
          <w:tcPr>
            <w:tcW w:w="41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52</w:t>
            </w:r>
          </w:p>
        </w:tc>
        <w:tc>
          <w:tcPr>
            <w:tcW w:w="5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61</w:t>
            </w:r>
          </w:p>
        </w:tc>
        <w:tc>
          <w:tcPr>
            <w:tcW w:w="107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SM-AHN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Yes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Abnormal</w:t>
            </w:r>
          </w:p>
        </w:tc>
        <w:tc>
          <w:tcPr>
            <w:tcW w:w="127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</w:t>
            </w:r>
          </w:p>
        </w:tc>
        <w:tc>
          <w:tcPr>
            <w:tcW w:w="85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MUD</w:t>
            </w:r>
          </w:p>
        </w:tc>
        <w:tc>
          <w:tcPr>
            <w:tcW w:w="2268" w:type="dxa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DLI, decitabine/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venetoclax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midostaurin</w:t>
            </w:r>
            <w:proofErr w:type="spellEnd"/>
          </w:p>
        </w:tc>
        <w:tc>
          <w:tcPr>
            <w:tcW w:w="17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1.1</w:t>
            </w:r>
          </w:p>
        </w:tc>
        <w:tc>
          <w:tcPr>
            <w:tcW w:w="709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17A14" w:rsidRPr="006E17BF" w:rsidTr="006A5348">
        <w:trPr>
          <w:trHeight w:val="304"/>
        </w:trPr>
        <w:tc>
          <w:tcPr>
            <w:tcW w:w="41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53</w:t>
            </w:r>
          </w:p>
        </w:tc>
        <w:tc>
          <w:tcPr>
            <w:tcW w:w="5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</w:t>
            </w:r>
          </w:p>
        </w:tc>
        <w:tc>
          <w:tcPr>
            <w:tcW w:w="99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31</w:t>
            </w:r>
          </w:p>
        </w:tc>
        <w:tc>
          <w:tcPr>
            <w:tcW w:w="107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SM-AHN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134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Unknown</w:t>
            </w:r>
          </w:p>
        </w:tc>
        <w:tc>
          <w:tcPr>
            <w:tcW w:w="1276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0.6</w:t>
            </w:r>
          </w:p>
        </w:tc>
        <w:tc>
          <w:tcPr>
            <w:tcW w:w="850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MUD</w:t>
            </w:r>
          </w:p>
        </w:tc>
        <w:tc>
          <w:tcPr>
            <w:tcW w:w="2268" w:type="dxa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DLI</w:t>
            </w:r>
          </w:p>
        </w:tc>
        <w:tc>
          <w:tcPr>
            <w:tcW w:w="1701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20.4</w:t>
            </w:r>
          </w:p>
        </w:tc>
        <w:tc>
          <w:tcPr>
            <w:tcW w:w="709" w:type="dxa"/>
            <w:vAlign w:val="center"/>
          </w:tcPr>
          <w:p w:rsidR="00517A14" w:rsidRPr="00251E1E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No</w:t>
            </w:r>
          </w:p>
        </w:tc>
      </w:tr>
      <w:tr w:rsidR="00517A14" w:rsidRPr="004912DF" w:rsidTr="006A5348">
        <w:trPr>
          <w:trHeight w:val="75"/>
        </w:trPr>
        <w:tc>
          <w:tcPr>
            <w:tcW w:w="14317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517A14" w:rsidRPr="006E17BF" w:rsidRDefault="00517A14" w:rsidP="006A534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21734">
              <w:rPr>
                <w:rFonts w:ascii="Arial" w:hAnsi="Arial" w:cs="Arial"/>
                <w:sz w:val="16"/>
                <w:szCs w:val="16"/>
                <w:lang w:val="en-US"/>
              </w:rPr>
              <w:t xml:space="preserve">Abbreviations: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121734">
              <w:rPr>
                <w:rFonts w:ascii="Arial" w:hAnsi="Arial" w:cs="Arial"/>
                <w:sz w:val="16"/>
                <w:szCs w:val="16"/>
                <w:lang w:val="en-US"/>
              </w:rPr>
              <w:t xml:space="preserve">, allogeneic stem cell transplantation; </w:t>
            </w:r>
            <w:proofErr w:type="spellStart"/>
            <w:r w:rsidRPr="00121734">
              <w:rPr>
                <w:rFonts w:ascii="Arial" w:hAnsi="Arial" w:cs="Arial"/>
                <w:sz w:val="16"/>
                <w:szCs w:val="16"/>
                <w:lang w:val="en-US"/>
              </w:rPr>
              <w:t>AdvSM</w:t>
            </w:r>
            <w:proofErr w:type="spellEnd"/>
            <w:r w:rsidRPr="00121734">
              <w:rPr>
                <w:rFonts w:ascii="Arial" w:hAnsi="Arial" w:cs="Arial"/>
                <w:sz w:val="16"/>
                <w:szCs w:val="16"/>
                <w:lang w:val="en-US"/>
              </w:rPr>
              <w:t>, advanced systemic mastocytosis; AML, acute myeloid leukemia; AHN, associated hematologic neoplasm; Dx, diagnosis; F, female;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haplo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>, haploidentical;</w:t>
            </w:r>
            <w:r w:rsidRPr="00121734">
              <w:rPr>
                <w:rFonts w:ascii="Arial" w:hAnsi="Arial" w:cs="Arial"/>
                <w:sz w:val="16"/>
                <w:szCs w:val="16"/>
                <w:lang w:val="en-US"/>
              </w:rPr>
              <w:t xml:space="preserve"> M, male; MC, mast cell; MCL, mast cell leukemia; 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MMRD, HLA-mismatched related donor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; 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MUD, HLA-matched unrelated donor; MRD, HLA-matched related donor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; SM, systemic mastocytosis; SM-AHN, systemic mastocytosis with an associated hematologic neoplasm; WHO, World Health Organization; </w:t>
            </w:r>
            <w:r w:rsidRPr="00121734">
              <w:rPr>
                <w:rFonts w:ascii="Arial" w:hAnsi="Arial" w:cs="Arial"/>
                <w:sz w:val="16"/>
                <w:szCs w:val="16"/>
                <w:lang w:val="en-US"/>
              </w:rPr>
              <w:t>y, years</w:t>
            </w:r>
          </w:p>
        </w:tc>
      </w:tr>
    </w:tbl>
    <w:p w:rsidR="00517A14" w:rsidRDefault="00517A14" w:rsidP="00517A14">
      <w:pPr>
        <w:pStyle w:val="CitaviBibliographyEntry"/>
      </w:pPr>
    </w:p>
    <w:p w:rsidR="00517A14" w:rsidRDefault="00517A14" w:rsidP="00517A14">
      <w:pPr>
        <w:pStyle w:val="CitaviBibliographyEntry"/>
        <w:sectPr w:rsidR="00517A14" w:rsidSect="006C1E89">
          <w:pgSz w:w="16840" w:h="11900" w:orient="landscape"/>
          <w:pgMar w:top="1417" w:right="1134" w:bottom="1417" w:left="1417" w:header="709" w:footer="510" w:gutter="0"/>
          <w:cols w:space="708"/>
          <w:docGrid w:linePitch="360"/>
        </w:sectPr>
      </w:pPr>
    </w:p>
    <w:tbl>
      <w:tblPr>
        <w:tblStyle w:val="Tabellenraster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837"/>
        <w:gridCol w:w="1532"/>
        <w:gridCol w:w="241"/>
        <w:gridCol w:w="6594"/>
      </w:tblGrid>
      <w:tr w:rsidR="00517A14" w:rsidRPr="004912DF" w:rsidTr="005B491B">
        <w:trPr>
          <w:trHeight w:val="267"/>
        </w:trPr>
        <w:tc>
          <w:tcPr>
            <w:tcW w:w="10598" w:type="dxa"/>
            <w:gridSpan w:val="5"/>
            <w:tcBorders>
              <w:bottom w:val="single" w:sz="4" w:space="0" w:color="auto"/>
            </w:tcBorders>
            <w:vAlign w:val="center"/>
          </w:tcPr>
          <w:p w:rsidR="00517A14" w:rsidRPr="007A369A" w:rsidRDefault="00517A14" w:rsidP="006A5348">
            <w:pPr>
              <w:pStyle w:val="CitaviBibliographyEntry"/>
              <w:spacing w:after="0" w:line="240" w:lineRule="auto"/>
              <w:rPr>
                <w:b/>
                <w:bCs w:val="0"/>
                <w:sz w:val="16"/>
                <w:szCs w:val="16"/>
              </w:rPr>
            </w:pPr>
            <w:r>
              <w:rPr>
                <w:b/>
                <w:bCs w:val="0"/>
                <w:sz w:val="16"/>
                <w:szCs w:val="16"/>
              </w:rPr>
              <w:lastRenderedPageBreak/>
              <w:t xml:space="preserve">Table </w:t>
            </w:r>
            <w:r w:rsidR="003720CC">
              <w:rPr>
                <w:b/>
                <w:bCs w:val="0"/>
                <w:sz w:val="16"/>
                <w:szCs w:val="16"/>
              </w:rPr>
              <w:t>S</w:t>
            </w:r>
            <w:r>
              <w:rPr>
                <w:b/>
                <w:bCs w:val="0"/>
                <w:sz w:val="16"/>
                <w:szCs w:val="16"/>
              </w:rPr>
              <w:t>5</w:t>
            </w:r>
            <w:r w:rsidR="00903523">
              <w:rPr>
                <w:b/>
                <w:bCs w:val="0"/>
                <w:sz w:val="16"/>
                <w:szCs w:val="16"/>
              </w:rPr>
              <w:t>:</w:t>
            </w:r>
            <w:r>
              <w:rPr>
                <w:b/>
                <w:bCs w:val="0"/>
                <w:sz w:val="16"/>
                <w:szCs w:val="16"/>
              </w:rPr>
              <w:t xml:space="preserve"> Individual c</w:t>
            </w:r>
            <w:r w:rsidRPr="007A369A">
              <w:rPr>
                <w:b/>
                <w:bCs w:val="0"/>
                <w:sz w:val="16"/>
                <w:szCs w:val="16"/>
              </w:rPr>
              <w:t>onditioning regime</w:t>
            </w:r>
          </w:p>
        </w:tc>
      </w:tr>
      <w:tr w:rsidR="00517A14" w:rsidTr="006A5348">
        <w:tc>
          <w:tcPr>
            <w:tcW w:w="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b/>
                <w:bCs w:val="0"/>
                <w:sz w:val="16"/>
                <w:szCs w:val="16"/>
              </w:rPr>
              <w:t>#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b/>
                <w:bCs w:val="0"/>
                <w:sz w:val="16"/>
                <w:szCs w:val="16"/>
              </w:rPr>
              <w:t xml:space="preserve">Dx at time of </w:t>
            </w:r>
            <w:proofErr w:type="spellStart"/>
            <w:r>
              <w:rPr>
                <w:b/>
                <w:bCs w:val="0"/>
                <w:sz w:val="16"/>
                <w:szCs w:val="16"/>
              </w:rPr>
              <w:t>alloHCT</w:t>
            </w:r>
            <w:proofErr w:type="spellEnd"/>
          </w:p>
        </w:tc>
        <w:tc>
          <w:tcPr>
            <w:tcW w:w="15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b/>
                <w:bCs w:val="0"/>
                <w:sz w:val="16"/>
                <w:szCs w:val="16"/>
              </w:rPr>
              <w:t xml:space="preserve">Age at </w:t>
            </w:r>
            <w:proofErr w:type="spellStart"/>
            <w:r>
              <w:rPr>
                <w:b/>
                <w:bCs w:val="0"/>
                <w:sz w:val="16"/>
                <w:szCs w:val="16"/>
              </w:rPr>
              <w:t>alloHCT</w:t>
            </w:r>
            <w:proofErr w:type="spellEnd"/>
          </w:p>
        </w:tc>
        <w:tc>
          <w:tcPr>
            <w:tcW w:w="2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b/>
                <w:bCs w:val="0"/>
                <w:sz w:val="16"/>
                <w:szCs w:val="16"/>
              </w:rPr>
              <w:t xml:space="preserve">Conditioning </w:t>
            </w:r>
            <w:proofErr w:type="spellStart"/>
            <w:r w:rsidRPr="007A369A">
              <w:rPr>
                <w:b/>
                <w:bCs w:val="0"/>
                <w:sz w:val="16"/>
                <w:szCs w:val="16"/>
              </w:rPr>
              <w:t>regime</w:t>
            </w:r>
            <w:r w:rsidRPr="00147F0A">
              <w:rPr>
                <w:b/>
                <w:bCs w:val="0"/>
                <w:sz w:val="16"/>
                <w:szCs w:val="16"/>
                <w:vertAlign w:val="superscript"/>
              </w:rPr>
              <w:t>a</w:t>
            </w:r>
            <w:proofErr w:type="spellEnd"/>
          </w:p>
        </w:tc>
      </w:tr>
      <w:tr w:rsidR="00517A14" w:rsidRPr="004912DF" w:rsidTr="006A5348">
        <w:tc>
          <w:tcPr>
            <w:tcW w:w="394" w:type="dxa"/>
            <w:tcBorders>
              <w:top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</w:t>
            </w:r>
            <w:r>
              <w:rPr>
                <w:sz w:val="16"/>
                <w:szCs w:val="16"/>
              </w:rPr>
              <w:t>HES</w:t>
            </w:r>
            <w:r w:rsidRPr="007A369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CEL</w:t>
            </w:r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tcBorders>
              <w:top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67</w:t>
            </w:r>
          </w:p>
        </w:tc>
        <w:tc>
          <w:tcPr>
            <w:tcW w:w="241" w:type="dxa"/>
            <w:tcBorders>
              <w:top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tcBorders>
              <w:top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busulfan 6.4</w:t>
            </w:r>
            <w:r>
              <w:rPr>
                <w:sz w:val="16"/>
                <w:szCs w:val="16"/>
              </w:rPr>
              <w:t xml:space="preserve"> </w:t>
            </w:r>
            <w:r w:rsidRPr="007A369A">
              <w:rPr>
                <w:sz w:val="16"/>
                <w:szCs w:val="16"/>
              </w:rPr>
              <w:t>mg/kg, cyclophosphamide 120</w:t>
            </w:r>
            <w:r>
              <w:rPr>
                <w:sz w:val="16"/>
                <w:szCs w:val="16"/>
              </w:rPr>
              <w:t xml:space="preserve"> </w:t>
            </w:r>
            <w:r w:rsidRPr="007A369A">
              <w:rPr>
                <w:sz w:val="16"/>
                <w:szCs w:val="16"/>
              </w:rPr>
              <w:t>mg/kg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busulfan 6.4</w:t>
            </w:r>
            <w:r>
              <w:rPr>
                <w:sz w:val="16"/>
                <w:szCs w:val="16"/>
              </w:rPr>
              <w:t xml:space="preserve"> </w:t>
            </w:r>
            <w:r w:rsidRPr="007A369A">
              <w:rPr>
                <w:sz w:val="16"/>
                <w:szCs w:val="16"/>
              </w:rPr>
              <w:t>mg/kg, cyclophosphamide 80</w:t>
            </w:r>
            <w:r>
              <w:rPr>
                <w:sz w:val="16"/>
                <w:szCs w:val="16"/>
              </w:rPr>
              <w:t xml:space="preserve"> </w:t>
            </w:r>
            <w:r w:rsidRPr="007A369A">
              <w:rPr>
                <w:sz w:val="16"/>
                <w:szCs w:val="16"/>
              </w:rPr>
              <w:t>mg/kg, fludarabine 100</w:t>
            </w:r>
            <w:r>
              <w:rPr>
                <w:sz w:val="16"/>
                <w:szCs w:val="16"/>
              </w:rPr>
              <w:t xml:space="preserve"> </w:t>
            </w:r>
            <w:r w:rsidRPr="007A369A">
              <w:rPr>
                <w:sz w:val="16"/>
                <w:szCs w:val="16"/>
              </w:rPr>
              <w:t>mg/m2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67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busulfan 6.4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mg/kg, fludarabine 150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melphalan 140mg/m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65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150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melphalan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140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(PMF)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64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150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melphalan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140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proofErr w:type="spellStart"/>
            <w:r w:rsidRPr="007A369A">
              <w:rPr>
                <w:color w:val="000000"/>
                <w:sz w:val="16"/>
                <w:szCs w:val="16"/>
              </w:rPr>
              <w:t>amsacrine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400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cytarabine 8000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cyclophosphamide 120mg/kg, fludarabine 120mg/m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TBI 4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Gy</w:t>
            </w:r>
            <w:proofErr w:type="spellEnd"/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7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 (AML)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150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melphalan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140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8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63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150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melphalan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140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9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 (AML)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59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3.9 mg/kg,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melphalan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150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10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proofErr w:type="spellStart"/>
            <w:r w:rsidRPr="007A369A">
              <w:rPr>
                <w:color w:val="000000"/>
                <w:sz w:val="16"/>
                <w:szCs w:val="16"/>
              </w:rPr>
              <w:t>amsacrine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11.3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mg/kg, cytarabine 225.4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 xml:space="preserve">mg/kg, </w:t>
            </w:r>
            <w:r w:rsidRPr="007A369A">
              <w:rPr>
                <w:color w:val="000000"/>
                <w:sz w:val="16"/>
                <w:szCs w:val="16"/>
              </w:rPr>
              <w:br/>
              <w:t>cyclophosphamide 79.3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mg/kg, fludarabine 3.4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 xml:space="preserve">mg/kg, TBI 4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Gy</w:t>
            </w:r>
            <w:proofErr w:type="spellEnd"/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11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MCL-AHN (ET)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67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busulfan, fludarabine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12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MCL-AHN (MDS)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62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 150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42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13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busulfan 5.28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 xml:space="preserve">mg/kg,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cyclophosphamid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100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mg/kg, fludarabine 150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thiotepa 10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mg/kg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14</w:t>
            </w:r>
          </w:p>
        </w:tc>
        <w:tc>
          <w:tcPr>
            <w:tcW w:w="1837" w:type="dxa"/>
            <w:vAlign w:val="center"/>
          </w:tcPr>
          <w:p w:rsidR="00517A14" w:rsidRPr="00BB42DF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r w:rsidRPr="00BB42DF">
              <w:rPr>
                <w:sz w:val="16"/>
                <w:szCs w:val="16"/>
                <w:lang w:val="de-DE"/>
              </w:rPr>
              <w:t>SM-AHN (Post-ET MF)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60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 150mg/m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36g/m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15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ASM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120mg/m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>, TBI 8 Gy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16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64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90mg/m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>, TBI 2 Gy</w:t>
            </w:r>
          </w:p>
        </w:tc>
      </w:tr>
      <w:tr w:rsidR="00517A14" w:rsidRPr="009B2980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17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39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 160mg/m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thiotepa 20mg/kg, TBI 12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Gy</w:t>
            </w:r>
            <w:proofErr w:type="spellEnd"/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18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busulfan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16mg/kg,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150mg/m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19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90mg/m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>, TBI 2 Gy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20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ASM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60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proofErr w:type="spellStart"/>
            <w:r w:rsidRPr="007A369A">
              <w:rPr>
                <w:color w:val="000000"/>
                <w:sz w:val="16"/>
                <w:szCs w:val="16"/>
              </w:rPr>
              <w:t>busulphan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8mg/kg, fludarabine 120mg/m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21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75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90mg/m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>, TBI 3 Gy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22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ASM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 xml:space="preserve">cyclophosphamide 120mg/kg, TBI 12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Gy</w:t>
            </w:r>
            <w:proofErr w:type="spellEnd"/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23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65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7A369A" w:rsidRDefault="00517A14" w:rsidP="006A5348">
            <w:pPr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7A369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amsacrine</w:t>
            </w:r>
            <w:proofErr w:type="spellEnd"/>
            <w:r w:rsidRPr="007A369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400mg/m</w:t>
            </w:r>
            <w:r w:rsidRPr="007A369A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2</w:t>
            </w:r>
            <w:r w:rsidRPr="007A369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, cytarabine 8000mg/m</w:t>
            </w:r>
            <w:r w:rsidRPr="007A369A">
              <w:rPr>
                <w:rFonts w:ascii="Arial" w:hAnsi="Arial" w:cs="Arial"/>
                <w:color w:val="000000"/>
                <w:sz w:val="16"/>
                <w:szCs w:val="16"/>
                <w:vertAlign w:val="superscript"/>
                <w:lang w:val="en-US"/>
              </w:rPr>
              <w:t>2</w:t>
            </w:r>
          </w:p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120mg/m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melphalan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100mg/m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24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(MM)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thiotepa 10mg/kg, busulfan 9,6mg/kg, post cyclophosphamide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25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ASM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fludarabine 150mg/m</w:t>
            </w:r>
            <w:r w:rsidRPr="007A369A">
              <w:rPr>
                <w:sz w:val="16"/>
                <w:szCs w:val="16"/>
                <w:vertAlign w:val="superscript"/>
              </w:rPr>
              <w:t>2</w:t>
            </w:r>
            <w:r w:rsidRPr="007A369A">
              <w:rPr>
                <w:sz w:val="16"/>
                <w:szCs w:val="16"/>
              </w:rPr>
              <w:t xml:space="preserve">, </w:t>
            </w:r>
            <w:proofErr w:type="spellStart"/>
            <w:r w:rsidRPr="007A369A">
              <w:rPr>
                <w:sz w:val="16"/>
                <w:szCs w:val="16"/>
              </w:rPr>
              <w:t>treosulfan</w:t>
            </w:r>
            <w:proofErr w:type="spellEnd"/>
            <w:r w:rsidRPr="007A369A">
              <w:rPr>
                <w:sz w:val="16"/>
                <w:szCs w:val="16"/>
              </w:rPr>
              <w:t xml:space="preserve"> 42g/m</w:t>
            </w:r>
            <w:r w:rsidRPr="007A369A">
              <w:rPr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26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65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 150mg/m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30g/m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27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 150mg/m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42g/m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28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22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busulfan 12,8 mg/kg, cyclophosphamide 120mg/kg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29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proofErr w:type="spellStart"/>
            <w:r w:rsidRPr="007A369A">
              <w:rPr>
                <w:color w:val="000000"/>
                <w:sz w:val="16"/>
                <w:szCs w:val="16"/>
              </w:rPr>
              <w:t>amsacrine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400mg/m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cytarabine 8g/m2, busulfan 6,4mg/kg, fludarabine 180mg/m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30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busulfan 12.8mg/kg, Cyclophosphamide 120mg/kg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31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 xml:space="preserve">busulfan (60mg x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hr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>/L) (AUC)</w:t>
            </w:r>
            <w:r w:rsidRPr="007A369A">
              <w:rPr>
                <w:color w:val="000000"/>
                <w:sz w:val="16"/>
                <w:szCs w:val="16"/>
              </w:rPr>
              <w:br/>
              <w:t>fludarabine 150mg/m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thiotepa 10mg/kg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32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74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proofErr w:type="spellStart"/>
            <w:r w:rsidRPr="007A369A">
              <w:rPr>
                <w:color w:val="000000"/>
                <w:sz w:val="16"/>
                <w:szCs w:val="16"/>
              </w:rPr>
              <w:t>amsacrine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400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cytarabine 4000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fludarabine 120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36000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33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 150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36 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34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54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120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>, TBI 8 Gy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35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BB42DF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7A369A">
              <w:rPr>
                <w:color w:val="000000"/>
                <w:sz w:val="16"/>
                <w:szCs w:val="16"/>
                <w:lang w:val="de-DE"/>
              </w:rPr>
              <w:t>busulfan</w:t>
            </w:r>
            <w:proofErr w:type="spellEnd"/>
            <w:r w:rsidRPr="007A369A">
              <w:rPr>
                <w:color w:val="000000"/>
                <w:sz w:val="16"/>
                <w:szCs w:val="16"/>
                <w:lang w:val="de-DE"/>
              </w:rPr>
              <w:t xml:space="preserve"> 80 mg x </w:t>
            </w:r>
            <w:proofErr w:type="spellStart"/>
            <w:r w:rsidRPr="007A369A">
              <w:rPr>
                <w:color w:val="000000"/>
                <w:sz w:val="16"/>
                <w:szCs w:val="16"/>
                <w:lang w:val="de-DE"/>
              </w:rPr>
              <w:t>hr</w:t>
            </w:r>
            <w:proofErr w:type="spellEnd"/>
            <w:r w:rsidRPr="007A369A">
              <w:rPr>
                <w:color w:val="000000"/>
                <w:sz w:val="16"/>
                <w:szCs w:val="16"/>
                <w:lang w:val="de-DE"/>
              </w:rPr>
              <w:t xml:space="preserve">/L (AUC), </w:t>
            </w:r>
            <w:proofErr w:type="spellStart"/>
            <w:r w:rsidRPr="007A369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7A369A">
              <w:rPr>
                <w:color w:val="000000"/>
                <w:sz w:val="16"/>
                <w:szCs w:val="16"/>
                <w:lang w:val="de-DE"/>
              </w:rPr>
              <w:t xml:space="preserve"> 150 mg/m</w:t>
            </w:r>
            <w:r w:rsidRPr="007A369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</w:p>
        </w:tc>
      </w:tr>
      <w:tr w:rsidR="00517A14" w:rsidRPr="009B2980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36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84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busulfan 6,4mg/kg, fludarabine 150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thiotepa 10mg/kg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37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59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busulfan 9,6 mg/kg, thiotepa 10 mg/kg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38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proofErr w:type="spellStart"/>
            <w:r w:rsidRPr="007A369A">
              <w:rPr>
                <w:color w:val="000000"/>
                <w:sz w:val="16"/>
                <w:szCs w:val="16"/>
              </w:rPr>
              <w:t>busulphan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6,4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mg/kg, fludarabine 150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</w:t>
            </w:r>
            <w:r w:rsidRPr="007A369A">
              <w:rPr>
                <w:color w:val="000000"/>
                <w:sz w:val="16"/>
                <w:szCs w:val="16"/>
              </w:rPr>
              <w:br/>
              <w:t>thiotepa 10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mg/Kg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39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55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 120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30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40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50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busulfan, cyclophosphamide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41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53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busulfan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8 mg/kg,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180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42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</w:t>
            </w:r>
            <w:r>
              <w:rPr>
                <w:color w:val="000000"/>
                <w:sz w:val="16"/>
                <w:szCs w:val="16"/>
              </w:rPr>
              <w:t xml:space="preserve"> 150 </w:t>
            </w:r>
            <w:r w:rsidRPr="007A369A">
              <w:rPr>
                <w:color w:val="000000"/>
                <w:sz w:val="16"/>
                <w:szCs w:val="16"/>
              </w:rPr>
              <w:t xml:space="preserve">mg,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58,8g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43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NA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44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45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NA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45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47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r w:rsidRPr="00147F0A">
              <w:rPr>
                <w:color w:val="000000"/>
                <w:sz w:val="16"/>
                <w:szCs w:val="16"/>
                <w:lang w:val="de-DE"/>
              </w:rPr>
              <w:t>BCNU 300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120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melphalan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140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</w:p>
        </w:tc>
      </w:tr>
      <w:tr w:rsidR="00517A14" w:rsidRPr="009B2980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46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cytarabine 4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BCNU 300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fludarabine 120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melphalan 110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mitoxantrone 10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47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47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cyclophosphamide 120mg/kg, busulfan 12,8 mg/kg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48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 60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melphalan 110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thiotepa 10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lastRenderedPageBreak/>
              <w:t>49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 60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melphalan 110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thiotepa 10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50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 90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melphalan 110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thiotepa 10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RPr="009B2980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51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65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 45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thiotepa 5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 xml:space="preserve">mg/ms2,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30mg/m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52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 120mg/m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melphalan 110mg/m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thiotepa 10mg/m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53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busulfan 16mg/kg, cyclophosphamide 120mg/kg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54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busulfan 992mg, cyclophosphamide 9294mg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55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BCNU 520mg,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208mg, </w:t>
            </w: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melphalan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190mg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56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53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 xml:space="preserve"> 120mg/m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>, TBI 8 Gy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57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</w:t>
            </w:r>
            <w:r>
              <w:rPr>
                <w:sz w:val="16"/>
                <w:szCs w:val="16"/>
              </w:rPr>
              <w:t>HES</w:t>
            </w:r>
            <w:r w:rsidRPr="007A369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CEL</w:t>
            </w:r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 xml:space="preserve">fludarabine 150mg, cytarabine,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amsacrine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>, busulfan 8x0.8mg, 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58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</w:t>
            </w:r>
            <w:r>
              <w:rPr>
                <w:sz w:val="16"/>
                <w:szCs w:val="16"/>
              </w:rPr>
              <w:t>HES</w:t>
            </w:r>
            <w:r w:rsidRPr="007A369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CEL</w:t>
            </w:r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44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>
              <w:rPr>
                <w:color w:val="000000"/>
                <w:sz w:val="16"/>
                <w:szCs w:val="16"/>
              </w:rPr>
              <w:t>f</w:t>
            </w:r>
            <w:r w:rsidRPr="007A369A">
              <w:rPr>
                <w:color w:val="000000"/>
                <w:sz w:val="16"/>
                <w:szCs w:val="16"/>
              </w:rPr>
              <w:t>ludarabine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30mg/m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cyclophosphamide 40mg/kg, TBI 4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Gy</w:t>
            </w:r>
            <w:proofErr w:type="spellEnd"/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59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MCL-AHN (MDS)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49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>
              <w:rPr>
                <w:color w:val="000000"/>
                <w:sz w:val="16"/>
                <w:szCs w:val="16"/>
              </w:rPr>
              <w:t>t</w:t>
            </w:r>
            <w:r w:rsidRPr="007A369A">
              <w:rPr>
                <w:color w:val="000000"/>
                <w:sz w:val="16"/>
                <w:szCs w:val="16"/>
              </w:rPr>
              <w:t>hiotepa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 xml:space="preserve">5mg/kg, busulfan 4x0,8mg/kg,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cylcophosphamide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 xml:space="preserve"> 60mg/kg</w:t>
            </w:r>
          </w:p>
        </w:tc>
      </w:tr>
      <w:tr w:rsidR="00517A14" w:rsidRPr="004912DF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60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ASM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30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cytarabine 2000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amsacrine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100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busulfan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0,8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mg/kg, cyclophosphamide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60mg/kg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61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65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>
              <w:rPr>
                <w:color w:val="000000"/>
                <w:sz w:val="16"/>
                <w:szCs w:val="16"/>
              </w:rPr>
              <w:t xml:space="preserve">fludarabine </w:t>
            </w:r>
            <w:r w:rsidRPr="007A369A">
              <w:rPr>
                <w:color w:val="000000"/>
                <w:sz w:val="16"/>
                <w:szCs w:val="16"/>
              </w:rPr>
              <w:t>180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amsacrine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>, cytarabine,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busulfan 8x0,8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mg/kg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62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38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 55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 xml:space="preserve">mg, TBI 8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Gy</w:t>
            </w:r>
            <w:proofErr w:type="spellEnd"/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63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(MDS/</w:t>
            </w:r>
            <w:proofErr w:type="spellStart"/>
            <w:r w:rsidRPr="007A369A">
              <w:rPr>
                <w:sz w:val="16"/>
                <w:szCs w:val="16"/>
              </w:rPr>
              <w:t>MPNu</w:t>
            </w:r>
            <w:proofErr w:type="spellEnd"/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> 20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>, TBI 8 Gy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64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</w:t>
            </w:r>
            <w:r>
              <w:rPr>
                <w:sz w:val="16"/>
                <w:szCs w:val="16"/>
              </w:rPr>
              <w:t>HES</w:t>
            </w:r>
            <w:r w:rsidRPr="007A369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CEL</w:t>
            </w:r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52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lang w:val="de-DE"/>
              </w:rPr>
            </w:pPr>
            <w:proofErr w:type="spellStart"/>
            <w:r w:rsidRPr="00147F0A">
              <w:rPr>
                <w:color w:val="000000"/>
                <w:sz w:val="16"/>
                <w:szCs w:val="16"/>
                <w:lang w:val="de-DE"/>
              </w:rPr>
              <w:t>fludarabine</w:t>
            </w:r>
            <w:proofErr w:type="spellEnd"/>
            <w:r w:rsidRPr="00147F0A">
              <w:rPr>
                <w:color w:val="000000"/>
                <w:sz w:val="16"/>
                <w:szCs w:val="16"/>
                <w:lang w:val="de-DE"/>
              </w:rPr>
              <w:t> 30 mg/m</w:t>
            </w:r>
            <w:r w:rsidRPr="00147F0A">
              <w:rPr>
                <w:color w:val="000000"/>
                <w:sz w:val="16"/>
                <w:szCs w:val="16"/>
                <w:vertAlign w:val="superscript"/>
                <w:lang w:val="de-DE"/>
              </w:rPr>
              <w:t>2</w:t>
            </w:r>
            <w:r w:rsidRPr="00147F0A">
              <w:rPr>
                <w:color w:val="000000"/>
                <w:sz w:val="16"/>
                <w:szCs w:val="16"/>
                <w:lang w:val="de-DE"/>
              </w:rPr>
              <w:t>, TBI 8 Gy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65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65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proofErr w:type="spellStart"/>
            <w:r w:rsidRPr="007A369A">
              <w:rPr>
                <w:color w:val="000000"/>
                <w:sz w:val="16"/>
                <w:szCs w:val="16"/>
              </w:rPr>
              <w:t>fludarabin</w:t>
            </w:r>
            <w:proofErr w:type="spellEnd"/>
            <w:r w:rsidRPr="007A369A">
              <w:rPr>
                <w:color w:val="000000"/>
                <w:sz w:val="16"/>
                <w:szCs w:val="16"/>
              </w:rPr>
              <w:t> 63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</w:t>
            </w:r>
            <w:r>
              <w:rPr>
                <w:color w:val="000000"/>
                <w:sz w:val="16"/>
                <w:szCs w:val="16"/>
              </w:rPr>
              <w:t>,</w:t>
            </w:r>
            <w:r w:rsidRPr="007A369A">
              <w:rPr>
                <w:color w:val="000000"/>
                <w:sz w:val="16"/>
                <w:szCs w:val="16"/>
              </w:rPr>
              <w:t xml:space="preserve"> melphalan 294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</w:t>
            </w:r>
            <w:r>
              <w:rPr>
                <w:color w:val="000000"/>
                <w:sz w:val="16"/>
                <w:szCs w:val="16"/>
              </w:rPr>
              <w:t>,</w:t>
            </w:r>
            <w:r w:rsidRPr="007A369A">
              <w:rPr>
                <w:color w:val="000000"/>
                <w:sz w:val="16"/>
                <w:szCs w:val="16"/>
              </w:rPr>
              <w:t xml:space="preserve"> thiotepa 450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 xml:space="preserve">mg 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66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50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67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ASM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71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180 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busulfan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 xml:space="preserve">6,4 mg/kg 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68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65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fludarabine 30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treosulfan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12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  <w:r w:rsidRPr="007A369A">
              <w:rPr>
                <w:color w:val="000000"/>
                <w:sz w:val="16"/>
                <w:szCs w:val="16"/>
              </w:rPr>
              <w:t>, melphalan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100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mg/m</w:t>
            </w:r>
            <w:r w:rsidRPr="007A369A">
              <w:rPr>
                <w:color w:val="000000"/>
                <w:sz w:val="16"/>
                <w:szCs w:val="16"/>
                <w:vertAlign w:val="superscript"/>
              </w:rPr>
              <w:t>2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69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SM-AHN (CMML)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66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NA</w:t>
            </w:r>
          </w:p>
        </w:tc>
      </w:tr>
      <w:tr w:rsidR="00517A14" w:rsidTr="006A5348">
        <w:tc>
          <w:tcPr>
            <w:tcW w:w="3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70</w:t>
            </w:r>
          </w:p>
        </w:tc>
        <w:tc>
          <w:tcPr>
            <w:tcW w:w="1837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SM-AML</w:t>
            </w:r>
          </w:p>
        </w:tc>
        <w:tc>
          <w:tcPr>
            <w:tcW w:w="1532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60</w:t>
            </w:r>
          </w:p>
        </w:tc>
        <w:tc>
          <w:tcPr>
            <w:tcW w:w="241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color w:val="000000"/>
                <w:sz w:val="16"/>
                <w:szCs w:val="16"/>
              </w:rPr>
              <w:t>Melphalan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100 mg/m², fludarabine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 xml:space="preserve">30 mg/m², TBI 8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Gy</w:t>
            </w:r>
            <w:proofErr w:type="spellEnd"/>
          </w:p>
        </w:tc>
      </w:tr>
      <w:tr w:rsidR="00517A14" w:rsidTr="006A5348">
        <w:tc>
          <w:tcPr>
            <w:tcW w:w="394" w:type="dxa"/>
            <w:tcBorders>
              <w:bottom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71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MCL-AHN (</w:t>
            </w:r>
            <w:r>
              <w:rPr>
                <w:sz w:val="16"/>
                <w:szCs w:val="16"/>
              </w:rPr>
              <w:t>HES</w:t>
            </w:r>
            <w:r w:rsidRPr="007A369A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CEL</w:t>
            </w:r>
            <w:r w:rsidRPr="007A369A">
              <w:rPr>
                <w:sz w:val="16"/>
                <w:szCs w:val="16"/>
              </w:rPr>
              <w:t>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 w:rsidRPr="007A369A">
              <w:rPr>
                <w:sz w:val="16"/>
                <w:szCs w:val="16"/>
              </w:rPr>
              <w:t>28</w:t>
            </w:r>
          </w:p>
        </w:tc>
        <w:tc>
          <w:tcPr>
            <w:tcW w:w="241" w:type="dxa"/>
            <w:tcBorders>
              <w:bottom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</w:p>
        </w:tc>
        <w:tc>
          <w:tcPr>
            <w:tcW w:w="6594" w:type="dxa"/>
            <w:tcBorders>
              <w:bottom w:val="single" w:sz="4" w:space="0" w:color="auto"/>
            </w:tcBorders>
            <w:vAlign w:val="center"/>
          </w:tcPr>
          <w:p w:rsidR="00517A14" w:rsidRPr="00147F0A" w:rsidRDefault="00517A14" w:rsidP="006A5348">
            <w:pPr>
              <w:pStyle w:val="CitaviBibliographyEntry"/>
              <w:spacing w:after="0" w:line="240" w:lineRule="auto"/>
              <w:rPr>
                <w:color w:val="000000"/>
                <w:sz w:val="16"/>
                <w:szCs w:val="16"/>
              </w:rPr>
            </w:pPr>
            <w:r w:rsidRPr="007A369A">
              <w:rPr>
                <w:color w:val="000000"/>
                <w:sz w:val="16"/>
                <w:szCs w:val="16"/>
              </w:rPr>
              <w:t>Melphalan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>100 mg/m², fludarabine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A369A">
              <w:rPr>
                <w:color w:val="000000"/>
                <w:sz w:val="16"/>
                <w:szCs w:val="16"/>
              </w:rPr>
              <w:t xml:space="preserve">120 mg/m², TBI 8 </w:t>
            </w:r>
            <w:proofErr w:type="spellStart"/>
            <w:r w:rsidRPr="007A369A">
              <w:rPr>
                <w:color w:val="000000"/>
                <w:sz w:val="16"/>
                <w:szCs w:val="16"/>
              </w:rPr>
              <w:t>Gy</w:t>
            </w:r>
            <w:proofErr w:type="spellEnd"/>
          </w:p>
        </w:tc>
      </w:tr>
      <w:tr w:rsidR="00517A14" w:rsidRPr="004912DF" w:rsidTr="006A5348">
        <w:tc>
          <w:tcPr>
            <w:tcW w:w="1059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A14" w:rsidRPr="00D50A65" w:rsidRDefault="00517A14" w:rsidP="006A534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 xml:space="preserve">Abbreviations: </w:t>
            </w:r>
            <w:proofErr w:type="spellStart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, allogeneic stem cell transplantation; AHN, associated hematologic neoplasm; AML, acute myeloid leukemia; ASM, aggressive systemic mastocytosis; CMML, chronic myelomonocytic leukemia; Dx, diagnosis; ET, essential thrombocythemia; HES/CEL, hypereosinophilic syndrome/chronic eosinophilic leukemia; MCL, mast cell leukemia; MCL-AHN, mast cell leukemia with an associated hematologic neoplasm; MDS/</w:t>
            </w:r>
            <w:proofErr w:type="spellStart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MPNu</w:t>
            </w:r>
            <w:proofErr w:type="spellEnd"/>
            <w:r w:rsidRPr="00D50A65">
              <w:rPr>
                <w:rFonts w:ascii="Arial" w:hAnsi="Arial" w:cs="Arial"/>
                <w:sz w:val="16"/>
                <w:szCs w:val="16"/>
                <w:lang w:val="en-US"/>
              </w:rPr>
              <w:t>, myelodysplastic/myeloproliferative neoplasm, unclassified; PMF, primary myelofibrosis; Post-ET MF, post-essential thrombocythemia myelofibrosis; r/r, refractory/relapse; SM, systemic mastocytosis; SM-AHN, systemic mastocytosis with an associated hematologic neoplasm</w:t>
            </w:r>
          </w:p>
          <w:p w:rsidR="00517A14" w:rsidRPr="004623E6" w:rsidRDefault="00517A14" w:rsidP="006A534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spellStart"/>
            <w:r w:rsidRPr="00147F0A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Dosage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was not (fully) available in all patients.</w:t>
            </w:r>
          </w:p>
        </w:tc>
      </w:tr>
    </w:tbl>
    <w:p w:rsidR="00517A14" w:rsidRDefault="00517A14" w:rsidP="00517A14">
      <w:pPr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73764B">
        <w:rPr>
          <w:lang w:val="en-US"/>
        </w:rP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7"/>
        <w:gridCol w:w="1460"/>
        <w:gridCol w:w="1455"/>
        <w:gridCol w:w="1461"/>
        <w:gridCol w:w="1462"/>
        <w:gridCol w:w="1461"/>
      </w:tblGrid>
      <w:tr w:rsidR="00517A14" w:rsidRPr="004912DF" w:rsidTr="005B491B">
        <w:trPr>
          <w:trHeight w:val="267"/>
        </w:trPr>
        <w:tc>
          <w:tcPr>
            <w:tcW w:w="10676" w:type="dxa"/>
            <w:gridSpan w:val="6"/>
            <w:tcBorders>
              <w:bottom w:val="single" w:sz="4" w:space="0" w:color="auto"/>
            </w:tcBorders>
            <w:vAlign w:val="center"/>
          </w:tcPr>
          <w:p w:rsidR="00517A14" w:rsidRDefault="00517A14" w:rsidP="006A5348">
            <w:pPr>
              <w:pStyle w:val="CitaviBibliographyEntry"/>
              <w:spacing w:after="0" w:line="240" w:lineRule="auto"/>
            </w:pPr>
            <w:r>
              <w:rPr>
                <w:b/>
                <w:bCs w:val="0"/>
                <w:sz w:val="16"/>
                <w:szCs w:val="16"/>
              </w:rPr>
              <w:lastRenderedPageBreak/>
              <w:t xml:space="preserve">Table </w:t>
            </w:r>
            <w:r w:rsidR="003720CC">
              <w:rPr>
                <w:b/>
                <w:bCs w:val="0"/>
                <w:sz w:val="16"/>
                <w:szCs w:val="16"/>
              </w:rPr>
              <w:t>S</w:t>
            </w:r>
            <w:r>
              <w:rPr>
                <w:b/>
                <w:bCs w:val="0"/>
                <w:sz w:val="16"/>
                <w:szCs w:val="16"/>
              </w:rPr>
              <w:t>6. Total body irradiation in 17 patients</w:t>
            </w:r>
          </w:p>
        </w:tc>
      </w:tr>
      <w:tr w:rsidR="00517A14" w:rsidTr="006A5348">
        <w:trPr>
          <w:trHeight w:val="272"/>
        </w:trPr>
        <w:tc>
          <w:tcPr>
            <w:tcW w:w="3222" w:type="dxa"/>
            <w:tcBorders>
              <w:top w:val="single" w:sz="4" w:space="0" w:color="auto"/>
            </w:tcBorders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Total body irradiation</w:t>
            </w:r>
          </w:p>
        </w:tc>
        <w:tc>
          <w:tcPr>
            <w:tcW w:w="1490" w:type="dxa"/>
            <w:tcBorders>
              <w:top w:val="single" w:sz="4" w:space="0" w:color="auto"/>
            </w:tcBorders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b/>
                <w:sz w:val="16"/>
                <w:szCs w:val="16"/>
              </w:rPr>
              <w:t xml:space="preserve">2 </w:t>
            </w:r>
            <w:proofErr w:type="spellStart"/>
            <w:r w:rsidRPr="00DB5176">
              <w:rPr>
                <w:b/>
                <w:sz w:val="16"/>
                <w:szCs w:val="16"/>
              </w:rPr>
              <w:t>Gy</w:t>
            </w:r>
            <w:proofErr w:type="spellEnd"/>
          </w:p>
        </w:tc>
        <w:tc>
          <w:tcPr>
            <w:tcW w:w="1491" w:type="dxa"/>
            <w:tcBorders>
              <w:top w:val="single" w:sz="4" w:space="0" w:color="auto"/>
            </w:tcBorders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b/>
                <w:sz w:val="16"/>
                <w:szCs w:val="16"/>
              </w:rPr>
              <w:t xml:space="preserve">3 </w:t>
            </w:r>
            <w:proofErr w:type="spellStart"/>
            <w:r w:rsidRPr="00DB5176">
              <w:rPr>
                <w:b/>
                <w:sz w:val="16"/>
                <w:szCs w:val="16"/>
              </w:rPr>
              <w:t>Gy</w:t>
            </w:r>
            <w:proofErr w:type="spellEnd"/>
          </w:p>
        </w:tc>
        <w:tc>
          <w:tcPr>
            <w:tcW w:w="1491" w:type="dxa"/>
            <w:tcBorders>
              <w:top w:val="single" w:sz="4" w:space="0" w:color="auto"/>
            </w:tcBorders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b/>
                <w:sz w:val="16"/>
                <w:szCs w:val="16"/>
              </w:rPr>
              <w:t xml:space="preserve">4 </w:t>
            </w:r>
            <w:proofErr w:type="spellStart"/>
            <w:r w:rsidRPr="00DB5176">
              <w:rPr>
                <w:b/>
                <w:sz w:val="16"/>
                <w:szCs w:val="16"/>
              </w:rPr>
              <w:t>Gy</w:t>
            </w:r>
            <w:proofErr w:type="spellEnd"/>
          </w:p>
        </w:tc>
        <w:tc>
          <w:tcPr>
            <w:tcW w:w="1491" w:type="dxa"/>
            <w:tcBorders>
              <w:top w:val="single" w:sz="4" w:space="0" w:color="auto"/>
            </w:tcBorders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b/>
                <w:sz w:val="16"/>
                <w:szCs w:val="16"/>
              </w:rPr>
              <w:t xml:space="preserve">8 </w:t>
            </w:r>
            <w:proofErr w:type="spellStart"/>
            <w:r w:rsidRPr="00DB5176">
              <w:rPr>
                <w:b/>
                <w:sz w:val="16"/>
                <w:szCs w:val="16"/>
              </w:rPr>
              <w:t>Gy</w:t>
            </w:r>
            <w:proofErr w:type="spellEnd"/>
          </w:p>
        </w:tc>
        <w:tc>
          <w:tcPr>
            <w:tcW w:w="1491" w:type="dxa"/>
            <w:tcBorders>
              <w:top w:val="single" w:sz="4" w:space="0" w:color="auto"/>
            </w:tcBorders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b/>
                <w:sz w:val="16"/>
                <w:szCs w:val="16"/>
              </w:rPr>
              <w:t xml:space="preserve">12 </w:t>
            </w:r>
            <w:proofErr w:type="spellStart"/>
            <w:r w:rsidRPr="00DB5176">
              <w:rPr>
                <w:b/>
                <w:sz w:val="16"/>
                <w:szCs w:val="16"/>
              </w:rPr>
              <w:t>Gy</w:t>
            </w:r>
            <w:proofErr w:type="spellEnd"/>
          </w:p>
        </w:tc>
      </w:tr>
      <w:tr w:rsidR="00517A14" w:rsidTr="006A5348">
        <w:tc>
          <w:tcPr>
            <w:tcW w:w="3222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Number of patients</w:t>
            </w:r>
          </w:p>
        </w:tc>
        <w:tc>
          <w:tcPr>
            <w:tcW w:w="1490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2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1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3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8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517A14" w:rsidTr="006A5348">
        <w:tc>
          <w:tcPr>
            <w:tcW w:w="3222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 xml:space="preserve">Age in years at </w:t>
            </w:r>
            <w:proofErr w:type="spellStart"/>
            <w:r>
              <w:rPr>
                <w:sz w:val="16"/>
                <w:szCs w:val="16"/>
              </w:rPr>
              <w:t>alloHCT</w:t>
            </w:r>
            <w:proofErr w:type="spellEnd"/>
            <w:r w:rsidRPr="00DB5176">
              <w:rPr>
                <w:sz w:val="16"/>
                <w:szCs w:val="16"/>
              </w:rPr>
              <w:t>; median (range)</w:t>
            </w:r>
          </w:p>
        </w:tc>
        <w:tc>
          <w:tcPr>
            <w:tcW w:w="1490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61 (58-64)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75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46 (44-56)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4</w:t>
            </w:r>
            <w:r w:rsidRPr="00DB5176">
              <w:rPr>
                <w:sz w:val="16"/>
                <w:szCs w:val="16"/>
              </w:rPr>
              <w:t xml:space="preserve"> (28-66)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9</w:t>
            </w:r>
            <w:r w:rsidRPr="00DB5176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27</w:t>
            </w:r>
            <w:r w:rsidRPr="00DB5176">
              <w:rPr>
                <w:sz w:val="16"/>
                <w:szCs w:val="16"/>
              </w:rPr>
              <w:t>-39)</w:t>
            </w:r>
          </w:p>
        </w:tc>
      </w:tr>
      <w:tr w:rsidR="00517A14" w:rsidTr="006A5348">
        <w:tc>
          <w:tcPr>
            <w:tcW w:w="3222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90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517A14" w:rsidTr="006A5348">
        <w:tc>
          <w:tcPr>
            <w:tcW w:w="3222" w:type="dxa"/>
            <w:vAlign w:val="center"/>
          </w:tcPr>
          <w:p w:rsidR="00517A14" w:rsidRPr="00147F0A" w:rsidRDefault="00517A14" w:rsidP="006A5348">
            <w:pPr>
              <w:rPr>
                <w:rFonts w:ascii="Arial" w:hAnsi="Arial" w:cs="Arial"/>
                <w:b/>
                <w:bCs/>
                <w:sz w:val="16"/>
                <w:szCs w:val="16"/>
                <w:lang w:val="nl-NL"/>
              </w:rPr>
            </w:pPr>
            <w:r w:rsidRPr="00147F0A">
              <w:rPr>
                <w:rFonts w:ascii="Arial" w:hAnsi="Arial" w:cs="Arial"/>
                <w:b/>
                <w:bCs/>
                <w:sz w:val="16"/>
                <w:szCs w:val="16"/>
                <w:lang w:val="nl-NL"/>
              </w:rPr>
              <w:t>Diagnosis</w:t>
            </w:r>
          </w:p>
          <w:p w:rsidR="00517A14" w:rsidRPr="00147F0A" w:rsidRDefault="00517A14" w:rsidP="006A5348">
            <w:pPr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147F0A">
              <w:rPr>
                <w:rFonts w:ascii="Arial" w:hAnsi="Arial" w:cs="Arial"/>
                <w:sz w:val="16"/>
                <w:szCs w:val="16"/>
                <w:lang w:val="nl-NL"/>
              </w:rPr>
              <w:t xml:space="preserve">  ASM, </w:t>
            </w:r>
            <w:r w:rsidRPr="00147F0A">
              <w:rPr>
                <w:rFonts w:ascii="Arial" w:hAnsi="Arial" w:cs="Arial"/>
                <w:i/>
                <w:iCs/>
                <w:sz w:val="16"/>
                <w:szCs w:val="16"/>
                <w:lang w:val="nl-NL"/>
              </w:rPr>
              <w:t>n</w:t>
            </w:r>
            <w:r w:rsidRPr="00147F0A">
              <w:rPr>
                <w:rFonts w:ascii="Arial" w:hAnsi="Arial" w:cs="Arial"/>
                <w:sz w:val="16"/>
                <w:szCs w:val="16"/>
                <w:lang w:val="nl-NL"/>
              </w:rPr>
              <w:t xml:space="preserve"> (%)</w:t>
            </w:r>
          </w:p>
          <w:p w:rsidR="00517A14" w:rsidRPr="00147F0A" w:rsidRDefault="00517A14" w:rsidP="006A5348">
            <w:pPr>
              <w:rPr>
                <w:rFonts w:ascii="Arial" w:hAnsi="Arial" w:cs="Arial"/>
                <w:sz w:val="16"/>
                <w:szCs w:val="16"/>
                <w:lang w:val="nl-NL"/>
              </w:rPr>
            </w:pPr>
            <w:r w:rsidRPr="00147F0A">
              <w:rPr>
                <w:rFonts w:ascii="Arial" w:hAnsi="Arial" w:cs="Arial"/>
                <w:sz w:val="16"/>
                <w:szCs w:val="16"/>
                <w:lang w:val="nl-NL"/>
              </w:rPr>
              <w:t xml:space="preserve">  SM-AHN,</w:t>
            </w:r>
            <w:r w:rsidRPr="00147F0A">
              <w:rPr>
                <w:rFonts w:ascii="Arial" w:hAnsi="Arial" w:cs="Arial"/>
                <w:i/>
                <w:iCs/>
                <w:sz w:val="16"/>
                <w:szCs w:val="16"/>
                <w:lang w:val="nl-NL"/>
              </w:rPr>
              <w:t xml:space="preserve"> n</w:t>
            </w:r>
            <w:r w:rsidRPr="00147F0A">
              <w:rPr>
                <w:rFonts w:ascii="Arial" w:hAnsi="Arial" w:cs="Arial"/>
                <w:sz w:val="16"/>
                <w:szCs w:val="16"/>
                <w:lang w:val="nl-NL"/>
              </w:rPr>
              <w:t xml:space="preserve"> (%)</w:t>
            </w:r>
          </w:p>
          <w:p w:rsidR="00517A14" w:rsidRPr="00DB5176" w:rsidRDefault="00517A14" w:rsidP="006A5348">
            <w:pPr>
              <w:rPr>
                <w:rFonts w:ascii="Arial" w:hAnsi="Arial" w:cs="Arial"/>
                <w:sz w:val="16"/>
                <w:szCs w:val="16"/>
              </w:rPr>
            </w:pPr>
            <w:r w:rsidRPr="00147F0A">
              <w:rPr>
                <w:rFonts w:ascii="Arial" w:hAnsi="Arial" w:cs="Arial"/>
                <w:sz w:val="16"/>
                <w:szCs w:val="16"/>
                <w:lang w:val="nl-NL"/>
              </w:rPr>
              <w:t xml:space="preserve">  </w:t>
            </w:r>
            <w:r w:rsidRPr="00DB5176">
              <w:rPr>
                <w:rFonts w:ascii="Arial" w:hAnsi="Arial" w:cs="Arial"/>
                <w:sz w:val="16"/>
                <w:szCs w:val="16"/>
              </w:rPr>
              <w:t xml:space="preserve">SM-AML, </w:t>
            </w:r>
            <w:r w:rsidRPr="007B7768">
              <w:rPr>
                <w:rFonts w:ascii="Arial" w:hAnsi="Arial" w:cs="Arial"/>
                <w:i/>
                <w:iCs/>
                <w:sz w:val="16"/>
                <w:szCs w:val="16"/>
              </w:rPr>
              <w:t>n</w:t>
            </w:r>
            <w:r w:rsidRPr="007B7768">
              <w:rPr>
                <w:rFonts w:ascii="Arial" w:hAnsi="Arial" w:cs="Arial"/>
                <w:sz w:val="16"/>
                <w:szCs w:val="16"/>
              </w:rPr>
              <w:t xml:space="preserve"> (%)</w:t>
            </w:r>
          </w:p>
          <w:p w:rsidR="00517A14" w:rsidRPr="007B7768" w:rsidRDefault="00517A14" w:rsidP="006A5348">
            <w:pPr>
              <w:pStyle w:val="CitaviBibliographyEntry"/>
              <w:spacing w:after="0" w:line="240" w:lineRule="auto"/>
              <w:rPr>
                <w:sz w:val="16"/>
                <w:szCs w:val="16"/>
                <w:lang w:val="de-DE"/>
              </w:rPr>
            </w:pPr>
            <w:r w:rsidRPr="00DB5176">
              <w:rPr>
                <w:sz w:val="16"/>
                <w:szCs w:val="16"/>
                <w:lang w:val="de-DE"/>
              </w:rPr>
              <w:t xml:space="preserve">  MCL</w:t>
            </w:r>
            <w:r>
              <w:rPr>
                <w:sz w:val="16"/>
                <w:szCs w:val="16"/>
                <w:lang w:val="de-DE"/>
              </w:rPr>
              <w:t>±</w:t>
            </w:r>
            <w:r w:rsidRPr="00DB5176">
              <w:rPr>
                <w:sz w:val="16"/>
                <w:szCs w:val="16"/>
                <w:lang w:val="de-DE"/>
              </w:rPr>
              <w:t xml:space="preserve">AHN, </w:t>
            </w:r>
            <w:r w:rsidRPr="007B7768">
              <w:rPr>
                <w:i/>
                <w:iCs/>
                <w:sz w:val="16"/>
                <w:szCs w:val="16"/>
                <w:lang w:val="de-DE"/>
              </w:rPr>
              <w:t>n</w:t>
            </w:r>
            <w:r w:rsidRPr="007B7768">
              <w:rPr>
                <w:sz w:val="16"/>
                <w:szCs w:val="16"/>
                <w:lang w:val="de-DE"/>
              </w:rPr>
              <w:t xml:space="preserve"> (%)</w:t>
            </w:r>
          </w:p>
        </w:tc>
        <w:tc>
          <w:tcPr>
            <w:tcW w:w="1490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73764B" w:rsidRDefault="00517A14" w:rsidP="006A53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2</w:t>
            </w:r>
            <w:r w:rsidRPr="00DB5176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 xml:space="preserve"> </w:t>
            </w:r>
            <w:r w:rsidRPr="00DB5176">
              <w:rPr>
                <w:rFonts w:ascii="Arial" w:hAnsi="Arial" w:cs="Arial"/>
                <w:sz w:val="16"/>
                <w:szCs w:val="16"/>
              </w:rPr>
              <w:t>(100)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-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1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DB5176">
              <w:rPr>
                <w:rFonts w:ascii="Arial" w:hAnsi="Arial" w:cs="Arial"/>
                <w:sz w:val="16"/>
                <w:szCs w:val="16"/>
              </w:rPr>
              <w:t>(33)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1 (33)</w:t>
            </w:r>
          </w:p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1 (33)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1 (13)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3</w:t>
            </w:r>
            <w:r w:rsidRPr="00DB5176"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  <w:t xml:space="preserve"> </w:t>
            </w:r>
            <w:r w:rsidRPr="00DB5176">
              <w:rPr>
                <w:rFonts w:ascii="Arial" w:hAnsi="Arial" w:cs="Arial"/>
                <w:sz w:val="16"/>
                <w:szCs w:val="16"/>
              </w:rPr>
              <w:t>(37.5)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3 (37.5)</w:t>
            </w:r>
          </w:p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1 (13)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1 (</w:t>
            </w:r>
            <w:r>
              <w:rPr>
                <w:rFonts w:ascii="Arial" w:hAnsi="Arial" w:cs="Arial"/>
                <w:sz w:val="16"/>
                <w:szCs w:val="16"/>
              </w:rPr>
              <w:t>33</w:t>
            </w:r>
            <w:r w:rsidRPr="00DB5176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(33)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pStyle w:val="CitaviBibliographyEntry"/>
              <w:spacing w:after="0" w:line="240" w:lineRule="auto"/>
              <w:jc w:val="center"/>
              <w:rPr>
                <w:sz w:val="16"/>
                <w:szCs w:val="16"/>
              </w:rPr>
            </w:pPr>
            <w:r w:rsidRPr="00DB5176">
              <w:rPr>
                <w:sz w:val="16"/>
                <w:szCs w:val="16"/>
              </w:rPr>
              <w:t>1 (</w:t>
            </w:r>
            <w:r>
              <w:rPr>
                <w:sz w:val="16"/>
                <w:szCs w:val="16"/>
              </w:rPr>
              <w:t>33</w:t>
            </w:r>
            <w:r w:rsidRPr="00DB5176">
              <w:rPr>
                <w:sz w:val="16"/>
                <w:szCs w:val="16"/>
              </w:rPr>
              <w:t>)</w:t>
            </w:r>
          </w:p>
        </w:tc>
      </w:tr>
      <w:tr w:rsidR="00517A14" w:rsidTr="006A5348">
        <w:tc>
          <w:tcPr>
            <w:tcW w:w="3222" w:type="dxa"/>
            <w:vAlign w:val="center"/>
          </w:tcPr>
          <w:p w:rsidR="00517A14" w:rsidRPr="00DB5176" w:rsidRDefault="00517A14" w:rsidP="006A5348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90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A14" w:rsidTr="006A5348">
        <w:tc>
          <w:tcPr>
            <w:tcW w:w="3222" w:type="dxa"/>
            <w:vAlign w:val="center"/>
          </w:tcPr>
          <w:p w:rsidR="00517A14" w:rsidRPr="00DB5176" w:rsidRDefault="00517A14" w:rsidP="006A5348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R</w:t>
            </w:r>
            <w:r w:rsidRPr="00DB5176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esponse before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alloHCT</w:t>
            </w:r>
            <w:proofErr w:type="spellEnd"/>
          </w:p>
          <w:p w:rsidR="00517A14" w:rsidRPr="00DB5176" w:rsidRDefault="00517A14" w:rsidP="006A534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R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esponse, </w:t>
            </w:r>
            <w:r w:rsidRPr="007B776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  <w:p w:rsidR="00517A14" w:rsidRPr="00DB5176" w:rsidRDefault="00517A14" w:rsidP="006A534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Refractory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Relapse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7B776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  <w:p w:rsidR="00517A14" w:rsidRPr="00DB5176" w:rsidRDefault="00517A14" w:rsidP="006A534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U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pfront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7B776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  <w:p w:rsidR="00517A14" w:rsidRPr="00DB5176" w:rsidRDefault="00517A14" w:rsidP="006A5348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 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Not available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Pr="007B776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 xml:space="preserve"> n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90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1 (50)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1 (50)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1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3 (100)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5 (62.5)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2 (25)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1 (12.5)</w:t>
            </w: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(33)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2 (</w:t>
            </w:r>
            <w:r>
              <w:rPr>
                <w:rFonts w:ascii="Arial" w:hAnsi="Arial" w:cs="Arial"/>
                <w:sz w:val="16"/>
                <w:szCs w:val="16"/>
              </w:rPr>
              <w:t>66</w:t>
            </w:r>
            <w:r w:rsidRPr="00DB5176">
              <w:rPr>
                <w:rFonts w:ascii="Arial" w:hAnsi="Arial" w:cs="Arial"/>
                <w:sz w:val="16"/>
                <w:szCs w:val="16"/>
              </w:rPr>
              <w:t>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517A14" w:rsidTr="006A5348">
        <w:tc>
          <w:tcPr>
            <w:tcW w:w="3222" w:type="dxa"/>
            <w:vAlign w:val="center"/>
          </w:tcPr>
          <w:p w:rsidR="00517A14" w:rsidRPr="00DB5176" w:rsidRDefault="00517A14" w:rsidP="006A5348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90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91" w:type="dxa"/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17A14" w:rsidTr="006A5348">
        <w:tc>
          <w:tcPr>
            <w:tcW w:w="3222" w:type="dxa"/>
            <w:tcBorders>
              <w:bottom w:val="single" w:sz="4" w:space="0" w:color="auto"/>
            </w:tcBorders>
            <w:vAlign w:val="center"/>
          </w:tcPr>
          <w:p w:rsidR="00517A14" w:rsidRPr="00DB5176" w:rsidRDefault="00517A14" w:rsidP="006A5348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</w:t>
            </w:r>
            <w:r w:rsidRPr="00DB5176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onditioning</w:t>
            </w:r>
          </w:p>
          <w:p w:rsidR="00517A14" w:rsidRPr="00DB5176" w:rsidRDefault="00517A14" w:rsidP="006A534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Reduced intensity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7B776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  <w:p w:rsidR="00517A14" w:rsidRPr="00DB5176" w:rsidRDefault="00517A14" w:rsidP="006A5348">
            <w:pP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M</w:t>
            </w:r>
            <w:r w:rsidRPr="007B7768">
              <w:rPr>
                <w:rFonts w:ascii="Arial" w:hAnsi="Arial" w:cs="Arial"/>
                <w:sz w:val="16"/>
                <w:szCs w:val="16"/>
                <w:lang w:val="en-US"/>
              </w:rPr>
              <w:t>yeloablative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7B7768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DB5176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1490" w:type="dxa"/>
            <w:tcBorders>
              <w:bottom w:val="single" w:sz="4" w:space="0" w:color="auto"/>
            </w:tcBorders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2 (100)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1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2 (67)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1 (33)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 </w:t>
            </w:r>
            <w:r w:rsidRPr="00DB517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100</w:t>
            </w:r>
            <w:r w:rsidRPr="00DB5176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vAlign w:val="center"/>
          </w:tcPr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B5176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517A14" w:rsidRPr="00DB5176" w:rsidRDefault="00517A14" w:rsidP="006A534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DB5176">
              <w:rPr>
                <w:rFonts w:ascii="Arial" w:hAnsi="Arial" w:cs="Arial"/>
                <w:sz w:val="16"/>
                <w:szCs w:val="16"/>
              </w:rPr>
              <w:t xml:space="preserve"> (100)</w:t>
            </w:r>
          </w:p>
        </w:tc>
      </w:tr>
      <w:tr w:rsidR="00517A14" w:rsidRPr="004912DF" w:rsidTr="006A5348">
        <w:tc>
          <w:tcPr>
            <w:tcW w:w="1067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A14" w:rsidRPr="0073764B" w:rsidRDefault="00517A14" w:rsidP="006A5348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3764B">
              <w:rPr>
                <w:rFonts w:ascii="Arial" w:hAnsi="Arial" w:cs="Arial"/>
                <w:sz w:val="16"/>
                <w:szCs w:val="16"/>
                <w:lang w:val="en-US"/>
              </w:rPr>
              <w:t>Abbreviations:</w:t>
            </w:r>
            <w:r w:rsidRPr="004623E6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4623E6">
              <w:rPr>
                <w:rFonts w:ascii="Arial" w:hAnsi="Arial" w:cs="Arial"/>
                <w:sz w:val="16"/>
                <w:szCs w:val="16"/>
                <w:lang w:val="en-US"/>
              </w:rPr>
              <w:t xml:space="preserve">, allogeneic stem cell transplantation; ASM, aggressive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systemic mastocytosis; </w:t>
            </w:r>
            <w:r w:rsidRPr="004623E6">
              <w:rPr>
                <w:rFonts w:ascii="Arial" w:hAnsi="Arial" w:cs="Arial"/>
                <w:sz w:val="16"/>
                <w:szCs w:val="16"/>
                <w:lang w:val="en-US"/>
              </w:rPr>
              <w:t>MCL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±AHN</w:t>
            </w:r>
            <w:r w:rsidRPr="004623E6">
              <w:rPr>
                <w:rFonts w:ascii="Arial" w:hAnsi="Arial" w:cs="Arial"/>
                <w:sz w:val="16"/>
                <w:szCs w:val="16"/>
                <w:lang w:val="en-US"/>
              </w:rPr>
              <w:t>, mast cell leukemia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with/without </w:t>
            </w:r>
            <w:r w:rsidRPr="004623E6">
              <w:rPr>
                <w:rFonts w:ascii="Arial" w:hAnsi="Arial" w:cs="Arial"/>
                <w:sz w:val="16"/>
                <w:szCs w:val="16"/>
                <w:lang w:val="en-US"/>
              </w:rPr>
              <w:t>an associated hematologic neoplasm; SM-AHN, systemic mastocytosis with an associated hematologic neoplasm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; SM-AML, </w:t>
            </w:r>
            <w:r w:rsidRPr="004623E6">
              <w:rPr>
                <w:rFonts w:ascii="Arial" w:hAnsi="Arial" w:cs="Arial"/>
                <w:sz w:val="16"/>
                <w:szCs w:val="16"/>
                <w:lang w:val="en-US"/>
              </w:rPr>
              <w:t>systemic mastocytosis with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an </w:t>
            </w:r>
            <w:r w:rsidRPr="004623E6">
              <w:rPr>
                <w:rFonts w:ascii="Arial" w:hAnsi="Arial" w:cs="Arial"/>
                <w:sz w:val="16"/>
                <w:szCs w:val="16"/>
                <w:lang w:val="en-US"/>
              </w:rPr>
              <w:t>acute myeloid leukemia</w:t>
            </w:r>
          </w:p>
        </w:tc>
      </w:tr>
    </w:tbl>
    <w:p w:rsidR="00A4357A" w:rsidRDefault="00A4357A">
      <w:pPr>
        <w:rPr>
          <w:lang w:val="en-US"/>
        </w:rPr>
      </w:pPr>
    </w:p>
    <w:p w:rsidR="00A4357A" w:rsidRDefault="00A4357A">
      <w:pPr>
        <w:rPr>
          <w:lang w:val="en-US"/>
        </w:rPr>
      </w:pPr>
      <w:r>
        <w:rPr>
          <w:lang w:val="en-US"/>
        </w:rP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1366"/>
        <w:gridCol w:w="611"/>
        <w:gridCol w:w="1095"/>
        <w:gridCol w:w="1512"/>
        <w:gridCol w:w="1512"/>
        <w:gridCol w:w="1512"/>
        <w:gridCol w:w="982"/>
      </w:tblGrid>
      <w:tr w:rsidR="00A4357A" w:rsidRPr="004F7C25" w:rsidTr="00EA0F7E">
        <w:tc>
          <w:tcPr>
            <w:tcW w:w="9062" w:type="dxa"/>
            <w:gridSpan w:val="9"/>
            <w:tcBorders>
              <w:bottom w:val="single" w:sz="4" w:space="0" w:color="auto"/>
            </w:tcBorders>
            <w:vAlign w:val="center"/>
          </w:tcPr>
          <w:p w:rsidR="00A4357A" w:rsidRPr="0036694E" w:rsidRDefault="00A4357A" w:rsidP="005B491B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36694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lastRenderedPageBreak/>
              <w:t xml:space="preserve">Table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36694E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7: Competing risk analysis of relapse and non-relapse mortality</w:t>
            </w:r>
          </w:p>
        </w:tc>
      </w:tr>
      <w:tr w:rsidR="00A4357A" w:rsidRPr="00B847EF" w:rsidTr="00EA0F7E">
        <w:tc>
          <w:tcPr>
            <w:tcW w:w="18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Characteristic</w:t>
            </w:r>
            <w:r w:rsidRPr="00B847E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n</w:t>
            </w:r>
            <w:r w:rsidRPr="00E805C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B847E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(e</w:t>
            </w:r>
            <w:r w:rsidRPr="00E805C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vent</w:t>
            </w:r>
            <w:r w:rsidRPr="00B847E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s)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Year 1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Year 3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Year 5</w:t>
            </w:r>
          </w:p>
        </w:tc>
        <w:tc>
          <w:tcPr>
            <w:tcW w:w="9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US"/>
              </w:rPr>
              <w:t>P</w:t>
            </w:r>
            <w:r w:rsidRPr="00B847E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</w:p>
        </w:tc>
      </w:tr>
      <w:tr w:rsidR="00A4357A" w:rsidRPr="00B847EF" w:rsidTr="00EA0F7E">
        <w:tc>
          <w:tcPr>
            <w:tcW w:w="906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Disease</w:t>
            </w: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 xml:space="preserve"> mortality</w:t>
            </w:r>
          </w:p>
        </w:tc>
      </w:tr>
      <w:tr w:rsidR="00A4357A" w:rsidRPr="00B847EF" w:rsidTr="00EA0F7E"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Diagnosis</w:t>
            </w:r>
          </w:p>
        </w:tc>
        <w:tc>
          <w:tcPr>
            <w:tcW w:w="611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70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0.4</w:t>
            </w:r>
          </w:p>
        </w:tc>
      </w:tr>
      <w:tr w:rsidR="00A4357A" w:rsidRPr="00B847EF" w:rsidTr="00EA0F7E">
        <w:tc>
          <w:tcPr>
            <w:tcW w:w="236" w:type="dxa"/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366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ASM/SM-AHN</w:t>
            </w:r>
          </w:p>
        </w:tc>
        <w:tc>
          <w:tcPr>
            <w:tcW w:w="611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1095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11% (</w:t>
            </w: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%, 26%)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16% (</w:t>
            </w: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%, 34%)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23% (7%, 43%)</w:t>
            </w:r>
          </w:p>
        </w:tc>
        <w:tc>
          <w:tcPr>
            <w:tcW w:w="982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B847EF" w:rsidTr="00EA0F7E">
        <w:tc>
          <w:tcPr>
            <w:tcW w:w="236" w:type="dxa"/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366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SM-AML</w:t>
            </w:r>
          </w:p>
        </w:tc>
        <w:tc>
          <w:tcPr>
            <w:tcW w:w="611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1095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11% (</w:t>
            </w: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%, 25%)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14% (4%, 30%)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14% (4%, 30%)</w:t>
            </w:r>
          </w:p>
        </w:tc>
        <w:tc>
          <w:tcPr>
            <w:tcW w:w="982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B847EF" w:rsidTr="00EA0F7E"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366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MCL±AHN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34% (9%, 61%)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44% (13%, 72%)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44% (13%, 72%)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B847EF" w:rsidTr="00EA0F7E">
        <w:tc>
          <w:tcPr>
            <w:tcW w:w="906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Non relapse mortality</w:t>
            </w:r>
          </w:p>
        </w:tc>
      </w:tr>
      <w:tr w:rsidR="00A4357A" w:rsidRPr="00B847EF" w:rsidTr="00EA0F7E"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602" w:type="dxa"/>
            <w:gridSpan w:val="2"/>
            <w:tcBorders>
              <w:top w:val="single" w:sz="4" w:space="0" w:color="auto"/>
            </w:tcBorders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Diagnosis</w:t>
            </w:r>
          </w:p>
        </w:tc>
        <w:tc>
          <w:tcPr>
            <w:tcW w:w="611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70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512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982" w:type="dxa"/>
            <w:tcBorders>
              <w:top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0.2</w:t>
            </w:r>
          </w:p>
        </w:tc>
      </w:tr>
      <w:tr w:rsidR="00A4357A" w:rsidRPr="00B847EF" w:rsidTr="00EA0F7E">
        <w:tc>
          <w:tcPr>
            <w:tcW w:w="236" w:type="dxa"/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366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ASM/SM-AHN</w:t>
            </w:r>
          </w:p>
        </w:tc>
        <w:tc>
          <w:tcPr>
            <w:tcW w:w="611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1095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10% (</w:t>
            </w: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%, 25%)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19% (</w:t>
            </w: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%, 36%)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25% (9%, 45%)</w:t>
            </w:r>
          </w:p>
        </w:tc>
        <w:tc>
          <w:tcPr>
            <w:tcW w:w="982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B847EF" w:rsidTr="00EA0F7E">
        <w:tc>
          <w:tcPr>
            <w:tcW w:w="236" w:type="dxa"/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366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SM-AML</w:t>
            </w:r>
          </w:p>
        </w:tc>
        <w:tc>
          <w:tcPr>
            <w:tcW w:w="611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1095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36% (19%, 53%)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40% (22%, 58%)</w:t>
            </w:r>
          </w:p>
        </w:tc>
        <w:tc>
          <w:tcPr>
            <w:tcW w:w="1512" w:type="dxa"/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40% (22%, 58%)</w:t>
            </w:r>
          </w:p>
        </w:tc>
        <w:tc>
          <w:tcPr>
            <w:tcW w:w="982" w:type="dxa"/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B847EF" w:rsidTr="00EA0F7E"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vAlign w:val="center"/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366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MCL±AHN</w:t>
            </w:r>
          </w:p>
        </w:tc>
        <w:tc>
          <w:tcPr>
            <w:tcW w:w="611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1095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23% (5%, 48%)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34% (</w:t>
            </w: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%, 62%)</w:t>
            </w:r>
          </w:p>
        </w:tc>
        <w:tc>
          <w:tcPr>
            <w:tcW w:w="1512" w:type="dxa"/>
            <w:tcBorders>
              <w:bottom w:val="single" w:sz="4" w:space="0" w:color="auto"/>
            </w:tcBorders>
            <w:vAlign w:val="center"/>
          </w:tcPr>
          <w:p w:rsidR="00A4357A" w:rsidRPr="00E805C8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45% (12%, 74%)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A4357A" w:rsidRPr="00B847E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B847EF" w:rsidTr="00EA0F7E">
        <w:tc>
          <w:tcPr>
            <w:tcW w:w="906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lang w:val="en-US"/>
              </w:rPr>
              <w:t>Abbreviations: ASM, aggressive systemic mastocytosis; MCL±AHN, mast cell leukemia with/without an associated hematologic neoplasm; SM-AHN, systemic mastocytosis with an associated hematologic neoplasm</w:t>
            </w:r>
          </w:p>
          <w:p w:rsidR="00A4357A" w:rsidRPr="00B847E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847EF">
              <w:rPr>
                <w:rFonts w:ascii="Arial" w:hAnsi="Arial" w:cs="Arial"/>
                <w:sz w:val="16"/>
                <w:szCs w:val="16"/>
                <w:vertAlign w:val="superscript"/>
                <w:lang w:val="en-US"/>
              </w:rPr>
              <w:t>a</w:t>
            </w: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 xml:space="preserve"> Gray’s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t</w:t>
            </w:r>
            <w:r w:rsidRPr="00E805C8">
              <w:rPr>
                <w:rFonts w:ascii="Arial" w:hAnsi="Arial" w:cs="Arial"/>
                <w:sz w:val="16"/>
                <w:szCs w:val="16"/>
                <w:lang w:val="en-US"/>
              </w:rPr>
              <w:t>est</w:t>
            </w:r>
          </w:p>
        </w:tc>
      </w:tr>
    </w:tbl>
    <w:p w:rsidR="00A4357A" w:rsidRDefault="00A4357A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9684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"/>
        <w:gridCol w:w="283"/>
        <w:gridCol w:w="280"/>
        <w:gridCol w:w="3967"/>
        <w:gridCol w:w="284"/>
        <w:gridCol w:w="2126"/>
        <w:gridCol w:w="2126"/>
        <w:gridCol w:w="328"/>
      </w:tblGrid>
      <w:tr w:rsidR="00A4357A" w:rsidRPr="004F7C25" w:rsidTr="00EA0F7E">
        <w:trPr>
          <w:trHeight w:val="235"/>
        </w:trPr>
        <w:tc>
          <w:tcPr>
            <w:tcW w:w="9684" w:type="dxa"/>
            <w:gridSpan w:val="8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594818" w:rsidRDefault="00A4357A" w:rsidP="00EA0F7E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59481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lastRenderedPageBreak/>
              <w:t xml:space="preserve">Table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S</w:t>
            </w:r>
            <w:r w:rsidRPr="0059481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8: Transplant characteristics in different </w:t>
            </w:r>
            <w:proofErr w:type="spellStart"/>
            <w:r w:rsidRPr="0059481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AdvSM</w:t>
            </w:r>
            <w:proofErr w:type="spellEnd"/>
            <w:r w:rsidRPr="00594818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subtypes across different time periods</w:t>
            </w:r>
          </w:p>
        </w:tc>
      </w:tr>
      <w:tr w:rsidR="00A4357A" w:rsidRPr="006E17BF" w:rsidTr="00EA0F7E">
        <w:trPr>
          <w:trHeight w:val="259"/>
        </w:trPr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1999-2009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2010-2021</w:t>
            </w:r>
          </w:p>
        </w:tc>
        <w:tc>
          <w:tcPr>
            <w:tcW w:w="328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F438F2" w:rsidRDefault="00A4357A" w:rsidP="00EA0F7E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4820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  <w:hideMark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Number of patients,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8 (11)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63 (89)</w:t>
            </w:r>
          </w:p>
        </w:tc>
        <w:tc>
          <w:tcPr>
            <w:tcW w:w="32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F438F2" w:rsidRDefault="00A4357A" w:rsidP="00EA0F7E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F438F2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Diagnosis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ASM/SM-AHN,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6/8 (75)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24/63 (38)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SM-AML,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2/8 (25)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26/63 (41)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MCL±AHN,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0/0 (0)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13/63 (21)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9427A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Time from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AdvSM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diagnosis to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>, median (range)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1.4 (0.4-15.0)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1.2 (0.0-16.7)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9427A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Transplant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Graft source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PBS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1C0EE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C0EED">
              <w:rPr>
                <w:rFonts w:ascii="Arial" w:hAnsi="Arial" w:cs="Arial"/>
                <w:sz w:val="16"/>
                <w:szCs w:val="16"/>
                <w:lang w:val="en-US"/>
              </w:rPr>
              <w:t>7/8 (87)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223E0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60/63 (96)</w:t>
            </w:r>
          </w:p>
        </w:tc>
        <w:tc>
          <w:tcPr>
            <w:tcW w:w="3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223E0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BM,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1C0EE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C0EED">
              <w:rPr>
                <w:rFonts w:ascii="Arial" w:hAnsi="Arial" w:cs="Arial"/>
                <w:sz w:val="16"/>
                <w:szCs w:val="16"/>
                <w:lang w:val="en-US"/>
              </w:rPr>
              <w:t>1/8 (13)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223E0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3/63 (4)</w:t>
            </w:r>
          </w:p>
        </w:tc>
        <w:tc>
          <w:tcPr>
            <w:tcW w:w="3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223E0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824E8E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EB0ED6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B0ED6">
              <w:rPr>
                <w:rFonts w:ascii="Arial" w:hAnsi="Arial" w:cs="Arial"/>
                <w:sz w:val="16"/>
                <w:szCs w:val="16"/>
                <w:lang w:val="en-US"/>
              </w:rPr>
              <w:t>Conditioning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90127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1C0EE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90127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90127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n-US"/>
              </w:rPr>
            </w:pPr>
          </w:p>
        </w:tc>
      </w:tr>
      <w:tr w:rsidR="00A4357A" w:rsidRPr="00824E8E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EB0ED6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B0ED6">
              <w:rPr>
                <w:rFonts w:ascii="Arial" w:hAnsi="Arial" w:cs="Arial"/>
                <w:sz w:val="16"/>
                <w:szCs w:val="16"/>
                <w:lang w:val="en-US"/>
              </w:rPr>
              <w:t xml:space="preserve">Myeloablative, </w:t>
            </w:r>
            <w:r w:rsidRPr="00EB0ED6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EB0ED6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582D1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1C0EE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C0EED">
              <w:rPr>
                <w:rFonts w:ascii="Arial" w:hAnsi="Arial" w:cs="Arial"/>
                <w:sz w:val="16"/>
                <w:szCs w:val="16"/>
                <w:lang w:val="en-US"/>
              </w:rPr>
              <w:t>4/7 (57)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EB0ED6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39/62 (63)</w:t>
            </w:r>
          </w:p>
        </w:tc>
        <w:tc>
          <w:tcPr>
            <w:tcW w:w="32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AF0A76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824E8E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EB0ED6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EB0ED6">
              <w:rPr>
                <w:rFonts w:ascii="Arial" w:hAnsi="Arial" w:cs="Arial"/>
                <w:sz w:val="16"/>
                <w:szCs w:val="16"/>
                <w:lang w:val="en-US"/>
              </w:rPr>
              <w:t xml:space="preserve">Reduced intensity, </w:t>
            </w:r>
            <w:r w:rsidRPr="00EB0ED6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EB0ED6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582D1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1C0EE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C0EED">
              <w:rPr>
                <w:rFonts w:ascii="Arial" w:hAnsi="Arial" w:cs="Arial"/>
                <w:sz w:val="16"/>
                <w:szCs w:val="16"/>
                <w:lang w:val="en-US"/>
              </w:rPr>
              <w:t>3/7 (43)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EB0ED6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23/62 (37)</w:t>
            </w:r>
          </w:p>
        </w:tc>
        <w:tc>
          <w:tcPr>
            <w:tcW w:w="32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AF0A76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824E8E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582D1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D1F">
              <w:rPr>
                <w:rFonts w:ascii="Arial" w:hAnsi="Arial" w:cs="Arial"/>
                <w:sz w:val="16"/>
                <w:szCs w:val="16"/>
                <w:lang w:val="en-US"/>
              </w:rPr>
              <w:t xml:space="preserve">Total body irradiation, </w:t>
            </w:r>
            <w:r w:rsidRPr="00582D1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582D1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582D1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1C0EE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C0EED">
              <w:rPr>
                <w:rFonts w:ascii="Arial" w:hAnsi="Arial" w:cs="Arial"/>
                <w:sz w:val="16"/>
                <w:szCs w:val="16"/>
                <w:lang w:val="en-US"/>
              </w:rPr>
              <w:t>3/8 (38)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582D1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14/62 (23)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582D1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824E8E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582D1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582D1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582D1F">
              <w:rPr>
                <w:rFonts w:ascii="Arial" w:hAnsi="Arial" w:cs="Arial"/>
                <w:sz w:val="16"/>
                <w:szCs w:val="16"/>
                <w:lang w:val="en-US"/>
              </w:rPr>
              <w:t xml:space="preserve">≥8Gy, </w:t>
            </w:r>
            <w:r w:rsidRPr="00582D1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582D1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582D1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1C0EED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C0EED">
              <w:rPr>
                <w:rFonts w:ascii="Arial" w:hAnsi="Arial" w:cs="Arial"/>
                <w:sz w:val="16"/>
                <w:szCs w:val="16"/>
                <w:lang w:val="en-US"/>
              </w:rPr>
              <w:t>1/3 (33)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582D1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10/14 (71)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582D1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5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Donor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366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366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366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366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MUD,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366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366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3/8 (38)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366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22/54 (41)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B3667A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MMUD,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3/8 (38)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9/54 (17)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MRD,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2/8 (25)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15/54 (28)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MMRD, </w:t>
            </w:r>
            <w:r w:rsidRPr="00147F0A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0/8 (0)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1/54 (2)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Haploidentical,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0/8 (0)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7/54 (13)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Recipient-donor sex mismatched, </w:t>
            </w:r>
            <w:r w:rsidRPr="006E17BF">
              <w:rPr>
                <w:rFonts w:ascii="Arial" w:hAnsi="Arial" w:cs="Arial"/>
                <w:i/>
                <w:iCs/>
                <w:sz w:val="16"/>
                <w:szCs w:val="16"/>
                <w:lang w:val="en-US"/>
              </w:rPr>
              <w:t>n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(%)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3/8 (38)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24/58 (41)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6E17BF" w:rsidTr="00EA0F7E">
        <w:trPr>
          <w:trHeight w:val="228"/>
        </w:trPr>
        <w:tc>
          <w:tcPr>
            <w:tcW w:w="29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424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A4357A" w:rsidRPr="006E17BF" w:rsidRDefault="00A4357A" w:rsidP="00EA0F7E">
            <w:pPr>
              <w:spacing w:line="276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Donor a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ge in years at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 median (range)</w:t>
            </w: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44</w:t>
            </w:r>
            <w:r w:rsidRPr="00CD6BAE">
              <w:rPr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43</w:t>
            </w:r>
            <w:r w:rsidRPr="00CD6BAE"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45</w:t>
            </w:r>
            <w:r w:rsidRPr="00CD6BAE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CD6BAE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CD6BAE">
              <w:rPr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17</w:t>
            </w:r>
            <w:r w:rsidRPr="00CD6BAE">
              <w:rPr>
                <w:rFonts w:ascii="Arial" w:hAnsi="Arial" w:cs="Arial"/>
                <w:sz w:val="16"/>
                <w:szCs w:val="16"/>
                <w:lang w:val="en-US"/>
              </w:rPr>
              <w:t>-63)</w:t>
            </w:r>
          </w:p>
        </w:tc>
        <w:tc>
          <w:tcPr>
            <w:tcW w:w="328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CD6BAE" w:rsidRDefault="00A4357A" w:rsidP="00EA0F7E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4357A" w:rsidRPr="004F7C25" w:rsidTr="00EA0F7E">
        <w:trPr>
          <w:trHeight w:val="228"/>
        </w:trPr>
        <w:tc>
          <w:tcPr>
            <w:tcW w:w="968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98" w:type="dxa"/>
              <w:bottom w:w="0" w:type="dxa"/>
              <w:right w:w="98" w:type="dxa"/>
            </w:tcMar>
            <w:vAlign w:val="center"/>
          </w:tcPr>
          <w:p w:rsidR="00A4357A" w:rsidRPr="006E17BF" w:rsidRDefault="00A4357A" w:rsidP="00EA0F7E">
            <w:pPr>
              <w:spacing w:line="276" w:lineRule="auto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 xml:space="preserve">Abbreviations: AHN, associated hematologic neoplasm;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alloHCT</w:t>
            </w:r>
            <w:proofErr w:type="spellEnd"/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, allogeneic hematopoietic stem-cell transplantation; AML, acute myeloid leukemia; ASM, aggressive systemic mastocytosis; BM, bone marrow; MCL±AHN,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mast cell leukemia with/without an associated hematologic neoplasm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; 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MMRD, HLA-mismatched related donor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; 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MMUD, HLA-mismatched unrelated donors; MUD, HLA-matched unrelated donor; MRD, HLA-matched related donor; PB, peripheral blood; PBS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Pr="006E17BF">
              <w:rPr>
                <w:rFonts w:ascii="Arial" w:hAnsi="Arial" w:cs="Arial"/>
                <w:sz w:val="16"/>
                <w:szCs w:val="16"/>
                <w:lang w:val="en-US"/>
              </w:rPr>
              <w:t>, peripheral blood stem cell; SM-AHN, systemic mastocytosis with an associated hematologic neoplasm</w:t>
            </w:r>
          </w:p>
        </w:tc>
      </w:tr>
    </w:tbl>
    <w:p w:rsidR="00D73A48" w:rsidRPr="009D1E15" w:rsidRDefault="00D73A48">
      <w:pPr>
        <w:rPr>
          <w:lang w:val="en-US"/>
        </w:rPr>
      </w:pPr>
    </w:p>
    <w:sectPr w:rsidR="00D73A48" w:rsidRPr="009D1E15" w:rsidSect="009B6E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49C1" w:rsidRDefault="007849C1" w:rsidP="006C1E89">
      <w:r>
        <w:separator/>
      </w:r>
    </w:p>
  </w:endnote>
  <w:endnote w:type="continuationSeparator" w:id="0">
    <w:p w:rsidR="007849C1" w:rsidRDefault="007849C1" w:rsidP="006C1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955365895"/>
      <w:docPartObj>
        <w:docPartGallery w:val="Page Numbers (Bottom of Page)"/>
        <w:docPartUnique/>
      </w:docPartObj>
    </w:sdtPr>
    <w:sdtContent>
      <w:p w:rsidR="006C1E89" w:rsidRDefault="006C1E89" w:rsidP="004673DD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6C1E89" w:rsidRDefault="006C1E89" w:rsidP="006C1E8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  <w:rFonts w:ascii="Arial" w:hAnsi="Arial" w:cs="Arial"/>
        <w:sz w:val="22"/>
        <w:szCs w:val="22"/>
      </w:rPr>
      <w:id w:val="78880687"/>
      <w:docPartObj>
        <w:docPartGallery w:val="Page Numbers (Bottom of Page)"/>
        <w:docPartUnique/>
      </w:docPartObj>
    </w:sdtPr>
    <w:sdtContent>
      <w:p w:rsidR="006C1E89" w:rsidRPr="006C1E89" w:rsidRDefault="006C1E89" w:rsidP="006C1E89">
        <w:pPr>
          <w:pStyle w:val="Fuzeile"/>
          <w:framePr w:wrap="notBeside" w:vAnchor="text" w:hAnchor="margin" w:xAlign="right" w:y="1"/>
          <w:rPr>
            <w:rStyle w:val="Seitenzahl"/>
            <w:rFonts w:ascii="Arial" w:hAnsi="Arial" w:cs="Arial"/>
            <w:sz w:val="22"/>
            <w:szCs w:val="22"/>
          </w:rPr>
        </w:pPr>
        <w:r w:rsidRPr="006C1E89">
          <w:rPr>
            <w:rStyle w:val="Seitenzahl"/>
            <w:rFonts w:ascii="Arial" w:hAnsi="Arial" w:cs="Arial"/>
            <w:sz w:val="22"/>
            <w:szCs w:val="22"/>
          </w:rPr>
          <w:fldChar w:fldCharType="begin"/>
        </w:r>
        <w:r w:rsidRPr="006C1E89">
          <w:rPr>
            <w:rStyle w:val="Seitenzahl"/>
            <w:rFonts w:ascii="Arial" w:hAnsi="Arial" w:cs="Arial"/>
            <w:sz w:val="22"/>
            <w:szCs w:val="22"/>
          </w:rPr>
          <w:instrText xml:space="preserve"> PAGE </w:instrText>
        </w:r>
        <w:r w:rsidRPr="006C1E89">
          <w:rPr>
            <w:rStyle w:val="Seitenzahl"/>
            <w:rFonts w:ascii="Arial" w:hAnsi="Arial" w:cs="Arial"/>
            <w:sz w:val="22"/>
            <w:szCs w:val="22"/>
          </w:rPr>
          <w:fldChar w:fldCharType="separate"/>
        </w:r>
        <w:r w:rsidRPr="006C1E89">
          <w:rPr>
            <w:rStyle w:val="Seitenzahl"/>
            <w:rFonts w:ascii="Arial" w:hAnsi="Arial" w:cs="Arial"/>
            <w:noProof/>
            <w:sz w:val="22"/>
            <w:szCs w:val="22"/>
          </w:rPr>
          <w:t>- 1 -</w:t>
        </w:r>
        <w:r w:rsidRPr="006C1E89">
          <w:rPr>
            <w:rStyle w:val="Seitenzahl"/>
            <w:rFonts w:ascii="Arial" w:hAnsi="Arial" w:cs="Arial"/>
            <w:sz w:val="22"/>
            <w:szCs w:val="22"/>
          </w:rPr>
          <w:fldChar w:fldCharType="end"/>
        </w:r>
      </w:p>
    </w:sdtContent>
  </w:sdt>
  <w:p w:rsidR="006C1E89" w:rsidRDefault="006C1E89" w:rsidP="006C1E8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49C1" w:rsidRDefault="007849C1" w:rsidP="006C1E89">
      <w:r>
        <w:separator/>
      </w:r>
    </w:p>
  </w:footnote>
  <w:footnote w:type="continuationSeparator" w:id="0">
    <w:p w:rsidR="007849C1" w:rsidRDefault="007849C1" w:rsidP="006C1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3258D"/>
    <w:multiLevelType w:val="hybridMultilevel"/>
    <w:tmpl w:val="992A4650"/>
    <w:lvl w:ilvl="0" w:tplc="8F2C26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51EEF"/>
    <w:multiLevelType w:val="hybridMultilevel"/>
    <w:tmpl w:val="038C87F2"/>
    <w:lvl w:ilvl="0" w:tplc="DB784E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5D35"/>
    <w:multiLevelType w:val="hybridMultilevel"/>
    <w:tmpl w:val="AAE4645A"/>
    <w:lvl w:ilvl="0" w:tplc="5AC245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1541D"/>
    <w:multiLevelType w:val="hybridMultilevel"/>
    <w:tmpl w:val="051A073C"/>
    <w:lvl w:ilvl="0" w:tplc="AEB261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1C74B8"/>
    <w:multiLevelType w:val="hybridMultilevel"/>
    <w:tmpl w:val="9698F2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70D29"/>
    <w:multiLevelType w:val="hybridMultilevel"/>
    <w:tmpl w:val="68F28446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47D7F"/>
    <w:multiLevelType w:val="hybridMultilevel"/>
    <w:tmpl w:val="92EC0E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6432B"/>
    <w:multiLevelType w:val="hybridMultilevel"/>
    <w:tmpl w:val="A578546A"/>
    <w:lvl w:ilvl="0" w:tplc="710675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DF7C56"/>
    <w:multiLevelType w:val="hybridMultilevel"/>
    <w:tmpl w:val="21786C02"/>
    <w:lvl w:ilvl="0" w:tplc="410A8FD4">
      <w:start w:val="4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54498A"/>
    <w:multiLevelType w:val="multilevel"/>
    <w:tmpl w:val="E81AD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204BC5"/>
    <w:multiLevelType w:val="hybridMultilevel"/>
    <w:tmpl w:val="BA24A098"/>
    <w:lvl w:ilvl="0" w:tplc="405453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EB0435"/>
    <w:multiLevelType w:val="hybridMultilevel"/>
    <w:tmpl w:val="2B8ACEEC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74364"/>
    <w:multiLevelType w:val="hybridMultilevel"/>
    <w:tmpl w:val="341A3512"/>
    <w:lvl w:ilvl="0" w:tplc="AEB2612A">
      <w:start w:val="3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760E4913"/>
    <w:multiLevelType w:val="hybridMultilevel"/>
    <w:tmpl w:val="4B021548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974B5A"/>
    <w:multiLevelType w:val="hybridMultilevel"/>
    <w:tmpl w:val="C64E526C"/>
    <w:lvl w:ilvl="0" w:tplc="EB968C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017269">
    <w:abstractNumId w:val="4"/>
  </w:num>
  <w:num w:numId="2" w16cid:durableId="26296767">
    <w:abstractNumId w:val="2"/>
  </w:num>
  <w:num w:numId="3" w16cid:durableId="792988711">
    <w:abstractNumId w:val="1"/>
  </w:num>
  <w:num w:numId="4" w16cid:durableId="1951861722">
    <w:abstractNumId w:val="8"/>
  </w:num>
  <w:num w:numId="5" w16cid:durableId="2073428975">
    <w:abstractNumId w:val="0"/>
  </w:num>
  <w:num w:numId="6" w16cid:durableId="2130776331">
    <w:abstractNumId w:val="10"/>
  </w:num>
  <w:num w:numId="7" w16cid:durableId="661007045">
    <w:abstractNumId w:val="7"/>
  </w:num>
  <w:num w:numId="8" w16cid:durableId="1246036548">
    <w:abstractNumId w:val="14"/>
  </w:num>
  <w:num w:numId="9" w16cid:durableId="480656686">
    <w:abstractNumId w:val="11"/>
  </w:num>
  <w:num w:numId="10" w16cid:durableId="839544729">
    <w:abstractNumId w:val="5"/>
  </w:num>
  <w:num w:numId="11" w16cid:durableId="1308172818">
    <w:abstractNumId w:val="13"/>
  </w:num>
  <w:num w:numId="12" w16cid:durableId="1594626794">
    <w:abstractNumId w:val="6"/>
  </w:num>
  <w:num w:numId="13" w16cid:durableId="496113146">
    <w:abstractNumId w:val="3"/>
  </w:num>
  <w:num w:numId="14" w16cid:durableId="1456832478">
    <w:abstractNumId w:val="12"/>
  </w:num>
  <w:num w:numId="15" w16cid:durableId="18702197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A14"/>
    <w:rsid w:val="00006392"/>
    <w:rsid w:val="00020FA6"/>
    <w:rsid w:val="0003125D"/>
    <w:rsid w:val="000A5117"/>
    <w:rsid w:val="000A56ED"/>
    <w:rsid w:val="000B0988"/>
    <w:rsid w:val="000B2839"/>
    <w:rsid w:val="000E2560"/>
    <w:rsid w:val="000E58BF"/>
    <w:rsid w:val="000E74EB"/>
    <w:rsid w:val="000F54C6"/>
    <w:rsid w:val="00117C96"/>
    <w:rsid w:val="00140AB4"/>
    <w:rsid w:val="00160D46"/>
    <w:rsid w:val="00163CE0"/>
    <w:rsid w:val="001779CF"/>
    <w:rsid w:val="001964C0"/>
    <w:rsid w:val="00197C9B"/>
    <w:rsid w:val="001A5E6A"/>
    <w:rsid w:val="00202640"/>
    <w:rsid w:val="0020457E"/>
    <w:rsid w:val="002068B4"/>
    <w:rsid w:val="00223D69"/>
    <w:rsid w:val="00255040"/>
    <w:rsid w:val="00256C6D"/>
    <w:rsid w:val="00261550"/>
    <w:rsid w:val="0026510B"/>
    <w:rsid w:val="0027251A"/>
    <w:rsid w:val="00274B27"/>
    <w:rsid w:val="002968BB"/>
    <w:rsid w:val="002973BF"/>
    <w:rsid w:val="002C32AA"/>
    <w:rsid w:val="002D445B"/>
    <w:rsid w:val="002E084D"/>
    <w:rsid w:val="002E4BE3"/>
    <w:rsid w:val="00310144"/>
    <w:rsid w:val="00311F3F"/>
    <w:rsid w:val="003201BD"/>
    <w:rsid w:val="00323E17"/>
    <w:rsid w:val="00326F10"/>
    <w:rsid w:val="00342081"/>
    <w:rsid w:val="00343787"/>
    <w:rsid w:val="0036582D"/>
    <w:rsid w:val="003661E1"/>
    <w:rsid w:val="0036666D"/>
    <w:rsid w:val="003720CC"/>
    <w:rsid w:val="00373154"/>
    <w:rsid w:val="00374BB1"/>
    <w:rsid w:val="00392D91"/>
    <w:rsid w:val="00393A66"/>
    <w:rsid w:val="00394724"/>
    <w:rsid w:val="003B5153"/>
    <w:rsid w:val="003C6C53"/>
    <w:rsid w:val="003F1A53"/>
    <w:rsid w:val="00442460"/>
    <w:rsid w:val="0045003A"/>
    <w:rsid w:val="00465160"/>
    <w:rsid w:val="00477E57"/>
    <w:rsid w:val="004912DF"/>
    <w:rsid w:val="004971C7"/>
    <w:rsid w:val="004A34DC"/>
    <w:rsid w:val="004A4A89"/>
    <w:rsid w:val="004A61E7"/>
    <w:rsid w:val="004E242E"/>
    <w:rsid w:val="00503AA0"/>
    <w:rsid w:val="00515E7D"/>
    <w:rsid w:val="00517A14"/>
    <w:rsid w:val="0052606F"/>
    <w:rsid w:val="00542DFB"/>
    <w:rsid w:val="005444F4"/>
    <w:rsid w:val="00545384"/>
    <w:rsid w:val="0055487F"/>
    <w:rsid w:val="00556220"/>
    <w:rsid w:val="005820C0"/>
    <w:rsid w:val="00585CF6"/>
    <w:rsid w:val="005B491B"/>
    <w:rsid w:val="005D1CB8"/>
    <w:rsid w:val="005E0F8C"/>
    <w:rsid w:val="00601029"/>
    <w:rsid w:val="00605CD7"/>
    <w:rsid w:val="00607AA3"/>
    <w:rsid w:val="00617FEC"/>
    <w:rsid w:val="00633457"/>
    <w:rsid w:val="006606C5"/>
    <w:rsid w:val="006B0C3A"/>
    <w:rsid w:val="006C1E89"/>
    <w:rsid w:val="00706D2A"/>
    <w:rsid w:val="007108AC"/>
    <w:rsid w:val="00714A06"/>
    <w:rsid w:val="007216D7"/>
    <w:rsid w:val="0074132A"/>
    <w:rsid w:val="00750B6B"/>
    <w:rsid w:val="00757116"/>
    <w:rsid w:val="00757F25"/>
    <w:rsid w:val="007634E1"/>
    <w:rsid w:val="00780CA4"/>
    <w:rsid w:val="00783797"/>
    <w:rsid w:val="007849C1"/>
    <w:rsid w:val="007A512C"/>
    <w:rsid w:val="007E6214"/>
    <w:rsid w:val="00814B88"/>
    <w:rsid w:val="008157CE"/>
    <w:rsid w:val="00816544"/>
    <w:rsid w:val="00823E44"/>
    <w:rsid w:val="00827D7E"/>
    <w:rsid w:val="00844027"/>
    <w:rsid w:val="00846072"/>
    <w:rsid w:val="00857065"/>
    <w:rsid w:val="0086028B"/>
    <w:rsid w:val="00866522"/>
    <w:rsid w:val="00877E33"/>
    <w:rsid w:val="00897631"/>
    <w:rsid w:val="008D77E5"/>
    <w:rsid w:val="008E186B"/>
    <w:rsid w:val="008F1121"/>
    <w:rsid w:val="00903523"/>
    <w:rsid w:val="00914FCB"/>
    <w:rsid w:val="0091548C"/>
    <w:rsid w:val="00924B93"/>
    <w:rsid w:val="00980D19"/>
    <w:rsid w:val="009904D4"/>
    <w:rsid w:val="00991946"/>
    <w:rsid w:val="009A1267"/>
    <w:rsid w:val="009A331B"/>
    <w:rsid w:val="009B6EAC"/>
    <w:rsid w:val="009C09DE"/>
    <w:rsid w:val="009C458F"/>
    <w:rsid w:val="009C7749"/>
    <w:rsid w:val="009D1E15"/>
    <w:rsid w:val="009F1306"/>
    <w:rsid w:val="009F1624"/>
    <w:rsid w:val="009F39E1"/>
    <w:rsid w:val="00A14733"/>
    <w:rsid w:val="00A23D3A"/>
    <w:rsid w:val="00A4357A"/>
    <w:rsid w:val="00A52240"/>
    <w:rsid w:val="00A55906"/>
    <w:rsid w:val="00A66197"/>
    <w:rsid w:val="00A74D6A"/>
    <w:rsid w:val="00AB278B"/>
    <w:rsid w:val="00AC11A1"/>
    <w:rsid w:val="00AD11DB"/>
    <w:rsid w:val="00AD3658"/>
    <w:rsid w:val="00AE0701"/>
    <w:rsid w:val="00AF1C07"/>
    <w:rsid w:val="00AF2BC2"/>
    <w:rsid w:val="00B00EBD"/>
    <w:rsid w:val="00B37DD3"/>
    <w:rsid w:val="00B66D71"/>
    <w:rsid w:val="00B80241"/>
    <w:rsid w:val="00B838E9"/>
    <w:rsid w:val="00BA2650"/>
    <w:rsid w:val="00BA27F1"/>
    <w:rsid w:val="00BA3BC8"/>
    <w:rsid w:val="00BB4815"/>
    <w:rsid w:val="00BD4882"/>
    <w:rsid w:val="00BF2DC8"/>
    <w:rsid w:val="00C15CC7"/>
    <w:rsid w:val="00C45F86"/>
    <w:rsid w:val="00C62B06"/>
    <w:rsid w:val="00C749CE"/>
    <w:rsid w:val="00CA0032"/>
    <w:rsid w:val="00CA13CC"/>
    <w:rsid w:val="00CB64E9"/>
    <w:rsid w:val="00D13180"/>
    <w:rsid w:val="00D13AC6"/>
    <w:rsid w:val="00D41FAE"/>
    <w:rsid w:val="00D5433A"/>
    <w:rsid w:val="00D6027E"/>
    <w:rsid w:val="00D64F78"/>
    <w:rsid w:val="00D73A48"/>
    <w:rsid w:val="00D7790D"/>
    <w:rsid w:val="00DB7A92"/>
    <w:rsid w:val="00DD19E6"/>
    <w:rsid w:val="00E01972"/>
    <w:rsid w:val="00E168D1"/>
    <w:rsid w:val="00E175FD"/>
    <w:rsid w:val="00E50725"/>
    <w:rsid w:val="00E56EA2"/>
    <w:rsid w:val="00E6539D"/>
    <w:rsid w:val="00E675E0"/>
    <w:rsid w:val="00E84F8D"/>
    <w:rsid w:val="00EA58B2"/>
    <w:rsid w:val="00EE1AE3"/>
    <w:rsid w:val="00F004E2"/>
    <w:rsid w:val="00F07E6B"/>
    <w:rsid w:val="00F37F09"/>
    <w:rsid w:val="00F44E8B"/>
    <w:rsid w:val="00F56B16"/>
    <w:rsid w:val="00F71BA9"/>
    <w:rsid w:val="00F962AC"/>
    <w:rsid w:val="00FD0A1C"/>
    <w:rsid w:val="00FD2C67"/>
    <w:rsid w:val="00FD6090"/>
    <w:rsid w:val="00FF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53B93B1"/>
  <w15:chartTrackingRefBased/>
  <w15:docId w15:val="{D499D7ED-7CD6-BF41-89BB-CBCA332A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7A1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17A1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17A1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17A1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17A1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17A1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17A1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17A1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17A1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17A1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de-DE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17A14"/>
    <w:rPr>
      <w:rFonts w:asciiTheme="majorHAnsi" w:eastAsiaTheme="majorEastAsia" w:hAnsiTheme="majorHAnsi" w:cstheme="majorBidi"/>
      <w:color w:val="1F3763" w:themeColor="accent1" w:themeShade="7F"/>
      <w:kern w:val="0"/>
      <w:lang w:eastAsia="de-DE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17A14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eastAsia="de-DE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17A14"/>
    <w:rPr>
      <w:rFonts w:asciiTheme="majorHAnsi" w:eastAsiaTheme="majorEastAsia" w:hAnsiTheme="majorHAnsi" w:cstheme="majorBidi"/>
      <w:color w:val="2F5496" w:themeColor="accent1" w:themeShade="BF"/>
      <w:kern w:val="0"/>
      <w:lang w:eastAsia="de-DE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17A14"/>
    <w:rPr>
      <w:rFonts w:asciiTheme="majorHAnsi" w:eastAsiaTheme="majorEastAsia" w:hAnsiTheme="majorHAnsi" w:cstheme="majorBidi"/>
      <w:color w:val="1F3763" w:themeColor="accent1" w:themeShade="7F"/>
      <w:kern w:val="0"/>
      <w:lang w:eastAsia="de-DE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17A14"/>
    <w:rPr>
      <w:rFonts w:asciiTheme="majorHAnsi" w:eastAsiaTheme="majorEastAsia" w:hAnsiTheme="majorHAnsi" w:cstheme="majorBidi"/>
      <w:i/>
      <w:iCs/>
      <w:color w:val="1F3763" w:themeColor="accent1" w:themeShade="7F"/>
      <w:kern w:val="0"/>
      <w:lang w:eastAsia="de-DE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17A14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de-DE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17A14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517A14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517A1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17A1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517A1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17A1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StandardWeb">
    <w:name w:val="Normal (Web)"/>
    <w:basedOn w:val="Standard"/>
    <w:uiPriority w:val="99"/>
    <w:unhideWhenUsed/>
    <w:rsid w:val="00517A14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517A1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17A1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17A1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17A14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17A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17A14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character" w:styleId="Seitenzahl">
    <w:name w:val="page number"/>
    <w:basedOn w:val="Absatz-Standardschriftart"/>
    <w:uiPriority w:val="99"/>
    <w:semiHidden/>
    <w:unhideWhenUsed/>
    <w:rsid w:val="00517A1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7A1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7A14"/>
    <w:rPr>
      <w:rFonts w:ascii="Segoe UI" w:eastAsia="Times New Roman" w:hAnsi="Segoe UI" w:cs="Segoe UI"/>
      <w:kern w:val="0"/>
      <w:sz w:val="18"/>
      <w:szCs w:val="18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517A14"/>
    <w:rPr>
      <w:rFonts w:ascii="Arial" w:hAnsi="Arial" w:cs="Times New Roman"/>
      <w:kern w:val="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517A14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17A14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17A14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character" w:styleId="Funotenzeichen">
    <w:name w:val="footnote reference"/>
    <w:basedOn w:val="Absatz-Standardschriftart"/>
    <w:uiPriority w:val="99"/>
    <w:semiHidden/>
    <w:unhideWhenUsed/>
    <w:rsid w:val="00517A14"/>
    <w:rPr>
      <w:vertAlign w:val="superscript"/>
    </w:rPr>
  </w:style>
  <w:style w:type="paragraph" w:customStyle="1" w:styleId="CitaviBibliographyHeading">
    <w:name w:val="Citavi Bibliography Heading"/>
    <w:basedOn w:val="Standard"/>
    <w:link w:val="CitaviBibliographyHeadingZchn"/>
    <w:uiPriority w:val="99"/>
    <w:rsid w:val="00517A14"/>
    <w:pPr>
      <w:spacing w:line="480" w:lineRule="auto"/>
      <w:jc w:val="both"/>
    </w:pPr>
    <w:rPr>
      <w:rFonts w:ascii="Arial" w:hAnsi="Arial" w:cs="Arial"/>
      <w:bCs/>
      <w:color w:val="000000" w:themeColor="text1"/>
      <w:sz w:val="22"/>
      <w:szCs w:val="22"/>
      <w:lang w:val="en-US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517A14"/>
    <w:rPr>
      <w:rFonts w:ascii="Arial" w:eastAsia="Times New Roman" w:hAnsi="Arial" w:cs="Arial"/>
      <w:bCs/>
      <w:color w:val="000000" w:themeColor="text1"/>
      <w:kern w:val="0"/>
      <w:sz w:val="22"/>
      <w:szCs w:val="22"/>
      <w:lang w:val="en-US" w:eastAsia="de-DE"/>
      <w14:ligatures w14:val="none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517A14"/>
    <w:pPr>
      <w:spacing w:after="120" w:line="480" w:lineRule="auto"/>
    </w:pPr>
    <w:rPr>
      <w:rFonts w:ascii="Arial" w:hAnsi="Arial" w:cs="Arial"/>
      <w:bCs/>
      <w:color w:val="000000" w:themeColor="text1"/>
      <w:sz w:val="22"/>
      <w:szCs w:val="22"/>
      <w:lang w:val="en-US"/>
    </w:r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517A14"/>
    <w:rPr>
      <w:rFonts w:ascii="Arial" w:eastAsia="Times New Roman" w:hAnsi="Arial" w:cs="Arial"/>
      <w:bCs/>
      <w:color w:val="000000" w:themeColor="text1"/>
      <w:kern w:val="0"/>
      <w:sz w:val="22"/>
      <w:szCs w:val="22"/>
      <w:lang w:val="en-US" w:eastAsia="de-DE"/>
      <w14:ligatures w14:val="none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517A14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517A1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de-DE"/>
      <w14:ligatures w14:val="none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517A14"/>
    <w:pPr>
      <w:spacing w:line="480" w:lineRule="auto"/>
      <w:jc w:val="both"/>
      <w:outlineLvl w:val="9"/>
    </w:pPr>
    <w:rPr>
      <w:rFonts w:ascii="Arial" w:hAnsi="Arial" w:cs="Arial"/>
      <w:sz w:val="22"/>
      <w:szCs w:val="22"/>
      <w:lang w:val="en-US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517A14"/>
    <w:rPr>
      <w:rFonts w:ascii="Arial" w:eastAsiaTheme="majorEastAsia" w:hAnsi="Arial" w:cs="Arial"/>
      <w:color w:val="2F5496" w:themeColor="accent1" w:themeShade="BF"/>
      <w:kern w:val="0"/>
      <w:sz w:val="22"/>
      <w:szCs w:val="22"/>
      <w:lang w:val="en-US" w:eastAsia="de-DE"/>
      <w14:ligatures w14:val="none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517A14"/>
    <w:pPr>
      <w:spacing w:line="480" w:lineRule="auto"/>
      <w:jc w:val="both"/>
      <w:outlineLvl w:val="9"/>
    </w:pPr>
    <w:rPr>
      <w:rFonts w:ascii="Arial" w:hAnsi="Arial" w:cs="Arial"/>
      <w:sz w:val="22"/>
      <w:szCs w:val="22"/>
      <w:lang w:val="en-US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517A14"/>
    <w:rPr>
      <w:rFonts w:ascii="Arial" w:eastAsiaTheme="majorEastAsia" w:hAnsi="Arial" w:cs="Arial"/>
      <w:color w:val="1F3763" w:themeColor="accent1" w:themeShade="7F"/>
      <w:kern w:val="0"/>
      <w:sz w:val="22"/>
      <w:szCs w:val="22"/>
      <w:lang w:val="en-US" w:eastAsia="de-DE"/>
      <w14:ligatures w14:val="none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517A14"/>
    <w:pPr>
      <w:spacing w:line="480" w:lineRule="auto"/>
      <w:jc w:val="both"/>
      <w:outlineLvl w:val="9"/>
    </w:pPr>
    <w:rPr>
      <w:rFonts w:ascii="Arial" w:hAnsi="Arial" w:cs="Arial"/>
      <w:sz w:val="22"/>
      <w:szCs w:val="22"/>
      <w:lang w:val="en-US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517A14"/>
    <w:rPr>
      <w:rFonts w:ascii="Arial" w:eastAsiaTheme="majorEastAsia" w:hAnsi="Arial" w:cs="Arial"/>
      <w:i/>
      <w:iCs/>
      <w:color w:val="2F5496" w:themeColor="accent1" w:themeShade="BF"/>
      <w:kern w:val="0"/>
      <w:sz w:val="22"/>
      <w:szCs w:val="22"/>
      <w:lang w:val="en-US" w:eastAsia="de-DE"/>
      <w14:ligatures w14:val="none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517A14"/>
    <w:pPr>
      <w:spacing w:line="480" w:lineRule="auto"/>
      <w:jc w:val="both"/>
      <w:outlineLvl w:val="9"/>
    </w:pPr>
    <w:rPr>
      <w:rFonts w:ascii="Arial" w:hAnsi="Arial" w:cs="Arial"/>
      <w:sz w:val="22"/>
      <w:szCs w:val="22"/>
      <w:lang w:val="en-US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517A14"/>
    <w:rPr>
      <w:rFonts w:ascii="Arial" w:eastAsiaTheme="majorEastAsia" w:hAnsi="Arial" w:cs="Arial"/>
      <w:color w:val="2F5496" w:themeColor="accent1" w:themeShade="BF"/>
      <w:kern w:val="0"/>
      <w:sz w:val="22"/>
      <w:szCs w:val="22"/>
      <w:lang w:val="en-US" w:eastAsia="de-DE"/>
      <w14:ligatures w14:val="none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517A14"/>
    <w:pPr>
      <w:spacing w:line="480" w:lineRule="auto"/>
      <w:jc w:val="both"/>
      <w:outlineLvl w:val="9"/>
    </w:pPr>
    <w:rPr>
      <w:rFonts w:ascii="Arial" w:hAnsi="Arial" w:cs="Arial"/>
      <w:sz w:val="22"/>
      <w:szCs w:val="22"/>
      <w:lang w:val="en-US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517A14"/>
    <w:rPr>
      <w:rFonts w:ascii="Arial" w:eastAsiaTheme="majorEastAsia" w:hAnsi="Arial" w:cs="Arial"/>
      <w:color w:val="1F3763" w:themeColor="accent1" w:themeShade="7F"/>
      <w:kern w:val="0"/>
      <w:sz w:val="22"/>
      <w:szCs w:val="22"/>
      <w:lang w:val="en-US" w:eastAsia="de-DE"/>
      <w14:ligatures w14:val="none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517A14"/>
    <w:pPr>
      <w:spacing w:line="480" w:lineRule="auto"/>
      <w:jc w:val="both"/>
      <w:outlineLvl w:val="9"/>
    </w:pPr>
    <w:rPr>
      <w:rFonts w:ascii="Arial" w:hAnsi="Arial" w:cs="Arial"/>
      <w:sz w:val="22"/>
      <w:szCs w:val="22"/>
      <w:lang w:val="en-US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517A14"/>
    <w:rPr>
      <w:rFonts w:ascii="Arial" w:eastAsiaTheme="majorEastAsia" w:hAnsi="Arial" w:cs="Arial"/>
      <w:i/>
      <w:iCs/>
      <w:color w:val="1F3763" w:themeColor="accent1" w:themeShade="7F"/>
      <w:kern w:val="0"/>
      <w:sz w:val="22"/>
      <w:szCs w:val="22"/>
      <w:lang w:val="en-US" w:eastAsia="de-DE"/>
      <w14:ligatures w14:val="none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517A14"/>
    <w:pPr>
      <w:spacing w:line="480" w:lineRule="auto"/>
      <w:jc w:val="both"/>
      <w:outlineLvl w:val="9"/>
    </w:pPr>
    <w:rPr>
      <w:rFonts w:ascii="Arial" w:hAnsi="Arial" w:cs="Arial"/>
      <w:sz w:val="22"/>
      <w:szCs w:val="22"/>
      <w:lang w:val="en-US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517A14"/>
    <w:rPr>
      <w:rFonts w:ascii="Arial" w:eastAsiaTheme="majorEastAsia" w:hAnsi="Arial" w:cs="Arial"/>
      <w:color w:val="272727" w:themeColor="text1" w:themeTint="D8"/>
      <w:kern w:val="0"/>
      <w:sz w:val="22"/>
      <w:szCs w:val="22"/>
      <w:lang w:val="en-US" w:eastAsia="de-DE"/>
      <w14:ligatures w14:val="none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517A14"/>
    <w:pPr>
      <w:spacing w:line="480" w:lineRule="auto"/>
      <w:jc w:val="both"/>
      <w:outlineLvl w:val="9"/>
    </w:pPr>
    <w:rPr>
      <w:rFonts w:ascii="Arial" w:hAnsi="Arial" w:cs="Arial"/>
      <w:sz w:val="22"/>
      <w:szCs w:val="22"/>
      <w:lang w:val="en-US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517A14"/>
    <w:rPr>
      <w:rFonts w:ascii="Arial" w:eastAsiaTheme="majorEastAsia" w:hAnsi="Arial" w:cs="Arial"/>
      <w:i/>
      <w:iCs/>
      <w:color w:val="272727" w:themeColor="text1" w:themeTint="D8"/>
      <w:kern w:val="0"/>
      <w:sz w:val="22"/>
      <w:szCs w:val="22"/>
      <w:lang w:val="en-US" w:eastAsia="de-DE"/>
      <w14:ligatures w14:val="none"/>
    </w:rPr>
  </w:style>
  <w:style w:type="paragraph" w:customStyle="1" w:styleId="EndNoteBibliographyTitle">
    <w:name w:val="EndNote Bibliography Title"/>
    <w:basedOn w:val="Standard"/>
    <w:link w:val="EndNoteBibliographyTitleZchn"/>
    <w:rsid w:val="00517A14"/>
    <w:pPr>
      <w:jc w:val="center"/>
    </w:p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517A1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EndNoteBibliography">
    <w:name w:val="EndNote Bibliography"/>
    <w:basedOn w:val="Standard"/>
    <w:link w:val="EndNoteBibliographyZchn"/>
    <w:rsid w:val="00517A14"/>
  </w:style>
  <w:style w:type="character" w:customStyle="1" w:styleId="EndNoteBibliographyZchn">
    <w:name w:val="EndNote Bibliography Zchn"/>
    <w:basedOn w:val="Absatz-Standardschriftart"/>
    <w:link w:val="EndNoteBibliography"/>
    <w:rsid w:val="00517A14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517A14"/>
    <w:rPr>
      <w:color w:val="0563C1" w:themeColor="hyperlink"/>
      <w:u w:val="single"/>
    </w:rPr>
  </w:style>
  <w:style w:type="character" w:customStyle="1" w:styleId="identifier">
    <w:name w:val="identifier"/>
    <w:basedOn w:val="Absatz-Standardschriftart"/>
    <w:rsid w:val="00517A14"/>
  </w:style>
  <w:style w:type="character" w:customStyle="1" w:styleId="id-label">
    <w:name w:val="id-label"/>
    <w:basedOn w:val="Absatz-Standardschriftart"/>
    <w:rsid w:val="00517A14"/>
  </w:style>
  <w:style w:type="character" w:styleId="BesuchterLink">
    <w:name w:val="FollowedHyperlink"/>
    <w:basedOn w:val="Absatz-Standardschriftart"/>
    <w:uiPriority w:val="99"/>
    <w:semiHidden/>
    <w:unhideWhenUsed/>
    <w:rsid w:val="00517A14"/>
    <w:rPr>
      <w:color w:val="954F72" w:themeColor="followedHyperlink"/>
      <w:u w:val="single"/>
    </w:rPr>
  </w:style>
  <w:style w:type="table" w:styleId="EinfacheTabelle1">
    <w:name w:val="Plain Table 1"/>
    <w:basedOn w:val="NormaleTabelle"/>
    <w:uiPriority w:val="99"/>
    <w:rsid w:val="00517A14"/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Zeilennummer">
    <w:name w:val="line number"/>
    <w:basedOn w:val="Absatz-Standardschriftart"/>
    <w:uiPriority w:val="99"/>
    <w:semiHidden/>
    <w:unhideWhenUsed/>
    <w:rsid w:val="00517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0A8A2A-ABDE-1E4A-9CE9-6FFC825880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2758</Words>
  <Characters>17378</Characters>
  <Application>Microsoft Office Word</Application>
  <DocSecurity>0</DocSecurity>
  <Lines>144</Lines>
  <Paragraphs>40</Paragraphs>
  <ScaleCrop>false</ScaleCrop>
  <Company/>
  <LinksUpToDate>false</LinksUpToDate>
  <CharactersWithSpaces>20096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Lübke</dc:creator>
  <cp:keywords/>
  <dc:description/>
  <cp:lastModifiedBy>Johannes Lübke</cp:lastModifiedBy>
  <cp:revision>78</cp:revision>
  <dcterms:created xsi:type="dcterms:W3CDTF">2023-12-23T11:41:00Z</dcterms:created>
  <dcterms:modified xsi:type="dcterms:W3CDTF">2024-02-14T10:43:00Z</dcterms:modified>
</cp:coreProperties>
</file>