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C22F9" w14:textId="74869C87" w:rsidR="00040585" w:rsidRDefault="00613265" w:rsidP="00DA2512">
      <w:pPr>
        <w:jc w:val="center"/>
        <w:rPr>
          <w:rFonts w:ascii="Times New Roman"/>
          <w:b/>
          <w:w w:val="105"/>
          <w:sz w:val="24"/>
          <w:szCs w:val="24"/>
          <w:lang w:eastAsia="zh-CN"/>
        </w:rPr>
      </w:pPr>
      <w:r w:rsidRPr="00613265">
        <w:rPr>
          <w:rFonts w:ascii="Times New Roman"/>
          <w:b/>
          <w:w w:val="105"/>
          <w:sz w:val="24"/>
          <w:szCs w:val="24"/>
        </w:rPr>
        <w:t>Supplementary Information</w:t>
      </w:r>
    </w:p>
    <w:p w14:paraId="3ADF0EFC" w14:textId="77777777" w:rsidR="00040585" w:rsidRDefault="00040585">
      <w:pPr>
        <w:rPr>
          <w:rFonts w:ascii="Times New Roman"/>
          <w:b/>
          <w:w w:val="105"/>
          <w:sz w:val="24"/>
          <w:szCs w:val="24"/>
          <w:lang w:eastAsia="zh-CN"/>
        </w:rPr>
      </w:pPr>
    </w:p>
    <w:p w14:paraId="76A4416E" w14:textId="7D06042D" w:rsidR="00EC5826" w:rsidRDefault="00E3737C" w:rsidP="00E3737C">
      <w:pPr>
        <w:jc w:val="center"/>
        <w:rPr>
          <w:rFonts w:ascii="Times New Roman"/>
          <w:b/>
          <w:w w:val="105"/>
          <w:sz w:val="24"/>
          <w:szCs w:val="24"/>
          <w:lang w:eastAsia="zh-CN"/>
        </w:rPr>
      </w:pPr>
      <w:r>
        <w:rPr>
          <w:rFonts w:ascii="Times New Roman"/>
          <w:b/>
          <w:w w:val="105"/>
          <w:sz w:val="24"/>
          <w:szCs w:val="24"/>
        </w:rPr>
        <w:t>Wireless whispering-gallery-mode sensor for thermal sensing and aerial mapping</w:t>
      </w:r>
    </w:p>
    <w:p w14:paraId="0E67B031" w14:textId="77777777" w:rsidR="00040585" w:rsidRDefault="00040585">
      <w:pPr>
        <w:rPr>
          <w:rFonts w:ascii="Times New Roman"/>
          <w:b/>
          <w:w w:val="105"/>
          <w:sz w:val="24"/>
          <w:szCs w:val="24"/>
          <w:lang w:eastAsia="zh-CN"/>
        </w:rPr>
      </w:pPr>
    </w:p>
    <w:p w14:paraId="712FFFC7" w14:textId="1A92EA07" w:rsidR="00040585" w:rsidRPr="00E3737C" w:rsidRDefault="00DA2512" w:rsidP="00E3737C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  <w:proofErr w:type="spellStart"/>
      <w:r w:rsidRPr="00DA2512">
        <w:rPr>
          <w:rFonts w:ascii="Times New Roman" w:hAnsi="Times New Roman" w:cs="Times New Roman"/>
          <w:sz w:val="21"/>
          <w:szCs w:val="21"/>
          <w:lang w:eastAsia="zh-CN"/>
        </w:rPr>
        <w:t>Xiangyi</w:t>
      </w:r>
      <w:proofErr w:type="spellEnd"/>
      <w:r w:rsidRPr="00DA2512">
        <w:rPr>
          <w:rFonts w:ascii="Times New Roman" w:hAnsi="Times New Roman" w:cs="Times New Roman"/>
          <w:sz w:val="21"/>
          <w:szCs w:val="21"/>
          <w:lang w:eastAsia="zh-CN"/>
        </w:rPr>
        <w:t xml:space="preserve"> Xu</w:t>
      </w:r>
      <w:r w:rsidR="007B0B82" w:rsidRPr="007B0B82">
        <w:rPr>
          <w:rFonts w:ascii="Times New Roman" w:hAnsi="Times New Roman" w:cs="Times New Roman"/>
          <w:color w:val="000000"/>
          <w:sz w:val="21"/>
          <w:szCs w:val="21"/>
          <w:vertAlign w:val="superscript"/>
          <w:lang w:eastAsia="zh-CN"/>
        </w:rPr>
        <w:t>1</w:t>
      </w:r>
      <w:r w:rsidRPr="00DA2512">
        <w:rPr>
          <w:rFonts w:ascii="Times New Roman" w:hAnsi="Times New Roman" w:cs="Times New Roman"/>
          <w:sz w:val="21"/>
          <w:szCs w:val="21"/>
          <w:lang w:eastAsia="zh-CN"/>
        </w:rPr>
        <w:t xml:space="preserve">, </w:t>
      </w:r>
      <w:proofErr w:type="spellStart"/>
      <w:r w:rsidRPr="00DA2512">
        <w:rPr>
          <w:rFonts w:ascii="Times New Roman" w:hAnsi="Times New Roman" w:cs="Times New Roman" w:hint="eastAsia"/>
          <w:sz w:val="21"/>
          <w:szCs w:val="21"/>
          <w:lang w:eastAsia="zh-CN"/>
        </w:rPr>
        <w:t>Weijian</w:t>
      </w:r>
      <w:proofErr w:type="spellEnd"/>
      <w:r w:rsidRPr="00DA2512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Chen</w:t>
      </w:r>
      <w:r w:rsidR="007B0B82" w:rsidRPr="007B0B82">
        <w:rPr>
          <w:rFonts w:ascii="Times New Roman" w:hAnsi="Times New Roman" w:cs="Times New Roman"/>
          <w:color w:val="000000"/>
          <w:sz w:val="21"/>
          <w:szCs w:val="21"/>
          <w:vertAlign w:val="superscript"/>
          <w:lang w:eastAsia="zh-CN"/>
        </w:rPr>
        <w:t>1</w:t>
      </w:r>
      <w:r w:rsidRPr="00DA2512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, </w:t>
      </w:r>
      <w:proofErr w:type="spellStart"/>
      <w:r w:rsidRPr="00DA2512">
        <w:rPr>
          <w:rFonts w:ascii="Times New Roman" w:hAnsi="Times New Roman" w:cs="Times New Roman" w:hint="eastAsia"/>
          <w:sz w:val="21"/>
          <w:szCs w:val="21"/>
          <w:lang w:eastAsia="zh-CN"/>
        </w:rPr>
        <w:t>Guangming</w:t>
      </w:r>
      <w:proofErr w:type="spellEnd"/>
      <w:r w:rsidRPr="00DA2512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Zhao</w:t>
      </w:r>
      <w:r w:rsidR="007B0B82" w:rsidRPr="007B0B82">
        <w:rPr>
          <w:rFonts w:ascii="Times New Roman" w:hAnsi="Times New Roman" w:cs="Times New Roman"/>
          <w:color w:val="000000"/>
          <w:sz w:val="21"/>
          <w:szCs w:val="21"/>
          <w:vertAlign w:val="superscript"/>
          <w:lang w:eastAsia="zh-CN"/>
        </w:rPr>
        <w:t>1</w:t>
      </w:r>
      <w:r w:rsidRPr="00DA2512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, </w:t>
      </w:r>
      <w:proofErr w:type="spellStart"/>
      <w:r w:rsidRPr="00DA2512">
        <w:rPr>
          <w:rFonts w:ascii="Times New Roman" w:hAnsi="Times New Roman" w:cs="Times New Roman" w:hint="eastAsia"/>
          <w:sz w:val="21"/>
          <w:szCs w:val="21"/>
          <w:lang w:eastAsia="zh-CN"/>
        </w:rPr>
        <w:t>Yihang</w:t>
      </w:r>
      <w:proofErr w:type="spellEnd"/>
      <w:r w:rsidRPr="00DA2512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Li</w:t>
      </w:r>
      <w:r w:rsidR="007B0B82" w:rsidRPr="007B0B82">
        <w:rPr>
          <w:rFonts w:ascii="Times New Roman" w:hAnsi="Times New Roman" w:cs="Times New Roman"/>
          <w:color w:val="000000"/>
          <w:sz w:val="21"/>
          <w:szCs w:val="21"/>
          <w:vertAlign w:val="superscript"/>
          <w:lang w:eastAsia="zh-CN"/>
        </w:rPr>
        <w:t>1</w:t>
      </w:r>
      <w:r w:rsidR="00CA29A3">
        <w:rPr>
          <w:rFonts w:ascii="Times New Roman" w:hAnsi="Times New Roman" w:cs="Times New Roman"/>
          <w:sz w:val="21"/>
          <w:szCs w:val="21"/>
          <w:lang w:eastAsia="zh-CN"/>
        </w:rPr>
        <w:t xml:space="preserve">, </w:t>
      </w:r>
      <w:proofErr w:type="spellStart"/>
      <w:r w:rsidR="00CA29A3">
        <w:rPr>
          <w:rFonts w:ascii="Times New Roman" w:hAnsi="Times New Roman" w:cs="Times New Roman"/>
          <w:sz w:val="21"/>
          <w:szCs w:val="21"/>
          <w:lang w:eastAsia="zh-CN"/>
        </w:rPr>
        <w:t>Chenyang</w:t>
      </w:r>
      <w:proofErr w:type="spellEnd"/>
      <w:r w:rsidR="00CA29A3">
        <w:rPr>
          <w:rFonts w:ascii="Times New Roman" w:hAnsi="Times New Roman" w:cs="Times New Roman"/>
          <w:sz w:val="21"/>
          <w:szCs w:val="21"/>
          <w:lang w:eastAsia="zh-CN"/>
        </w:rPr>
        <w:t xml:space="preserve"> Lu</w:t>
      </w:r>
      <w:r w:rsidR="007B0B82">
        <w:rPr>
          <w:rFonts w:ascii="Times New Roman" w:hAnsi="Times New Roman" w:cs="Times New Roman"/>
          <w:color w:val="000000"/>
          <w:sz w:val="21"/>
          <w:szCs w:val="21"/>
          <w:vertAlign w:val="superscript"/>
          <w:lang w:eastAsia="zh-CN"/>
        </w:rPr>
        <w:t>2</w:t>
      </w:r>
      <w:r w:rsidRPr="00DA2512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 w:rsidRPr="00DA2512">
        <w:rPr>
          <w:rFonts w:ascii="Times New Roman" w:hAnsi="Times New Roman" w:cs="Times New Roman"/>
          <w:sz w:val="21"/>
          <w:szCs w:val="21"/>
          <w:lang w:eastAsia="zh-CN"/>
        </w:rPr>
        <w:t>and Lan Yang</w:t>
      </w:r>
      <w:r w:rsidR="007B0B82" w:rsidRPr="007B0B82">
        <w:rPr>
          <w:rFonts w:ascii="Times New Roman" w:hAnsi="Times New Roman" w:cs="Times New Roman"/>
          <w:color w:val="000000"/>
          <w:sz w:val="21"/>
          <w:szCs w:val="21"/>
          <w:vertAlign w:val="superscript"/>
          <w:lang w:eastAsia="zh-CN"/>
        </w:rPr>
        <w:t>1</w:t>
      </w:r>
      <w:r w:rsidRPr="00DA2512">
        <w:rPr>
          <w:rFonts w:ascii="Times New Roman" w:hAnsi="Times New Roman" w:cs="Times New Roman"/>
          <w:sz w:val="21"/>
          <w:szCs w:val="21"/>
          <w:lang w:eastAsia="zh-CN"/>
        </w:rPr>
        <w:t>*</w:t>
      </w:r>
    </w:p>
    <w:p w14:paraId="72BD59EE" w14:textId="736EA88D" w:rsidR="00F4775E" w:rsidRDefault="007B0B82" w:rsidP="00E3737C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000000"/>
          <w:sz w:val="21"/>
          <w:szCs w:val="21"/>
          <w:lang w:eastAsia="zh-CN"/>
        </w:rPr>
      </w:pPr>
      <w:r w:rsidRPr="007B0B82">
        <w:rPr>
          <w:rFonts w:ascii="Times New Roman" w:hAnsi="Times New Roman" w:cs="Times New Roman"/>
          <w:color w:val="000000"/>
          <w:sz w:val="21"/>
          <w:szCs w:val="21"/>
          <w:vertAlign w:val="superscript"/>
          <w:lang w:eastAsia="zh-CN"/>
        </w:rPr>
        <w:t>1</w:t>
      </w:r>
      <w:r w:rsidR="00DA2512" w:rsidRPr="00DA2512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>Department of Electrical and Systems Engineering, Washington University, St. Louis, MO</w:t>
      </w:r>
      <w:r w:rsidR="00DA2512" w:rsidRPr="00DA2512">
        <w:rPr>
          <w:rFonts w:ascii="Times New Roman" w:hAnsi="Times New Roman" w:cs="Times New Roman" w:hint="eastAsia"/>
          <w:color w:val="000000"/>
          <w:sz w:val="21"/>
          <w:szCs w:val="21"/>
          <w:lang w:eastAsia="zh-CN"/>
        </w:rPr>
        <w:t xml:space="preserve"> </w:t>
      </w:r>
      <w:r w:rsidR="00DA2512" w:rsidRPr="00DA2512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>63130, USA</w:t>
      </w:r>
    </w:p>
    <w:p w14:paraId="25D0C79B" w14:textId="5CACEDB1" w:rsidR="007B0B82" w:rsidRPr="00E3737C" w:rsidRDefault="007B0B82" w:rsidP="00E3737C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000000"/>
          <w:sz w:val="21"/>
          <w:szCs w:val="21"/>
          <w:lang w:eastAsia="zh-CN"/>
        </w:rPr>
      </w:pPr>
      <w:r w:rsidRPr="007B0B82">
        <w:rPr>
          <w:rFonts w:ascii="Times New Roman" w:hAnsi="Times New Roman" w:cs="Times New Roman"/>
          <w:color w:val="000000"/>
          <w:sz w:val="21"/>
          <w:szCs w:val="21"/>
          <w:vertAlign w:val="superscript"/>
          <w:lang w:eastAsia="zh-CN"/>
        </w:rPr>
        <w:t>2</w:t>
      </w:r>
      <w:r w:rsidRPr="007B0B82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>Department of Computer Science and Engineering, Washington University, St. Louis, MO</w:t>
      </w:r>
      <w:r w:rsidR="004D6BA1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 xml:space="preserve"> </w:t>
      </w:r>
      <w:r w:rsidRPr="007B0B82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>63130, USA</w:t>
      </w:r>
    </w:p>
    <w:p w14:paraId="39D1CBE0" w14:textId="5F761F63" w:rsidR="00040585" w:rsidRDefault="00040585" w:rsidP="002D4735">
      <w:pPr>
        <w:pStyle w:val="BodyText"/>
        <w:spacing w:before="51" w:line="243" w:lineRule="exact"/>
        <w:ind w:left="0"/>
        <w:rPr>
          <w:rFonts w:eastAsiaTheme="minorEastAsia" w:cs="Times New Roman"/>
          <w:sz w:val="21"/>
          <w:szCs w:val="21"/>
          <w:lang w:eastAsia="zh-CN"/>
        </w:rPr>
      </w:pPr>
      <w:r w:rsidRPr="002D4735">
        <w:rPr>
          <w:rFonts w:eastAsiaTheme="minorEastAsia" w:cs="Times New Roman" w:hint="eastAsia"/>
          <w:color w:val="000000"/>
          <w:sz w:val="21"/>
          <w:szCs w:val="21"/>
          <w:lang w:eastAsia="zh-CN"/>
        </w:rPr>
        <w:t xml:space="preserve">Correspondence: </w:t>
      </w:r>
      <w:r w:rsidR="00DA2512">
        <w:rPr>
          <w:rFonts w:eastAsiaTheme="minorEastAsia" w:cs="Times New Roman" w:hint="eastAsia"/>
          <w:sz w:val="21"/>
          <w:szCs w:val="21"/>
          <w:lang w:eastAsia="zh-CN"/>
        </w:rPr>
        <w:t>Lan Yang</w:t>
      </w:r>
      <w:r w:rsidRPr="002D4735">
        <w:rPr>
          <w:rFonts w:eastAsiaTheme="minorEastAsia" w:cs="Times New Roman" w:hint="eastAsia"/>
          <w:color w:val="000000"/>
          <w:sz w:val="21"/>
          <w:szCs w:val="21"/>
          <w:lang w:eastAsia="zh-CN"/>
        </w:rPr>
        <w:t xml:space="preserve">, </w:t>
      </w:r>
      <w:r w:rsidRPr="002D4735">
        <w:rPr>
          <w:rFonts w:eastAsiaTheme="minorEastAsia" w:cs="Times New Roman"/>
          <w:color w:val="000000"/>
          <w:sz w:val="21"/>
          <w:szCs w:val="21"/>
          <w:lang w:eastAsia="zh-CN"/>
        </w:rPr>
        <w:t xml:space="preserve">Email: </w:t>
      </w:r>
      <w:hyperlink r:id="rId9" w:history="1">
        <w:r w:rsidR="00854E94" w:rsidRPr="00596D86">
          <w:rPr>
            <w:rStyle w:val="Hyperlink"/>
            <w:rFonts w:eastAsiaTheme="minorEastAsia" w:cs="Times New Roman" w:hint="eastAsia"/>
            <w:sz w:val="21"/>
            <w:szCs w:val="21"/>
            <w:lang w:eastAsia="zh-CN"/>
          </w:rPr>
          <w:t>yang</w:t>
        </w:r>
        <w:r w:rsidR="00854E94" w:rsidRPr="00596D86">
          <w:rPr>
            <w:rStyle w:val="Hyperlink"/>
            <w:rFonts w:eastAsiaTheme="minorEastAsia" w:cs="Times New Roman"/>
            <w:sz w:val="21"/>
            <w:szCs w:val="21"/>
            <w:lang w:eastAsia="zh-CN"/>
          </w:rPr>
          <w:t>@seas</w:t>
        </w:r>
        <w:r w:rsidR="00854E94" w:rsidRPr="00596D86">
          <w:rPr>
            <w:rStyle w:val="Hyperlink"/>
            <w:rFonts w:eastAsiaTheme="minorEastAsia" w:cs="Times New Roman" w:hint="eastAsia"/>
            <w:sz w:val="21"/>
            <w:szCs w:val="21"/>
            <w:lang w:eastAsia="zh-CN"/>
          </w:rPr>
          <w:t>.wustl.edu</w:t>
        </w:r>
      </w:hyperlink>
      <w:r w:rsidRPr="002D4735">
        <w:rPr>
          <w:rFonts w:eastAsiaTheme="minorEastAsia" w:cs="Times New Roman" w:hint="eastAsia"/>
          <w:color w:val="000000"/>
          <w:sz w:val="21"/>
          <w:szCs w:val="21"/>
          <w:lang w:eastAsia="zh-CN"/>
        </w:rPr>
        <w:t xml:space="preserve">, </w:t>
      </w:r>
      <w:r w:rsidRPr="002D4735">
        <w:rPr>
          <w:rFonts w:eastAsiaTheme="minorEastAsia" w:cs="Times New Roman"/>
          <w:color w:val="000000"/>
          <w:sz w:val="21"/>
          <w:szCs w:val="21"/>
          <w:lang w:eastAsia="zh-CN"/>
        </w:rPr>
        <w:t xml:space="preserve">Tel. No: </w:t>
      </w:r>
      <w:r w:rsidR="00DA2512">
        <w:rPr>
          <w:rFonts w:cs="Times New Roman"/>
        </w:rPr>
        <w:t>+1(</w:t>
      </w:r>
      <w:proofErr w:type="gramStart"/>
      <w:r w:rsidR="00DA2512">
        <w:rPr>
          <w:rFonts w:cs="Times New Roman"/>
        </w:rPr>
        <w:t>31</w:t>
      </w:r>
      <w:r w:rsidR="00DA2512">
        <w:rPr>
          <w:rFonts w:cs="Times New Roman" w:hint="eastAsia"/>
        </w:rPr>
        <w:t>4</w:t>
      </w:r>
      <w:r w:rsidR="00DA2512">
        <w:rPr>
          <w:rFonts w:cs="Times New Roman"/>
        </w:rPr>
        <w:t>)</w:t>
      </w:r>
      <w:r w:rsidR="00DA2512">
        <w:rPr>
          <w:rFonts w:cs="Times New Roman" w:hint="eastAsia"/>
        </w:rPr>
        <w:t>935</w:t>
      </w:r>
      <w:proofErr w:type="gramEnd"/>
      <w:r w:rsidR="00DA2512">
        <w:rPr>
          <w:rFonts w:cs="Times New Roman"/>
        </w:rPr>
        <w:t>-</w:t>
      </w:r>
      <w:r w:rsidR="00DA2512">
        <w:rPr>
          <w:rFonts w:cs="Times New Roman" w:hint="eastAsia"/>
        </w:rPr>
        <w:t>9543</w:t>
      </w:r>
      <w:r w:rsidRPr="002D4735">
        <w:rPr>
          <w:rFonts w:eastAsiaTheme="minorEastAsia" w:cs="Times New Roman" w:hint="eastAsia"/>
          <w:color w:val="000000"/>
          <w:sz w:val="21"/>
          <w:szCs w:val="21"/>
          <w:lang w:eastAsia="zh-CN"/>
        </w:rPr>
        <w:t xml:space="preserve">, </w:t>
      </w:r>
      <w:r w:rsidRPr="002D4735">
        <w:rPr>
          <w:rFonts w:eastAsiaTheme="minorEastAsia" w:cs="Times New Roman"/>
          <w:color w:val="000000"/>
          <w:sz w:val="21"/>
          <w:szCs w:val="21"/>
          <w:lang w:eastAsia="zh-CN"/>
        </w:rPr>
        <w:t xml:space="preserve">Fax No: </w:t>
      </w:r>
      <w:r w:rsidR="00DA2512">
        <w:rPr>
          <w:rFonts w:cs="Times New Roman"/>
        </w:rPr>
        <w:t>+1(31</w:t>
      </w:r>
      <w:r w:rsidR="00DA2512">
        <w:rPr>
          <w:rFonts w:cs="Times New Roman" w:hint="eastAsia"/>
        </w:rPr>
        <w:t>4</w:t>
      </w:r>
      <w:r w:rsidR="00DA2512">
        <w:rPr>
          <w:rFonts w:cs="Times New Roman"/>
        </w:rPr>
        <w:t>)</w:t>
      </w:r>
      <w:r w:rsidR="00DA2512">
        <w:rPr>
          <w:rFonts w:cs="Times New Roman" w:hint="eastAsia"/>
        </w:rPr>
        <w:t>935</w:t>
      </w:r>
      <w:r w:rsidR="00DA2512">
        <w:rPr>
          <w:rFonts w:cs="Times New Roman"/>
        </w:rPr>
        <w:t>-</w:t>
      </w:r>
      <w:r w:rsidR="00DA2512">
        <w:rPr>
          <w:rFonts w:cs="Times New Roman" w:hint="eastAsia"/>
        </w:rPr>
        <w:t>7500</w:t>
      </w:r>
      <w:r w:rsidR="00DA2512">
        <w:rPr>
          <w:rFonts w:eastAsiaTheme="minorEastAsia" w:cs="Times New Roman" w:hint="eastAsia"/>
          <w:sz w:val="21"/>
          <w:szCs w:val="21"/>
          <w:lang w:eastAsia="zh-CN"/>
        </w:rPr>
        <w:t>.</w:t>
      </w:r>
    </w:p>
    <w:p w14:paraId="126AAB3E" w14:textId="77777777" w:rsidR="00E3737C" w:rsidRPr="00DA2512" w:rsidRDefault="00E3737C" w:rsidP="002D4735">
      <w:pPr>
        <w:pStyle w:val="BodyText"/>
        <w:spacing w:before="51" w:line="243" w:lineRule="exact"/>
        <w:ind w:left="0"/>
        <w:rPr>
          <w:rFonts w:eastAsiaTheme="minorEastAsia" w:cs="Times New Roman"/>
          <w:sz w:val="21"/>
          <w:szCs w:val="21"/>
          <w:lang w:eastAsia="zh-CN"/>
        </w:rPr>
      </w:pPr>
    </w:p>
    <w:p w14:paraId="4C7F2BA4" w14:textId="5DA420B8" w:rsidR="00DA2512" w:rsidRPr="00EC79F1" w:rsidRDefault="00E3737C" w:rsidP="00DA2512">
      <w:pPr>
        <w:spacing w:line="360" w:lineRule="auto"/>
        <w:contextualSpacing/>
        <w:rPr>
          <w:rFonts w:ascii="Times New Roman" w:hAnsi="Times New Roman" w:cs="Times New Roman"/>
          <w:b/>
          <w:spacing w:val="-1"/>
          <w:w w:val="105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>Instruction</w:t>
      </w:r>
      <w:r w:rsidR="00DA2512" w:rsidRPr="007E025D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of the </w:t>
      </w:r>
      <w:r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customized </w:t>
      </w:r>
      <w:proofErr w:type="spellStart"/>
      <w:r w:rsidR="00DA2512" w:rsidRPr="007E025D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>iOS</w:t>
      </w:r>
      <w:proofErr w:type="spellEnd"/>
      <w:r w:rsidR="00DA2512" w:rsidRPr="007E025D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App for the wireless</w:t>
      </w:r>
      <w:r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WGM</w:t>
      </w:r>
      <w:r w:rsidR="00DA2512" w:rsidRPr="007E025D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sensing system</w:t>
      </w:r>
    </w:p>
    <w:p w14:paraId="4AAC071C" w14:textId="77777777" w:rsidR="003107AD" w:rsidRDefault="003107AD" w:rsidP="00DA251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58C62C" w14:textId="25770C18" w:rsidR="00E3737C" w:rsidRDefault="00DA2512" w:rsidP="00DA251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E3737C">
        <w:rPr>
          <w:rFonts w:ascii="Times New Roman" w:hAnsi="Times New Roman" w:cs="Times New Roman"/>
          <w:sz w:val="24"/>
          <w:szCs w:val="24"/>
        </w:rPr>
        <w:t xml:space="preserve"> customized </w:t>
      </w:r>
      <w:proofErr w:type="spellStart"/>
      <w:r w:rsidR="00E3737C">
        <w:rPr>
          <w:rFonts w:ascii="Times New Roman" w:hAnsi="Times New Roman" w:cs="Times New Roman"/>
          <w:sz w:val="24"/>
          <w:szCs w:val="24"/>
        </w:rPr>
        <w:t>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app </w:t>
      </w:r>
      <w:r w:rsidR="00E3737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3737C">
        <w:rPr>
          <w:rFonts w:ascii="Times New Roman" w:hAnsi="Times New Roman" w:cs="Times New Roman"/>
          <w:sz w:val="24"/>
          <w:szCs w:val="24"/>
        </w:rPr>
        <w:t>microCavity</w:t>
      </w:r>
      <w:proofErr w:type="spellEnd"/>
      <w:r w:rsidR="00E3737C">
        <w:rPr>
          <w:rFonts w:ascii="Times New Roman" w:hAnsi="Times New Roman" w:cs="Times New Roman"/>
          <w:sz w:val="24"/>
          <w:szCs w:val="24"/>
        </w:rPr>
        <w:t>”</w:t>
      </w:r>
      <w:r w:rsidR="002B10A8">
        <w:rPr>
          <w:rFonts w:ascii="Times New Roman" w:hAnsi="Times New Roman" w:cs="Times New Roman"/>
          <w:sz w:val="24"/>
          <w:szCs w:val="24"/>
        </w:rPr>
        <w:t xml:space="preserve"> can be </w:t>
      </w:r>
      <w:r>
        <w:rPr>
          <w:rFonts w:ascii="Times New Roman" w:hAnsi="Times New Roman" w:cs="Times New Roman"/>
          <w:sz w:val="24"/>
          <w:szCs w:val="24"/>
        </w:rPr>
        <w:t>download</w:t>
      </w:r>
      <w:r w:rsidR="002B10A8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in apple store with link </w:t>
      </w:r>
      <w:hyperlink r:id="rId10" w:history="1">
        <w:r w:rsidRPr="00E241D5">
          <w:rPr>
            <w:rStyle w:val="Hyperlink"/>
            <w:rFonts w:ascii="Times New Roman" w:hAnsi="Times New Roman" w:cs="Times New Roman"/>
            <w:sz w:val="24"/>
            <w:szCs w:val="24"/>
          </w:rPr>
          <w:t>http://appsto.re/cn/c5lvib.i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F7F93">
        <w:rPr>
          <w:rFonts w:ascii="Times New Roman" w:hAnsi="Times New Roman" w:cs="Times New Roman"/>
          <w:sz w:val="24"/>
          <w:szCs w:val="24"/>
        </w:rPr>
        <w:t xml:space="preserve">The main interface of </w:t>
      </w:r>
      <w:proofErr w:type="spellStart"/>
      <w:r w:rsidRPr="005F7F93">
        <w:rPr>
          <w:rFonts w:ascii="Times New Roman" w:hAnsi="Times New Roman" w:cs="Times New Roman"/>
          <w:sz w:val="24"/>
          <w:szCs w:val="24"/>
        </w:rPr>
        <w:t>microCavity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shown in </w:t>
      </w:r>
      <w:r w:rsidRPr="00AB7930">
        <w:rPr>
          <w:rFonts w:ascii="Times New Roman" w:hAnsi="Times New Roman" w:cs="Times New Roman"/>
          <w:b/>
          <w:sz w:val="24"/>
          <w:szCs w:val="24"/>
        </w:rPr>
        <w:t>Fig</w:t>
      </w:r>
      <w:r w:rsidR="009C49F6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.</w:t>
      </w:r>
      <w:r w:rsidRPr="00AB7930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E3737C">
        <w:rPr>
          <w:rFonts w:ascii="Times New Roman" w:hAnsi="Times New Roman" w:cs="Times New Roman"/>
          <w:sz w:val="24"/>
          <w:szCs w:val="24"/>
        </w:rPr>
        <w:t>. Its functions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37C">
        <w:rPr>
          <w:rFonts w:ascii="Times New Roman" w:hAnsi="Times New Roman" w:cs="Times New Roman"/>
          <w:sz w:val="24"/>
          <w:szCs w:val="24"/>
        </w:rPr>
        <w:t>include</w:t>
      </w:r>
      <w:r>
        <w:rPr>
          <w:rFonts w:ascii="Times New Roman" w:hAnsi="Times New Roman" w:cs="Times New Roman"/>
          <w:sz w:val="24"/>
          <w:szCs w:val="24"/>
        </w:rPr>
        <w:t xml:space="preserve"> data acquisition, chart display, system monitor, </w:t>
      </w:r>
      <w:r w:rsidR="00B24C49">
        <w:rPr>
          <w:rFonts w:ascii="Times New Roman" w:hAnsi="Times New Roman" w:cs="Times New Roman"/>
          <w:sz w:val="24"/>
          <w:szCs w:val="24"/>
        </w:rPr>
        <w:t>sensing measurement</w:t>
      </w:r>
      <w:r>
        <w:rPr>
          <w:rFonts w:ascii="Times New Roman" w:hAnsi="Times New Roman" w:cs="Times New Roman"/>
          <w:sz w:val="24"/>
          <w:szCs w:val="24"/>
        </w:rPr>
        <w:t>, and laser control.</w:t>
      </w:r>
      <w:r w:rsidRPr="005F7F93">
        <w:rPr>
          <w:rFonts w:ascii="Times New Roman" w:hAnsi="Times New Roman" w:cs="Times New Roman"/>
          <w:sz w:val="24"/>
          <w:szCs w:val="24"/>
        </w:rPr>
        <w:t xml:space="preserve"> The tab interface allows users to</w:t>
      </w:r>
      <w:r>
        <w:rPr>
          <w:rFonts w:ascii="Times New Roman" w:hAnsi="Times New Roman" w:cs="Times New Roman"/>
          <w:sz w:val="24"/>
          <w:szCs w:val="24"/>
        </w:rPr>
        <w:t xml:space="preserve"> monitor and</w:t>
      </w:r>
      <w:r w:rsidRPr="005F7F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control the electronic and optical systems, acquire and analyze</w:t>
      </w:r>
      <w:r w:rsidRPr="005F7F93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transmission</w:t>
      </w:r>
      <w:r w:rsidRPr="005F7F93">
        <w:rPr>
          <w:rFonts w:ascii="Times New Roman" w:hAnsi="Times New Roman" w:cs="Times New Roman"/>
          <w:sz w:val="24"/>
          <w:szCs w:val="24"/>
        </w:rPr>
        <w:t xml:space="preserve"> spectrum</w:t>
      </w:r>
      <w:r>
        <w:rPr>
          <w:rFonts w:ascii="Times New Roman" w:hAnsi="Times New Roman" w:cs="Times New Roman"/>
          <w:sz w:val="24"/>
          <w:szCs w:val="24"/>
        </w:rPr>
        <w:t xml:space="preserve"> of the packaged</w:t>
      </w:r>
      <w:r w:rsidR="00E3737C">
        <w:rPr>
          <w:rFonts w:ascii="Times New Roman" w:hAnsi="Times New Roman" w:cs="Times New Roman"/>
          <w:sz w:val="24"/>
          <w:szCs w:val="24"/>
        </w:rPr>
        <w:t xml:space="preserve"> </w:t>
      </w:r>
      <w:r w:rsidR="007F1154">
        <w:rPr>
          <w:rFonts w:ascii="Times New Roman" w:hAnsi="Times New Roman" w:cs="Times New Roman"/>
          <w:sz w:val="24"/>
          <w:szCs w:val="24"/>
        </w:rPr>
        <w:t>whispering-gallery-mode</w:t>
      </w:r>
      <w:r>
        <w:rPr>
          <w:rFonts w:ascii="Times New Roman" w:hAnsi="Times New Roman" w:cs="Times New Roman"/>
          <w:sz w:val="24"/>
          <w:szCs w:val="24"/>
        </w:rPr>
        <w:t xml:space="preserve"> sensor.</w:t>
      </w:r>
    </w:p>
    <w:p w14:paraId="1EBCC3B0" w14:textId="77777777" w:rsidR="003107AD" w:rsidRDefault="003107AD" w:rsidP="00DA251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B71868" w14:textId="48AA599A" w:rsidR="00E3737C" w:rsidRPr="002D2F24" w:rsidRDefault="009B0DB0" w:rsidP="00E3737C">
      <w:pPr>
        <w:spacing w:line="360" w:lineRule="auto"/>
        <w:contextualSpacing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A3C55AA" wp14:editId="1143903B">
            <wp:extent cx="5704367" cy="3356466"/>
            <wp:effectExtent l="0" t="0" r="1079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624" cy="335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FEEE7" w14:textId="5B5A7157" w:rsidR="00E3737C" w:rsidRDefault="00E3737C" w:rsidP="0047040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F93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.</w:t>
      </w:r>
      <w:r w:rsidRPr="005F7F93">
        <w:rPr>
          <w:rFonts w:ascii="Times New Roman" w:hAnsi="Times New Roman" w:cs="Times New Roman"/>
          <w:b/>
          <w:sz w:val="24"/>
          <w:szCs w:val="24"/>
        </w:rPr>
        <w:t xml:space="preserve"> S1 </w:t>
      </w:r>
      <w:r>
        <w:rPr>
          <w:rFonts w:ascii="Times New Roman" w:hAnsi="Times New Roman" w:cs="Times New Roman"/>
          <w:b/>
          <w:sz w:val="24"/>
          <w:szCs w:val="24"/>
        </w:rPr>
        <w:t xml:space="preserve">Screenshot of the customized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App for the wireless sensing system.</w:t>
      </w:r>
      <w:r>
        <w:rPr>
          <w:rFonts w:ascii="Times New Roman" w:hAnsi="Times New Roman" w:cs="Times New Roman"/>
          <w:sz w:val="24"/>
          <w:szCs w:val="24"/>
        </w:rPr>
        <w:t xml:space="preserve"> The main functions include data acquisition, chart display, system monitor, </w:t>
      </w:r>
      <w:r w:rsidR="00B24C49">
        <w:rPr>
          <w:rFonts w:ascii="Times New Roman" w:hAnsi="Times New Roman" w:cs="Times New Roman"/>
          <w:sz w:val="24"/>
          <w:szCs w:val="24"/>
        </w:rPr>
        <w:t>sensing measurement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laser control. </w:t>
      </w:r>
    </w:p>
    <w:p w14:paraId="6800DD01" w14:textId="77777777" w:rsidR="00470407" w:rsidRPr="002D2F24" w:rsidRDefault="00470407" w:rsidP="0047040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5AB7D7" w14:textId="5C50EDC1" w:rsidR="003D797D" w:rsidRDefault="00E3737C" w:rsidP="00DA251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Here we provide a step-by-step </w:t>
      </w:r>
      <w:r w:rsidR="003D797D">
        <w:rPr>
          <w:rFonts w:ascii="Times New Roman" w:hAnsi="Times New Roman" w:cs="Times New Roman"/>
          <w:sz w:val="24"/>
          <w:szCs w:val="24"/>
        </w:rPr>
        <w:t>guid</w:t>
      </w:r>
      <w:bookmarkStart w:id="0" w:name="_GoBack"/>
      <w:bookmarkEnd w:id="0"/>
      <w:r w:rsidR="003D797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C49">
        <w:rPr>
          <w:rFonts w:ascii="Times New Roman" w:hAnsi="Times New Roman" w:cs="Times New Roman"/>
          <w:sz w:val="24"/>
          <w:szCs w:val="24"/>
        </w:rPr>
        <w:t xml:space="preserve">for this </w:t>
      </w:r>
      <w:proofErr w:type="spellStart"/>
      <w:r w:rsidR="00B24C49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B24C49">
        <w:rPr>
          <w:rFonts w:ascii="Times New Roman" w:hAnsi="Times New Roman" w:cs="Times New Roman"/>
          <w:sz w:val="24"/>
          <w:szCs w:val="24"/>
        </w:rPr>
        <w:t xml:space="preserve"> app. The bold texts correspon</w:t>
      </w:r>
      <w:r w:rsidR="002B10A8">
        <w:rPr>
          <w:rFonts w:ascii="Times New Roman" w:hAnsi="Times New Roman" w:cs="Times New Roman"/>
          <w:sz w:val="24"/>
          <w:szCs w:val="24"/>
        </w:rPr>
        <w:t>d to buttons in</w:t>
      </w:r>
      <w:r w:rsidR="00B24C49">
        <w:rPr>
          <w:rFonts w:ascii="Times New Roman" w:hAnsi="Times New Roman" w:cs="Times New Roman"/>
          <w:sz w:val="24"/>
          <w:szCs w:val="24"/>
        </w:rPr>
        <w:t xml:space="preserve"> the app.</w:t>
      </w:r>
    </w:p>
    <w:p w14:paraId="7D7D36B9" w14:textId="3E6916E9" w:rsidR="003D797D" w:rsidRDefault="003D797D" w:rsidP="003D797D">
      <w:pPr>
        <w:pStyle w:val="ListParagraph"/>
        <w:numPr>
          <w:ilvl w:val="0"/>
          <w:numId w:val="5"/>
        </w:numPr>
        <w:spacing w:line="360" w:lineRule="auto"/>
        <w:ind w:firstLineChars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he first step is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DA2512" w:rsidRPr="003D797D">
        <w:rPr>
          <w:rFonts w:ascii="Times New Roman" w:hAnsi="Times New Roman" w:cs="Times New Roman"/>
          <w:sz w:val="24"/>
          <w:szCs w:val="24"/>
        </w:rPr>
        <w:t>connec</w:t>
      </w:r>
      <w:r>
        <w:rPr>
          <w:rFonts w:ascii="Times New Roman" w:hAnsi="Times New Roman" w:cs="Times New Roman"/>
          <w:sz w:val="24"/>
          <w:szCs w:val="24"/>
        </w:rPr>
        <w:t>t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smartphone</w:t>
      </w:r>
      <w:r w:rsidR="002B10A8">
        <w:rPr>
          <w:rFonts w:ascii="Times New Roman" w:hAnsi="Times New Roman" w:cs="Times New Roman"/>
          <w:sz w:val="24"/>
          <w:szCs w:val="24"/>
        </w:rPr>
        <w:t xml:space="preserve"> with the mainboard by clicking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 the </w:t>
      </w:r>
      <w:r w:rsidRPr="003D797D">
        <w:rPr>
          <w:rFonts w:ascii="Times New Roman" w:hAnsi="Times New Roman" w:cs="Times New Roman"/>
          <w:b/>
          <w:sz w:val="24"/>
          <w:szCs w:val="24"/>
        </w:rPr>
        <w:t>Connect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 button. Once successfully connected, the Wi-Fi status will </w:t>
      </w:r>
      <w:r>
        <w:rPr>
          <w:rFonts w:ascii="Times New Roman" w:hAnsi="Times New Roman" w:cs="Times New Roman"/>
          <w:sz w:val="24"/>
          <w:szCs w:val="24"/>
        </w:rPr>
        <w:t xml:space="preserve">change from </w:t>
      </w:r>
      <w:r w:rsidR="005A19DF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Pr="005A19DF">
        <w:rPr>
          <w:rFonts w:ascii="Times New Roman" w:hAnsi="Times New Roman" w:cs="Times New Roman"/>
          <w:i/>
          <w:sz w:val="24"/>
          <w:szCs w:val="24"/>
        </w:rPr>
        <w:t>NoConnect</w:t>
      </w:r>
      <w:proofErr w:type="spellEnd"/>
      <w:r w:rsidR="005A19DF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to </w:t>
      </w:r>
      <w:r w:rsidR="005A19DF">
        <w:rPr>
          <w:rFonts w:ascii="Times New Roman" w:hAnsi="Times New Roman" w:cs="Times New Roman"/>
          <w:sz w:val="24"/>
          <w:szCs w:val="24"/>
        </w:rPr>
        <w:t>‘</w:t>
      </w:r>
      <w:r w:rsidRPr="005A19DF">
        <w:rPr>
          <w:rFonts w:ascii="Times New Roman" w:hAnsi="Times New Roman" w:cs="Times New Roman"/>
          <w:i/>
          <w:sz w:val="24"/>
          <w:szCs w:val="24"/>
        </w:rPr>
        <w:t>Connected</w:t>
      </w:r>
      <w:r w:rsidR="005A19DF">
        <w:rPr>
          <w:rFonts w:ascii="Times New Roman" w:hAnsi="Times New Roman" w:cs="Times New Roman"/>
          <w:sz w:val="24"/>
          <w:szCs w:val="24"/>
        </w:rPr>
        <w:t>’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C15E0A" w14:textId="120CE3D3" w:rsidR="003D797D" w:rsidRDefault="002B10A8" w:rsidP="003D797D">
      <w:pPr>
        <w:pStyle w:val="ListParagraph"/>
        <w:numPr>
          <w:ilvl w:val="0"/>
          <w:numId w:val="5"/>
        </w:numPr>
        <w:spacing w:line="360" w:lineRule="auto"/>
        <w:ind w:firstLineChars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Then, pushing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 the </w:t>
      </w:r>
      <w:r w:rsidR="003D797D" w:rsidRPr="003D797D">
        <w:rPr>
          <w:rFonts w:ascii="Times New Roman" w:hAnsi="Times New Roman" w:cs="Times New Roman"/>
          <w:b/>
          <w:sz w:val="24"/>
          <w:szCs w:val="24"/>
        </w:rPr>
        <w:t>R</w:t>
      </w:r>
      <w:r w:rsidR="00DA2512" w:rsidRPr="003D797D">
        <w:rPr>
          <w:rFonts w:ascii="Times New Roman" w:hAnsi="Times New Roman" w:cs="Times New Roman"/>
          <w:b/>
          <w:sz w:val="24"/>
          <w:szCs w:val="24"/>
        </w:rPr>
        <w:t>un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 button </w:t>
      </w:r>
      <w:r w:rsidR="003107AD">
        <w:rPr>
          <w:rFonts w:ascii="Times New Roman" w:hAnsi="Times New Roman" w:cs="Times New Roman"/>
          <w:sz w:val="24"/>
          <w:szCs w:val="24"/>
        </w:rPr>
        <w:t>will enable the app to start acquiring</w:t>
      </w:r>
      <w:r w:rsidR="003D797D">
        <w:rPr>
          <w:rFonts w:ascii="Times New Roman" w:hAnsi="Times New Roman" w:cs="Times New Roman"/>
          <w:sz w:val="24"/>
          <w:szCs w:val="24"/>
        </w:rPr>
        <w:t xml:space="preserve"> data from the mainboard via the Wi-Fi module. </w:t>
      </w:r>
    </w:p>
    <w:p w14:paraId="1B7EEAD9" w14:textId="39F4FF84" w:rsidR="003D797D" w:rsidRDefault="00B24C49" w:rsidP="003D797D">
      <w:pPr>
        <w:pStyle w:val="ListParagraph"/>
        <w:numPr>
          <w:ilvl w:val="0"/>
          <w:numId w:val="5"/>
        </w:numPr>
        <w:spacing w:line="360" w:lineRule="auto"/>
        <w:ind w:firstLineChars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the laser control area,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he current of </w:t>
      </w:r>
      <w:r w:rsidR="003107AD">
        <w:rPr>
          <w:rFonts w:ascii="Times New Roman" w:hAnsi="Times New Roman" w:cs="Times New Roman"/>
          <w:sz w:val="24"/>
          <w:szCs w:val="24"/>
        </w:rPr>
        <w:t xml:space="preserve">the </w:t>
      </w:r>
      <w:r w:rsidR="00DA2512" w:rsidRPr="003D797D">
        <w:rPr>
          <w:rFonts w:ascii="Times New Roman" w:hAnsi="Times New Roman" w:cs="Times New Roman"/>
          <w:sz w:val="24"/>
          <w:szCs w:val="24"/>
        </w:rPr>
        <w:t>laser diode (I) and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12" w:rsidRPr="003D797D">
        <w:rPr>
          <w:rFonts w:ascii="Times New Roman" w:hAnsi="Times New Roman" w:cs="Times New Roman"/>
          <w:sz w:val="24"/>
          <w:szCs w:val="24"/>
        </w:rPr>
        <w:t>TEC temperature (T) can be tuned to locate the target mode. Both T and I can be adjusted either step-by-step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24C49">
        <w:rPr>
          <w:rFonts w:ascii="Times New Roman" w:hAnsi="Times New Roman" w:cs="Times New Roman"/>
          <w:b/>
          <w:sz w:val="24"/>
          <w:szCs w:val="24"/>
        </w:rPr>
        <w:t>T+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4C49">
        <w:rPr>
          <w:rFonts w:ascii="Times New Roman" w:hAnsi="Times New Roman" w:cs="Times New Roman"/>
          <w:b/>
          <w:sz w:val="24"/>
          <w:szCs w:val="24"/>
        </w:rPr>
        <w:t>T-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4C49">
        <w:rPr>
          <w:rFonts w:ascii="Times New Roman" w:hAnsi="Times New Roman" w:cs="Times New Roman"/>
          <w:b/>
          <w:sz w:val="24"/>
          <w:szCs w:val="24"/>
        </w:rPr>
        <w:t>I+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4C49">
        <w:rPr>
          <w:rFonts w:ascii="Times New Roman" w:hAnsi="Times New Roman" w:cs="Times New Roman"/>
          <w:b/>
          <w:sz w:val="24"/>
          <w:szCs w:val="24"/>
        </w:rPr>
        <w:t>I-</w:t>
      </w:r>
      <w:r>
        <w:rPr>
          <w:rFonts w:ascii="Times New Roman" w:hAnsi="Times New Roman" w:cs="Times New Roman"/>
          <w:sz w:val="24"/>
          <w:szCs w:val="24"/>
        </w:rPr>
        <w:t>)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 or numerically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24C49">
        <w:rPr>
          <w:rFonts w:ascii="Times New Roman" w:hAnsi="Times New Roman" w:cs="Times New Roman"/>
          <w:b/>
          <w:sz w:val="24"/>
          <w:szCs w:val="24"/>
        </w:rPr>
        <w:t>Set 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4C49">
        <w:rPr>
          <w:rFonts w:ascii="Times New Roman" w:hAnsi="Times New Roman" w:cs="Times New Roman"/>
          <w:b/>
          <w:sz w:val="24"/>
          <w:szCs w:val="24"/>
        </w:rPr>
        <w:t>Set I</w:t>
      </w:r>
      <w:r>
        <w:rPr>
          <w:rFonts w:ascii="Times New Roman" w:hAnsi="Times New Roman" w:cs="Times New Roman"/>
          <w:sz w:val="24"/>
          <w:szCs w:val="24"/>
        </w:rPr>
        <w:t>)</w:t>
      </w:r>
      <w:r w:rsidR="00DA2512" w:rsidRPr="003D79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E45272" w14:textId="1E4E6328" w:rsidR="00B24C49" w:rsidRDefault="00DA2512" w:rsidP="003D797D">
      <w:pPr>
        <w:pStyle w:val="ListParagraph"/>
        <w:numPr>
          <w:ilvl w:val="0"/>
          <w:numId w:val="5"/>
        </w:numPr>
        <w:spacing w:line="360" w:lineRule="auto"/>
        <w:ind w:firstLineChars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97D">
        <w:rPr>
          <w:rFonts w:ascii="Times New Roman" w:hAnsi="Times New Roman" w:cs="Times New Roman"/>
          <w:sz w:val="24"/>
          <w:szCs w:val="24"/>
        </w:rPr>
        <w:t xml:space="preserve">After locating </w:t>
      </w:r>
      <w:r w:rsidR="00B24C49">
        <w:rPr>
          <w:rFonts w:ascii="Times New Roman" w:hAnsi="Times New Roman" w:cs="Times New Roman"/>
          <w:sz w:val="24"/>
          <w:szCs w:val="24"/>
        </w:rPr>
        <w:t>a resonance</w:t>
      </w:r>
      <w:r w:rsidRPr="003D797D">
        <w:rPr>
          <w:rFonts w:ascii="Times New Roman" w:hAnsi="Times New Roman" w:cs="Times New Roman"/>
          <w:sz w:val="24"/>
          <w:szCs w:val="24"/>
        </w:rPr>
        <w:t xml:space="preserve"> mode, typical parameters </w:t>
      </w:r>
      <w:r w:rsidR="00B24C49">
        <w:rPr>
          <w:rFonts w:ascii="Times New Roman" w:hAnsi="Times New Roman" w:cs="Times New Roman"/>
          <w:sz w:val="24"/>
          <w:szCs w:val="24"/>
        </w:rPr>
        <w:t>such as</w:t>
      </w:r>
      <w:r w:rsidRPr="003D797D">
        <w:rPr>
          <w:rFonts w:ascii="Times New Roman" w:hAnsi="Times New Roman" w:cs="Times New Roman"/>
          <w:sz w:val="24"/>
          <w:szCs w:val="24"/>
        </w:rPr>
        <w:t xml:space="preserve"> </w:t>
      </w:r>
      <w:r w:rsidR="005A19DF">
        <w:rPr>
          <w:rFonts w:ascii="Times New Roman" w:hAnsi="Times New Roman" w:cs="Times New Roman"/>
          <w:sz w:val="24"/>
          <w:szCs w:val="24"/>
        </w:rPr>
        <w:t xml:space="preserve">resonance frequency, </w:t>
      </w:r>
      <w:proofErr w:type="spellStart"/>
      <w:r w:rsidR="005A19DF">
        <w:rPr>
          <w:rFonts w:ascii="Times New Roman" w:hAnsi="Times New Roman" w:cs="Times New Roman"/>
          <w:sz w:val="24"/>
          <w:szCs w:val="24"/>
        </w:rPr>
        <w:t>linewidth</w:t>
      </w:r>
      <w:proofErr w:type="spellEnd"/>
      <w:r w:rsidR="005A19DF">
        <w:rPr>
          <w:rFonts w:ascii="Times New Roman" w:hAnsi="Times New Roman" w:cs="Times New Roman"/>
          <w:sz w:val="24"/>
          <w:szCs w:val="24"/>
        </w:rPr>
        <w:t xml:space="preserve">, </w:t>
      </w:r>
      <w:r w:rsidR="00B24C49">
        <w:rPr>
          <w:rFonts w:ascii="Times New Roman" w:hAnsi="Times New Roman" w:cs="Times New Roman"/>
          <w:sz w:val="24"/>
          <w:szCs w:val="24"/>
        </w:rPr>
        <w:t>quality</w:t>
      </w:r>
      <w:r w:rsidRPr="003D797D">
        <w:rPr>
          <w:rFonts w:ascii="Times New Roman" w:hAnsi="Times New Roman" w:cs="Times New Roman"/>
          <w:sz w:val="24"/>
          <w:szCs w:val="24"/>
        </w:rPr>
        <w:t xml:space="preserve"> factor </w:t>
      </w:r>
      <w:r w:rsidR="00B24C49">
        <w:rPr>
          <w:rFonts w:ascii="Times New Roman" w:hAnsi="Times New Roman" w:cs="Times New Roman"/>
          <w:sz w:val="24"/>
          <w:szCs w:val="24"/>
        </w:rPr>
        <w:t>will be calculated</w:t>
      </w:r>
      <w:r w:rsidRPr="003D797D">
        <w:rPr>
          <w:rFonts w:ascii="Times New Roman" w:hAnsi="Times New Roman" w:cs="Times New Roman"/>
          <w:sz w:val="24"/>
          <w:szCs w:val="24"/>
        </w:rPr>
        <w:t xml:space="preserve"> and displayed in the </w:t>
      </w:r>
      <w:r w:rsidR="003107AD">
        <w:rPr>
          <w:rFonts w:ascii="Times New Roman" w:hAnsi="Times New Roman" w:cs="Times New Roman"/>
          <w:sz w:val="24"/>
          <w:szCs w:val="24"/>
        </w:rPr>
        <w:t>front panel</w:t>
      </w:r>
      <w:r w:rsidR="002B10A8">
        <w:rPr>
          <w:rFonts w:ascii="Times New Roman" w:hAnsi="Times New Roman" w:cs="Times New Roman"/>
          <w:sz w:val="24"/>
          <w:szCs w:val="24"/>
        </w:rPr>
        <w:t>. By pushing</w:t>
      </w:r>
      <w:r w:rsidR="00B24C49">
        <w:rPr>
          <w:rFonts w:ascii="Times New Roman" w:hAnsi="Times New Roman" w:cs="Times New Roman"/>
          <w:sz w:val="24"/>
          <w:szCs w:val="24"/>
        </w:rPr>
        <w:t xml:space="preserve"> </w:t>
      </w:r>
      <w:r w:rsidR="00B24C49" w:rsidRPr="00B24C49">
        <w:rPr>
          <w:rFonts w:ascii="Times New Roman" w:hAnsi="Times New Roman" w:cs="Times New Roman"/>
          <w:b/>
          <w:sz w:val="24"/>
          <w:szCs w:val="24"/>
        </w:rPr>
        <w:t>Measure</w:t>
      </w:r>
      <w:r w:rsidR="00B24C49">
        <w:rPr>
          <w:rFonts w:ascii="Times New Roman" w:hAnsi="Times New Roman" w:cs="Times New Roman"/>
          <w:sz w:val="24"/>
          <w:szCs w:val="24"/>
        </w:rPr>
        <w:t xml:space="preserve"> button, more parameters about the transmission spectrum will be displayed.</w:t>
      </w:r>
      <w:r w:rsidRPr="003D797D">
        <w:rPr>
          <w:rFonts w:ascii="Times New Roman" w:hAnsi="Times New Roman" w:cs="Times New Roman"/>
          <w:sz w:val="24"/>
          <w:szCs w:val="24"/>
        </w:rPr>
        <w:t xml:space="preserve"> </w:t>
      </w:r>
      <w:r w:rsidR="005A19DF">
        <w:rPr>
          <w:rFonts w:ascii="Times New Roman" w:hAnsi="Times New Roman" w:cs="Times New Roman"/>
          <w:sz w:val="24"/>
          <w:szCs w:val="24"/>
        </w:rPr>
        <w:t xml:space="preserve">In the </w:t>
      </w:r>
      <w:r w:rsidR="005A19DF" w:rsidRPr="005A19DF">
        <w:rPr>
          <w:rFonts w:ascii="Times New Roman" w:hAnsi="Times New Roman" w:cs="Times New Roman"/>
          <w:b/>
          <w:sz w:val="24"/>
          <w:szCs w:val="24"/>
        </w:rPr>
        <w:t>Option</w:t>
      </w:r>
      <w:r w:rsidR="005A19DF">
        <w:rPr>
          <w:rFonts w:ascii="Times New Roman" w:hAnsi="Times New Roman" w:cs="Times New Roman"/>
          <w:sz w:val="24"/>
          <w:szCs w:val="24"/>
        </w:rPr>
        <w:t xml:space="preserve"> menu, more</w:t>
      </w:r>
      <w:r w:rsidR="00937C6F" w:rsidRPr="00B24C49">
        <w:rPr>
          <w:rFonts w:ascii="Times New Roman" w:hAnsi="Times New Roman" w:cs="Times New Roman"/>
          <w:sz w:val="24"/>
          <w:szCs w:val="24"/>
        </w:rPr>
        <w:t xml:space="preserve"> options for spectrum display are available</w:t>
      </w:r>
      <w:r w:rsidR="005A19DF">
        <w:rPr>
          <w:rFonts w:ascii="Times New Roman" w:hAnsi="Times New Roman" w:cs="Times New Roman"/>
          <w:sz w:val="24"/>
          <w:szCs w:val="24"/>
        </w:rPr>
        <w:t>, which can help</w:t>
      </w:r>
      <w:r w:rsidR="00937C6F" w:rsidRPr="00B24C49">
        <w:rPr>
          <w:rFonts w:ascii="Times New Roman" w:hAnsi="Times New Roman" w:cs="Times New Roman"/>
          <w:sz w:val="24"/>
          <w:szCs w:val="24"/>
        </w:rPr>
        <w:t xml:space="preserve"> users to better visualize the transmission spectrum.</w:t>
      </w:r>
    </w:p>
    <w:p w14:paraId="66A50CC8" w14:textId="77CF7E1D" w:rsidR="00B24C49" w:rsidRDefault="00937C6F" w:rsidP="003D797D">
      <w:pPr>
        <w:pStyle w:val="ListParagraph"/>
        <w:numPr>
          <w:ilvl w:val="0"/>
          <w:numId w:val="5"/>
        </w:numPr>
        <w:spacing w:line="360" w:lineRule="auto"/>
        <w:ind w:firstLineChars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C49">
        <w:rPr>
          <w:rFonts w:ascii="Times New Roman" w:hAnsi="Times New Roman" w:cs="Times New Roman"/>
          <w:sz w:val="24"/>
          <w:szCs w:val="24"/>
        </w:rPr>
        <w:t xml:space="preserve">To export the data, users could use </w:t>
      </w:r>
      <w:r w:rsidR="005A19DF" w:rsidRPr="005A19DF">
        <w:rPr>
          <w:rFonts w:ascii="Times New Roman" w:hAnsi="Times New Roman" w:cs="Times New Roman"/>
          <w:b/>
          <w:sz w:val="24"/>
          <w:szCs w:val="24"/>
        </w:rPr>
        <w:t>S</w:t>
      </w:r>
      <w:r w:rsidRPr="005A19DF">
        <w:rPr>
          <w:rFonts w:ascii="Times New Roman" w:hAnsi="Times New Roman" w:cs="Times New Roman"/>
          <w:b/>
          <w:sz w:val="24"/>
          <w:szCs w:val="24"/>
        </w:rPr>
        <w:t>creen</w:t>
      </w:r>
      <w:r w:rsidRPr="00B24C49">
        <w:rPr>
          <w:rFonts w:ascii="Times New Roman" w:hAnsi="Times New Roman" w:cs="Times New Roman"/>
          <w:sz w:val="24"/>
          <w:szCs w:val="24"/>
        </w:rPr>
        <w:t xml:space="preserve"> button to copy the screenshot or </w:t>
      </w:r>
      <w:r w:rsidR="005A19DF" w:rsidRPr="005A19DF">
        <w:rPr>
          <w:rFonts w:ascii="Times New Roman" w:hAnsi="Times New Roman" w:cs="Times New Roman"/>
          <w:b/>
          <w:sz w:val="24"/>
          <w:szCs w:val="24"/>
        </w:rPr>
        <w:t>C</w:t>
      </w:r>
      <w:r w:rsidRPr="005A19DF">
        <w:rPr>
          <w:rFonts w:ascii="Times New Roman" w:hAnsi="Times New Roman" w:cs="Times New Roman"/>
          <w:b/>
          <w:sz w:val="24"/>
          <w:szCs w:val="24"/>
        </w:rPr>
        <w:t>opy</w:t>
      </w:r>
      <w:r w:rsidRPr="00B24C49">
        <w:rPr>
          <w:rFonts w:ascii="Times New Roman" w:hAnsi="Times New Roman" w:cs="Times New Roman"/>
          <w:sz w:val="24"/>
          <w:szCs w:val="24"/>
        </w:rPr>
        <w:t xml:space="preserve"> button to save the raw data to clipboard.</w:t>
      </w:r>
    </w:p>
    <w:p w14:paraId="7E8810D6" w14:textId="77777777" w:rsidR="00B24C49" w:rsidRDefault="00B24C49" w:rsidP="00B24C4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10A767" w14:textId="3A628555" w:rsidR="00B24C49" w:rsidRPr="00B24C49" w:rsidRDefault="00B24C49" w:rsidP="00B24C4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are the functions of the buttons </w:t>
      </w:r>
      <w:r w:rsidR="005A19DF">
        <w:rPr>
          <w:rFonts w:ascii="Times New Roman" w:hAnsi="Times New Roman" w:cs="Times New Roman"/>
          <w:sz w:val="24"/>
          <w:szCs w:val="24"/>
        </w:rPr>
        <w:t xml:space="preserve">not mentioned </w:t>
      </w:r>
      <w:proofErr w:type="gramStart"/>
      <w:r w:rsidR="005A19DF">
        <w:rPr>
          <w:rFonts w:ascii="Times New Roman" w:hAnsi="Times New Roman" w:cs="Times New Roman"/>
          <w:sz w:val="24"/>
          <w:szCs w:val="24"/>
        </w:rPr>
        <w:t>above.</w:t>
      </w:r>
      <w:proofErr w:type="gramEnd"/>
    </w:p>
    <w:p w14:paraId="5E29DD8F" w14:textId="636D4DC2" w:rsidR="005A19DF" w:rsidRPr="005A19DF" w:rsidRDefault="005A19DF" w:rsidP="005A19D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</w:pPr>
      <w:proofErr w:type="spellStart"/>
      <w:r w:rsidRPr="005A19DF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>AutoS</w:t>
      </w:r>
      <w:proofErr w:type="spellEnd"/>
      <w:r w:rsidRPr="005A19DF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,</w:t>
      </w:r>
      <w:r w:rsidRPr="005A19DF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proofErr w:type="spellStart"/>
      <w:r w:rsidRPr="005A19DF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>AutoY</w:t>
      </w:r>
      <w:proofErr w:type="spellEnd"/>
      <w:r w:rsidRPr="005A19DF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</w:t>
      </w:r>
      <w:r w:rsidR="002F4AA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3D797D">
        <w:rPr>
          <w:rFonts w:ascii="Times New Roman" w:hAnsi="Times New Roman" w:cs="Times New Roman"/>
          <w:sz w:val="24"/>
          <w:szCs w:val="24"/>
        </w:rPr>
        <w:t xml:space="preserve">scale of both axes </w:t>
      </w:r>
      <w:r>
        <w:rPr>
          <w:rFonts w:ascii="Times New Roman" w:hAnsi="Times New Roman" w:cs="Times New Roman"/>
          <w:sz w:val="24"/>
          <w:szCs w:val="24"/>
        </w:rPr>
        <w:t>in the chart display. The scale can</w:t>
      </w:r>
      <w:r w:rsidRPr="003D797D">
        <w:rPr>
          <w:rFonts w:ascii="Times New Roman" w:hAnsi="Times New Roman" w:cs="Times New Roman"/>
          <w:sz w:val="24"/>
          <w:szCs w:val="24"/>
        </w:rPr>
        <w:t xml:space="preserve"> be </w:t>
      </w:r>
      <w:r>
        <w:rPr>
          <w:rFonts w:ascii="Times New Roman" w:hAnsi="Times New Roman" w:cs="Times New Roman"/>
          <w:sz w:val="24"/>
          <w:szCs w:val="24"/>
        </w:rPr>
        <w:t xml:space="preserve">either </w:t>
      </w:r>
      <w:r w:rsidRPr="003D797D">
        <w:rPr>
          <w:rFonts w:ascii="Times New Roman" w:hAnsi="Times New Roman" w:cs="Times New Roman"/>
          <w:sz w:val="24"/>
          <w:szCs w:val="24"/>
        </w:rPr>
        <w:t>automatically adjusted or fixed.</w:t>
      </w:r>
    </w:p>
    <w:p w14:paraId="331679D5" w14:textId="6A79CFE8" w:rsidR="00937C6F" w:rsidRDefault="00DA2512" w:rsidP="00B24C4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C49">
        <w:rPr>
          <w:rFonts w:ascii="Times New Roman" w:hAnsi="Times New Roman" w:cs="Times New Roman"/>
          <w:b/>
          <w:sz w:val="24"/>
          <w:szCs w:val="24"/>
        </w:rPr>
        <w:t>GPS</w:t>
      </w:r>
      <w:r w:rsidR="00B24C49" w:rsidRPr="00B24C49">
        <w:rPr>
          <w:rFonts w:ascii="Times New Roman" w:hAnsi="Times New Roman" w:cs="Times New Roman"/>
          <w:sz w:val="24"/>
          <w:szCs w:val="24"/>
        </w:rPr>
        <w:t>:</w:t>
      </w:r>
      <w:r w:rsidRPr="00B24C49">
        <w:rPr>
          <w:rFonts w:ascii="Times New Roman" w:hAnsi="Times New Roman" w:cs="Times New Roman"/>
          <w:sz w:val="24"/>
          <w:szCs w:val="24"/>
        </w:rPr>
        <w:t xml:space="preserve"> provide</w:t>
      </w:r>
      <w:r w:rsidR="00937C6F">
        <w:rPr>
          <w:rFonts w:ascii="Times New Roman" w:hAnsi="Times New Roman" w:cs="Times New Roman"/>
          <w:sz w:val="24"/>
          <w:szCs w:val="24"/>
        </w:rPr>
        <w:t>s</w:t>
      </w:r>
      <w:r w:rsidRPr="00B24C49">
        <w:rPr>
          <w:rFonts w:ascii="Times New Roman" w:hAnsi="Times New Roman" w:cs="Times New Roman"/>
          <w:sz w:val="24"/>
          <w:szCs w:val="24"/>
        </w:rPr>
        <w:t xml:space="preserve"> the current location of the terminal. </w:t>
      </w:r>
    </w:p>
    <w:p w14:paraId="7F572820" w14:textId="7B47284A" w:rsidR="00937C6F" w:rsidRDefault="00937C6F" w:rsidP="00B24C4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7C6F">
        <w:rPr>
          <w:rFonts w:ascii="Times New Roman" w:hAnsi="Times New Roman" w:cs="Times New Roman"/>
          <w:b/>
          <w:sz w:val="24"/>
          <w:szCs w:val="24"/>
        </w:rPr>
        <w:t>Cal</w:t>
      </w:r>
      <w:r>
        <w:rPr>
          <w:rFonts w:ascii="Times New Roman" w:hAnsi="Times New Roman" w:cs="Times New Roman"/>
          <w:sz w:val="24"/>
          <w:szCs w:val="24"/>
        </w:rPr>
        <w:t>: provides c</w:t>
      </w:r>
      <w:r w:rsidR="00DA2512" w:rsidRPr="00B24C49">
        <w:rPr>
          <w:rFonts w:ascii="Times New Roman" w:hAnsi="Times New Roman" w:cs="Times New Roman"/>
          <w:sz w:val="24"/>
          <w:szCs w:val="24"/>
        </w:rPr>
        <w:t>alibration function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DA2512" w:rsidRPr="00B24C49">
        <w:rPr>
          <w:rFonts w:ascii="Times New Roman" w:hAnsi="Times New Roman" w:cs="Times New Roman"/>
          <w:sz w:val="24"/>
          <w:szCs w:val="24"/>
        </w:rPr>
        <w:t xml:space="preserve"> is used t</w:t>
      </w:r>
      <w:r>
        <w:rPr>
          <w:rFonts w:ascii="Times New Roman" w:hAnsi="Times New Roman" w:cs="Times New Roman"/>
          <w:sz w:val="24"/>
          <w:szCs w:val="24"/>
        </w:rPr>
        <w:t xml:space="preserve">o clear out the background </w:t>
      </w:r>
      <w:r w:rsidR="003107AD">
        <w:rPr>
          <w:rFonts w:ascii="Times New Roman" w:hAnsi="Times New Roman" w:cs="Times New Roman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920CFD" w14:textId="116EDA75" w:rsidR="00DA2512" w:rsidRPr="00B24C49" w:rsidRDefault="00937C6F" w:rsidP="00B24C4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7C6F">
        <w:rPr>
          <w:rFonts w:ascii="Times New Roman" w:hAnsi="Times New Roman" w:cs="Times New Roman"/>
          <w:b/>
          <w:sz w:val="24"/>
          <w:szCs w:val="24"/>
        </w:rPr>
        <w:t>Single</w:t>
      </w:r>
      <w:r>
        <w:rPr>
          <w:rFonts w:ascii="Times New Roman" w:hAnsi="Times New Roman" w:cs="Times New Roman"/>
          <w:sz w:val="24"/>
          <w:szCs w:val="24"/>
        </w:rPr>
        <w:t xml:space="preserve">: allows users to acquire </w:t>
      </w:r>
      <w:r w:rsidR="002F4AA5">
        <w:rPr>
          <w:rFonts w:ascii="Times New Roman" w:hAnsi="Times New Roman" w:cs="Times New Roman"/>
          <w:sz w:val="24"/>
          <w:szCs w:val="24"/>
        </w:rPr>
        <w:t>single</w:t>
      </w:r>
      <w:r>
        <w:rPr>
          <w:rFonts w:ascii="Times New Roman" w:hAnsi="Times New Roman" w:cs="Times New Roman"/>
          <w:sz w:val="24"/>
          <w:szCs w:val="24"/>
        </w:rPr>
        <w:t xml:space="preserve"> tra</w:t>
      </w:r>
      <w:r w:rsidR="003E43B4">
        <w:rPr>
          <w:rFonts w:ascii="Times New Roman" w:hAnsi="Times New Roman" w:cs="Times New Roman"/>
          <w:sz w:val="24"/>
          <w:szCs w:val="24"/>
        </w:rPr>
        <w:t>nsmission spectrum after pushing</w:t>
      </w:r>
      <w:r>
        <w:rPr>
          <w:rFonts w:ascii="Times New Roman" w:hAnsi="Times New Roman" w:cs="Times New Roman"/>
          <w:sz w:val="24"/>
          <w:szCs w:val="24"/>
        </w:rPr>
        <w:t xml:space="preserve"> the button. The transmission spectrum won</w:t>
      </w:r>
      <w:r w:rsidR="003E43B4">
        <w:rPr>
          <w:rFonts w:ascii="Times New Roman" w:hAnsi="Times New Roman" w:cs="Times New Roman"/>
          <w:sz w:val="24"/>
          <w:szCs w:val="24"/>
        </w:rPr>
        <w:t>’t be updated until the next press</w:t>
      </w:r>
      <w:r>
        <w:rPr>
          <w:rFonts w:ascii="Times New Roman" w:hAnsi="Times New Roman" w:cs="Times New Roman"/>
          <w:sz w:val="24"/>
          <w:szCs w:val="24"/>
        </w:rPr>
        <w:t>. Note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DA2512" w:rsidRPr="00B24C49">
        <w:rPr>
          <w:rFonts w:ascii="Times New Roman" w:hAnsi="Times New Roman" w:cs="Times New Roman"/>
          <w:sz w:val="24"/>
          <w:szCs w:val="24"/>
        </w:rPr>
        <w:t>he default</w:t>
      </w:r>
      <w:r>
        <w:rPr>
          <w:rFonts w:ascii="Times New Roman" w:hAnsi="Times New Roman" w:cs="Times New Roman"/>
          <w:sz w:val="24"/>
          <w:szCs w:val="24"/>
        </w:rPr>
        <w:t xml:space="preserve"> mode of</w:t>
      </w:r>
      <w:r w:rsidR="00DA2512" w:rsidRPr="00B24C49">
        <w:rPr>
          <w:rFonts w:ascii="Times New Roman" w:hAnsi="Times New Roman" w:cs="Times New Roman"/>
          <w:sz w:val="24"/>
          <w:szCs w:val="24"/>
        </w:rPr>
        <w:t xml:space="preserve"> spectrum display is in real time</w:t>
      </w:r>
      <w:r w:rsidR="003107AD">
        <w:rPr>
          <w:rFonts w:ascii="Times New Roman" w:hAnsi="Times New Roman" w:cs="Times New Roman"/>
          <w:sz w:val="24"/>
          <w:szCs w:val="24"/>
        </w:rPr>
        <w:t xml:space="preserve"> enabled by</w:t>
      </w:r>
      <w:r w:rsidR="003E43B4">
        <w:rPr>
          <w:rFonts w:ascii="Times New Roman" w:hAnsi="Times New Roman" w:cs="Times New Roman"/>
          <w:sz w:val="24"/>
          <w:szCs w:val="24"/>
        </w:rPr>
        <w:t xml:space="preserve"> pushing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937C6F">
        <w:rPr>
          <w:rFonts w:ascii="Times New Roman" w:hAnsi="Times New Roman" w:cs="Times New Roman"/>
          <w:b/>
          <w:sz w:val="24"/>
          <w:szCs w:val="24"/>
        </w:rPr>
        <w:t>Run</w:t>
      </w:r>
      <w:r w:rsidR="003107AD">
        <w:rPr>
          <w:rFonts w:ascii="Times New Roman" w:hAnsi="Times New Roman" w:cs="Times New Roman"/>
          <w:sz w:val="24"/>
          <w:szCs w:val="24"/>
        </w:rPr>
        <w:t xml:space="preserve"> button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2512" w:rsidRPr="00B24C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9ABFE2" w14:textId="6B9013F3" w:rsidR="003D797D" w:rsidRPr="00937C6F" w:rsidRDefault="00937C6F" w:rsidP="00937C6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</w:pPr>
      <w:r w:rsidRPr="00937C6F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>Simulate</w:t>
      </w:r>
      <w:r w:rsidRPr="00937C6F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: is </w:t>
      </w:r>
      <w:r>
        <w:rPr>
          <w:rFonts w:ascii="Times New Roman" w:hAnsi="Times New Roman" w:cs="Times New Roman"/>
          <w:sz w:val="24"/>
          <w:szCs w:val="24"/>
        </w:rPr>
        <w:t xml:space="preserve">for debug or tutorial purpose and provides a typical </w:t>
      </w:r>
      <w:proofErr w:type="spellStart"/>
      <w:r>
        <w:rPr>
          <w:rFonts w:ascii="Times New Roman" w:hAnsi="Times New Roman" w:cs="Times New Roman"/>
          <w:sz w:val="24"/>
          <w:szCs w:val="24"/>
        </w:rPr>
        <w:t>Lorentzian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spectrum that is integrated within this app.</w:t>
      </w:r>
      <w:r w:rsidR="003D797D" w:rsidRPr="00937C6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D797D" w:rsidRPr="00937C6F" w:rsidSect="00EC79F1">
      <w:pgSz w:w="11900" w:h="16840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29F69" w14:textId="77777777" w:rsidR="002B10A8" w:rsidRDefault="002B10A8" w:rsidP="00D42FE2">
      <w:r>
        <w:separator/>
      </w:r>
    </w:p>
  </w:endnote>
  <w:endnote w:type="continuationSeparator" w:id="0">
    <w:p w14:paraId="06211A45" w14:textId="77777777" w:rsidR="002B10A8" w:rsidRDefault="002B10A8" w:rsidP="00D4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8BFF9" w14:textId="77777777" w:rsidR="002B10A8" w:rsidRDefault="002B10A8" w:rsidP="00D42FE2">
      <w:r>
        <w:separator/>
      </w:r>
    </w:p>
  </w:footnote>
  <w:footnote w:type="continuationSeparator" w:id="0">
    <w:p w14:paraId="3AC46E7D" w14:textId="77777777" w:rsidR="002B10A8" w:rsidRDefault="002B10A8" w:rsidP="00D42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77A36"/>
    <w:multiLevelType w:val="hybridMultilevel"/>
    <w:tmpl w:val="F118D24E"/>
    <w:lvl w:ilvl="0" w:tplc="D972AA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C2E15"/>
    <w:multiLevelType w:val="hybridMultilevel"/>
    <w:tmpl w:val="6DB43272"/>
    <w:lvl w:ilvl="0" w:tplc="1D467436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DD43E88"/>
    <w:multiLevelType w:val="hybridMultilevel"/>
    <w:tmpl w:val="6DB43272"/>
    <w:lvl w:ilvl="0" w:tplc="1D467436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1F46573"/>
    <w:multiLevelType w:val="hybridMultilevel"/>
    <w:tmpl w:val="9C70F890"/>
    <w:lvl w:ilvl="0" w:tplc="50FEA3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78D3F9E"/>
    <w:multiLevelType w:val="hybridMultilevel"/>
    <w:tmpl w:val="95E4B2D6"/>
    <w:lvl w:ilvl="0" w:tplc="302A4624">
      <w:start w:val="1"/>
      <w:numFmt w:val="upperRoman"/>
      <w:lvlText w:val="%1."/>
      <w:lvlJc w:val="left"/>
      <w:pPr>
        <w:ind w:left="431" w:hanging="312"/>
        <w:jc w:val="right"/>
      </w:pPr>
      <w:rPr>
        <w:rFonts w:ascii="Times New Roman" w:eastAsia="Times New Roman" w:hAnsi="Times New Roman" w:hint="default"/>
        <w:b/>
        <w:bCs/>
        <w:w w:val="99"/>
        <w:sz w:val="18"/>
        <w:szCs w:val="18"/>
      </w:rPr>
    </w:lvl>
    <w:lvl w:ilvl="1" w:tplc="648CA60C">
      <w:start w:val="1"/>
      <w:numFmt w:val="bullet"/>
      <w:lvlText w:val="•"/>
      <w:lvlJc w:val="left"/>
      <w:pPr>
        <w:ind w:left="431" w:hanging="312"/>
      </w:pPr>
      <w:rPr>
        <w:rFonts w:hint="default"/>
      </w:rPr>
    </w:lvl>
    <w:lvl w:ilvl="2" w:tplc="91EC74A0">
      <w:start w:val="1"/>
      <w:numFmt w:val="bullet"/>
      <w:lvlText w:val="•"/>
      <w:lvlJc w:val="left"/>
      <w:pPr>
        <w:ind w:left="354" w:hanging="312"/>
      </w:pPr>
      <w:rPr>
        <w:rFonts w:hint="default"/>
      </w:rPr>
    </w:lvl>
    <w:lvl w:ilvl="3" w:tplc="80F4889E">
      <w:start w:val="1"/>
      <w:numFmt w:val="bullet"/>
      <w:lvlText w:val="•"/>
      <w:lvlJc w:val="left"/>
      <w:pPr>
        <w:ind w:left="278" w:hanging="312"/>
      </w:pPr>
      <w:rPr>
        <w:rFonts w:hint="default"/>
      </w:rPr>
    </w:lvl>
    <w:lvl w:ilvl="4" w:tplc="897609FA">
      <w:start w:val="1"/>
      <w:numFmt w:val="bullet"/>
      <w:lvlText w:val="•"/>
      <w:lvlJc w:val="left"/>
      <w:pPr>
        <w:ind w:left="201" w:hanging="312"/>
      </w:pPr>
      <w:rPr>
        <w:rFonts w:hint="default"/>
      </w:rPr>
    </w:lvl>
    <w:lvl w:ilvl="5" w:tplc="0B90FBA0">
      <w:start w:val="1"/>
      <w:numFmt w:val="bullet"/>
      <w:lvlText w:val="•"/>
      <w:lvlJc w:val="left"/>
      <w:pPr>
        <w:ind w:left="125" w:hanging="312"/>
      </w:pPr>
      <w:rPr>
        <w:rFonts w:hint="default"/>
      </w:rPr>
    </w:lvl>
    <w:lvl w:ilvl="6" w:tplc="C0646BA6">
      <w:start w:val="1"/>
      <w:numFmt w:val="bullet"/>
      <w:lvlText w:val="•"/>
      <w:lvlJc w:val="left"/>
      <w:pPr>
        <w:ind w:left="48" w:hanging="312"/>
      </w:pPr>
      <w:rPr>
        <w:rFonts w:hint="default"/>
      </w:rPr>
    </w:lvl>
    <w:lvl w:ilvl="7" w:tplc="3CF05624">
      <w:start w:val="1"/>
      <w:numFmt w:val="bullet"/>
      <w:lvlText w:val="•"/>
      <w:lvlJc w:val="left"/>
      <w:pPr>
        <w:ind w:left="-29" w:hanging="312"/>
      </w:pPr>
      <w:rPr>
        <w:rFonts w:hint="default"/>
      </w:rPr>
    </w:lvl>
    <w:lvl w:ilvl="8" w:tplc="0DCEF258">
      <w:start w:val="1"/>
      <w:numFmt w:val="bullet"/>
      <w:lvlText w:val="•"/>
      <w:lvlJc w:val="left"/>
      <w:pPr>
        <w:ind w:left="-105" w:hanging="312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84"/>
    <w:rsid w:val="00004734"/>
    <w:rsid w:val="00005D6E"/>
    <w:rsid w:val="00012776"/>
    <w:rsid w:val="00014BC8"/>
    <w:rsid w:val="00016A73"/>
    <w:rsid w:val="00020335"/>
    <w:rsid w:val="00024885"/>
    <w:rsid w:val="00035FB1"/>
    <w:rsid w:val="000361BE"/>
    <w:rsid w:val="00037471"/>
    <w:rsid w:val="00040585"/>
    <w:rsid w:val="00041141"/>
    <w:rsid w:val="00042514"/>
    <w:rsid w:val="00044A44"/>
    <w:rsid w:val="000513FB"/>
    <w:rsid w:val="00053DBF"/>
    <w:rsid w:val="000553AD"/>
    <w:rsid w:val="00060727"/>
    <w:rsid w:val="00060D08"/>
    <w:rsid w:val="000618A8"/>
    <w:rsid w:val="00065962"/>
    <w:rsid w:val="000662DC"/>
    <w:rsid w:val="00066FE3"/>
    <w:rsid w:val="00070FE3"/>
    <w:rsid w:val="000755E2"/>
    <w:rsid w:val="00086D0F"/>
    <w:rsid w:val="00095A37"/>
    <w:rsid w:val="000A3965"/>
    <w:rsid w:val="000A3AB5"/>
    <w:rsid w:val="000B1564"/>
    <w:rsid w:val="000B31F1"/>
    <w:rsid w:val="000B647E"/>
    <w:rsid w:val="000C52D4"/>
    <w:rsid w:val="000C64B0"/>
    <w:rsid w:val="000C6C56"/>
    <w:rsid w:val="000D3101"/>
    <w:rsid w:val="000D392A"/>
    <w:rsid w:val="000D43EF"/>
    <w:rsid w:val="000D59ED"/>
    <w:rsid w:val="000E4683"/>
    <w:rsid w:val="000F76E1"/>
    <w:rsid w:val="00101BEC"/>
    <w:rsid w:val="00113C67"/>
    <w:rsid w:val="0011409B"/>
    <w:rsid w:val="00114F30"/>
    <w:rsid w:val="00117C0A"/>
    <w:rsid w:val="00117F6D"/>
    <w:rsid w:val="00120C7D"/>
    <w:rsid w:val="00134767"/>
    <w:rsid w:val="001349EE"/>
    <w:rsid w:val="00134D5C"/>
    <w:rsid w:val="00136078"/>
    <w:rsid w:val="00136652"/>
    <w:rsid w:val="0013743E"/>
    <w:rsid w:val="0013755B"/>
    <w:rsid w:val="00144FA1"/>
    <w:rsid w:val="0016641A"/>
    <w:rsid w:val="001709B7"/>
    <w:rsid w:val="00177AF8"/>
    <w:rsid w:val="001831DF"/>
    <w:rsid w:val="00191583"/>
    <w:rsid w:val="00191F68"/>
    <w:rsid w:val="001923EC"/>
    <w:rsid w:val="00194E63"/>
    <w:rsid w:val="00196BD7"/>
    <w:rsid w:val="001B2384"/>
    <w:rsid w:val="001C073D"/>
    <w:rsid w:val="001C44C5"/>
    <w:rsid w:val="001E2365"/>
    <w:rsid w:val="001E25FF"/>
    <w:rsid w:val="001F35A3"/>
    <w:rsid w:val="001F386D"/>
    <w:rsid w:val="001F4A07"/>
    <w:rsid w:val="00200F68"/>
    <w:rsid w:val="002066D3"/>
    <w:rsid w:val="00206CD0"/>
    <w:rsid w:val="0021436D"/>
    <w:rsid w:val="00226F09"/>
    <w:rsid w:val="0023086D"/>
    <w:rsid w:val="002343EB"/>
    <w:rsid w:val="00236B0C"/>
    <w:rsid w:val="0024246E"/>
    <w:rsid w:val="002443A0"/>
    <w:rsid w:val="00244966"/>
    <w:rsid w:val="00244D8C"/>
    <w:rsid w:val="002452D2"/>
    <w:rsid w:val="00245CF6"/>
    <w:rsid w:val="002540D3"/>
    <w:rsid w:val="00255253"/>
    <w:rsid w:val="00260D0D"/>
    <w:rsid w:val="00271C9F"/>
    <w:rsid w:val="00272384"/>
    <w:rsid w:val="00282726"/>
    <w:rsid w:val="00284BC7"/>
    <w:rsid w:val="00286778"/>
    <w:rsid w:val="00296D4B"/>
    <w:rsid w:val="002A33A4"/>
    <w:rsid w:val="002A4628"/>
    <w:rsid w:val="002B10A8"/>
    <w:rsid w:val="002B62D1"/>
    <w:rsid w:val="002B6F02"/>
    <w:rsid w:val="002C3A97"/>
    <w:rsid w:val="002C3AAB"/>
    <w:rsid w:val="002C3C92"/>
    <w:rsid w:val="002C5ED2"/>
    <w:rsid w:val="002C7555"/>
    <w:rsid w:val="002C796D"/>
    <w:rsid w:val="002D22BB"/>
    <w:rsid w:val="002D43A8"/>
    <w:rsid w:val="002D4735"/>
    <w:rsid w:val="002D4D91"/>
    <w:rsid w:val="002E16E6"/>
    <w:rsid w:val="002E5B34"/>
    <w:rsid w:val="002F10F6"/>
    <w:rsid w:val="002F37F4"/>
    <w:rsid w:val="002F462A"/>
    <w:rsid w:val="002F4AA5"/>
    <w:rsid w:val="00302602"/>
    <w:rsid w:val="0030457E"/>
    <w:rsid w:val="003107AD"/>
    <w:rsid w:val="00316C29"/>
    <w:rsid w:val="00321FA3"/>
    <w:rsid w:val="00325E92"/>
    <w:rsid w:val="003267C5"/>
    <w:rsid w:val="0033500F"/>
    <w:rsid w:val="00345A42"/>
    <w:rsid w:val="0034678B"/>
    <w:rsid w:val="00353CAB"/>
    <w:rsid w:val="00354206"/>
    <w:rsid w:val="00354B5E"/>
    <w:rsid w:val="00357211"/>
    <w:rsid w:val="00360194"/>
    <w:rsid w:val="003644F9"/>
    <w:rsid w:val="003662C5"/>
    <w:rsid w:val="003730ED"/>
    <w:rsid w:val="0038052B"/>
    <w:rsid w:val="00383316"/>
    <w:rsid w:val="00383D44"/>
    <w:rsid w:val="003846C0"/>
    <w:rsid w:val="003873AF"/>
    <w:rsid w:val="00394568"/>
    <w:rsid w:val="003A00DE"/>
    <w:rsid w:val="003A0EA1"/>
    <w:rsid w:val="003A1E51"/>
    <w:rsid w:val="003A24A9"/>
    <w:rsid w:val="003A29D1"/>
    <w:rsid w:val="003A3A19"/>
    <w:rsid w:val="003A7AC4"/>
    <w:rsid w:val="003B1355"/>
    <w:rsid w:val="003B350C"/>
    <w:rsid w:val="003C009F"/>
    <w:rsid w:val="003C0FFD"/>
    <w:rsid w:val="003C22B3"/>
    <w:rsid w:val="003D1E52"/>
    <w:rsid w:val="003D1E6D"/>
    <w:rsid w:val="003D49A9"/>
    <w:rsid w:val="003D797D"/>
    <w:rsid w:val="003E061A"/>
    <w:rsid w:val="003E43B4"/>
    <w:rsid w:val="003F11E7"/>
    <w:rsid w:val="003F451B"/>
    <w:rsid w:val="003F565E"/>
    <w:rsid w:val="003F67B8"/>
    <w:rsid w:val="004034A1"/>
    <w:rsid w:val="00405E67"/>
    <w:rsid w:val="00410D0C"/>
    <w:rsid w:val="00410EC9"/>
    <w:rsid w:val="004135E5"/>
    <w:rsid w:val="004163CB"/>
    <w:rsid w:val="00420704"/>
    <w:rsid w:val="00422990"/>
    <w:rsid w:val="00424B3A"/>
    <w:rsid w:val="00430611"/>
    <w:rsid w:val="00431130"/>
    <w:rsid w:val="00441F39"/>
    <w:rsid w:val="00445A39"/>
    <w:rsid w:val="00446145"/>
    <w:rsid w:val="00452513"/>
    <w:rsid w:val="00462EA6"/>
    <w:rsid w:val="004645B5"/>
    <w:rsid w:val="00466996"/>
    <w:rsid w:val="00470407"/>
    <w:rsid w:val="00470F98"/>
    <w:rsid w:val="00474F50"/>
    <w:rsid w:val="00483FDC"/>
    <w:rsid w:val="00490A57"/>
    <w:rsid w:val="00491C89"/>
    <w:rsid w:val="004A722C"/>
    <w:rsid w:val="004B0B6E"/>
    <w:rsid w:val="004C4C07"/>
    <w:rsid w:val="004C5FA0"/>
    <w:rsid w:val="004D6BA1"/>
    <w:rsid w:val="004E013D"/>
    <w:rsid w:val="004E592D"/>
    <w:rsid w:val="004E5CBB"/>
    <w:rsid w:val="004E61D9"/>
    <w:rsid w:val="005009A6"/>
    <w:rsid w:val="005107F4"/>
    <w:rsid w:val="00514987"/>
    <w:rsid w:val="005164F8"/>
    <w:rsid w:val="00516D70"/>
    <w:rsid w:val="00522787"/>
    <w:rsid w:val="00526DA5"/>
    <w:rsid w:val="0053275B"/>
    <w:rsid w:val="005405FD"/>
    <w:rsid w:val="00540F49"/>
    <w:rsid w:val="00541F40"/>
    <w:rsid w:val="00543721"/>
    <w:rsid w:val="005470AC"/>
    <w:rsid w:val="00547629"/>
    <w:rsid w:val="0055375B"/>
    <w:rsid w:val="005543FA"/>
    <w:rsid w:val="0055596A"/>
    <w:rsid w:val="005567EF"/>
    <w:rsid w:val="00563252"/>
    <w:rsid w:val="00563C5E"/>
    <w:rsid w:val="005725BF"/>
    <w:rsid w:val="00577EBD"/>
    <w:rsid w:val="00581433"/>
    <w:rsid w:val="00587117"/>
    <w:rsid w:val="00591399"/>
    <w:rsid w:val="00592E78"/>
    <w:rsid w:val="00592F1F"/>
    <w:rsid w:val="005A19DF"/>
    <w:rsid w:val="005A59BA"/>
    <w:rsid w:val="005B0A36"/>
    <w:rsid w:val="005B4DB1"/>
    <w:rsid w:val="005B6A45"/>
    <w:rsid w:val="005B7546"/>
    <w:rsid w:val="005C08AE"/>
    <w:rsid w:val="005C3692"/>
    <w:rsid w:val="005C7752"/>
    <w:rsid w:val="005D0AA2"/>
    <w:rsid w:val="005D4ACC"/>
    <w:rsid w:val="005D736A"/>
    <w:rsid w:val="005D74A2"/>
    <w:rsid w:val="005F1021"/>
    <w:rsid w:val="006052DC"/>
    <w:rsid w:val="00610D5D"/>
    <w:rsid w:val="006122FD"/>
    <w:rsid w:val="00613265"/>
    <w:rsid w:val="00617760"/>
    <w:rsid w:val="0063577E"/>
    <w:rsid w:val="00635CB3"/>
    <w:rsid w:val="006367F8"/>
    <w:rsid w:val="00640E77"/>
    <w:rsid w:val="00645EDB"/>
    <w:rsid w:val="00650DCB"/>
    <w:rsid w:val="006546D5"/>
    <w:rsid w:val="0065500C"/>
    <w:rsid w:val="0065512D"/>
    <w:rsid w:val="0065638A"/>
    <w:rsid w:val="006653EE"/>
    <w:rsid w:val="0067240C"/>
    <w:rsid w:val="00675DE2"/>
    <w:rsid w:val="00677736"/>
    <w:rsid w:val="00692F39"/>
    <w:rsid w:val="00693418"/>
    <w:rsid w:val="006979A8"/>
    <w:rsid w:val="00697A8D"/>
    <w:rsid w:val="006A4374"/>
    <w:rsid w:val="006A5259"/>
    <w:rsid w:val="006A7628"/>
    <w:rsid w:val="006B55E6"/>
    <w:rsid w:val="006C119A"/>
    <w:rsid w:val="006C40D3"/>
    <w:rsid w:val="006D2F17"/>
    <w:rsid w:val="006D68F4"/>
    <w:rsid w:val="006D6E53"/>
    <w:rsid w:val="006E23A3"/>
    <w:rsid w:val="006E7C8C"/>
    <w:rsid w:val="006E7F59"/>
    <w:rsid w:val="006F1735"/>
    <w:rsid w:val="006F2748"/>
    <w:rsid w:val="006F4433"/>
    <w:rsid w:val="006F471F"/>
    <w:rsid w:val="006F4F66"/>
    <w:rsid w:val="006F5BAB"/>
    <w:rsid w:val="00702189"/>
    <w:rsid w:val="007137F1"/>
    <w:rsid w:val="00713B31"/>
    <w:rsid w:val="007217BF"/>
    <w:rsid w:val="00721C1F"/>
    <w:rsid w:val="007223CA"/>
    <w:rsid w:val="0072627F"/>
    <w:rsid w:val="00730FEF"/>
    <w:rsid w:val="00734CDA"/>
    <w:rsid w:val="00734EB5"/>
    <w:rsid w:val="00735205"/>
    <w:rsid w:val="007413CE"/>
    <w:rsid w:val="0074254A"/>
    <w:rsid w:val="00743034"/>
    <w:rsid w:val="00745C6B"/>
    <w:rsid w:val="007527D9"/>
    <w:rsid w:val="007537CD"/>
    <w:rsid w:val="00760A18"/>
    <w:rsid w:val="0076144A"/>
    <w:rsid w:val="00764E66"/>
    <w:rsid w:val="00770B37"/>
    <w:rsid w:val="00775C19"/>
    <w:rsid w:val="00776B76"/>
    <w:rsid w:val="00780F84"/>
    <w:rsid w:val="007823B9"/>
    <w:rsid w:val="00792353"/>
    <w:rsid w:val="007A291E"/>
    <w:rsid w:val="007A5CB9"/>
    <w:rsid w:val="007B0B82"/>
    <w:rsid w:val="007B3D59"/>
    <w:rsid w:val="007B4809"/>
    <w:rsid w:val="007B7DE5"/>
    <w:rsid w:val="007C0C7F"/>
    <w:rsid w:val="007D6AFF"/>
    <w:rsid w:val="007D7520"/>
    <w:rsid w:val="007E025D"/>
    <w:rsid w:val="007E1C11"/>
    <w:rsid w:val="007E3111"/>
    <w:rsid w:val="007E3EC2"/>
    <w:rsid w:val="007E631A"/>
    <w:rsid w:val="007F0E53"/>
    <w:rsid w:val="007F1154"/>
    <w:rsid w:val="007F1852"/>
    <w:rsid w:val="00807BFD"/>
    <w:rsid w:val="008127B9"/>
    <w:rsid w:val="00817E5D"/>
    <w:rsid w:val="008217D3"/>
    <w:rsid w:val="008231CB"/>
    <w:rsid w:val="008249EA"/>
    <w:rsid w:val="00827558"/>
    <w:rsid w:val="008276AF"/>
    <w:rsid w:val="00833364"/>
    <w:rsid w:val="00833C43"/>
    <w:rsid w:val="00843403"/>
    <w:rsid w:val="00843CFB"/>
    <w:rsid w:val="00854E94"/>
    <w:rsid w:val="00856797"/>
    <w:rsid w:val="00860A98"/>
    <w:rsid w:val="00862B60"/>
    <w:rsid w:val="00867CAD"/>
    <w:rsid w:val="008734F1"/>
    <w:rsid w:val="00873F4C"/>
    <w:rsid w:val="00874E15"/>
    <w:rsid w:val="00875CD5"/>
    <w:rsid w:val="00876784"/>
    <w:rsid w:val="00876FBC"/>
    <w:rsid w:val="00884FDB"/>
    <w:rsid w:val="0088784F"/>
    <w:rsid w:val="00894A85"/>
    <w:rsid w:val="008A1880"/>
    <w:rsid w:val="008A559A"/>
    <w:rsid w:val="008A6CB3"/>
    <w:rsid w:val="008B2EC9"/>
    <w:rsid w:val="008B7CDE"/>
    <w:rsid w:val="008C2D92"/>
    <w:rsid w:val="008C6108"/>
    <w:rsid w:val="008C7162"/>
    <w:rsid w:val="008D44C0"/>
    <w:rsid w:val="008E64DF"/>
    <w:rsid w:val="008E78E5"/>
    <w:rsid w:val="009041CC"/>
    <w:rsid w:val="00906100"/>
    <w:rsid w:val="009115B8"/>
    <w:rsid w:val="00913984"/>
    <w:rsid w:val="00915035"/>
    <w:rsid w:val="0091683F"/>
    <w:rsid w:val="0092650E"/>
    <w:rsid w:val="009313F2"/>
    <w:rsid w:val="009343D8"/>
    <w:rsid w:val="009357E9"/>
    <w:rsid w:val="00935F5F"/>
    <w:rsid w:val="00936FFF"/>
    <w:rsid w:val="00937C6F"/>
    <w:rsid w:val="0094101E"/>
    <w:rsid w:val="00941415"/>
    <w:rsid w:val="00947EBE"/>
    <w:rsid w:val="009576CD"/>
    <w:rsid w:val="00960397"/>
    <w:rsid w:val="009604F8"/>
    <w:rsid w:val="0096131C"/>
    <w:rsid w:val="00961A74"/>
    <w:rsid w:val="00970275"/>
    <w:rsid w:val="009704C9"/>
    <w:rsid w:val="00972F1A"/>
    <w:rsid w:val="00974804"/>
    <w:rsid w:val="00974C68"/>
    <w:rsid w:val="00976A9C"/>
    <w:rsid w:val="0098790A"/>
    <w:rsid w:val="00990CF4"/>
    <w:rsid w:val="00991F2F"/>
    <w:rsid w:val="009A62B6"/>
    <w:rsid w:val="009B0DB0"/>
    <w:rsid w:val="009B2DFB"/>
    <w:rsid w:val="009B3700"/>
    <w:rsid w:val="009B3953"/>
    <w:rsid w:val="009B4B4C"/>
    <w:rsid w:val="009B67D8"/>
    <w:rsid w:val="009B7398"/>
    <w:rsid w:val="009C1362"/>
    <w:rsid w:val="009C3155"/>
    <w:rsid w:val="009C48B8"/>
    <w:rsid w:val="009C49F6"/>
    <w:rsid w:val="009C508B"/>
    <w:rsid w:val="009C5358"/>
    <w:rsid w:val="009D2931"/>
    <w:rsid w:val="009D31E8"/>
    <w:rsid w:val="009D3650"/>
    <w:rsid w:val="009F0276"/>
    <w:rsid w:val="009F257C"/>
    <w:rsid w:val="009F2A60"/>
    <w:rsid w:val="009F3FBC"/>
    <w:rsid w:val="00A07640"/>
    <w:rsid w:val="00A120FD"/>
    <w:rsid w:val="00A13646"/>
    <w:rsid w:val="00A13E12"/>
    <w:rsid w:val="00A15926"/>
    <w:rsid w:val="00A30626"/>
    <w:rsid w:val="00A35281"/>
    <w:rsid w:val="00A365C0"/>
    <w:rsid w:val="00A5658F"/>
    <w:rsid w:val="00A669ED"/>
    <w:rsid w:val="00A66CB5"/>
    <w:rsid w:val="00A6748E"/>
    <w:rsid w:val="00A775C1"/>
    <w:rsid w:val="00A82FA8"/>
    <w:rsid w:val="00A84D3E"/>
    <w:rsid w:val="00A92BC4"/>
    <w:rsid w:val="00A9380C"/>
    <w:rsid w:val="00AA43E0"/>
    <w:rsid w:val="00AA60C7"/>
    <w:rsid w:val="00AB01F2"/>
    <w:rsid w:val="00AB4B55"/>
    <w:rsid w:val="00AB4D77"/>
    <w:rsid w:val="00AB58C9"/>
    <w:rsid w:val="00AB7615"/>
    <w:rsid w:val="00AC1D42"/>
    <w:rsid w:val="00AC33EF"/>
    <w:rsid w:val="00AC6EF2"/>
    <w:rsid w:val="00AC72CB"/>
    <w:rsid w:val="00AD0F02"/>
    <w:rsid w:val="00AD17F8"/>
    <w:rsid w:val="00AE0209"/>
    <w:rsid w:val="00AE2380"/>
    <w:rsid w:val="00AE73CB"/>
    <w:rsid w:val="00AF0948"/>
    <w:rsid w:val="00AF0C71"/>
    <w:rsid w:val="00AF0EE2"/>
    <w:rsid w:val="00AF109B"/>
    <w:rsid w:val="00AF1D05"/>
    <w:rsid w:val="00B01132"/>
    <w:rsid w:val="00B042F7"/>
    <w:rsid w:val="00B0501A"/>
    <w:rsid w:val="00B05368"/>
    <w:rsid w:val="00B113E9"/>
    <w:rsid w:val="00B225DC"/>
    <w:rsid w:val="00B231F0"/>
    <w:rsid w:val="00B2475E"/>
    <w:rsid w:val="00B24C49"/>
    <w:rsid w:val="00B26631"/>
    <w:rsid w:val="00B30F6F"/>
    <w:rsid w:val="00B3278F"/>
    <w:rsid w:val="00B3365C"/>
    <w:rsid w:val="00B35C0F"/>
    <w:rsid w:val="00B35DDE"/>
    <w:rsid w:val="00B374FB"/>
    <w:rsid w:val="00B41018"/>
    <w:rsid w:val="00B45D5C"/>
    <w:rsid w:val="00B52490"/>
    <w:rsid w:val="00B54B5B"/>
    <w:rsid w:val="00B603BF"/>
    <w:rsid w:val="00B60A10"/>
    <w:rsid w:val="00B61CB1"/>
    <w:rsid w:val="00B649C7"/>
    <w:rsid w:val="00B65064"/>
    <w:rsid w:val="00B71C73"/>
    <w:rsid w:val="00B75C34"/>
    <w:rsid w:val="00B75FB0"/>
    <w:rsid w:val="00B835DC"/>
    <w:rsid w:val="00B90D23"/>
    <w:rsid w:val="00B91BA5"/>
    <w:rsid w:val="00B91EEC"/>
    <w:rsid w:val="00B92219"/>
    <w:rsid w:val="00B93F4B"/>
    <w:rsid w:val="00B94B04"/>
    <w:rsid w:val="00B9732D"/>
    <w:rsid w:val="00BA6FD4"/>
    <w:rsid w:val="00BA7A8A"/>
    <w:rsid w:val="00BB04CD"/>
    <w:rsid w:val="00BB189D"/>
    <w:rsid w:val="00BC3041"/>
    <w:rsid w:val="00BC41B9"/>
    <w:rsid w:val="00BC7524"/>
    <w:rsid w:val="00BE32AF"/>
    <w:rsid w:val="00BE4632"/>
    <w:rsid w:val="00BE62EC"/>
    <w:rsid w:val="00BE7EB5"/>
    <w:rsid w:val="00BF01FB"/>
    <w:rsid w:val="00BF2B78"/>
    <w:rsid w:val="00BF3044"/>
    <w:rsid w:val="00BF6560"/>
    <w:rsid w:val="00C0487F"/>
    <w:rsid w:val="00C17845"/>
    <w:rsid w:val="00C17CB2"/>
    <w:rsid w:val="00C26342"/>
    <w:rsid w:val="00C26554"/>
    <w:rsid w:val="00C26596"/>
    <w:rsid w:val="00C32113"/>
    <w:rsid w:val="00C44E21"/>
    <w:rsid w:val="00C47BBC"/>
    <w:rsid w:val="00C5185D"/>
    <w:rsid w:val="00C53454"/>
    <w:rsid w:val="00C53947"/>
    <w:rsid w:val="00C53D71"/>
    <w:rsid w:val="00C565EB"/>
    <w:rsid w:val="00C573EE"/>
    <w:rsid w:val="00C66C9B"/>
    <w:rsid w:val="00C73F32"/>
    <w:rsid w:val="00C75398"/>
    <w:rsid w:val="00CA29A3"/>
    <w:rsid w:val="00CA3410"/>
    <w:rsid w:val="00CA6CFA"/>
    <w:rsid w:val="00CA6EEA"/>
    <w:rsid w:val="00CB26C1"/>
    <w:rsid w:val="00CB5559"/>
    <w:rsid w:val="00CC0BC2"/>
    <w:rsid w:val="00CC1F0E"/>
    <w:rsid w:val="00CC5302"/>
    <w:rsid w:val="00CC65FA"/>
    <w:rsid w:val="00CC6E78"/>
    <w:rsid w:val="00CD28CB"/>
    <w:rsid w:val="00CD31BB"/>
    <w:rsid w:val="00CE13CA"/>
    <w:rsid w:val="00CE1684"/>
    <w:rsid w:val="00CE51C0"/>
    <w:rsid w:val="00CE7014"/>
    <w:rsid w:val="00CF16CB"/>
    <w:rsid w:val="00CF18E5"/>
    <w:rsid w:val="00CF4850"/>
    <w:rsid w:val="00D03E63"/>
    <w:rsid w:val="00D07B8E"/>
    <w:rsid w:val="00D25D27"/>
    <w:rsid w:val="00D327BB"/>
    <w:rsid w:val="00D33CF0"/>
    <w:rsid w:val="00D3594F"/>
    <w:rsid w:val="00D36424"/>
    <w:rsid w:val="00D42FE2"/>
    <w:rsid w:val="00D56033"/>
    <w:rsid w:val="00D61B8F"/>
    <w:rsid w:val="00D64EB6"/>
    <w:rsid w:val="00D66808"/>
    <w:rsid w:val="00D70AD1"/>
    <w:rsid w:val="00D73861"/>
    <w:rsid w:val="00D7462C"/>
    <w:rsid w:val="00D75DF3"/>
    <w:rsid w:val="00D80AA6"/>
    <w:rsid w:val="00D84C62"/>
    <w:rsid w:val="00D8688D"/>
    <w:rsid w:val="00D86B85"/>
    <w:rsid w:val="00D92288"/>
    <w:rsid w:val="00D97F41"/>
    <w:rsid w:val="00DA2512"/>
    <w:rsid w:val="00DA3E46"/>
    <w:rsid w:val="00DA71D0"/>
    <w:rsid w:val="00DA766B"/>
    <w:rsid w:val="00DA7B50"/>
    <w:rsid w:val="00DB329C"/>
    <w:rsid w:val="00DB7FEB"/>
    <w:rsid w:val="00DC0D3D"/>
    <w:rsid w:val="00DC2CEE"/>
    <w:rsid w:val="00DC4905"/>
    <w:rsid w:val="00DC58AF"/>
    <w:rsid w:val="00DC7484"/>
    <w:rsid w:val="00DD7877"/>
    <w:rsid w:val="00DE0E49"/>
    <w:rsid w:val="00DE1DED"/>
    <w:rsid w:val="00DE29AE"/>
    <w:rsid w:val="00DE3C7B"/>
    <w:rsid w:val="00DE6DA4"/>
    <w:rsid w:val="00DE6DD7"/>
    <w:rsid w:val="00DF304D"/>
    <w:rsid w:val="00DF56C8"/>
    <w:rsid w:val="00E013DF"/>
    <w:rsid w:val="00E10E0B"/>
    <w:rsid w:val="00E148BE"/>
    <w:rsid w:val="00E1718B"/>
    <w:rsid w:val="00E3122C"/>
    <w:rsid w:val="00E322E3"/>
    <w:rsid w:val="00E3737C"/>
    <w:rsid w:val="00E41F76"/>
    <w:rsid w:val="00E469F7"/>
    <w:rsid w:val="00E46A2E"/>
    <w:rsid w:val="00E55E9F"/>
    <w:rsid w:val="00E658CC"/>
    <w:rsid w:val="00E72327"/>
    <w:rsid w:val="00E7430A"/>
    <w:rsid w:val="00E7486E"/>
    <w:rsid w:val="00E75164"/>
    <w:rsid w:val="00E800B1"/>
    <w:rsid w:val="00E80218"/>
    <w:rsid w:val="00E86AE6"/>
    <w:rsid w:val="00E9009A"/>
    <w:rsid w:val="00E947A5"/>
    <w:rsid w:val="00EB2F53"/>
    <w:rsid w:val="00EB4F65"/>
    <w:rsid w:val="00EB697B"/>
    <w:rsid w:val="00EC0D57"/>
    <w:rsid w:val="00EC5826"/>
    <w:rsid w:val="00EC79F1"/>
    <w:rsid w:val="00EC7E83"/>
    <w:rsid w:val="00ED18F9"/>
    <w:rsid w:val="00ED1D56"/>
    <w:rsid w:val="00ED7DEF"/>
    <w:rsid w:val="00EE22DE"/>
    <w:rsid w:val="00EE2AB6"/>
    <w:rsid w:val="00EE32EF"/>
    <w:rsid w:val="00EE34CE"/>
    <w:rsid w:val="00EE67FC"/>
    <w:rsid w:val="00EF152D"/>
    <w:rsid w:val="00EF6115"/>
    <w:rsid w:val="00F03980"/>
    <w:rsid w:val="00F07ACE"/>
    <w:rsid w:val="00F10CCA"/>
    <w:rsid w:val="00F144A9"/>
    <w:rsid w:val="00F15807"/>
    <w:rsid w:val="00F16237"/>
    <w:rsid w:val="00F16877"/>
    <w:rsid w:val="00F25B78"/>
    <w:rsid w:val="00F302B3"/>
    <w:rsid w:val="00F32F81"/>
    <w:rsid w:val="00F33DE4"/>
    <w:rsid w:val="00F349A2"/>
    <w:rsid w:val="00F357D8"/>
    <w:rsid w:val="00F42A1A"/>
    <w:rsid w:val="00F42FD6"/>
    <w:rsid w:val="00F4775E"/>
    <w:rsid w:val="00F47D35"/>
    <w:rsid w:val="00F53F94"/>
    <w:rsid w:val="00F62D19"/>
    <w:rsid w:val="00F633F8"/>
    <w:rsid w:val="00F90B43"/>
    <w:rsid w:val="00F93272"/>
    <w:rsid w:val="00F947F6"/>
    <w:rsid w:val="00F9762A"/>
    <w:rsid w:val="00FA6F4B"/>
    <w:rsid w:val="00FB07C7"/>
    <w:rsid w:val="00FC3CE1"/>
    <w:rsid w:val="00FC50D0"/>
    <w:rsid w:val="00FD329D"/>
    <w:rsid w:val="00FE49C2"/>
    <w:rsid w:val="00FE7ABC"/>
    <w:rsid w:val="00FF0CAE"/>
    <w:rsid w:val="00FF1A8B"/>
    <w:rsid w:val="00FF2044"/>
    <w:rsid w:val="00FF3280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7151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80F84"/>
    <w:pPr>
      <w:widowControl w:val="0"/>
    </w:pPr>
    <w:rPr>
      <w:kern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80F84"/>
    <w:pPr>
      <w:ind w:left="10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80F84"/>
    <w:rPr>
      <w:rFonts w:ascii="Times New Roman" w:eastAsia="Times New Roman" w:hAnsi="Times New Roman"/>
      <w:kern w:val="0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780F84"/>
    <w:rPr>
      <w:color w:val="0000FF" w:themeColor="hyperlink"/>
      <w:u w:val="single"/>
    </w:rPr>
  </w:style>
  <w:style w:type="paragraph" w:customStyle="1" w:styleId="21">
    <w:name w:val="标题 21"/>
    <w:basedOn w:val="Normal"/>
    <w:uiPriority w:val="1"/>
    <w:qFormat/>
    <w:rsid w:val="00780F84"/>
    <w:pPr>
      <w:ind w:left="18" w:firstLine="33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27BB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0397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397"/>
    <w:rPr>
      <w:rFonts w:ascii="Heiti SC Light" w:eastAsia="Heiti SC Light"/>
      <w:kern w:val="0"/>
      <w:sz w:val="18"/>
      <w:szCs w:val="1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C530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2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42FE2"/>
    <w:rPr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42F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42FE2"/>
    <w:rPr>
      <w:kern w:val="0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7FE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FE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FEB"/>
    <w:rPr>
      <w:kern w:val="0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FEB"/>
    <w:rPr>
      <w:b/>
      <w:bCs/>
      <w:kern w:val="0"/>
      <w:sz w:val="22"/>
      <w:szCs w:val="22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4E9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80F84"/>
    <w:pPr>
      <w:widowControl w:val="0"/>
    </w:pPr>
    <w:rPr>
      <w:kern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80F84"/>
    <w:pPr>
      <w:ind w:left="10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80F84"/>
    <w:rPr>
      <w:rFonts w:ascii="Times New Roman" w:eastAsia="Times New Roman" w:hAnsi="Times New Roman"/>
      <w:kern w:val="0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780F84"/>
    <w:rPr>
      <w:color w:val="0000FF" w:themeColor="hyperlink"/>
      <w:u w:val="single"/>
    </w:rPr>
  </w:style>
  <w:style w:type="paragraph" w:customStyle="1" w:styleId="21">
    <w:name w:val="标题 21"/>
    <w:basedOn w:val="Normal"/>
    <w:uiPriority w:val="1"/>
    <w:qFormat/>
    <w:rsid w:val="00780F84"/>
    <w:pPr>
      <w:ind w:left="18" w:firstLine="33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27BB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0397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397"/>
    <w:rPr>
      <w:rFonts w:ascii="Heiti SC Light" w:eastAsia="Heiti SC Light"/>
      <w:kern w:val="0"/>
      <w:sz w:val="18"/>
      <w:szCs w:val="1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C530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2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42FE2"/>
    <w:rPr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42F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42FE2"/>
    <w:rPr>
      <w:kern w:val="0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7FE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FE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FEB"/>
    <w:rPr>
      <w:kern w:val="0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FEB"/>
    <w:rPr>
      <w:b/>
      <w:bCs/>
      <w:kern w:val="0"/>
      <w:sz w:val="22"/>
      <w:szCs w:val="22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4E9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yang@seas.wustl.edu" TargetMode="External"/><Relationship Id="rId10" Type="http://schemas.openxmlformats.org/officeDocument/2006/relationships/hyperlink" Target="http://appsto.re/cn/c5lvib.i" TargetMode="Externa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6E9BB7-8D7C-9847-BB9C-DAF8DD8FF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471</Words>
  <Characters>2687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nk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ren</dc:creator>
  <cp:keywords/>
  <dc:description/>
  <cp:lastModifiedBy>Lan Yang</cp:lastModifiedBy>
  <cp:revision>3</cp:revision>
  <cp:lastPrinted>2018-04-26T04:07:00Z</cp:lastPrinted>
  <dcterms:created xsi:type="dcterms:W3CDTF">2018-07-17T04:00:00Z</dcterms:created>
  <dcterms:modified xsi:type="dcterms:W3CDTF">2018-07-17T04:17:00Z</dcterms:modified>
</cp:coreProperties>
</file>