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0A9CA8" w14:textId="77777777" w:rsidR="00237FBA" w:rsidRPr="004C659F" w:rsidRDefault="00237FBA" w:rsidP="00237FBA">
      <w:pPr>
        <w:spacing w:before="720" w:after="360" w:line="480" w:lineRule="auto"/>
        <w:jc w:val="center"/>
        <w:rPr>
          <w:rFonts w:ascii="Times New Roman" w:hAnsi="Times New Roman" w:cs="Times New Roman"/>
          <w:sz w:val="44"/>
          <w:szCs w:val="44"/>
        </w:rPr>
      </w:pPr>
      <w:r w:rsidRPr="004C659F">
        <w:rPr>
          <w:rFonts w:ascii="Times New Roman" w:hAnsi="Times New Roman" w:cs="Times New Roman"/>
          <w:sz w:val="44"/>
          <w:szCs w:val="44"/>
        </w:rPr>
        <w:t>Demarcating the Membrane Damage for the Extraction of Functional Mitochondria</w:t>
      </w:r>
    </w:p>
    <w:p w14:paraId="3467F2A5" w14:textId="77777777" w:rsidR="00DC6B27" w:rsidRPr="004C659F" w:rsidRDefault="00DC6B27" w:rsidP="00107319">
      <w:pPr>
        <w:spacing w:line="480" w:lineRule="auto"/>
        <w:jc w:val="center"/>
        <w:rPr>
          <w:rFonts w:ascii="Times New Roman" w:hAnsi="Times New Roman" w:cs="Times New Roman"/>
          <w:i/>
          <w:sz w:val="24"/>
          <w:szCs w:val="24"/>
        </w:rPr>
      </w:pPr>
      <w:r w:rsidRPr="004C659F">
        <w:rPr>
          <w:rFonts w:ascii="Times New Roman" w:hAnsi="Times New Roman" w:cs="Times New Roman"/>
          <w:i/>
          <w:sz w:val="24"/>
          <w:szCs w:val="24"/>
        </w:rPr>
        <w:t>Md Habibur Rahman</w:t>
      </w:r>
      <w:r w:rsidRPr="004C659F">
        <w:rPr>
          <w:rFonts w:ascii="Times New Roman" w:hAnsi="Times New Roman" w:cs="Times New Roman"/>
          <w:i/>
          <w:sz w:val="24"/>
          <w:szCs w:val="24"/>
          <w:vertAlign w:val="superscript"/>
        </w:rPr>
        <w:t>1</w:t>
      </w:r>
      <w:r w:rsidRPr="004C659F">
        <w:rPr>
          <w:rFonts w:ascii="Times New Roman" w:hAnsi="Times New Roman" w:cs="Times New Roman"/>
          <w:i/>
          <w:sz w:val="24"/>
          <w:szCs w:val="24"/>
        </w:rPr>
        <w:t xml:space="preserve">, </w:t>
      </w:r>
      <w:proofErr w:type="spellStart"/>
      <w:r w:rsidRPr="004C659F">
        <w:rPr>
          <w:rFonts w:ascii="Times New Roman" w:hAnsi="Times New Roman" w:cs="Times New Roman"/>
          <w:i/>
          <w:sz w:val="24"/>
          <w:szCs w:val="24"/>
        </w:rPr>
        <w:t>Qinru</w:t>
      </w:r>
      <w:proofErr w:type="spellEnd"/>
      <w:r w:rsidRPr="004C659F">
        <w:rPr>
          <w:rFonts w:ascii="Times New Roman" w:hAnsi="Times New Roman" w:cs="Times New Roman"/>
          <w:i/>
          <w:sz w:val="24"/>
          <w:szCs w:val="24"/>
        </w:rPr>
        <w:t xml:space="preserve"> Xiao</w:t>
      </w:r>
      <w:r w:rsidRPr="004C659F">
        <w:rPr>
          <w:rFonts w:ascii="Times New Roman" w:hAnsi="Times New Roman" w:cs="Times New Roman"/>
          <w:i/>
          <w:sz w:val="24"/>
          <w:szCs w:val="24"/>
          <w:vertAlign w:val="superscript"/>
        </w:rPr>
        <w:t>1,2</w:t>
      </w:r>
      <w:r w:rsidRPr="004C659F">
        <w:rPr>
          <w:rFonts w:ascii="Times New Roman" w:hAnsi="Times New Roman" w:cs="Times New Roman"/>
          <w:i/>
          <w:sz w:val="24"/>
          <w:szCs w:val="24"/>
        </w:rPr>
        <w:t xml:space="preserve">, </w:t>
      </w:r>
      <w:proofErr w:type="spellStart"/>
      <w:r w:rsidRPr="004C659F">
        <w:rPr>
          <w:rFonts w:ascii="Times New Roman" w:hAnsi="Times New Roman" w:cs="Times New Roman"/>
          <w:i/>
          <w:sz w:val="24"/>
          <w:szCs w:val="24"/>
        </w:rPr>
        <w:t>Shirui</w:t>
      </w:r>
      <w:proofErr w:type="spellEnd"/>
      <w:r w:rsidRPr="004C659F">
        <w:rPr>
          <w:rFonts w:ascii="Times New Roman" w:hAnsi="Times New Roman" w:cs="Times New Roman"/>
          <w:i/>
          <w:sz w:val="24"/>
          <w:szCs w:val="24"/>
        </w:rPr>
        <w:t xml:space="preserve"> Zhao</w:t>
      </w:r>
      <w:r w:rsidRPr="004C659F">
        <w:rPr>
          <w:rFonts w:ascii="Times New Roman" w:hAnsi="Times New Roman" w:cs="Times New Roman"/>
          <w:i/>
          <w:sz w:val="24"/>
          <w:szCs w:val="24"/>
          <w:vertAlign w:val="superscript"/>
        </w:rPr>
        <w:t>1,2</w:t>
      </w:r>
      <w:r w:rsidRPr="004C659F">
        <w:rPr>
          <w:rFonts w:ascii="Times New Roman" w:hAnsi="Times New Roman" w:cs="Times New Roman"/>
          <w:i/>
          <w:sz w:val="24"/>
          <w:szCs w:val="24"/>
        </w:rPr>
        <w:t xml:space="preserve">, </w:t>
      </w:r>
      <w:proofErr w:type="spellStart"/>
      <w:r w:rsidRPr="004C659F">
        <w:rPr>
          <w:rFonts w:ascii="Times New Roman" w:hAnsi="Times New Roman" w:cs="Times New Roman"/>
          <w:i/>
          <w:sz w:val="24"/>
          <w:szCs w:val="24"/>
        </w:rPr>
        <w:t>Fuyang</w:t>
      </w:r>
      <w:proofErr w:type="spellEnd"/>
      <w:r w:rsidRPr="004C659F">
        <w:rPr>
          <w:rFonts w:ascii="Times New Roman" w:hAnsi="Times New Roman" w:cs="Times New Roman"/>
          <w:i/>
          <w:sz w:val="24"/>
          <w:szCs w:val="24"/>
        </w:rPr>
        <w:t xml:space="preserve"> Qu</w:t>
      </w:r>
      <w:r w:rsidRPr="004C659F">
        <w:rPr>
          <w:rFonts w:ascii="Times New Roman" w:hAnsi="Times New Roman" w:cs="Times New Roman"/>
          <w:i/>
          <w:sz w:val="24"/>
          <w:szCs w:val="24"/>
          <w:vertAlign w:val="superscript"/>
        </w:rPr>
        <w:t>1</w:t>
      </w:r>
      <w:r w:rsidRPr="004C659F">
        <w:rPr>
          <w:rFonts w:ascii="Times New Roman" w:hAnsi="Times New Roman" w:cs="Times New Roman"/>
          <w:i/>
          <w:sz w:val="24"/>
          <w:szCs w:val="24"/>
        </w:rPr>
        <w:t>, Chen Chang</w:t>
      </w:r>
      <w:r w:rsidRPr="004C659F">
        <w:rPr>
          <w:rFonts w:ascii="Times New Roman" w:hAnsi="Times New Roman" w:cs="Times New Roman"/>
          <w:i/>
          <w:sz w:val="24"/>
          <w:szCs w:val="24"/>
          <w:vertAlign w:val="superscript"/>
        </w:rPr>
        <w:t>3</w:t>
      </w:r>
      <w:r w:rsidRPr="004C659F">
        <w:rPr>
          <w:rFonts w:ascii="Times New Roman" w:hAnsi="Times New Roman" w:cs="Times New Roman"/>
          <w:i/>
          <w:sz w:val="24"/>
          <w:szCs w:val="24"/>
        </w:rPr>
        <w:t>, An-Chi Wei</w:t>
      </w:r>
      <w:r w:rsidRPr="004C659F">
        <w:rPr>
          <w:rFonts w:ascii="Times New Roman" w:hAnsi="Times New Roman" w:cs="Times New Roman"/>
          <w:i/>
          <w:sz w:val="24"/>
          <w:szCs w:val="24"/>
          <w:vertAlign w:val="superscript"/>
        </w:rPr>
        <w:t>3</w:t>
      </w:r>
      <w:r w:rsidRPr="004C659F">
        <w:rPr>
          <w:rFonts w:ascii="Times New Roman" w:hAnsi="Times New Roman" w:cs="Times New Roman"/>
          <w:i/>
          <w:sz w:val="24"/>
          <w:szCs w:val="24"/>
        </w:rPr>
        <w:t xml:space="preserve">, </w:t>
      </w:r>
    </w:p>
    <w:p w14:paraId="12D46163" w14:textId="77777777" w:rsidR="00DC6B27" w:rsidRPr="004C659F" w:rsidRDefault="00DC6B27" w:rsidP="00107319">
      <w:pPr>
        <w:spacing w:after="240" w:line="480" w:lineRule="auto"/>
        <w:jc w:val="center"/>
        <w:rPr>
          <w:rFonts w:ascii="Times New Roman" w:hAnsi="Times New Roman" w:cs="Times New Roman"/>
          <w:i/>
          <w:sz w:val="24"/>
          <w:szCs w:val="24"/>
        </w:rPr>
      </w:pPr>
      <w:r w:rsidRPr="004C659F">
        <w:rPr>
          <w:rFonts w:ascii="Times New Roman" w:hAnsi="Times New Roman" w:cs="Times New Roman"/>
          <w:i/>
          <w:sz w:val="24"/>
          <w:szCs w:val="24"/>
        </w:rPr>
        <w:t>Yi Ping Ho</w:t>
      </w:r>
      <w:r w:rsidRPr="004C659F">
        <w:rPr>
          <w:rFonts w:ascii="Times New Roman" w:hAnsi="Times New Roman" w:cs="Times New Roman"/>
          <w:i/>
          <w:sz w:val="24"/>
          <w:szCs w:val="24"/>
          <w:vertAlign w:val="superscript"/>
        </w:rPr>
        <w:t>1,2*</w:t>
      </w:r>
    </w:p>
    <w:p w14:paraId="78A8C457" w14:textId="77777777" w:rsidR="00DC6B27" w:rsidRPr="004C659F" w:rsidRDefault="00DC6B27" w:rsidP="00107319">
      <w:pPr>
        <w:spacing w:after="240" w:line="480" w:lineRule="auto"/>
        <w:jc w:val="center"/>
        <w:rPr>
          <w:rFonts w:ascii="Times New Roman" w:hAnsi="Times New Roman" w:cs="Times New Roman"/>
          <w:sz w:val="24"/>
          <w:szCs w:val="24"/>
        </w:rPr>
      </w:pPr>
      <w:r w:rsidRPr="004C659F">
        <w:rPr>
          <w:rFonts w:ascii="Times New Roman" w:hAnsi="Times New Roman" w:cs="Times New Roman"/>
          <w:sz w:val="24"/>
          <w:szCs w:val="24"/>
          <w:vertAlign w:val="superscript"/>
        </w:rPr>
        <w:t>1</w:t>
      </w:r>
      <w:r w:rsidRPr="004C659F">
        <w:rPr>
          <w:rFonts w:ascii="Times New Roman" w:hAnsi="Times New Roman" w:cs="Times New Roman"/>
          <w:sz w:val="24"/>
          <w:szCs w:val="24"/>
        </w:rPr>
        <w:t xml:space="preserve">Department of Biomedical Engineering, </w:t>
      </w:r>
      <w:r w:rsidRPr="004C659F">
        <w:rPr>
          <w:rFonts w:ascii="Times New Roman" w:hAnsi="Times New Roman" w:cs="Times New Roman"/>
          <w:sz w:val="24"/>
          <w:szCs w:val="24"/>
          <w:vertAlign w:val="superscript"/>
        </w:rPr>
        <w:t>2</w:t>
      </w:r>
      <w:r w:rsidRPr="004C659F">
        <w:rPr>
          <w:rFonts w:ascii="Times New Roman" w:hAnsi="Times New Roman" w:cs="Times New Roman"/>
          <w:sz w:val="24"/>
          <w:szCs w:val="24"/>
        </w:rPr>
        <w:t xml:space="preserve">Shun Hing Institute of Advanced Engineering, </w:t>
      </w:r>
    </w:p>
    <w:p w14:paraId="7D813257" w14:textId="77777777" w:rsidR="00DC6B27" w:rsidRPr="004C659F" w:rsidRDefault="00DC6B27" w:rsidP="00107319">
      <w:pPr>
        <w:spacing w:after="240" w:line="480" w:lineRule="auto"/>
        <w:jc w:val="center"/>
        <w:rPr>
          <w:rFonts w:ascii="Times New Roman" w:hAnsi="Times New Roman" w:cs="Times New Roman"/>
          <w:sz w:val="24"/>
          <w:szCs w:val="24"/>
        </w:rPr>
      </w:pPr>
      <w:r w:rsidRPr="004C659F">
        <w:rPr>
          <w:rFonts w:ascii="Times New Roman" w:hAnsi="Times New Roman" w:cs="Times New Roman"/>
          <w:sz w:val="24"/>
          <w:szCs w:val="24"/>
        </w:rPr>
        <w:t>The Chinese University of Hong Kong, Shatin, New Territories, Hong Kong SAR, China</w:t>
      </w:r>
    </w:p>
    <w:p w14:paraId="607533CE" w14:textId="77777777" w:rsidR="00DC6B27" w:rsidRPr="004C659F" w:rsidRDefault="00DC6B27" w:rsidP="00107319">
      <w:pPr>
        <w:spacing w:after="240" w:line="480" w:lineRule="auto"/>
        <w:jc w:val="center"/>
        <w:rPr>
          <w:rFonts w:ascii="Times New Roman" w:hAnsi="Times New Roman" w:cs="Times New Roman"/>
          <w:sz w:val="24"/>
          <w:szCs w:val="24"/>
        </w:rPr>
      </w:pPr>
      <w:r w:rsidRPr="004C659F">
        <w:rPr>
          <w:rFonts w:ascii="Times New Roman" w:hAnsi="Times New Roman" w:cs="Times New Roman"/>
          <w:sz w:val="24"/>
          <w:szCs w:val="24"/>
          <w:vertAlign w:val="superscript"/>
        </w:rPr>
        <w:t>3</w:t>
      </w:r>
      <w:r w:rsidRPr="004C659F">
        <w:rPr>
          <w:rFonts w:ascii="Times New Roman" w:hAnsi="Times New Roman" w:cs="Times New Roman"/>
          <w:sz w:val="24"/>
          <w:szCs w:val="24"/>
        </w:rPr>
        <w:t xml:space="preserve">Graduate Institute of Biomedical Electronics and Bioinformatics, </w:t>
      </w:r>
    </w:p>
    <w:p w14:paraId="4E164F50" w14:textId="16675BC7" w:rsidR="00CB485B" w:rsidRPr="004C659F" w:rsidRDefault="00DC6B27" w:rsidP="00555B61">
      <w:pPr>
        <w:spacing w:after="240" w:line="480" w:lineRule="auto"/>
        <w:jc w:val="center"/>
        <w:rPr>
          <w:rFonts w:ascii="Times New Roman" w:hAnsi="Times New Roman" w:cs="Times New Roman"/>
          <w:sz w:val="24"/>
          <w:szCs w:val="24"/>
        </w:rPr>
      </w:pPr>
      <w:r w:rsidRPr="004C659F">
        <w:rPr>
          <w:rFonts w:ascii="Times New Roman" w:hAnsi="Times New Roman" w:cs="Times New Roman"/>
          <w:sz w:val="24"/>
          <w:szCs w:val="24"/>
        </w:rPr>
        <w:t>National Taiwan University, Taipei, Taiwan</w:t>
      </w:r>
    </w:p>
    <w:p w14:paraId="16D41871" w14:textId="61BA6AB6" w:rsidR="00555B61" w:rsidRPr="00555B61" w:rsidRDefault="00555B61" w:rsidP="00555B61">
      <w:pPr>
        <w:spacing w:after="240" w:line="480" w:lineRule="auto"/>
        <w:jc w:val="center"/>
        <w:rPr>
          <w:rFonts w:ascii="Times New Roman" w:hAnsi="Times New Roman" w:cs="Times New Roman"/>
          <w:sz w:val="24"/>
          <w:szCs w:val="24"/>
        </w:rPr>
      </w:pPr>
      <w:r w:rsidRPr="00555B61">
        <w:rPr>
          <w:rStyle w:val="fontstyle01"/>
          <w:rFonts w:ascii="Times New Roman" w:hAnsi="Times New Roman" w:cs="Times New Roman"/>
        </w:rPr>
        <w:t xml:space="preserve">*Correspondence: </w:t>
      </w:r>
      <w:hyperlink r:id="rId7" w:history="1">
        <w:r w:rsidRPr="00555B61">
          <w:rPr>
            <w:rStyle w:val="Hyperlink"/>
            <w:rFonts w:ascii="Times New Roman" w:hAnsi="Times New Roman" w:cs="Times New Roman"/>
            <w:i/>
            <w:sz w:val="24"/>
            <w:szCs w:val="24"/>
          </w:rPr>
          <w:t>ypho@cuhk.edu.hk</w:t>
        </w:r>
      </w:hyperlink>
      <w:r w:rsidRPr="00555B61">
        <w:rPr>
          <w:rStyle w:val="Hyperlink"/>
          <w:rFonts w:ascii="Times New Roman" w:hAnsi="Times New Roman" w:cs="Times New Roman"/>
          <w:i/>
          <w:color w:val="auto"/>
          <w:sz w:val="24"/>
          <w:szCs w:val="24"/>
          <w:u w:val="none"/>
        </w:rPr>
        <w:t>;</w:t>
      </w:r>
      <w:r w:rsidRPr="00555B61">
        <w:rPr>
          <w:rStyle w:val="Hyperlink"/>
          <w:rFonts w:ascii="Times New Roman" w:hAnsi="Times New Roman" w:cs="Times New Roman"/>
          <w:i/>
          <w:sz w:val="24"/>
          <w:szCs w:val="24"/>
          <w:u w:val="none"/>
        </w:rPr>
        <w:t xml:space="preserve"> </w:t>
      </w:r>
      <w:r w:rsidRPr="00555B61">
        <w:rPr>
          <w:rFonts w:ascii="Times New Roman" w:hAnsi="Times New Roman" w:cs="Times New Roman"/>
          <w:i/>
          <w:sz w:val="24"/>
          <w:szCs w:val="24"/>
        </w:rPr>
        <w:t>Tel: +852 3943 434; Fax: +852 3942 1024</w:t>
      </w:r>
    </w:p>
    <w:p w14:paraId="48ED94B1" w14:textId="77777777" w:rsidR="00CB485B" w:rsidRPr="004C659F" w:rsidRDefault="00CB485B" w:rsidP="00CB485B">
      <w:pPr>
        <w:jc w:val="center"/>
        <w:rPr>
          <w:rFonts w:ascii="Times New Roman" w:hAnsi="Times New Roman" w:cs="Times New Roman"/>
          <w:sz w:val="24"/>
          <w:szCs w:val="24"/>
        </w:rPr>
      </w:pPr>
    </w:p>
    <w:p w14:paraId="524D80AB" w14:textId="2CA351AA" w:rsidR="00CB485B" w:rsidRPr="004C659F" w:rsidRDefault="00CB485B" w:rsidP="00CB485B">
      <w:pPr>
        <w:spacing w:after="160" w:line="259" w:lineRule="auto"/>
        <w:rPr>
          <w:rFonts w:ascii="Times New Roman" w:hAnsi="Times New Roman" w:cs="Times New Roman"/>
          <w:sz w:val="24"/>
          <w:szCs w:val="24"/>
        </w:rPr>
      </w:pPr>
    </w:p>
    <w:p w14:paraId="1080BAFB" w14:textId="2F4292FD" w:rsidR="00667C78" w:rsidRPr="004C659F" w:rsidRDefault="00667C78" w:rsidP="00CB485B">
      <w:pPr>
        <w:spacing w:after="160" w:line="259" w:lineRule="auto"/>
        <w:rPr>
          <w:rFonts w:ascii="Times New Roman" w:hAnsi="Times New Roman" w:cs="Times New Roman"/>
          <w:sz w:val="24"/>
          <w:szCs w:val="24"/>
        </w:rPr>
      </w:pPr>
    </w:p>
    <w:p w14:paraId="280DADB8" w14:textId="4CB2B962" w:rsidR="00667C78" w:rsidRPr="004C659F" w:rsidRDefault="00667C78" w:rsidP="00CB485B">
      <w:pPr>
        <w:spacing w:after="160" w:line="259" w:lineRule="auto"/>
        <w:rPr>
          <w:rFonts w:ascii="Times New Roman" w:hAnsi="Times New Roman" w:cs="Times New Roman"/>
          <w:sz w:val="24"/>
          <w:szCs w:val="24"/>
        </w:rPr>
      </w:pPr>
    </w:p>
    <w:p w14:paraId="7F7ECFE5" w14:textId="6C8B5F5F" w:rsidR="00107319" w:rsidRPr="004C659F" w:rsidRDefault="00107319" w:rsidP="00CB485B">
      <w:pPr>
        <w:spacing w:after="160" w:line="259" w:lineRule="auto"/>
        <w:rPr>
          <w:rFonts w:ascii="Times New Roman" w:hAnsi="Times New Roman" w:cs="Times New Roman"/>
          <w:sz w:val="24"/>
          <w:szCs w:val="24"/>
        </w:rPr>
      </w:pPr>
      <w:r w:rsidRPr="004C659F">
        <w:rPr>
          <w:rFonts w:ascii="Times New Roman" w:hAnsi="Times New Roman" w:cs="Times New Roman"/>
          <w:sz w:val="24"/>
          <w:szCs w:val="24"/>
        </w:rPr>
        <w:br w:type="page"/>
      </w:r>
    </w:p>
    <w:p w14:paraId="4132D98E" w14:textId="69A06019" w:rsidR="00667C78" w:rsidRPr="004C659F" w:rsidRDefault="00667C78" w:rsidP="00C4074D">
      <w:pPr>
        <w:spacing w:after="160" w:line="480" w:lineRule="auto"/>
        <w:rPr>
          <w:rFonts w:ascii="Times New Roman" w:hAnsi="Times New Roman" w:cs="Times New Roman"/>
          <w:b/>
          <w:sz w:val="24"/>
          <w:szCs w:val="24"/>
        </w:rPr>
      </w:pPr>
      <w:r w:rsidRPr="004C659F">
        <w:rPr>
          <w:rFonts w:ascii="Times New Roman" w:hAnsi="Times New Roman" w:cs="Times New Roman"/>
          <w:b/>
          <w:sz w:val="24"/>
          <w:szCs w:val="24"/>
        </w:rPr>
        <w:lastRenderedPageBreak/>
        <w:t>Supplementary Information</w:t>
      </w:r>
    </w:p>
    <w:p w14:paraId="3C952DC8" w14:textId="57789D3C" w:rsidR="00667C78" w:rsidRPr="004C659F" w:rsidRDefault="00667C78" w:rsidP="00CB485B">
      <w:pPr>
        <w:spacing w:after="160" w:line="259" w:lineRule="auto"/>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8000"/>
      </w:tblGrid>
      <w:tr w:rsidR="00C86D56" w:rsidRPr="004C659F" w14:paraId="7176F81B" w14:textId="77777777" w:rsidTr="00330C1E">
        <w:tc>
          <w:tcPr>
            <w:tcW w:w="1350" w:type="dxa"/>
          </w:tcPr>
          <w:p w14:paraId="469B85FA" w14:textId="4E3F9F34" w:rsidR="00C86D56" w:rsidRPr="004C659F" w:rsidRDefault="00C86D56" w:rsidP="00AB156B">
            <w:pPr>
              <w:spacing w:after="160" w:line="480" w:lineRule="auto"/>
              <w:jc w:val="right"/>
              <w:rPr>
                <w:rFonts w:ascii="Times New Roman" w:hAnsi="Times New Roman" w:cs="Times New Roman"/>
                <w:b/>
                <w:sz w:val="24"/>
                <w:szCs w:val="24"/>
              </w:rPr>
            </w:pPr>
            <w:r w:rsidRPr="004C659F">
              <w:rPr>
                <w:rFonts w:ascii="Times New Roman" w:hAnsi="Times New Roman" w:cs="Times New Roman"/>
                <w:b/>
                <w:sz w:val="24"/>
                <w:szCs w:val="24"/>
              </w:rPr>
              <w:t>Text 1</w:t>
            </w:r>
            <w:r w:rsidR="00AB156B" w:rsidRPr="004C659F">
              <w:rPr>
                <w:rFonts w:ascii="Times New Roman" w:hAnsi="Times New Roman" w:cs="Times New Roman"/>
                <w:b/>
                <w:sz w:val="24"/>
                <w:szCs w:val="24"/>
              </w:rPr>
              <w:t>:</w:t>
            </w:r>
          </w:p>
        </w:tc>
        <w:tc>
          <w:tcPr>
            <w:tcW w:w="8000" w:type="dxa"/>
          </w:tcPr>
          <w:p w14:paraId="576FA76D" w14:textId="6D8CD120" w:rsidR="00C86D56" w:rsidRPr="004C659F" w:rsidRDefault="00C86D56" w:rsidP="00AB156B">
            <w:pPr>
              <w:spacing w:after="160" w:line="480" w:lineRule="auto"/>
              <w:jc w:val="both"/>
              <w:rPr>
                <w:rFonts w:ascii="Times New Roman" w:hAnsi="Times New Roman" w:cs="Times New Roman"/>
                <w:sz w:val="24"/>
                <w:szCs w:val="24"/>
              </w:rPr>
            </w:pPr>
            <w:r w:rsidRPr="004C659F">
              <w:rPr>
                <w:rFonts w:ascii="Times New Roman" w:hAnsi="Times New Roman" w:cs="Times New Roman"/>
                <w:sz w:val="24"/>
                <w:szCs w:val="24"/>
              </w:rPr>
              <w:t>Detail information on simulation model to estimate the st</w:t>
            </w:r>
            <w:r w:rsidR="00812AAE" w:rsidRPr="004C659F">
              <w:rPr>
                <w:rFonts w:ascii="Times New Roman" w:hAnsi="Times New Roman" w:cs="Times New Roman"/>
                <w:sz w:val="24"/>
                <w:szCs w:val="24"/>
              </w:rPr>
              <w:t xml:space="preserve">ress at the stagnation point of </w:t>
            </w:r>
            <w:r w:rsidRPr="004C659F">
              <w:rPr>
                <w:rFonts w:ascii="Times New Roman" w:hAnsi="Times New Roman" w:cs="Times New Roman"/>
                <w:sz w:val="24"/>
                <w:szCs w:val="24"/>
              </w:rPr>
              <w:t xml:space="preserve">the cross-slot geometry. </w:t>
            </w:r>
          </w:p>
        </w:tc>
      </w:tr>
      <w:tr w:rsidR="00C86D56" w:rsidRPr="004C659F" w14:paraId="4C88CFE6" w14:textId="77777777" w:rsidTr="00330C1E">
        <w:tc>
          <w:tcPr>
            <w:tcW w:w="1350" w:type="dxa"/>
          </w:tcPr>
          <w:p w14:paraId="7C191925" w14:textId="32A417C9" w:rsidR="00C86D56" w:rsidRPr="004C659F" w:rsidRDefault="00C86D56" w:rsidP="00AB156B">
            <w:pPr>
              <w:spacing w:after="160" w:line="480" w:lineRule="auto"/>
              <w:jc w:val="right"/>
              <w:rPr>
                <w:rFonts w:ascii="Times New Roman" w:hAnsi="Times New Roman" w:cs="Times New Roman"/>
                <w:b/>
                <w:sz w:val="24"/>
                <w:szCs w:val="24"/>
              </w:rPr>
            </w:pPr>
            <w:r w:rsidRPr="004C659F">
              <w:rPr>
                <w:rFonts w:ascii="Times New Roman" w:hAnsi="Times New Roman" w:cs="Times New Roman"/>
                <w:b/>
                <w:sz w:val="24"/>
                <w:szCs w:val="24"/>
              </w:rPr>
              <w:t>Figure S1</w:t>
            </w:r>
            <w:r w:rsidR="00AB156B" w:rsidRPr="004C659F">
              <w:rPr>
                <w:rFonts w:ascii="Times New Roman" w:hAnsi="Times New Roman" w:cs="Times New Roman"/>
                <w:b/>
                <w:color w:val="auto"/>
                <w:sz w:val="24"/>
                <w:szCs w:val="24"/>
              </w:rPr>
              <w:t>:</w:t>
            </w:r>
          </w:p>
        </w:tc>
        <w:tc>
          <w:tcPr>
            <w:tcW w:w="8000" w:type="dxa"/>
          </w:tcPr>
          <w:p w14:paraId="69E68BA9" w14:textId="4A7A6088" w:rsidR="00C86D56" w:rsidRPr="004C659F" w:rsidRDefault="00BF3AE5" w:rsidP="00AB156B">
            <w:pPr>
              <w:spacing w:after="160" w:line="480" w:lineRule="auto"/>
              <w:jc w:val="both"/>
              <w:rPr>
                <w:rFonts w:ascii="Times New Roman" w:hAnsi="Times New Roman" w:cs="Times New Roman"/>
                <w:sz w:val="24"/>
                <w:szCs w:val="24"/>
              </w:rPr>
            </w:pPr>
            <w:r>
              <w:rPr>
                <w:rFonts w:ascii="Times New Roman" w:hAnsi="Times New Roman" w:cs="Times New Roman"/>
                <w:color w:val="auto"/>
                <w:sz w:val="24"/>
                <w:szCs w:val="24"/>
              </w:rPr>
              <w:t>O</w:t>
            </w:r>
            <w:r w:rsidRPr="004C659F">
              <w:rPr>
                <w:rFonts w:ascii="Times New Roman" w:hAnsi="Times New Roman" w:cs="Times New Roman"/>
                <w:color w:val="auto"/>
                <w:sz w:val="24"/>
                <w:szCs w:val="24"/>
              </w:rPr>
              <w:t xml:space="preserve">ptimization of the strokes number applied by the pestle of </w:t>
            </w:r>
            <w:r>
              <w:rPr>
                <w:rFonts w:ascii="Times New Roman" w:hAnsi="Times New Roman" w:cs="Times New Roman"/>
                <w:color w:val="auto"/>
                <w:sz w:val="24"/>
                <w:szCs w:val="24"/>
              </w:rPr>
              <w:t>Dounce H</w:t>
            </w:r>
            <w:r w:rsidRPr="004C659F">
              <w:rPr>
                <w:rFonts w:ascii="Times New Roman" w:hAnsi="Times New Roman" w:cs="Times New Roman"/>
                <w:color w:val="auto"/>
                <w:sz w:val="24"/>
                <w:szCs w:val="24"/>
              </w:rPr>
              <w:t xml:space="preserve">omogenizer. </w:t>
            </w:r>
          </w:p>
        </w:tc>
      </w:tr>
      <w:tr w:rsidR="00BF3AE5" w:rsidRPr="004C659F" w14:paraId="56DDFAA1" w14:textId="77777777" w:rsidTr="00330C1E">
        <w:tc>
          <w:tcPr>
            <w:tcW w:w="1350" w:type="dxa"/>
          </w:tcPr>
          <w:p w14:paraId="31C58353" w14:textId="1B52303A" w:rsidR="00BF3AE5" w:rsidRPr="004C659F" w:rsidRDefault="00BF3AE5" w:rsidP="00BF3AE5">
            <w:pPr>
              <w:spacing w:line="480" w:lineRule="auto"/>
              <w:jc w:val="right"/>
              <w:rPr>
                <w:rFonts w:ascii="Times New Roman" w:hAnsi="Times New Roman" w:cs="Times New Roman"/>
                <w:b/>
                <w:sz w:val="24"/>
                <w:szCs w:val="24"/>
              </w:rPr>
            </w:pPr>
            <w:r w:rsidRPr="004C659F">
              <w:rPr>
                <w:rFonts w:ascii="Times New Roman" w:hAnsi="Times New Roman" w:cs="Times New Roman"/>
                <w:b/>
                <w:sz w:val="24"/>
                <w:szCs w:val="24"/>
              </w:rPr>
              <w:t>Figure S2:</w:t>
            </w:r>
          </w:p>
        </w:tc>
        <w:tc>
          <w:tcPr>
            <w:tcW w:w="8000" w:type="dxa"/>
          </w:tcPr>
          <w:p w14:paraId="014BE006" w14:textId="567C024D" w:rsidR="00BF3AE5" w:rsidRPr="004C659F" w:rsidRDefault="00BF3AE5" w:rsidP="00BF3AE5">
            <w:pPr>
              <w:spacing w:line="480" w:lineRule="auto"/>
              <w:jc w:val="both"/>
              <w:rPr>
                <w:rFonts w:ascii="Times New Roman" w:hAnsi="Times New Roman" w:cs="Times New Roman"/>
                <w:sz w:val="24"/>
                <w:szCs w:val="24"/>
              </w:rPr>
            </w:pPr>
            <w:r>
              <w:rPr>
                <w:rFonts w:ascii="Times New Roman" w:hAnsi="Times New Roman" w:cs="Times New Roman"/>
                <w:bCs/>
                <w:sz w:val="24"/>
                <w:szCs w:val="24"/>
              </w:rPr>
              <w:t>C</w:t>
            </w:r>
            <w:r w:rsidRPr="004C659F">
              <w:rPr>
                <w:rFonts w:ascii="Times New Roman" w:hAnsi="Times New Roman" w:cs="Times New Roman"/>
                <w:bCs/>
                <w:sz w:val="24"/>
                <w:szCs w:val="24"/>
              </w:rPr>
              <w:t>itrate synthase activity of the extracted mitochondria.</w:t>
            </w:r>
          </w:p>
        </w:tc>
      </w:tr>
      <w:tr w:rsidR="00BF3AE5" w:rsidRPr="004C659F" w14:paraId="4CCF631E" w14:textId="77777777" w:rsidTr="00330C1E">
        <w:tc>
          <w:tcPr>
            <w:tcW w:w="1350" w:type="dxa"/>
          </w:tcPr>
          <w:p w14:paraId="623FF1EC" w14:textId="091ADC4B" w:rsidR="00BF3AE5" w:rsidRPr="004C659F" w:rsidRDefault="00BF3AE5" w:rsidP="00BF3AE5">
            <w:pPr>
              <w:spacing w:after="160" w:line="480" w:lineRule="auto"/>
              <w:jc w:val="right"/>
              <w:rPr>
                <w:rFonts w:ascii="Times New Roman" w:hAnsi="Times New Roman" w:cs="Times New Roman"/>
                <w:b/>
                <w:sz w:val="24"/>
                <w:szCs w:val="24"/>
              </w:rPr>
            </w:pPr>
            <w:r w:rsidRPr="004C659F">
              <w:rPr>
                <w:rFonts w:ascii="Times New Roman" w:hAnsi="Times New Roman" w:cs="Times New Roman"/>
                <w:b/>
                <w:sz w:val="24"/>
                <w:szCs w:val="24"/>
              </w:rPr>
              <w:t>Figure S3:</w:t>
            </w:r>
          </w:p>
        </w:tc>
        <w:tc>
          <w:tcPr>
            <w:tcW w:w="8000" w:type="dxa"/>
          </w:tcPr>
          <w:p w14:paraId="4A30CA58" w14:textId="360E89C3" w:rsidR="00BF3AE5" w:rsidRPr="004C659F" w:rsidRDefault="00BF3AE5" w:rsidP="00BF3AE5">
            <w:pPr>
              <w:spacing w:after="160" w:line="480" w:lineRule="auto"/>
              <w:jc w:val="both"/>
              <w:rPr>
                <w:rFonts w:ascii="Times New Roman" w:hAnsi="Times New Roman" w:cs="Times New Roman"/>
                <w:bCs/>
                <w:sz w:val="24"/>
                <w:szCs w:val="24"/>
              </w:rPr>
            </w:pPr>
            <w:r w:rsidRPr="004C659F">
              <w:rPr>
                <w:rFonts w:ascii="Times New Roman" w:hAnsi="Times New Roman" w:cs="Times New Roman"/>
                <w:sz w:val="24"/>
                <w:szCs w:val="24"/>
              </w:rPr>
              <w:t xml:space="preserve">Optimization </w:t>
            </w:r>
            <w:r>
              <w:rPr>
                <w:rFonts w:ascii="Times New Roman" w:hAnsi="Times New Roman" w:cs="Times New Roman"/>
                <w:sz w:val="24"/>
                <w:szCs w:val="24"/>
              </w:rPr>
              <w:t>of experimental conditions for n</w:t>
            </w:r>
            <w:r w:rsidRPr="004C659F">
              <w:rPr>
                <w:rFonts w:ascii="Times New Roman" w:hAnsi="Times New Roman" w:cs="Times New Roman"/>
                <w:sz w:val="24"/>
                <w:szCs w:val="24"/>
              </w:rPr>
              <w:t>euroblastoma cells (SH-SY5Y).</w:t>
            </w:r>
          </w:p>
        </w:tc>
      </w:tr>
      <w:tr w:rsidR="00BF3AE5" w:rsidRPr="004C659F" w14:paraId="737CB71F" w14:textId="77777777" w:rsidTr="00330C1E">
        <w:tc>
          <w:tcPr>
            <w:tcW w:w="1350" w:type="dxa"/>
          </w:tcPr>
          <w:p w14:paraId="4B1A44DF" w14:textId="1DBF470D" w:rsidR="00BF3AE5" w:rsidRPr="004C659F" w:rsidRDefault="00BF3AE5" w:rsidP="00BF3AE5">
            <w:pPr>
              <w:spacing w:after="160" w:line="480" w:lineRule="auto"/>
              <w:jc w:val="right"/>
              <w:rPr>
                <w:rFonts w:ascii="Times New Roman" w:hAnsi="Times New Roman" w:cs="Times New Roman"/>
                <w:b/>
                <w:sz w:val="24"/>
                <w:szCs w:val="24"/>
              </w:rPr>
            </w:pPr>
            <w:r w:rsidRPr="004C659F">
              <w:rPr>
                <w:rFonts w:ascii="Times New Roman" w:hAnsi="Times New Roman" w:cs="Times New Roman"/>
                <w:b/>
                <w:sz w:val="24"/>
                <w:szCs w:val="24"/>
              </w:rPr>
              <w:t>Figure S4:</w:t>
            </w:r>
          </w:p>
        </w:tc>
        <w:tc>
          <w:tcPr>
            <w:tcW w:w="8000" w:type="dxa"/>
          </w:tcPr>
          <w:p w14:paraId="49D10A15" w14:textId="66C7D8E0" w:rsidR="00BF3AE5" w:rsidRPr="004C659F" w:rsidRDefault="00BF3AE5" w:rsidP="00BF3AE5">
            <w:pPr>
              <w:spacing w:after="160" w:line="480" w:lineRule="auto"/>
              <w:jc w:val="both"/>
              <w:rPr>
                <w:rFonts w:ascii="Times New Roman" w:hAnsi="Times New Roman" w:cs="Times New Roman"/>
                <w:sz w:val="24"/>
                <w:szCs w:val="24"/>
              </w:rPr>
            </w:pPr>
            <w:r w:rsidRPr="004C659F">
              <w:rPr>
                <w:rFonts w:ascii="Times New Roman" w:hAnsi="Times New Roman" w:cs="Times New Roman"/>
                <w:sz w:val="24"/>
                <w:szCs w:val="24"/>
              </w:rPr>
              <w:t>HEK293 cell disruption in isotonic (PBS) buffer.</w:t>
            </w:r>
            <w:r w:rsidRPr="004C659F">
              <w:rPr>
                <w:rFonts w:ascii="Times New Roman" w:hAnsi="Times New Roman" w:cs="Times New Roman"/>
                <w:b/>
                <w:sz w:val="24"/>
                <w:szCs w:val="24"/>
              </w:rPr>
              <w:t xml:space="preserve"> </w:t>
            </w:r>
          </w:p>
        </w:tc>
      </w:tr>
      <w:tr w:rsidR="00BF3AE5" w:rsidRPr="004C659F" w14:paraId="64D38D6A" w14:textId="77777777" w:rsidTr="00330C1E">
        <w:tc>
          <w:tcPr>
            <w:tcW w:w="1350" w:type="dxa"/>
          </w:tcPr>
          <w:p w14:paraId="128A04E5" w14:textId="0699EF2D" w:rsidR="00BF3AE5" w:rsidRPr="004C659F" w:rsidRDefault="00BF3AE5" w:rsidP="00BF3AE5">
            <w:pPr>
              <w:spacing w:after="160" w:line="480" w:lineRule="auto"/>
              <w:jc w:val="right"/>
              <w:rPr>
                <w:rFonts w:ascii="Times New Roman" w:hAnsi="Times New Roman" w:cs="Times New Roman"/>
                <w:b/>
                <w:sz w:val="24"/>
                <w:szCs w:val="24"/>
              </w:rPr>
            </w:pPr>
            <w:r w:rsidRPr="004C659F">
              <w:rPr>
                <w:rFonts w:ascii="Times New Roman" w:hAnsi="Times New Roman" w:cs="Times New Roman"/>
                <w:b/>
                <w:sz w:val="24"/>
                <w:szCs w:val="24"/>
              </w:rPr>
              <w:t>Figure S5:</w:t>
            </w:r>
          </w:p>
        </w:tc>
        <w:tc>
          <w:tcPr>
            <w:tcW w:w="8000" w:type="dxa"/>
          </w:tcPr>
          <w:p w14:paraId="53EA7691" w14:textId="1BD7FDD1" w:rsidR="00BF3AE5" w:rsidRPr="004C659F" w:rsidRDefault="00BF3AE5" w:rsidP="00BF3AE5">
            <w:pPr>
              <w:spacing w:after="160" w:line="480" w:lineRule="auto"/>
              <w:jc w:val="both"/>
              <w:rPr>
                <w:rFonts w:ascii="Times New Roman" w:hAnsi="Times New Roman" w:cs="Times New Roman"/>
                <w:b/>
                <w:sz w:val="24"/>
                <w:szCs w:val="24"/>
              </w:rPr>
            </w:pPr>
            <w:r w:rsidRPr="004C659F">
              <w:rPr>
                <w:rFonts w:ascii="Times New Roman" w:hAnsi="Times New Roman" w:cs="Times New Roman"/>
                <w:sz w:val="24"/>
                <w:szCs w:val="24"/>
              </w:rPr>
              <w:t xml:space="preserve">Cell deformation images. </w:t>
            </w:r>
          </w:p>
        </w:tc>
      </w:tr>
      <w:tr w:rsidR="00BF3AE5" w:rsidRPr="004C659F" w14:paraId="329610F9" w14:textId="77777777" w:rsidTr="00330C1E">
        <w:tc>
          <w:tcPr>
            <w:tcW w:w="1350" w:type="dxa"/>
          </w:tcPr>
          <w:p w14:paraId="22E4F533" w14:textId="4089D60E" w:rsidR="00BF3AE5" w:rsidRPr="004C659F" w:rsidRDefault="00BF3AE5" w:rsidP="00BF3AE5">
            <w:pPr>
              <w:spacing w:after="160" w:line="480" w:lineRule="auto"/>
              <w:jc w:val="right"/>
              <w:rPr>
                <w:rFonts w:ascii="Times New Roman" w:hAnsi="Times New Roman" w:cs="Times New Roman"/>
                <w:b/>
                <w:sz w:val="24"/>
                <w:szCs w:val="24"/>
              </w:rPr>
            </w:pPr>
            <w:r w:rsidRPr="004C659F">
              <w:rPr>
                <w:rFonts w:ascii="Times New Roman" w:hAnsi="Times New Roman" w:cs="Times New Roman"/>
                <w:b/>
                <w:sz w:val="24"/>
                <w:szCs w:val="24"/>
              </w:rPr>
              <w:t>Figure S6:</w:t>
            </w:r>
          </w:p>
        </w:tc>
        <w:tc>
          <w:tcPr>
            <w:tcW w:w="8000" w:type="dxa"/>
          </w:tcPr>
          <w:p w14:paraId="449F6943" w14:textId="0CCC4F6A" w:rsidR="00BF3AE5" w:rsidRPr="004C659F" w:rsidRDefault="00BF3AE5" w:rsidP="00BF3AE5">
            <w:pPr>
              <w:spacing w:line="480" w:lineRule="auto"/>
              <w:rPr>
                <w:rFonts w:ascii="Times New Roman" w:hAnsi="Times New Roman" w:cs="Times New Roman"/>
                <w:sz w:val="24"/>
                <w:szCs w:val="24"/>
              </w:rPr>
            </w:pPr>
            <w:r>
              <w:rPr>
                <w:rFonts w:ascii="Times New Roman" w:hAnsi="Times New Roman" w:cs="Times New Roman"/>
                <w:sz w:val="24"/>
                <w:szCs w:val="24"/>
              </w:rPr>
              <w:t>B</w:t>
            </w:r>
            <w:r w:rsidRPr="004C659F">
              <w:rPr>
                <w:rFonts w:ascii="Times New Roman" w:hAnsi="Times New Roman" w:cs="Times New Roman"/>
                <w:sz w:val="24"/>
                <w:szCs w:val="24"/>
              </w:rPr>
              <w:t>ov</w:t>
            </w:r>
            <w:r>
              <w:rPr>
                <w:rFonts w:ascii="Times New Roman" w:hAnsi="Times New Roman" w:cs="Times New Roman"/>
                <w:sz w:val="24"/>
                <w:szCs w:val="24"/>
              </w:rPr>
              <w:t>ine serum albumin (BSA) and glutathione (GSH</w:t>
            </w:r>
            <w:r w:rsidRPr="004C659F">
              <w:rPr>
                <w:rFonts w:ascii="Times New Roman" w:hAnsi="Times New Roman" w:cs="Times New Roman"/>
                <w:sz w:val="24"/>
                <w:szCs w:val="24"/>
              </w:rPr>
              <w:t xml:space="preserve">) standard curves. </w:t>
            </w:r>
          </w:p>
        </w:tc>
      </w:tr>
      <w:tr w:rsidR="00BF3AE5" w:rsidRPr="004C659F" w14:paraId="03303EBC" w14:textId="77777777" w:rsidTr="00330C1E">
        <w:tc>
          <w:tcPr>
            <w:tcW w:w="1350" w:type="dxa"/>
          </w:tcPr>
          <w:p w14:paraId="6B35363F" w14:textId="2EAEBE92" w:rsidR="00BF3AE5" w:rsidRPr="004C659F" w:rsidRDefault="00BF3AE5" w:rsidP="00BF3AE5">
            <w:pPr>
              <w:spacing w:after="160" w:line="480" w:lineRule="auto"/>
              <w:jc w:val="right"/>
              <w:rPr>
                <w:rFonts w:ascii="Times New Roman" w:hAnsi="Times New Roman" w:cs="Times New Roman"/>
                <w:b/>
                <w:sz w:val="24"/>
                <w:szCs w:val="24"/>
              </w:rPr>
            </w:pPr>
            <w:r w:rsidRPr="004C659F">
              <w:rPr>
                <w:rFonts w:ascii="Times New Roman" w:hAnsi="Times New Roman" w:cs="Times New Roman"/>
                <w:b/>
                <w:sz w:val="24"/>
                <w:szCs w:val="24"/>
              </w:rPr>
              <w:t>Movie 1:</w:t>
            </w:r>
          </w:p>
        </w:tc>
        <w:tc>
          <w:tcPr>
            <w:tcW w:w="8000" w:type="dxa"/>
          </w:tcPr>
          <w:p w14:paraId="736EF815" w14:textId="3DB86B74" w:rsidR="00BF3AE5" w:rsidRPr="004C659F" w:rsidRDefault="00BF3AE5" w:rsidP="00BF3AE5">
            <w:pPr>
              <w:spacing w:after="160" w:line="480" w:lineRule="auto"/>
              <w:jc w:val="both"/>
              <w:rPr>
                <w:rFonts w:ascii="Times New Roman" w:hAnsi="Times New Roman" w:cs="Times New Roman"/>
                <w:sz w:val="24"/>
                <w:szCs w:val="24"/>
              </w:rPr>
            </w:pPr>
            <w:r w:rsidRPr="004C659F">
              <w:rPr>
                <w:rFonts w:ascii="Times New Roman" w:hAnsi="Times New Roman" w:cs="Times New Roman"/>
                <w:sz w:val="24"/>
                <w:szCs w:val="24"/>
              </w:rPr>
              <w:t xml:space="preserve">Supplementary movie for the cells flow in the center streamline laterally. Cells were flowing at the volumetric flow rate of 20 µL/min and the movie was play backed at 10 fps. </w:t>
            </w:r>
          </w:p>
        </w:tc>
      </w:tr>
    </w:tbl>
    <w:p w14:paraId="52332D2F" w14:textId="61936B87" w:rsidR="00667C78" w:rsidRPr="004C659F" w:rsidRDefault="00667C78" w:rsidP="00CB485B">
      <w:pPr>
        <w:spacing w:after="160" w:line="259" w:lineRule="auto"/>
        <w:rPr>
          <w:rFonts w:ascii="Times New Roman" w:hAnsi="Times New Roman" w:cs="Times New Roman"/>
          <w:sz w:val="24"/>
          <w:szCs w:val="24"/>
        </w:rPr>
      </w:pPr>
    </w:p>
    <w:p w14:paraId="6F90FCDF" w14:textId="73D8A69E" w:rsidR="00667C78" w:rsidRPr="004C659F" w:rsidRDefault="00667C78" w:rsidP="00CB485B">
      <w:pPr>
        <w:spacing w:after="160" w:line="259" w:lineRule="auto"/>
        <w:rPr>
          <w:rFonts w:ascii="Times New Roman" w:hAnsi="Times New Roman" w:cs="Times New Roman"/>
          <w:sz w:val="24"/>
          <w:szCs w:val="24"/>
        </w:rPr>
      </w:pPr>
    </w:p>
    <w:p w14:paraId="597CE9D7" w14:textId="22A667BA" w:rsidR="00667C78" w:rsidRPr="004C659F" w:rsidRDefault="00667C78" w:rsidP="00CB485B">
      <w:pPr>
        <w:spacing w:after="160" w:line="259" w:lineRule="auto"/>
        <w:rPr>
          <w:rFonts w:ascii="Times New Roman" w:hAnsi="Times New Roman" w:cs="Times New Roman"/>
          <w:sz w:val="24"/>
          <w:szCs w:val="24"/>
        </w:rPr>
      </w:pPr>
    </w:p>
    <w:p w14:paraId="64E608D5" w14:textId="595D3A1C" w:rsidR="00667C78" w:rsidRPr="004C659F" w:rsidRDefault="00667C78" w:rsidP="00CB485B">
      <w:pPr>
        <w:spacing w:after="160" w:line="259" w:lineRule="auto"/>
        <w:rPr>
          <w:rFonts w:ascii="Times New Roman" w:hAnsi="Times New Roman" w:cs="Times New Roman"/>
          <w:sz w:val="24"/>
          <w:szCs w:val="24"/>
        </w:rPr>
      </w:pPr>
    </w:p>
    <w:p w14:paraId="688B33E3" w14:textId="5B182DDE" w:rsidR="00667C78" w:rsidRPr="004C659F" w:rsidRDefault="00667C78" w:rsidP="00CB485B">
      <w:pPr>
        <w:spacing w:after="160" w:line="259" w:lineRule="auto"/>
        <w:rPr>
          <w:rFonts w:ascii="Times New Roman" w:hAnsi="Times New Roman" w:cs="Times New Roman"/>
          <w:sz w:val="24"/>
          <w:szCs w:val="24"/>
        </w:rPr>
      </w:pPr>
    </w:p>
    <w:p w14:paraId="49A47FA8" w14:textId="44F3B24B" w:rsidR="00667C78" w:rsidRPr="004C659F" w:rsidRDefault="00667C78" w:rsidP="00CB485B">
      <w:pPr>
        <w:spacing w:after="160" w:line="259" w:lineRule="auto"/>
        <w:rPr>
          <w:rFonts w:ascii="Times New Roman" w:hAnsi="Times New Roman" w:cs="Times New Roman"/>
          <w:sz w:val="24"/>
          <w:szCs w:val="24"/>
        </w:rPr>
      </w:pPr>
    </w:p>
    <w:p w14:paraId="540BB000" w14:textId="37BBE0B2" w:rsidR="00667C78" w:rsidRPr="004C659F" w:rsidRDefault="00667C78" w:rsidP="00CB485B">
      <w:pPr>
        <w:spacing w:after="160" w:line="259" w:lineRule="auto"/>
        <w:rPr>
          <w:rFonts w:ascii="Times New Roman" w:hAnsi="Times New Roman" w:cs="Times New Roman"/>
          <w:sz w:val="24"/>
          <w:szCs w:val="24"/>
        </w:rPr>
      </w:pPr>
    </w:p>
    <w:p w14:paraId="3DA7EBAC" w14:textId="671A9670" w:rsidR="00667C78" w:rsidRPr="004C659F" w:rsidRDefault="00667C78" w:rsidP="00CB485B">
      <w:pPr>
        <w:spacing w:after="160" w:line="259" w:lineRule="auto"/>
        <w:rPr>
          <w:rFonts w:ascii="Times New Roman" w:hAnsi="Times New Roman" w:cs="Times New Roman"/>
          <w:sz w:val="24"/>
          <w:szCs w:val="24"/>
        </w:rPr>
      </w:pPr>
    </w:p>
    <w:p w14:paraId="68A22EC5" w14:textId="3D52E679" w:rsidR="00871C2B" w:rsidRPr="004C659F" w:rsidRDefault="0014593D" w:rsidP="00C4074D">
      <w:pPr>
        <w:spacing w:after="240" w:line="480" w:lineRule="auto"/>
        <w:jc w:val="both"/>
        <w:rPr>
          <w:rFonts w:ascii="Times New Roman" w:hAnsi="Times New Roman" w:cs="Times New Roman"/>
          <w:sz w:val="24"/>
          <w:szCs w:val="24"/>
        </w:rPr>
      </w:pPr>
      <w:r w:rsidRPr="004C659F">
        <w:rPr>
          <w:rFonts w:ascii="Times New Roman" w:hAnsi="Times New Roman" w:cs="Times New Roman"/>
          <w:b/>
          <w:sz w:val="24"/>
          <w:szCs w:val="24"/>
        </w:rPr>
        <w:lastRenderedPageBreak/>
        <w:t xml:space="preserve">Text 1:  </w:t>
      </w:r>
      <w:r w:rsidRPr="00E775FB">
        <w:rPr>
          <w:rFonts w:ascii="Times New Roman" w:hAnsi="Times New Roman" w:cs="Times New Roman"/>
          <w:sz w:val="24"/>
          <w:szCs w:val="24"/>
        </w:rPr>
        <w:t xml:space="preserve">Detail information on simulation model to estimate the stress at the stagnation point of the cross-slot geometry.  </w:t>
      </w:r>
    </w:p>
    <w:p w14:paraId="04696225" w14:textId="5F2B4D3A" w:rsidR="00E61FD9" w:rsidRPr="004C659F" w:rsidRDefault="00801399" w:rsidP="00C4074D">
      <w:pPr>
        <w:spacing w:after="240" w:line="480" w:lineRule="auto"/>
        <w:ind w:firstLine="288"/>
        <w:jc w:val="both"/>
        <w:rPr>
          <w:rFonts w:ascii="Times New Roman" w:hAnsi="Times New Roman" w:cs="Times New Roman"/>
          <w:sz w:val="24"/>
          <w:szCs w:val="24"/>
        </w:rPr>
      </w:pPr>
      <w:r w:rsidRPr="004C659F">
        <w:rPr>
          <w:rFonts w:ascii="Times New Roman" w:hAnsi="Times New Roman" w:cs="Times New Roman"/>
          <w:sz w:val="24"/>
          <w:szCs w:val="24"/>
        </w:rPr>
        <w:t xml:space="preserve">The shear stress that extended in the cross-slot geometry of the microfluidic channel was numerically estimated </w:t>
      </w:r>
      <w:r w:rsidR="00871C2B" w:rsidRPr="004C659F">
        <w:rPr>
          <w:rFonts w:ascii="Times New Roman" w:hAnsi="Times New Roman" w:cs="Times New Roman"/>
          <w:sz w:val="24"/>
          <w:szCs w:val="24"/>
        </w:rPr>
        <w:t>using commercially available F</w:t>
      </w:r>
      <w:r w:rsidRPr="004C659F">
        <w:rPr>
          <w:rFonts w:ascii="Times New Roman" w:hAnsi="Times New Roman" w:cs="Times New Roman"/>
          <w:sz w:val="24"/>
          <w:szCs w:val="24"/>
        </w:rPr>
        <w:t xml:space="preserve">inite </w:t>
      </w:r>
      <w:r w:rsidR="00871C2B" w:rsidRPr="004C659F">
        <w:rPr>
          <w:rFonts w:ascii="Times New Roman" w:hAnsi="Times New Roman" w:cs="Times New Roman"/>
          <w:sz w:val="24"/>
          <w:szCs w:val="24"/>
        </w:rPr>
        <w:t>E</w:t>
      </w:r>
      <w:r w:rsidRPr="004C659F">
        <w:rPr>
          <w:rFonts w:ascii="Times New Roman" w:hAnsi="Times New Roman" w:cs="Times New Roman"/>
          <w:sz w:val="24"/>
          <w:szCs w:val="24"/>
        </w:rPr>
        <w:t xml:space="preserve">lement </w:t>
      </w:r>
      <w:r w:rsidR="00871C2B" w:rsidRPr="004C659F">
        <w:rPr>
          <w:rFonts w:ascii="Times New Roman" w:hAnsi="Times New Roman" w:cs="Times New Roman"/>
          <w:sz w:val="24"/>
          <w:szCs w:val="24"/>
        </w:rPr>
        <w:t xml:space="preserve">Analysis software </w:t>
      </w:r>
      <w:r w:rsidRPr="004C659F">
        <w:rPr>
          <w:rFonts w:ascii="Times New Roman" w:hAnsi="Times New Roman" w:cs="Times New Roman"/>
          <w:sz w:val="24"/>
          <w:szCs w:val="24"/>
        </w:rPr>
        <w:t>C</w:t>
      </w:r>
      <w:r w:rsidR="00871C2B" w:rsidRPr="004C659F">
        <w:rPr>
          <w:rFonts w:ascii="Times New Roman" w:hAnsi="Times New Roman" w:cs="Times New Roman"/>
          <w:sz w:val="24"/>
          <w:szCs w:val="24"/>
        </w:rPr>
        <w:t>OMSOL</w:t>
      </w:r>
      <w:r w:rsidRPr="004C659F">
        <w:rPr>
          <w:rFonts w:ascii="Times New Roman" w:hAnsi="Times New Roman" w:cs="Times New Roman"/>
          <w:sz w:val="24"/>
          <w:szCs w:val="24"/>
        </w:rPr>
        <w:t xml:space="preserve"> Multiphysics</w:t>
      </w:r>
      <w:r w:rsidR="00871C2B" w:rsidRPr="004C659F">
        <w:rPr>
          <w:rFonts w:ascii="Times New Roman" w:hAnsi="Times New Roman" w:cs="Times New Roman"/>
          <w:sz w:val="24"/>
          <w:szCs w:val="24"/>
          <w:vertAlign w:val="superscript"/>
        </w:rPr>
        <w:t>®</w:t>
      </w:r>
      <w:r w:rsidR="00E61FD9" w:rsidRPr="004C659F">
        <w:rPr>
          <w:rFonts w:ascii="Times New Roman" w:hAnsi="Times New Roman" w:cs="Times New Roman"/>
          <w:sz w:val="24"/>
          <w:szCs w:val="24"/>
        </w:rPr>
        <w:t xml:space="preserve">. </w:t>
      </w:r>
      <w:r w:rsidR="00623291" w:rsidRPr="004C659F">
        <w:rPr>
          <w:rFonts w:ascii="Times New Roman" w:hAnsi="Times New Roman" w:cs="Times New Roman"/>
          <w:sz w:val="24"/>
          <w:szCs w:val="24"/>
        </w:rPr>
        <w:t xml:space="preserve">The parameters and </w:t>
      </w:r>
      <w:r w:rsidR="00AE3E62" w:rsidRPr="004C659F">
        <w:rPr>
          <w:rFonts w:ascii="Times New Roman" w:hAnsi="Times New Roman" w:cs="Times New Roman"/>
          <w:sz w:val="24"/>
          <w:szCs w:val="24"/>
        </w:rPr>
        <w:t>definitions</w:t>
      </w:r>
      <w:r w:rsidR="00623291" w:rsidRPr="004C659F">
        <w:rPr>
          <w:rFonts w:ascii="Times New Roman" w:hAnsi="Times New Roman" w:cs="Times New Roman"/>
          <w:sz w:val="24"/>
          <w:szCs w:val="24"/>
        </w:rPr>
        <w:t xml:space="preserve"> are given below: </w:t>
      </w:r>
    </w:p>
    <w:p w14:paraId="0AA903B1" w14:textId="434D4EED" w:rsidR="00E61FD9" w:rsidRPr="004C659F" w:rsidRDefault="00623291" w:rsidP="00C4074D">
      <w:pPr>
        <w:spacing w:after="240" w:line="480" w:lineRule="auto"/>
        <w:jc w:val="both"/>
        <w:rPr>
          <w:rFonts w:ascii="Times New Roman" w:hAnsi="Times New Roman" w:cs="Times New Roman"/>
          <w:sz w:val="24"/>
          <w:szCs w:val="24"/>
        </w:rPr>
      </w:pPr>
      <w:r w:rsidRPr="004C659F">
        <w:rPr>
          <w:rFonts w:ascii="Times New Roman" w:hAnsi="Times New Roman" w:cs="Times New Roman"/>
          <w:sz w:val="24"/>
          <w:szCs w:val="24"/>
        </w:rPr>
        <w:t>Study: Laminar Flow, Incompressible Newtonian Fluid</w:t>
      </w:r>
    </w:p>
    <w:p w14:paraId="444ABFCC" w14:textId="72B6C240" w:rsidR="00E61FD9" w:rsidRPr="004C659F" w:rsidRDefault="00623291" w:rsidP="00C4074D">
      <w:pPr>
        <w:spacing w:after="240" w:line="480" w:lineRule="auto"/>
        <w:jc w:val="both"/>
        <w:rPr>
          <w:rFonts w:ascii="Times New Roman" w:hAnsi="Times New Roman" w:cs="Times New Roman"/>
          <w:sz w:val="24"/>
          <w:szCs w:val="24"/>
        </w:rPr>
      </w:pPr>
      <w:r w:rsidRPr="004C659F">
        <w:rPr>
          <w:rFonts w:ascii="Times New Roman" w:hAnsi="Times New Roman" w:cs="Times New Roman"/>
          <w:sz w:val="24"/>
          <w:szCs w:val="24"/>
        </w:rPr>
        <w:t xml:space="preserve">Fluid </w:t>
      </w:r>
      <w:r w:rsidR="00E61FD9" w:rsidRPr="004C659F">
        <w:rPr>
          <w:rFonts w:ascii="Times New Roman" w:hAnsi="Times New Roman" w:cs="Times New Roman"/>
          <w:sz w:val="24"/>
          <w:szCs w:val="24"/>
        </w:rPr>
        <w:t>Density: 1000</w:t>
      </w:r>
      <w:r w:rsidR="00A64088" w:rsidRPr="004C659F">
        <w:rPr>
          <w:rFonts w:ascii="Times New Roman" w:hAnsi="Times New Roman" w:cs="Times New Roman"/>
          <w:sz w:val="24"/>
          <w:szCs w:val="24"/>
        </w:rPr>
        <w:t xml:space="preserve"> </w:t>
      </w:r>
      <w:r w:rsidR="00AE3E62" w:rsidRPr="004C659F">
        <w:rPr>
          <w:rFonts w:ascii="Times New Roman" w:hAnsi="Times New Roman" w:cs="Times New Roman"/>
          <w:sz w:val="24"/>
          <w:szCs w:val="24"/>
        </w:rPr>
        <w:t>K</w:t>
      </w:r>
      <w:r w:rsidR="00E61FD9" w:rsidRPr="004C659F">
        <w:rPr>
          <w:rFonts w:ascii="Times New Roman" w:hAnsi="Times New Roman" w:cs="Times New Roman"/>
          <w:sz w:val="24"/>
          <w:szCs w:val="24"/>
        </w:rPr>
        <w:t>g/m</w:t>
      </w:r>
      <w:r w:rsidR="00E61FD9" w:rsidRPr="004C659F">
        <w:rPr>
          <w:rFonts w:ascii="Times New Roman" w:hAnsi="Times New Roman" w:cs="Times New Roman"/>
          <w:sz w:val="24"/>
          <w:szCs w:val="24"/>
          <w:vertAlign w:val="superscript"/>
        </w:rPr>
        <w:t>3</w:t>
      </w:r>
    </w:p>
    <w:p w14:paraId="0B2ECDA7" w14:textId="6FB30725" w:rsidR="00E61FD9" w:rsidRPr="004C659F" w:rsidRDefault="00623291" w:rsidP="00C4074D">
      <w:pPr>
        <w:spacing w:after="240" w:line="480" w:lineRule="auto"/>
        <w:jc w:val="both"/>
        <w:rPr>
          <w:rFonts w:ascii="Times New Roman" w:hAnsi="Times New Roman" w:cs="Times New Roman"/>
          <w:sz w:val="24"/>
          <w:szCs w:val="24"/>
        </w:rPr>
      </w:pPr>
      <w:r w:rsidRPr="004C659F">
        <w:rPr>
          <w:rFonts w:ascii="Times New Roman" w:hAnsi="Times New Roman" w:cs="Times New Roman"/>
          <w:sz w:val="24"/>
          <w:szCs w:val="24"/>
        </w:rPr>
        <w:t xml:space="preserve">Fluid </w:t>
      </w:r>
      <w:r w:rsidR="00E61FD9" w:rsidRPr="004C659F">
        <w:rPr>
          <w:rFonts w:ascii="Times New Roman" w:hAnsi="Times New Roman" w:cs="Times New Roman"/>
          <w:sz w:val="24"/>
          <w:szCs w:val="24"/>
        </w:rPr>
        <w:t xml:space="preserve">Viscosity: 0.001 </w:t>
      </w:r>
      <w:proofErr w:type="spellStart"/>
      <w:proofErr w:type="gramStart"/>
      <w:r w:rsidR="00E61FD9" w:rsidRPr="004C659F">
        <w:rPr>
          <w:rFonts w:ascii="Times New Roman" w:hAnsi="Times New Roman" w:cs="Times New Roman"/>
          <w:sz w:val="24"/>
          <w:szCs w:val="24"/>
        </w:rPr>
        <w:t>Pa.s</w:t>
      </w:r>
      <w:proofErr w:type="spellEnd"/>
      <w:proofErr w:type="gramEnd"/>
    </w:p>
    <w:p w14:paraId="002CE0C1" w14:textId="7905DA9F" w:rsidR="00801399" w:rsidRPr="004C659F" w:rsidRDefault="00E61FD9" w:rsidP="00C4074D">
      <w:pPr>
        <w:spacing w:after="240" w:line="480" w:lineRule="auto"/>
        <w:rPr>
          <w:rFonts w:ascii="Times New Roman" w:hAnsi="Times New Roman" w:cs="Times New Roman"/>
          <w:sz w:val="24"/>
          <w:szCs w:val="24"/>
        </w:rPr>
      </w:pPr>
      <w:r w:rsidRPr="004C659F">
        <w:rPr>
          <w:rFonts w:ascii="Times New Roman" w:hAnsi="Times New Roman" w:cs="Times New Roman"/>
          <w:sz w:val="24"/>
          <w:szCs w:val="24"/>
        </w:rPr>
        <w:t xml:space="preserve">Channel Wall: No-slip boundary conditions. </w:t>
      </w:r>
    </w:p>
    <w:p w14:paraId="70A1055D" w14:textId="2D9D4604" w:rsidR="00A92068" w:rsidRPr="004C659F" w:rsidRDefault="00A92068" w:rsidP="00C4074D">
      <w:pPr>
        <w:spacing w:after="240" w:line="480" w:lineRule="auto"/>
        <w:rPr>
          <w:rFonts w:ascii="Times New Roman" w:hAnsi="Times New Roman" w:cs="Times New Roman"/>
          <w:sz w:val="24"/>
          <w:szCs w:val="24"/>
        </w:rPr>
      </w:pPr>
      <w:r w:rsidRPr="004C659F">
        <w:rPr>
          <w:rFonts w:ascii="Times New Roman" w:hAnsi="Times New Roman" w:cs="Times New Roman"/>
          <w:sz w:val="24"/>
          <w:szCs w:val="24"/>
        </w:rPr>
        <w:t xml:space="preserve">Inlet: Fluid Velocity, </w:t>
      </w:r>
      <w:r w:rsidRPr="004C659F">
        <w:rPr>
          <w:rFonts w:ascii="Times New Roman" w:hAnsi="Times New Roman" w:cs="Times New Roman"/>
          <w:i/>
          <w:sz w:val="24"/>
          <w:szCs w:val="24"/>
        </w:rPr>
        <w:t>V</w:t>
      </w:r>
      <w:r w:rsidR="00623291" w:rsidRPr="004C659F">
        <w:rPr>
          <w:rFonts w:ascii="Times New Roman" w:hAnsi="Times New Roman" w:cs="Times New Roman"/>
          <w:i/>
          <w:sz w:val="24"/>
          <w:szCs w:val="24"/>
        </w:rPr>
        <w:t xml:space="preserve"> </w:t>
      </w:r>
      <w:r w:rsidRPr="004C659F">
        <w:rPr>
          <w:rFonts w:ascii="Times New Roman" w:hAnsi="Times New Roman" w:cs="Times New Roman"/>
          <w:sz w:val="24"/>
          <w:szCs w:val="24"/>
        </w:rPr>
        <w:t>= Volumetric Flow Rate (</w:t>
      </w:r>
      <w:r w:rsidRPr="004C659F">
        <w:rPr>
          <w:rFonts w:ascii="Times New Roman" w:hAnsi="Times New Roman" w:cs="Times New Roman"/>
          <w:i/>
          <w:sz w:val="24"/>
          <w:szCs w:val="24"/>
        </w:rPr>
        <w:t>Q</w:t>
      </w:r>
      <w:r w:rsidRPr="004C659F">
        <w:rPr>
          <w:rFonts w:ascii="Times New Roman" w:hAnsi="Times New Roman" w:cs="Times New Roman"/>
          <w:sz w:val="24"/>
          <w:szCs w:val="24"/>
        </w:rPr>
        <w:t>)/Cross-section area (</w:t>
      </w:r>
      <w:r w:rsidRPr="004C659F">
        <w:rPr>
          <w:rFonts w:ascii="Times New Roman" w:hAnsi="Times New Roman" w:cs="Times New Roman"/>
          <w:i/>
          <w:sz w:val="24"/>
          <w:szCs w:val="24"/>
        </w:rPr>
        <w:t>A</w:t>
      </w:r>
      <w:r w:rsidRPr="004C659F">
        <w:rPr>
          <w:rFonts w:ascii="Times New Roman" w:hAnsi="Times New Roman" w:cs="Times New Roman"/>
          <w:sz w:val="24"/>
          <w:szCs w:val="24"/>
        </w:rPr>
        <w:t>)</w:t>
      </w:r>
    </w:p>
    <w:p w14:paraId="68CACCEF" w14:textId="642C43BD" w:rsidR="00AE3E62" w:rsidRPr="004C659F" w:rsidRDefault="00A92068" w:rsidP="00C4074D">
      <w:pPr>
        <w:spacing w:after="240" w:line="480" w:lineRule="auto"/>
        <w:rPr>
          <w:rFonts w:ascii="Times New Roman" w:hAnsi="Times New Roman" w:cs="Times New Roman"/>
          <w:sz w:val="24"/>
          <w:szCs w:val="24"/>
        </w:rPr>
      </w:pPr>
      <w:r w:rsidRPr="004C659F">
        <w:rPr>
          <w:rFonts w:ascii="Times New Roman" w:hAnsi="Times New Roman" w:cs="Times New Roman"/>
          <w:sz w:val="24"/>
          <w:szCs w:val="24"/>
        </w:rPr>
        <w:t xml:space="preserve">Outlet: Pressure, </w:t>
      </w:r>
      <w:r w:rsidRPr="004C659F">
        <w:rPr>
          <w:rFonts w:ascii="Times New Roman" w:hAnsi="Times New Roman" w:cs="Times New Roman"/>
          <w:i/>
          <w:sz w:val="24"/>
          <w:szCs w:val="24"/>
        </w:rPr>
        <w:t>P =</w:t>
      </w:r>
      <w:r w:rsidRPr="004C659F">
        <w:rPr>
          <w:rFonts w:ascii="Times New Roman" w:hAnsi="Times New Roman" w:cs="Times New Roman"/>
          <w:sz w:val="24"/>
          <w:szCs w:val="24"/>
        </w:rPr>
        <w:t xml:space="preserve"> 0</w:t>
      </w:r>
    </w:p>
    <w:p w14:paraId="4724D0DA" w14:textId="77777777" w:rsidR="00AE3E62" w:rsidRPr="004C659F" w:rsidRDefault="00AE3E62" w:rsidP="00C4074D">
      <w:pPr>
        <w:spacing w:after="240" w:line="480" w:lineRule="auto"/>
        <w:rPr>
          <w:rFonts w:ascii="Times New Roman" w:hAnsi="Times New Roman" w:cs="Times New Roman"/>
          <w:sz w:val="24"/>
          <w:szCs w:val="24"/>
        </w:rPr>
      </w:pPr>
      <w:r w:rsidRPr="004C659F">
        <w:rPr>
          <w:rFonts w:ascii="Times New Roman" w:hAnsi="Times New Roman" w:cs="Times New Roman"/>
          <w:sz w:val="24"/>
          <w:szCs w:val="24"/>
        </w:rPr>
        <w:t xml:space="preserve">Mesh Definition: Physics-controlled Mesh.  </w:t>
      </w:r>
    </w:p>
    <w:p w14:paraId="6A6D27D7" w14:textId="77777777" w:rsidR="00AE3E62" w:rsidRPr="004C659F" w:rsidRDefault="00AE3E62" w:rsidP="00C4074D">
      <w:pPr>
        <w:spacing w:after="240" w:line="480" w:lineRule="auto"/>
        <w:rPr>
          <w:rFonts w:ascii="Times New Roman" w:hAnsi="Times New Roman" w:cs="Times New Roman"/>
          <w:sz w:val="24"/>
          <w:szCs w:val="24"/>
        </w:rPr>
      </w:pPr>
      <w:r w:rsidRPr="004C659F">
        <w:rPr>
          <w:rFonts w:ascii="Times New Roman" w:hAnsi="Times New Roman" w:cs="Times New Roman"/>
          <w:sz w:val="24"/>
          <w:szCs w:val="24"/>
        </w:rPr>
        <w:t>Degree of Freedom: 145,456</w:t>
      </w:r>
    </w:p>
    <w:p w14:paraId="5F69139A" w14:textId="240EFDCD" w:rsidR="00AE3E62" w:rsidRPr="004C659F" w:rsidRDefault="00AE3E62" w:rsidP="00C4074D">
      <w:pPr>
        <w:spacing w:after="240" w:line="480" w:lineRule="auto"/>
        <w:rPr>
          <w:rFonts w:ascii="Times New Roman" w:hAnsi="Times New Roman" w:cs="Times New Roman"/>
          <w:sz w:val="24"/>
          <w:szCs w:val="24"/>
        </w:rPr>
      </w:pPr>
      <w:r w:rsidRPr="004C659F">
        <w:rPr>
          <w:rFonts w:ascii="Times New Roman" w:hAnsi="Times New Roman" w:cs="Times New Roman"/>
          <w:sz w:val="24"/>
          <w:szCs w:val="24"/>
        </w:rPr>
        <w:t>Number of Elements: 152,289</w:t>
      </w:r>
    </w:p>
    <w:p w14:paraId="2BDBD352" w14:textId="48D9D5F8" w:rsidR="00A92068" w:rsidRPr="004C659F" w:rsidRDefault="00A92068" w:rsidP="00C4074D">
      <w:pPr>
        <w:spacing w:after="240" w:line="480" w:lineRule="auto"/>
        <w:jc w:val="both"/>
        <w:rPr>
          <w:rFonts w:ascii="Times New Roman" w:hAnsi="Times New Roman" w:cs="Times New Roman"/>
          <w:sz w:val="24"/>
          <w:szCs w:val="24"/>
        </w:rPr>
      </w:pPr>
      <w:r w:rsidRPr="00C4074D">
        <w:rPr>
          <w:rFonts w:ascii="Times New Roman" w:hAnsi="Times New Roman" w:cs="Times New Roman"/>
          <w:b/>
          <w:sz w:val="24"/>
          <w:szCs w:val="24"/>
        </w:rPr>
        <w:t xml:space="preserve">Figure </w:t>
      </w:r>
      <w:r w:rsidR="00A33485" w:rsidRPr="00C4074D">
        <w:rPr>
          <w:rFonts w:ascii="Times New Roman" w:hAnsi="Times New Roman" w:cs="Times New Roman"/>
          <w:b/>
          <w:sz w:val="24"/>
          <w:szCs w:val="24"/>
        </w:rPr>
        <w:t>T</w:t>
      </w:r>
      <w:r w:rsidRPr="00C4074D">
        <w:rPr>
          <w:rFonts w:ascii="Times New Roman" w:hAnsi="Times New Roman" w:cs="Times New Roman"/>
          <w:b/>
          <w:sz w:val="24"/>
          <w:szCs w:val="24"/>
        </w:rPr>
        <w:t>1a</w:t>
      </w:r>
      <w:r w:rsidRPr="004C659F">
        <w:rPr>
          <w:rFonts w:ascii="Times New Roman" w:hAnsi="Times New Roman" w:cs="Times New Roman"/>
          <w:sz w:val="24"/>
          <w:szCs w:val="24"/>
        </w:rPr>
        <w:t xml:space="preserve"> denotes the boundary conditions </w:t>
      </w:r>
      <w:r w:rsidR="00623291" w:rsidRPr="004C659F">
        <w:rPr>
          <w:rFonts w:ascii="Times New Roman" w:hAnsi="Times New Roman" w:cs="Times New Roman"/>
          <w:sz w:val="24"/>
          <w:szCs w:val="24"/>
        </w:rPr>
        <w:t xml:space="preserve">applied in </w:t>
      </w:r>
      <w:r w:rsidRPr="004C659F">
        <w:rPr>
          <w:rFonts w:ascii="Times New Roman" w:hAnsi="Times New Roman" w:cs="Times New Roman"/>
          <w:sz w:val="24"/>
          <w:szCs w:val="24"/>
        </w:rPr>
        <w:t xml:space="preserve">the 3D </w:t>
      </w:r>
      <w:r w:rsidR="00623291" w:rsidRPr="004C659F">
        <w:rPr>
          <w:rFonts w:ascii="Times New Roman" w:hAnsi="Times New Roman" w:cs="Times New Roman"/>
          <w:sz w:val="24"/>
          <w:szCs w:val="24"/>
        </w:rPr>
        <w:t xml:space="preserve">cross-slot microchannel </w:t>
      </w:r>
      <w:r w:rsidRPr="004C659F">
        <w:rPr>
          <w:rFonts w:ascii="Times New Roman" w:hAnsi="Times New Roman" w:cs="Times New Roman"/>
          <w:sz w:val="24"/>
          <w:szCs w:val="24"/>
        </w:rPr>
        <w:t xml:space="preserve">and </w:t>
      </w:r>
      <w:r w:rsidR="00E61FD9" w:rsidRPr="00C4074D">
        <w:rPr>
          <w:rFonts w:ascii="Times New Roman" w:hAnsi="Times New Roman" w:cs="Times New Roman"/>
          <w:b/>
          <w:sz w:val="24"/>
          <w:szCs w:val="24"/>
        </w:rPr>
        <w:t xml:space="preserve">Figure </w:t>
      </w:r>
      <w:r w:rsidR="00A33485" w:rsidRPr="00C4074D">
        <w:rPr>
          <w:rFonts w:ascii="Times New Roman" w:hAnsi="Times New Roman" w:cs="Times New Roman"/>
          <w:b/>
          <w:sz w:val="24"/>
          <w:szCs w:val="24"/>
        </w:rPr>
        <w:t>T</w:t>
      </w:r>
      <w:r w:rsidR="00E61FD9" w:rsidRPr="00C4074D">
        <w:rPr>
          <w:rFonts w:ascii="Times New Roman" w:hAnsi="Times New Roman" w:cs="Times New Roman"/>
          <w:b/>
          <w:sz w:val="24"/>
          <w:szCs w:val="24"/>
        </w:rPr>
        <w:t>1b</w:t>
      </w:r>
      <w:r w:rsidR="00E61FD9" w:rsidRPr="004C659F">
        <w:rPr>
          <w:rFonts w:ascii="Times New Roman" w:hAnsi="Times New Roman" w:cs="Times New Roman"/>
          <w:sz w:val="24"/>
          <w:szCs w:val="24"/>
        </w:rPr>
        <w:t xml:space="preserve"> showed </w:t>
      </w:r>
      <w:r w:rsidR="00AE3E62" w:rsidRPr="004C659F">
        <w:rPr>
          <w:rFonts w:ascii="Times New Roman" w:hAnsi="Times New Roman" w:cs="Times New Roman"/>
          <w:sz w:val="24"/>
          <w:szCs w:val="24"/>
        </w:rPr>
        <w:t xml:space="preserve">meshed </w:t>
      </w:r>
      <w:r w:rsidR="00EC6637" w:rsidRPr="004C659F">
        <w:rPr>
          <w:rFonts w:ascii="Times New Roman" w:hAnsi="Times New Roman" w:cs="Times New Roman"/>
          <w:sz w:val="24"/>
          <w:szCs w:val="24"/>
        </w:rPr>
        <w:t>e</w:t>
      </w:r>
      <w:r w:rsidR="00AE3E62" w:rsidRPr="004C659F">
        <w:rPr>
          <w:rFonts w:ascii="Times New Roman" w:hAnsi="Times New Roman" w:cs="Times New Roman"/>
          <w:sz w:val="24"/>
          <w:szCs w:val="24"/>
        </w:rPr>
        <w:t>lements near the cross-</w:t>
      </w:r>
      <w:r w:rsidR="0043299A" w:rsidRPr="004C659F">
        <w:rPr>
          <w:rFonts w:ascii="Times New Roman" w:hAnsi="Times New Roman" w:cs="Times New Roman"/>
          <w:sz w:val="24"/>
          <w:szCs w:val="24"/>
        </w:rPr>
        <w:t>junction</w:t>
      </w:r>
      <w:r w:rsidR="00AE3E62" w:rsidRPr="004C659F">
        <w:rPr>
          <w:rFonts w:ascii="Times New Roman" w:hAnsi="Times New Roman" w:cs="Times New Roman"/>
          <w:sz w:val="24"/>
          <w:szCs w:val="24"/>
        </w:rPr>
        <w:t xml:space="preserve"> geometry.</w:t>
      </w:r>
      <w:r w:rsidR="00975AF3" w:rsidRPr="004C659F">
        <w:rPr>
          <w:rFonts w:ascii="Times New Roman" w:hAnsi="Times New Roman" w:cs="Times New Roman"/>
          <w:sz w:val="24"/>
          <w:szCs w:val="24"/>
        </w:rPr>
        <w:t xml:space="preserve"> Extensi</w:t>
      </w:r>
      <w:r w:rsidR="00C75BD1" w:rsidRPr="004C659F">
        <w:rPr>
          <w:rFonts w:ascii="Times New Roman" w:hAnsi="Times New Roman" w:cs="Times New Roman"/>
          <w:sz w:val="24"/>
          <w:szCs w:val="24"/>
        </w:rPr>
        <w:t xml:space="preserve">onal stress has </w:t>
      </w:r>
      <w:r w:rsidR="00975AF3" w:rsidRPr="004C659F">
        <w:rPr>
          <w:rFonts w:ascii="Times New Roman" w:hAnsi="Times New Roman" w:cs="Times New Roman"/>
          <w:sz w:val="24"/>
          <w:szCs w:val="24"/>
        </w:rPr>
        <w:t xml:space="preserve">been derivate from the relation between shear rate and dynamic viscosity of the fluid. </w:t>
      </w:r>
    </w:p>
    <w:p w14:paraId="0B44046E" w14:textId="0C7100B4" w:rsidR="00801399" w:rsidRPr="004C659F" w:rsidRDefault="00896011" w:rsidP="00CB485B">
      <w:pPr>
        <w:spacing w:after="160" w:line="259" w:lineRule="auto"/>
        <w:rPr>
          <w:rFonts w:ascii="Times New Roman" w:hAnsi="Times New Roman" w:cs="Times New Roman"/>
          <w:sz w:val="24"/>
          <w:szCs w:val="24"/>
        </w:rPr>
      </w:pPr>
      <w:r w:rsidRPr="004C659F">
        <w:rPr>
          <w:rFonts w:ascii="Times New Roman" w:hAnsi="Times New Roman" w:cs="Times New Roman"/>
          <w:noProof/>
          <w:sz w:val="24"/>
          <w:szCs w:val="24"/>
          <w:lang w:val="en-GB" w:eastAsia="zh-TW"/>
        </w:rPr>
        <w:lastRenderedPageBreak/>
        <mc:AlternateContent>
          <mc:Choice Requires="wps">
            <w:drawing>
              <wp:inline distT="0" distB="0" distL="0" distR="0" wp14:anchorId="09DFA9CD" wp14:editId="57C4A1A2">
                <wp:extent cx="5943600" cy="3530009"/>
                <wp:effectExtent l="0" t="0" r="0" b="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530009"/>
                        </a:xfrm>
                        <a:prstGeom prst="rect">
                          <a:avLst/>
                        </a:prstGeom>
                        <a:solidFill>
                          <a:srgbClr val="FFFFFF"/>
                        </a:solidFill>
                        <a:ln w="9525">
                          <a:noFill/>
                          <a:miter lim="800000"/>
                          <a:headEnd/>
                          <a:tailEnd/>
                        </a:ln>
                      </wps:spPr>
                      <wps:txbx>
                        <w:txbxContent>
                          <w:p w14:paraId="5BADA0E0" w14:textId="7C1ADD9E" w:rsidR="00896011" w:rsidRDefault="006B18BE" w:rsidP="00896011">
                            <w:pPr>
                              <w:keepNext/>
                              <w:jc w:val="center"/>
                            </w:pPr>
                            <w:r>
                              <w:rPr>
                                <w:noProof/>
                                <w:lang w:val="en-GB" w:eastAsia="zh-TW"/>
                              </w:rPr>
                              <w:drawing>
                                <wp:inline distT="0" distB="0" distL="0" distR="0" wp14:anchorId="2DB4E2F9" wp14:editId="10DA16EB">
                                  <wp:extent cx="5671287" cy="2360428"/>
                                  <wp:effectExtent l="0" t="0" r="571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90062" cy="2368242"/>
                                          </a:xfrm>
                                          <a:prstGeom prst="rect">
                                            <a:avLst/>
                                          </a:prstGeom>
                                        </pic:spPr>
                                      </pic:pic>
                                    </a:graphicData>
                                  </a:graphic>
                                </wp:inline>
                              </w:drawing>
                            </w:r>
                          </w:p>
                          <w:p w14:paraId="25B72DED" w14:textId="6D429F0D" w:rsidR="00BA6FCE" w:rsidRDefault="00896011" w:rsidP="00C4074D">
                            <w:pPr>
                              <w:pStyle w:val="Caption"/>
                              <w:spacing w:line="360" w:lineRule="auto"/>
                              <w:jc w:val="both"/>
                              <w:rPr>
                                <w:rFonts w:ascii="Times New Roman" w:hAnsi="Times New Roman" w:cs="Times New Roman"/>
                                <w:i w:val="0"/>
                                <w:color w:val="auto"/>
                                <w:sz w:val="22"/>
                                <w:szCs w:val="22"/>
                              </w:rPr>
                            </w:pPr>
                            <w:r w:rsidRPr="006F4FBB">
                              <w:rPr>
                                <w:rFonts w:ascii="Times New Roman" w:hAnsi="Times New Roman" w:cs="Times New Roman"/>
                                <w:b/>
                                <w:i w:val="0"/>
                                <w:color w:val="auto"/>
                                <w:sz w:val="22"/>
                                <w:szCs w:val="22"/>
                              </w:rPr>
                              <w:t xml:space="preserve">Figure </w:t>
                            </w:r>
                            <w:r w:rsidR="00A33485" w:rsidRPr="006F4FBB">
                              <w:rPr>
                                <w:rFonts w:ascii="Times New Roman" w:hAnsi="Times New Roman" w:cs="Times New Roman"/>
                                <w:b/>
                                <w:i w:val="0"/>
                                <w:color w:val="auto"/>
                                <w:sz w:val="22"/>
                                <w:szCs w:val="22"/>
                              </w:rPr>
                              <w:t>T</w:t>
                            </w:r>
                            <w:r w:rsidRPr="006F4FBB">
                              <w:rPr>
                                <w:rFonts w:ascii="Times New Roman" w:hAnsi="Times New Roman" w:cs="Times New Roman"/>
                                <w:b/>
                                <w:i w:val="0"/>
                                <w:color w:val="auto"/>
                                <w:sz w:val="22"/>
                                <w:szCs w:val="22"/>
                              </w:rPr>
                              <w:fldChar w:fldCharType="begin"/>
                            </w:r>
                            <w:r w:rsidRPr="006F4FBB">
                              <w:rPr>
                                <w:rFonts w:ascii="Times New Roman" w:hAnsi="Times New Roman" w:cs="Times New Roman"/>
                                <w:b/>
                                <w:i w:val="0"/>
                                <w:color w:val="auto"/>
                                <w:sz w:val="22"/>
                                <w:szCs w:val="22"/>
                              </w:rPr>
                              <w:instrText xml:space="preserve"> SEQ Figure \* ARABIC </w:instrText>
                            </w:r>
                            <w:r w:rsidRPr="006F4FBB">
                              <w:rPr>
                                <w:rFonts w:ascii="Times New Roman" w:hAnsi="Times New Roman" w:cs="Times New Roman"/>
                                <w:b/>
                                <w:i w:val="0"/>
                                <w:color w:val="auto"/>
                                <w:sz w:val="22"/>
                                <w:szCs w:val="22"/>
                              </w:rPr>
                              <w:fldChar w:fldCharType="separate"/>
                            </w:r>
                            <w:r w:rsidRPr="006F4FBB">
                              <w:rPr>
                                <w:rFonts w:ascii="Times New Roman" w:hAnsi="Times New Roman" w:cs="Times New Roman"/>
                                <w:b/>
                                <w:i w:val="0"/>
                                <w:noProof/>
                                <w:color w:val="auto"/>
                                <w:sz w:val="22"/>
                                <w:szCs w:val="22"/>
                              </w:rPr>
                              <w:t>1</w:t>
                            </w:r>
                            <w:r w:rsidRPr="006F4FBB">
                              <w:rPr>
                                <w:rFonts w:ascii="Times New Roman" w:hAnsi="Times New Roman" w:cs="Times New Roman"/>
                                <w:b/>
                                <w:i w:val="0"/>
                                <w:color w:val="auto"/>
                                <w:sz w:val="22"/>
                                <w:szCs w:val="22"/>
                              </w:rPr>
                              <w:fldChar w:fldCharType="end"/>
                            </w:r>
                            <w:r w:rsidRPr="006F4FBB">
                              <w:rPr>
                                <w:rFonts w:ascii="Times New Roman" w:hAnsi="Times New Roman" w:cs="Times New Roman"/>
                                <w:b/>
                                <w:i w:val="0"/>
                                <w:color w:val="auto"/>
                                <w:sz w:val="22"/>
                                <w:szCs w:val="22"/>
                              </w:rPr>
                              <w:t>:</w:t>
                            </w:r>
                            <w:r w:rsidRPr="006F4FBB">
                              <w:rPr>
                                <w:rFonts w:ascii="Times New Roman" w:hAnsi="Times New Roman" w:cs="Times New Roman"/>
                                <w:i w:val="0"/>
                                <w:color w:val="auto"/>
                                <w:sz w:val="22"/>
                                <w:szCs w:val="22"/>
                              </w:rPr>
                              <w:t xml:space="preserve"> 3D geometry of the cross-slot microfluidics channel. </w:t>
                            </w:r>
                            <w:r w:rsidRPr="006F4FBB">
                              <w:rPr>
                                <w:rFonts w:ascii="Times New Roman" w:hAnsi="Times New Roman" w:cs="Times New Roman"/>
                                <w:b/>
                                <w:i w:val="0"/>
                                <w:color w:val="auto"/>
                                <w:sz w:val="22"/>
                                <w:szCs w:val="22"/>
                              </w:rPr>
                              <w:t>(a)</w:t>
                            </w:r>
                            <w:r w:rsidRPr="006F4FBB">
                              <w:rPr>
                                <w:rFonts w:ascii="Times New Roman" w:hAnsi="Times New Roman" w:cs="Times New Roman"/>
                                <w:i w:val="0"/>
                                <w:color w:val="auto"/>
                                <w:sz w:val="22"/>
                                <w:szCs w:val="22"/>
                              </w:rPr>
                              <w:t xml:space="preserve"> Overall geometry and the boundary conditions of the model</w:t>
                            </w:r>
                            <w:r w:rsidR="00107F6E" w:rsidRPr="006F4FBB">
                              <w:rPr>
                                <w:rFonts w:ascii="Times New Roman" w:hAnsi="Times New Roman" w:cs="Times New Roman"/>
                                <w:i w:val="0"/>
                                <w:color w:val="auto"/>
                                <w:sz w:val="22"/>
                                <w:szCs w:val="22"/>
                              </w:rPr>
                              <w:t>.</w:t>
                            </w:r>
                            <w:r w:rsidRPr="006F4FBB">
                              <w:rPr>
                                <w:rFonts w:ascii="Times New Roman" w:hAnsi="Times New Roman" w:cs="Times New Roman"/>
                                <w:i w:val="0"/>
                                <w:color w:val="auto"/>
                                <w:sz w:val="22"/>
                                <w:szCs w:val="22"/>
                              </w:rPr>
                              <w:t xml:space="preserve"> </w:t>
                            </w:r>
                            <w:r w:rsidRPr="006F4FBB">
                              <w:rPr>
                                <w:rFonts w:ascii="Times New Roman" w:hAnsi="Times New Roman" w:cs="Times New Roman"/>
                                <w:b/>
                                <w:i w:val="0"/>
                                <w:color w:val="auto"/>
                                <w:sz w:val="22"/>
                                <w:szCs w:val="22"/>
                              </w:rPr>
                              <w:t>(b)</w:t>
                            </w:r>
                            <w:r w:rsidRPr="006F4FBB">
                              <w:rPr>
                                <w:rFonts w:ascii="Times New Roman" w:hAnsi="Times New Roman" w:cs="Times New Roman"/>
                                <w:i w:val="0"/>
                                <w:color w:val="auto"/>
                                <w:sz w:val="22"/>
                                <w:szCs w:val="22"/>
                              </w:rPr>
                              <w:t xml:space="preserve"> Meshing</w:t>
                            </w:r>
                            <w:r w:rsidR="00F756EE" w:rsidRPr="006F4FBB">
                              <w:rPr>
                                <w:rFonts w:ascii="Times New Roman" w:hAnsi="Times New Roman" w:cs="Times New Roman"/>
                                <w:i w:val="0"/>
                                <w:color w:val="auto"/>
                                <w:sz w:val="22"/>
                                <w:szCs w:val="22"/>
                              </w:rPr>
                              <w:t xml:space="preserve"> of the elements</w:t>
                            </w:r>
                            <w:r w:rsidRPr="006F4FBB">
                              <w:rPr>
                                <w:rFonts w:ascii="Times New Roman" w:hAnsi="Times New Roman" w:cs="Times New Roman"/>
                                <w:i w:val="0"/>
                                <w:color w:val="auto"/>
                                <w:sz w:val="22"/>
                                <w:szCs w:val="22"/>
                              </w:rPr>
                              <w:t xml:space="preserve"> as zoomed in the cross-slot region.</w:t>
                            </w:r>
                            <w:r w:rsidRPr="00923458">
                              <w:rPr>
                                <w:rFonts w:ascii="Times New Roman" w:hAnsi="Times New Roman" w:cs="Times New Roman"/>
                                <w:i w:val="0"/>
                                <w:color w:val="auto"/>
                                <w:sz w:val="22"/>
                                <w:szCs w:val="22"/>
                              </w:rPr>
                              <w:t xml:space="preserve"> </w:t>
                            </w:r>
                          </w:p>
                          <w:p w14:paraId="6B1B1992" w14:textId="77777777" w:rsidR="00896011" w:rsidRPr="00151C04" w:rsidRDefault="00896011" w:rsidP="00896011">
                            <w:pPr>
                              <w:jc w:val="center"/>
                              <w:rPr>
                                <w:i/>
                              </w:rPr>
                            </w:pPr>
                          </w:p>
                        </w:txbxContent>
                      </wps:txbx>
                      <wps:bodyPr rot="0" vert="horz" wrap="square" lIns="91440" tIns="45720" rIns="91440" bIns="45720" anchor="t" anchorCtr="0">
                        <a:noAutofit/>
                      </wps:bodyPr>
                    </wps:wsp>
                  </a:graphicData>
                </a:graphic>
              </wp:inline>
            </w:drawing>
          </mc:Choice>
          <mc:Fallback>
            <w:pict>
              <v:shapetype w14:anchorId="09DFA9CD" id="_x0000_t202" coordsize="21600,21600" o:spt="202" path="m,l,21600r21600,l21600,xe">
                <v:stroke joinstyle="miter"/>
                <v:path gradientshapeok="t" o:connecttype="rect"/>
              </v:shapetype>
              <v:shape id="Text Box 2" o:spid="_x0000_s1026" type="#_x0000_t202" style="width:468pt;height:27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" stroked="f">
                <v:textbox>
                  <w:txbxContent>
                    <w:p w14:paraId="5BADA0E0" w14:textId="7C1ADD9E" w:rsidR="00896011" w:rsidRDefault="006B18BE" w:rsidP="00896011">
                      <w:pPr>
                        <w:keepNext/>
                        <w:jc w:val="center"/>
                      </w:pPr>
                      <w:r>
                        <w:rPr>
                          <w:noProof/>
                          <w:lang w:val="en-GB" w:eastAsia="zh-TW"/>
                        </w:rPr>
                        <w:drawing>
                          <wp:inline distT="0" distB="0" distL="0" distR="0" wp14:anchorId="2DB4E2F9" wp14:editId="10DA16EB">
                            <wp:extent cx="5671287" cy="2360428"/>
                            <wp:effectExtent l="0" t="0" r="571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90062" cy="2368242"/>
                                    </a:xfrm>
                                    <a:prstGeom prst="rect">
                                      <a:avLst/>
                                    </a:prstGeom>
                                  </pic:spPr>
                                </pic:pic>
                              </a:graphicData>
                            </a:graphic>
                          </wp:inline>
                        </w:drawing>
                      </w:r>
                    </w:p>
                    <w:p w14:paraId="25B72DED" w14:textId="6D429F0D" w:rsidR="00BA6FCE" w:rsidRDefault="00896011" w:rsidP="00C4074D">
                      <w:pPr>
                        <w:pStyle w:val="Caption"/>
                        <w:spacing w:line="360" w:lineRule="auto"/>
                        <w:jc w:val="both"/>
                        <w:rPr>
                          <w:rFonts w:ascii="Times New Roman" w:hAnsi="Times New Roman" w:cs="Times New Roman"/>
                          <w:i w:val="0"/>
                          <w:color w:val="auto"/>
                          <w:sz w:val="22"/>
                          <w:szCs w:val="22"/>
                        </w:rPr>
                      </w:pPr>
                      <w:r w:rsidRPr="006F4FBB">
                        <w:rPr>
                          <w:rFonts w:ascii="Times New Roman" w:hAnsi="Times New Roman" w:cs="Times New Roman"/>
                          <w:b/>
                          <w:i w:val="0"/>
                          <w:color w:val="auto"/>
                          <w:sz w:val="22"/>
                          <w:szCs w:val="22"/>
                        </w:rPr>
                        <w:t xml:space="preserve">Figure </w:t>
                      </w:r>
                      <w:r w:rsidR="00A33485" w:rsidRPr="006F4FBB">
                        <w:rPr>
                          <w:rFonts w:ascii="Times New Roman" w:hAnsi="Times New Roman" w:cs="Times New Roman"/>
                          <w:b/>
                          <w:i w:val="0"/>
                          <w:color w:val="auto"/>
                          <w:sz w:val="22"/>
                          <w:szCs w:val="22"/>
                        </w:rPr>
                        <w:t>T</w:t>
                      </w:r>
                      <w:r w:rsidRPr="006F4FBB">
                        <w:rPr>
                          <w:rFonts w:ascii="Times New Roman" w:hAnsi="Times New Roman" w:cs="Times New Roman"/>
                          <w:b/>
                          <w:i w:val="0"/>
                          <w:color w:val="auto"/>
                          <w:sz w:val="22"/>
                          <w:szCs w:val="22"/>
                        </w:rPr>
                        <w:fldChar w:fldCharType="begin"/>
                      </w:r>
                      <w:r w:rsidRPr="006F4FBB">
                        <w:rPr>
                          <w:rFonts w:ascii="Times New Roman" w:hAnsi="Times New Roman" w:cs="Times New Roman"/>
                          <w:b/>
                          <w:i w:val="0"/>
                          <w:color w:val="auto"/>
                          <w:sz w:val="22"/>
                          <w:szCs w:val="22"/>
                        </w:rPr>
                        <w:instrText xml:space="preserve"> SEQ Figure \* ARABIC </w:instrText>
                      </w:r>
                      <w:r w:rsidRPr="006F4FBB">
                        <w:rPr>
                          <w:rFonts w:ascii="Times New Roman" w:hAnsi="Times New Roman" w:cs="Times New Roman"/>
                          <w:b/>
                          <w:i w:val="0"/>
                          <w:color w:val="auto"/>
                          <w:sz w:val="22"/>
                          <w:szCs w:val="22"/>
                        </w:rPr>
                        <w:fldChar w:fldCharType="separate"/>
                      </w:r>
                      <w:r w:rsidRPr="006F4FBB">
                        <w:rPr>
                          <w:rFonts w:ascii="Times New Roman" w:hAnsi="Times New Roman" w:cs="Times New Roman"/>
                          <w:b/>
                          <w:i w:val="0"/>
                          <w:noProof/>
                          <w:color w:val="auto"/>
                          <w:sz w:val="22"/>
                          <w:szCs w:val="22"/>
                        </w:rPr>
                        <w:t>1</w:t>
                      </w:r>
                      <w:r w:rsidRPr="006F4FBB">
                        <w:rPr>
                          <w:rFonts w:ascii="Times New Roman" w:hAnsi="Times New Roman" w:cs="Times New Roman"/>
                          <w:b/>
                          <w:i w:val="0"/>
                          <w:color w:val="auto"/>
                          <w:sz w:val="22"/>
                          <w:szCs w:val="22"/>
                        </w:rPr>
                        <w:fldChar w:fldCharType="end"/>
                      </w:r>
                      <w:r w:rsidRPr="006F4FBB">
                        <w:rPr>
                          <w:rFonts w:ascii="Times New Roman" w:hAnsi="Times New Roman" w:cs="Times New Roman"/>
                          <w:b/>
                          <w:i w:val="0"/>
                          <w:color w:val="auto"/>
                          <w:sz w:val="22"/>
                          <w:szCs w:val="22"/>
                        </w:rPr>
                        <w:t>:</w:t>
                      </w:r>
                      <w:r w:rsidRPr="006F4FBB">
                        <w:rPr>
                          <w:rFonts w:ascii="Times New Roman" w:hAnsi="Times New Roman" w:cs="Times New Roman"/>
                          <w:i w:val="0"/>
                          <w:color w:val="auto"/>
                          <w:sz w:val="22"/>
                          <w:szCs w:val="22"/>
                        </w:rPr>
                        <w:t xml:space="preserve"> 3D geometry of the cross-slot microfluidics channel. </w:t>
                      </w:r>
                      <w:r w:rsidRPr="006F4FBB">
                        <w:rPr>
                          <w:rFonts w:ascii="Times New Roman" w:hAnsi="Times New Roman" w:cs="Times New Roman"/>
                          <w:b/>
                          <w:i w:val="0"/>
                          <w:color w:val="auto"/>
                          <w:sz w:val="22"/>
                          <w:szCs w:val="22"/>
                        </w:rPr>
                        <w:t>(a)</w:t>
                      </w:r>
                      <w:r w:rsidRPr="006F4FBB">
                        <w:rPr>
                          <w:rFonts w:ascii="Times New Roman" w:hAnsi="Times New Roman" w:cs="Times New Roman"/>
                          <w:i w:val="0"/>
                          <w:color w:val="auto"/>
                          <w:sz w:val="22"/>
                          <w:szCs w:val="22"/>
                        </w:rPr>
                        <w:t xml:space="preserve"> Overall geometry and the boundary conditions of the model</w:t>
                      </w:r>
                      <w:r w:rsidR="00107F6E" w:rsidRPr="006F4FBB">
                        <w:rPr>
                          <w:rFonts w:ascii="Times New Roman" w:hAnsi="Times New Roman" w:cs="Times New Roman"/>
                          <w:i w:val="0"/>
                          <w:color w:val="auto"/>
                          <w:sz w:val="22"/>
                          <w:szCs w:val="22"/>
                        </w:rPr>
                        <w:t>.</w:t>
                      </w:r>
                      <w:r w:rsidRPr="006F4FBB">
                        <w:rPr>
                          <w:rFonts w:ascii="Times New Roman" w:hAnsi="Times New Roman" w:cs="Times New Roman"/>
                          <w:i w:val="0"/>
                          <w:color w:val="auto"/>
                          <w:sz w:val="22"/>
                          <w:szCs w:val="22"/>
                        </w:rPr>
                        <w:t xml:space="preserve"> </w:t>
                      </w:r>
                      <w:r w:rsidRPr="006F4FBB">
                        <w:rPr>
                          <w:rFonts w:ascii="Times New Roman" w:hAnsi="Times New Roman" w:cs="Times New Roman"/>
                          <w:b/>
                          <w:i w:val="0"/>
                          <w:color w:val="auto"/>
                          <w:sz w:val="22"/>
                          <w:szCs w:val="22"/>
                        </w:rPr>
                        <w:t>(b)</w:t>
                      </w:r>
                      <w:r w:rsidRPr="006F4FBB">
                        <w:rPr>
                          <w:rFonts w:ascii="Times New Roman" w:hAnsi="Times New Roman" w:cs="Times New Roman"/>
                          <w:i w:val="0"/>
                          <w:color w:val="auto"/>
                          <w:sz w:val="22"/>
                          <w:szCs w:val="22"/>
                        </w:rPr>
                        <w:t xml:space="preserve"> Meshing</w:t>
                      </w:r>
                      <w:r w:rsidR="00F756EE" w:rsidRPr="006F4FBB">
                        <w:rPr>
                          <w:rFonts w:ascii="Times New Roman" w:hAnsi="Times New Roman" w:cs="Times New Roman"/>
                          <w:i w:val="0"/>
                          <w:color w:val="auto"/>
                          <w:sz w:val="22"/>
                          <w:szCs w:val="22"/>
                        </w:rPr>
                        <w:t xml:space="preserve"> of the elements</w:t>
                      </w:r>
                      <w:r w:rsidRPr="006F4FBB">
                        <w:rPr>
                          <w:rFonts w:ascii="Times New Roman" w:hAnsi="Times New Roman" w:cs="Times New Roman"/>
                          <w:i w:val="0"/>
                          <w:color w:val="auto"/>
                          <w:sz w:val="22"/>
                          <w:szCs w:val="22"/>
                        </w:rPr>
                        <w:t xml:space="preserve"> as zoomed in the cross-slot region.</w:t>
                      </w:r>
                      <w:r w:rsidRPr="00923458">
                        <w:rPr>
                          <w:rFonts w:ascii="Times New Roman" w:hAnsi="Times New Roman" w:cs="Times New Roman"/>
                          <w:i w:val="0"/>
                          <w:color w:val="auto"/>
                          <w:sz w:val="22"/>
                          <w:szCs w:val="22"/>
                        </w:rPr>
                        <w:t xml:space="preserve"> </w:t>
                      </w:r>
                    </w:p>
                    <w:p w14:paraId="6B1B1992" w14:textId="77777777" w:rsidR="00896011" w:rsidRPr="00151C04" w:rsidRDefault="00896011" w:rsidP="00896011">
                      <w:pPr>
                        <w:jc w:val="center"/>
                        <w:rPr>
                          <w:i/>
                        </w:rPr>
                      </w:pPr>
                    </w:p>
                  </w:txbxContent>
                </v:textbox>
                <w10:anchorlock/>
              </v:shape>
            </w:pict>
          </mc:Fallback>
        </mc:AlternateContent>
      </w:r>
    </w:p>
    <w:p w14:paraId="532FA6D4" w14:textId="661FE5F6" w:rsidR="00801399" w:rsidRPr="004C659F" w:rsidRDefault="00801399" w:rsidP="00CB485B">
      <w:pPr>
        <w:spacing w:after="160" w:line="259" w:lineRule="auto"/>
        <w:rPr>
          <w:rFonts w:ascii="Times New Roman" w:hAnsi="Times New Roman" w:cs="Times New Roman"/>
          <w:sz w:val="24"/>
          <w:szCs w:val="24"/>
        </w:rPr>
      </w:pPr>
    </w:p>
    <w:p w14:paraId="70C5EB20" w14:textId="73DA25E1" w:rsidR="00801399" w:rsidRPr="004C659F" w:rsidRDefault="00801399" w:rsidP="00CB485B">
      <w:pPr>
        <w:spacing w:after="160" w:line="259" w:lineRule="auto"/>
        <w:rPr>
          <w:rFonts w:ascii="Times New Roman" w:hAnsi="Times New Roman" w:cs="Times New Roman"/>
          <w:sz w:val="24"/>
          <w:szCs w:val="24"/>
        </w:rPr>
      </w:pPr>
    </w:p>
    <w:p w14:paraId="12EC214D" w14:textId="07C6447E" w:rsidR="00801399" w:rsidRPr="004C659F" w:rsidRDefault="00801399" w:rsidP="00CB485B">
      <w:pPr>
        <w:spacing w:after="160" w:line="259" w:lineRule="auto"/>
        <w:rPr>
          <w:rFonts w:ascii="Times New Roman" w:hAnsi="Times New Roman" w:cs="Times New Roman"/>
          <w:sz w:val="24"/>
          <w:szCs w:val="24"/>
        </w:rPr>
      </w:pPr>
    </w:p>
    <w:p w14:paraId="5C3E4E1E" w14:textId="5D47C584" w:rsidR="00801399" w:rsidRPr="004C659F" w:rsidRDefault="00801399" w:rsidP="00CB485B">
      <w:pPr>
        <w:spacing w:after="160" w:line="259" w:lineRule="auto"/>
        <w:rPr>
          <w:rFonts w:ascii="Times New Roman" w:hAnsi="Times New Roman" w:cs="Times New Roman"/>
          <w:sz w:val="24"/>
          <w:szCs w:val="24"/>
        </w:rPr>
      </w:pPr>
    </w:p>
    <w:p w14:paraId="25713305" w14:textId="02BF0709" w:rsidR="00801399" w:rsidRPr="004C659F" w:rsidRDefault="00801399" w:rsidP="00CB485B">
      <w:pPr>
        <w:spacing w:after="160" w:line="259" w:lineRule="auto"/>
        <w:rPr>
          <w:rFonts w:ascii="Times New Roman" w:hAnsi="Times New Roman" w:cs="Times New Roman"/>
          <w:sz w:val="24"/>
          <w:szCs w:val="24"/>
        </w:rPr>
      </w:pPr>
    </w:p>
    <w:p w14:paraId="757D8AEE" w14:textId="6C47C22C" w:rsidR="00801399" w:rsidRPr="004C659F" w:rsidRDefault="00801399" w:rsidP="00CB485B">
      <w:pPr>
        <w:spacing w:after="160" w:line="259" w:lineRule="auto"/>
        <w:rPr>
          <w:rFonts w:ascii="Times New Roman" w:hAnsi="Times New Roman" w:cs="Times New Roman"/>
          <w:sz w:val="24"/>
          <w:szCs w:val="24"/>
        </w:rPr>
      </w:pPr>
    </w:p>
    <w:p w14:paraId="17F1108B" w14:textId="16145008" w:rsidR="00801399" w:rsidRPr="004C659F" w:rsidRDefault="00801399" w:rsidP="00CB485B">
      <w:pPr>
        <w:spacing w:after="160" w:line="259" w:lineRule="auto"/>
        <w:rPr>
          <w:rFonts w:ascii="Times New Roman" w:hAnsi="Times New Roman" w:cs="Times New Roman"/>
          <w:sz w:val="24"/>
          <w:szCs w:val="24"/>
        </w:rPr>
      </w:pPr>
    </w:p>
    <w:p w14:paraId="244F0AD7" w14:textId="075F9BF9" w:rsidR="00801399" w:rsidRPr="004C659F" w:rsidRDefault="00801399" w:rsidP="00CB485B">
      <w:pPr>
        <w:spacing w:after="160" w:line="259" w:lineRule="auto"/>
        <w:rPr>
          <w:rFonts w:ascii="Times New Roman" w:hAnsi="Times New Roman" w:cs="Times New Roman"/>
          <w:sz w:val="24"/>
          <w:szCs w:val="24"/>
        </w:rPr>
      </w:pPr>
    </w:p>
    <w:p w14:paraId="79EF45F8" w14:textId="6B5C22DE" w:rsidR="00801399" w:rsidRPr="004C659F" w:rsidRDefault="00801399" w:rsidP="00CB485B">
      <w:pPr>
        <w:spacing w:after="160" w:line="259" w:lineRule="auto"/>
        <w:rPr>
          <w:rFonts w:ascii="Times New Roman" w:hAnsi="Times New Roman" w:cs="Times New Roman"/>
          <w:sz w:val="24"/>
          <w:szCs w:val="24"/>
        </w:rPr>
      </w:pPr>
    </w:p>
    <w:p w14:paraId="48B28E84" w14:textId="05123F24" w:rsidR="00801399" w:rsidRPr="004C659F" w:rsidRDefault="00801399" w:rsidP="00CB485B">
      <w:pPr>
        <w:spacing w:after="160" w:line="259" w:lineRule="auto"/>
        <w:rPr>
          <w:rFonts w:ascii="Times New Roman" w:hAnsi="Times New Roman" w:cs="Times New Roman"/>
          <w:sz w:val="24"/>
          <w:szCs w:val="24"/>
        </w:rPr>
      </w:pPr>
    </w:p>
    <w:p w14:paraId="280CEBBF" w14:textId="12BCC38C" w:rsidR="00801399" w:rsidRPr="004C659F" w:rsidRDefault="00801399" w:rsidP="00CB485B">
      <w:pPr>
        <w:spacing w:after="160" w:line="259" w:lineRule="auto"/>
        <w:rPr>
          <w:rFonts w:ascii="Times New Roman" w:hAnsi="Times New Roman" w:cs="Times New Roman"/>
          <w:sz w:val="24"/>
          <w:szCs w:val="24"/>
        </w:rPr>
      </w:pPr>
    </w:p>
    <w:p w14:paraId="6EA69E6F" w14:textId="0918FA98" w:rsidR="00801399" w:rsidRPr="004C659F" w:rsidRDefault="00801399" w:rsidP="00CB485B">
      <w:pPr>
        <w:spacing w:after="160" w:line="259" w:lineRule="auto"/>
        <w:rPr>
          <w:rFonts w:ascii="Times New Roman" w:hAnsi="Times New Roman" w:cs="Times New Roman"/>
          <w:sz w:val="24"/>
          <w:szCs w:val="24"/>
        </w:rPr>
      </w:pPr>
    </w:p>
    <w:p w14:paraId="1E524CD9" w14:textId="565ADA14" w:rsidR="00801399" w:rsidRPr="004C659F" w:rsidRDefault="00801399" w:rsidP="00CB485B">
      <w:pPr>
        <w:spacing w:after="160" w:line="259" w:lineRule="auto"/>
        <w:rPr>
          <w:rFonts w:ascii="Times New Roman" w:hAnsi="Times New Roman" w:cs="Times New Roman"/>
          <w:sz w:val="24"/>
          <w:szCs w:val="24"/>
        </w:rPr>
      </w:pPr>
    </w:p>
    <w:p w14:paraId="766D0269" w14:textId="4F026B7B" w:rsidR="00801399" w:rsidRPr="004C659F" w:rsidRDefault="00801399" w:rsidP="00CB485B">
      <w:pPr>
        <w:spacing w:after="160" w:line="259" w:lineRule="auto"/>
        <w:rPr>
          <w:rFonts w:ascii="Times New Roman" w:hAnsi="Times New Roman" w:cs="Times New Roman"/>
          <w:sz w:val="24"/>
          <w:szCs w:val="24"/>
        </w:rPr>
      </w:pPr>
    </w:p>
    <w:p w14:paraId="2AE238E8" w14:textId="43ADF359" w:rsidR="00801399" w:rsidRPr="004C659F" w:rsidRDefault="00801399" w:rsidP="00CB485B">
      <w:pPr>
        <w:spacing w:after="160" w:line="259" w:lineRule="auto"/>
        <w:rPr>
          <w:rFonts w:ascii="Times New Roman" w:hAnsi="Times New Roman" w:cs="Times New Roman"/>
          <w:sz w:val="24"/>
          <w:szCs w:val="24"/>
        </w:rPr>
      </w:pPr>
    </w:p>
    <w:p w14:paraId="002B7A2A" w14:textId="77777777" w:rsidR="00CB485B" w:rsidRPr="004C659F" w:rsidRDefault="00CB485B" w:rsidP="00CB485B">
      <w:pPr>
        <w:rPr>
          <w:rFonts w:ascii="Times New Roman" w:hAnsi="Times New Roman" w:cs="Times New Roman"/>
          <w:sz w:val="24"/>
          <w:szCs w:val="24"/>
        </w:rPr>
      </w:pPr>
      <w:r w:rsidRPr="004C659F">
        <w:rPr>
          <w:rFonts w:ascii="Times New Roman" w:hAnsi="Times New Roman" w:cs="Times New Roman"/>
          <w:noProof/>
          <w:sz w:val="24"/>
          <w:szCs w:val="24"/>
          <w:lang w:val="en-GB" w:eastAsia="zh-TW"/>
        </w:rPr>
        <w:lastRenderedPageBreak/>
        <mc:AlternateContent>
          <mc:Choice Requires="wps">
            <w:drawing>
              <wp:inline distT="0" distB="0" distL="0" distR="0" wp14:anchorId="44270661" wp14:editId="1B0C019E">
                <wp:extent cx="5943600" cy="4393870"/>
                <wp:effectExtent l="0" t="0" r="0" b="6985"/>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393870"/>
                        </a:xfrm>
                        <a:prstGeom prst="rect">
                          <a:avLst/>
                        </a:prstGeom>
                        <a:solidFill>
                          <a:srgbClr val="FFFFFF"/>
                        </a:solidFill>
                        <a:ln w="9525">
                          <a:noFill/>
                          <a:miter lim="800000"/>
                          <a:headEnd/>
                          <a:tailEnd/>
                        </a:ln>
                      </wps:spPr>
                      <wps:txbx>
                        <w:txbxContent>
                          <w:p w14:paraId="3BAB4973" w14:textId="020EBD47" w:rsidR="00CB485B" w:rsidRDefault="00D12452" w:rsidP="00CB485B">
                            <w:pPr>
                              <w:keepNext/>
                              <w:jc w:val="center"/>
                            </w:pPr>
                            <w:r>
                              <w:rPr>
                                <w:noProof/>
                              </w:rPr>
                              <w:drawing>
                                <wp:inline distT="0" distB="0" distL="0" distR="0" wp14:anchorId="0A7FEBF7" wp14:editId="139F0B98">
                                  <wp:extent cx="3256229" cy="2966484"/>
                                  <wp:effectExtent l="0" t="0" r="190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91508" cy="2998624"/>
                                          </a:xfrm>
                                          <a:prstGeom prst="rect">
                                            <a:avLst/>
                                          </a:prstGeom>
                                        </pic:spPr>
                                      </pic:pic>
                                    </a:graphicData>
                                  </a:graphic>
                                </wp:inline>
                              </w:drawing>
                            </w:r>
                          </w:p>
                          <w:p w14:paraId="352D924D" w14:textId="3E1FAC5B" w:rsidR="00CB485B" w:rsidRDefault="00CB485B" w:rsidP="00C4074D">
                            <w:pPr>
                              <w:pStyle w:val="Caption"/>
                              <w:spacing w:line="360" w:lineRule="auto"/>
                              <w:jc w:val="both"/>
                              <w:rPr>
                                <w:rFonts w:ascii="Times New Roman" w:hAnsi="Times New Roman" w:cs="Times New Roman"/>
                                <w:i w:val="0"/>
                                <w:color w:val="auto"/>
                                <w:sz w:val="22"/>
                                <w:szCs w:val="22"/>
                              </w:rPr>
                            </w:pPr>
                            <w:r w:rsidRPr="00923458">
                              <w:rPr>
                                <w:rFonts w:ascii="Times New Roman" w:hAnsi="Times New Roman" w:cs="Times New Roman"/>
                                <w:b/>
                                <w:i w:val="0"/>
                                <w:color w:val="auto"/>
                                <w:sz w:val="22"/>
                                <w:szCs w:val="22"/>
                              </w:rPr>
                              <w:t>Figure S1:</w:t>
                            </w:r>
                            <w:r w:rsidRPr="00923458">
                              <w:rPr>
                                <w:rFonts w:ascii="Times New Roman" w:hAnsi="Times New Roman" w:cs="Times New Roman"/>
                                <w:i w:val="0"/>
                                <w:color w:val="auto"/>
                                <w:sz w:val="22"/>
                                <w:szCs w:val="22"/>
                              </w:rPr>
                              <w:t xml:space="preserve"> </w:t>
                            </w:r>
                            <w:r w:rsidR="00AB156B">
                              <w:rPr>
                                <w:rFonts w:ascii="Times New Roman" w:hAnsi="Times New Roman" w:cs="Times New Roman"/>
                                <w:i w:val="0"/>
                                <w:color w:val="auto"/>
                                <w:sz w:val="22"/>
                                <w:szCs w:val="22"/>
                              </w:rPr>
                              <w:t>Optimization of the s</w:t>
                            </w:r>
                            <w:r w:rsidRPr="00E775FB">
                              <w:rPr>
                                <w:rFonts w:ascii="Times New Roman" w:hAnsi="Times New Roman" w:cs="Times New Roman"/>
                                <w:i w:val="0"/>
                                <w:color w:val="auto"/>
                                <w:sz w:val="22"/>
                                <w:szCs w:val="22"/>
                              </w:rPr>
                              <w:t xml:space="preserve">trokes </w:t>
                            </w:r>
                            <w:r w:rsidR="00AB156B">
                              <w:rPr>
                                <w:rFonts w:ascii="Times New Roman" w:hAnsi="Times New Roman" w:cs="Times New Roman"/>
                                <w:i w:val="0"/>
                                <w:color w:val="auto"/>
                                <w:sz w:val="22"/>
                                <w:szCs w:val="22"/>
                              </w:rPr>
                              <w:t>number applied by the p</w:t>
                            </w:r>
                            <w:r w:rsidRPr="00E775FB">
                              <w:rPr>
                                <w:rFonts w:ascii="Times New Roman" w:hAnsi="Times New Roman" w:cs="Times New Roman"/>
                                <w:i w:val="0"/>
                                <w:color w:val="auto"/>
                                <w:sz w:val="22"/>
                                <w:szCs w:val="22"/>
                              </w:rPr>
                              <w:t>estle of Dounce Homogenizer.</w:t>
                            </w:r>
                            <w:r w:rsidRPr="00923458">
                              <w:rPr>
                                <w:rFonts w:ascii="Times New Roman" w:hAnsi="Times New Roman" w:cs="Times New Roman"/>
                                <w:i w:val="0"/>
                                <w:color w:val="auto"/>
                                <w:sz w:val="22"/>
                                <w:szCs w:val="22"/>
                              </w:rPr>
                              <w:t xml:space="preserve"> Number of strokes applied by the homogenizer were optimized by the maximum percentage of mitotracker positive events and the plateaued value of the protein yield. Results were obtained by disrupting HEK 293 cell lines (10</w:t>
                            </w:r>
                            <w:r w:rsidRPr="00923458">
                              <w:rPr>
                                <w:rFonts w:ascii="Times New Roman" w:hAnsi="Times New Roman" w:cs="Times New Roman"/>
                                <w:i w:val="0"/>
                                <w:color w:val="auto"/>
                                <w:sz w:val="22"/>
                                <w:szCs w:val="22"/>
                                <w:vertAlign w:val="superscript"/>
                              </w:rPr>
                              <w:t>6</w:t>
                            </w:r>
                            <w:r w:rsidRPr="00923458">
                              <w:rPr>
                                <w:rFonts w:ascii="Times New Roman" w:hAnsi="Times New Roman" w:cs="Times New Roman"/>
                                <w:i w:val="0"/>
                                <w:color w:val="auto"/>
                                <w:sz w:val="22"/>
                                <w:szCs w:val="22"/>
                              </w:rPr>
                              <w:t xml:space="preserve"> cells/mL) and plotted as mean ± SD (n=3 independent experiments).</w:t>
                            </w:r>
                          </w:p>
                          <w:p w14:paraId="6023EAF6" w14:textId="77777777" w:rsidR="006E50AB" w:rsidRPr="006E50AB" w:rsidRDefault="006E50AB" w:rsidP="006E50AB"/>
                          <w:p w14:paraId="30525F6D" w14:textId="77777777" w:rsidR="00CB485B" w:rsidRDefault="00CB485B" w:rsidP="00CB485B">
                            <w:pPr>
                              <w:keepNext/>
                              <w:jc w:val="center"/>
                            </w:pPr>
                          </w:p>
                          <w:p w14:paraId="6323AF10" w14:textId="77777777" w:rsidR="00CB485B" w:rsidRPr="009E30E6" w:rsidRDefault="00CB485B" w:rsidP="00CB485B">
                            <w:pPr>
                              <w:jc w:val="center"/>
                            </w:pPr>
                          </w:p>
                        </w:txbxContent>
                      </wps:txbx>
                      <wps:bodyPr rot="0" vert="horz" wrap="square" lIns="91440" tIns="45720" rIns="91440" bIns="45720" anchor="t" anchorCtr="0">
                        <a:noAutofit/>
                      </wps:bodyPr>
                    </wps:wsp>
                  </a:graphicData>
                </a:graphic>
              </wp:inline>
            </w:drawing>
          </mc:Choice>
          <mc:Fallback>
            <w:pict>
              <v:shape w14:anchorId="44270661" id="_x0000_s1027" type="#_x0000_t202" style="width:468pt;height:34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" stroked="f">
                <v:textbox>
                  <w:txbxContent>
                    <w:p w14:paraId="3BAB4973" w14:textId="020EBD47" w:rsidR="00CB485B" w:rsidRDefault="00D12452" w:rsidP="00CB485B">
                      <w:pPr>
                        <w:keepNext/>
                        <w:jc w:val="center"/>
                      </w:pPr>
                      <w:r>
                        <w:rPr>
                          <w:noProof/>
                        </w:rPr>
                        <w:drawing>
                          <wp:inline distT="0" distB="0" distL="0" distR="0" wp14:anchorId="0A7FEBF7" wp14:editId="139F0B98">
                            <wp:extent cx="3256229" cy="2966484"/>
                            <wp:effectExtent l="0" t="0" r="190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91508" cy="2998624"/>
                                    </a:xfrm>
                                    <a:prstGeom prst="rect">
                                      <a:avLst/>
                                    </a:prstGeom>
                                  </pic:spPr>
                                </pic:pic>
                              </a:graphicData>
                            </a:graphic>
                          </wp:inline>
                        </w:drawing>
                      </w:r>
                    </w:p>
                    <w:p w14:paraId="352D924D" w14:textId="3E1FAC5B" w:rsidR="00CB485B" w:rsidRDefault="00CB485B" w:rsidP="00C4074D">
                      <w:pPr>
                        <w:pStyle w:val="Caption"/>
                        <w:spacing w:line="360" w:lineRule="auto"/>
                        <w:jc w:val="both"/>
                        <w:rPr>
                          <w:rFonts w:ascii="Times New Roman" w:hAnsi="Times New Roman" w:cs="Times New Roman"/>
                          <w:i w:val="0"/>
                          <w:color w:val="auto"/>
                          <w:sz w:val="22"/>
                          <w:szCs w:val="22"/>
                        </w:rPr>
                      </w:pPr>
                      <w:r w:rsidRPr="00923458">
                        <w:rPr>
                          <w:rFonts w:ascii="Times New Roman" w:hAnsi="Times New Roman" w:cs="Times New Roman"/>
                          <w:b/>
                          <w:i w:val="0"/>
                          <w:color w:val="auto"/>
                          <w:sz w:val="22"/>
                          <w:szCs w:val="22"/>
                        </w:rPr>
                        <w:t>Figure S1:</w:t>
                      </w:r>
                      <w:r w:rsidRPr="00923458">
                        <w:rPr>
                          <w:rFonts w:ascii="Times New Roman" w:hAnsi="Times New Roman" w:cs="Times New Roman"/>
                          <w:i w:val="0"/>
                          <w:color w:val="auto"/>
                          <w:sz w:val="22"/>
                          <w:szCs w:val="22"/>
                        </w:rPr>
                        <w:t xml:space="preserve"> </w:t>
                      </w:r>
                      <w:r w:rsidR="00AB156B">
                        <w:rPr>
                          <w:rFonts w:ascii="Times New Roman" w:hAnsi="Times New Roman" w:cs="Times New Roman"/>
                          <w:i w:val="0"/>
                          <w:color w:val="auto"/>
                          <w:sz w:val="22"/>
                          <w:szCs w:val="22"/>
                        </w:rPr>
                        <w:t>Optimization of the s</w:t>
                      </w:r>
                      <w:r w:rsidRPr="00E775FB">
                        <w:rPr>
                          <w:rFonts w:ascii="Times New Roman" w:hAnsi="Times New Roman" w:cs="Times New Roman"/>
                          <w:i w:val="0"/>
                          <w:color w:val="auto"/>
                          <w:sz w:val="22"/>
                          <w:szCs w:val="22"/>
                        </w:rPr>
                        <w:t xml:space="preserve">trokes </w:t>
                      </w:r>
                      <w:r w:rsidR="00AB156B">
                        <w:rPr>
                          <w:rFonts w:ascii="Times New Roman" w:hAnsi="Times New Roman" w:cs="Times New Roman"/>
                          <w:i w:val="0"/>
                          <w:color w:val="auto"/>
                          <w:sz w:val="22"/>
                          <w:szCs w:val="22"/>
                        </w:rPr>
                        <w:t>number applied by the p</w:t>
                      </w:r>
                      <w:r w:rsidRPr="00E775FB">
                        <w:rPr>
                          <w:rFonts w:ascii="Times New Roman" w:hAnsi="Times New Roman" w:cs="Times New Roman"/>
                          <w:i w:val="0"/>
                          <w:color w:val="auto"/>
                          <w:sz w:val="22"/>
                          <w:szCs w:val="22"/>
                        </w:rPr>
                        <w:t>estle of Dounce Homogenizer.</w:t>
                      </w:r>
                      <w:r w:rsidRPr="00923458">
                        <w:rPr>
                          <w:rFonts w:ascii="Times New Roman" w:hAnsi="Times New Roman" w:cs="Times New Roman"/>
                          <w:i w:val="0"/>
                          <w:color w:val="auto"/>
                          <w:sz w:val="22"/>
                          <w:szCs w:val="22"/>
                        </w:rPr>
                        <w:t xml:space="preserve"> Number of strokes applied by the homogenizer were optimized by the maximum percentage of mitotracker positive events and the plateaued value of the protein yield. Results were obtained by disrupting HEK 293 cell lines (10</w:t>
                      </w:r>
                      <w:r w:rsidRPr="00923458">
                        <w:rPr>
                          <w:rFonts w:ascii="Times New Roman" w:hAnsi="Times New Roman" w:cs="Times New Roman"/>
                          <w:i w:val="0"/>
                          <w:color w:val="auto"/>
                          <w:sz w:val="22"/>
                          <w:szCs w:val="22"/>
                          <w:vertAlign w:val="superscript"/>
                        </w:rPr>
                        <w:t>6</w:t>
                      </w:r>
                      <w:r w:rsidRPr="00923458">
                        <w:rPr>
                          <w:rFonts w:ascii="Times New Roman" w:hAnsi="Times New Roman" w:cs="Times New Roman"/>
                          <w:i w:val="0"/>
                          <w:color w:val="auto"/>
                          <w:sz w:val="22"/>
                          <w:szCs w:val="22"/>
                        </w:rPr>
                        <w:t xml:space="preserve"> cells/mL) and plotted as mean ± SD (n=3 independent experiments).</w:t>
                      </w:r>
                    </w:p>
                    <w:p w14:paraId="6023EAF6" w14:textId="77777777" w:rsidR="006E50AB" w:rsidRPr="006E50AB" w:rsidRDefault="006E50AB" w:rsidP="006E50AB"/>
                    <w:p w14:paraId="30525F6D" w14:textId="77777777" w:rsidR="00CB485B" w:rsidRDefault="00CB485B" w:rsidP="00CB485B">
                      <w:pPr>
                        <w:keepNext/>
                        <w:jc w:val="center"/>
                      </w:pPr>
                    </w:p>
                    <w:p w14:paraId="6323AF10" w14:textId="77777777" w:rsidR="00CB485B" w:rsidRPr="009E30E6" w:rsidRDefault="00CB485B" w:rsidP="00CB485B">
                      <w:pPr>
                        <w:jc w:val="center"/>
                      </w:pPr>
                    </w:p>
                  </w:txbxContent>
                </v:textbox>
                <w10:anchorlock/>
              </v:shape>
            </w:pict>
          </mc:Fallback>
        </mc:AlternateContent>
      </w:r>
    </w:p>
    <w:p w14:paraId="1EFA54A2" w14:textId="01FE7138" w:rsidR="00CB485B" w:rsidRPr="004C659F" w:rsidRDefault="00C4074D" w:rsidP="00CB485B">
      <w:pPr>
        <w:rPr>
          <w:rFonts w:ascii="Times New Roman" w:hAnsi="Times New Roman" w:cs="Times New Roman"/>
          <w:sz w:val="24"/>
          <w:szCs w:val="24"/>
        </w:rPr>
      </w:pPr>
      <w:r w:rsidRPr="004C659F">
        <w:rPr>
          <w:rFonts w:ascii="Times New Roman" w:hAnsi="Times New Roman" w:cs="Times New Roman"/>
          <w:noProof/>
          <w:sz w:val="24"/>
          <w:szCs w:val="24"/>
          <w:lang w:val="en-GB" w:eastAsia="zh-TW"/>
        </w:rPr>
        <mc:AlternateContent>
          <mc:Choice Requires="wps">
            <w:drawing>
              <wp:inline distT="0" distB="0" distL="0" distR="0" wp14:anchorId="194A3335" wp14:editId="1FF8F2A5">
                <wp:extent cx="5943600" cy="3657600"/>
                <wp:effectExtent l="0" t="0" r="0" b="0"/>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657600"/>
                        </a:xfrm>
                        <a:prstGeom prst="rect">
                          <a:avLst/>
                        </a:prstGeom>
                        <a:solidFill>
                          <a:srgbClr val="FFFFFF"/>
                        </a:solidFill>
                        <a:ln w="9525">
                          <a:noFill/>
                          <a:miter lim="800000"/>
                          <a:headEnd/>
                          <a:tailEnd/>
                        </a:ln>
                      </wps:spPr>
                      <wps:txbx>
                        <w:txbxContent>
                          <w:p w14:paraId="07A136FA" w14:textId="77777777" w:rsidR="00C4074D" w:rsidRDefault="00C4074D" w:rsidP="00C4074D">
                            <w:pPr>
                              <w:jc w:val="center"/>
                            </w:pPr>
                            <w:r>
                              <w:rPr>
                                <w:noProof/>
                              </w:rPr>
                              <w:drawing>
                                <wp:inline distT="0" distB="0" distL="0" distR="0" wp14:anchorId="46B052ED" wp14:editId="5916C6EE">
                                  <wp:extent cx="5533901" cy="2658814"/>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69308" cy="2675826"/>
                                          </a:xfrm>
                                          <a:prstGeom prst="rect">
                                            <a:avLst/>
                                          </a:prstGeom>
                                        </pic:spPr>
                                      </pic:pic>
                                    </a:graphicData>
                                  </a:graphic>
                                </wp:inline>
                              </w:drawing>
                            </w:r>
                          </w:p>
                          <w:p w14:paraId="4EC6CEE4" w14:textId="437FF404" w:rsidR="00C4074D" w:rsidRPr="00806756" w:rsidRDefault="00AB156B" w:rsidP="00C4074D">
                            <w:pPr>
                              <w:pStyle w:val="Caption"/>
                              <w:spacing w:line="360" w:lineRule="auto"/>
                              <w:jc w:val="both"/>
                              <w:rPr>
                                <w:rFonts w:ascii="Times New Roman" w:hAnsi="Times New Roman" w:cs="Times New Roman"/>
                                <w:i w:val="0"/>
                                <w:color w:val="auto"/>
                                <w:sz w:val="22"/>
                                <w:szCs w:val="22"/>
                              </w:rPr>
                            </w:pPr>
                            <w:r>
                              <w:rPr>
                                <w:rFonts w:ascii="Times New Roman" w:hAnsi="Times New Roman" w:cs="Times New Roman"/>
                                <w:b/>
                                <w:bCs/>
                                <w:i w:val="0"/>
                                <w:color w:val="auto"/>
                                <w:sz w:val="22"/>
                                <w:szCs w:val="22"/>
                              </w:rPr>
                              <w:t>Figure S2</w:t>
                            </w:r>
                            <w:r w:rsidR="00C4074D" w:rsidRPr="00806756">
                              <w:rPr>
                                <w:rFonts w:ascii="Times New Roman" w:hAnsi="Times New Roman" w:cs="Times New Roman"/>
                                <w:b/>
                                <w:bCs/>
                                <w:i w:val="0"/>
                                <w:color w:val="auto"/>
                                <w:sz w:val="22"/>
                                <w:szCs w:val="22"/>
                              </w:rPr>
                              <w:t xml:space="preserve">: </w:t>
                            </w:r>
                            <w:r>
                              <w:rPr>
                                <w:rFonts w:ascii="Times New Roman" w:hAnsi="Times New Roman" w:cs="Times New Roman"/>
                                <w:bCs/>
                                <w:i w:val="0"/>
                                <w:color w:val="auto"/>
                                <w:sz w:val="22"/>
                                <w:szCs w:val="22"/>
                              </w:rPr>
                              <w:t>Citrate synthase activity of the extracted m</w:t>
                            </w:r>
                            <w:r w:rsidR="00C4074D" w:rsidRPr="00E775FB">
                              <w:rPr>
                                <w:rFonts w:ascii="Times New Roman" w:hAnsi="Times New Roman" w:cs="Times New Roman"/>
                                <w:bCs/>
                                <w:i w:val="0"/>
                                <w:color w:val="auto"/>
                                <w:sz w:val="22"/>
                                <w:szCs w:val="22"/>
                              </w:rPr>
                              <w:t>itochondria.</w:t>
                            </w:r>
                            <w:r w:rsidR="00C4074D" w:rsidRPr="00806756">
                              <w:rPr>
                                <w:rFonts w:ascii="Times New Roman" w:hAnsi="Times New Roman" w:cs="Times New Roman"/>
                                <w:b/>
                                <w:bCs/>
                                <w:i w:val="0"/>
                                <w:color w:val="auto"/>
                                <w:sz w:val="22"/>
                                <w:szCs w:val="22"/>
                              </w:rPr>
                              <w:t xml:space="preserve"> </w:t>
                            </w:r>
                            <w:r w:rsidR="00C4074D" w:rsidRPr="00806756">
                              <w:rPr>
                                <w:rFonts w:ascii="Times New Roman" w:hAnsi="Times New Roman" w:cs="Times New Roman"/>
                                <w:i w:val="0"/>
                                <w:color w:val="auto"/>
                                <w:sz w:val="22"/>
                                <w:szCs w:val="22"/>
                              </w:rPr>
                              <w:t xml:space="preserve">Total citrate synthase activity measured from the extracted sample using </w:t>
                            </w:r>
                            <w:r w:rsidR="00C4074D" w:rsidRPr="00107F6E">
                              <w:rPr>
                                <w:rFonts w:ascii="Times New Roman" w:hAnsi="Times New Roman" w:cs="Times New Roman"/>
                                <w:b/>
                                <w:i w:val="0"/>
                                <w:color w:val="auto"/>
                                <w:sz w:val="22"/>
                                <w:szCs w:val="22"/>
                              </w:rPr>
                              <w:t>(a)</w:t>
                            </w:r>
                            <w:r w:rsidR="00C4074D" w:rsidRPr="00806756">
                              <w:rPr>
                                <w:rFonts w:ascii="Times New Roman" w:hAnsi="Times New Roman" w:cs="Times New Roman"/>
                                <w:i w:val="0"/>
                                <w:color w:val="auto"/>
                                <w:sz w:val="22"/>
                                <w:szCs w:val="22"/>
                              </w:rPr>
                              <w:t xml:space="preserve"> HEK293 cells, and </w:t>
                            </w:r>
                            <w:r w:rsidR="00C4074D" w:rsidRPr="00107F6E">
                              <w:rPr>
                                <w:rFonts w:ascii="Times New Roman" w:hAnsi="Times New Roman" w:cs="Times New Roman"/>
                                <w:b/>
                                <w:i w:val="0"/>
                                <w:color w:val="auto"/>
                                <w:sz w:val="22"/>
                                <w:szCs w:val="22"/>
                              </w:rPr>
                              <w:t>(b)</w:t>
                            </w:r>
                            <w:r w:rsidR="00C4074D" w:rsidRPr="00806756">
                              <w:rPr>
                                <w:rFonts w:ascii="Times New Roman" w:hAnsi="Times New Roman" w:cs="Times New Roman"/>
                                <w:i w:val="0"/>
                                <w:color w:val="auto"/>
                                <w:sz w:val="22"/>
                                <w:szCs w:val="22"/>
                              </w:rPr>
                              <w:t xml:space="preserve"> C2C12 cells. Results were plotted as mean ± SD (n=3 independent experiments, </w:t>
                            </w:r>
                            <w:r w:rsidR="00C4074D" w:rsidRPr="00C4074D">
                              <w:rPr>
                                <w:rFonts w:ascii="Times New Roman" w:hAnsi="Times New Roman" w:cs="Times New Roman"/>
                                <w:color w:val="auto"/>
                                <w:sz w:val="22"/>
                                <w:szCs w:val="22"/>
                              </w:rPr>
                              <w:t>*P&lt;0.05, **P&lt;0.01, ***P&lt;0.001</w:t>
                            </w:r>
                            <w:r w:rsidR="00C4074D" w:rsidRPr="00806756">
                              <w:rPr>
                                <w:rFonts w:ascii="Times New Roman" w:hAnsi="Times New Roman" w:cs="Times New Roman"/>
                                <w:i w:val="0"/>
                                <w:color w:val="auto"/>
                                <w:sz w:val="22"/>
                                <w:szCs w:val="22"/>
                              </w:rPr>
                              <w:t xml:space="preserve">). </w:t>
                            </w:r>
                          </w:p>
                          <w:p w14:paraId="3BFBD1E7" w14:textId="77777777" w:rsidR="00C4074D" w:rsidRPr="009E30E6" w:rsidRDefault="00C4074D" w:rsidP="00C4074D"/>
                        </w:txbxContent>
                      </wps:txbx>
                      <wps:bodyPr rot="0" vert="horz" wrap="square" lIns="91440" tIns="45720" rIns="91440" bIns="45720" anchor="t" anchorCtr="0">
                        <a:noAutofit/>
                      </wps:bodyPr>
                    </wps:wsp>
                  </a:graphicData>
                </a:graphic>
              </wp:inline>
            </w:drawing>
          </mc:Choice>
          <mc:Fallback>
            <w:pict>
              <v:shape w14:anchorId="194A3335" id="_x0000_s1028" type="#_x0000_t202" style="width:468pt;height:4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" stroked="f">
                <v:textbox>
                  <w:txbxContent>
                    <w:p w14:paraId="07A136FA" w14:textId="77777777" w:rsidR="00C4074D" w:rsidRDefault="00C4074D" w:rsidP="00C4074D">
                      <w:pPr>
                        <w:jc w:val="center"/>
                      </w:pPr>
                      <w:r>
                        <w:rPr>
                          <w:noProof/>
                        </w:rPr>
                        <w:drawing>
                          <wp:inline distT="0" distB="0" distL="0" distR="0" wp14:anchorId="46B052ED" wp14:editId="5916C6EE">
                            <wp:extent cx="5533901" cy="2658814"/>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69308" cy="2675826"/>
                                    </a:xfrm>
                                    <a:prstGeom prst="rect">
                                      <a:avLst/>
                                    </a:prstGeom>
                                  </pic:spPr>
                                </pic:pic>
                              </a:graphicData>
                            </a:graphic>
                          </wp:inline>
                        </w:drawing>
                      </w:r>
                    </w:p>
                    <w:p w14:paraId="4EC6CEE4" w14:textId="437FF404" w:rsidR="00C4074D" w:rsidRPr="00806756" w:rsidRDefault="00AB156B" w:rsidP="00C4074D">
                      <w:pPr>
                        <w:pStyle w:val="Caption"/>
                        <w:spacing w:line="360" w:lineRule="auto"/>
                        <w:jc w:val="both"/>
                        <w:rPr>
                          <w:rFonts w:ascii="Times New Roman" w:hAnsi="Times New Roman" w:cs="Times New Roman"/>
                          <w:i w:val="0"/>
                          <w:color w:val="auto"/>
                          <w:sz w:val="22"/>
                          <w:szCs w:val="22"/>
                        </w:rPr>
                      </w:pPr>
                      <w:r>
                        <w:rPr>
                          <w:rFonts w:ascii="Times New Roman" w:hAnsi="Times New Roman" w:cs="Times New Roman"/>
                          <w:b/>
                          <w:bCs/>
                          <w:i w:val="0"/>
                          <w:color w:val="auto"/>
                          <w:sz w:val="22"/>
                          <w:szCs w:val="22"/>
                        </w:rPr>
                        <w:t>Figure S2</w:t>
                      </w:r>
                      <w:r w:rsidR="00C4074D" w:rsidRPr="00806756">
                        <w:rPr>
                          <w:rFonts w:ascii="Times New Roman" w:hAnsi="Times New Roman" w:cs="Times New Roman"/>
                          <w:b/>
                          <w:bCs/>
                          <w:i w:val="0"/>
                          <w:color w:val="auto"/>
                          <w:sz w:val="22"/>
                          <w:szCs w:val="22"/>
                        </w:rPr>
                        <w:t xml:space="preserve">: </w:t>
                      </w:r>
                      <w:r>
                        <w:rPr>
                          <w:rFonts w:ascii="Times New Roman" w:hAnsi="Times New Roman" w:cs="Times New Roman"/>
                          <w:bCs/>
                          <w:i w:val="0"/>
                          <w:color w:val="auto"/>
                          <w:sz w:val="22"/>
                          <w:szCs w:val="22"/>
                        </w:rPr>
                        <w:t>Citrate synthase activity of the extracted m</w:t>
                      </w:r>
                      <w:r w:rsidR="00C4074D" w:rsidRPr="00E775FB">
                        <w:rPr>
                          <w:rFonts w:ascii="Times New Roman" w:hAnsi="Times New Roman" w:cs="Times New Roman"/>
                          <w:bCs/>
                          <w:i w:val="0"/>
                          <w:color w:val="auto"/>
                          <w:sz w:val="22"/>
                          <w:szCs w:val="22"/>
                        </w:rPr>
                        <w:t>itochondria.</w:t>
                      </w:r>
                      <w:r w:rsidR="00C4074D" w:rsidRPr="00806756">
                        <w:rPr>
                          <w:rFonts w:ascii="Times New Roman" w:hAnsi="Times New Roman" w:cs="Times New Roman"/>
                          <w:b/>
                          <w:bCs/>
                          <w:i w:val="0"/>
                          <w:color w:val="auto"/>
                          <w:sz w:val="22"/>
                          <w:szCs w:val="22"/>
                        </w:rPr>
                        <w:t xml:space="preserve"> </w:t>
                      </w:r>
                      <w:r w:rsidR="00C4074D" w:rsidRPr="00806756">
                        <w:rPr>
                          <w:rFonts w:ascii="Times New Roman" w:hAnsi="Times New Roman" w:cs="Times New Roman"/>
                          <w:i w:val="0"/>
                          <w:color w:val="auto"/>
                          <w:sz w:val="22"/>
                          <w:szCs w:val="22"/>
                        </w:rPr>
                        <w:t xml:space="preserve">Total citrate synthase activity measured from the extracted sample using </w:t>
                      </w:r>
                      <w:r w:rsidR="00C4074D" w:rsidRPr="00107F6E">
                        <w:rPr>
                          <w:rFonts w:ascii="Times New Roman" w:hAnsi="Times New Roman" w:cs="Times New Roman"/>
                          <w:b/>
                          <w:i w:val="0"/>
                          <w:color w:val="auto"/>
                          <w:sz w:val="22"/>
                          <w:szCs w:val="22"/>
                        </w:rPr>
                        <w:t>(a)</w:t>
                      </w:r>
                      <w:r w:rsidR="00C4074D" w:rsidRPr="00806756">
                        <w:rPr>
                          <w:rFonts w:ascii="Times New Roman" w:hAnsi="Times New Roman" w:cs="Times New Roman"/>
                          <w:i w:val="0"/>
                          <w:color w:val="auto"/>
                          <w:sz w:val="22"/>
                          <w:szCs w:val="22"/>
                        </w:rPr>
                        <w:t xml:space="preserve"> HEK293 cells, and </w:t>
                      </w:r>
                      <w:r w:rsidR="00C4074D" w:rsidRPr="00107F6E">
                        <w:rPr>
                          <w:rFonts w:ascii="Times New Roman" w:hAnsi="Times New Roman" w:cs="Times New Roman"/>
                          <w:b/>
                          <w:i w:val="0"/>
                          <w:color w:val="auto"/>
                          <w:sz w:val="22"/>
                          <w:szCs w:val="22"/>
                        </w:rPr>
                        <w:t>(b)</w:t>
                      </w:r>
                      <w:r w:rsidR="00C4074D" w:rsidRPr="00806756">
                        <w:rPr>
                          <w:rFonts w:ascii="Times New Roman" w:hAnsi="Times New Roman" w:cs="Times New Roman"/>
                          <w:i w:val="0"/>
                          <w:color w:val="auto"/>
                          <w:sz w:val="22"/>
                          <w:szCs w:val="22"/>
                        </w:rPr>
                        <w:t xml:space="preserve"> C2C12 cells. Results were plotted as mean ± SD (n=3 independent experiments, </w:t>
                      </w:r>
                      <w:r w:rsidR="00C4074D" w:rsidRPr="00C4074D">
                        <w:rPr>
                          <w:rFonts w:ascii="Times New Roman" w:hAnsi="Times New Roman" w:cs="Times New Roman"/>
                          <w:color w:val="auto"/>
                          <w:sz w:val="22"/>
                          <w:szCs w:val="22"/>
                        </w:rPr>
                        <w:t>*P&lt;0.05, **P&lt;0.01, ***P&lt;0.001</w:t>
                      </w:r>
                      <w:r w:rsidR="00C4074D" w:rsidRPr="00806756">
                        <w:rPr>
                          <w:rFonts w:ascii="Times New Roman" w:hAnsi="Times New Roman" w:cs="Times New Roman"/>
                          <w:i w:val="0"/>
                          <w:color w:val="auto"/>
                          <w:sz w:val="22"/>
                          <w:szCs w:val="22"/>
                        </w:rPr>
                        <w:t xml:space="preserve">). </w:t>
                      </w:r>
                    </w:p>
                    <w:p w14:paraId="3BFBD1E7" w14:textId="77777777" w:rsidR="00C4074D" w:rsidRPr="009E30E6" w:rsidRDefault="00C4074D" w:rsidP="00C4074D"/>
                  </w:txbxContent>
                </v:textbox>
                <w10:anchorlock/>
              </v:shape>
            </w:pict>
          </mc:Fallback>
        </mc:AlternateContent>
      </w:r>
    </w:p>
    <w:p w14:paraId="7A20E409" w14:textId="4107F071" w:rsidR="00896011" w:rsidRPr="004C659F" w:rsidRDefault="00C4074D">
      <w:pPr>
        <w:rPr>
          <w:rFonts w:ascii="Times New Roman" w:hAnsi="Times New Roman" w:cs="Times New Roman"/>
          <w:sz w:val="24"/>
          <w:szCs w:val="24"/>
        </w:rPr>
      </w:pPr>
      <w:r w:rsidRPr="004C659F">
        <w:rPr>
          <w:rFonts w:ascii="Times New Roman" w:hAnsi="Times New Roman" w:cs="Times New Roman"/>
          <w:noProof/>
          <w:sz w:val="24"/>
          <w:szCs w:val="24"/>
          <w:lang w:val="en-GB" w:eastAsia="zh-TW"/>
        </w:rPr>
        <w:lastRenderedPageBreak/>
        <mc:AlternateContent>
          <mc:Choice Requires="wps">
            <w:drawing>
              <wp:inline distT="0" distB="0" distL="0" distR="0" wp14:anchorId="689FF2E5" wp14:editId="08F95AE3">
                <wp:extent cx="5943600" cy="4040372"/>
                <wp:effectExtent l="0" t="0" r="0" b="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40372"/>
                        </a:xfrm>
                        <a:prstGeom prst="rect">
                          <a:avLst/>
                        </a:prstGeom>
                        <a:solidFill>
                          <a:srgbClr val="FFFFFF"/>
                        </a:solidFill>
                        <a:ln w="9525">
                          <a:noFill/>
                          <a:miter lim="800000"/>
                          <a:headEnd/>
                          <a:tailEnd/>
                        </a:ln>
                      </wps:spPr>
                      <wps:txbx>
                        <w:txbxContent>
                          <w:p w14:paraId="70CB2603" w14:textId="77777777" w:rsidR="00C4074D" w:rsidRDefault="00C4074D" w:rsidP="00C4074D">
                            <w:pPr>
                              <w:jc w:val="center"/>
                            </w:pPr>
                            <w:r>
                              <w:rPr>
                                <w:noProof/>
                              </w:rPr>
                              <w:drawing>
                                <wp:inline distT="0" distB="0" distL="0" distR="0" wp14:anchorId="03F82D2E" wp14:editId="47669A43">
                                  <wp:extent cx="5550196" cy="258085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59115" cy="2585006"/>
                                          </a:xfrm>
                                          <a:prstGeom prst="rect">
                                            <a:avLst/>
                                          </a:prstGeom>
                                        </pic:spPr>
                                      </pic:pic>
                                    </a:graphicData>
                                  </a:graphic>
                                </wp:inline>
                              </w:drawing>
                            </w:r>
                          </w:p>
                          <w:p w14:paraId="3C7E4184" w14:textId="75124C5C" w:rsidR="00C4074D" w:rsidRPr="00806756" w:rsidRDefault="00C4074D" w:rsidP="00C4074D">
                            <w:pPr>
                              <w:pStyle w:val="Caption"/>
                              <w:spacing w:line="360" w:lineRule="auto"/>
                              <w:jc w:val="both"/>
                              <w:rPr>
                                <w:rFonts w:ascii="Times New Roman" w:hAnsi="Times New Roman" w:cs="Times New Roman"/>
                                <w:i w:val="0"/>
                                <w:color w:val="auto"/>
                                <w:sz w:val="22"/>
                                <w:szCs w:val="22"/>
                              </w:rPr>
                            </w:pPr>
                            <w:r w:rsidRPr="006F4FBB">
                              <w:rPr>
                                <w:rFonts w:ascii="Times New Roman" w:hAnsi="Times New Roman" w:cs="Times New Roman"/>
                                <w:b/>
                                <w:i w:val="0"/>
                                <w:color w:val="auto"/>
                                <w:sz w:val="22"/>
                                <w:szCs w:val="22"/>
                              </w:rPr>
                              <w:t>Figure S</w:t>
                            </w:r>
                            <w:r w:rsidR="00AB156B">
                              <w:rPr>
                                <w:rFonts w:ascii="Times New Roman" w:hAnsi="Times New Roman" w:cs="Times New Roman"/>
                                <w:b/>
                                <w:i w:val="0"/>
                                <w:color w:val="auto"/>
                                <w:sz w:val="22"/>
                                <w:szCs w:val="22"/>
                              </w:rPr>
                              <w:t>3</w:t>
                            </w:r>
                            <w:r w:rsidRPr="006F4FBB">
                              <w:rPr>
                                <w:rFonts w:ascii="Times New Roman" w:hAnsi="Times New Roman" w:cs="Times New Roman"/>
                                <w:b/>
                                <w:i w:val="0"/>
                                <w:color w:val="auto"/>
                                <w:sz w:val="22"/>
                                <w:szCs w:val="22"/>
                              </w:rPr>
                              <w:t xml:space="preserve">: </w:t>
                            </w:r>
                            <w:r w:rsidRPr="00E775FB">
                              <w:rPr>
                                <w:rFonts w:ascii="Times New Roman" w:hAnsi="Times New Roman" w:cs="Times New Roman"/>
                                <w:i w:val="0"/>
                                <w:color w:val="auto"/>
                                <w:sz w:val="22"/>
                                <w:szCs w:val="22"/>
                              </w:rPr>
                              <w:t xml:space="preserve">Optimization of </w:t>
                            </w:r>
                            <w:r w:rsidR="00AB156B">
                              <w:rPr>
                                <w:rFonts w:ascii="Times New Roman" w:hAnsi="Times New Roman" w:cs="Times New Roman"/>
                                <w:i w:val="0"/>
                                <w:color w:val="auto"/>
                                <w:sz w:val="22"/>
                                <w:szCs w:val="22"/>
                              </w:rPr>
                              <w:t>e</w:t>
                            </w:r>
                            <w:r w:rsidRPr="00E775FB">
                              <w:rPr>
                                <w:rFonts w:ascii="Times New Roman" w:hAnsi="Times New Roman" w:cs="Times New Roman"/>
                                <w:i w:val="0"/>
                                <w:color w:val="auto"/>
                                <w:sz w:val="22"/>
                                <w:szCs w:val="22"/>
                              </w:rPr>
                              <w:t xml:space="preserve">xperimental </w:t>
                            </w:r>
                            <w:r w:rsidR="00AB156B">
                              <w:rPr>
                                <w:rFonts w:ascii="Times New Roman" w:hAnsi="Times New Roman" w:cs="Times New Roman"/>
                                <w:i w:val="0"/>
                                <w:color w:val="auto"/>
                                <w:sz w:val="22"/>
                                <w:szCs w:val="22"/>
                              </w:rPr>
                              <w:t>c</w:t>
                            </w:r>
                            <w:r w:rsidRPr="00E775FB">
                              <w:rPr>
                                <w:rFonts w:ascii="Times New Roman" w:hAnsi="Times New Roman" w:cs="Times New Roman"/>
                                <w:i w:val="0"/>
                                <w:color w:val="auto"/>
                                <w:sz w:val="22"/>
                                <w:szCs w:val="22"/>
                              </w:rPr>
                              <w:t xml:space="preserve">onditions for </w:t>
                            </w:r>
                            <w:r w:rsidR="00AB156B">
                              <w:rPr>
                                <w:rFonts w:ascii="Times New Roman" w:hAnsi="Times New Roman" w:cs="Times New Roman"/>
                                <w:i w:val="0"/>
                                <w:color w:val="auto"/>
                                <w:sz w:val="22"/>
                                <w:szCs w:val="22"/>
                              </w:rPr>
                              <w:t>n</w:t>
                            </w:r>
                            <w:r w:rsidRPr="00E775FB">
                              <w:rPr>
                                <w:rFonts w:ascii="Times New Roman" w:hAnsi="Times New Roman" w:cs="Times New Roman"/>
                                <w:i w:val="0"/>
                                <w:color w:val="auto"/>
                                <w:sz w:val="22"/>
                                <w:szCs w:val="22"/>
                              </w:rPr>
                              <w:t>euroblastoma cells (SH-SY5Y).</w:t>
                            </w:r>
                            <w:r w:rsidRPr="006F4FBB">
                              <w:rPr>
                                <w:rFonts w:ascii="Times New Roman" w:hAnsi="Times New Roman" w:cs="Times New Roman"/>
                                <w:i w:val="0"/>
                                <w:color w:val="auto"/>
                                <w:sz w:val="22"/>
                                <w:szCs w:val="22"/>
                              </w:rPr>
                              <w:t xml:space="preserve"> </w:t>
                            </w:r>
                            <w:r w:rsidRPr="006F4FBB">
                              <w:rPr>
                                <w:rFonts w:ascii="Times New Roman" w:hAnsi="Times New Roman" w:cs="Times New Roman"/>
                                <w:b/>
                                <w:i w:val="0"/>
                                <w:color w:val="auto"/>
                                <w:sz w:val="22"/>
                                <w:szCs w:val="22"/>
                              </w:rPr>
                              <w:t>(a)</w:t>
                            </w:r>
                            <w:r w:rsidRPr="006F4FBB">
                              <w:rPr>
                                <w:rFonts w:ascii="Times New Roman" w:hAnsi="Times New Roman" w:cs="Times New Roman"/>
                                <w:i w:val="0"/>
                                <w:color w:val="auto"/>
                                <w:sz w:val="22"/>
                                <w:szCs w:val="22"/>
                              </w:rPr>
                              <w:t xml:space="preserve"> Flow rates for microscale cell shredder, and </w:t>
                            </w:r>
                            <w:r w:rsidRPr="006F4FBB">
                              <w:rPr>
                                <w:rFonts w:ascii="Times New Roman" w:hAnsi="Times New Roman" w:cs="Times New Roman"/>
                                <w:b/>
                                <w:i w:val="0"/>
                                <w:color w:val="auto"/>
                                <w:sz w:val="22"/>
                                <w:szCs w:val="22"/>
                              </w:rPr>
                              <w:t>(b)</w:t>
                            </w:r>
                            <w:r w:rsidRPr="006F4FBB">
                              <w:rPr>
                                <w:rFonts w:ascii="Times New Roman" w:hAnsi="Times New Roman" w:cs="Times New Roman"/>
                                <w:i w:val="0"/>
                                <w:color w:val="auto"/>
                                <w:sz w:val="22"/>
                                <w:szCs w:val="22"/>
                              </w:rPr>
                              <w:t xml:space="preserve"> number of strokes for Dounce Homogenizer were optimized based on total protein yield and mitotracker red positive percentage. Experiments were conducted at the cell concentrations of 10</w:t>
                            </w:r>
                            <w:r w:rsidRPr="006F4FBB">
                              <w:rPr>
                                <w:rFonts w:ascii="Times New Roman" w:hAnsi="Times New Roman" w:cs="Times New Roman"/>
                                <w:i w:val="0"/>
                                <w:color w:val="auto"/>
                                <w:sz w:val="22"/>
                                <w:szCs w:val="22"/>
                                <w:vertAlign w:val="superscript"/>
                              </w:rPr>
                              <w:t>6</w:t>
                            </w:r>
                            <w:r w:rsidRPr="006F4FBB">
                              <w:rPr>
                                <w:rFonts w:ascii="Times New Roman" w:hAnsi="Times New Roman" w:cs="Times New Roman"/>
                                <w:i w:val="0"/>
                                <w:color w:val="auto"/>
                                <w:sz w:val="22"/>
                                <w:szCs w:val="22"/>
                              </w:rPr>
                              <w:t xml:space="preserve"> cells/mL and results were plotted as mean ± SD (n=3 independent experiments).</w:t>
                            </w:r>
                          </w:p>
                        </w:txbxContent>
                      </wps:txbx>
                      <wps:bodyPr rot="0" vert="horz" wrap="square" lIns="91440" tIns="45720" rIns="91440" bIns="45720" anchor="t" anchorCtr="0">
                        <a:noAutofit/>
                      </wps:bodyPr>
                    </wps:wsp>
                  </a:graphicData>
                </a:graphic>
              </wp:inline>
            </w:drawing>
          </mc:Choice>
          <mc:Fallback>
            <w:pict>
              <v:shape w14:anchorId="689FF2E5" id="_x0000_s1029" type="#_x0000_t202" style="width:468pt;height:31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" stroked="f">
                <v:textbox>
                  <w:txbxContent>
                    <w:p w14:paraId="70CB2603" w14:textId="77777777" w:rsidR="00C4074D" w:rsidRDefault="00C4074D" w:rsidP="00C4074D">
                      <w:pPr>
                        <w:jc w:val="center"/>
                      </w:pPr>
                      <w:r>
                        <w:rPr>
                          <w:noProof/>
                        </w:rPr>
                        <w:drawing>
                          <wp:inline distT="0" distB="0" distL="0" distR="0" wp14:anchorId="03F82D2E" wp14:editId="47669A43">
                            <wp:extent cx="5550196" cy="258085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59115" cy="2585006"/>
                                    </a:xfrm>
                                    <a:prstGeom prst="rect">
                                      <a:avLst/>
                                    </a:prstGeom>
                                  </pic:spPr>
                                </pic:pic>
                              </a:graphicData>
                            </a:graphic>
                          </wp:inline>
                        </w:drawing>
                      </w:r>
                    </w:p>
                    <w:p w14:paraId="3C7E4184" w14:textId="75124C5C" w:rsidR="00C4074D" w:rsidRPr="00806756" w:rsidRDefault="00C4074D" w:rsidP="00C4074D">
                      <w:pPr>
                        <w:pStyle w:val="Caption"/>
                        <w:spacing w:line="360" w:lineRule="auto"/>
                        <w:jc w:val="both"/>
                        <w:rPr>
                          <w:rFonts w:ascii="Times New Roman" w:hAnsi="Times New Roman" w:cs="Times New Roman"/>
                          <w:i w:val="0"/>
                          <w:color w:val="auto"/>
                          <w:sz w:val="22"/>
                          <w:szCs w:val="22"/>
                        </w:rPr>
                      </w:pPr>
                      <w:r w:rsidRPr="006F4FBB">
                        <w:rPr>
                          <w:rFonts w:ascii="Times New Roman" w:hAnsi="Times New Roman" w:cs="Times New Roman"/>
                          <w:b/>
                          <w:i w:val="0"/>
                          <w:color w:val="auto"/>
                          <w:sz w:val="22"/>
                          <w:szCs w:val="22"/>
                        </w:rPr>
                        <w:t>Figure S</w:t>
                      </w:r>
                      <w:r w:rsidR="00AB156B">
                        <w:rPr>
                          <w:rFonts w:ascii="Times New Roman" w:hAnsi="Times New Roman" w:cs="Times New Roman"/>
                          <w:b/>
                          <w:i w:val="0"/>
                          <w:color w:val="auto"/>
                          <w:sz w:val="22"/>
                          <w:szCs w:val="22"/>
                        </w:rPr>
                        <w:t>3</w:t>
                      </w:r>
                      <w:r w:rsidRPr="006F4FBB">
                        <w:rPr>
                          <w:rFonts w:ascii="Times New Roman" w:hAnsi="Times New Roman" w:cs="Times New Roman"/>
                          <w:b/>
                          <w:i w:val="0"/>
                          <w:color w:val="auto"/>
                          <w:sz w:val="22"/>
                          <w:szCs w:val="22"/>
                        </w:rPr>
                        <w:t xml:space="preserve">: </w:t>
                      </w:r>
                      <w:r w:rsidRPr="00E775FB">
                        <w:rPr>
                          <w:rFonts w:ascii="Times New Roman" w:hAnsi="Times New Roman" w:cs="Times New Roman"/>
                          <w:i w:val="0"/>
                          <w:color w:val="auto"/>
                          <w:sz w:val="22"/>
                          <w:szCs w:val="22"/>
                        </w:rPr>
                        <w:t xml:space="preserve">Optimization of </w:t>
                      </w:r>
                      <w:r w:rsidR="00AB156B">
                        <w:rPr>
                          <w:rFonts w:ascii="Times New Roman" w:hAnsi="Times New Roman" w:cs="Times New Roman"/>
                          <w:i w:val="0"/>
                          <w:color w:val="auto"/>
                          <w:sz w:val="22"/>
                          <w:szCs w:val="22"/>
                        </w:rPr>
                        <w:t>e</w:t>
                      </w:r>
                      <w:r w:rsidRPr="00E775FB">
                        <w:rPr>
                          <w:rFonts w:ascii="Times New Roman" w:hAnsi="Times New Roman" w:cs="Times New Roman"/>
                          <w:i w:val="0"/>
                          <w:color w:val="auto"/>
                          <w:sz w:val="22"/>
                          <w:szCs w:val="22"/>
                        </w:rPr>
                        <w:t xml:space="preserve">xperimental </w:t>
                      </w:r>
                      <w:r w:rsidR="00AB156B">
                        <w:rPr>
                          <w:rFonts w:ascii="Times New Roman" w:hAnsi="Times New Roman" w:cs="Times New Roman"/>
                          <w:i w:val="0"/>
                          <w:color w:val="auto"/>
                          <w:sz w:val="22"/>
                          <w:szCs w:val="22"/>
                        </w:rPr>
                        <w:t>c</w:t>
                      </w:r>
                      <w:r w:rsidRPr="00E775FB">
                        <w:rPr>
                          <w:rFonts w:ascii="Times New Roman" w:hAnsi="Times New Roman" w:cs="Times New Roman"/>
                          <w:i w:val="0"/>
                          <w:color w:val="auto"/>
                          <w:sz w:val="22"/>
                          <w:szCs w:val="22"/>
                        </w:rPr>
                        <w:t xml:space="preserve">onditions for </w:t>
                      </w:r>
                      <w:r w:rsidR="00AB156B">
                        <w:rPr>
                          <w:rFonts w:ascii="Times New Roman" w:hAnsi="Times New Roman" w:cs="Times New Roman"/>
                          <w:i w:val="0"/>
                          <w:color w:val="auto"/>
                          <w:sz w:val="22"/>
                          <w:szCs w:val="22"/>
                        </w:rPr>
                        <w:t>n</w:t>
                      </w:r>
                      <w:r w:rsidRPr="00E775FB">
                        <w:rPr>
                          <w:rFonts w:ascii="Times New Roman" w:hAnsi="Times New Roman" w:cs="Times New Roman"/>
                          <w:i w:val="0"/>
                          <w:color w:val="auto"/>
                          <w:sz w:val="22"/>
                          <w:szCs w:val="22"/>
                        </w:rPr>
                        <w:t>euroblastoma cells (SH-SY5Y).</w:t>
                      </w:r>
                      <w:r w:rsidRPr="006F4FBB">
                        <w:rPr>
                          <w:rFonts w:ascii="Times New Roman" w:hAnsi="Times New Roman" w:cs="Times New Roman"/>
                          <w:i w:val="0"/>
                          <w:color w:val="auto"/>
                          <w:sz w:val="22"/>
                          <w:szCs w:val="22"/>
                        </w:rPr>
                        <w:t xml:space="preserve"> </w:t>
                      </w:r>
                      <w:r w:rsidRPr="006F4FBB">
                        <w:rPr>
                          <w:rFonts w:ascii="Times New Roman" w:hAnsi="Times New Roman" w:cs="Times New Roman"/>
                          <w:b/>
                          <w:i w:val="0"/>
                          <w:color w:val="auto"/>
                          <w:sz w:val="22"/>
                          <w:szCs w:val="22"/>
                        </w:rPr>
                        <w:t>(a)</w:t>
                      </w:r>
                      <w:r w:rsidRPr="006F4FBB">
                        <w:rPr>
                          <w:rFonts w:ascii="Times New Roman" w:hAnsi="Times New Roman" w:cs="Times New Roman"/>
                          <w:i w:val="0"/>
                          <w:color w:val="auto"/>
                          <w:sz w:val="22"/>
                          <w:szCs w:val="22"/>
                        </w:rPr>
                        <w:t xml:space="preserve"> Flow rates for microscale cell shredder, and </w:t>
                      </w:r>
                      <w:r w:rsidRPr="006F4FBB">
                        <w:rPr>
                          <w:rFonts w:ascii="Times New Roman" w:hAnsi="Times New Roman" w:cs="Times New Roman"/>
                          <w:b/>
                          <w:i w:val="0"/>
                          <w:color w:val="auto"/>
                          <w:sz w:val="22"/>
                          <w:szCs w:val="22"/>
                        </w:rPr>
                        <w:t>(b)</w:t>
                      </w:r>
                      <w:r w:rsidRPr="006F4FBB">
                        <w:rPr>
                          <w:rFonts w:ascii="Times New Roman" w:hAnsi="Times New Roman" w:cs="Times New Roman"/>
                          <w:i w:val="0"/>
                          <w:color w:val="auto"/>
                          <w:sz w:val="22"/>
                          <w:szCs w:val="22"/>
                        </w:rPr>
                        <w:t xml:space="preserve"> number of strokes for Dounce Homogenizer were optimized based on total protein yield and mitotracker red positive percentage. Experiments were conducted at the cell concentrations of 10</w:t>
                      </w:r>
                      <w:r w:rsidRPr="006F4FBB">
                        <w:rPr>
                          <w:rFonts w:ascii="Times New Roman" w:hAnsi="Times New Roman" w:cs="Times New Roman"/>
                          <w:i w:val="0"/>
                          <w:color w:val="auto"/>
                          <w:sz w:val="22"/>
                          <w:szCs w:val="22"/>
                          <w:vertAlign w:val="superscript"/>
                        </w:rPr>
                        <w:t>6</w:t>
                      </w:r>
                      <w:r w:rsidRPr="006F4FBB">
                        <w:rPr>
                          <w:rFonts w:ascii="Times New Roman" w:hAnsi="Times New Roman" w:cs="Times New Roman"/>
                          <w:i w:val="0"/>
                          <w:color w:val="auto"/>
                          <w:sz w:val="22"/>
                          <w:szCs w:val="22"/>
                        </w:rPr>
                        <w:t xml:space="preserve"> cells/mL and results were plotted as mean ± SD (n=3 independent experiments).</w:t>
                      </w:r>
                    </w:p>
                  </w:txbxContent>
                </v:textbox>
                <w10:anchorlock/>
              </v:shape>
            </w:pict>
          </mc:Fallback>
        </mc:AlternateContent>
      </w:r>
    </w:p>
    <w:p w14:paraId="595065AA" w14:textId="4D643D43" w:rsidR="00896011" w:rsidRPr="004C659F" w:rsidRDefault="00C4074D">
      <w:pPr>
        <w:rPr>
          <w:rFonts w:ascii="Times New Roman" w:hAnsi="Times New Roman" w:cs="Times New Roman"/>
          <w:sz w:val="24"/>
          <w:szCs w:val="24"/>
        </w:rPr>
      </w:pPr>
      <w:r w:rsidRPr="004C659F">
        <w:rPr>
          <w:rFonts w:ascii="Times New Roman" w:hAnsi="Times New Roman" w:cs="Times New Roman"/>
          <w:noProof/>
          <w:sz w:val="24"/>
          <w:szCs w:val="24"/>
          <w:lang w:val="en-GB" w:eastAsia="zh-TW"/>
        </w:rPr>
        <mc:AlternateContent>
          <mc:Choice Requires="wps">
            <w:drawing>
              <wp:inline distT="0" distB="0" distL="0" distR="0" wp14:anchorId="198F1AAB" wp14:editId="5D08AD3A">
                <wp:extent cx="5943600" cy="4019107"/>
                <wp:effectExtent l="0" t="0" r="0" b="635"/>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19107"/>
                        </a:xfrm>
                        <a:prstGeom prst="rect">
                          <a:avLst/>
                        </a:prstGeom>
                        <a:solidFill>
                          <a:srgbClr val="FFFFFF"/>
                        </a:solidFill>
                        <a:ln w="9525">
                          <a:noFill/>
                          <a:miter lim="800000"/>
                          <a:headEnd/>
                          <a:tailEnd/>
                        </a:ln>
                      </wps:spPr>
                      <wps:txbx>
                        <w:txbxContent>
                          <w:p w14:paraId="72875525" w14:textId="77777777" w:rsidR="00C4074D" w:rsidRDefault="00C4074D" w:rsidP="00C4074D">
                            <w:pPr>
                              <w:jc w:val="center"/>
                            </w:pPr>
                            <w:r>
                              <w:rPr>
                                <w:noProof/>
                              </w:rPr>
                              <w:drawing>
                                <wp:inline distT="0" distB="0" distL="0" distR="0" wp14:anchorId="178DD1EE" wp14:editId="3A6B6839">
                                  <wp:extent cx="3136604" cy="2968119"/>
                                  <wp:effectExtent l="0" t="0" r="698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62467" cy="2992593"/>
                                          </a:xfrm>
                                          <a:prstGeom prst="rect">
                                            <a:avLst/>
                                          </a:prstGeom>
                                        </pic:spPr>
                                      </pic:pic>
                                    </a:graphicData>
                                  </a:graphic>
                                </wp:inline>
                              </w:drawing>
                            </w:r>
                          </w:p>
                          <w:p w14:paraId="4CDA5215" w14:textId="61BDAF0C" w:rsidR="00C4074D" w:rsidRPr="00806756" w:rsidRDefault="00C4074D" w:rsidP="00C4074D">
                            <w:pPr>
                              <w:pStyle w:val="Caption"/>
                              <w:spacing w:line="360" w:lineRule="auto"/>
                              <w:jc w:val="both"/>
                              <w:rPr>
                                <w:rFonts w:ascii="Times New Roman" w:hAnsi="Times New Roman" w:cs="Times New Roman"/>
                                <w:i w:val="0"/>
                                <w:color w:val="auto"/>
                                <w:sz w:val="22"/>
                                <w:szCs w:val="22"/>
                              </w:rPr>
                            </w:pPr>
                            <w:r w:rsidRPr="006F4FBB">
                              <w:rPr>
                                <w:rFonts w:ascii="Times New Roman" w:hAnsi="Times New Roman" w:cs="Times New Roman"/>
                                <w:b/>
                                <w:i w:val="0"/>
                                <w:color w:val="auto"/>
                                <w:sz w:val="22"/>
                                <w:szCs w:val="22"/>
                              </w:rPr>
                              <w:t>Figure S</w:t>
                            </w:r>
                            <w:r w:rsidR="00AB156B">
                              <w:rPr>
                                <w:rFonts w:ascii="Times New Roman" w:hAnsi="Times New Roman" w:cs="Times New Roman"/>
                                <w:b/>
                                <w:i w:val="0"/>
                                <w:color w:val="auto"/>
                                <w:sz w:val="22"/>
                                <w:szCs w:val="22"/>
                              </w:rPr>
                              <w:t>4</w:t>
                            </w:r>
                            <w:r w:rsidRPr="006F4FBB">
                              <w:rPr>
                                <w:rFonts w:ascii="Times New Roman" w:hAnsi="Times New Roman" w:cs="Times New Roman"/>
                                <w:b/>
                                <w:i w:val="0"/>
                                <w:color w:val="auto"/>
                                <w:sz w:val="22"/>
                                <w:szCs w:val="22"/>
                              </w:rPr>
                              <w:t xml:space="preserve">: </w:t>
                            </w:r>
                            <w:r w:rsidRPr="00E775FB">
                              <w:rPr>
                                <w:rFonts w:ascii="Times New Roman" w:hAnsi="Times New Roman" w:cs="Times New Roman"/>
                                <w:i w:val="0"/>
                                <w:color w:val="auto"/>
                                <w:sz w:val="22"/>
                                <w:szCs w:val="22"/>
                              </w:rPr>
                              <w:t xml:space="preserve">HEK293 cell Disruption in </w:t>
                            </w:r>
                            <w:r w:rsidR="00AB156B">
                              <w:rPr>
                                <w:rFonts w:ascii="Times New Roman" w:hAnsi="Times New Roman" w:cs="Times New Roman"/>
                                <w:i w:val="0"/>
                                <w:color w:val="auto"/>
                                <w:sz w:val="22"/>
                                <w:szCs w:val="22"/>
                              </w:rPr>
                              <w:t>i</w:t>
                            </w:r>
                            <w:r w:rsidRPr="00E775FB">
                              <w:rPr>
                                <w:rFonts w:ascii="Times New Roman" w:hAnsi="Times New Roman" w:cs="Times New Roman"/>
                                <w:i w:val="0"/>
                                <w:color w:val="auto"/>
                                <w:sz w:val="22"/>
                                <w:szCs w:val="22"/>
                              </w:rPr>
                              <w:t xml:space="preserve">sotonic (PBS) </w:t>
                            </w:r>
                            <w:r w:rsidR="00AB156B">
                              <w:rPr>
                                <w:rFonts w:ascii="Times New Roman" w:hAnsi="Times New Roman" w:cs="Times New Roman"/>
                                <w:i w:val="0"/>
                                <w:color w:val="auto"/>
                                <w:sz w:val="22"/>
                                <w:szCs w:val="22"/>
                              </w:rPr>
                              <w:t>b</w:t>
                            </w:r>
                            <w:r w:rsidRPr="00E775FB">
                              <w:rPr>
                                <w:rFonts w:ascii="Times New Roman" w:hAnsi="Times New Roman" w:cs="Times New Roman"/>
                                <w:i w:val="0"/>
                                <w:color w:val="auto"/>
                                <w:sz w:val="22"/>
                                <w:szCs w:val="22"/>
                              </w:rPr>
                              <w:t>uffer.</w:t>
                            </w:r>
                            <w:r w:rsidRPr="006F4FBB">
                              <w:rPr>
                                <w:rFonts w:ascii="Times New Roman" w:hAnsi="Times New Roman" w:cs="Times New Roman"/>
                                <w:b/>
                                <w:i w:val="0"/>
                                <w:color w:val="auto"/>
                                <w:sz w:val="22"/>
                                <w:szCs w:val="22"/>
                              </w:rPr>
                              <w:t xml:space="preserve"> </w:t>
                            </w:r>
                            <w:r w:rsidRPr="006F4FBB">
                              <w:rPr>
                                <w:rFonts w:ascii="Times New Roman" w:hAnsi="Times New Roman" w:cs="Times New Roman"/>
                                <w:i w:val="0"/>
                                <w:color w:val="auto"/>
                                <w:sz w:val="22"/>
                                <w:szCs w:val="22"/>
                              </w:rPr>
                              <w:t>Experiments were conducted at the cell concentrations of 10</w:t>
                            </w:r>
                            <w:r w:rsidRPr="006F4FBB">
                              <w:rPr>
                                <w:rFonts w:ascii="Times New Roman" w:hAnsi="Times New Roman" w:cs="Times New Roman"/>
                                <w:i w:val="0"/>
                                <w:color w:val="auto"/>
                                <w:sz w:val="22"/>
                                <w:szCs w:val="22"/>
                                <w:vertAlign w:val="superscript"/>
                              </w:rPr>
                              <w:t>6</w:t>
                            </w:r>
                            <w:r w:rsidRPr="006F4FBB">
                              <w:rPr>
                                <w:rFonts w:ascii="Times New Roman" w:hAnsi="Times New Roman" w:cs="Times New Roman"/>
                                <w:i w:val="0"/>
                                <w:color w:val="auto"/>
                                <w:sz w:val="22"/>
                                <w:szCs w:val="22"/>
                              </w:rPr>
                              <w:t xml:space="preserve"> cells/</w:t>
                            </w:r>
                            <w:proofErr w:type="spellStart"/>
                            <w:r w:rsidRPr="006F4FBB">
                              <w:rPr>
                                <w:rFonts w:ascii="Times New Roman" w:hAnsi="Times New Roman" w:cs="Times New Roman"/>
                                <w:i w:val="0"/>
                                <w:color w:val="auto"/>
                                <w:sz w:val="22"/>
                                <w:szCs w:val="22"/>
                              </w:rPr>
                              <w:t>mL.</w:t>
                            </w:r>
                            <w:proofErr w:type="spellEnd"/>
                            <w:r w:rsidRPr="006F4FBB">
                              <w:rPr>
                                <w:rFonts w:ascii="Times New Roman" w:hAnsi="Times New Roman" w:cs="Times New Roman"/>
                                <w:i w:val="0"/>
                                <w:color w:val="auto"/>
                                <w:sz w:val="22"/>
                                <w:szCs w:val="22"/>
                              </w:rPr>
                              <w:t xml:space="preserve"> The total protein yield and mitotracker red positive signal results were plotted as mean ± SD (n=3 independent experiments).</w:t>
                            </w:r>
                          </w:p>
                          <w:p w14:paraId="6E8BC592" w14:textId="77777777" w:rsidR="00C4074D" w:rsidRPr="009E30E6" w:rsidRDefault="00C4074D" w:rsidP="00C4074D">
                            <w:pPr>
                              <w:jc w:val="center"/>
                            </w:pPr>
                            <w:r>
                              <w:rPr>
                                <w:b/>
                              </w:rPr>
                              <w:t xml:space="preserve"> </w:t>
                            </w:r>
                          </w:p>
                          <w:p w14:paraId="032758FF" w14:textId="77777777" w:rsidR="00C4074D" w:rsidRPr="009E30E6" w:rsidRDefault="00C4074D" w:rsidP="00C4074D">
                            <w:pPr>
                              <w:jc w:val="center"/>
                            </w:pPr>
                          </w:p>
                        </w:txbxContent>
                      </wps:txbx>
                      <wps:bodyPr rot="0" vert="horz" wrap="square" lIns="91440" tIns="45720" rIns="91440" bIns="45720" anchor="t" anchorCtr="0">
                        <a:noAutofit/>
                      </wps:bodyPr>
                    </wps:wsp>
                  </a:graphicData>
                </a:graphic>
              </wp:inline>
            </w:drawing>
          </mc:Choice>
          <mc:Fallback>
            <w:pict>
              <v:shape w14:anchorId="198F1AAB" id="_x0000_s1030" type="#_x0000_t202" style="width:468pt;height:31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" stroked="f">
                <v:textbox>
                  <w:txbxContent>
                    <w:p w14:paraId="72875525" w14:textId="77777777" w:rsidR="00C4074D" w:rsidRDefault="00C4074D" w:rsidP="00C4074D">
                      <w:pPr>
                        <w:jc w:val="center"/>
                      </w:pPr>
                      <w:r>
                        <w:rPr>
                          <w:noProof/>
                        </w:rPr>
                        <w:drawing>
                          <wp:inline distT="0" distB="0" distL="0" distR="0" wp14:anchorId="178DD1EE" wp14:editId="3A6B6839">
                            <wp:extent cx="3136604" cy="2968119"/>
                            <wp:effectExtent l="0" t="0" r="698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62467" cy="2992593"/>
                                    </a:xfrm>
                                    <a:prstGeom prst="rect">
                                      <a:avLst/>
                                    </a:prstGeom>
                                  </pic:spPr>
                                </pic:pic>
                              </a:graphicData>
                            </a:graphic>
                          </wp:inline>
                        </w:drawing>
                      </w:r>
                    </w:p>
                    <w:p w14:paraId="4CDA5215" w14:textId="61BDAF0C" w:rsidR="00C4074D" w:rsidRPr="00806756" w:rsidRDefault="00C4074D" w:rsidP="00C4074D">
                      <w:pPr>
                        <w:pStyle w:val="Caption"/>
                        <w:spacing w:line="360" w:lineRule="auto"/>
                        <w:jc w:val="both"/>
                        <w:rPr>
                          <w:rFonts w:ascii="Times New Roman" w:hAnsi="Times New Roman" w:cs="Times New Roman"/>
                          <w:i w:val="0"/>
                          <w:color w:val="auto"/>
                          <w:sz w:val="22"/>
                          <w:szCs w:val="22"/>
                        </w:rPr>
                      </w:pPr>
                      <w:r w:rsidRPr="006F4FBB">
                        <w:rPr>
                          <w:rFonts w:ascii="Times New Roman" w:hAnsi="Times New Roman" w:cs="Times New Roman"/>
                          <w:b/>
                          <w:i w:val="0"/>
                          <w:color w:val="auto"/>
                          <w:sz w:val="22"/>
                          <w:szCs w:val="22"/>
                        </w:rPr>
                        <w:t>Figure S</w:t>
                      </w:r>
                      <w:r w:rsidR="00AB156B">
                        <w:rPr>
                          <w:rFonts w:ascii="Times New Roman" w:hAnsi="Times New Roman" w:cs="Times New Roman"/>
                          <w:b/>
                          <w:i w:val="0"/>
                          <w:color w:val="auto"/>
                          <w:sz w:val="22"/>
                          <w:szCs w:val="22"/>
                        </w:rPr>
                        <w:t>4</w:t>
                      </w:r>
                      <w:r w:rsidRPr="006F4FBB">
                        <w:rPr>
                          <w:rFonts w:ascii="Times New Roman" w:hAnsi="Times New Roman" w:cs="Times New Roman"/>
                          <w:b/>
                          <w:i w:val="0"/>
                          <w:color w:val="auto"/>
                          <w:sz w:val="22"/>
                          <w:szCs w:val="22"/>
                        </w:rPr>
                        <w:t xml:space="preserve">: </w:t>
                      </w:r>
                      <w:r w:rsidRPr="00E775FB">
                        <w:rPr>
                          <w:rFonts w:ascii="Times New Roman" w:hAnsi="Times New Roman" w:cs="Times New Roman"/>
                          <w:i w:val="0"/>
                          <w:color w:val="auto"/>
                          <w:sz w:val="22"/>
                          <w:szCs w:val="22"/>
                        </w:rPr>
                        <w:t xml:space="preserve">HEK293 cell Disruption in </w:t>
                      </w:r>
                      <w:r w:rsidR="00AB156B">
                        <w:rPr>
                          <w:rFonts w:ascii="Times New Roman" w:hAnsi="Times New Roman" w:cs="Times New Roman"/>
                          <w:i w:val="0"/>
                          <w:color w:val="auto"/>
                          <w:sz w:val="22"/>
                          <w:szCs w:val="22"/>
                        </w:rPr>
                        <w:t>i</w:t>
                      </w:r>
                      <w:r w:rsidRPr="00E775FB">
                        <w:rPr>
                          <w:rFonts w:ascii="Times New Roman" w:hAnsi="Times New Roman" w:cs="Times New Roman"/>
                          <w:i w:val="0"/>
                          <w:color w:val="auto"/>
                          <w:sz w:val="22"/>
                          <w:szCs w:val="22"/>
                        </w:rPr>
                        <w:t xml:space="preserve">sotonic (PBS) </w:t>
                      </w:r>
                      <w:r w:rsidR="00AB156B">
                        <w:rPr>
                          <w:rFonts w:ascii="Times New Roman" w:hAnsi="Times New Roman" w:cs="Times New Roman"/>
                          <w:i w:val="0"/>
                          <w:color w:val="auto"/>
                          <w:sz w:val="22"/>
                          <w:szCs w:val="22"/>
                        </w:rPr>
                        <w:t>b</w:t>
                      </w:r>
                      <w:r w:rsidRPr="00E775FB">
                        <w:rPr>
                          <w:rFonts w:ascii="Times New Roman" w:hAnsi="Times New Roman" w:cs="Times New Roman"/>
                          <w:i w:val="0"/>
                          <w:color w:val="auto"/>
                          <w:sz w:val="22"/>
                          <w:szCs w:val="22"/>
                        </w:rPr>
                        <w:t>uffer.</w:t>
                      </w:r>
                      <w:r w:rsidRPr="006F4FBB">
                        <w:rPr>
                          <w:rFonts w:ascii="Times New Roman" w:hAnsi="Times New Roman" w:cs="Times New Roman"/>
                          <w:b/>
                          <w:i w:val="0"/>
                          <w:color w:val="auto"/>
                          <w:sz w:val="22"/>
                          <w:szCs w:val="22"/>
                        </w:rPr>
                        <w:t xml:space="preserve"> </w:t>
                      </w:r>
                      <w:r w:rsidRPr="006F4FBB">
                        <w:rPr>
                          <w:rFonts w:ascii="Times New Roman" w:hAnsi="Times New Roman" w:cs="Times New Roman"/>
                          <w:i w:val="0"/>
                          <w:color w:val="auto"/>
                          <w:sz w:val="22"/>
                          <w:szCs w:val="22"/>
                        </w:rPr>
                        <w:t>Experiments were conducted at the cell concentrations of 10</w:t>
                      </w:r>
                      <w:r w:rsidRPr="006F4FBB">
                        <w:rPr>
                          <w:rFonts w:ascii="Times New Roman" w:hAnsi="Times New Roman" w:cs="Times New Roman"/>
                          <w:i w:val="0"/>
                          <w:color w:val="auto"/>
                          <w:sz w:val="22"/>
                          <w:szCs w:val="22"/>
                          <w:vertAlign w:val="superscript"/>
                        </w:rPr>
                        <w:t>6</w:t>
                      </w:r>
                      <w:r w:rsidRPr="006F4FBB">
                        <w:rPr>
                          <w:rFonts w:ascii="Times New Roman" w:hAnsi="Times New Roman" w:cs="Times New Roman"/>
                          <w:i w:val="0"/>
                          <w:color w:val="auto"/>
                          <w:sz w:val="22"/>
                          <w:szCs w:val="22"/>
                        </w:rPr>
                        <w:t xml:space="preserve"> cells/</w:t>
                      </w:r>
                      <w:proofErr w:type="spellStart"/>
                      <w:r w:rsidRPr="006F4FBB">
                        <w:rPr>
                          <w:rFonts w:ascii="Times New Roman" w:hAnsi="Times New Roman" w:cs="Times New Roman"/>
                          <w:i w:val="0"/>
                          <w:color w:val="auto"/>
                          <w:sz w:val="22"/>
                          <w:szCs w:val="22"/>
                        </w:rPr>
                        <w:t>mL.</w:t>
                      </w:r>
                      <w:proofErr w:type="spellEnd"/>
                      <w:r w:rsidRPr="006F4FBB">
                        <w:rPr>
                          <w:rFonts w:ascii="Times New Roman" w:hAnsi="Times New Roman" w:cs="Times New Roman"/>
                          <w:i w:val="0"/>
                          <w:color w:val="auto"/>
                          <w:sz w:val="22"/>
                          <w:szCs w:val="22"/>
                        </w:rPr>
                        <w:t xml:space="preserve"> The total protein yield and mitotracker red positive signal results were plotted as mean ± SD (n=3 independent experiments).</w:t>
                      </w:r>
                    </w:p>
                    <w:p w14:paraId="6E8BC592" w14:textId="77777777" w:rsidR="00C4074D" w:rsidRPr="009E30E6" w:rsidRDefault="00C4074D" w:rsidP="00C4074D">
                      <w:pPr>
                        <w:jc w:val="center"/>
                      </w:pPr>
                      <w:r>
                        <w:rPr>
                          <w:b/>
                        </w:rPr>
                        <w:t xml:space="preserve"> </w:t>
                      </w:r>
                    </w:p>
                    <w:p w14:paraId="032758FF" w14:textId="77777777" w:rsidR="00C4074D" w:rsidRPr="009E30E6" w:rsidRDefault="00C4074D" w:rsidP="00C4074D">
                      <w:pPr>
                        <w:jc w:val="center"/>
                      </w:pPr>
                    </w:p>
                  </w:txbxContent>
                </v:textbox>
                <w10:anchorlock/>
              </v:shape>
            </w:pict>
          </mc:Fallback>
        </mc:AlternateContent>
      </w:r>
    </w:p>
    <w:p w14:paraId="0BD502D5" w14:textId="03491220" w:rsidR="00896011" w:rsidRPr="004C659F" w:rsidRDefault="00C4074D">
      <w:pPr>
        <w:rPr>
          <w:rFonts w:ascii="Times New Roman" w:hAnsi="Times New Roman" w:cs="Times New Roman"/>
          <w:sz w:val="24"/>
          <w:szCs w:val="24"/>
        </w:rPr>
      </w:pPr>
      <w:r w:rsidRPr="004C659F">
        <w:rPr>
          <w:rFonts w:ascii="Times New Roman" w:hAnsi="Times New Roman" w:cs="Times New Roman"/>
          <w:noProof/>
          <w:sz w:val="24"/>
          <w:szCs w:val="24"/>
          <w:lang w:val="en-GB" w:eastAsia="zh-TW"/>
        </w:rPr>
        <w:lastRenderedPageBreak/>
        <mc:AlternateContent>
          <mc:Choice Requires="wps">
            <w:drawing>
              <wp:inline distT="0" distB="0" distL="0" distR="0" wp14:anchorId="254903EF" wp14:editId="08FE1069">
                <wp:extent cx="5943600" cy="4199861"/>
                <wp:effectExtent l="0" t="0" r="0" b="0"/>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199861"/>
                        </a:xfrm>
                        <a:prstGeom prst="rect">
                          <a:avLst/>
                        </a:prstGeom>
                        <a:solidFill>
                          <a:srgbClr val="FFFFFF"/>
                        </a:solidFill>
                        <a:ln w="9525">
                          <a:noFill/>
                          <a:miter lim="800000"/>
                          <a:headEnd/>
                          <a:tailEnd/>
                        </a:ln>
                      </wps:spPr>
                      <wps:txbx>
                        <w:txbxContent>
                          <w:p w14:paraId="16234EEC" w14:textId="77777777" w:rsidR="00C4074D" w:rsidRDefault="00C4074D" w:rsidP="00C4074D">
                            <w:pPr>
                              <w:jc w:val="center"/>
                            </w:pPr>
                            <w:r>
                              <w:rPr>
                                <w:noProof/>
                              </w:rPr>
                              <w:drawing>
                                <wp:inline distT="0" distB="0" distL="0" distR="0" wp14:anchorId="7696A38F" wp14:editId="0C0DAA40">
                                  <wp:extent cx="3359888" cy="335988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65356" cy="3365356"/>
                                          </a:xfrm>
                                          <a:prstGeom prst="rect">
                                            <a:avLst/>
                                          </a:prstGeom>
                                        </pic:spPr>
                                      </pic:pic>
                                    </a:graphicData>
                                  </a:graphic>
                                </wp:inline>
                              </w:drawing>
                            </w:r>
                          </w:p>
                          <w:p w14:paraId="63977A64" w14:textId="74F53A32" w:rsidR="00C4074D" w:rsidRPr="00806756" w:rsidRDefault="00C4074D" w:rsidP="00C4074D">
                            <w:pPr>
                              <w:pStyle w:val="Caption"/>
                              <w:spacing w:line="360" w:lineRule="auto"/>
                              <w:jc w:val="both"/>
                              <w:rPr>
                                <w:rFonts w:ascii="Times New Roman" w:hAnsi="Times New Roman" w:cs="Times New Roman"/>
                                <w:i w:val="0"/>
                                <w:color w:val="auto"/>
                                <w:sz w:val="22"/>
                                <w:szCs w:val="22"/>
                              </w:rPr>
                            </w:pPr>
                            <w:r w:rsidRPr="006F4FBB">
                              <w:rPr>
                                <w:rFonts w:ascii="Times New Roman" w:hAnsi="Times New Roman" w:cs="Times New Roman"/>
                                <w:b/>
                                <w:i w:val="0"/>
                                <w:color w:val="auto"/>
                                <w:sz w:val="22"/>
                                <w:szCs w:val="22"/>
                              </w:rPr>
                              <w:t>Figure S</w:t>
                            </w:r>
                            <w:r w:rsidR="00AB156B">
                              <w:rPr>
                                <w:rFonts w:ascii="Times New Roman" w:hAnsi="Times New Roman" w:cs="Times New Roman"/>
                                <w:b/>
                                <w:i w:val="0"/>
                                <w:color w:val="auto"/>
                                <w:sz w:val="22"/>
                                <w:szCs w:val="22"/>
                              </w:rPr>
                              <w:t>5</w:t>
                            </w:r>
                            <w:r w:rsidRPr="006F4FBB">
                              <w:rPr>
                                <w:rFonts w:ascii="Times New Roman" w:hAnsi="Times New Roman" w:cs="Times New Roman"/>
                                <w:b/>
                                <w:i w:val="0"/>
                                <w:color w:val="auto"/>
                                <w:sz w:val="22"/>
                                <w:szCs w:val="22"/>
                              </w:rPr>
                              <w:t xml:space="preserve">: </w:t>
                            </w:r>
                            <w:r w:rsidRPr="00E775FB">
                              <w:rPr>
                                <w:rFonts w:ascii="Times New Roman" w:hAnsi="Times New Roman" w:cs="Times New Roman"/>
                                <w:i w:val="0"/>
                                <w:color w:val="auto"/>
                                <w:sz w:val="22"/>
                                <w:szCs w:val="22"/>
                              </w:rPr>
                              <w:t xml:space="preserve">Cell </w:t>
                            </w:r>
                            <w:r w:rsidR="00AB156B">
                              <w:rPr>
                                <w:rFonts w:ascii="Times New Roman" w:hAnsi="Times New Roman" w:cs="Times New Roman"/>
                                <w:i w:val="0"/>
                                <w:color w:val="auto"/>
                                <w:sz w:val="22"/>
                                <w:szCs w:val="22"/>
                              </w:rPr>
                              <w:t>d</w:t>
                            </w:r>
                            <w:r w:rsidRPr="00E775FB">
                              <w:rPr>
                                <w:rFonts w:ascii="Times New Roman" w:hAnsi="Times New Roman" w:cs="Times New Roman"/>
                                <w:i w:val="0"/>
                                <w:color w:val="auto"/>
                                <w:sz w:val="22"/>
                                <w:szCs w:val="22"/>
                              </w:rPr>
                              <w:t>eformation.</w:t>
                            </w:r>
                            <w:r w:rsidRPr="006F4FBB">
                              <w:rPr>
                                <w:rFonts w:ascii="Times New Roman" w:hAnsi="Times New Roman" w:cs="Times New Roman"/>
                                <w:i w:val="0"/>
                                <w:color w:val="auto"/>
                                <w:sz w:val="22"/>
                                <w:szCs w:val="22"/>
                              </w:rPr>
                              <w:t xml:space="preserve"> Images were recorded by flowing HEK293 of a concentration 10</w:t>
                            </w:r>
                            <w:r w:rsidRPr="006F4FBB">
                              <w:rPr>
                                <w:rFonts w:ascii="Times New Roman" w:hAnsi="Times New Roman" w:cs="Times New Roman"/>
                                <w:i w:val="0"/>
                                <w:color w:val="auto"/>
                                <w:sz w:val="22"/>
                                <w:szCs w:val="22"/>
                                <w:vertAlign w:val="superscript"/>
                              </w:rPr>
                              <w:t>6</w:t>
                            </w:r>
                            <w:r w:rsidRPr="006F4FBB">
                              <w:rPr>
                                <w:rFonts w:ascii="Times New Roman" w:hAnsi="Times New Roman" w:cs="Times New Roman"/>
                                <w:i w:val="0"/>
                                <w:color w:val="auto"/>
                                <w:sz w:val="22"/>
                                <w:szCs w:val="22"/>
                              </w:rPr>
                              <w:t xml:space="preserve"> cells/mL at the flow rate of 40 µL/min.</w:t>
                            </w:r>
                            <w:r w:rsidRPr="00806756">
                              <w:rPr>
                                <w:rFonts w:ascii="Times New Roman" w:hAnsi="Times New Roman" w:cs="Times New Roman"/>
                                <w:i w:val="0"/>
                                <w:color w:val="auto"/>
                                <w:sz w:val="22"/>
                                <w:szCs w:val="22"/>
                              </w:rPr>
                              <w:t xml:space="preserve"> </w:t>
                            </w:r>
                            <w:bookmarkStart w:id="0" w:name="_GoBack"/>
                            <w:bookmarkEnd w:id="0"/>
                          </w:p>
                          <w:p w14:paraId="453F332E" w14:textId="77777777" w:rsidR="00C4074D" w:rsidRDefault="00C4074D" w:rsidP="00C4074D">
                            <w:pPr>
                              <w:jc w:val="both"/>
                              <w:rPr>
                                <w:rFonts w:ascii="Times New Roman" w:hAnsi="Times New Roman" w:cs="Times New Roman"/>
                                <w:sz w:val="22"/>
                                <w:szCs w:val="22"/>
                              </w:rPr>
                            </w:pPr>
                          </w:p>
                          <w:p w14:paraId="249B5849" w14:textId="77777777" w:rsidR="00C4074D" w:rsidRPr="008A6424" w:rsidRDefault="00C4074D" w:rsidP="00C4074D">
                            <w:pPr>
                              <w:jc w:val="both"/>
                              <w:rPr>
                                <w:rFonts w:ascii="Times New Roman" w:hAnsi="Times New Roman" w:cs="Times New Roman"/>
                                <w:sz w:val="22"/>
                                <w:szCs w:val="22"/>
                              </w:rPr>
                            </w:pPr>
                            <w:r>
                              <w:rPr>
                                <w:rFonts w:ascii="Times New Roman" w:hAnsi="Times New Roman" w:cs="Times New Roman"/>
                                <w:sz w:val="22"/>
                                <w:szCs w:val="22"/>
                              </w:rPr>
                              <w:t>P</w:t>
                            </w:r>
                          </w:p>
                        </w:txbxContent>
                      </wps:txbx>
                      <wps:bodyPr rot="0" vert="horz" wrap="square" lIns="91440" tIns="45720" rIns="91440" bIns="45720" anchor="t" anchorCtr="0">
                        <a:noAutofit/>
                      </wps:bodyPr>
                    </wps:wsp>
                  </a:graphicData>
                </a:graphic>
              </wp:inline>
            </w:drawing>
          </mc:Choice>
          <mc:Fallback>
            <w:pict>
              <v:shape w14:anchorId="254903EF" id="Text Box 15" o:spid="_x0000_s1031" type="#_x0000_t202" style="width:468pt;height:33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" stroked="f">
                <v:textbox>
                  <w:txbxContent>
                    <w:p w14:paraId="16234EEC" w14:textId="77777777" w:rsidR="00C4074D" w:rsidRDefault="00C4074D" w:rsidP="00C4074D">
                      <w:pPr>
                        <w:jc w:val="center"/>
                      </w:pPr>
                      <w:r>
                        <w:rPr>
                          <w:noProof/>
                        </w:rPr>
                        <w:drawing>
                          <wp:inline distT="0" distB="0" distL="0" distR="0" wp14:anchorId="7696A38F" wp14:editId="0C0DAA40">
                            <wp:extent cx="3359888" cy="335988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65356" cy="3365356"/>
                                    </a:xfrm>
                                    <a:prstGeom prst="rect">
                                      <a:avLst/>
                                    </a:prstGeom>
                                  </pic:spPr>
                                </pic:pic>
                              </a:graphicData>
                            </a:graphic>
                          </wp:inline>
                        </w:drawing>
                      </w:r>
                    </w:p>
                    <w:p w14:paraId="63977A64" w14:textId="74F53A32" w:rsidR="00C4074D" w:rsidRPr="00806756" w:rsidRDefault="00C4074D" w:rsidP="00C4074D">
                      <w:pPr>
                        <w:pStyle w:val="Caption"/>
                        <w:spacing w:line="360" w:lineRule="auto"/>
                        <w:jc w:val="both"/>
                        <w:rPr>
                          <w:rFonts w:ascii="Times New Roman" w:hAnsi="Times New Roman" w:cs="Times New Roman"/>
                          <w:i w:val="0"/>
                          <w:color w:val="auto"/>
                          <w:sz w:val="22"/>
                          <w:szCs w:val="22"/>
                        </w:rPr>
                      </w:pPr>
                      <w:r w:rsidRPr="006F4FBB">
                        <w:rPr>
                          <w:rFonts w:ascii="Times New Roman" w:hAnsi="Times New Roman" w:cs="Times New Roman"/>
                          <w:b/>
                          <w:i w:val="0"/>
                          <w:color w:val="auto"/>
                          <w:sz w:val="22"/>
                          <w:szCs w:val="22"/>
                        </w:rPr>
                        <w:t>Figure S</w:t>
                      </w:r>
                      <w:r w:rsidR="00AB156B">
                        <w:rPr>
                          <w:rFonts w:ascii="Times New Roman" w:hAnsi="Times New Roman" w:cs="Times New Roman"/>
                          <w:b/>
                          <w:i w:val="0"/>
                          <w:color w:val="auto"/>
                          <w:sz w:val="22"/>
                          <w:szCs w:val="22"/>
                        </w:rPr>
                        <w:t>5</w:t>
                      </w:r>
                      <w:r w:rsidRPr="006F4FBB">
                        <w:rPr>
                          <w:rFonts w:ascii="Times New Roman" w:hAnsi="Times New Roman" w:cs="Times New Roman"/>
                          <w:b/>
                          <w:i w:val="0"/>
                          <w:color w:val="auto"/>
                          <w:sz w:val="22"/>
                          <w:szCs w:val="22"/>
                        </w:rPr>
                        <w:t xml:space="preserve">: </w:t>
                      </w:r>
                      <w:r w:rsidRPr="00E775FB">
                        <w:rPr>
                          <w:rFonts w:ascii="Times New Roman" w:hAnsi="Times New Roman" w:cs="Times New Roman"/>
                          <w:i w:val="0"/>
                          <w:color w:val="auto"/>
                          <w:sz w:val="22"/>
                          <w:szCs w:val="22"/>
                        </w:rPr>
                        <w:t xml:space="preserve">Cell </w:t>
                      </w:r>
                      <w:r w:rsidR="00AB156B">
                        <w:rPr>
                          <w:rFonts w:ascii="Times New Roman" w:hAnsi="Times New Roman" w:cs="Times New Roman"/>
                          <w:i w:val="0"/>
                          <w:color w:val="auto"/>
                          <w:sz w:val="22"/>
                          <w:szCs w:val="22"/>
                        </w:rPr>
                        <w:t>d</w:t>
                      </w:r>
                      <w:r w:rsidRPr="00E775FB">
                        <w:rPr>
                          <w:rFonts w:ascii="Times New Roman" w:hAnsi="Times New Roman" w:cs="Times New Roman"/>
                          <w:i w:val="0"/>
                          <w:color w:val="auto"/>
                          <w:sz w:val="22"/>
                          <w:szCs w:val="22"/>
                        </w:rPr>
                        <w:t>eformation.</w:t>
                      </w:r>
                      <w:r w:rsidRPr="006F4FBB">
                        <w:rPr>
                          <w:rFonts w:ascii="Times New Roman" w:hAnsi="Times New Roman" w:cs="Times New Roman"/>
                          <w:i w:val="0"/>
                          <w:color w:val="auto"/>
                          <w:sz w:val="22"/>
                          <w:szCs w:val="22"/>
                        </w:rPr>
                        <w:t xml:space="preserve"> Images were recorded by flowing HEK293 of a concentration 10</w:t>
                      </w:r>
                      <w:r w:rsidRPr="006F4FBB">
                        <w:rPr>
                          <w:rFonts w:ascii="Times New Roman" w:hAnsi="Times New Roman" w:cs="Times New Roman"/>
                          <w:i w:val="0"/>
                          <w:color w:val="auto"/>
                          <w:sz w:val="22"/>
                          <w:szCs w:val="22"/>
                          <w:vertAlign w:val="superscript"/>
                        </w:rPr>
                        <w:t>6</w:t>
                      </w:r>
                      <w:r w:rsidRPr="006F4FBB">
                        <w:rPr>
                          <w:rFonts w:ascii="Times New Roman" w:hAnsi="Times New Roman" w:cs="Times New Roman"/>
                          <w:i w:val="0"/>
                          <w:color w:val="auto"/>
                          <w:sz w:val="22"/>
                          <w:szCs w:val="22"/>
                        </w:rPr>
                        <w:t xml:space="preserve"> cells/mL at the flow rate of 40 µL/min.</w:t>
                      </w:r>
                      <w:r w:rsidRPr="00806756">
                        <w:rPr>
                          <w:rFonts w:ascii="Times New Roman" w:hAnsi="Times New Roman" w:cs="Times New Roman"/>
                          <w:i w:val="0"/>
                          <w:color w:val="auto"/>
                          <w:sz w:val="22"/>
                          <w:szCs w:val="22"/>
                        </w:rPr>
                        <w:t xml:space="preserve"> </w:t>
                      </w:r>
                      <w:bookmarkStart w:id="1" w:name="_GoBack"/>
                      <w:bookmarkEnd w:id="1"/>
                    </w:p>
                    <w:p w14:paraId="453F332E" w14:textId="77777777" w:rsidR="00C4074D" w:rsidRDefault="00C4074D" w:rsidP="00C4074D">
                      <w:pPr>
                        <w:jc w:val="both"/>
                        <w:rPr>
                          <w:rFonts w:ascii="Times New Roman" w:hAnsi="Times New Roman" w:cs="Times New Roman"/>
                          <w:sz w:val="22"/>
                          <w:szCs w:val="22"/>
                        </w:rPr>
                      </w:pPr>
                    </w:p>
                    <w:p w14:paraId="249B5849" w14:textId="77777777" w:rsidR="00C4074D" w:rsidRPr="008A6424" w:rsidRDefault="00C4074D" w:rsidP="00C4074D">
                      <w:pPr>
                        <w:jc w:val="both"/>
                        <w:rPr>
                          <w:rFonts w:ascii="Times New Roman" w:hAnsi="Times New Roman" w:cs="Times New Roman"/>
                          <w:sz w:val="22"/>
                          <w:szCs w:val="22"/>
                        </w:rPr>
                      </w:pPr>
                      <w:r>
                        <w:rPr>
                          <w:rFonts w:ascii="Times New Roman" w:hAnsi="Times New Roman" w:cs="Times New Roman"/>
                          <w:sz w:val="22"/>
                          <w:szCs w:val="22"/>
                        </w:rPr>
                        <w:t>P</w:t>
                      </w:r>
                    </w:p>
                  </w:txbxContent>
                </v:textbox>
                <w10:anchorlock/>
              </v:shape>
            </w:pict>
          </mc:Fallback>
        </mc:AlternateContent>
      </w:r>
    </w:p>
    <w:p w14:paraId="255DD8E3" w14:textId="65123806" w:rsidR="002C0A03" w:rsidRPr="00812AAE" w:rsidRDefault="002C0A03">
      <w:pPr>
        <w:rPr>
          <w:rFonts w:ascii="Times New Roman" w:hAnsi="Times New Roman" w:cs="Times New Roman"/>
          <w:sz w:val="24"/>
          <w:szCs w:val="24"/>
        </w:rPr>
      </w:pPr>
      <w:r w:rsidRPr="004C659F">
        <w:rPr>
          <w:rFonts w:ascii="Times New Roman" w:hAnsi="Times New Roman" w:cs="Times New Roman"/>
          <w:noProof/>
          <w:sz w:val="24"/>
          <w:szCs w:val="24"/>
          <w:lang w:val="en-GB" w:eastAsia="zh-TW"/>
        </w:rPr>
        <mc:AlternateContent>
          <mc:Choice Requires="wps">
            <w:drawing>
              <wp:inline distT="0" distB="0" distL="0" distR="0" wp14:anchorId="6D1EC708" wp14:editId="3D075A3D">
                <wp:extent cx="5943600" cy="3867150"/>
                <wp:effectExtent l="0" t="0" r="0" b="0"/>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867150"/>
                        </a:xfrm>
                        <a:prstGeom prst="rect">
                          <a:avLst/>
                        </a:prstGeom>
                        <a:solidFill>
                          <a:srgbClr val="FFFFFF"/>
                        </a:solidFill>
                        <a:ln w="9525">
                          <a:noFill/>
                          <a:miter lim="800000"/>
                          <a:headEnd/>
                          <a:tailEnd/>
                        </a:ln>
                      </wps:spPr>
                      <wps:txbx>
                        <w:txbxContent>
                          <w:p w14:paraId="1C564F1D" w14:textId="77777777" w:rsidR="002C0A03" w:rsidRDefault="002C0A03" w:rsidP="002C0A03">
                            <w:pPr>
                              <w:jc w:val="center"/>
                            </w:pPr>
                            <w:r>
                              <w:rPr>
                                <w:noProof/>
                              </w:rPr>
                              <w:drawing>
                                <wp:inline distT="0" distB="0" distL="0" distR="0" wp14:anchorId="64F5C7A8" wp14:editId="0811334E">
                                  <wp:extent cx="5698798" cy="24454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18801" cy="2454072"/>
                                          </a:xfrm>
                                          <a:prstGeom prst="rect">
                                            <a:avLst/>
                                          </a:prstGeom>
                                        </pic:spPr>
                                      </pic:pic>
                                    </a:graphicData>
                                  </a:graphic>
                                </wp:inline>
                              </w:drawing>
                            </w:r>
                          </w:p>
                          <w:p w14:paraId="3625CC6D" w14:textId="430CAF9E" w:rsidR="002C0A03" w:rsidRPr="00806756" w:rsidRDefault="002C0A03" w:rsidP="00C4074D">
                            <w:pPr>
                              <w:pStyle w:val="Caption"/>
                              <w:spacing w:line="360" w:lineRule="auto"/>
                              <w:jc w:val="both"/>
                              <w:rPr>
                                <w:rFonts w:ascii="Times New Roman" w:hAnsi="Times New Roman" w:cs="Times New Roman"/>
                                <w:i w:val="0"/>
                                <w:color w:val="auto"/>
                                <w:sz w:val="22"/>
                                <w:szCs w:val="22"/>
                              </w:rPr>
                            </w:pPr>
                            <w:r w:rsidRPr="00806756">
                              <w:rPr>
                                <w:rFonts w:ascii="Times New Roman" w:hAnsi="Times New Roman" w:cs="Times New Roman"/>
                                <w:b/>
                                <w:bCs/>
                                <w:i w:val="0"/>
                                <w:color w:val="auto"/>
                                <w:sz w:val="22"/>
                                <w:szCs w:val="22"/>
                              </w:rPr>
                              <w:t>Figure S</w:t>
                            </w:r>
                            <w:r w:rsidR="00AB156B">
                              <w:rPr>
                                <w:rFonts w:ascii="Times New Roman" w:hAnsi="Times New Roman" w:cs="Times New Roman"/>
                                <w:b/>
                                <w:bCs/>
                                <w:i w:val="0"/>
                                <w:color w:val="auto"/>
                                <w:sz w:val="22"/>
                                <w:szCs w:val="22"/>
                              </w:rPr>
                              <w:t>6</w:t>
                            </w:r>
                            <w:r w:rsidRPr="00806756">
                              <w:rPr>
                                <w:rFonts w:ascii="Times New Roman" w:hAnsi="Times New Roman" w:cs="Times New Roman"/>
                                <w:b/>
                                <w:bCs/>
                                <w:i w:val="0"/>
                                <w:color w:val="auto"/>
                                <w:sz w:val="22"/>
                                <w:szCs w:val="22"/>
                              </w:rPr>
                              <w:t xml:space="preserve">: </w:t>
                            </w:r>
                            <w:r w:rsidRPr="00E775FB">
                              <w:rPr>
                                <w:rFonts w:ascii="Times New Roman" w:hAnsi="Times New Roman" w:cs="Times New Roman"/>
                                <w:bCs/>
                                <w:i w:val="0"/>
                                <w:color w:val="auto"/>
                                <w:sz w:val="22"/>
                                <w:szCs w:val="22"/>
                              </w:rPr>
                              <w:t xml:space="preserve">Standard </w:t>
                            </w:r>
                            <w:r w:rsidR="00AB156B">
                              <w:rPr>
                                <w:rFonts w:ascii="Times New Roman" w:hAnsi="Times New Roman" w:cs="Times New Roman"/>
                                <w:bCs/>
                                <w:i w:val="0"/>
                                <w:color w:val="auto"/>
                                <w:sz w:val="22"/>
                                <w:szCs w:val="22"/>
                              </w:rPr>
                              <w:t>c</w:t>
                            </w:r>
                            <w:r w:rsidRPr="00E775FB">
                              <w:rPr>
                                <w:rFonts w:ascii="Times New Roman" w:hAnsi="Times New Roman" w:cs="Times New Roman"/>
                                <w:bCs/>
                                <w:i w:val="0"/>
                                <w:color w:val="auto"/>
                                <w:sz w:val="22"/>
                                <w:szCs w:val="22"/>
                              </w:rPr>
                              <w:t>urves.</w:t>
                            </w:r>
                            <w:r w:rsidRPr="00806756">
                              <w:rPr>
                                <w:rFonts w:ascii="Times New Roman" w:hAnsi="Times New Roman" w:cs="Times New Roman"/>
                                <w:b/>
                                <w:bCs/>
                                <w:i w:val="0"/>
                                <w:color w:val="auto"/>
                                <w:sz w:val="22"/>
                                <w:szCs w:val="22"/>
                              </w:rPr>
                              <w:t xml:space="preserve"> </w:t>
                            </w:r>
                            <w:r w:rsidRPr="00107F6E">
                              <w:rPr>
                                <w:rFonts w:ascii="Times New Roman" w:hAnsi="Times New Roman" w:cs="Times New Roman"/>
                                <w:b/>
                                <w:i w:val="0"/>
                                <w:color w:val="auto"/>
                                <w:sz w:val="22"/>
                                <w:szCs w:val="22"/>
                              </w:rPr>
                              <w:t>(a)</w:t>
                            </w:r>
                            <w:r w:rsidRPr="00806756">
                              <w:rPr>
                                <w:rFonts w:ascii="Times New Roman" w:hAnsi="Times New Roman" w:cs="Times New Roman"/>
                                <w:i w:val="0"/>
                                <w:color w:val="auto"/>
                                <w:sz w:val="22"/>
                                <w:szCs w:val="22"/>
                              </w:rPr>
                              <w:t xml:space="preserve"> Bovine Serum Albumin (BSA) protein standard curve was constructed by the Bradford assay. </w:t>
                            </w:r>
                            <w:r w:rsidRPr="00107F6E">
                              <w:rPr>
                                <w:rFonts w:ascii="Times New Roman" w:hAnsi="Times New Roman" w:cs="Times New Roman"/>
                                <w:b/>
                                <w:i w:val="0"/>
                                <w:color w:val="auto"/>
                                <w:sz w:val="22"/>
                                <w:szCs w:val="22"/>
                              </w:rPr>
                              <w:t>(b)</w:t>
                            </w:r>
                            <w:r w:rsidRPr="00806756">
                              <w:rPr>
                                <w:rFonts w:ascii="Times New Roman" w:hAnsi="Times New Roman" w:cs="Times New Roman"/>
                                <w:i w:val="0"/>
                                <w:color w:val="auto"/>
                                <w:sz w:val="22"/>
                                <w:szCs w:val="22"/>
                              </w:rPr>
                              <w:t xml:space="preserve"> Glutathione (GSH) standard curve to determine CS activity (reagents supplied by the manufacturer of the CS Assay Kit). Curves were fitted with linear regression at 95% confidence intervals.  </w:t>
                            </w:r>
                          </w:p>
                          <w:p w14:paraId="6320309C" w14:textId="77777777" w:rsidR="002C0A03" w:rsidRPr="009E30E6" w:rsidRDefault="002C0A03" w:rsidP="002C0A03"/>
                        </w:txbxContent>
                      </wps:txbx>
                      <wps:bodyPr rot="0" vert="horz" wrap="square" lIns="91440" tIns="45720" rIns="91440" bIns="45720" anchor="t" anchorCtr="0">
                        <a:noAutofit/>
                      </wps:bodyPr>
                    </wps:wsp>
                  </a:graphicData>
                </a:graphic>
              </wp:inline>
            </w:drawing>
          </mc:Choice>
          <mc:Fallback>
            <w:pict>
              <v:shape w14:anchorId="6D1EC708" id="_x0000_s1032" type="#_x0000_t202" style="width:468pt;height:3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" stroked="f">
                <v:textbox>
                  <w:txbxContent>
                    <w:p w14:paraId="1C564F1D" w14:textId="77777777" w:rsidR="002C0A03" w:rsidRDefault="002C0A03" w:rsidP="002C0A03">
                      <w:pPr>
                        <w:jc w:val="center"/>
                      </w:pPr>
                      <w:r>
                        <w:rPr>
                          <w:noProof/>
                        </w:rPr>
                        <w:drawing>
                          <wp:inline distT="0" distB="0" distL="0" distR="0" wp14:anchorId="64F5C7A8" wp14:editId="0811334E">
                            <wp:extent cx="5698798" cy="24454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18801" cy="2454072"/>
                                    </a:xfrm>
                                    <a:prstGeom prst="rect">
                                      <a:avLst/>
                                    </a:prstGeom>
                                  </pic:spPr>
                                </pic:pic>
                              </a:graphicData>
                            </a:graphic>
                          </wp:inline>
                        </w:drawing>
                      </w:r>
                    </w:p>
                    <w:p w14:paraId="3625CC6D" w14:textId="430CAF9E" w:rsidR="002C0A03" w:rsidRPr="00806756" w:rsidRDefault="002C0A03" w:rsidP="00C4074D">
                      <w:pPr>
                        <w:pStyle w:val="Caption"/>
                        <w:spacing w:line="360" w:lineRule="auto"/>
                        <w:jc w:val="both"/>
                        <w:rPr>
                          <w:rFonts w:ascii="Times New Roman" w:hAnsi="Times New Roman" w:cs="Times New Roman"/>
                          <w:i w:val="0"/>
                          <w:color w:val="auto"/>
                          <w:sz w:val="22"/>
                          <w:szCs w:val="22"/>
                        </w:rPr>
                      </w:pPr>
                      <w:r w:rsidRPr="00806756">
                        <w:rPr>
                          <w:rFonts w:ascii="Times New Roman" w:hAnsi="Times New Roman" w:cs="Times New Roman"/>
                          <w:b/>
                          <w:bCs/>
                          <w:i w:val="0"/>
                          <w:color w:val="auto"/>
                          <w:sz w:val="22"/>
                          <w:szCs w:val="22"/>
                        </w:rPr>
                        <w:t>Figure S</w:t>
                      </w:r>
                      <w:r w:rsidR="00AB156B">
                        <w:rPr>
                          <w:rFonts w:ascii="Times New Roman" w:hAnsi="Times New Roman" w:cs="Times New Roman"/>
                          <w:b/>
                          <w:bCs/>
                          <w:i w:val="0"/>
                          <w:color w:val="auto"/>
                          <w:sz w:val="22"/>
                          <w:szCs w:val="22"/>
                        </w:rPr>
                        <w:t>6</w:t>
                      </w:r>
                      <w:r w:rsidRPr="00806756">
                        <w:rPr>
                          <w:rFonts w:ascii="Times New Roman" w:hAnsi="Times New Roman" w:cs="Times New Roman"/>
                          <w:b/>
                          <w:bCs/>
                          <w:i w:val="0"/>
                          <w:color w:val="auto"/>
                          <w:sz w:val="22"/>
                          <w:szCs w:val="22"/>
                        </w:rPr>
                        <w:t xml:space="preserve">: </w:t>
                      </w:r>
                      <w:r w:rsidRPr="00E775FB">
                        <w:rPr>
                          <w:rFonts w:ascii="Times New Roman" w:hAnsi="Times New Roman" w:cs="Times New Roman"/>
                          <w:bCs/>
                          <w:i w:val="0"/>
                          <w:color w:val="auto"/>
                          <w:sz w:val="22"/>
                          <w:szCs w:val="22"/>
                        </w:rPr>
                        <w:t xml:space="preserve">Standard </w:t>
                      </w:r>
                      <w:r w:rsidR="00AB156B">
                        <w:rPr>
                          <w:rFonts w:ascii="Times New Roman" w:hAnsi="Times New Roman" w:cs="Times New Roman"/>
                          <w:bCs/>
                          <w:i w:val="0"/>
                          <w:color w:val="auto"/>
                          <w:sz w:val="22"/>
                          <w:szCs w:val="22"/>
                        </w:rPr>
                        <w:t>c</w:t>
                      </w:r>
                      <w:r w:rsidRPr="00E775FB">
                        <w:rPr>
                          <w:rFonts w:ascii="Times New Roman" w:hAnsi="Times New Roman" w:cs="Times New Roman"/>
                          <w:bCs/>
                          <w:i w:val="0"/>
                          <w:color w:val="auto"/>
                          <w:sz w:val="22"/>
                          <w:szCs w:val="22"/>
                        </w:rPr>
                        <w:t>urves.</w:t>
                      </w:r>
                      <w:r w:rsidRPr="00806756">
                        <w:rPr>
                          <w:rFonts w:ascii="Times New Roman" w:hAnsi="Times New Roman" w:cs="Times New Roman"/>
                          <w:b/>
                          <w:bCs/>
                          <w:i w:val="0"/>
                          <w:color w:val="auto"/>
                          <w:sz w:val="22"/>
                          <w:szCs w:val="22"/>
                        </w:rPr>
                        <w:t xml:space="preserve"> </w:t>
                      </w:r>
                      <w:r w:rsidRPr="00107F6E">
                        <w:rPr>
                          <w:rFonts w:ascii="Times New Roman" w:hAnsi="Times New Roman" w:cs="Times New Roman"/>
                          <w:b/>
                          <w:i w:val="0"/>
                          <w:color w:val="auto"/>
                          <w:sz w:val="22"/>
                          <w:szCs w:val="22"/>
                        </w:rPr>
                        <w:t>(a)</w:t>
                      </w:r>
                      <w:r w:rsidRPr="00806756">
                        <w:rPr>
                          <w:rFonts w:ascii="Times New Roman" w:hAnsi="Times New Roman" w:cs="Times New Roman"/>
                          <w:i w:val="0"/>
                          <w:color w:val="auto"/>
                          <w:sz w:val="22"/>
                          <w:szCs w:val="22"/>
                        </w:rPr>
                        <w:t xml:space="preserve"> Bovine Serum Albumin (BSA) protein standard curve was constructed by the Bradford assay. </w:t>
                      </w:r>
                      <w:r w:rsidRPr="00107F6E">
                        <w:rPr>
                          <w:rFonts w:ascii="Times New Roman" w:hAnsi="Times New Roman" w:cs="Times New Roman"/>
                          <w:b/>
                          <w:i w:val="0"/>
                          <w:color w:val="auto"/>
                          <w:sz w:val="22"/>
                          <w:szCs w:val="22"/>
                        </w:rPr>
                        <w:t>(b)</w:t>
                      </w:r>
                      <w:r w:rsidRPr="00806756">
                        <w:rPr>
                          <w:rFonts w:ascii="Times New Roman" w:hAnsi="Times New Roman" w:cs="Times New Roman"/>
                          <w:i w:val="0"/>
                          <w:color w:val="auto"/>
                          <w:sz w:val="22"/>
                          <w:szCs w:val="22"/>
                        </w:rPr>
                        <w:t xml:space="preserve"> Glutathione (GSH) standard curve to determine CS activity (reagents supplied by the manufacturer of the CS Assay Kit). Curves were fitted with linear regression at 95% confidence intervals.  </w:t>
                      </w:r>
                    </w:p>
                    <w:p w14:paraId="6320309C" w14:textId="77777777" w:rsidR="002C0A03" w:rsidRPr="009E30E6" w:rsidRDefault="002C0A03" w:rsidP="002C0A03"/>
                  </w:txbxContent>
                </v:textbox>
                <w10:anchorlock/>
              </v:shape>
            </w:pict>
          </mc:Fallback>
        </mc:AlternateContent>
      </w:r>
    </w:p>
    <w:sectPr w:rsidR="002C0A03" w:rsidRPr="00812AAE" w:rsidSect="00447CB3">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FB9679" w14:textId="77777777" w:rsidR="00423926" w:rsidRDefault="00423926" w:rsidP="00C003C9">
      <w:pPr>
        <w:spacing w:after="0" w:line="240" w:lineRule="auto"/>
      </w:pPr>
      <w:r>
        <w:separator/>
      </w:r>
    </w:p>
  </w:endnote>
  <w:endnote w:type="continuationSeparator" w:id="0">
    <w:p w14:paraId="4DA27F10" w14:textId="77777777" w:rsidR="00423926" w:rsidRDefault="00423926" w:rsidP="00C00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NewRomanPSMT">
    <w:altName w:val="Times New Roman"/>
    <w:charset w:val="00"/>
    <w:family w:val="auto"/>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9645748"/>
      <w:docPartObj>
        <w:docPartGallery w:val="Page Numbers (Bottom of Page)"/>
        <w:docPartUnique/>
      </w:docPartObj>
    </w:sdtPr>
    <w:sdtEndPr>
      <w:rPr>
        <w:noProof/>
      </w:rPr>
    </w:sdtEndPr>
    <w:sdtContent>
      <w:p w14:paraId="38D86ABB" w14:textId="6127FD55" w:rsidR="00C003C9" w:rsidRDefault="00C003C9">
        <w:pPr>
          <w:pStyle w:val="Footer"/>
          <w:jc w:val="right"/>
        </w:pPr>
        <w:r>
          <w:fldChar w:fldCharType="begin"/>
        </w:r>
        <w:r>
          <w:instrText xml:space="preserve"> PAGE   \* MERGEFORMAT </w:instrText>
        </w:r>
        <w:r>
          <w:fldChar w:fldCharType="separate"/>
        </w:r>
        <w:r w:rsidR="007B40D0">
          <w:rPr>
            <w:noProof/>
          </w:rPr>
          <w:t>10</w:t>
        </w:r>
        <w:r>
          <w:rPr>
            <w:noProof/>
          </w:rPr>
          <w:fldChar w:fldCharType="end"/>
        </w:r>
      </w:p>
    </w:sdtContent>
  </w:sdt>
  <w:p w14:paraId="29FB4CF2" w14:textId="77777777" w:rsidR="00C003C9" w:rsidRDefault="00C003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542ACC" w14:textId="77777777" w:rsidR="00423926" w:rsidRDefault="00423926" w:rsidP="00C003C9">
      <w:pPr>
        <w:spacing w:after="0" w:line="240" w:lineRule="auto"/>
      </w:pPr>
      <w:r>
        <w:separator/>
      </w:r>
    </w:p>
  </w:footnote>
  <w:footnote w:type="continuationSeparator" w:id="0">
    <w:p w14:paraId="2101AB32" w14:textId="77777777" w:rsidR="00423926" w:rsidRDefault="00423926" w:rsidP="00C003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817B25"/>
    <w:multiLevelType w:val="hybridMultilevel"/>
    <w:tmpl w:val="933C1160"/>
    <w:lvl w:ilvl="0" w:tplc="72FEF842">
      <w:start w:val="1"/>
      <w:numFmt w:val="upperLetter"/>
      <w:lvlText w:val="(%1)"/>
      <w:lvlJc w:val="left"/>
      <w:pPr>
        <w:ind w:left="405" w:hanging="360"/>
      </w:pPr>
      <w:rPr>
        <w:rFonts w:hint="default"/>
        <w:color w:val="auto"/>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YwMTY2NrQwMDcxsDRU0lEKTi0uzszPAykwrwUA2jPakywAAAA="/>
  </w:docVars>
  <w:rsids>
    <w:rsidRoot w:val="00CB485B"/>
    <w:rsid w:val="00020280"/>
    <w:rsid w:val="00046402"/>
    <w:rsid w:val="00065B35"/>
    <w:rsid w:val="00070FFE"/>
    <w:rsid w:val="000A4E56"/>
    <w:rsid w:val="000B237B"/>
    <w:rsid w:val="000C2F87"/>
    <w:rsid w:val="000E3F73"/>
    <w:rsid w:val="00106321"/>
    <w:rsid w:val="00107319"/>
    <w:rsid w:val="00107F6E"/>
    <w:rsid w:val="0014593D"/>
    <w:rsid w:val="00151C04"/>
    <w:rsid w:val="00152ED5"/>
    <w:rsid w:val="001A5D10"/>
    <w:rsid w:val="001B6311"/>
    <w:rsid w:val="001D7989"/>
    <w:rsid w:val="00212120"/>
    <w:rsid w:val="00212565"/>
    <w:rsid w:val="002237A0"/>
    <w:rsid w:val="00234270"/>
    <w:rsid w:val="00237FBA"/>
    <w:rsid w:val="00244162"/>
    <w:rsid w:val="00275593"/>
    <w:rsid w:val="00276729"/>
    <w:rsid w:val="00285CDB"/>
    <w:rsid w:val="00294B42"/>
    <w:rsid w:val="002C0A03"/>
    <w:rsid w:val="002C451C"/>
    <w:rsid w:val="00330C1E"/>
    <w:rsid w:val="00343DEB"/>
    <w:rsid w:val="003836D0"/>
    <w:rsid w:val="003B41E6"/>
    <w:rsid w:val="00423926"/>
    <w:rsid w:val="00427256"/>
    <w:rsid w:val="0043299A"/>
    <w:rsid w:val="00433CE2"/>
    <w:rsid w:val="00447CB3"/>
    <w:rsid w:val="00454D08"/>
    <w:rsid w:val="0047576D"/>
    <w:rsid w:val="004B0653"/>
    <w:rsid w:val="004C2851"/>
    <w:rsid w:val="004C659F"/>
    <w:rsid w:val="004C75E3"/>
    <w:rsid w:val="004F178F"/>
    <w:rsid w:val="0050293A"/>
    <w:rsid w:val="0051052D"/>
    <w:rsid w:val="0051205A"/>
    <w:rsid w:val="00515505"/>
    <w:rsid w:val="00536DBF"/>
    <w:rsid w:val="00555B61"/>
    <w:rsid w:val="005618A8"/>
    <w:rsid w:val="0058124A"/>
    <w:rsid w:val="00584356"/>
    <w:rsid w:val="005B5F57"/>
    <w:rsid w:val="0061025C"/>
    <w:rsid w:val="006179AE"/>
    <w:rsid w:val="00623291"/>
    <w:rsid w:val="00633510"/>
    <w:rsid w:val="0065612D"/>
    <w:rsid w:val="00667C78"/>
    <w:rsid w:val="006849D7"/>
    <w:rsid w:val="006A710D"/>
    <w:rsid w:val="006B18BE"/>
    <w:rsid w:val="006E50AB"/>
    <w:rsid w:val="006F18CB"/>
    <w:rsid w:val="006F4FBB"/>
    <w:rsid w:val="0070677B"/>
    <w:rsid w:val="00754B11"/>
    <w:rsid w:val="00775133"/>
    <w:rsid w:val="00790AA1"/>
    <w:rsid w:val="007B40D0"/>
    <w:rsid w:val="00801399"/>
    <w:rsid w:val="00806756"/>
    <w:rsid w:val="00807E38"/>
    <w:rsid w:val="00812AAE"/>
    <w:rsid w:val="00816F38"/>
    <w:rsid w:val="00841B84"/>
    <w:rsid w:val="00845BF3"/>
    <w:rsid w:val="0085256A"/>
    <w:rsid w:val="00871C2B"/>
    <w:rsid w:val="00884A76"/>
    <w:rsid w:val="00896011"/>
    <w:rsid w:val="008A6424"/>
    <w:rsid w:val="008B1415"/>
    <w:rsid w:val="008B2B6E"/>
    <w:rsid w:val="008B7CB7"/>
    <w:rsid w:val="00901769"/>
    <w:rsid w:val="0090227E"/>
    <w:rsid w:val="00923458"/>
    <w:rsid w:val="00941647"/>
    <w:rsid w:val="00975AF3"/>
    <w:rsid w:val="009C4C5C"/>
    <w:rsid w:val="009F43F6"/>
    <w:rsid w:val="00A02449"/>
    <w:rsid w:val="00A33485"/>
    <w:rsid w:val="00A50A6D"/>
    <w:rsid w:val="00A634EE"/>
    <w:rsid w:val="00A64088"/>
    <w:rsid w:val="00A92068"/>
    <w:rsid w:val="00A97204"/>
    <w:rsid w:val="00AA74A5"/>
    <w:rsid w:val="00AB156B"/>
    <w:rsid w:val="00AC6A51"/>
    <w:rsid w:val="00AD3206"/>
    <w:rsid w:val="00AD7D68"/>
    <w:rsid w:val="00AE3E62"/>
    <w:rsid w:val="00B06ED1"/>
    <w:rsid w:val="00B1106C"/>
    <w:rsid w:val="00B13E5D"/>
    <w:rsid w:val="00BA6FCE"/>
    <w:rsid w:val="00BE214B"/>
    <w:rsid w:val="00BF3AE5"/>
    <w:rsid w:val="00C003C9"/>
    <w:rsid w:val="00C4074D"/>
    <w:rsid w:val="00C6202B"/>
    <w:rsid w:val="00C75BD1"/>
    <w:rsid w:val="00C83408"/>
    <w:rsid w:val="00C86D56"/>
    <w:rsid w:val="00CB485B"/>
    <w:rsid w:val="00CD19D0"/>
    <w:rsid w:val="00CD6582"/>
    <w:rsid w:val="00CE540F"/>
    <w:rsid w:val="00CE6E30"/>
    <w:rsid w:val="00D12452"/>
    <w:rsid w:val="00D700F0"/>
    <w:rsid w:val="00D80B34"/>
    <w:rsid w:val="00D917B0"/>
    <w:rsid w:val="00D96E92"/>
    <w:rsid w:val="00DC6B27"/>
    <w:rsid w:val="00E0063E"/>
    <w:rsid w:val="00E249DF"/>
    <w:rsid w:val="00E32944"/>
    <w:rsid w:val="00E54CEE"/>
    <w:rsid w:val="00E61FD9"/>
    <w:rsid w:val="00E775FB"/>
    <w:rsid w:val="00E9472F"/>
    <w:rsid w:val="00EC4299"/>
    <w:rsid w:val="00EC6637"/>
    <w:rsid w:val="00EE4049"/>
    <w:rsid w:val="00F3349C"/>
    <w:rsid w:val="00F45271"/>
    <w:rsid w:val="00F45905"/>
    <w:rsid w:val="00F756EE"/>
    <w:rsid w:val="00F81484"/>
    <w:rsid w:val="00FA7F07"/>
    <w:rsid w:val="00FB3B44"/>
    <w:rsid w:val="00FC27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D3600"/>
  <w15:chartTrackingRefBased/>
  <w15:docId w15:val="{4F734944-9DC9-4CDF-BFAE-8D8CE98CC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485B"/>
    <w:pPr>
      <w:spacing w:after="200" w:line="276" w:lineRule="auto"/>
    </w:pPr>
    <w:rPr>
      <w:rFonts w:eastAsiaTheme="minorEastAsia"/>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CB485B"/>
    <w:pPr>
      <w:spacing w:line="240" w:lineRule="auto"/>
    </w:pPr>
    <w:rPr>
      <w:i/>
      <w:iCs/>
      <w:color w:val="44546A" w:themeColor="text2"/>
      <w:sz w:val="18"/>
      <w:szCs w:val="18"/>
    </w:rPr>
  </w:style>
  <w:style w:type="character" w:styleId="LineNumber">
    <w:name w:val="line number"/>
    <w:basedOn w:val="DefaultParagraphFont"/>
    <w:uiPriority w:val="99"/>
    <w:semiHidden/>
    <w:unhideWhenUsed/>
    <w:rsid w:val="00C003C9"/>
  </w:style>
  <w:style w:type="paragraph" w:styleId="Header">
    <w:name w:val="header"/>
    <w:basedOn w:val="Normal"/>
    <w:link w:val="HeaderChar"/>
    <w:uiPriority w:val="99"/>
    <w:unhideWhenUsed/>
    <w:rsid w:val="00C003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3C9"/>
    <w:rPr>
      <w:rFonts w:eastAsiaTheme="minorEastAsia"/>
      <w:color w:val="000000" w:themeColor="text1"/>
      <w:sz w:val="20"/>
      <w:szCs w:val="20"/>
    </w:rPr>
  </w:style>
  <w:style w:type="paragraph" w:styleId="Footer">
    <w:name w:val="footer"/>
    <w:basedOn w:val="Normal"/>
    <w:link w:val="FooterChar"/>
    <w:uiPriority w:val="99"/>
    <w:unhideWhenUsed/>
    <w:rsid w:val="00C003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3C9"/>
    <w:rPr>
      <w:rFonts w:eastAsiaTheme="minorEastAsia"/>
      <w:color w:val="000000" w:themeColor="text1"/>
      <w:sz w:val="20"/>
      <w:szCs w:val="20"/>
    </w:rPr>
  </w:style>
  <w:style w:type="table" w:styleId="TableGrid">
    <w:name w:val="Table Grid"/>
    <w:basedOn w:val="TableNormal"/>
    <w:uiPriority w:val="39"/>
    <w:rsid w:val="00C86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618A8"/>
    <w:rPr>
      <w:sz w:val="18"/>
      <w:szCs w:val="18"/>
    </w:rPr>
  </w:style>
  <w:style w:type="paragraph" w:styleId="CommentText">
    <w:name w:val="annotation text"/>
    <w:basedOn w:val="Normal"/>
    <w:link w:val="CommentTextChar"/>
    <w:uiPriority w:val="99"/>
    <w:semiHidden/>
    <w:unhideWhenUsed/>
    <w:rsid w:val="005618A8"/>
    <w:pPr>
      <w:spacing w:line="240" w:lineRule="auto"/>
    </w:pPr>
    <w:rPr>
      <w:sz w:val="24"/>
      <w:szCs w:val="24"/>
    </w:rPr>
  </w:style>
  <w:style w:type="character" w:customStyle="1" w:styleId="CommentTextChar">
    <w:name w:val="Comment Text Char"/>
    <w:basedOn w:val="DefaultParagraphFont"/>
    <w:link w:val="CommentText"/>
    <w:uiPriority w:val="99"/>
    <w:semiHidden/>
    <w:rsid w:val="005618A8"/>
    <w:rPr>
      <w:rFonts w:eastAsiaTheme="minorEastAsia"/>
      <w:color w:val="000000" w:themeColor="text1"/>
      <w:sz w:val="24"/>
      <w:szCs w:val="24"/>
    </w:rPr>
  </w:style>
  <w:style w:type="paragraph" w:styleId="CommentSubject">
    <w:name w:val="annotation subject"/>
    <w:basedOn w:val="CommentText"/>
    <w:next w:val="CommentText"/>
    <w:link w:val="CommentSubjectChar"/>
    <w:uiPriority w:val="99"/>
    <w:semiHidden/>
    <w:unhideWhenUsed/>
    <w:rsid w:val="005618A8"/>
    <w:rPr>
      <w:b/>
      <w:bCs/>
      <w:sz w:val="20"/>
      <w:szCs w:val="20"/>
    </w:rPr>
  </w:style>
  <w:style w:type="character" w:customStyle="1" w:styleId="CommentSubjectChar">
    <w:name w:val="Comment Subject Char"/>
    <w:basedOn w:val="CommentTextChar"/>
    <w:link w:val="CommentSubject"/>
    <w:uiPriority w:val="99"/>
    <w:semiHidden/>
    <w:rsid w:val="005618A8"/>
    <w:rPr>
      <w:rFonts w:eastAsiaTheme="minorEastAsia"/>
      <w:b/>
      <w:bCs/>
      <w:color w:val="000000" w:themeColor="text1"/>
      <w:sz w:val="20"/>
      <w:szCs w:val="20"/>
    </w:rPr>
  </w:style>
  <w:style w:type="paragraph" w:styleId="BalloonText">
    <w:name w:val="Balloon Text"/>
    <w:basedOn w:val="Normal"/>
    <w:link w:val="BalloonTextChar"/>
    <w:uiPriority w:val="99"/>
    <w:semiHidden/>
    <w:unhideWhenUsed/>
    <w:rsid w:val="005618A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618A8"/>
    <w:rPr>
      <w:rFonts w:ascii="Times New Roman" w:eastAsiaTheme="minorEastAsia" w:hAnsi="Times New Roman" w:cs="Times New Roman"/>
      <w:color w:val="000000" w:themeColor="text1"/>
      <w:sz w:val="18"/>
      <w:szCs w:val="18"/>
    </w:rPr>
  </w:style>
  <w:style w:type="character" w:customStyle="1" w:styleId="fontstyle01">
    <w:name w:val="fontstyle01"/>
    <w:basedOn w:val="DefaultParagraphFont"/>
    <w:rsid w:val="00555B61"/>
    <w:rPr>
      <w:rFonts w:ascii="TimesNewRomanPSMT" w:hAnsi="TimesNewRomanPSMT" w:hint="default"/>
      <w:b w:val="0"/>
      <w:bCs w:val="0"/>
      <w:i w:val="0"/>
      <w:iCs w:val="0"/>
      <w:color w:val="000000"/>
      <w:sz w:val="24"/>
      <w:szCs w:val="24"/>
    </w:rPr>
  </w:style>
  <w:style w:type="character" w:styleId="Hyperlink">
    <w:name w:val="Hyperlink"/>
    <w:basedOn w:val="DefaultParagraphFont"/>
    <w:uiPriority w:val="99"/>
    <w:unhideWhenUsed/>
    <w:rsid w:val="00555B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122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ypho@cuhk.edu.hk"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7</Pages>
  <Words>354</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RAHMAN, Md Habibur</dc:creator>
  <cp:keywords/>
  <dc:description/>
  <cp:lastModifiedBy>Md Habibur RAHMAN</cp:lastModifiedBy>
  <cp:revision>34</cp:revision>
  <cp:lastPrinted>2018-06-10T08:06:00Z</cp:lastPrinted>
  <dcterms:created xsi:type="dcterms:W3CDTF">2018-09-08T04:49:00Z</dcterms:created>
  <dcterms:modified xsi:type="dcterms:W3CDTF">2018-09-12T08:54:00Z</dcterms:modified>
</cp:coreProperties>
</file>