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CB88F" w14:textId="29CFCDAA" w:rsidR="000554E3" w:rsidRPr="00F8618B" w:rsidRDefault="000554E3" w:rsidP="000554E3">
      <w:pPr>
        <w:pStyle w:val="paragraph"/>
        <w:spacing w:before="0" w:beforeAutospacing="0" w:after="0" w:afterAutospacing="0"/>
        <w:jc w:val="center"/>
        <w:textAlignment w:val="baseline"/>
        <w:rPr>
          <w:rStyle w:val="normaltextrun"/>
          <w:rFonts w:asciiTheme="minorHAnsi" w:hAnsiTheme="minorHAnsi" w:cstheme="minorHAnsi"/>
          <w:sz w:val="28"/>
          <w:szCs w:val="48"/>
          <w:lang w:val="en-US"/>
        </w:rPr>
      </w:pPr>
      <w:r w:rsidRPr="00F8618B">
        <w:rPr>
          <w:rStyle w:val="normaltextrun"/>
          <w:rFonts w:asciiTheme="minorHAnsi" w:hAnsiTheme="minorHAnsi" w:cstheme="minorHAnsi"/>
          <w:sz w:val="28"/>
          <w:szCs w:val="48"/>
          <w:lang w:val="en-US"/>
        </w:rPr>
        <w:t>Supp</w:t>
      </w:r>
      <w:r w:rsidR="001A2020">
        <w:rPr>
          <w:rStyle w:val="normaltextrun"/>
          <w:rFonts w:asciiTheme="minorHAnsi" w:hAnsiTheme="minorHAnsi" w:cstheme="minorHAnsi"/>
          <w:sz w:val="28"/>
          <w:szCs w:val="48"/>
          <w:lang w:val="en-US"/>
        </w:rPr>
        <w:t>lementary</w:t>
      </w:r>
      <w:r w:rsidRPr="00F8618B">
        <w:rPr>
          <w:rStyle w:val="normaltextrun"/>
          <w:rFonts w:asciiTheme="minorHAnsi" w:hAnsiTheme="minorHAnsi" w:cstheme="minorHAnsi"/>
          <w:sz w:val="28"/>
          <w:szCs w:val="48"/>
          <w:lang w:val="en-US"/>
        </w:rPr>
        <w:t xml:space="preserve"> Information</w:t>
      </w:r>
    </w:p>
    <w:p w14:paraId="4EE0F65A" w14:textId="77777777" w:rsidR="000554E3" w:rsidRPr="00F8618B" w:rsidRDefault="000554E3" w:rsidP="000554E3">
      <w:pPr>
        <w:pStyle w:val="paragraph"/>
        <w:spacing w:before="0" w:beforeAutospacing="0" w:after="0" w:afterAutospacing="0"/>
        <w:jc w:val="center"/>
        <w:textAlignment w:val="baseline"/>
        <w:rPr>
          <w:rStyle w:val="normaltextrun"/>
          <w:rFonts w:asciiTheme="minorHAnsi" w:hAnsiTheme="minorHAnsi" w:cstheme="minorHAnsi"/>
          <w:sz w:val="28"/>
          <w:szCs w:val="48"/>
          <w:lang w:val="en-US"/>
        </w:rPr>
      </w:pPr>
    </w:p>
    <w:p w14:paraId="2757C193" w14:textId="77777777" w:rsidR="000554E3" w:rsidRPr="00F8618B" w:rsidRDefault="000554E3" w:rsidP="000554E3">
      <w:pPr>
        <w:pStyle w:val="paragraph"/>
        <w:spacing w:before="0" w:beforeAutospacing="0" w:after="0" w:afterAutospacing="0"/>
        <w:jc w:val="center"/>
        <w:textAlignment w:val="baseline"/>
        <w:rPr>
          <w:rStyle w:val="normaltextrun"/>
          <w:rFonts w:asciiTheme="minorHAnsi" w:hAnsiTheme="minorHAnsi" w:cstheme="minorHAnsi"/>
          <w:sz w:val="48"/>
          <w:szCs w:val="48"/>
          <w:lang w:val="en-US"/>
        </w:rPr>
      </w:pPr>
      <w:r w:rsidRPr="00F8618B">
        <w:rPr>
          <w:rStyle w:val="normaltextrun"/>
          <w:rFonts w:asciiTheme="minorHAnsi" w:hAnsiTheme="minorHAnsi" w:cstheme="minorHAnsi"/>
          <w:sz w:val="48"/>
          <w:szCs w:val="48"/>
          <w:lang w:val="en-US"/>
        </w:rPr>
        <w:t>Micro 3D Printing of a Functional MEMS Accelerometer</w:t>
      </w:r>
    </w:p>
    <w:p w14:paraId="6CA9E6F0" w14:textId="77777777" w:rsidR="000554E3" w:rsidRPr="00F8618B" w:rsidRDefault="000554E3" w:rsidP="000554E3">
      <w:pPr>
        <w:pStyle w:val="paragraph"/>
        <w:spacing w:before="0" w:beforeAutospacing="0" w:after="0" w:afterAutospacing="0"/>
        <w:jc w:val="center"/>
        <w:textAlignment w:val="baseline"/>
        <w:rPr>
          <w:rFonts w:asciiTheme="minorHAnsi" w:hAnsiTheme="minorHAnsi" w:cstheme="minorHAnsi"/>
          <w:sz w:val="18"/>
          <w:szCs w:val="18"/>
          <w:lang w:val="en-GB"/>
        </w:rPr>
      </w:pPr>
    </w:p>
    <w:p w14:paraId="4D0D6A6A" w14:textId="7295F195" w:rsidR="000554E3" w:rsidRPr="00F8618B" w:rsidRDefault="000554E3" w:rsidP="000554E3">
      <w:pPr>
        <w:pStyle w:val="paragraph"/>
        <w:spacing w:before="0" w:beforeAutospacing="0" w:after="0" w:afterAutospacing="0"/>
        <w:jc w:val="center"/>
        <w:textAlignment w:val="baseline"/>
        <w:rPr>
          <w:rFonts w:asciiTheme="minorHAnsi" w:hAnsiTheme="minorHAnsi" w:cstheme="minorHAnsi"/>
          <w:sz w:val="18"/>
          <w:szCs w:val="18"/>
          <w:lang w:val="en-GB"/>
        </w:rPr>
      </w:pPr>
      <w:r w:rsidRPr="00F63B7F">
        <w:rPr>
          <w:rStyle w:val="normaltextrun"/>
          <w:rFonts w:asciiTheme="minorHAnsi" w:hAnsiTheme="minorHAnsi" w:cstheme="minorHAnsi"/>
          <w:color w:val="000000"/>
          <w:sz w:val="22"/>
          <w:szCs w:val="22"/>
          <w:lang w:val="en-GB"/>
        </w:rPr>
        <w:t>Simone Pagliano*,</w:t>
      </w:r>
      <w:r w:rsidR="00F63B7F" w:rsidRPr="00F63B7F">
        <w:rPr>
          <w:rStyle w:val="normaltextrun"/>
          <w:rFonts w:asciiTheme="minorHAnsi" w:hAnsiTheme="minorHAnsi" w:cstheme="minorHAnsi"/>
          <w:color w:val="000000"/>
          <w:sz w:val="22"/>
          <w:szCs w:val="22"/>
          <w:lang w:val="en-GB"/>
        </w:rPr>
        <w:t xml:space="preserve"> </w:t>
      </w:r>
      <w:r w:rsidRPr="00F63B7F">
        <w:rPr>
          <w:rStyle w:val="normaltextrun"/>
          <w:rFonts w:asciiTheme="minorHAnsi" w:hAnsiTheme="minorHAnsi" w:cstheme="minorHAnsi"/>
          <w:color w:val="000000"/>
          <w:sz w:val="22"/>
          <w:szCs w:val="22"/>
          <w:lang w:val="en-GB"/>
        </w:rPr>
        <w:t>David</w:t>
      </w:r>
      <w:r w:rsidR="00F63B7F" w:rsidRPr="00F63B7F">
        <w:rPr>
          <w:rStyle w:val="normaltextrun"/>
          <w:rFonts w:asciiTheme="minorHAnsi" w:hAnsiTheme="minorHAnsi" w:cstheme="minorHAnsi"/>
          <w:color w:val="000000"/>
          <w:sz w:val="22"/>
          <w:szCs w:val="22"/>
          <w:lang w:val="en-GB"/>
        </w:rPr>
        <w:t xml:space="preserve"> </w:t>
      </w:r>
      <w:r w:rsidRPr="00F63B7F">
        <w:rPr>
          <w:rStyle w:val="normaltextrun"/>
          <w:rFonts w:asciiTheme="minorHAnsi" w:hAnsiTheme="minorHAnsi" w:cstheme="minorHAnsi"/>
          <w:color w:val="000000"/>
          <w:sz w:val="22"/>
          <w:szCs w:val="22"/>
          <w:lang w:val="en-GB"/>
        </w:rPr>
        <w:t>E.</w:t>
      </w:r>
      <w:r w:rsidR="00F63B7F" w:rsidRPr="00F63B7F">
        <w:rPr>
          <w:rStyle w:val="normaltextrun"/>
          <w:rFonts w:asciiTheme="minorHAnsi" w:hAnsiTheme="minorHAnsi" w:cstheme="minorHAnsi"/>
          <w:color w:val="000000"/>
          <w:sz w:val="22"/>
          <w:szCs w:val="22"/>
          <w:lang w:val="en-GB"/>
        </w:rPr>
        <w:t xml:space="preserve"> </w:t>
      </w:r>
      <w:r w:rsidRPr="00F63B7F">
        <w:rPr>
          <w:rStyle w:val="normaltextrun"/>
          <w:rFonts w:asciiTheme="minorHAnsi" w:hAnsiTheme="minorHAnsi" w:cstheme="minorHAnsi"/>
          <w:color w:val="000000"/>
          <w:sz w:val="22"/>
          <w:szCs w:val="22"/>
          <w:lang w:val="en-GB"/>
        </w:rPr>
        <w:t>Marschner*, Damien Maillard, Nils Ehrmann</w:t>
      </w:r>
      <w:r w:rsidRPr="00661696">
        <w:rPr>
          <w:rStyle w:val="normaltextrun"/>
          <w:rFonts w:asciiTheme="minorHAnsi" w:hAnsiTheme="minorHAnsi" w:cstheme="minorHAnsi"/>
          <w:color w:val="000000"/>
          <w:sz w:val="22"/>
          <w:szCs w:val="22"/>
          <w:lang w:val="en-GB"/>
        </w:rPr>
        <w:t>,</w:t>
      </w:r>
      <w:r w:rsidR="00F63B7F" w:rsidRPr="00661696">
        <w:rPr>
          <w:rStyle w:val="normaltextrun"/>
          <w:rFonts w:asciiTheme="minorHAnsi" w:hAnsiTheme="minorHAnsi" w:cstheme="minorHAnsi"/>
          <w:color w:val="000000"/>
          <w:sz w:val="22"/>
          <w:szCs w:val="22"/>
          <w:lang w:val="en-GB"/>
        </w:rPr>
        <w:t xml:space="preserve"> </w:t>
      </w:r>
      <w:r w:rsidR="004331CF" w:rsidRPr="00661696">
        <w:rPr>
          <w:rStyle w:val="normaltextrun"/>
          <w:rFonts w:asciiTheme="minorHAnsi" w:hAnsiTheme="minorHAnsi" w:cstheme="minorHAnsi"/>
          <w:color w:val="000000"/>
          <w:sz w:val="22"/>
          <w:szCs w:val="22"/>
          <w:lang w:val="en-GB"/>
        </w:rPr>
        <w:t xml:space="preserve">Göran Stemme, </w:t>
      </w:r>
      <w:r w:rsidRPr="00661696">
        <w:rPr>
          <w:rStyle w:val="normaltextrun"/>
          <w:rFonts w:asciiTheme="minorHAnsi" w:hAnsiTheme="minorHAnsi" w:cstheme="minorHAnsi"/>
          <w:color w:val="000000"/>
          <w:sz w:val="22"/>
          <w:szCs w:val="22"/>
          <w:lang w:val="en-GB"/>
        </w:rPr>
        <w:t>Stefan</w:t>
      </w:r>
      <w:r w:rsidR="009A4B67">
        <w:rPr>
          <w:rStyle w:val="normaltextrun"/>
          <w:rFonts w:asciiTheme="minorHAnsi" w:hAnsiTheme="minorHAnsi" w:cstheme="minorHAnsi"/>
          <w:color w:val="000000"/>
          <w:sz w:val="22"/>
          <w:szCs w:val="22"/>
          <w:lang w:val="en-GB"/>
        </w:rPr>
        <w:t> </w:t>
      </w:r>
      <w:r w:rsidRPr="00F63B7F">
        <w:rPr>
          <w:rStyle w:val="normaltextrun"/>
          <w:rFonts w:asciiTheme="minorHAnsi" w:hAnsiTheme="minorHAnsi" w:cstheme="minorHAnsi"/>
          <w:color w:val="000000"/>
          <w:sz w:val="22"/>
          <w:szCs w:val="22"/>
          <w:lang w:val="en-GB"/>
        </w:rPr>
        <w:t>Braun,</w:t>
      </w:r>
      <w:r w:rsidR="00F63B7F" w:rsidRPr="00F63B7F">
        <w:rPr>
          <w:rStyle w:val="normaltextrun"/>
          <w:rFonts w:asciiTheme="minorHAnsi" w:hAnsiTheme="minorHAnsi" w:cstheme="minorHAnsi"/>
          <w:color w:val="000000"/>
          <w:sz w:val="22"/>
          <w:szCs w:val="22"/>
          <w:lang w:val="en-GB"/>
        </w:rPr>
        <w:t xml:space="preserve"> </w:t>
      </w:r>
      <w:r w:rsidRPr="00661696">
        <w:rPr>
          <w:rStyle w:val="normaltextrun"/>
          <w:rFonts w:asciiTheme="minorHAnsi" w:hAnsiTheme="minorHAnsi" w:cstheme="minorHAnsi"/>
          <w:color w:val="000000"/>
          <w:sz w:val="22"/>
          <w:szCs w:val="22"/>
          <w:lang w:val="en-GB"/>
        </w:rPr>
        <w:t xml:space="preserve">Luis Guillermo </w:t>
      </w:r>
      <w:proofErr w:type="gramStart"/>
      <w:r w:rsidRPr="00661696">
        <w:rPr>
          <w:rStyle w:val="normaltextrun"/>
          <w:rFonts w:asciiTheme="minorHAnsi" w:hAnsiTheme="minorHAnsi" w:cstheme="minorHAnsi"/>
          <w:color w:val="000000"/>
          <w:sz w:val="22"/>
          <w:szCs w:val="22"/>
          <w:lang w:val="en-GB"/>
        </w:rPr>
        <w:t>Villanueva</w:t>
      </w:r>
      <w:proofErr w:type="gramEnd"/>
      <w:r w:rsidRPr="00661696">
        <w:rPr>
          <w:rStyle w:val="normaltextrun"/>
          <w:rFonts w:asciiTheme="minorHAnsi" w:hAnsiTheme="minorHAnsi" w:cstheme="minorHAnsi"/>
          <w:color w:val="000000"/>
          <w:sz w:val="22"/>
          <w:szCs w:val="22"/>
          <w:lang w:val="en-GB"/>
        </w:rPr>
        <w:t xml:space="preserve"> and Frank </w:t>
      </w:r>
      <w:proofErr w:type="spellStart"/>
      <w:r w:rsidRPr="00661696">
        <w:rPr>
          <w:rStyle w:val="normaltextrun"/>
          <w:rFonts w:asciiTheme="minorHAnsi" w:hAnsiTheme="minorHAnsi" w:cstheme="minorHAnsi"/>
          <w:color w:val="000000"/>
          <w:sz w:val="22"/>
          <w:szCs w:val="22"/>
          <w:lang w:val="en-GB"/>
        </w:rPr>
        <w:t>Nikla</w:t>
      </w:r>
      <w:proofErr w:type="spellEnd"/>
      <w:r w:rsidRPr="00F8618B">
        <w:rPr>
          <w:rStyle w:val="normaltextrun"/>
          <w:rFonts w:asciiTheme="minorHAnsi" w:hAnsiTheme="minorHAnsi" w:cstheme="minorHAnsi"/>
          <w:color w:val="000000"/>
          <w:sz w:val="22"/>
          <w:szCs w:val="22"/>
          <w:lang w:val="en-US"/>
        </w:rPr>
        <w:t>us</w:t>
      </w:r>
    </w:p>
    <w:p w14:paraId="16B84DA3" w14:textId="5FAC10B4" w:rsidR="007C647E" w:rsidRDefault="007C647E">
      <w:pPr>
        <w:rPr>
          <w:rFonts w:cstheme="minorHAnsi"/>
          <w:lang w:val="en-GB"/>
        </w:rPr>
      </w:pPr>
      <w:r>
        <w:rPr>
          <w:rFonts w:cstheme="minorHAnsi"/>
          <w:lang w:val="en-GB"/>
        </w:rPr>
        <w:br w:type="page"/>
      </w:r>
    </w:p>
    <w:p w14:paraId="07E14172" w14:textId="0AEE7401" w:rsidR="007C647E" w:rsidRDefault="00156CFA" w:rsidP="007C647E">
      <w:pPr>
        <w:rPr>
          <w:rFonts w:cstheme="minorHAnsi"/>
          <w:b/>
          <w:sz w:val="28"/>
          <w:lang w:val="en-GB"/>
        </w:rPr>
      </w:pPr>
      <w:r>
        <w:rPr>
          <w:rFonts w:cstheme="minorHAnsi"/>
          <w:b/>
          <w:sz w:val="28"/>
          <w:lang w:val="en-GB"/>
        </w:rPr>
        <w:lastRenderedPageBreak/>
        <w:t>S</w:t>
      </w:r>
      <w:r w:rsidR="007C647E">
        <w:rPr>
          <w:rFonts w:cstheme="minorHAnsi"/>
          <w:b/>
          <w:sz w:val="28"/>
          <w:lang w:val="en-GB"/>
        </w:rPr>
        <w:t>1. Accelerometer</w:t>
      </w:r>
      <w:r w:rsidR="00805EFF" w:rsidRPr="00805EFF">
        <w:rPr>
          <w:rFonts w:cstheme="minorHAnsi"/>
          <w:b/>
          <w:sz w:val="28"/>
          <w:lang w:val="en-GB"/>
        </w:rPr>
        <w:t xml:space="preserve"> </w:t>
      </w:r>
      <w:r w:rsidR="00805EFF">
        <w:rPr>
          <w:rFonts w:cstheme="minorHAnsi"/>
          <w:b/>
          <w:sz w:val="28"/>
          <w:lang w:val="en-GB"/>
        </w:rPr>
        <w:t>Design</w:t>
      </w:r>
    </w:p>
    <w:p w14:paraId="4829971D" w14:textId="0D3FCE23" w:rsidR="00AE73C5" w:rsidRPr="00AE73C5" w:rsidRDefault="001F44E6" w:rsidP="007C647E">
      <w:pPr>
        <w:rPr>
          <w:rFonts w:cstheme="minorHAnsi"/>
          <w:lang w:val="en-GB"/>
        </w:rPr>
      </w:pPr>
      <w:r>
        <w:rPr>
          <w:rFonts w:cstheme="minorHAnsi"/>
          <w:lang w:val="en-GB"/>
        </w:rPr>
        <w:t xml:space="preserve">Drawings </w:t>
      </w:r>
      <w:r w:rsidR="00AD44EA">
        <w:rPr>
          <w:rFonts w:cstheme="minorHAnsi"/>
          <w:lang w:val="en-GB"/>
        </w:rPr>
        <w:t xml:space="preserve">of the design of the 3D printed </w:t>
      </w:r>
      <w:r w:rsidR="00805EFF">
        <w:rPr>
          <w:rFonts w:cstheme="minorHAnsi"/>
          <w:lang w:val="en-GB"/>
        </w:rPr>
        <w:t xml:space="preserve">accelerometer </w:t>
      </w:r>
      <w:r w:rsidR="00AD44EA">
        <w:rPr>
          <w:rFonts w:cstheme="minorHAnsi"/>
          <w:lang w:val="en-GB"/>
        </w:rPr>
        <w:t xml:space="preserve">structure. All </w:t>
      </w:r>
      <w:r w:rsidR="00805EFF">
        <w:rPr>
          <w:rFonts w:cstheme="minorHAnsi"/>
          <w:lang w:val="en-GB"/>
        </w:rPr>
        <w:t>dimensions</w:t>
      </w:r>
      <w:r w:rsidR="00AD44EA">
        <w:rPr>
          <w:rFonts w:cstheme="minorHAnsi"/>
          <w:lang w:val="en-GB"/>
        </w:rPr>
        <w:t xml:space="preserve"> in the following </w:t>
      </w:r>
      <w:r w:rsidR="00805EFF">
        <w:rPr>
          <w:rFonts w:cstheme="minorHAnsi"/>
          <w:lang w:val="en-GB"/>
        </w:rPr>
        <w:t>images</w:t>
      </w:r>
      <w:r w:rsidR="00AD44EA">
        <w:rPr>
          <w:rFonts w:cstheme="minorHAnsi"/>
          <w:lang w:val="en-GB"/>
        </w:rPr>
        <w:t xml:space="preserve"> are expressed in µm.</w:t>
      </w:r>
    </w:p>
    <w:p w14:paraId="67985ACC" w14:textId="2C947B79" w:rsidR="007C647E" w:rsidRPr="001A0268" w:rsidRDefault="00C5314F" w:rsidP="007C647E">
      <w:pPr>
        <w:rPr>
          <w:lang w:val="en-US"/>
        </w:rPr>
      </w:pPr>
      <w:r>
        <w:rPr>
          <w:lang w:val="en-US"/>
        </w:rPr>
        <w:t>Isometric Drawing of A</w:t>
      </w:r>
      <w:r w:rsidR="005F04C1">
        <w:rPr>
          <w:lang w:val="en-US"/>
        </w:rPr>
        <w:t xml:space="preserve">ccelerometer </w:t>
      </w:r>
      <w:r>
        <w:rPr>
          <w:lang w:val="en-US"/>
        </w:rPr>
        <w:t>S</w:t>
      </w:r>
      <w:r w:rsidR="001A0268">
        <w:rPr>
          <w:lang w:val="en-US"/>
        </w:rPr>
        <w:t>tructure</w:t>
      </w:r>
    </w:p>
    <w:p w14:paraId="5AE040A4" w14:textId="4F35D2D2" w:rsidR="007C647E" w:rsidRDefault="00165C7E" w:rsidP="007C647E">
      <w:pPr>
        <w:jc w:val="center"/>
      </w:pPr>
      <w:r>
        <w:rPr>
          <w:noProof/>
        </w:rPr>
        <w:drawing>
          <wp:inline distT="0" distB="0" distL="0" distR="0" wp14:anchorId="5EE5B201" wp14:editId="602F5987">
            <wp:extent cx="3657600" cy="4150279"/>
            <wp:effectExtent l="0" t="0" r="0" b="3175"/>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57600" cy="4150279"/>
                    </a:xfrm>
                    <a:prstGeom prst="rect">
                      <a:avLst/>
                    </a:prstGeom>
                  </pic:spPr>
                </pic:pic>
              </a:graphicData>
            </a:graphic>
          </wp:inline>
        </w:drawing>
      </w:r>
    </w:p>
    <w:p w14:paraId="681CA912" w14:textId="77777777" w:rsidR="007C647E" w:rsidRDefault="007C647E" w:rsidP="007C647E">
      <w:pPr>
        <w:rPr>
          <w:rFonts w:cstheme="minorHAnsi"/>
          <w:lang w:val="en-GB"/>
        </w:rPr>
      </w:pPr>
    </w:p>
    <w:p w14:paraId="324B1D8E" w14:textId="77777777" w:rsidR="006405D7" w:rsidRDefault="00435FB2" w:rsidP="007C647E">
      <w:pPr>
        <w:rPr>
          <w:lang w:val="en-GB"/>
        </w:rPr>
      </w:pPr>
      <w:r>
        <w:rPr>
          <w:rFonts w:cstheme="minorHAnsi"/>
          <w:lang w:val="en-GB"/>
        </w:rPr>
        <w:t xml:space="preserve"> </w:t>
      </w:r>
      <w:r w:rsidR="007C647E">
        <w:rPr>
          <w:rFonts w:cstheme="minorHAnsi"/>
          <w:lang w:val="en-GB"/>
        </w:rPr>
        <w:t>Side View</w:t>
      </w:r>
      <w:r w:rsidR="007C647E">
        <w:rPr>
          <w:rFonts w:cstheme="minorHAnsi"/>
          <w:lang w:val="en-GB"/>
        </w:rPr>
        <w:tab/>
      </w:r>
      <w:r w:rsidR="007C647E">
        <w:rPr>
          <w:rFonts w:cstheme="minorHAnsi"/>
          <w:lang w:val="en-GB"/>
        </w:rPr>
        <w:tab/>
      </w:r>
      <w:r w:rsidR="007C647E">
        <w:rPr>
          <w:rFonts w:cstheme="minorHAnsi"/>
          <w:lang w:val="en-GB"/>
        </w:rPr>
        <w:tab/>
      </w:r>
      <w:r w:rsidR="007C647E">
        <w:rPr>
          <w:rFonts w:cstheme="minorHAnsi"/>
          <w:lang w:val="en-GB"/>
        </w:rPr>
        <w:tab/>
      </w:r>
      <w:r w:rsidR="00527E4D">
        <w:rPr>
          <w:rFonts w:cstheme="minorHAnsi"/>
          <w:lang w:val="en-GB"/>
        </w:rPr>
        <w:t xml:space="preserve">       </w:t>
      </w:r>
      <w:r w:rsidR="007C647E">
        <w:rPr>
          <w:rFonts w:cstheme="minorHAnsi"/>
          <w:lang w:val="en-GB"/>
        </w:rPr>
        <w:t>Front Vi</w:t>
      </w:r>
      <w:r>
        <w:rPr>
          <w:rFonts w:cstheme="minorHAnsi"/>
          <w:lang w:val="en-GB"/>
        </w:rPr>
        <w:t>ew</w:t>
      </w:r>
      <w:r w:rsidRPr="00230EB6">
        <w:rPr>
          <w:lang w:val="en-US"/>
        </w:rPr>
        <w:t xml:space="preserve">    </w:t>
      </w:r>
      <w:r w:rsidR="00187420">
        <w:rPr>
          <w:noProof/>
          <w:lang w:val="en-GB"/>
        </w:rPr>
        <w:drawing>
          <wp:inline distT="0" distB="0" distL="0" distR="0" wp14:anchorId="3CB42E70" wp14:editId="29FC118C">
            <wp:extent cx="3485837" cy="2820813"/>
            <wp:effectExtent l="0" t="0" r="0" b="0"/>
            <wp:docPr id="1"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85837" cy="2820813"/>
                    </a:xfrm>
                    <a:prstGeom prst="rect">
                      <a:avLst/>
                    </a:prstGeom>
                  </pic:spPr>
                </pic:pic>
              </a:graphicData>
            </a:graphic>
          </wp:inline>
        </w:drawing>
      </w:r>
      <w:r w:rsidR="007C647E" w:rsidRPr="008915AF">
        <w:rPr>
          <w:lang w:val="en-GB"/>
        </w:rPr>
        <w:t xml:space="preserve"> </w:t>
      </w:r>
      <w:r w:rsidR="006405D7">
        <w:rPr>
          <w:noProof/>
          <w:lang w:val="en-GB"/>
        </w:rPr>
        <w:drawing>
          <wp:inline distT="0" distB="0" distL="0" distR="0" wp14:anchorId="61121455" wp14:editId="24A7A192">
            <wp:extent cx="1917488" cy="2479988"/>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7488" cy="2479988"/>
                    </a:xfrm>
                    <a:prstGeom prst="rect">
                      <a:avLst/>
                    </a:prstGeom>
                  </pic:spPr>
                </pic:pic>
              </a:graphicData>
            </a:graphic>
          </wp:inline>
        </w:drawing>
      </w:r>
      <w:r w:rsidR="007C647E" w:rsidRPr="008915AF">
        <w:rPr>
          <w:lang w:val="en-GB"/>
        </w:rPr>
        <w:tab/>
      </w:r>
      <w:r>
        <w:rPr>
          <w:lang w:val="en-GB"/>
        </w:rPr>
        <w:t xml:space="preserve">     </w:t>
      </w:r>
    </w:p>
    <w:p w14:paraId="71D1EC90" w14:textId="63CF0A5A" w:rsidR="007C647E" w:rsidRPr="008915AF" w:rsidRDefault="007C647E" w:rsidP="007C647E">
      <w:pPr>
        <w:rPr>
          <w:lang w:val="en-GB"/>
        </w:rPr>
      </w:pPr>
      <w:r w:rsidRPr="008915AF">
        <w:rPr>
          <w:lang w:val="en-GB"/>
        </w:rPr>
        <w:lastRenderedPageBreak/>
        <w:t>Top V</w:t>
      </w:r>
      <w:r>
        <w:rPr>
          <w:lang w:val="en-GB"/>
        </w:rPr>
        <w:t>iew</w:t>
      </w:r>
    </w:p>
    <w:p w14:paraId="1D6D3E9C" w14:textId="307ADED4" w:rsidR="007C647E" w:rsidRDefault="00AF6907" w:rsidP="00435FB2">
      <w:pPr>
        <w:jc w:val="center"/>
      </w:pPr>
      <w:r>
        <w:rPr>
          <w:noProof/>
        </w:rPr>
        <mc:AlternateContent>
          <mc:Choice Requires="wps">
            <w:drawing>
              <wp:anchor distT="0" distB="0" distL="114300" distR="114300" simplePos="0" relativeHeight="251658241" behindDoc="0" locked="0" layoutInCell="1" allowOverlap="1" wp14:anchorId="74C33BEF" wp14:editId="6FA12B04">
                <wp:simplePos x="0" y="0"/>
                <wp:positionH relativeFrom="column">
                  <wp:posOffset>687669</wp:posOffset>
                </wp:positionH>
                <wp:positionV relativeFrom="paragraph">
                  <wp:posOffset>2718622</wp:posOffset>
                </wp:positionV>
                <wp:extent cx="1445991" cy="2928159"/>
                <wp:effectExtent l="0" t="0" r="230505" b="0"/>
                <wp:wrapNone/>
                <wp:docPr id="31" name="Arc 31"/>
                <wp:cNvGraphicFramePr/>
                <a:graphic xmlns:a="http://schemas.openxmlformats.org/drawingml/2006/main">
                  <a:graphicData uri="http://schemas.microsoft.com/office/word/2010/wordprocessingShape">
                    <wps:wsp>
                      <wps:cNvSpPr/>
                      <wps:spPr>
                        <a:xfrm rot="1432189">
                          <a:off x="0" y="0"/>
                          <a:ext cx="1445991" cy="2928159"/>
                        </a:xfrm>
                        <a:prstGeom prst="arc">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Arc 31" style="position:absolute;margin-left:54.15pt;margin-top:214.05pt;width:113.85pt;height:230.55pt;rotation:156433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5991,2928159" o:spid="_x0000_s1026" filled="f" strokecolor="black [3213]" strokeweight=".5pt" path="m722995,nsc1122295,,1445991,655491,1445991,1464080r-722995,c722996,976053,722995,488027,722995,xem722995,nfc1122295,,1445991,655491,1445991,14640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" w14:anchorId="0D6C540A">
                <v:stroke joinstyle="miter" endarrow="block"/>
                <v:path arrowok="t" o:connecttype="custom" o:connectlocs="722995,0;1445991,1464080" o:connectangles="0,0"/>
              </v:shape>
            </w:pict>
          </mc:Fallback>
        </mc:AlternateContent>
      </w:r>
      <w:r w:rsidR="00463D2D">
        <w:rPr>
          <w:noProof/>
        </w:rPr>
        <mc:AlternateContent>
          <mc:Choice Requires="wps">
            <w:drawing>
              <wp:anchor distT="0" distB="0" distL="114300" distR="114300" simplePos="0" relativeHeight="251658240" behindDoc="0" locked="0" layoutInCell="1" allowOverlap="1" wp14:anchorId="0A53B77C" wp14:editId="75C7A005">
                <wp:simplePos x="0" y="0"/>
                <wp:positionH relativeFrom="column">
                  <wp:posOffset>1997548</wp:posOffset>
                </wp:positionH>
                <wp:positionV relativeFrom="paragraph">
                  <wp:posOffset>5715</wp:posOffset>
                </wp:positionV>
                <wp:extent cx="0" cy="2832832"/>
                <wp:effectExtent l="0" t="0" r="38100" b="24765"/>
                <wp:wrapNone/>
                <wp:docPr id="29" name="Straight Connector 29"/>
                <wp:cNvGraphicFramePr/>
                <a:graphic xmlns:a="http://schemas.openxmlformats.org/drawingml/2006/main">
                  <a:graphicData uri="http://schemas.microsoft.com/office/word/2010/wordprocessingShape">
                    <wps:wsp>
                      <wps:cNvCnPr/>
                      <wps:spPr>
                        <a:xfrm>
                          <a:off x="0" y="0"/>
                          <a:ext cx="0" cy="2832832"/>
                        </a:xfrm>
                        <a:prstGeom prst="line">
                          <a:avLst/>
                        </a:prstGeom>
                        <a:ln w="1270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29"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pt" from="157.3pt,.45pt" to="157.3pt,223.5pt" w14:anchorId="7EF996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">
                <v:stroke joinstyle="miter" dashstyle="longDashDot"/>
              </v:line>
            </w:pict>
          </mc:Fallback>
        </mc:AlternateContent>
      </w:r>
      <w:r w:rsidR="000419F9">
        <w:rPr>
          <w:noProof/>
        </w:rPr>
        <w:drawing>
          <wp:inline distT="0" distB="0" distL="0" distR="0" wp14:anchorId="04FE70FB" wp14:editId="014AC6FA">
            <wp:extent cx="5755234" cy="3103448"/>
            <wp:effectExtent l="0" t="0" r="0" b="190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5234" cy="3103448"/>
                    </a:xfrm>
                    <a:prstGeom prst="rect">
                      <a:avLst/>
                    </a:prstGeom>
                  </pic:spPr>
                </pic:pic>
              </a:graphicData>
            </a:graphic>
          </wp:inline>
        </w:drawing>
      </w:r>
    </w:p>
    <w:p w14:paraId="0307A88A" w14:textId="77777777" w:rsidR="007C647E" w:rsidRDefault="007C647E" w:rsidP="007C647E"/>
    <w:p w14:paraId="57D95CA5" w14:textId="77777777" w:rsidR="007C647E" w:rsidRDefault="007C647E" w:rsidP="007C647E"/>
    <w:p w14:paraId="48C40DB8" w14:textId="35FF1838" w:rsidR="007C647E" w:rsidRPr="008915AF" w:rsidRDefault="007C647E" w:rsidP="007C647E">
      <w:pPr>
        <w:rPr>
          <w:lang w:val="en-GB"/>
        </w:rPr>
      </w:pPr>
      <w:r w:rsidRPr="008915AF">
        <w:rPr>
          <w:lang w:val="en-GB"/>
        </w:rPr>
        <w:t xml:space="preserve">Cut-Out of the </w:t>
      </w:r>
      <w:r w:rsidR="00C5314F">
        <w:rPr>
          <w:lang w:val="en-GB"/>
        </w:rPr>
        <w:t>F</w:t>
      </w:r>
      <w:r w:rsidRPr="008915AF">
        <w:rPr>
          <w:lang w:val="en-GB"/>
        </w:rPr>
        <w:t xml:space="preserve">ront </w:t>
      </w:r>
      <w:r w:rsidR="00C5314F">
        <w:rPr>
          <w:lang w:val="en-GB"/>
        </w:rPr>
        <w:t>V</w:t>
      </w:r>
      <w:r w:rsidRPr="008915AF">
        <w:rPr>
          <w:lang w:val="en-GB"/>
        </w:rPr>
        <w:t>iew</w:t>
      </w:r>
    </w:p>
    <w:p w14:paraId="244F2C47" w14:textId="220E1976" w:rsidR="007C647E" w:rsidRPr="000554E3" w:rsidRDefault="000419F9" w:rsidP="00435FB2">
      <w:pPr>
        <w:jc w:val="center"/>
        <w:rPr>
          <w:lang w:val="en-GB"/>
        </w:rPr>
      </w:pPr>
      <w:r>
        <w:rPr>
          <w:noProof/>
          <w:lang w:val="en-GB"/>
        </w:rPr>
        <w:drawing>
          <wp:inline distT="0" distB="0" distL="0" distR="0" wp14:anchorId="11F393BE" wp14:editId="1601AA62">
            <wp:extent cx="5760720" cy="1594485"/>
            <wp:effectExtent l="0" t="0" r="0" b="5715"/>
            <wp:docPr id="28" name="Picture 28" descr="A picture containing text, antenna,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antenna, gaug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594485"/>
                    </a:xfrm>
                    <a:prstGeom prst="rect">
                      <a:avLst/>
                    </a:prstGeom>
                  </pic:spPr>
                </pic:pic>
              </a:graphicData>
            </a:graphic>
          </wp:inline>
        </w:drawing>
      </w:r>
    </w:p>
    <w:p w14:paraId="05FDE1EF" w14:textId="0C6270DE" w:rsidR="007C647E" w:rsidRDefault="007C647E">
      <w:pPr>
        <w:rPr>
          <w:rFonts w:cstheme="minorHAnsi"/>
          <w:b/>
          <w:sz w:val="28"/>
          <w:lang w:val="en-GB"/>
        </w:rPr>
      </w:pPr>
      <w:r>
        <w:rPr>
          <w:rFonts w:cstheme="minorHAnsi"/>
          <w:b/>
          <w:sz w:val="28"/>
          <w:lang w:val="en-GB"/>
        </w:rPr>
        <w:br w:type="page"/>
      </w:r>
    </w:p>
    <w:p w14:paraId="21D033D9" w14:textId="77777777" w:rsidR="0076546F" w:rsidRDefault="0076546F">
      <w:pPr>
        <w:rPr>
          <w:rFonts w:cstheme="minorHAnsi"/>
          <w:b/>
          <w:sz w:val="28"/>
          <w:lang w:val="en-GB"/>
        </w:rPr>
      </w:pPr>
    </w:p>
    <w:p w14:paraId="3787139F" w14:textId="30FC5CD8" w:rsidR="000554E3" w:rsidRDefault="00156CFA">
      <w:pPr>
        <w:rPr>
          <w:rFonts w:cstheme="minorHAnsi"/>
          <w:b/>
          <w:sz w:val="28"/>
          <w:lang w:val="en-GB"/>
        </w:rPr>
      </w:pPr>
      <w:r>
        <w:rPr>
          <w:rFonts w:cstheme="minorHAnsi"/>
          <w:b/>
          <w:sz w:val="28"/>
          <w:lang w:val="en-GB"/>
        </w:rPr>
        <w:t>S</w:t>
      </w:r>
      <w:r w:rsidR="00D407A7">
        <w:rPr>
          <w:rFonts w:cstheme="minorHAnsi"/>
          <w:b/>
          <w:sz w:val="28"/>
          <w:lang w:val="en-GB"/>
        </w:rPr>
        <w:t xml:space="preserve">2. </w:t>
      </w:r>
      <w:r w:rsidR="00A77223">
        <w:rPr>
          <w:rFonts w:cstheme="minorHAnsi"/>
          <w:b/>
          <w:sz w:val="28"/>
          <w:lang w:val="en-GB"/>
        </w:rPr>
        <w:t xml:space="preserve">3D </w:t>
      </w:r>
      <w:r w:rsidR="000554E3" w:rsidRPr="00F8618B">
        <w:rPr>
          <w:rFonts w:cstheme="minorHAnsi"/>
          <w:b/>
          <w:sz w:val="28"/>
          <w:lang w:val="en-GB"/>
        </w:rPr>
        <w:t>Printing Parameter</w:t>
      </w:r>
      <w:r w:rsidR="009F1F4F">
        <w:rPr>
          <w:rFonts w:cstheme="minorHAnsi"/>
          <w:b/>
          <w:sz w:val="28"/>
          <w:lang w:val="en-GB"/>
        </w:rPr>
        <w:t>s</w:t>
      </w:r>
    </w:p>
    <w:tbl>
      <w:tblPr>
        <w:tblStyle w:val="TableGrid"/>
        <w:tblW w:w="0" w:type="auto"/>
        <w:tblLook w:val="04A0" w:firstRow="1" w:lastRow="0" w:firstColumn="1" w:lastColumn="0" w:noHBand="0" w:noVBand="1"/>
      </w:tblPr>
      <w:tblGrid>
        <w:gridCol w:w="4531"/>
        <w:gridCol w:w="4531"/>
      </w:tblGrid>
      <w:tr w:rsidR="004473E7" w:rsidRPr="004F46A6" w14:paraId="1A8CE97B" w14:textId="77777777" w:rsidTr="004473E7">
        <w:tc>
          <w:tcPr>
            <w:tcW w:w="4531" w:type="dxa"/>
          </w:tcPr>
          <w:p w14:paraId="493DC769" w14:textId="7EB02295" w:rsidR="0077139C" w:rsidRDefault="004473E7" w:rsidP="004473E7">
            <w:pPr>
              <w:rPr>
                <w:b/>
                <w:bCs/>
                <w:sz w:val="24"/>
                <w:szCs w:val="24"/>
                <w:lang w:val="en-GB"/>
              </w:rPr>
            </w:pPr>
            <w:r w:rsidRPr="007E6926">
              <w:rPr>
                <w:b/>
                <w:bCs/>
                <w:sz w:val="24"/>
                <w:szCs w:val="24"/>
                <w:lang w:val="en-GB"/>
              </w:rPr>
              <w:t xml:space="preserve">Writing </w:t>
            </w:r>
            <w:r w:rsidR="00F66C5C">
              <w:rPr>
                <w:b/>
                <w:bCs/>
                <w:sz w:val="24"/>
                <w:szCs w:val="24"/>
                <w:lang w:val="en-GB"/>
              </w:rPr>
              <w:t>C</w:t>
            </w:r>
            <w:r w:rsidRPr="007E6926">
              <w:rPr>
                <w:b/>
                <w:bCs/>
                <w:sz w:val="24"/>
                <w:szCs w:val="24"/>
                <w:lang w:val="en-GB"/>
              </w:rPr>
              <w:t>onfiguration</w:t>
            </w:r>
          </w:p>
          <w:p w14:paraId="5D24090E" w14:textId="6F16656C" w:rsidR="004473E7" w:rsidRDefault="004473E7" w:rsidP="004473E7">
            <w:pPr>
              <w:rPr>
                <w:lang w:val="en-GB"/>
              </w:rPr>
            </w:pPr>
            <w:r w:rsidRPr="00F8618B">
              <w:rPr>
                <w:rFonts w:cstheme="minorHAnsi"/>
                <w:lang w:val="en-GB"/>
              </w:rPr>
              <w:br/>
            </w:r>
            <w:proofErr w:type="spellStart"/>
            <w:r w:rsidRPr="000554E3">
              <w:rPr>
                <w:color w:val="008080"/>
                <w:lang w:val="en-GB"/>
              </w:rPr>
              <w:t>GalvoScanMode</w:t>
            </w:r>
            <w:proofErr w:type="spellEnd"/>
            <w:r w:rsidRPr="000554E3">
              <w:rPr>
                <w:lang w:val="en-GB"/>
              </w:rPr>
              <w:br/>
            </w:r>
            <w:proofErr w:type="spellStart"/>
            <w:r w:rsidRPr="000554E3">
              <w:rPr>
                <w:color w:val="008080"/>
                <w:lang w:val="en-GB"/>
              </w:rPr>
              <w:t>ContinuousMode</w:t>
            </w:r>
            <w:proofErr w:type="spellEnd"/>
            <w:r w:rsidRPr="000554E3">
              <w:rPr>
                <w:lang w:val="en-GB"/>
              </w:rPr>
              <w:br/>
            </w:r>
            <w:proofErr w:type="spellStart"/>
            <w:r w:rsidRPr="000554E3">
              <w:rPr>
                <w:color w:val="008080"/>
                <w:lang w:val="en-GB"/>
              </w:rPr>
              <w:t>PiezoSettlingTime</w:t>
            </w:r>
            <w:proofErr w:type="spellEnd"/>
            <w:r w:rsidRPr="000554E3">
              <w:rPr>
                <w:lang w:val="en-GB"/>
              </w:rPr>
              <w:t xml:space="preserve"> 10</w:t>
            </w:r>
            <w:r w:rsidRPr="000554E3">
              <w:rPr>
                <w:lang w:val="en-GB"/>
              </w:rPr>
              <w:br/>
            </w:r>
            <w:proofErr w:type="spellStart"/>
            <w:r w:rsidRPr="000554E3">
              <w:rPr>
                <w:color w:val="008080"/>
                <w:lang w:val="en-GB"/>
              </w:rPr>
              <w:t>GalvoAcceleration</w:t>
            </w:r>
            <w:proofErr w:type="spellEnd"/>
            <w:r w:rsidRPr="000554E3">
              <w:rPr>
                <w:lang w:val="en-GB"/>
              </w:rPr>
              <w:t xml:space="preserve"> 10</w:t>
            </w:r>
            <w:r w:rsidRPr="000554E3">
              <w:rPr>
                <w:lang w:val="en-GB"/>
              </w:rPr>
              <w:br/>
            </w:r>
            <w:proofErr w:type="spellStart"/>
            <w:r w:rsidRPr="000554E3">
              <w:rPr>
                <w:color w:val="008080"/>
                <w:lang w:val="en-GB"/>
              </w:rPr>
              <w:t>StageVelocity</w:t>
            </w:r>
            <w:proofErr w:type="spellEnd"/>
            <w:r w:rsidRPr="000554E3">
              <w:rPr>
                <w:lang w:val="en-GB"/>
              </w:rPr>
              <w:t xml:space="preserve"> 200</w:t>
            </w:r>
          </w:p>
          <w:p w14:paraId="1ED0DA2A" w14:textId="77777777" w:rsidR="00F0264B" w:rsidRDefault="00F0264B" w:rsidP="004473E7">
            <w:pPr>
              <w:rPr>
                <w:lang w:val="en-GB"/>
              </w:rPr>
            </w:pPr>
          </w:p>
          <w:p w14:paraId="49D12D33" w14:textId="16D12D5A" w:rsidR="0077139C" w:rsidRDefault="004473E7" w:rsidP="004473E7">
            <w:pPr>
              <w:rPr>
                <w:color w:val="008080"/>
                <w:lang w:val="en-GB"/>
              </w:rPr>
            </w:pPr>
            <w:r w:rsidRPr="0077139C">
              <w:rPr>
                <w:b/>
                <w:bCs/>
                <w:sz w:val="24"/>
                <w:szCs w:val="24"/>
                <w:lang w:val="en-GB"/>
              </w:rPr>
              <w:t xml:space="preserve">Writing </w:t>
            </w:r>
            <w:r w:rsidR="00F66C5C">
              <w:rPr>
                <w:b/>
                <w:bCs/>
                <w:sz w:val="24"/>
                <w:szCs w:val="24"/>
                <w:lang w:val="en-GB"/>
              </w:rPr>
              <w:t>P</w:t>
            </w:r>
            <w:r w:rsidRPr="0077139C">
              <w:rPr>
                <w:b/>
                <w:bCs/>
                <w:sz w:val="24"/>
                <w:szCs w:val="24"/>
                <w:lang w:val="en-GB"/>
              </w:rPr>
              <w:t>arameters</w:t>
            </w:r>
            <w:r w:rsidRPr="000554E3">
              <w:rPr>
                <w:lang w:val="en-GB"/>
              </w:rPr>
              <w:br/>
            </w:r>
          </w:p>
          <w:p w14:paraId="4A7C5599" w14:textId="6217E5A1" w:rsidR="004473E7" w:rsidRDefault="004473E7" w:rsidP="004473E7">
            <w:pPr>
              <w:rPr>
                <w:lang w:val="en-GB"/>
              </w:rPr>
            </w:pPr>
            <w:proofErr w:type="spellStart"/>
            <w:r w:rsidRPr="000554E3">
              <w:rPr>
                <w:color w:val="008080"/>
                <w:lang w:val="en-GB"/>
              </w:rPr>
              <w:t>PowerScaling</w:t>
            </w:r>
            <w:proofErr w:type="spellEnd"/>
            <w:r>
              <w:rPr>
                <w:lang w:val="en-GB"/>
              </w:rPr>
              <w:t xml:space="preserve"> 1.0</w:t>
            </w:r>
          </w:p>
          <w:p w14:paraId="4F0347B0" w14:textId="77777777" w:rsidR="00F0264B" w:rsidRDefault="00F0264B" w:rsidP="004473E7">
            <w:pPr>
              <w:rPr>
                <w:lang w:val="en-GB"/>
              </w:rPr>
            </w:pPr>
          </w:p>
          <w:p w14:paraId="7498ED17" w14:textId="77777777" w:rsidR="0077139C" w:rsidRDefault="0077139C" w:rsidP="004473E7">
            <w:pPr>
              <w:rPr>
                <w:lang w:val="en-GB"/>
              </w:rPr>
            </w:pPr>
          </w:p>
          <w:p w14:paraId="26C24252" w14:textId="69238818" w:rsidR="0077139C" w:rsidRDefault="004473E7" w:rsidP="004473E7">
            <w:pPr>
              <w:rPr>
                <w:color w:val="0000FF"/>
                <w:lang w:val="en-GB"/>
              </w:rPr>
            </w:pPr>
            <w:r w:rsidRPr="0077139C">
              <w:rPr>
                <w:b/>
                <w:bCs/>
                <w:sz w:val="24"/>
                <w:szCs w:val="24"/>
                <w:lang w:val="en-GB"/>
              </w:rPr>
              <w:t xml:space="preserve">Shell </w:t>
            </w:r>
            <w:r w:rsidR="00F66C5C">
              <w:rPr>
                <w:b/>
                <w:bCs/>
                <w:sz w:val="24"/>
                <w:szCs w:val="24"/>
                <w:lang w:val="en-GB"/>
              </w:rPr>
              <w:t>W</w:t>
            </w:r>
            <w:r w:rsidRPr="0077139C">
              <w:rPr>
                <w:b/>
                <w:bCs/>
                <w:sz w:val="24"/>
                <w:szCs w:val="24"/>
                <w:lang w:val="en-GB"/>
              </w:rPr>
              <w:t xml:space="preserve">riting </w:t>
            </w:r>
            <w:r w:rsidR="00F66C5C">
              <w:rPr>
                <w:b/>
                <w:bCs/>
                <w:sz w:val="24"/>
                <w:szCs w:val="24"/>
                <w:lang w:val="en-GB"/>
              </w:rPr>
              <w:t>P</w:t>
            </w:r>
            <w:r w:rsidRPr="0077139C">
              <w:rPr>
                <w:b/>
                <w:bCs/>
                <w:sz w:val="24"/>
                <w:szCs w:val="24"/>
                <w:lang w:val="en-GB"/>
              </w:rPr>
              <w:t>arameters</w:t>
            </w:r>
            <w:r w:rsidRPr="000554E3">
              <w:rPr>
                <w:lang w:val="en-GB"/>
              </w:rPr>
              <w:br/>
            </w:r>
          </w:p>
          <w:p w14:paraId="1EEC9D8F" w14:textId="29CC8976" w:rsidR="004473E7" w:rsidRDefault="004473E7" w:rsidP="004473E7">
            <w:pPr>
              <w:rPr>
                <w:lang w:val="en-GB"/>
              </w:rPr>
            </w:pP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shellLaserPower</w:t>
            </w:r>
            <w:proofErr w:type="spellEnd"/>
            <w:r w:rsidRPr="000554E3">
              <w:rPr>
                <w:lang w:val="en-GB"/>
              </w:rPr>
              <w:t xml:space="preserve"> = 100</w:t>
            </w:r>
            <w:r w:rsidRPr="000554E3">
              <w:rPr>
                <w:lang w:val="en-GB"/>
              </w:rPr>
              <w:br/>
            </w: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shellScanSpeed</w:t>
            </w:r>
            <w:proofErr w:type="spellEnd"/>
            <w:r w:rsidRPr="000554E3">
              <w:rPr>
                <w:lang w:val="en-GB"/>
              </w:rPr>
              <w:t xml:space="preserve"> = 100000</w:t>
            </w:r>
          </w:p>
          <w:p w14:paraId="76653BA8" w14:textId="77777777" w:rsidR="004473E7" w:rsidRDefault="004473E7" w:rsidP="004473E7">
            <w:pPr>
              <w:rPr>
                <w:lang w:val="en-GB"/>
              </w:rPr>
            </w:pPr>
            <w:r w:rsidRPr="000554E3">
              <w:rPr>
                <w:i/>
                <w:iCs/>
                <w:color w:val="808080"/>
                <w:lang w:val="en-GB"/>
              </w:rPr>
              <w:t>Scaffold writing parameters</w:t>
            </w:r>
            <w:r w:rsidRPr="000554E3">
              <w:rPr>
                <w:lang w:val="en-GB"/>
              </w:rPr>
              <w:br/>
            </w: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scaffoldLaserPower</w:t>
            </w:r>
            <w:proofErr w:type="spellEnd"/>
            <w:r w:rsidRPr="000554E3">
              <w:rPr>
                <w:lang w:val="en-GB"/>
              </w:rPr>
              <w:t xml:space="preserve"> = 100</w:t>
            </w:r>
            <w:r w:rsidRPr="000554E3">
              <w:rPr>
                <w:lang w:val="en-GB"/>
              </w:rPr>
              <w:br/>
            </w: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scaffoldScanSpeed</w:t>
            </w:r>
            <w:proofErr w:type="spellEnd"/>
            <w:r w:rsidRPr="000554E3">
              <w:rPr>
                <w:lang w:val="en-GB"/>
              </w:rPr>
              <w:t xml:space="preserve"> = 100000</w:t>
            </w:r>
          </w:p>
          <w:p w14:paraId="24AE8B87" w14:textId="77777777" w:rsidR="004473E7" w:rsidRDefault="004473E7" w:rsidP="004473E7">
            <w:pPr>
              <w:rPr>
                <w:lang w:val="en-GB"/>
              </w:rPr>
            </w:pPr>
            <w:r w:rsidRPr="000554E3">
              <w:rPr>
                <w:i/>
                <w:iCs/>
                <w:color w:val="808080"/>
                <w:lang w:val="en-GB"/>
              </w:rPr>
              <w:t>Solid hatch lines writing parameters</w:t>
            </w:r>
            <w:r w:rsidRPr="000554E3">
              <w:rPr>
                <w:lang w:val="en-GB"/>
              </w:rPr>
              <w:br/>
            </w: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solidLaserPower</w:t>
            </w:r>
            <w:proofErr w:type="spellEnd"/>
            <w:r w:rsidRPr="000554E3">
              <w:rPr>
                <w:lang w:val="en-GB"/>
              </w:rPr>
              <w:t xml:space="preserve"> = 100</w:t>
            </w:r>
            <w:r w:rsidRPr="000554E3">
              <w:rPr>
                <w:lang w:val="en-GB"/>
              </w:rPr>
              <w:br/>
            </w: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solidScanSpeed</w:t>
            </w:r>
            <w:proofErr w:type="spellEnd"/>
            <w:r w:rsidRPr="000554E3">
              <w:rPr>
                <w:lang w:val="en-GB"/>
              </w:rPr>
              <w:t xml:space="preserve"> = 100000</w:t>
            </w:r>
          </w:p>
          <w:p w14:paraId="572B784F" w14:textId="77777777" w:rsidR="004473E7" w:rsidRDefault="004473E7" w:rsidP="004473E7">
            <w:pPr>
              <w:rPr>
                <w:lang w:val="en-GB"/>
              </w:rPr>
            </w:pPr>
            <w:r w:rsidRPr="000554E3">
              <w:rPr>
                <w:i/>
                <w:iCs/>
                <w:color w:val="808080"/>
                <w:lang w:val="en-GB"/>
              </w:rPr>
              <w:t>Base writing parameters</w:t>
            </w:r>
            <w:r w:rsidRPr="000554E3">
              <w:rPr>
                <w:lang w:val="en-GB"/>
              </w:rPr>
              <w:br/>
            </w: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baseLaserPower</w:t>
            </w:r>
            <w:proofErr w:type="spellEnd"/>
            <w:r w:rsidRPr="000554E3">
              <w:rPr>
                <w:lang w:val="en-GB"/>
              </w:rPr>
              <w:t xml:space="preserve"> = 100</w:t>
            </w:r>
            <w:r w:rsidRPr="000554E3">
              <w:rPr>
                <w:lang w:val="en-GB"/>
              </w:rPr>
              <w:br/>
            </w:r>
            <w:r w:rsidRPr="000554E3">
              <w:rPr>
                <w:color w:val="0000FF"/>
                <w:lang w:val="en-GB"/>
              </w:rPr>
              <w:t>var</w:t>
            </w:r>
            <w:r w:rsidRPr="000554E3">
              <w:rPr>
                <w:lang w:val="en-GB"/>
              </w:rPr>
              <w:t xml:space="preserve"> </w:t>
            </w:r>
            <w:r w:rsidRPr="000554E3">
              <w:rPr>
                <w:b/>
                <w:bCs/>
                <w:color w:val="000000"/>
                <w:lang w:val="en-GB"/>
              </w:rPr>
              <w:t>$</w:t>
            </w:r>
            <w:proofErr w:type="spellStart"/>
            <w:r w:rsidRPr="000554E3">
              <w:rPr>
                <w:b/>
                <w:bCs/>
                <w:color w:val="000000"/>
                <w:lang w:val="en-GB"/>
              </w:rPr>
              <w:t>baseScanSpeed</w:t>
            </w:r>
            <w:proofErr w:type="spellEnd"/>
            <w:r w:rsidRPr="000554E3">
              <w:rPr>
                <w:lang w:val="en-GB"/>
              </w:rPr>
              <w:t xml:space="preserve"> = 100000</w:t>
            </w:r>
          </w:p>
          <w:p w14:paraId="39B3465E" w14:textId="77777777" w:rsidR="004473E7" w:rsidRDefault="004473E7" w:rsidP="004473E7">
            <w:pPr>
              <w:rPr>
                <w:lang w:val="en-GB"/>
              </w:rPr>
            </w:pPr>
            <w:r w:rsidRPr="0607A753">
              <w:rPr>
                <w:color w:val="0000FF"/>
                <w:lang w:val="en-GB"/>
              </w:rPr>
              <w:t>var</w:t>
            </w:r>
            <w:r w:rsidRPr="0607A753">
              <w:rPr>
                <w:lang w:val="en-GB"/>
              </w:rPr>
              <w:t xml:space="preserve"> </w:t>
            </w:r>
            <w:r w:rsidRPr="0607A753">
              <w:rPr>
                <w:b/>
                <w:bCs/>
                <w:color w:val="000000" w:themeColor="text1"/>
                <w:lang w:val="en-GB"/>
              </w:rPr>
              <w:t>$</w:t>
            </w:r>
            <w:proofErr w:type="spellStart"/>
            <w:r w:rsidRPr="0607A753">
              <w:rPr>
                <w:b/>
                <w:bCs/>
                <w:color w:val="000000" w:themeColor="text1"/>
                <w:lang w:val="en-GB"/>
              </w:rPr>
              <w:t>interfacePos</w:t>
            </w:r>
            <w:proofErr w:type="spellEnd"/>
            <w:r w:rsidRPr="0607A753">
              <w:rPr>
                <w:lang w:val="en-GB"/>
              </w:rPr>
              <w:t xml:space="preserve"> = 0.5</w:t>
            </w:r>
          </w:p>
          <w:p w14:paraId="54C0D92A" w14:textId="77777777" w:rsidR="004473E7" w:rsidRDefault="004473E7">
            <w:pPr>
              <w:rPr>
                <w:rFonts w:cstheme="minorHAnsi"/>
                <w:b/>
                <w:sz w:val="28"/>
                <w:lang w:val="en-GB"/>
              </w:rPr>
            </w:pPr>
          </w:p>
        </w:tc>
        <w:tc>
          <w:tcPr>
            <w:tcW w:w="4531" w:type="dxa"/>
          </w:tcPr>
          <w:p w14:paraId="4BE5104A" w14:textId="77777777" w:rsidR="004473E7" w:rsidRDefault="004473E7" w:rsidP="004473E7">
            <w:pPr>
              <w:rPr>
                <w:b/>
                <w:bCs/>
                <w:sz w:val="24"/>
                <w:szCs w:val="24"/>
                <w:lang w:val="en-GB"/>
              </w:rPr>
            </w:pPr>
            <w:r w:rsidRPr="0607A753">
              <w:rPr>
                <w:b/>
                <w:bCs/>
                <w:sz w:val="24"/>
                <w:szCs w:val="24"/>
                <w:lang w:val="en-GB"/>
              </w:rPr>
              <w:t>Shell &amp; Scaffold Printing</w:t>
            </w:r>
          </w:p>
          <w:p w14:paraId="39F7CB4B" w14:textId="77777777" w:rsidR="00F0264B" w:rsidRPr="00F8618B" w:rsidRDefault="00F0264B" w:rsidP="004473E7">
            <w:pPr>
              <w:rPr>
                <w:b/>
                <w:bCs/>
                <w:sz w:val="24"/>
                <w:szCs w:val="24"/>
                <w:lang w:val="en-GB"/>
              </w:rPr>
            </w:pPr>
          </w:p>
          <w:p w14:paraId="2DAED46E" w14:textId="77777777" w:rsidR="004473E7" w:rsidRPr="00F8618B" w:rsidRDefault="004473E7" w:rsidP="004473E7">
            <w:pPr>
              <w:rPr>
                <w:lang w:val="en-GB"/>
              </w:rPr>
            </w:pPr>
            <w:r w:rsidRPr="00F8618B">
              <w:rPr>
                <w:b/>
                <w:i/>
                <w:iCs/>
                <w:lang w:val="en-GB"/>
              </w:rPr>
              <w:t>Slicing</w:t>
            </w:r>
            <w:r w:rsidRPr="00F8618B">
              <w:rPr>
                <w:b/>
                <w:lang w:val="en-GB"/>
              </w:rPr>
              <w:br/>
            </w:r>
            <w:proofErr w:type="spellStart"/>
            <w:r w:rsidRPr="00F8618B">
              <w:rPr>
                <w:i/>
                <w:iCs/>
                <w:lang w:val="en-GB"/>
              </w:rPr>
              <w:t>SlicingMode</w:t>
            </w:r>
            <w:proofErr w:type="spellEnd"/>
            <w:r w:rsidRPr="00F8618B">
              <w:rPr>
                <w:i/>
                <w:iCs/>
                <w:lang w:val="en-GB"/>
              </w:rPr>
              <w:t>: Fixed</w:t>
            </w:r>
            <w:r w:rsidRPr="00F8618B">
              <w:rPr>
                <w:lang w:val="en-GB"/>
              </w:rPr>
              <w:br/>
            </w:r>
            <w:r w:rsidRPr="00F8618B">
              <w:rPr>
                <w:i/>
                <w:iCs/>
                <w:lang w:val="en-GB"/>
              </w:rPr>
              <w:t>Distance: 1</w:t>
            </w:r>
            <w:r w:rsidRPr="00F8618B">
              <w:rPr>
                <w:lang w:val="en-GB"/>
              </w:rPr>
              <w:br/>
            </w:r>
            <w:proofErr w:type="spellStart"/>
            <w:r w:rsidRPr="00F8618B">
              <w:rPr>
                <w:i/>
                <w:iCs/>
                <w:lang w:val="en-GB"/>
              </w:rPr>
              <w:t>SimplificationTolerance</w:t>
            </w:r>
            <w:proofErr w:type="spellEnd"/>
            <w:r w:rsidRPr="00F8618B">
              <w:rPr>
                <w:i/>
                <w:iCs/>
                <w:lang w:val="en-GB"/>
              </w:rPr>
              <w:t>: 0.05</w:t>
            </w:r>
            <w:r w:rsidRPr="00F8618B">
              <w:rPr>
                <w:lang w:val="en-GB"/>
              </w:rPr>
              <w:br/>
            </w:r>
            <w:proofErr w:type="spellStart"/>
            <w:r w:rsidRPr="00F8618B">
              <w:rPr>
                <w:i/>
                <w:iCs/>
                <w:lang w:val="en-GB"/>
              </w:rPr>
              <w:t>FixSelfIntersections</w:t>
            </w:r>
            <w:proofErr w:type="spellEnd"/>
            <w:r w:rsidRPr="00F8618B">
              <w:rPr>
                <w:i/>
                <w:iCs/>
                <w:lang w:val="en-GB"/>
              </w:rPr>
              <w:t>: on</w:t>
            </w:r>
            <w:r w:rsidRPr="00F8618B">
              <w:rPr>
                <w:lang w:val="en-GB"/>
              </w:rPr>
              <w:br/>
            </w:r>
            <w:r w:rsidRPr="00F8618B">
              <w:rPr>
                <w:lang w:val="en-GB"/>
              </w:rPr>
              <w:br/>
            </w:r>
            <w:r w:rsidRPr="00F8618B">
              <w:rPr>
                <w:b/>
                <w:i/>
                <w:iCs/>
                <w:lang w:val="en-GB"/>
              </w:rPr>
              <w:t>Shell</w:t>
            </w:r>
            <w:r w:rsidRPr="00F8618B">
              <w:rPr>
                <w:b/>
                <w:lang w:val="en-GB"/>
              </w:rPr>
              <w:br/>
            </w:r>
            <w:proofErr w:type="spellStart"/>
            <w:r w:rsidRPr="00F8618B">
              <w:rPr>
                <w:i/>
                <w:iCs/>
                <w:lang w:val="en-GB"/>
              </w:rPr>
              <w:t>HatchingDistance</w:t>
            </w:r>
            <w:proofErr w:type="spellEnd"/>
            <w:r w:rsidRPr="00F8618B">
              <w:rPr>
                <w:i/>
                <w:iCs/>
                <w:lang w:val="en-GB"/>
              </w:rPr>
              <w:t>: 0.5</w:t>
            </w:r>
            <w:r w:rsidRPr="00F8618B">
              <w:rPr>
                <w:lang w:val="en-GB"/>
              </w:rPr>
              <w:br/>
            </w:r>
            <w:proofErr w:type="spellStart"/>
            <w:r w:rsidRPr="00F8618B">
              <w:rPr>
                <w:i/>
                <w:iCs/>
                <w:lang w:val="en-GB"/>
              </w:rPr>
              <w:t>ContourCount</w:t>
            </w:r>
            <w:proofErr w:type="spellEnd"/>
            <w:r w:rsidRPr="00F8618B">
              <w:rPr>
                <w:i/>
                <w:iCs/>
                <w:lang w:val="en-GB"/>
              </w:rPr>
              <w:t>: 22</w:t>
            </w:r>
            <w:r w:rsidRPr="00F8618B">
              <w:rPr>
                <w:lang w:val="en-GB"/>
              </w:rPr>
              <w:br/>
            </w:r>
            <w:proofErr w:type="spellStart"/>
            <w:r w:rsidRPr="00F8618B">
              <w:rPr>
                <w:i/>
                <w:iCs/>
                <w:lang w:val="en-GB"/>
              </w:rPr>
              <w:t>BaseSliceCount</w:t>
            </w:r>
            <w:proofErr w:type="spellEnd"/>
            <w:r w:rsidRPr="00F8618B">
              <w:rPr>
                <w:i/>
                <w:iCs/>
                <w:lang w:val="en-GB"/>
              </w:rPr>
              <w:t>: 10</w:t>
            </w:r>
            <w:r w:rsidRPr="00F8618B">
              <w:rPr>
                <w:lang w:val="en-GB"/>
              </w:rPr>
              <w:br/>
            </w:r>
            <w:r w:rsidRPr="00F8618B">
              <w:rPr>
                <w:i/>
                <w:iCs/>
                <w:lang w:val="en-GB"/>
              </w:rPr>
              <w:t>Angle: auto</w:t>
            </w:r>
            <w:r w:rsidRPr="00F8618B">
              <w:rPr>
                <w:lang w:val="en-GB"/>
              </w:rPr>
              <w:br/>
            </w:r>
            <w:proofErr w:type="spellStart"/>
            <w:r w:rsidRPr="00F8618B">
              <w:rPr>
                <w:i/>
                <w:iCs/>
                <w:lang w:val="en-GB"/>
              </w:rPr>
              <w:t>ConcaveCornerMode</w:t>
            </w:r>
            <w:proofErr w:type="spellEnd"/>
            <w:r w:rsidRPr="00F8618B">
              <w:rPr>
                <w:i/>
                <w:iCs/>
                <w:lang w:val="en-GB"/>
              </w:rPr>
              <w:t>: Sharp</w:t>
            </w:r>
            <w:r w:rsidRPr="00F8618B">
              <w:rPr>
                <w:lang w:val="en-GB"/>
              </w:rPr>
              <w:br/>
            </w:r>
            <w:r w:rsidRPr="00F8618B">
              <w:rPr>
                <w:lang w:val="en-GB"/>
              </w:rPr>
              <w:br/>
            </w:r>
            <w:r w:rsidRPr="00F8618B">
              <w:rPr>
                <w:b/>
                <w:i/>
                <w:iCs/>
                <w:lang w:val="en-GB"/>
              </w:rPr>
              <w:t>Scaffold</w:t>
            </w:r>
            <w:r w:rsidRPr="00F8618B">
              <w:rPr>
                <w:b/>
                <w:lang w:val="en-GB"/>
              </w:rPr>
              <w:br/>
            </w:r>
            <w:proofErr w:type="spellStart"/>
            <w:r w:rsidRPr="00F8618B">
              <w:rPr>
                <w:i/>
                <w:iCs/>
                <w:lang w:val="en-GB"/>
              </w:rPr>
              <w:t>HatchingDistance</w:t>
            </w:r>
            <w:proofErr w:type="spellEnd"/>
            <w:r w:rsidRPr="00F8618B">
              <w:rPr>
                <w:i/>
                <w:iCs/>
                <w:lang w:val="en-GB"/>
              </w:rPr>
              <w:t>: 0.5</w:t>
            </w:r>
            <w:r w:rsidRPr="00F8618B">
              <w:rPr>
                <w:lang w:val="en-GB"/>
              </w:rPr>
              <w:br/>
            </w:r>
            <w:r w:rsidRPr="00F8618B">
              <w:rPr>
                <w:i/>
                <w:iCs/>
                <w:lang w:val="en-GB"/>
              </w:rPr>
              <w:t>Type: Triangles</w:t>
            </w:r>
            <w:r w:rsidRPr="00F8618B">
              <w:rPr>
                <w:lang w:val="en-GB"/>
              </w:rPr>
              <w:br/>
            </w:r>
            <w:proofErr w:type="spellStart"/>
            <w:r w:rsidRPr="00F8618B">
              <w:rPr>
                <w:i/>
                <w:iCs/>
                <w:lang w:val="en-GB"/>
              </w:rPr>
              <w:t>WallSpacing</w:t>
            </w:r>
            <w:proofErr w:type="spellEnd"/>
            <w:r w:rsidRPr="00F8618B">
              <w:rPr>
                <w:i/>
                <w:iCs/>
                <w:lang w:val="en-GB"/>
              </w:rPr>
              <w:t>: 20</w:t>
            </w:r>
            <w:r w:rsidRPr="00F8618B">
              <w:rPr>
                <w:lang w:val="en-GB"/>
              </w:rPr>
              <w:br/>
            </w:r>
            <w:proofErr w:type="spellStart"/>
            <w:r w:rsidRPr="00F8618B">
              <w:rPr>
                <w:i/>
                <w:iCs/>
                <w:lang w:val="en-GB"/>
              </w:rPr>
              <w:t>FloorSpacing</w:t>
            </w:r>
            <w:proofErr w:type="spellEnd"/>
            <w:r w:rsidRPr="00F8618B">
              <w:rPr>
                <w:i/>
                <w:iCs/>
                <w:lang w:val="en-GB"/>
              </w:rPr>
              <w:t>: 25</w:t>
            </w:r>
            <w:r w:rsidRPr="00F8618B">
              <w:rPr>
                <w:lang w:val="en-GB"/>
              </w:rPr>
              <w:br/>
            </w:r>
            <w:proofErr w:type="spellStart"/>
            <w:r w:rsidRPr="00F8618B">
              <w:rPr>
                <w:i/>
                <w:iCs/>
                <w:lang w:val="en-GB"/>
              </w:rPr>
              <w:t>WallLineCount</w:t>
            </w:r>
            <w:proofErr w:type="spellEnd"/>
            <w:r w:rsidRPr="00F8618B">
              <w:rPr>
                <w:i/>
                <w:iCs/>
                <w:lang w:val="en-GB"/>
              </w:rPr>
              <w:t>: 1</w:t>
            </w:r>
            <w:r w:rsidRPr="00F8618B">
              <w:rPr>
                <w:lang w:val="en-GB"/>
              </w:rPr>
              <w:br/>
            </w:r>
            <w:proofErr w:type="spellStart"/>
            <w:r w:rsidRPr="00F8618B">
              <w:rPr>
                <w:i/>
                <w:iCs/>
                <w:lang w:val="en-GB"/>
              </w:rPr>
              <w:t>FloorSliceCount</w:t>
            </w:r>
            <w:proofErr w:type="spellEnd"/>
            <w:r w:rsidRPr="00F8618B">
              <w:rPr>
                <w:i/>
                <w:iCs/>
                <w:lang w:val="en-GB"/>
              </w:rPr>
              <w:t>: 1</w:t>
            </w:r>
            <w:r w:rsidRPr="00F8618B">
              <w:rPr>
                <w:lang w:val="en-GB"/>
              </w:rPr>
              <w:br/>
            </w:r>
            <w:r w:rsidRPr="00F8618B">
              <w:rPr>
                <w:i/>
                <w:iCs/>
                <w:lang w:val="en-GB"/>
              </w:rPr>
              <w:t>Offset X: 0 Y: 0 Z: 0</w:t>
            </w:r>
            <w:r w:rsidRPr="00F8618B">
              <w:rPr>
                <w:lang w:val="en-GB"/>
              </w:rPr>
              <w:br/>
            </w:r>
            <w:r w:rsidRPr="00F8618B">
              <w:rPr>
                <w:i/>
                <w:iCs/>
                <w:lang w:val="en-GB"/>
              </w:rPr>
              <w:t>Stagger: off</w:t>
            </w:r>
          </w:p>
          <w:p w14:paraId="271848DE" w14:textId="77777777" w:rsidR="004473E7" w:rsidRDefault="004473E7" w:rsidP="004473E7">
            <w:pPr>
              <w:rPr>
                <w:lang w:val="en-GB"/>
              </w:rPr>
            </w:pPr>
          </w:p>
          <w:p w14:paraId="4653377E" w14:textId="77777777" w:rsidR="00F0264B" w:rsidRPr="00F8618B" w:rsidRDefault="00F0264B" w:rsidP="004473E7">
            <w:pPr>
              <w:rPr>
                <w:lang w:val="en-GB"/>
              </w:rPr>
            </w:pPr>
          </w:p>
          <w:p w14:paraId="69B03C5F" w14:textId="77777777" w:rsidR="004473E7" w:rsidRDefault="004473E7" w:rsidP="004473E7">
            <w:pPr>
              <w:rPr>
                <w:b/>
                <w:sz w:val="24"/>
                <w:lang w:val="en-GB"/>
              </w:rPr>
            </w:pPr>
            <w:r w:rsidRPr="00F8618B">
              <w:rPr>
                <w:b/>
                <w:sz w:val="24"/>
                <w:lang w:val="en-GB"/>
              </w:rPr>
              <w:t>Solid Printing</w:t>
            </w:r>
          </w:p>
          <w:p w14:paraId="6C8E7F5B" w14:textId="77777777" w:rsidR="00F0264B" w:rsidRPr="00F8618B" w:rsidRDefault="00F0264B" w:rsidP="004473E7">
            <w:pPr>
              <w:rPr>
                <w:b/>
                <w:sz w:val="24"/>
                <w:lang w:val="en-GB"/>
              </w:rPr>
            </w:pPr>
          </w:p>
          <w:p w14:paraId="2908EC8B" w14:textId="77777777" w:rsidR="004473E7" w:rsidRDefault="004473E7" w:rsidP="004473E7">
            <w:pPr>
              <w:rPr>
                <w:lang w:val="en-GB"/>
              </w:rPr>
            </w:pPr>
            <w:r w:rsidRPr="0607A753">
              <w:rPr>
                <w:b/>
                <w:bCs/>
                <w:i/>
                <w:iCs/>
                <w:lang w:val="en-GB"/>
              </w:rPr>
              <w:t>Slicing</w:t>
            </w:r>
            <w:r w:rsidRPr="007C647E">
              <w:rPr>
                <w:lang w:val="en-US"/>
              </w:rPr>
              <w:br/>
            </w:r>
            <w:proofErr w:type="spellStart"/>
            <w:r w:rsidRPr="0607A753">
              <w:rPr>
                <w:i/>
                <w:iCs/>
                <w:lang w:val="en-GB"/>
              </w:rPr>
              <w:t>SlicingMode</w:t>
            </w:r>
            <w:proofErr w:type="spellEnd"/>
            <w:r w:rsidRPr="0607A753">
              <w:rPr>
                <w:i/>
                <w:iCs/>
                <w:lang w:val="en-GB"/>
              </w:rPr>
              <w:t>: Fixed</w:t>
            </w:r>
            <w:r w:rsidRPr="007C647E">
              <w:rPr>
                <w:lang w:val="en-US"/>
              </w:rPr>
              <w:br/>
            </w:r>
            <w:r w:rsidRPr="0607A753">
              <w:rPr>
                <w:i/>
                <w:iCs/>
                <w:lang w:val="en-GB"/>
              </w:rPr>
              <w:t>Distance: 1</w:t>
            </w:r>
            <w:r w:rsidRPr="007C647E">
              <w:rPr>
                <w:lang w:val="en-US"/>
              </w:rPr>
              <w:br/>
            </w:r>
            <w:proofErr w:type="spellStart"/>
            <w:r w:rsidRPr="0607A753">
              <w:rPr>
                <w:i/>
                <w:iCs/>
                <w:lang w:val="en-GB"/>
              </w:rPr>
              <w:t>SimplificationTolerance</w:t>
            </w:r>
            <w:proofErr w:type="spellEnd"/>
            <w:r w:rsidRPr="0607A753">
              <w:rPr>
                <w:i/>
                <w:iCs/>
                <w:lang w:val="en-GB"/>
              </w:rPr>
              <w:t>: 0.05</w:t>
            </w:r>
            <w:r w:rsidRPr="007C647E">
              <w:rPr>
                <w:lang w:val="en-US"/>
              </w:rPr>
              <w:br/>
            </w:r>
            <w:proofErr w:type="spellStart"/>
            <w:r w:rsidRPr="0607A753">
              <w:rPr>
                <w:i/>
                <w:iCs/>
                <w:lang w:val="en-GB"/>
              </w:rPr>
              <w:t>FixSelfIntersections</w:t>
            </w:r>
            <w:proofErr w:type="spellEnd"/>
            <w:r w:rsidRPr="0607A753">
              <w:rPr>
                <w:i/>
                <w:iCs/>
                <w:lang w:val="en-GB"/>
              </w:rPr>
              <w:t>: on</w:t>
            </w:r>
            <w:r w:rsidRPr="007C647E">
              <w:rPr>
                <w:lang w:val="en-US"/>
              </w:rPr>
              <w:br/>
            </w:r>
            <w:r w:rsidRPr="007C647E">
              <w:rPr>
                <w:lang w:val="en-US"/>
              </w:rPr>
              <w:br/>
            </w:r>
            <w:r w:rsidRPr="0607A753">
              <w:rPr>
                <w:b/>
                <w:bCs/>
                <w:i/>
                <w:iCs/>
                <w:lang w:val="en-GB"/>
              </w:rPr>
              <w:t>Hatching</w:t>
            </w:r>
            <w:r w:rsidRPr="007C647E">
              <w:rPr>
                <w:lang w:val="en-US"/>
              </w:rPr>
              <w:br/>
            </w:r>
            <w:proofErr w:type="spellStart"/>
            <w:r w:rsidRPr="0607A753">
              <w:rPr>
                <w:i/>
                <w:iCs/>
                <w:lang w:val="en-GB"/>
              </w:rPr>
              <w:t>HatchingDistance</w:t>
            </w:r>
            <w:proofErr w:type="spellEnd"/>
            <w:r w:rsidRPr="0607A753">
              <w:rPr>
                <w:i/>
                <w:iCs/>
                <w:lang w:val="en-GB"/>
              </w:rPr>
              <w:t>: 0.5</w:t>
            </w:r>
            <w:r w:rsidRPr="007C647E">
              <w:rPr>
                <w:lang w:val="en-US"/>
              </w:rPr>
              <w:br/>
            </w:r>
            <w:proofErr w:type="spellStart"/>
            <w:r w:rsidRPr="0607A753">
              <w:rPr>
                <w:i/>
                <w:iCs/>
                <w:lang w:val="en-GB"/>
              </w:rPr>
              <w:t>HatchingAngle</w:t>
            </w:r>
            <w:proofErr w:type="spellEnd"/>
            <w:r w:rsidRPr="0607A753">
              <w:rPr>
                <w:i/>
                <w:iCs/>
                <w:lang w:val="en-GB"/>
              </w:rPr>
              <w:t>: auto</w:t>
            </w:r>
          </w:p>
          <w:p w14:paraId="0557F634" w14:textId="77777777" w:rsidR="004473E7" w:rsidRDefault="004473E7">
            <w:pPr>
              <w:rPr>
                <w:rFonts w:cstheme="minorHAnsi"/>
                <w:b/>
                <w:sz w:val="28"/>
                <w:lang w:val="en-GB"/>
              </w:rPr>
            </w:pPr>
          </w:p>
        </w:tc>
      </w:tr>
    </w:tbl>
    <w:p w14:paraId="06A8858F" w14:textId="77777777" w:rsidR="004473E7" w:rsidRPr="00F8618B" w:rsidRDefault="004473E7">
      <w:pPr>
        <w:rPr>
          <w:rFonts w:cstheme="minorHAnsi"/>
          <w:b/>
          <w:sz w:val="28"/>
          <w:lang w:val="en-GB"/>
        </w:rPr>
      </w:pPr>
    </w:p>
    <w:p w14:paraId="23C4D004" w14:textId="01B573B1" w:rsidR="008552A2" w:rsidRPr="00E82159" w:rsidRDefault="000554E3" w:rsidP="4B7D255C">
      <w:pPr>
        <w:rPr>
          <w:lang w:val="en-GB"/>
        </w:rPr>
      </w:pPr>
      <w:r w:rsidRPr="007C647E">
        <w:rPr>
          <w:lang w:val="en-GB"/>
        </w:rPr>
        <w:br w:type="page"/>
      </w:r>
      <w:r w:rsidR="00156CFA">
        <w:rPr>
          <w:b/>
          <w:bCs/>
          <w:sz w:val="28"/>
          <w:szCs w:val="28"/>
          <w:lang w:val="en-US"/>
        </w:rPr>
        <w:lastRenderedPageBreak/>
        <w:t>S3</w:t>
      </w:r>
      <w:r w:rsidR="004E0F60" w:rsidRPr="004E0F60">
        <w:rPr>
          <w:b/>
          <w:bCs/>
          <w:sz w:val="28"/>
          <w:szCs w:val="28"/>
          <w:lang w:val="en-US"/>
        </w:rPr>
        <w:t>. Arrangement of P</w:t>
      </w:r>
      <w:r w:rsidR="0607A753" w:rsidRPr="004E0F60">
        <w:rPr>
          <w:b/>
          <w:bCs/>
          <w:sz w:val="28"/>
          <w:szCs w:val="28"/>
          <w:lang w:val="en-US"/>
        </w:rPr>
        <w:t>rinting Block</w:t>
      </w:r>
      <w:r w:rsidR="00A77223">
        <w:rPr>
          <w:b/>
          <w:bCs/>
          <w:sz w:val="28"/>
          <w:szCs w:val="28"/>
          <w:lang w:val="en-US"/>
        </w:rPr>
        <w:t>s</w:t>
      </w:r>
      <w:r w:rsidR="0607A753" w:rsidRPr="004E0F60">
        <w:rPr>
          <w:b/>
          <w:bCs/>
          <w:sz w:val="28"/>
          <w:szCs w:val="28"/>
          <w:lang w:val="en-US"/>
        </w:rPr>
        <w:t xml:space="preserve"> </w:t>
      </w:r>
    </w:p>
    <w:p w14:paraId="40FE519B" w14:textId="77777777" w:rsidR="0077139C" w:rsidRDefault="000554E3" w:rsidP="0077139C">
      <w:pPr>
        <w:jc w:val="center"/>
        <w:rPr>
          <w:lang w:val="en-GB"/>
        </w:rPr>
      </w:pPr>
      <w:r>
        <w:rPr>
          <w:noProof/>
        </w:rPr>
        <w:drawing>
          <wp:inline distT="0" distB="0" distL="0" distR="0" wp14:anchorId="7E77FA4A" wp14:editId="5AA97750">
            <wp:extent cx="4533283" cy="4474028"/>
            <wp:effectExtent l="0" t="0" r="635" b="3175"/>
            <wp:docPr id="460123778" name="Picture 46012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23778" name="Picture 460123778"/>
                    <pic:cNvPicPr/>
                  </pic:nvPicPr>
                  <pic:blipFill rotWithShape="1">
                    <a:blip r:embed="rId10" cstate="print">
                      <a:extLst>
                        <a:ext uri="{28A0092B-C50C-407E-A947-70E740481C1C}">
                          <a14:useLocalDpi xmlns:a14="http://schemas.microsoft.com/office/drawing/2010/main" val="0"/>
                        </a:ext>
                      </a:extLst>
                    </a:blip>
                    <a:srcRect b="2130"/>
                    <a:stretch/>
                  </pic:blipFill>
                  <pic:spPr bwMode="auto">
                    <a:xfrm>
                      <a:off x="0" y="0"/>
                      <a:ext cx="4533900" cy="4474637"/>
                    </a:xfrm>
                    <a:prstGeom prst="rect">
                      <a:avLst/>
                    </a:prstGeom>
                    <a:ln>
                      <a:noFill/>
                    </a:ln>
                    <a:extLst>
                      <a:ext uri="{53640926-AAD7-44D8-BBD7-CCE9431645EC}">
                        <a14:shadowObscured xmlns:a14="http://schemas.microsoft.com/office/drawing/2010/main"/>
                      </a:ext>
                    </a:extLst>
                  </pic:spPr>
                </pic:pic>
              </a:graphicData>
            </a:graphic>
          </wp:inline>
        </w:drawing>
      </w:r>
    </w:p>
    <w:p w14:paraId="1A3EECD6" w14:textId="664CA7B8" w:rsidR="008552A2" w:rsidRDefault="29094437" w:rsidP="0077139C">
      <w:pPr>
        <w:jc w:val="both"/>
        <w:rPr>
          <w:lang w:val="en-GB"/>
        </w:rPr>
      </w:pPr>
      <w:r w:rsidRPr="29094437">
        <w:rPr>
          <w:lang w:val="en-GB"/>
        </w:rPr>
        <w:t xml:space="preserve">Figure S3: Side view of the 3D printed structure with the chosen stitching of the printing block arrangement. Large printing blocks have been used for the supporting pillar of the accelerometer structure, while short printing blocks have been used for the free-hanging parts (cantilever and proof mass). </w:t>
      </w:r>
      <w:r w:rsidR="00B11AA6">
        <w:rPr>
          <w:lang w:val="en-GB"/>
        </w:rPr>
        <w:t>B</w:t>
      </w:r>
      <w:r w:rsidRPr="29094437">
        <w:rPr>
          <w:lang w:val="en-GB"/>
        </w:rPr>
        <w:t>lock</w:t>
      </w:r>
      <w:r w:rsidR="00B11AA6">
        <w:rPr>
          <w:lang w:val="en-GB"/>
        </w:rPr>
        <w:t xml:space="preserve"> sizes (</w:t>
      </w:r>
      <w:r w:rsidRPr="29094437">
        <w:rPr>
          <w:lang w:val="en-GB"/>
        </w:rPr>
        <w:t>length x height</w:t>
      </w:r>
      <w:r w:rsidR="00B11AA6">
        <w:rPr>
          <w:lang w:val="en-GB"/>
        </w:rPr>
        <w:t>) and printing mode are shown for each section of the structure</w:t>
      </w:r>
      <w:r w:rsidRPr="29094437">
        <w:rPr>
          <w:lang w:val="en-GB"/>
        </w:rPr>
        <w:t>.</w:t>
      </w:r>
    </w:p>
    <w:p w14:paraId="7B109838" w14:textId="41055801" w:rsidR="008552A2" w:rsidRDefault="008552A2">
      <w:pPr>
        <w:rPr>
          <w:b/>
          <w:bCs/>
          <w:sz w:val="28"/>
          <w:szCs w:val="28"/>
          <w:lang w:val="en-US"/>
        </w:rPr>
      </w:pPr>
      <w:r>
        <w:rPr>
          <w:lang w:val="en-GB"/>
        </w:rPr>
        <w:br w:type="page"/>
      </w:r>
      <w:r w:rsidR="009E0198">
        <w:rPr>
          <w:b/>
          <w:bCs/>
          <w:sz w:val="28"/>
          <w:szCs w:val="28"/>
          <w:lang w:val="en-US"/>
        </w:rPr>
        <w:lastRenderedPageBreak/>
        <w:t>S4</w:t>
      </w:r>
      <w:r w:rsidR="00625F99" w:rsidRPr="008D4CB7">
        <w:rPr>
          <w:b/>
          <w:bCs/>
          <w:sz w:val="28"/>
          <w:szCs w:val="28"/>
          <w:lang w:val="en-US"/>
        </w:rPr>
        <w:t xml:space="preserve">. SEM </w:t>
      </w:r>
      <w:r w:rsidR="00785DD8">
        <w:rPr>
          <w:b/>
          <w:bCs/>
          <w:sz w:val="28"/>
          <w:szCs w:val="28"/>
          <w:lang w:val="en-US"/>
        </w:rPr>
        <w:t xml:space="preserve">Images and </w:t>
      </w:r>
      <w:r w:rsidR="00644184">
        <w:rPr>
          <w:b/>
          <w:bCs/>
          <w:sz w:val="28"/>
          <w:szCs w:val="28"/>
          <w:lang w:val="en-US"/>
        </w:rPr>
        <w:t>M</w:t>
      </w:r>
      <w:r w:rsidR="00625F99" w:rsidRPr="008D4CB7">
        <w:rPr>
          <w:b/>
          <w:bCs/>
          <w:sz w:val="28"/>
          <w:szCs w:val="28"/>
          <w:lang w:val="en-US"/>
        </w:rPr>
        <w:t>easur</w:t>
      </w:r>
      <w:r w:rsidR="00785DD8">
        <w:rPr>
          <w:b/>
          <w:bCs/>
          <w:sz w:val="28"/>
          <w:szCs w:val="28"/>
          <w:lang w:val="en-US"/>
        </w:rPr>
        <w:t>ed Dimensions</w:t>
      </w:r>
      <w:r w:rsidR="008D4CB7" w:rsidRPr="008D4CB7">
        <w:rPr>
          <w:b/>
          <w:bCs/>
          <w:sz w:val="28"/>
          <w:szCs w:val="28"/>
          <w:lang w:val="en-US"/>
        </w:rPr>
        <w:t xml:space="preserve"> of </w:t>
      </w:r>
      <w:r w:rsidR="006D700E">
        <w:rPr>
          <w:b/>
          <w:bCs/>
          <w:sz w:val="28"/>
          <w:szCs w:val="28"/>
          <w:lang w:val="en-US"/>
        </w:rPr>
        <w:t xml:space="preserve">the </w:t>
      </w:r>
      <w:r w:rsidR="008D4CB7" w:rsidRPr="008D4CB7">
        <w:rPr>
          <w:b/>
          <w:bCs/>
          <w:sz w:val="28"/>
          <w:szCs w:val="28"/>
          <w:lang w:val="en-US"/>
        </w:rPr>
        <w:t xml:space="preserve">3D </w:t>
      </w:r>
      <w:r w:rsidR="00644184">
        <w:rPr>
          <w:b/>
          <w:bCs/>
          <w:sz w:val="28"/>
          <w:szCs w:val="28"/>
          <w:lang w:val="en-US"/>
        </w:rPr>
        <w:t>P</w:t>
      </w:r>
      <w:r w:rsidR="008D4CB7">
        <w:rPr>
          <w:b/>
          <w:bCs/>
          <w:sz w:val="28"/>
          <w:szCs w:val="28"/>
          <w:lang w:val="en-US"/>
        </w:rPr>
        <w:t xml:space="preserve">rinted </w:t>
      </w:r>
      <w:r w:rsidR="00644184">
        <w:rPr>
          <w:b/>
          <w:bCs/>
          <w:sz w:val="28"/>
          <w:szCs w:val="28"/>
          <w:lang w:val="en-US"/>
        </w:rPr>
        <w:t>Accelerometer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5213A" w14:paraId="3F5AFE07" w14:textId="77777777" w:rsidTr="00114365">
        <w:trPr>
          <w:trHeight w:val="1104"/>
        </w:trPr>
        <w:tc>
          <w:tcPr>
            <w:tcW w:w="9062" w:type="dxa"/>
          </w:tcPr>
          <w:p w14:paraId="2193D4E4" w14:textId="2E718E58" w:rsidR="0045213A" w:rsidRDefault="00F97BEB" w:rsidP="00BE3ADD">
            <w:pPr>
              <w:rPr>
                <w:lang w:val="en-US"/>
              </w:rPr>
            </w:pPr>
            <w:r>
              <w:rPr>
                <w:noProof/>
                <w:lang w:val="en-US"/>
              </w:rPr>
              <w:drawing>
                <wp:inline distT="0" distB="0" distL="0" distR="0" wp14:anchorId="556E9A43" wp14:editId="724A544E">
                  <wp:extent cx="5760732" cy="5041402"/>
                  <wp:effectExtent l="0" t="0" r="0" b="6985"/>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32" cy="5041402"/>
                          </a:xfrm>
                          <a:prstGeom prst="rect">
                            <a:avLst/>
                          </a:prstGeom>
                        </pic:spPr>
                      </pic:pic>
                    </a:graphicData>
                  </a:graphic>
                </wp:inline>
              </w:drawing>
            </w:r>
          </w:p>
        </w:tc>
      </w:tr>
      <w:tr w:rsidR="00E23629" w:rsidRPr="004F46A6" w14:paraId="305B7B29" w14:textId="77777777" w:rsidTr="00114365">
        <w:tc>
          <w:tcPr>
            <w:tcW w:w="9062" w:type="dxa"/>
          </w:tcPr>
          <w:p w14:paraId="622D8D97" w14:textId="77777777" w:rsidR="008A5141" w:rsidRDefault="008A5141" w:rsidP="006D700E">
            <w:pPr>
              <w:jc w:val="both"/>
              <w:rPr>
                <w:lang w:val="en-US"/>
              </w:rPr>
            </w:pPr>
          </w:p>
          <w:p w14:paraId="296772C5" w14:textId="77777777" w:rsidR="008A5141" w:rsidRDefault="008A5141" w:rsidP="006D700E">
            <w:pPr>
              <w:jc w:val="both"/>
              <w:rPr>
                <w:lang w:val="en-US"/>
              </w:rPr>
            </w:pPr>
          </w:p>
          <w:p w14:paraId="74DBD3DB" w14:textId="089DD0FF" w:rsidR="00E23629" w:rsidRDefault="00E23629" w:rsidP="006D700E">
            <w:pPr>
              <w:jc w:val="both"/>
              <w:rPr>
                <w:lang w:val="en-US"/>
              </w:rPr>
            </w:pPr>
            <w:r>
              <w:rPr>
                <w:lang w:val="en-US"/>
              </w:rPr>
              <w:t>Figure S</w:t>
            </w:r>
            <w:r w:rsidR="00440224">
              <w:rPr>
                <w:lang w:val="en-US"/>
              </w:rPr>
              <w:t>4</w:t>
            </w:r>
            <w:r>
              <w:rPr>
                <w:lang w:val="en-US"/>
              </w:rPr>
              <w:t xml:space="preserve">: Top view </w:t>
            </w:r>
            <w:r w:rsidR="006D700E">
              <w:rPr>
                <w:lang w:val="en-US"/>
              </w:rPr>
              <w:t xml:space="preserve">with </w:t>
            </w:r>
            <w:r>
              <w:rPr>
                <w:lang w:val="en-US"/>
              </w:rPr>
              <w:t>measure</w:t>
            </w:r>
            <w:r w:rsidR="006D700E">
              <w:rPr>
                <w:lang w:val="en-US"/>
              </w:rPr>
              <w:t>d dimensions</w:t>
            </w:r>
            <w:r>
              <w:rPr>
                <w:lang w:val="en-US"/>
              </w:rPr>
              <w:t xml:space="preserve"> of the different parts of the </w:t>
            </w:r>
            <w:r w:rsidR="005A0D19">
              <w:rPr>
                <w:lang w:val="en-US"/>
              </w:rPr>
              <w:t xml:space="preserve">3D </w:t>
            </w:r>
            <w:r w:rsidR="00440224">
              <w:rPr>
                <w:lang w:val="en-US"/>
              </w:rPr>
              <w:t xml:space="preserve">printed </w:t>
            </w:r>
            <w:r>
              <w:rPr>
                <w:lang w:val="en-US"/>
              </w:rPr>
              <w:t>accelerometer</w:t>
            </w:r>
            <w:r w:rsidR="005A0D19">
              <w:rPr>
                <w:lang w:val="en-US"/>
              </w:rPr>
              <w:t xml:space="preserve"> structure</w:t>
            </w:r>
            <w:r>
              <w:rPr>
                <w:lang w:val="en-US"/>
              </w:rPr>
              <w:t>:</w:t>
            </w:r>
            <w:r w:rsidR="00740549">
              <w:rPr>
                <w:lang w:val="en-US"/>
              </w:rPr>
              <w:t xml:space="preserve"> (a) length of the </w:t>
            </w:r>
            <w:r w:rsidR="00050705">
              <w:rPr>
                <w:lang w:val="en-US"/>
              </w:rPr>
              <w:t xml:space="preserve">proof </w:t>
            </w:r>
            <w:r w:rsidR="00740549">
              <w:rPr>
                <w:lang w:val="en-US"/>
              </w:rPr>
              <w:t xml:space="preserve">mass, the cantilevers, the </w:t>
            </w:r>
            <w:proofErr w:type="gramStart"/>
            <w:r w:rsidR="00740549">
              <w:rPr>
                <w:lang w:val="en-US"/>
              </w:rPr>
              <w:t>electrodes</w:t>
            </w:r>
            <w:proofErr w:type="gramEnd"/>
            <w:r w:rsidR="00740549">
              <w:rPr>
                <w:lang w:val="en-US"/>
              </w:rPr>
              <w:t xml:space="preserve"> and the supporting pillar</w:t>
            </w:r>
            <w:r w:rsidR="005A0D19">
              <w:rPr>
                <w:lang w:val="en-US"/>
              </w:rPr>
              <w:t>.</w:t>
            </w:r>
            <w:r w:rsidR="00050705">
              <w:rPr>
                <w:lang w:val="en-US"/>
              </w:rPr>
              <w:t xml:space="preserve"> (b) </w:t>
            </w:r>
            <w:r w:rsidR="005A0D19">
              <w:rPr>
                <w:lang w:val="en-US"/>
              </w:rPr>
              <w:t>W</w:t>
            </w:r>
            <w:r w:rsidR="00050705">
              <w:rPr>
                <w:lang w:val="en-US"/>
              </w:rPr>
              <w:t>idth of the proof mass and the electrodes</w:t>
            </w:r>
            <w:r w:rsidR="005A0D19">
              <w:rPr>
                <w:lang w:val="en-US"/>
              </w:rPr>
              <w:t>.</w:t>
            </w:r>
            <w:r w:rsidR="00050705">
              <w:rPr>
                <w:lang w:val="en-US"/>
              </w:rPr>
              <w:t xml:space="preserve"> (c) </w:t>
            </w:r>
            <w:r w:rsidR="005A0D19">
              <w:rPr>
                <w:lang w:val="en-US"/>
              </w:rPr>
              <w:t>W</w:t>
            </w:r>
            <w:r w:rsidR="00BA0E36">
              <w:rPr>
                <w:lang w:val="en-US"/>
              </w:rPr>
              <w:t xml:space="preserve">idth and length of the electrodes, width of the </w:t>
            </w:r>
            <w:r w:rsidR="009D0087">
              <w:rPr>
                <w:lang w:val="en-US"/>
              </w:rPr>
              <w:t xml:space="preserve">cantilevers and of the top side of the strain gauge transducers. All </w:t>
            </w:r>
            <w:r w:rsidR="005A0D19">
              <w:rPr>
                <w:lang w:val="en-US"/>
              </w:rPr>
              <w:t xml:space="preserve">accelerometer </w:t>
            </w:r>
            <w:r w:rsidR="009D0087">
              <w:rPr>
                <w:lang w:val="en-US"/>
              </w:rPr>
              <w:t xml:space="preserve">parts </w:t>
            </w:r>
            <w:r>
              <w:rPr>
                <w:lang w:val="en-US"/>
              </w:rPr>
              <w:t xml:space="preserve">have maintained the </w:t>
            </w:r>
            <w:r w:rsidR="00D57B28">
              <w:rPr>
                <w:lang w:val="en-US"/>
              </w:rPr>
              <w:t>nominal</w:t>
            </w:r>
            <w:r>
              <w:rPr>
                <w:lang w:val="en-US"/>
              </w:rPr>
              <w:t xml:space="preserve"> size, except the cantilevers, which </w:t>
            </w:r>
            <w:r w:rsidR="00D57B28">
              <w:rPr>
                <w:lang w:val="en-US"/>
              </w:rPr>
              <w:t>feature</w:t>
            </w:r>
            <w:r>
              <w:rPr>
                <w:lang w:val="en-US"/>
              </w:rPr>
              <w:t xml:space="preserve"> a</w:t>
            </w:r>
            <w:r w:rsidR="00D57B28">
              <w:rPr>
                <w:lang w:val="en-US"/>
              </w:rPr>
              <w:t>n actual</w:t>
            </w:r>
            <w:r>
              <w:rPr>
                <w:lang w:val="en-US"/>
              </w:rPr>
              <w:t xml:space="preserve"> length of 480 </w:t>
            </w:r>
            <w:r>
              <w:rPr>
                <w:rFonts w:cstheme="minorHAnsi"/>
                <w:lang w:val="en-US"/>
              </w:rPr>
              <w:t>µ</w:t>
            </w:r>
            <w:r>
              <w:rPr>
                <w:lang w:val="en-US"/>
              </w:rPr>
              <w:t xml:space="preserve">m instead of </w:t>
            </w:r>
            <w:r w:rsidR="00D57B28">
              <w:rPr>
                <w:lang w:val="en-US"/>
              </w:rPr>
              <w:t>the nominal design</w:t>
            </w:r>
            <w:r w:rsidR="005E4A1D">
              <w:rPr>
                <w:lang w:val="en-US"/>
              </w:rPr>
              <w:t>ed</w:t>
            </w:r>
            <w:r w:rsidR="00D57B28">
              <w:rPr>
                <w:lang w:val="en-US"/>
              </w:rPr>
              <w:t xml:space="preserve"> </w:t>
            </w:r>
            <w:r>
              <w:rPr>
                <w:lang w:val="en-US"/>
              </w:rPr>
              <w:t xml:space="preserve">500 </w:t>
            </w:r>
            <w:r>
              <w:rPr>
                <w:rFonts w:cstheme="minorHAnsi"/>
                <w:lang w:val="en-US"/>
              </w:rPr>
              <w:t>µ</w:t>
            </w:r>
            <w:r>
              <w:rPr>
                <w:lang w:val="en-US"/>
              </w:rPr>
              <w:t>m.</w:t>
            </w:r>
          </w:p>
        </w:tc>
      </w:tr>
    </w:tbl>
    <w:p w14:paraId="4206C9D3" w14:textId="77777777" w:rsidR="00EA7C05" w:rsidRPr="00F037BF" w:rsidRDefault="00EA7C05">
      <w:pPr>
        <w:rPr>
          <w:lang w:val="en-US"/>
        </w:rPr>
      </w:pPr>
    </w:p>
    <w:p w14:paraId="2674A013" w14:textId="37F7D49C" w:rsidR="008D4CB7" w:rsidRDefault="008D4CB7">
      <w:pPr>
        <w:rPr>
          <w:lang w:val="en-US"/>
        </w:rPr>
      </w:pPr>
    </w:p>
    <w:p w14:paraId="042368D5" w14:textId="6D1CE736" w:rsidR="00597984" w:rsidRDefault="00597984">
      <w:pPr>
        <w:rPr>
          <w:lang w:val="en-US"/>
        </w:rPr>
      </w:pPr>
      <w:r>
        <w:rPr>
          <w:lang w:val="en-US"/>
        </w:rPr>
        <w:br w:type="page"/>
      </w:r>
    </w:p>
    <w:p w14:paraId="6645C825" w14:textId="61E1B264" w:rsidR="004D5B1E" w:rsidRDefault="004D5B1E">
      <w:pPr>
        <w:rPr>
          <w:b/>
          <w:bCs/>
          <w:sz w:val="28"/>
          <w:szCs w:val="28"/>
          <w:lang w:val="en-US"/>
        </w:rPr>
      </w:pPr>
      <w:r w:rsidRPr="00BB6BDE">
        <w:rPr>
          <w:b/>
          <w:bCs/>
          <w:sz w:val="28"/>
          <w:szCs w:val="28"/>
          <w:lang w:val="en-US"/>
        </w:rPr>
        <w:lastRenderedPageBreak/>
        <w:t>S</w:t>
      </w:r>
      <w:r w:rsidR="00BE3F14">
        <w:rPr>
          <w:b/>
          <w:bCs/>
          <w:sz w:val="28"/>
          <w:szCs w:val="28"/>
          <w:lang w:val="en-US"/>
        </w:rPr>
        <w:t>5</w:t>
      </w:r>
      <w:r w:rsidRPr="00BB6BDE">
        <w:rPr>
          <w:b/>
          <w:bCs/>
          <w:sz w:val="28"/>
          <w:szCs w:val="28"/>
          <w:lang w:val="en-US"/>
        </w:rPr>
        <w:t xml:space="preserve">. </w:t>
      </w:r>
      <w:r w:rsidR="00BE3F14" w:rsidRPr="00BE3F14">
        <w:rPr>
          <w:b/>
          <w:bCs/>
          <w:sz w:val="28"/>
          <w:szCs w:val="28"/>
          <w:lang w:val="en-US"/>
        </w:rPr>
        <w:t>Theoretical analysis</w:t>
      </w:r>
      <w:r w:rsidR="00BE3F14">
        <w:rPr>
          <w:b/>
          <w:bCs/>
          <w:sz w:val="28"/>
          <w:szCs w:val="28"/>
          <w:lang w:val="en-US"/>
        </w:rPr>
        <w:t xml:space="preserve"> </w:t>
      </w:r>
      <w:r w:rsidR="00F158DA">
        <w:rPr>
          <w:b/>
          <w:bCs/>
          <w:sz w:val="28"/>
          <w:szCs w:val="28"/>
          <w:lang w:val="en-US"/>
        </w:rPr>
        <w:t xml:space="preserve">of </w:t>
      </w:r>
      <w:r w:rsidR="0062732B">
        <w:rPr>
          <w:b/>
          <w:bCs/>
          <w:sz w:val="28"/>
          <w:szCs w:val="28"/>
          <w:lang w:val="en-US"/>
        </w:rPr>
        <w:t>cantilever</w:t>
      </w:r>
      <w:r w:rsidR="00F158DA">
        <w:rPr>
          <w:b/>
          <w:bCs/>
          <w:sz w:val="28"/>
          <w:szCs w:val="28"/>
          <w:lang w:val="en-US"/>
        </w:rPr>
        <w:t xml:space="preserve"> bending</w:t>
      </w:r>
    </w:p>
    <w:p w14:paraId="48F613E6" w14:textId="3A4DE7AA" w:rsidR="00BB6BDE" w:rsidRDefault="00711C17" w:rsidP="00AF1B57">
      <w:pPr>
        <w:jc w:val="both"/>
        <w:rPr>
          <w:lang w:val="en-US"/>
        </w:rPr>
      </w:pPr>
      <w:r>
        <w:rPr>
          <w:lang w:val="en-US"/>
        </w:rPr>
        <w:t xml:space="preserve">According to the Euler-Bernoulli </w:t>
      </w:r>
      <w:r w:rsidR="00860398">
        <w:rPr>
          <w:lang w:val="en-US"/>
        </w:rPr>
        <w:t>beam theory</w:t>
      </w:r>
      <w:r w:rsidR="00AC7681">
        <w:rPr>
          <w:lang w:val="en-US"/>
        </w:rPr>
        <w:t xml:space="preserve">, bending of beams can be studied </w:t>
      </w:r>
      <w:r w:rsidR="00402F5A">
        <w:rPr>
          <w:lang w:val="en-US"/>
        </w:rPr>
        <w:t>with</w:t>
      </w:r>
      <w:r w:rsidR="00AC7681">
        <w:rPr>
          <w:lang w:val="en-US"/>
        </w:rPr>
        <w:t xml:space="preserve"> the following </w:t>
      </w:r>
      <w:r w:rsidR="000D6895">
        <w:rPr>
          <w:lang w:val="en-US"/>
        </w:rPr>
        <w:t xml:space="preserve">set of </w:t>
      </w:r>
      <w:r w:rsidR="00AC7681">
        <w:rPr>
          <w:lang w:val="en-US"/>
        </w:rPr>
        <w:t>differential equations:</w:t>
      </w:r>
    </w:p>
    <w:p w14:paraId="1A95D6F7" w14:textId="0498F11F" w:rsidR="00C0219B" w:rsidRPr="00A22B22" w:rsidRDefault="00037DB3" w:rsidP="00AF1B57">
      <w:pPr>
        <w:jc w:val="both"/>
        <w:rPr>
          <w:rFonts w:eastAsiaTheme="minorEastAsia"/>
          <w:lang w:val="en-US"/>
        </w:rPr>
      </w:pPr>
      <m:oMathPara>
        <m:oMathParaPr>
          <m:jc m:val="left"/>
        </m:oMathParaPr>
        <m:oMath>
          <m:r>
            <w:rPr>
              <w:rFonts w:ascii="Cambria Math" w:hAnsi="Cambria Math"/>
              <w:lang w:val="en-US"/>
            </w:rPr>
            <m:t>EI</m:t>
          </m:r>
          <m:f>
            <m:fPr>
              <m:ctrlPr>
                <w:rPr>
                  <w:rFonts w:ascii="Cambria Math" w:hAnsi="Cambria Math"/>
                  <w:i/>
                  <w:lang w:val="en-US"/>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w(x)</m:t>
              </m:r>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lang w:val="en-US"/>
            </w:rPr>
            <m:t>=-M(x)                                                                                                                            (1)</m:t>
          </m:r>
        </m:oMath>
      </m:oMathPara>
    </w:p>
    <w:p w14:paraId="2638336B" w14:textId="69CC472F" w:rsidR="00A22B22" w:rsidRPr="00A22B22" w:rsidRDefault="00037DB3" w:rsidP="00AF1B57">
      <w:pPr>
        <w:jc w:val="both"/>
        <w:rPr>
          <w:lang w:val="en-US"/>
        </w:rPr>
      </w:pPr>
      <m:oMathPara>
        <m:oMathParaPr>
          <m:jc m:val="left"/>
        </m:oMathParaPr>
        <m:oMath>
          <m:r>
            <w:rPr>
              <w:rFonts w:ascii="Cambria Math" w:eastAsiaTheme="minorEastAsia" w:hAnsi="Cambria Math"/>
              <w:lang w:val="en-US"/>
            </w:rPr>
            <m:t>θ</m:t>
          </m:r>
          <m:d>
            <m:dPr>
              <m:ctrlPr>
                <w:rPr>
                  <w:rFonts w:ascii="Cambria Math" w:hAnsi="Cambria Math"/>
                  <w:i/>
                  <w:lang w:val="en-US"/>
                </w:rPr>
              </m:ctrlPr>
            </m:dPr>
            <m:e>
              <m:r>
                <w:rPr>
                  <w:rFonts w:ascii="Cambria Math" w:hAnsi="Cambria Math"/>
                  <w:lang w:val="en-US"/>
                </w:rPr>
                <m:t>x</m:t>
              </m:r>
            </m:e>
          </m:d>
          <m:r>
            <w:rPr>
              <w:rFonts w:ascii="Cambria Math" w:hAnsi="Cambria Math"/>
              <w:lang w:val="en-US"/>
            </w:rPr>
            <m:t>=</m:t>
          </m:r>
          <m:f>
            <m:fPr>
              <m:ctrlPr>
                <w:rPr>
                  <w:rFonts w:ascii="Cambria Math" w:hAnsi="Cambria Math"/>
                  <w:i/>
                  <w:lang w:val="en-US"/>
                </w:rPr>
              </m:ctrlPr>
            </m:fPr>
            <m:num>
              <m:r>
                <w:rPr>
                  <w:rFonts w:ascii="Cambria Math" w:hAnsi="Cambria Math"/>
                </w:rPr>
                <m:t>dw</m:t>
              </m:r>
            </m:num>
            <m:den>
              <m:r>
                <w:rPr>
                  <w:rFonts w:ascii="Cambria Math" w:hAnsi="Cambria Math"/>
                </w:rPr>
                <m:t>dx</m:t>
              </m:r>
            </m:den>
          </m:f>
          <m:r>
            <w:rPr>
              <w:rFonts w:ascii="Cambria Math" w:hAnsi="Cambria Math"/>
              <w:lang w:val="en-US"/>
            </w:rPr>
            <m:t xml:space="preserve">                                                                                                                                               (2)</m:t>
          </m:r>
        </m:oMath>
      </m:oMathPara>
    </w:p>
    <w:p w14:paraId="21EA5604" w14:textId="78F850FA" w:rsidR="00FC2D13" w:rsidRDefault="00242782" w:rsidP="00AF1B57">
      <w:pPr>
        <w:jc w:val="both"/>
        <w:rPr>
          <w:lang w:val="en-US"/>
        </w:rPr>
      </w:pPr>
      <w:r>
        <w:rPr>
          <w:lang w:val="en-US"/>
        </w:rPr>
        <w:t xml:space="preserve">where </w:t>
      </w:r>
      <m:oMath>
        <m:r>
          <w:rPr>
            <w:rFonts w:ascii="Cambria Math" w:hAnsi="Cambria Math"/>
            <w:lang w:val="en-US"/>
          </w:rPr>
          <m:t>E</m:t>
        </m:r>
      </m:oMath>
      <w:r>
        <w:rPr>
          <w:lang w:val="en-US"/>
        </w:rPr>
        <w:t xml:space="preserve"> is the Young Modulus of the </w:t>
      </w:r>
      <w:r w:rsidR="00935002">
        <w:rPr>
          <w:lang w:val="en-US"/>
        </w:rPr>
        <w:t xml:space="preserve">material of the cantilever, </w:t>
      </w:r>
      <m:oMath>
        <m:r>
          <w:rPr>
            <w:rFonts w:ascii="Cambria Math" w:hAnsi="Cambria Math"/>
            <w:lang w:val="en-US"/>
          </w:rPr>
          <m:t>I</m:t>
        </m:r>
      </m:oMath>
      <w:r w:rsidR="005D1A79">
        <w:rPr>
          <w:lang w:val="en-US"/>
        </w:rPr>
        <w:t xml:space="preserve"> is the seconds moment of area (or </w:t>
      </w:r>
      <w:r w:rsidR="00567833">
        <w:rPr>
          <w:lang w:val="en-US"/>
        </w:rPr>
        <w:t xml:space="preserve">area moment of </w:t>
      </w:r>
      <w:r w:rsidR="005D1A79">
        <w:rPr>
          <w:lang w:val="en-US"/>
        </w:rPr>
        <w:t xml:space="preserve">inertia) of the </w:t>
      </w:r>
      <w:r w:rsidR="00567833">
        <w:rPr>
          <w:lang w:val="en-US"/>
        </w:rPr>
        <w:t xml:space="preserve">vertical </w:t>
      </w:r>
      <w:r w:rsidR="0099662D">
        <w:rPr>
          <w:lang w:val="en-US"/>
        </w:rPr>
        <w:t xml:space="preserve">cross-section of the </w:t>
      </w:r>
      <w:r w:rsidR="002D2A38">
        <w:rPr>
          <w:lang w:val="en-US"/>
        </w:rPr>
        <w:t>cantilever</w:t>
      </w:r>
      <w:r w:rsidR="00567833">
        <w:rPr>
          <w:lang w:val="en-US"/>
        </w:rPr>
        <w:t xml:space="preserve"> with res</w:t>
      </w:r>
      <w:r w:rsidR="00277B3B">
        <w:rPr>
          <w:lang w:val="en-US"/>
        </w:rPr>
        <w:t>p</w:t>
      </w:r>
      <w:r w:rsidR="00567833">
        <w:rPr>
          <w:lang w:val="en-US"/>
        </w:rPr>
        <w:t>ect to the neutral axis</w:t>
      </w:r>
      <w:r w:rsidR="007B6CAB">
        <w:rPr>
          <w:lang w:val="en-US"/>
        </w:rPr>
        <w:t xml:space="preserve">, </w:t>
      </w:r>
      <m:oMath>
        <m:r>
          <w:rPr>
            <w:rFonts w:ascii="Cambria Math" w:hAnsi="Cambria Math"/>
            <w:lang w:val="en-US"/>
          </w:rPr>
          <m:t>w(x)</m:t>
        </m:r>
      </m:oMath>
      <w:r w:rsidR="008075F5">
        <w:rPr>
          <w:lang w:val="en-US"/>
        </w:rPr>
        <w:t xml:space="preserve"> is the cantilever displacement in the </w:t>
      </w:r>
      <m:oMath>
        <m:r>
          <w:rPr>
            <w:rFonts w:ascii="Cambria Math" w:hAnsi="Cambria Math"/>
            <w:lang w:val="en-US"/>
          </w:rPr>
          <m:t>z</m:t>
        </m:r>
      </m:oMath>
      <w:r w:rsidR="008075F5">
        <w:rPr>
          <w:lang w:val="en-US"/>
        </w:rPr>
        <w:t xml:space="preserve"> direction</w:t>
      </w:r>
      <w:r w:rsidR="00962B97">
        <w:rPr>
          <w:lang w:val="en-US"/>
        </w:rPr>
        <w:t xml:space="preserve"> </w:t>
      </w:r>
      <w:r w:rsidR="00582345">
        <w:rPr>
          <w:lang w:val="en-US"/>
        </w:rPr>
        <w:t xml:space="preserve">along the </w:t>
      </w:r>
      <m:oMath>
        <m:r>
          <w:rPr>
            <w:rFonts w:ascii="Cambria Math" w:hAnsi="Cambria Math"/>
            <w:lang w:val="en-US"/>
          </w:rPr>
          <m:t>x</m:t>
        </m:r>
      </m:oMath>
      <w:r w:rsidR="00582345">
        <w:rPr>
          <w:lang w:val="en-US"/>
        </w:rPr>
        <w:t>-axis</w:t>
      </w:r>
      <w:r w:rsidR="00BE7F6A">
        <w:rPr>
          <w:lang w:val="en-US"/>
        </w:rPr>
        <w:t xml:space="preserve">, while </w:t>
      </w:r>
      <m:oMath>
        <m:r>
          <w:rPr>
            <w:rFonts w:ascii="Cambria Math" w:hAnsi="Cambria Math"/>
            <w:lang w:val="en-US"/>
          </w:rPr>
          <m:t>M(x)</m:t>
        </m:r>
      </m:oMath>
      <w:r w:rsidR="00BE7F6A">
        <w:rPr>
          <w:lang w:val="en-US"/>
        </w:rPr>
        <w:t xml:space="preserve"> is the moment</w:t>
      </w:r>
      <w:r w:rsidR="0080567D">
        <w:rPr>
          <w:lang w:val="en-US"/>
        </w:rPr>
        <w:t xml:space="preserve"> along the </w:t>
      </w:r>
      <m:oMath>
        <m:r>
          <w:rPr>
            <w:rFonts w:ascii="Cambria Math" w:hAnsi="Cambria Math"/>
            <w:lang w:val="en-US"/>
          </w:rPr>
          <m:t>x</m:t>
        </m:r>
      </m:oMath>
      <w:r w:rsidR="0080567D">
        <w:rPr>
          <w:lang w:val="en-US"/>
        </w:rPr>
        <w:t>-axis</w:t>
      </w:r>
      <w:r w:rsidR="0031475C">
        <w:rPr>
          <w:lang w:val="en-US"/>
        </w:rPr>
        <w:t>.</w:t>
      </w:r>
      <w:r w:rsidR="00F77A26">
        <w:rPr>
          <w:lang w:val="en-US"/>
        </w:rPr>
        <w:t xml:space="preserve"> The value of </w:t>
      </w:r>
      <m:oMath>
        <m:r>
          <w:rPr>
            <w:rFonts w:ascii="Cambria Math" w:hAnsi="Cambria Math"/>
            <w:lang w:val="en-US"/>
          </w:rPr>
          <m:t>E</m:t>
        </m:r>
      </m:oMath>
      <w:r w:rsidR="00F77A26">
        <w:rPr>
          <w:lang w:val="en-US"/>
        </w:rPr>
        <w:t xml:space="preserve"> is </w:t>
      </w:r>
      <w:r w:rsidR="00364177">
        <w:rPr>
          <w:lang w:val="en-US"/>
        </w:rPr>
        <w:t xml:space="preserve">extracted from the </w:t>
      </w:r>
      <w:proofErr w:type="spellStart"/>
      <w:r w:rsidR="00364177">
        <w:rPr>
          <w:lang w:val="en-US"/>
        </w:rPr>
        <w:t>Comsol</w:t>
      </w:r>
      <w:proofErr w:type="spellEnd"/>
      <w:r w:rsidR="00E55546">
        <w:rPr>
          <w:lang w:val="en-US"/>
        </w:rPr>
        <w:t xml:space="preserve">® </w:t>
      </w:r>
      <w:r w:rsidR="00364177">
        <w:rPr>
          <w:lang w:val="en-US"/>
        </w:rPr>
        <w:t>simulation</w:t>
      </w:r>
      <w:r w:rsidR="00E55546">
        <w:rPr>
          <w:lang w:val="en-US"/>
        </w:rPr>
        <w:t xml:space="preserve"> to be 6.5 </w:t>
      </w:r>
      <w:proofErr w:type="spellStart"/>
      <w:r w:rsidR="00E55546">
        <w:rPr>
          <w:lang w:val="en-US"/>
        </w:rPr>
        <w:t>GPa</w:t>
      </w:r>
      <w:proofErr w:type="spellEnd"/>
      <w:r w:rsidR="00E55546">
        <w:rPr>
          <w:lang w:val="en-US"/>
        </w:rPr>
        <w:t>. The second moment of</w:t>
      </w:r>
      <w:r w:rsidR="00ED66C1">
        <w:rPr>
          <w:lang w:val="en-US"/>
        </w:rPr>
        <w:t xml:space="preserve"> </w:t>
      </w:r>
      <w:r w:rsidR="00E55546">
        <w:rPr>
          <w:lang w:val="en-US"/>
        </w:rPr>
        <w:t xml:space="preserve">area </w:t>
      </w:r>
      <w:r w:rsidR="001C01E7">
        <w:rPr>
          <w:lang w:val="en-US"/>
        </w:rPr>
        <w:t xml:space="preserve">for the cross-section of </w:t>
      </w:r>
      <w:r w:rsidR="00F74762">
        <w:rPr>
          <w:lang w:val="en-US"/>
        </w:rPr>
        <w:t>the</w:t>
      </w:r>
      <w:r w:rsidR="001C01E7">
        <w:rPr>
          <w:lang w:val="en-US"/>
        </w:rPr>
        <w:t xml:space="preserve"> beam</w:t>
      </w:r>
      <w:r w:rsidR="00F74762">
        <w:rPr>
          <w:lang w:val="en-US"/>
        </w:rPr>
        <w:t xml:space="preserve">s </w:t>
      </w:r>
      <w:r w:rsidR="000F2D26">
        <w:rPr>
          <w:lang w:val="en-US"/>
        </w:rPr>
        <w:t>is computed below</w:t>
      </w:r>
      <w:r w:rsidR="00E4225B">
        <w:rPr>
          <w:lang w:val="en-US"/>
        </w:rPr>
        <w:t xml:space="preserve"> on half beam</w:t>
      </w:r>
      <w:r w:rsidR="005678B5">
        <w:rPr>
          <w:lang w:val="en-US"/>
        </w:rPr>
        <w:t xml:space="preserve"> with respect to </w:t>
      </w:r>
      <w:r w:rsidR="00015961">
        <w:rPr>
          <w:lang w:val="en-US"/>
        </w:rPr>
        <w:t>the neutral axis</w:t>
      </w:r>
      <w:r w:rsidR="0053402F">
        <w:rPr>
          <w:lang w:val="en-US"/>
        </w:rPr>
        <w:t xml:space="preserve">, the position of which </w:t>
      </w:r>
      <w:r w:rsidR="008B23E2">
        <w:rPr>
          <w:lang w:val="en-US"/>
        </w:rPr>
        <w:t>is calculated using the standard formulas</w:t>
      </w:r>
      <w:r w:rsidR="004A12A5">
        <w:rPr>
          <w:lang w:val="en-US"/>
        </w:rPr>
        <w:t xml:space="preserve">. The half beam </w:t>
      </w:r>
      <w:r w:rsidR="0094720B">
        <w:rPr>
          <w:lang w:val="en-US"/>
        </w:rPr>
        <w:t>second</w:t>
      </w:r>
      <w:r w:rsidR="004A0FB9">
        <w:rPr>
          <w:lang w:val="en-US"/>
        </w:rPr>
        <w:t xml:space="preserve"> </w:t>
      </w:r>
      <w:r w:rsidR="004A12A5">
        <w:rPr>
          <w:lang w:val="en-US"/>
        </w:rPr>
        <w:t>moment</w:t>
      </w:r>
      <w:r w:rsidR="004A0FB9">
        <w:rPr>
          <w:lang w:val="en-US"/>
        </w:rPr>
        <w:t xml:space="preserve"> </w:t>
      </w:r>
      <w:r w:rsidR="00083968">
        <w:rPr>
          <w:lang w:val="en-US"/>
        </w:rPr>
        <w:t>of</w:t>
      </w:r>
      <w:r w:rsidR="00D66F99">
        <w:rPr>
          <w:lang w:val="en-US"/>
        </w:rPr>
        <w:t xml:space="preserve"> </w:t>
      </w:r>
      <w:r w:rsidR="00083968">
        <w:rPr>
          <w:lang w:val="en-US"/>
        </w:rPr>
        <w:t>area</w:t>
      </w:r>
      <w:r w:rsidR="004A0FB9">
        <w:rPr>
          <w:lang w:val="en-US"/>
        </w:rPr>
        <w:t xml:space="preserve"> is</w:t>
      </w:r>
      <w:r w:rsidR="00FC2D13">
        <w:rPr>
          <w:lang w:val="en-US"/>
        </w:rPr>
        <w:t xml:space="preserve"> </w:t>
      </w:r>
      <w:r w:rsidR="00803429">
        <w:rPr>
          <w:lang w:val="en-US"/>
        </w:rPr>
        <w:t>multiplied by two</w:t>
      </w:r>
      <w:r w:rsidR="005066FB">
        <w:rPr>
          <w:lang w:val="en-US"/>
        </w:rPr>
        <w:t xml:space="preserve">, </w:t>
      </w:r>
      <w:r w:rsidR="0053402F">
        <w:rPr>
          <w:lang w:val="en-US"/>
        </w:rPr>
        <w:t xml:space="preserve">to get the full beam moment, and then multiplied by </w:t>
      </w:r>
      <w:r w:rsidR="0018791F">
        <w:rPr>
          <w:lang w:val="en-US"/>
        </w:rPr>
        <w:t xml:space="preserve">two again to </w:t>
      </w:r>
      <w:proofErr w:type="gramStart"/>
      <w:r w:rsidR="005066FB">
        <w:rPr>
          <w:lang w:val="en-US"/>
        </w:rPr>
        <w:t>take into account</w:t>
      </w:r>
      <w:proofErr w:type="gramEnd"/>
      <w:r w:rsidR="005066FB">
        <w:rPr>
          <w:lang w:val="en-US"/>
        </w:rPr>
        <w:t xml:space="preserve"> </w:t>
      </w:r>
      <w:r w:rsidR="00C96FBB">
        <w:rPr>
          <w:lang w:val="en-US"/>
        </w:rPr>
        <w:t xml:space="preserve">the presence of </w:t>
      </w:r>
      <w:r w:rsidR="00AE7FD3">
        <w:rPr>
          <w:lang w:val="en-US"/>
        </w:rPr>
        <w:t>two cantilevers.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6187"/>
      </w:tblGrid>
      <w:tr w:rsidR="00376385" w14:paraId="68621BF4" w14:textId="77777777" w:rsidTr="00B62B97">
        <w:tc>
          <w:tcPr>
            <w:tcW w:w="2875" w:type="dxa"/>
          </w:tcPr>
          <w:p w14:paraId="3FB89CAC" w14:textId="22D33948" w:rsidR="00376385" w:rsidRDefault="00C60A02" w:rsidP="00AF1B57">
            <w:pPr>
              <w:jc w:val="both"/>
              <w:rPr>
                <w:lang w:val="en-US"/>
              </w:rPr>
            </w:pPr>
            <w:r>
              <w:rPr>
                <w:noProof/>
              </w:rPr>
              <w:drawing>
                <wp:inline distT="0" distB="0" distL="0" distR="0" wp14:anchorId="1C493D46" wp14:editId="73E25AE3">
                  <wp:extent cx="1143000" cy="12826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61509" cy="1303445"/>
                          </a:xfrm>
                          <a:prstGeom prst="rect">
                            <a:avLst/>
                          </a:prstGeom>
                        </pic:spPr>
                      </pic:pic>
                    </a:graphicData>
                  </a:graphic>
                </wp:inline>
              </w:drawing>
            </w:r>
          </w:p>
        </w:tc>
        <w:tc>
          <w:tcPr>
            <w:tcW w:w="6187" w:type="dxa"/>
          </w:tcPr>
          <w:p w14:paraId="33D413CE" w14:textId="7CFA4A81" w:rsidR="00376385" w:rsidRPr="0004586E" w:rsidRDefault="00000000" w:rsidP="00AF1B57">
            <w:pPr>
              <w:jc w:val="both"/>
              <w:rPr>
                <w:rFonts w:eastAsiaTheme="minorEastAsia"/>
                <w:lang w:val="en-US"/>
              </w:rPr>
            </w:pPr>
            <m:oMathPara>
              <m:oMathParaPr>
                <m:jc m:val="left"/>
              </m:oMathPara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C</m:t>
                    </m:r>
                  </m:sub>
                </m:sSub>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h</m:t>
                    </m:r>
                  </m:e>
                  <m:sub>
                    <m:r>
                      <w:rPr>
                        <w:rFonts w:ascii="Cambria Math" w:hAnsi="Cambria Math"/>
                        <w:lang w:val="en-US"/>
                      </w:rPr>
                      <m:t>C2</m:t>
                    </m:r>
                  </m:sub>
                  <m:sup>
                    <m:r>
                      <w:rPr>
                        <w:rFonts w:ascii="Cambria Math" w:hAnsi="Cambria Math"/>
                        <w:lang w:val="en-US"/>
                      </w:rPr>
                      <m:t>3</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h</m:t>
                    </m:r>
                  </m:e>
                  <m:sub>
                    <m:r>
                      <w:rPr>
                        <w:rFonts w:ascii="Cambria Math" w:hAnsi="Cambria Math"/>
                        <w:lang w:val="en-US"/>
                      </w:rPr>
                      <m:t>C1</m:t>
                    </m:r>
                  </m:sub>
                  <m:sup>
                    <m:r>
                      <w:rPr>
                        <w:rFonts w:ascii="Cambria Math" w:hAnsi="Cambria Math"/>
                        <w:lang w:val="en-US"/>
                      </w:rPr>
                      <m:t>3</m:t>
                    </m:r>
                  </m:sup>
                </m:sSubSup>
                <m:r>
                  <w:rPr>
                    <w:rFonts w:ascii="Cambria Math" w:hAnsi="Cambria Math"/>
                    <w:lang w:val="en-US"/>
                  </w:rPr>
                  <m:t>)/6                                                              (3a)</m:t>
                </m:r>
              </m:oMath>
            </m:oMathPara>
          </w:p>
          <w:p w14:paraId="3DE42BC1" w14:textId="77777777" w:rsidR="0004586E" w:rsidRPr="00680EEB" w:rsidRDefault="0004586E" w:rsidP="00AF1B57">
            <w:pPr>
              <w:jc w:val="both"/>
              <w:rPr>
                <w:rFonts w:eastAsiaTheme="minorEastAsia"/>
                <w:lang w:val="en-US"/>
              </w:rPr>
            </w:pPr>
          </w:p>
          <w:p w14:paraId="5A1852C8" w14:textId="471B47A5" w:rsidR="00A93038" w:rsidRPr="00B62B97" w:rsidRDefault="00000000" w:rsidP="00AF1B57">
            <w:pPr>
              <w:jc w:val="both"/>
              <w:rPr>
                <w:rFonts w:eastAsiaTheme="minorEastAsia"/>
                <w:lang w:val="en-US"/>
              </w:rPr>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lang w:val="en-US"/>
                  </w:rPr>
                  <m:t>=</m:t>
                </m:r>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lang w:val="en-US"/>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lang w:val="en-US"/>
                              </w:rPr>
                              <m:t>h</m:t>
                            </m:r>
                          </m:e>
                          <m:sub>
                            <m:r>
                              <w:rPr>
                                <w:rFonts w:ascii="Cambria Math" w:hAnsi="Cambria Math"/>
                                <w:lang w:val="en-US"/>
                              </w:rPr>
                              <m:t>C2</m:t>
                            </m:r>
                          </m:sub>
                        </m:sSub>
                        <m:r>
                          <w:rPr>
                            <w:rFonts w:ascii="Cambria Math" w:hAnsi="Cambria Math"/>
                            <w:lang w:val="en-US"/>
                          </w:rPr>
                          <m:t>+</m:t>
                        </m:r>
                        <m:sSub>
                          <m:sSubPr>
                            <m:ctrlPr>
                              <w:rPr>
                                <w:rFonts w:ascii="Cambria Math" w:hAnsi="Cambria Math"/>
                                <w:i/>
                              </w:rPr>
                            </m:ctrlPr>
                          </m:sSubPr>
                          <m:e>
                            <m:r>
                              <w:rPr>
                                <w:rFonts w:ascii="Cambria Math" w:hAnsi="Cambria Math"/>
                              </w:rPr>
                              <m:t>H</m:t>
                            </m:r>
                          </m:e>
                          <m:sub>
                            <m:r>
                              <w:rPr>
                                <w:rFonts w:ascii="Cambria Math" w:hAnsi="Cambria Math"/>
                              </w:rPr>
                              <m:t>T</m:t>
                            </m:r>
                          </m:sub>
                        </m:sSub>
                      </m:e>
                    </m:d>
                  </m:e>
                  <m:sup>
                    <m:r>
                      <w:rPr>
                        <w:rFonts w:ascii="Cambria Math" w:hAnsi="Cambria Math"/>
                        <w:lang w:val="en-US"/>
                      </w:rPr>
                      <m:t>3</m:t>
                    </m:r>
                  </m:sup>
                </m:sSup>
                <m:r>
                  <w:rPr>
                    <w:rFonts w:ascii="Cambria Math" w:hAnsi="Cambria Math"/>
                    <w:lang w:val="en-US"/>
                  </w:rPr>
                  <m:t>-</m:t>
                </m:r>
                <m:sSubSup>
                  <m:sSubSupPr>
                    <m:ctrlPr>
                      <w:rPr>
                        <w:rFonts w:ascii="Cambria Math" w:hAnsi="Cambria Math"/>
                        <w:i/>
                      </w:rPr>
                    </m:ctrlPr>
                  </m:sSubSupPr>
                  <m:e>
                    <m:r>
                      <w:rPr>
                        <w:rFonts w:ascii="Cambria Math" w:hAnsi="Cambria Math"/>
                        <w:lang w:val="en-US"/>
                      </w:rPr>
                      <m:t>h</m:t>
                    </m:r>
                  </m:e>
                  <m:sub>
                    <m:r>
                      <w:rPr>
                        <w:rFonts w:ascii="Cambria Math" w:hAnsi="Cambria Math"/>
                        <w:lang w:val="en-US"/>
                      </w:rPr>
                      <m:t>C2</m:t>
                    </m:r>
                  </m:sub>
                  <m:sup>
                    <m:r>
                      <w:rPr>
                        <w:rFonts w:ascii="Cambria Math" w:hAnsi="Cambria Math"/>
                        <w:lang w:val="en-US"/>
                      </w:rPr>
                      <m:t>3</m:t>
                    </m:r>
                  </m:sup>
                </m:sSubSup>
                <m:r>
                  <w:rPr>
                    <w:rFonts w:ascii="Cambria Math" w:hAnsi="Cambria Math"/>
                    <w:lang w:val="en-US"/>
                  </w:rPr>
                  <m:t>)/3                                             (3b)</m:t>
                </m:r>
              </m:oMath>
            </m:oMathPara>
          </w:p>
          <w:p w14:paraId="2EDA91F9" w14:textId="77777777" w:rsidR="0004586E" w:rsidRPr="00B62B97" w:rsidRDefault="0004586E" w:rsidP="00AF1B57">
            <w:pPr>
              <w:jc w:val="both"/>
              <w:rPr>
                <w:rFonts w:eastAsiaTheme="minorEastAsia"/>
                <w:lang w:val="en-US"/>
              </w:rPr>
            </w:pPr>
          </w:p>
          <w:p w14:paraId="3FC9C33C" w14:textId="6164C5A0" w:rsidR="0004586E" w:rsidRPr="004F3547" w:rsidRDefault="00000000" w:rsidP="00AF1B57">
            <w:pPr>
              <w:jc w:val="both"/>
              <w:rPr>
                <w:rFonts w:eastAsiaTheme="minorEastAsia"/>
                <w:lang w:val="en-US"/>
              </w:rPr>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r</m:t>
                    </m:r>
                  </m:sub>
                </m:sSub>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C2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R</m:t>
                            </m:r>
                          </m:sub>
                        </m:sSub>
                      </m:e>
                    </m:d>
                  </m:e>
                  <m:sup>
                    <m:r>
                      <w:rPr>
                        <w:rFonts w:ascii="Cambria Math" w:hAnsi="Cambria Math"/>
                      </w:rPr>
                      <m:t>3</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C2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e>
                    </m:d>
                  </m:e>
                  <m:sup>
                    <m:r>
                      <w:rPr>
                        <w:rFonts w:ascii="Cambria Math" w:hAnsi="Cambria Math"/>
                      </w:rPr>
                      <m:t>3</m:t>
                    </m:r>
                  </m:sup>
                </m:sSup>
                <m:r>
                  <w:rPr>
                    <w:rFonts w:ascii="Cambria Math" w:hAnsi="Cambria Math"/>
                  </w:rPr>
                  <m:t xml:space="preserve">)/3  </m:t>
                </m:r>
                <m:r>
                  <w:rPr>
                    <w:rFonts w:ascii="Cambria Math" w:hAnsi="Cambria Math"/>
                    <w:lang w:val="en-US"/>
                  </w:rPr>
                  <m:t xml:space="preserve">                (3c)</m:t>
                </m:r>
              </m:oMath>
            </m:oMathPara>
          </w:p>
          <w:p w14:paraId="594E1D5B" w14:textId="77777777" w:rsidR="004F3547" w:rsidRPr="00095547" w:rsidRDefault="004F3547" w:rsidP="00AF1B57">
            <w:pPr>
              <w:jc w:val="both"/>
              <w:rPr>
                <w:rFonts w:eastAsiaTheme="minorEastAsia"/>
              </w:rPr>
            </w:pPr>
          </w:p>
          <w:p w14:paraId="285F3ADE" w14:textId="62784E93" w:rsidR="00095547" w:rsidRPr="00680EEB" w:rsidRDefault="00D63A41" w:rsidP="00AF1B57">
            <w:pPr>
              <w:jc w:val="both"/>
            </w:pPr>
            <m:oMathPara>
              <m:oMathParaPr>
                <m:jc m:val="left"/>
              </m:oMathParaPr>
              <m:oMath>
                <m:r>
                  <w:rPr>
                    <w:rFonts w:ascii="Cambria Math" w:hAnsi="Cambria Math"/>
                  </w:rPr>
                  <m:t>I=2*2</m:t>
                </m:r>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R</m:t>
                        </m:r>
                      </m:sub>
                    </m:sSub>
                  </m:e>
                </m:d>
                <m:r>
                  <w:rPr>
                    <w:rFonts w:ascii="Cambria Math" w:hAnsi="Cambria Math"/>
                    <w:lang w:val="en-US"/>
                  </w:rPr>
                  <m:t xml:space="preserve">                                                              (3d)</m:t>
                </m:r>
              </m:oMath>
            </m:oMathPara>
          </w:p>
        </w:tc>
      </w:tr>
    </w:tbl>
    <w:p w14:paraId="7771545A" w14:textId="77777777" w:rsidR="00DD6A77" w:rsidRDefault="00DD6A77" w:rsidP="00AF1B57">
      <w:pPr>
        <w:jc w:val="both"/>
        <w:rPr>
          <w:rFonts w:eastAsiaTheme="minorEastAsia"/>
          <w:lang w:val="en-US"/>
        </w:rPr>
      </w:pPr>
    </w:p>
    <w:p w14:paraId="7FDD1375" w14:textId="26E03EF8" w:rsidR="00E5209F" w:rsidRDefault="00817CD0" w:rsidP="00AF1B57">
      <w:pPr>
        <w:jc w:val="both"/>
        <w:rPr>
          <w:rFonts w:eastAsiaTheme="minorEastAsia"/>
          <w:lang w:val="en-US"/>
        </w:rPr>
      </w:pPr>
      <w:r>
        <w:rPr>
          <w:rFonts w:eastAsiaTheme="minorEastAsia"/>
          <w:lang w:val="en-US"/>
        </w:rPr>
        <w:t xml:space="preserve">A much </w:t>
      </w:r>
      <w:r w:rsidR="00F11719">
        <w:rPr>
          <w:rFonts w:eastAsiaTheme="minorEastAsia"/>
          <w:lang w:val="en-US"/>
        </w:rPr>
        <w:t xml:space="preserve">simplified </w:t>
      </w:r>
      <w:r w:rsidR="00E5209F" w:rsidRPr="00E5209F">
        <w:rPr>
          <w:rFonts w:eastAsiaTheme="minorEastAsia"/>
          <w:lang w:val="en-US"/>
        </w:rPr>
        <w:t>s</w:t>
      </w:r>
      <w:r w:rsidR="00E5209F">
        <w:rPr>
          <w:rFonts w:eastAsiaTheme="minorEastAsia"/>
          <w:lang w:val="en-US"/>
        </w:rPr>
        <w:t>econd moment of area</w:t>
      </w:r>
      <w:r>
        <w:rPr>
          <w:rFonts w:eastAsiaTheme="minorEastAsia"/>
          <w:lang w:val="en-US"/>
        </w:rPr>
        <w:t xml:space="preserve"> could be </w:t>
      </w:r>
      <w:r w:rsidR="004F3547">
        <w:rPr>
          <w:rFonts w:eastAsiaTheme="minorEastAsia"/>
          <w:lang w:val="en-US"/>
        </w:rPr>
        <w:t>computed, considering only the cross-section</w:t>
      </w:r>
      <w:r w:rsidR="00CF0138">
        <w:rPr>
          <w:rFonts w:eastAsiaTheme="minorEastAsia"/>
          <w:lang w:val="en-US"/>
        </w:rPr>
        <w:t xml:space="preserve"> of the cantilever</w:t>
      </w:r>
      <w:r w:rsidR="00CC355D">
        <w:rPr>
          <w:rFonts w:eastAsiaTheme="minorEastAsia"/>
          <w:lang w:val="en-US"/>
        </w:rPr>
        <w:t xml:space="preserve"> (</w:t>
      </w:r>
      <w:r w:rsidR="00754EA0">
        <w:rPr>
          <w:rFonts w:eastAsiaTheme="minorEastAsia"/>
          <w:lang w:val="en-US"/>
        </w:rPr>
        <w:t xml:space="preserve">the square </w:t>
      </w:r>
      <m:oMath>
        <m:r>
          <w:rPr>
            <w:rFonts w:ascii="Cambria Math" w:eastAsiaTheme="minorEastAsia" w:hAnsi="Cambria Math"/>
            <w:lang w:val="en-US"/>
          </w:rPr>
          <m:t>Hc*Wc</m:t>
        </m:r>
      </m:oMath>
      <w:r w:rsidR="00CC355D">
        <w:rPr>
          <w:rFonts w:eastAsiaTheme="minorEastAsia"/>
          <w:lang w:val="en-US"/>
        </w:rPr>
        <w:t>)</w:t>
      </w:r>
      <w:r w:rsidR="00AF0836" w:rsidRPr="00C369FF">
        <w:rPr>
          <w:rFonts w:eastAsiaTheme="minorEastAsia"/>
          <w:color w:val="FF0000"/>
          <w:lang w:val="en-US"/>
        </w:rPr>
        <w:t xml:space="preserve"> </w:t>
      </w:r>
      <w:r w:rsidR="00AF0836">
        <w:rPr>
          <w:rFonts w:eastAsiaTheme="minorEastAsia"/>
          <w:lang w:val="en-US"/>
        </w:rPr>
        <w:t xml:space="preserve">but it would be </w:t>
      </w:r>
      <w:r w:rsidR="0066514F">
        <w:rPr>
          <w:rFonts w:eastAsiaTheme="minorEastAsia"/>
          <w:lang w:val="en-US"/>
        </w:rPr>
        <w:t xml:space="preserve">about </w:t>
      </w:r>
      <w:r w:rsidR="00972494">
        <w:rPr>
          <w:rFonts w:eastAsiaTheme="minorEastAsia"/>
          <w:lang w:val="en-US"/>
        </w:rPr>
        <w:t xml:space="preserve">51% of the value computed </w:t>
      </w:r>
      <w:r w:rsidR="00300F6D">
        <w:rPr>
          <w:rFonts w:eastAsiaTheme="minorEastAsia"/>
          <w:lang w:val="en-US"/>
        </w:rPr>
        <w:t>above</w:t>
      </w:r>
      <w:r w:rsidR="00231325">
        <w:rPr>
          <w:rFonts w:eastAsiaTheme="minorEastAsia"/>
          <w:lang w:val="en-US"/>
        </w:rPr>
        <w:t xml:space="preserve">, thus leading to </w:t>
      </w:r>
      <w:r w:rsidR="00CB3D16">
        <w:rPr>
          <w:rFonts w:eastAsiaTheme="minorEastAsia"/>
          <w:lang w:val="en-US"/>
        </w:rPr>
        <w:t xml:space="preserve">a </w:t>
      </w:r>
      <w:r w:rsidR="000844BA">
        <w:rPr>
          <w:rFonts w:eastAsiaTheme="minorEastAsia"/>
          <w:lang w:val="en-US"/>
        </w:rPr>
        <w:t>significant</w:t>
      </w:r>
      <w:r w:rsidR="00CB3D16">
        <w:rPr>
          <w:rFonts w:eastAsiaTheme="minorEastAsia"/>
          <w:lang w:val="en-US"/>
        </w:rPr>
        <w:t xml:space="preserve"> error.</w:t>
      </w:r>
    </w:p>
    <w:p w14:paraId="776A05DB" w14:textId="3D6D790D" w:rsidR="00A57042" w:rsidRDefault="00FB6D2F" w:rsidP="00AF1B57">
      <w:pPr>
        <w:jc w:val="both"/>
        <w:rPr>
          <w:lang w:val="en-US"/>
        </w:rPr>
      </w:pPr>
      <w:r>
        <w:rPr>
          <w:lang w:val="en-US"/>
        </w:rPr>
        <w:t xml:space="preserve">To solve equations (1) and (2) we need to </w:t>
      </w:r>
      <w:r w:rsidR="00D115D7">
        <w:rPr>
          <w:lang w:val="en-US"/>
        </w:rPr>
        <w:t>set both</w:t>
      </w:r>
      <w:r w:rsidR="00923AB2">
        <w:rPr>
          <w:lang w:val="en-US"/>
        </w:rPr>
        <w:t xml:space="preserve"> </w:t>
      </w:r>
      <m:oMath>
        <m:r>
          <w:rPr>
            <w:rFonts w:ascii="Cambria Math" w:hAnsi="Cambria Math"/>
            <w:lang w:val="en-US"/>
          </w:rPr>
          <m:t>M(x)</m:t>
        </m:r>
      </m:oMath>
      <w:r w:rsidR="00400858" w:rsidRPr="006265AA">
        <w:rPr>
          <w:color w:val="FF0000"/>
          <w:lang w:val="en-US"/>
        </w:rPr>
        <w:t xml:space="preserve">  </w:t>
      </w:r>
      <w:r w:rsidR="00400858">
        <w:rPr>
          <w:lang w:val="en-US"/>
        </w:rPr>
        <w:t xml:space="preserve">and a coherent </w:t>
      </w:r>
      <w:r w:rsidR="006265AA">
        <w:rPr>
          <w:lang w:val="en-US"/>
        </w:rPr>
        <w:t>set of</w:t>
      </w:r>
      <w:r w:rsidR="00400858">
        <w:rPr>
          <w:lang w:val="en-US"/>
        </w:rPr>
        <w:t xml:space="preserve"> </w:t>
      </w:r>
      <w:r w:rsidR="00FA3EE5">
        <w:rPr>
          <w:lang w:val="en-US"/>
        </w:rPr>
        <w:t>boundary conditions</w:t>
      </w:r>
      <w:r w:rsidR="000964E5">
        <w:rPr>
          <w:lang w:val="en-US"/>
        </w:rPr>
        <w:t>.</w:t>
      </w:r>
      <w:r w:rsidR="002F5296">
        <w:rPr>
          <w:lang w:val="en-US"/>
        </w:rPr>
        <w:t xml:space="preserve"> </w:t>
      </w:r>
      <w:r w:rsidR="00316262">
        <w:rPr>
          <w:lang w:val="en-US"/>
        </w:rPr>
        <w:t>Here, we developed two models</w:t>
      </w:r>
      <w:r w:rsidR="00FA1BFA">
        <w:rPr>
          <w:lang w:val="en-US"/>
        </w:rPr>
        <w:t xml:space="preserve">. </w:t>
      </w:r>
      <w:r w:rsidR="002F5296" w:rsidRPr="002F5296">
        <w:rPr>
          <w:lang w:val="en-US"/>
        </w:rPr>
        <w:t>In the first model, the applied force is represented as a point force exerted on the axis passing through the center of mass of the proof mass and the mass is modeled as an infinitely stiff body. In the second model, pure bending is assumed, thus the load is modeled as a moment exerted at the end of the cantilever</w:t>
      </w:r>
    </w:p>
    <w:p w14:paraId="4AFFDA31" w14:textId="77777777" w:rsidR="000844BA" w:rsidRPr="002F5296" w:rsidRDefault="000844BA" w:rsidP="00AF1B57">
      <w:pPr>
        <w:jc w:val="both"/>
        <w:rPr>
          <w:lang w:val="en-US"/>
        </w:rPr>
      </w:pPr>
    </w:p>
    <w:p w14:paraId="67814894" w14:textId="77777777" w:rsidR="008D5D87" w:rsidRDefault="002D0812" w:rsidP="00AF1B57">
      <w:pPr>
        <w:jc w:val="both"/>
        <w:rPr>
          <w:b/>
          <w:bCs/>
          <w:lang w:val="en-US"/>
        </w:rPr>
      </w:pPr>
      <w:r w:rsidRPr="00401692">
        <w:rPr>
          <w:b/>
          <w:bCs/>
          <w:lang w:val="en-US"/>
        </w:rPr>
        <w:t xml:space="preserve">S5.1 </w:t>
      </w:r>
      <w:r w:rsidR="00401692" w:rsidRPr="00401692">
        <w:rPr>
          <w:b/>
          <w:bCs/>
          <w:lang w:val="en-US"/>
        </w:rPr>
        <w:t>Load as a point force</w:t>
      </w:r>
    </w:p>
    <w:p w14:paraId="64303F26" w14:textId="77777777" w:rsidR="002D6F75" w:rsidRDefault="008D5D87" w:rsidP="00AF1B57">
      <w:pPr>
        <w:jc w:val="both"/>
        <w:rPr>
          <w:b/>
          <w:bCs/>
          <w:lang w:val="en-US"/>
        </w:rPr>
      </w:pPr>
      <w:r>
        <w:rPr>
          <w:noProof/>
        </w:rPr>
        <w:drawing>
          <wp:inline distT="0" distB="0" distL="0" distR="0" wp14:anchorId="2B925238" wp14:editId="0FD1A7DF">
            <wp:extent cx="5760720" cy="1038361"/>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1038361"/>
                    </a:xfrm>
                    <a:prstGeom prst="rect">
                      <a:avLst/>
                    </a:prstGeom>
                  </pic:spPr>
                </pic:pic>
              </a:graphicData>
            </a:graphic>
          </wp:inline>
        </w:drawing>
      </w:r>
    </w:p>
    <w:p w14:paraId="7E387B75" w14:textId="39889923" w:rsidR="002D6F75" w:rsidRDefault="00A40F33" w:rsidP="00AF1B57">
      <w:pPr>
        <w:jc w:val="both"/>
        <w:rPr>
          <w:lang w:val="en-US"/>
        </w:rPr>
      </w:pPr>
      <w:r w:rsidRPr="00A40F33">
        <w:rPr>
          <w:lang w:val="en-US"/>
        </w:rPr>
        <w:t xml:space="preserve">With a point force load </w:t>
      </w:r>
      <w:r w:rsidR="00924765">
        <w:rPr>
          <w:lang w:val="en-US"/>
        </w:rPr>
        <w:t xml:space="preserve">along the </w:t>
      </w:r>
      <w:r w:rsidR="00B81FFE">
        <w:rPr>
          <w:lang w:val="en-US"/>
        </w:rPr>
        <w:t xml:space="preserve">vertical axis passing through the </w:t>
      </w:r>
      <w:r w:rsidR="00924765">
        <w:rPr>
          <w:lang w:val="en-US"/>
        </w:rPr>
        <w:t xml:space="preserve">center </w:t>
      </w:r>
      <w:r w:rsidR="005B3478">
        <w:rPr>
          <w:lang w:val="en-US"/>
        </w:rPr>
        <w:t>of mass of the proof mass</w:t>
      </w:r>
      <w:r w:rsidR="000854BB">
        <w:rPr>
          <w:lang w:val="en-US"/>
        </w:rPr>
        <w:t xml:space="preserve">, momentum </w:t>
      </w:r>
      <w:r w:rsidR="005A30D1">
        <w:rPr>
          <w:lang w:val="en-US"/>
        </w:rPr>
        <w:t>is represented by:</w:t>
      </w:r>
    </w:p>
    <w:p w14:paraId="32C608F2" w14:textId="492332EB" w:rsidR="005A30D1" w:rsidRPr="000C702D" w:rsidRDefault="00037DB3" w:rsidP="00AF1B57">
      <w:pPr>
        <w:jc w:val="both"/>
        <w:rPr>
          <w:lang w:val="en-US"/>
        </w:rPr>
      </w:pPr>
      <m:oMathPara>
        <m:oMathParaPr>
          <m:jc m:val="left"/>
        </m:oMathParaPr>
        <m:oMath>
          <m:r>
            <w:rPr>
              <w:rFonts w:ascii="Cambria Math" w:hAnsi="Cambria Math"/>
              <w:lang w:val="en-US"/>
            </w:rPr>
            <m:t>M</m:t>
          </m:r>
          <m:d>
            <m:dPr>
              <m:ctrlPr>
                <w:rPr>
                  <w:rFonts w:ascii="Cambria Math" w:hAnsi="Cambria Math"/>
                  <w:i/>
                  <w:lang w:val="en-US"/>
                </w:rPr>
              </m:ctrlPr>
            </m:dPr>
            <m:e>
              <m:r>
                <w:rPr>
                  <w:rFonts w:ascii="Cambria Math" w:hAnsi="Cambria Math"/>
                  <w:lang w:val="en-US"/>
                </w:rPr>
                <m:t>x</m:t>
              </m:r>
            </m:e>
          </m:d>
          <m:r>
            <w:rPr>
              <w:rFonts w:ascii="Cambria Math" w:hAnsi="Cambria Math"/>
              <w:lang w:val="en-US"/>
            </w:rPr>
            <m:t>=F(</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m:t>
              </m:r>
            </m:sub>
          </m:sSub>
          <m:r>
            <w:rPr>
              <w:rFonts w:ascii="Cambria Math" w:hAnsi="Cambria Math"/>
              <w:lang w:val="en-US"/>
            </w:rPr>
            <m:t>-x)                                                                                                                                (4)</m:t>
          </m:r>
        </m:oMath>
      </m:oMathPara>
    </w:p>
    <w:p w14:paraId="0CEA0987" w14:textId="749D81CD" w:rsidR="000A345F" w:rsidRPr="004606F1" w:rsidRDefault="00D91CFC" w:rsidP="00AF1B57">
      <w:pPr>
        <w:jc w:val="both"/>
        <w:rPr>
          <w:lang w:val="en-US"/>
        </w:rPr>
      </w:pPr>
      <w:r>
        <w:rPr>
          <w:lang w:val="en-US"/>
        </w:rPr>
        <w:lastRenderedPageBreak/>
        <w:t>With this</w:t>
      </w:r>
      <w:r w:rsidR="007C7CFF" w:rsidRPr="004606F1">
        <w:rPr>
          <w:lang w:val="en-US"/>
        </w:rPr>
        <w:t xml:space="preserve"> we compute the displacement</w:t>
      </w:r>
      <w:r w:rsidR="001335FA" w:rsidRPr="004606F1">
        <w:rPr>
          <w:lang w:val="en-US"/>
        </w:rPr>
        <w:t xml:space="preserve"> and the slope</w:t>
      </w:r>
      <w:r w:rsidR="003C0C35" w:rsidRPr="004606F1">
        <w:rPr>
          <w:lang w:val="en-US"/>
        </w:rPr>
        <w:t xml:space="preserve"> at the end of the cantilever</w:t>
      </w:r>
      <w:r w:rsidR="00B75BD7" w:rsidRPr="004606F1">
        <w:rPr>
          <w:lang w:val="en-US"/>
        </w:rPr>
        <w:t xml:space="preserve"> (</w:t>
      </w:r>
      <m:oMath>
        <m:r>
          <w:rPr>
            <w:rFonts w:ascii="Cambria Math" w:hAnsi="Cambria Math"/>
            <w:lang w:val="en-US"/>
          </w:rPr>
          <m:t>Lc</m:t>
        </m:r>
      </m:oMath>
      <w:r w:rsidR="00B75BD7" w:rsidRPr="004606F1">
        <w:rPr>
          <w:lang w:val="en-US"/>
        </w:rPr>
        <w:t>). To do so, we</w:t>
      </w:r>
      <w:r w:rsidR="00AE3041" w:rsidRPr="004606F1">
        <w:rPr>
          <w:lang w:val="en-US"/>
        </w:rPr>
        <w:t xml:space="preserve"> substitute (4) into (1) </w:t>
      </w:r>
      <w:r w:rsidR="00830A32" w:rsidRPr="004606F1">
        <w:rPr>
          <w:lang w:val="en-US"/>
        </w:rPr>
        <w:t xml:space="preserve">and </w:t>
      </w:r>
      <w:r w:rsidR="00AE4692" w:rsidRPr="004606F1">
        <w:rPr>
          <w:lang w:val="en-US"/>
        </w:rPr>
        <w:t xml:space="preserve">integrate </w:t>
      </w:r>
      <w:r w:rsidR="00146DA7" w:rsidRPr="004606F1">
        <w:rPr>
          <w:lang w:val="en-US"/>
        </w:rPr>
        <w:t>twice to obtain:</w:t>
      </w:r>
    </w:p>
    <w:p w14:paraId="293D52E2" w14:textId="23C9AB52" w:rsidR="00146DA7" w:rsidRPr="001A3F54" w:rsidRDefault="00037DB3" w:rsidP="00AF1B57">
      <w:pPr>
        <w:jc w:val="both"/>
        <w:rPr>
          <w:rFonts w:eastAsiaTheme="minorEastAsia"/>
          <w:lang w:val="en-US"/>
        </w:rPr>
      </w:pPr>
      <m:oMathPara>
        <m:oMathParaPr>
          <m:jc m:val="left"/>
        </m:oMathParaPr>
        <m:oMath>
          <m:r>
            <w:rPr>
              <w:rFonts w:ascii="Cambria Math" w:hAnsi="Cambria Math"/>
              <w:lang w:val="en-US"/>
            </w:rPr>
            <m:t>w</m:t>
          </m:r>
          <m:d>
            <m:dPr>
              <m:ctrlPr>
                <w:rPr>
                  <w:rFonts w:ascii="Cambria Math" w:hAnsi="Cambria Math"/>
                  <w:i/>
                  <w:lang w:val="en-US"/>
                </w:rPr>
              </m:ctrlPr>
            </m:dPr>
            <m:e>
              <m:r>
                <w:rPr>
                  <w:rFonts w:ascii="Cambria Math" w:hAnsi="Cambria Math"/>
                  <w:lang w:val="en-US"/>
                </w:rPr>
                <m:t>x</m:t>
              </m:r>
            </m:e>
          </m:d>
          <m:r>
            <w:rPr>
              <w:rFonts w:ascii="Cambria Math" w:hAnsi="Cambria Math"/>
              <w:lang w:val="en-US"/>
            </w:rPr>
            <m:t>=</m:t>
          </m:r>
          <m:f>
            <m:fPr>
              <m:ctrlPr>
                <w:rPr>
                  <w:rFonts w:ascii="Cambria Math" w:hAnsi="Cambria Math"/>
                  <w:i/>
                  <w:lang w:val="en-US"/>
                </w:rPr>
              </m:ctrlPr>
            </m:fPr>
            <m:num>
              <m:r>
                <w:rPr>
                  <w:rFonts w:ascii="Cambria Math" w:hAnsi="Cambria Math"/>
                  <w:lang w:val="en-US"/>
                </w:rPr>
                <m:t>F</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num>
            <m:den>
              <m:r>
                <w:rPr>
                  <w:rFonts w:ascii="Cambria Math" w:hAnsi="Cambria Math"/>
                  <w:lang w:val="en-US"/>
                </w:rPr>
                <m:t>3EI</m:t>
              </m:r>
            </m:den>
          </m:f>
          <m:d>
            <m:dPr>
              <m:ctrlPr>
                <w:rPr>
                  <w:rFonts w:ascii="Cambria Math" w:hAnsi="Cambria Math"/>
                  <w:i/>
                  <w:lang w:val="en-US"/>
                </w:rPr>
              </m:ctrlPr>
            </m:dPr>
            <m:e>
              <m:r>
                <w:rPr>
                  <w:rFonts w:ascii="Cambria Math" w:hAnsi="Cambria Math"/>
                  <w:lang w:val="en-US"/>
                </w:rPr>
                <m:t>3</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m:t>
                  </m:r>
                </m:sub>
              </m:sSub>
              <m:r>
                <w:rPr>
                  <w:rFonts w:ascii="Cambria Math" w:hAnsi="Cambria Math"/>
                  <w:lang w:val="en-US"/>
                </w:rPr>
                <m:t>-x</m:t>
              </m:r>
            </m:e>
          </m:d>
          <m:r>
            <w:rPr>
              <w:rFonts w:ascii="Cambria Math" w:hAnsi="Cambria Math"/>
              <w:lang w:val="en-US"/>
            </w:rPr>
            <m:t xml:space="preserve">                            x&lt;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r>
            <w:rPr>
              <w:rFonts w:ascii="Cambria Math" w:hAnsi="Cambria Math"/>
              <w:lang w:val="en-US"/>
            </w:rPr>
            <m:t xml:space="preserve">                                                                                  (5)</m:t>
          </m:r>
        </m:oMath>
      </m:oMathPara>
    </w:p>
    <w:p w14:paraId="0026E68E" w14:textId="5A21AE82" w:rsidR="00615ED1" w:rsidRPr="00901540" w:rsidRDefault="00037DB3" w:rsidP="00AF1B57">
      <w:pPr>
        <w:jc w:val="both"/>
        <w:rPr>
          <w:rFonts w:eastAsiaTheme="minorEastAsia"/>
          <w:lang w:val="en-US"/>
        </w:rPr>
      </w:pPr>
      <m:oMathPara>
        <m:oMathParaPr>
          <m:jc m:val="left"/>
        </m:oMathParaPr>
        <m:oMath>
          <m:r>
            <w:rPr>
              <w:rFonts w:ascii="Cambria Math" w:eastAsiaTheme="minorEastAsia" w:hAnsi="Cambria Math"/>
              <w:lang w:val="en-US"/>
            </w:rPr>
            <m:t>θ</m:t>
          </m:r>
          <m:d>
            <m:dPr>
              <m:ctrlPr>
                <w:rPr>
                  <w:rFonts w:ascii="Cambria Math" w:eastAsiaTheme="minorEastAsia" w:hAnsi="Cambria Math"/>
                  <w:i/>
                  <w:lang w:val="en-US"/>
                </w:rPr>
              </m:ctrlPr>
            </m:dPr>
            <m:e>
              <m:r>
                <w:rPr>
                  <w:rFonts w:ascii="Cambria Math" w:eastAsiaTheme="minorEastAsia" w:hAnsi="Cambria Math"/>
                  <w:lang w:val="en-US"/>
                </w:rPr>
                <m:t>x</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Fx</m:t>
              </m:r>
            </m:num>
            <m:den>
              <m:r>
                <w:rPr>
                  <w:rFonts w:ascii="Cambria Math" w:eastAsiaTheme="minorEastAsia" w:hAnsi="Cambria Math"/>
                  <w:lang w:val="en-US"/>
                </w:rPr>
                <m:t>EI</m:t>
              </m:r>
            </m:den>
          </m:f>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m:t>
                  </m:r>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x</m:t>
                  </m:r>
                </m:num>
                <m:den>
                  <m:r>
                    <w:rPr>
                      <w:rFonts w:ascii="Cambria Math" w:eastAsiaTheme="minorEastAsia" w:hAnsi="Cambria Math"/>
                      <w:lang w:val="en-US"/>
                    </w:rPr>
                    <m:t>2</m:t>
                  </m:r>
                </m:den>
              </m:f>
            </m:e>
          </m:d>
          <m:r>
            <w:rPr>
              <w:rFonts w:ascii="Cambria Math" w:eastAsiaTheme="minorEastAsia" w:hAnsi="Cambria Math"/>
              <w:lang w:val="en-US"/>
            </w:rPr>
            <m:t xml:space="preserve">                                 x&lt;</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r>
            <w:rPr>
              <w:rFonts w:ascii="Cambria Math" w:eastAsiaTheme="minorEastAsia" w:hAnsi="Cambria Math"/>
              <w:lang w:val="en-US"/>
            </w:rPr>
            <m:t xml:space="preserve">                                                                                 (6)</m:t>
          </m:r>
        </m:oMath>
      </m:oMathPara>
    </w:p>
    <w:p w14:paraId="75A601EE" w14:textId="4DE775E4" w:rsidR="00614BB7" w:rsidRPr="00E52DE2" w:rsidRDefault="00E52DE2" w:rsidP="00AF1B57">
      <w:pPr>
        <w:jc w:val="both"/>
        <w:rPr>
          <w:rFonts w:eastAsiaTheme="minorEastAsia"/>
          <w:lang w:val="en-US"/>
        </w:rPr>
      </w:pPr>
      <w:r>
        <w:rPr>
          <w:rFonts w:eastAsiaTheme="minorEastAsia"/>
          <w:lang w:val="en-US"/>
        </w:rPr>
        <w:t xml:space="preserve">From which we can compute displacement and slope at </w:t>
      </w:r>
      <m:oMath>
        <m:sSub>
          <m:sSubPr>
            <m:ctrlPr>
              <w:rPr>
                <w:rFonts w:ascii="Cambria Math" w:eastAsiaTheme="minorEastAsia" w:hAnsi="Cambria Math"/>
                <w:i/>
                <w:lang w:val="it-IT"/>
              </w:rPr>
            </m:ctrlPr>
          </m:sSubPr>
          <m:e>
            <m:r>
              <w:rPr>
                <w:rFonts w:ascii="Cambria Math" w:eastAsiaTheme="minorEastAsia" w:hAnsi="Cambria Math"/>
                <w:lang w:val="it-IT"/>
              </w:rPr>
              <m:t>L</m:t>
            </m:r>
          </m:e>
          <m:sub>
            <m:r>
              <w:rPr>
                <w:rFonts w:ascii="Cambria Math" w:eastAsiaTheme="minorEastAsia" w:hAnsi="Cambria Math"/>
                <w:lang w:val="it-IT"/>
              </w:rPr>
              <m:t>C</m:t>
            </m:r>
          </m:sub>
        </m:sSub>
      </m:oMath>
      <w:r w:rsidR="00311505">
        <w:rPr>
          <w:rFonts w:eastAsiaTheme="minorEastAsia"/>
          <w:lang w:val="en-US"/>
        </w:rPr>
        <w:t xml:space="preserve"> </w:t>
      </w:r>
      <w:r w:rsidR="004B7B37">
        <w:rPr>
          <w:rFonts w:eastAsiaTheme="minorEastAsia"/>
          <w:lang w:val="en-US"/>
        </w:rPr>
        <w:t xml:space="preserve">with </w:t>
      </w:r>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r>
          <w:rPr>
            <w:rFonts w:ascii="Cambria Math" w:eastAsiaTheme="minorEastAsia" w:hAnsi="Cambria Math"/>
            <w:lang w:val="en-US"/>
          </w:rPr>
          <m:t>/2</m:t>
        </m:r>
      </m:oMath>
    </w:p>
    <w:p w14:paraId="13F4212A" w14:textId="7EB8F504" w:rsidR="00CB1E36" w:rsidRPr="001A3F54" w:rsidRDefault="00037DB3" w:rsidP="00AF1B57">
      <w:pPr>
        <w:jc w:val="both"/>
        <w:rPr>
          <w:rFonts w:eastAsiaTheme="minorEastAsia"/>
          <w:lang w:val="en-US"/>
        </w:rPr>
      </w:pPr>
      <m:oMathPara>
        <m:oMathParaPr>
          <m:jc m:val="left"/>
        </m:oMathParaPr>
        <m:oMath>
          <m:r>
            <w:rPr>
              <w:rFonts w:ascii="Cambria Math" w:hAnsi="Cambria Math"/>
              <w:lang w:val="en-US"/>
            </w:rPr>
            <m:t>w</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e>
          </m:d>
          <m:r>
            <w:rPr>
              <w:rFonts w:ascii="Cambria Math" w:hAnsi="Cambria Math"/>
              <w:lang w:val="en-US"/>
            </w:rPr>
            <m:t>=</m:t>
          </m:r>
          <m:f>
            <m:fPr>
              <m:ctrlPr>
                <w:rPr>
                  <w:rFonts w:ascii="Cambria Math" w:hAnsi="Cambria Math"/>
                  <w:i/>
                  <w:lang w:val="en-US"/>
                </w:rPr>
              </m:ctrlPr>
            </m:fPr>
            <m:num>
              <m:r>
                <w:rPr>
                  <w:rFonts w:ascii="Cambria Math" w:hAnsi="Cambria Math"/>
                  <w:lang w:val="en-US"/>
                </w:rPr>
                <m:t>F</m:t>
              </m:r>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C</m:t>
                  </m:r>
                </m:sub>
                <m:sup>
                  <m:r>
                    <w:rPr>
                      <w:rFonts w:ascii="Cambria Math" w:hAnsi="Cambria Math"/>
                      <w:lang w:val="en-US"/>
                    </w:rPr>
                    <m:t>3</m:t>
                  </m:r>
                </m:sup>
              </m:sSubSup>
            </m:num>
            <m:den>
              <m:r>
                <w:rPr>
                  <w:rFonts w:ascii="Cambria Math" w:hAnsi="Cambria Math"/>
                  <w:lang w:val="en-US"/>
                </w:rPr>
                <m:t>3EI</m:t>
              </m:r>
            </m:den>
          </m:f>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r>
                    <w:rPr>
                      <w:rFonts w:ascii="Cambria Math" w:hAnsi="Cambria Math"/>
                      <w:lang w:val="en-US"/>
                    </w:rPr>
                    <m:t>3</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r>
                    <w:rPr>
                      <w:rFonts w:ascii="Cambria Math" w:hAnsi="Cambria Math"/>
                      <w:lang w:val="en-US"/>
                    </w:rPr>
                    <m:t>4</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den>
              </m:f>
            </m:e>
          </m:d>
          <m:r>
            <w:rPr>
              <w:rFonts w:ascii="Cambria Math" w:hAnsi="Cambria Math"/>
              <w:lang w:val="en-US"/>
            </w:rPr>
            <m:t xml:space="preserve">                                                                                                                          (7)</m:t>
          </m:r>
        </m:oMath>
      </m:oMathPara>
    </w:p>
    <w:p w14:paraId="17A90C72" w14:textId="6FA60BC8" w:rsidR="00CB1E36" w:rsidRPr="00901540" w:rsidRDefault="00037DB3" w:rsidP="00AF1B57">
      <w:pPr>
        <w:jc w:val="both"/>
        <w:rPr>
          <w:rFonts w:eastAsiaTheme="minorEastAsia"/>
          <w:lang w:val="en-US"/>
        </w:rPr>
      </w:pPr>
      <m:oMathPara>
        <m:oMathParaPr>
          <m:jc m:val="left"/>
        </m:oMathParaPr>
        <m:oMath>
          <m:r>
            <w:rPr>
              <w:rFonts w:ascii="Cambria Math" w:eastAsiaTheme="minorEastAsia" w:hAnsi="Cambria Math"/>
              <w:lang w:val="en-US"/>
            </w:rPr>
            <m:t>θ</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F</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2</m:t>
                  </m:r>
                </m:sup>
              </m:sSubSup>
            </m:num>
            <m:den>
              <m:r>
                <w:rPr>
                  <w:rFonts w:ascii="Cambria Math" w:eastAsiaTheme="minorEastAsia" w:hAnsi="Cambria Math"/>
                  <w:lang w:val="en-US"/>
                </w:rPr>
                <m:t>EI</m:t>
              </m:r>
            </m:den>
          </m:f>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r>
            <w:rPr>
              <w:rFonts w:ascii="Cambria Math" w:eastAsiaTheme="minorEastAsia" w:hAnsi="Cambria Math"/>
              <w:lang w:val="en-US"/>
            </w:rPr>
            <m:t xml:space="preserve">                                                                                                                             (8)</m:t>
          </m:r>
        </m:oMath>
      </m:oMathPara>
    </w:p>
    <w:p w14:paraId="5DEACE2B" w14:textId="14424729" w:rsidR="00CB1E36" w:rsidRDefault="00554605" w:rsidP="00AF1B57">
      <w:pPr>
        <w:jc w:val="both"/>
        <w:rPr>
          <w:rFonts w:eastAsiaTheme="minorEastAsia"/>
          <w:lang w:val="en-US"/>
        </w:rPr>
      </w:pPr>
      <w:r w:rsidRPr="00E71AC5">
        <w:rPr>
          <w:rFonts w:eastAsiaTheme="minorEastAsia"/>
          <w:lang w:val="en-US"/>
        </w:rPr>
        <w:t xml:space="preserve">Then, we estimate </w:t>
      </w:r>
      <w:r w:rsidR="001C1750" w:rsidRPr="00E71AC5">
        <w:rPr>
          <w:rFonts w:eastAsiaTheme="minorEastAsia"/>
          <w:lang w:val="en-US"/>
        </w:rPr>
        <w:t>displacement</w:t>
      </w:r>
      <w:r w:rsidR="00E71AC5" w:rsidRPr="00E71AC5">
        <w:rPr>
          <w:rFonts w:eastAsiaTheme="minorEastAsia"/>
          <w:lang w:val="en-US"/>
        </w:rPr>
        <w:t xml:space="preserve"> a</w:t>
      </w:r>
      <w:r w:rsidR="00E71AC5">
        <w:rPr>
          <w:rFonts w:eastAsiaTheme="minorEastAsia"/>
          <w:lang w:val="en-US"/>
        </w:rPr>
        <w:t xml:space="preserve">t </w:t>
      </w:r>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m:t>
            </m:r>
          </m:sub>
        </m:sSub>
      </m:oMath>
      <w:r w:rsidR="001B08B1">
        <w:rPr>
          <w:rFonts w:eastAsiaTheme="minorEastAsia"/>
          <w:lang w:val="en-US"/>
        </w:rPr>
        <w:t xml:space="preserve">, considering the part of the cantilever between </w:t>
      </w:r>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oMath>
      <w:r w:rsidR="001B08B1">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m:t>
            </m:r>
          </m:sub>
        </m:sSub>
      </m:oMath>
      <w:r w:rsidR="001B08B1">
        <w:rPr>
          <w:rFonts w:eastAsiaTheme="minorEastAsia"/>
          <w:lang w:val="en-US"/>
        </w:rPr>
        <w:t xml:space="preserve"> as a stiff</w:t>
      </w:r>
      <w:r w:rsidR="000E05B7">
        <w:rPr>
          <w:rFonts w:eastAsiaTheme="minorEastAsia"/>
          <w:lang w:val="en-US"/>
        </w:rPr>
        <w:t xml:space="preserve"> body tilted with angle </w:t>
      </w:r>
      <m:oMath>
        <m:r>
          <w:rPr>
            <w:rFonts w:ascii="Cambria Math" w:eastAsiaTheme="minorEastAsia" w:hAnsi="Cambria Math"/>
            <w:lang w:val="en-US"/>
          </w:rPr>
          <m:t>θ(</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r>
          <w:rPr>
            <w:rFonts w:ascii="Cambria Math" w:eastAsiaTheme="minorEastAsia" w:hAnsi="Cambria Math"/>
            <w:lang w:val="en-US"/>
          </w:rPr>
          <m:t>)</m:t>
        </m:r>
      </m:oMath>
      <w:r w:rsidR="006F2139">
        <w:rPr>
          <w:rFonts w:eastAsiaTheme="minorEastAsia"/>
          <w:lang w:val="en-US"/>
        </w:rPr>
        <w:t xml:space="preserve"> </w:t>
      </w:r>
      <w:r w:rsidR="00C56F08">
        <w:rPr>
          <w:rFonts w:eastAsiaTheme="minorEastAsia"/>
          <w:lang w:val="en-US"/>
        </w:rPr>
        <w:t>as</w:t>
      </w:r>
      <w:r w:rsidR="006F2139">
        <w:rPr>
          <w:rFonts w:eastAsiaTheme="minorEastAsia"/>
          <w:lang w:val="en-US"/>
        </w:rPr>
        <w:t xml:space="preserve"> </w:t>
      </w:r>
      <w:r w:rsidR="00C56F08">
        <w:rPr>
          <w:rFonts w:eastAsiaTheme="minorEastAsia"/>
          <w:lang w:val="en-US"/>
        </w:rPr>
        <w:t>:</w:t>
      </w:r>
    </w:p>
    <w:p w14:paraId="159AD20D" w14:textId="2BA8F742" w:rsidR="00AA6644" w:rsidRPr="00F16715" w:rsidRDefault="00037DB3" w:rsidP="00AF1B57">
      <w:pPr>
        <w:jc w:val="both"/>
        <w:rPr>
          <w:rFonts w:eastAsiaTheme="minorEastAsia"/>
          <w:lang w:val="en-US"/>
        </w:rPr>
      </w:pPr>
      <m:oMathPara>
        <m:oMathParaPr>
          <m:jc m:val="left"/>
        </m:oMathParaPr>
        <m:oMath>
          <m:r>
            <w:rPr>
              <w:rFonts w:ascii="Cambria Math" w:hAnsi="Cambria Math"/>
              <w:lang w:val="en-US"/>
            </w:rPr>
            <m:t>w</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m:t>
                  </m:r>
                </m:sub>
              </m:sSub>
            </m:e>
          </m:d>
          <m:r>
            <w:rPr>
              <w:rFonts w:ascii="Cambria Math" w:eastAsiaTheme="minorEastAsia" w:hAnsi="Cambria Math"/>
              <w:lang w:val="en-US"/>
            </w:rPr>
            <m:t>=</m:t>
          </m:r>
          <m:r>
            <w:rPr>
              <w:rFonts w:ascii="Cambria Math" w:hAnsi="Cambria Math"/>
              <w:lang w:val="en-US"/>
            </w:rPr>
            <m:t>w</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e>
          </m:d>
          <m:r>
            <w:rPr>
              <w:rFonts w:ascii="Cambria Math" w:hAnsi="Cambria Math"/>
              <w:lang w:val="en-US"/>
            </w:rPr>
            <m:t>+</m:t>
          </m:r>
          <m:r>
            <w:rPr>
              <w:rFonts w:ascii="Cambria Math" w:eastAsiaTheme="minorEastAsia" w:hAnsi="Cambria Math"/>
              <w:lang w:val="en-US"/>
            </w:rPr>
            <m:t>θ</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e>
          </m:d>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ctrlPr>
                <w:rPr>
                  <w:rFonts w:ascii="Cambria Math" w:hAnsi="Cambria Math"/>
                  <w:i/>
                  <w:lang w:val="en-US"/>
                </w:rPr>
              </m:ctrlPr>
            </m:num>
            <m:den>
              <m:r>
                <w:rPr>
                  <w:rFonts w:ascii="Cambria Math" w:eastAsiaTheme="minorEastAsia" w:hAnsi="Cambria Math"/>
                  <w:lang w:val="en-US"/>
                </w:rPr>
                <m:t>2</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F</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3</m:t>
                  </m:r>
                </m:sup>
              </m:sSubSup>
            </m:num>
            <m:den>
              <m:r>
                <w:rPr>
                  <w:rFonts w:ascii="Cambria Math" w:eastAsiaTheme="minorEastAsia" w:hAnsi="Cambria Math"/>
                  <w:lang w:val="en-US"/>
                </w:rPr>
                <m:t>6EI</m:t>
              </m:r>
            </m:den>
          </m:f>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r>
                    <w:rPr>
                      <w:rFonts w:ascii="Cambria Math" w:eastAsiaTheme="minorEastAsia" w:hAnsi="Cambria Math"/>
                      <w:lang w:val="en-US"/>
                    </w:rPr>
                    <m:t>3</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3</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M</m:t>
                      </m:r>
                    </m:sub>
                    <m:sup>
                      <m:r>
                        <w:rPr>
                          <w:rFonts w:ascii="Cambria Math" w:eastAsiaTheme="minorEastAsia" w:hAnsi="Cambria Math"/>
                          <w:lang w:val="en-US"/>
                        </w:rPr>
                        <m:t>2</m:t>
                      </m:r>
                    </m:sup>
                  </m:sSubSup>
                </m:num>
                <m:den>
                  <m:r>
                    <w:rPr>
                      <w:rFonts w:ascii="Cambria Math" w:eastAsiaTheme="minorEastAsia" w:hAnsi="Cambria Math"/>
                      <w:lang w:val="en-US"/>
                    </w:rPr>
                    <m:t>4</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2</m:t>
                      </m:r>
                    </m:sup>
                  </m:sSubSup>
                </m:den>
              </m:f>
            </m:e>
          </m:d>
          <m:r>
            <w:rPr>
              <w:rFonts w:ascii="Cambria Math" w:eastAsiaTheme="minorEastAsia" w:hAnsi="Cambria Math"/>
              <w:lang w:val="en-US"/>
            </w:rPr>
            <m:t xml:space="preserve">                                                                 (9)</m:t>
          </m:r>
        </m:oMath>
      </m:oMathPara>
    </w:p>
    <w:p w14:paraId="533CEB85" w14:textId="67ABF066" w:rsidR="007D0876" w:rsidRDefault="007018DD" w:rsidP="00AF1B57">
      <w:pPr>
        <w:jc w:val="both"/>
        <w:rPr>
          <w:rFonts w:eastAsiaTheme="minorEastAsia"/>
          <w:lang w:val="en-US"/>
        </w:rPr>
      </w:pPr>
      <w:r>
        <w:rPr>
          <w:rFonts w:eastAsiaTheme="minorEastAsia"/>
          <w:lang w:val="en-US"/>
        </w:rPr>
        <w:t>At this point</w:t>
      </w:r>
      <w:r w:rsidR="00CD382D">
        <w:rPr>
          <w:rFonts w:eastAsiaTheme="minorEastAsia"/>
          <w:lang w:val="en-US"/>
        </w:rPr>
        <w:t>,</w:t>
      </w:r>
      <w:r>
        <w:rPr>
          <w:rFonts w:eastAsiaTheme="minorEastAsia"/>
          <w:lang w:val="en-US"/>
        </w:rPr>
        <w:t xml:space="preserve"> we </w:t>
      </w:r>
      <w:r w:rsidR="00CD382D">
        <w:rPr>
          <w:rFonts w:eastAsiaTheme="minorEastAsia"/>
          <w:lang w:val="en-US"/>
        </w:rPr>
        <w:t>compute</w:t>
      </w:r>
      <w:r>
        <w:rPr>
          <w:rFonts w:eastAsiaTheme="minorEastAsia"/>
          <w:lang w:val="en-US"/>
        </w:rPr>
        <w:t xml:space="preserve"> </w:t>
      </w:r>
      <w:r w:rsidR="00570AD3">
        <w:rPr>
          <w:rFonts w:eastAsiaTheme="minorEastAsia"/>
          <w:lang w:val="en-US"/>
        </w:rPr>
        <w:t>the spring constant and resonance frequency:</w:t>
      </w:r>
    </w:p>
    <w:p w14:paraId="43785932" w14:textId="283CF066" w:rsidR="00570AD3" w:rsidRPr="00D22228" w:rsidRDefault="00037DB3" w:rsidP="00AF1B57">
      <w:pPr>
        <w:jc w:val="both"/>
        <w:rPr>
          <w:rFonts w:eastAsiaTheme="minorEastAsia"/>
          <w:lang w:val="en-US"/>
        </w:rPr>
      </w:pPr>
      <m:oMathPara>
        <m:oMathParaPr>
          <m:jc m:val="left"/>
        </m:oMathParaPr>
        <m:oMath>
          <m:r>
            <w:rPr>
              <w:rFonts w:ascii="Cambria Math" w:eastAsiaTheme="minorEastAsia" w:hAnsi="Cambria Math"/>
              <w:lang w:val="en-US"/>
            </w:rPr>
            <m:t>k=</m:t>
          </m:r>
          <m:f>
            <m:fPr>
              <m:ctrlPr>
                <w:rPr>
                  <w:rFonts w:ascii="Cambria Math" w:eastAsiaTheme="minorEastAsia" w:hAnsi="Cambria Math"/>
                  <w:i/>
                  <w:lang w:val="en-US"/>
                </w:rPr>
              </m:ctrlPr>
            </m:fPr>
            <m:num>
              <m:r>
                <w:rPr>
                  <w:rFonts w:ascii="Cambria Math" w:eastAsiaTheme="minorEastAsia" w:hAnsi="Cambria Math"/>
                  <w:lang w:val="en-US"/>
                </w:rPr>
                <m:t>F</m:t>
              </m:r>
            </m:num>
            <m:den>
              <m:r>
                <w:rPr>
                  <w:rFonts w:ascii="Cambria Math" w:eastAsiaTheme="minorEastAsia" w:hAnsi="Cambria Math"/>
                  <w:lang w:val="en-US"/>
                </w:rPr>
                <m:t>w</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m:t>
                      </m:r>
                    </m:sub>
                  </m:sSub>
                </m:e>
              </m:d>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6EI</m:t>
              </m:r>
            </m:num>
            <m:den>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3</m:t>
                  </m:r>
                </m:sup>
              </m:sSubSup>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r>
                        <w:rPr>
                          <w:rFonts w:ascii="Cambria Math" w:eastAsiaTheme="minorEastAsia" w:hAnsi="Cambria Math"/>
                          <w:lang w:val="en-US"/>
                        </w:rPr>
                        <m:t>3</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3</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M</m:t>
                          </m:r>
                        </m:sub>
                        <m:sup>
                          <m:r>
                            <w:rPr>
                              <w:rFonts w:ascii="Cambria Math" w:eastAsiaTheme="minorEastAsia" w:hAnsi="Cambria Math"/>
                              <w:lang w:val="en-US"/>
                            </w:rPr>
                            <m:t>2</m:t>
                          </m:r>
                        </m:sup>
                      </m:sSubSup>
                    </m:num>
                    <m:den>
                      <m:r>
                        <w:rPr>
                          <w:rFonts w:ascii="Cambria Math" w:eastAsiaTheme="minorEastAsia" w:hAnsi="Cambria Math"/>
                          <w:lang w:val="en-US"/>
                        </w:rPr>
                        <m:t>4</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2</m:t>
                          </m:r>
                        </m:sup>
                      </m:sSubSup>
                    </m:den>
                  </m:f>
                </m:e>
              </m:d>
            </m:den>
          </m:f>
          <m:r>
            <w:rPr>
              <w:rFonts w:ascii="Cambria Math" w:eastAsiaTheme="minorEastAsia" w:hAnsi="Cambria Math"/>
              <w:lang w:val="en-US"/>
            </w:rPr>
            <m:t xml:space="preserve">                                                                                                    (10)</m:t>
          </m:r>
        </m:oMath>
      </m:oMathPara>
    </w:p>
    <w:p w14:paraId="6CAC925E" w14:textId="0D22C3E8" w:rsidR="00DB6A66" w:rsidRPr="00D22228" w:rsidRDefault="00000000" w:rsidP="00AF1B57">
      <w:pPr>
        <w:jc w:val="both"/>
        <w:rPr>
          <w:rFonts w:eastAsiaTheme="minorEastAsia"/>
          <w:lang w:val="en-US"/>
        </w:rPr>
      </w:pPr>
      <m:oMathPara>
        <m:oMathParaPr>
          <m:jc m:val="left"/>
        </m:oMathParaP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res</m:t>
              </m:r>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2π</m:t>
              </m:r>
            </m:den>
          </m:f>
          <m:rad>
            <m:radPr>
              <m:degHide m:val="1"/>
              <m:ctrlPr>
                <w:rPr>
                  <w:rFonts w:ascii="Cambria Math" w:eastAsiaTheme="minorEastAsia" w:hAnsi="Cambria Math"/>
                  <w:i/>
                  <w:lang w:val="en-US"/>
                </w:rPr>
              </m:ctrlPr>
            </m:radPr>
            <m:deg/>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k</m:t>
                      </m:r>
                    </m:num>
                    <m:den>
                      <m:r>
                        <w:rPr>
                          <w:rFonts w:ascii="Cambria Math" w:eastAsiaTheme="minorEastAsia" w:hAnsi="Cambria Math"/>
                          <w:lang w:val="en-US"/>
                        </w:rPr>
                        <m:t>m</m:t>
                      </m:r>
                    </m:den>
                  </m:f>
                </m:e>
              </m:d>
            </m:e>
          </m:ra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2π</m:t>
              </m:r>
            </m:den>
          </m:f>
          <m:rad>
            <m:radPr>
              <m:degHide m:val="1"/>
              <m:ctrlPr>
                <w:rPr>
                  <w:rFonts w:ascii="Cambria Math" w:eastAsiaTheme="minorEastAsia" w:hAnsi="Cambria Math"/>
                  <w:i/>
                  <w:lang w:val="en-US"/>
                </w:rPr>
              </m:ctrlPr>
            </m:radPr>
            <m:deg/>
            <m:e>
              <m:f>
                <m:fPr>
                  <m:ctrlPr>
                    <w:rPr>
                      <w:rFonts w:ascii="Cambria Math" w:eastAsiaTheme="minorEastAsia" w:hAnsi="Cambria Math"/>
                      <w:i/>
                      <w:lang w:val="en-US"/>
                    </w:rPr>
                  </m:ctrlPr>
                </m:fPr>
                <m:num>
                  <m:r>
                    <w:rPr>
                      <w:rFonts w:ascii="Cambria Math" w:eastAsiaTheme="minorEastAsia" w:hAnsi="Cambria Math"/>
                      <w:lang w:val="en-US"/>
                    </w:rPr>
                    <m:t>6EI</m:t>
                  </m:r>
                </m:num>
                <m:den>
                  <m:r>
                    <w:rPr>
                      <w:rFonts w:ascii="Cambria Math" w:eastAsiaTheme="minorEastAsia" w:hAnsi="Cambria Math"/>
                      <w:lang w:val="en-US"/>
                    </w:rPr>
                    <m:t>m</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3</m:t>
                      </m:r>
                    </m:sup>
                  </m:sSubSup>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r>
                            <w:rPr>
                              <w:rFonts w:ascii="Cambria Math" w:eastAsiaTheme="minorEastAsia" w:hAnsi="Cambria Math"/>
                              <w:lang w:val="en-US"/>
                            </w:rPr>
                            <m:t>3</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3</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M</m:t>
                              </m:r>
                            </m:sub>
                            <m:sup>
                              <m:r>
                                <w:rPr>
                                  <w:rFonts w:ascii="Cambria Math" w:eastAsiaTheme="minorEastAsia" w:hAnsi="Cambria Math"/>
                                  <w:lang w:val="en-US"/>
                                </w:rPr>
                                <m:t>2</m:t>
                              </m:r>
                            </m:sup>
                          </m:sSubSup>
                        </m:num>
                        <m:den>
                          <m:r>
                            <w:rPr>
                              <w:rFonts w:ascii="Cambria Math" w:eastAsiaTheme="minorEastAsia" w:hAnsi="Cambria Math"/>
                              <w:lang w:val="en-US"/>
                            </w:rPr>
                            <m:t>4</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2</m:t>
                              </m:r>
                            </m:sup>
                          </m:sSubSup>
                        </m:den>
                      </m:f>
                    </m:e>
                  </m:d>
                </m:den>
              </m:f>
            </m:e>
          </m:rad>
          <m:r>
            <w:rPr>
              <w:rFonts w:ascii="Cambria Math" w:eastAsiaTheme="minorEastAsia" w:hAnsi="Cambria Math"/>
              <w:lang w:val="en-US"/>
            </w:rPr>
            <m:t>=1.89 kHz                                                         (11)</m:t>
          </m:r>
        </m:oMath>
      </m:oMathPara>
    </w:p>
    <w:p w14:paraId="2E87F5F1" w14:textId="77777777" w:rsidR="00B7460C" w:rsidRDefault="00B7460C" w:rsidP="00AF1B57">
      <w:pPr>
        <w:jc w:val="both"/>
        <w:rPr>
          <w:b/>
          <w:bCs/>
          <w:lang w:val="en-US"/>
        </w:rPr>
      </w:pPr>
    </w:p>
    <w:p w14:paraId="692854B8" w14:textId="3B4DB0E4" w:rsidR="000A345F" w:rsidRDefault="002D6F75" w:rsidP="00AF1B57">
      <w:pPr>
        <w:jc w:val="both"/>
        <w:rPr>
          <w:b/>
          <w:bCs/>
          <w:lang w:val="en-US"/>
        </w:rPr>
      </w:pPr>
      <w:r>
        <w:rPr>
          <w:b/>
          <w:bCs/>
          <w:lang w:val="en-US"/>
        </w:rPr>
        <w:t>S5.2 Load as a momentum</w:t>
      </w:r>
    </w:p>
    <w:p w14:paraId="1C343A17" w14:textId="77777777" w:rsidR="00B7460C" w:rsidRDefault="000A345F" w:rsidP="00AF1B57">
      <w:pPr>
        <w:jc w:val="both"/>
        <w:rPr>
          <w:b/>
          <w:bCs/>
          <w:lang w:val="en-US"/>
        </w:rPr>
      </w:pPr>
      <w:r>
        <w:rPr>
          <w:noProof/>
        </w:rPr>
        <w:drawing>
          <wp:inline distT="0" distB="0" distL="0" distR="0" wp14:anchorId="1E163C9D" wp14:editId="29E995D7">
            <wp:extent cx="5243612" cy="947334"/>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43612" cy="947334"/>
                    </a:xfrm>
                    <a:prstGeom prst="rect">
                      <a:avLst/>
                    </a:prstGeom>
                  </pic:spPr>
                </pic:pic>
              </a:graphicData>
            </a:graphic>
          </wp:inline>
        </w:drawing>
      </w:r>
    </w:p>
    <w:p w14:paraId="53D98452" w14:textId="77777777" w:rsidR="00B7460C" w:rsidRDefault="00B7460C" w:rsidP="00AF1B57">
      <w:pPr>
        <w:jc w:val="both"/>
        <w:rPr>
          <w:b/>
          <w:bCs/>
          <w:lang w:val="en-US"/>
        </w:rPr>
      </w:pPr>
    </w:p>
    <w:p w14:paraId="131E1A32" w14:textId="6EE0FD17" w:rsidR="00B7460C" w:rsidRPr="004606F1" w:rsidRDefault="008A7D14" w:rsidP="00AF1B57">
      <w:pPr>
        <w:jc w:val="both"/>
        <w:rPr>
          <w:lang w:val="en-US"/>
        </w:rPr>
      </w:pPr>
      <w:r>
        <w:rPr>
          <w:lang w:val="en-US"/>
        </w:rPr>
        <w:t>We as</w:t>
      </w:r>
      <w:r w:rsidR="00D61518">
        <w:rPr>
          <w:lang w:val="en-US"/>
        </w:rPr>
        <w:t>sume a condition of pure bending, where the momentum is constant along the</w:t>
      </w:r>
      <w:r w:rsidR="00054D3C">
        <w:rPr>
          <w:lang w:val="en-US"/>
        </w:rPr>
        <w:t xml:space="preserve"> x-axis. We observe that the momentum at </w:t>
      </w:r>
      <m:oMath>
        <m:r>
          <w:rPr>
            <w:rFonts w:ascii="Cambria Math" w:hAnsi="Cambria Math"/>
            <w:lang w:val="en-US"/>
          </w:rPr>
          <m:t>x=0</m:t>
        </m:r>
      </m:oMath>
      <w:r w:rsidR="00222176">
        <w:rPr>
          <w:rFonts w:eastAsiaTheme="minorEastAsia"/>
          <w:lang w:val="en-US"/>
        </w:rPr>
        <w:t xml:space="preserve"> corresponds to </w:t>
      </w:r>
      <w:r w:rsidR="00B7460C" w:rsidRPr="00A40F33">
        <w:rPr>
          <w:lang w:val="en-US"/>
        </w:rPr>
        <w:t xml:space="preserve"> </w:t>
      </w:r>
      <m:oMath>
        <m:r>
          <w:rPr>
            <w:rFonts w:ascii="Cambria Math" w:hAnsi="Cambria Math"/>
            <w:lang w:val="en-US"/>
          </w:rPr>
          <m:t>M=F(</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r>
          <w:rPr>
            <w:rFonts w:ascii="Cambria Math" w:hAnsi="Cambria Math"/>
            <w:lang w:val="en-US"/>
          </w:rPr>
          <m:t>/2)</m:t>
        </m:r>
      </m:oMath>
      <w:r w:rsidR="0009528C">
        <w:rPr>
          <w:rFonts w:eastAsiaTheme="minorEastAsia"/>
          <w:lang w:val="en-US"/>
        </w:rPr>
        <w:t>. W</w:t>
      </w:r>
      <w:r w:rsidR="00B7460C" w:rsidRPr="004606F1">
        <w:rPr>
          <w:lang w:val="en-US"/>
        </w:rPr>
        <w:t>e substitute</w:t>
      </w:r>
      <w:r w:rsidR="0009528C">
        <w:rPr>
          <w:lang w:val="en-US"/>
        </w:rPr>
        <w:t xml:space="preserve"> this value into </w:t>
      </w:r>
      <w:r w:rsidR="00B7460C" w:rsidRPr="004606F1">
        <w:rPr>
          <w:lang w:val="en-US"/>
        </w:rPr>
        <w:t>(</w:t>
      </w:r>
      <w:r w:rsidR="0009528C">
        <w:rPr>
          <w:lang w:val="en-US"/>
        </w:rPr>
        <w:t>1</w:t>
      </w:r>
      <w:r w:rsidR="00B7460C" w:rsidRPr="004606F1">
        <w:rPr>
          <w:lang w:val="en-US"/>
        </w:rPr>
        <w:t>) and integrate twice to obtain:</w:t>
      </w:r>
    </w:p>
    <w:p w14:paraId="04DF9BC7" w14:textId="596C07DA" w:rsidR="00B7460C" w:rsidRPr="001A3F54" w:rsidRDefault="00037DB3" w:rsidP="00AF1B57">
      <w:pPr>
        <w:jc w:val="both"/>
        <w:rPr>
          <w:rFonts w:eastAsiaTheme="minorEastAsia"/>
          <w:lang w:val="en-US"/>
        </w:rPr>
      </w:pPr>
      <m:oMathPara>
        <m:oMathParaPr>
          <m:jc m:val="left"/>
        </m:oMathParaPr>
        <m:oMath>
          <m:r>
            <w:rPr>
              <w:rFonts w:ascii="Cambria Math" w:hAnsi="Cambria Math"/>
              <w:lang w:val="en-US"/>
            </w:rPr>
            <m:t>w</m:t>
          </m:r>
          <m:d>
            <m:dPr>
              <m:ctrlPr>
                <w:rPr>
                  <w:rFonts w:ascii="Cambria Math" w:hAnsi="Cambria Math"/>
                  <w:i/>
                  <w:lang w:val="en-US"/>
                </w:rPr>
              </m:ctrlPr>
            </m:dPr>
            <m:e>
              <m:r>
                <w:rPr>
                  <w:rFonts w:ascii="Cambria Math" w:hAnsi="Cambria Math"/>
                  <w:lang w:val="en-US"/>
                </w:rPr>
                <m:t>x</m:t>
              </m:r>
            </m:e>
          </m:d>
          <m:r>
            <w:rPr>
              <w:rFonts w:ascii="Cambria Math" w:hAnsi="Cambria Math"/>
              <w:lang w:val="en-US"/>
            </w:rPr>
            <m:t>=</m:t>
          </m:r>
          <m:f>
            <m:fPr>
              <m:ctrlPr>
                <w:rPr>
                  <w:rFonts w:ascii="Cambria Math" w:hAnsi="Cambria Math"/>
                  <w:i/>
                  <w:lang w:val="en-US"/>
                </w:rPr>
              </m:ctrlPr>
            </m:fPr>
            <m:num>
              <m:r>
                <w:rPr>
                  <w:rFonts w:ascii="Cambria Math" w:hAnsi="Cambria Math"/>
                  <w:lang w:val="en-US"/>
                </w:rPr>
                <m:t>M</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num>
            <m:den>
              <m:r>
                <w:rPr>
                  <w:rFonts w:ascii="Cambria Math" w:hAnsi="Cambria Math"/>
                  <w:lang w:val="en-US"/>
                </w:rPr>
                <m:t>2EI</m:t>
              </m:r>
            </m:den>
          </m:f>
          <m:r>
            <w:rPr>
              <w:rFonts w:ascii="Cambria Math" w:hAnsi="Cambria Math"/>
              <w:lang w:val="en-US"/>
            </w:rPr>
            <m:t xml:space="preserve">                          x&lt;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r>
            <w:rPr>
              <w:rFonts w:ascii="Cambria Math" w:hAnsi="Cambria Math"/>
              <w:lang w:val="en-US"/>
            </w:rPr>
            <m:t xml:space="preserve">                                                     </m:t>
          </m:r>
          <m:r>
            <w:rPr>
              <w:rFonts w:ascii="Cambria Math" w:eastAsiaTheme="minorEastAsia" w:hAnsi="Cambria Math"/>
              <w:lang w:val="en-US"/>
            </w:rPr>
            <m:t xml:space="preserve">                               </m:t>
          </m:r>
          <m:r>
            <w:rPr>
              <w:rFonts w:ascii="Cambria Math" w:hAnsi="Cambria Math"/>
              <w:lang w:val="en-US"/>
            </w:rPr>
            <m:t xml:space="preserve">                          (12)</m:t>
          </m:r>
        </m:oMath>
      </m:oMathPara>
    </w:p>
    <w:p w14:paraId="1167C9D5" w14:textId="42B86710" w:rsidR="00B7460C" w:rsidRPr="00901540" w:rsidRDefault="00037DB3" w:rsidP="00AF1B57">
      <w:pPr>
        <w:jc w:val="both"/>
        <w:rPr>
          <w:rFonts w:eastAsiaTheme="minorEastAsia"/>
          <w:lang w:val="en-US"/>
        </w:rPr>
      </w:pPr>
      <m:oMathPara>
        <m:oMathParaPr>
          <m:jc m:val="left"/>
        </m:oMathParaPr>
        <m:oMath>
          <m:r>
            <w:rPr>
              <w:rFonts w:ascii="Cambria Math" w:eastAsiaTheme="minorEastAsia" w:hAnsi="Cambria Math"/>
              <w:lang w:val="en-US"/>
            </w:rPr>
            <m:t>θ</m:t>
          </m:r>
          <m:d>
            <m:dPr>
              <m:ctrlPr>
                <w:rPr>
                  <w:rFonts w:ascii="Cambria Math" w:eastAsiaTheme="minorEastAsia" w:hAnsi="Cambria Math"/>
                  <w:i/>
                  <w:lang w:val="en-US"/>
                </w:rPr>
              </m:ctrlPr>
            </m:dPr>
            <m:e>
              <m:r>
                <w:rPr>
                  <w:rFonts w:ascii="Cambria Math" w:eastAsiaTheme="minorEastAsia" w:hAnsi="Cambria Math"/>
                  <w:lang w:val="en-US"/>
                </w:rPr>
                <m:t>x</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Mx</m:t>
              </m:r>
            </m:num>
            <m:den>
              <m:r>
                <w:rPr>
                  <w:rFonts w:ascii="Cambria Math" w:eastAsiaTheme="minorEastAsia" w:hAnsi="Cambria Math"/>
                  <w:lang w:val="en-US"/>
                </w:rPr>
                <m:t>EI</m:t>
              </m:r>
            </m:den>
          </m:f>
          <m:r>
            <w:rPr>
              <w:rFonts w:ascii="Cambria Math" w:eastAsiaTheme="minorEastAsia" w:hAnsi="Cambria Math"/>
              <w:lang w:val="en-US"/>
            </w:rPr>
            <m:t xml:space="preserve">                             x&lt;</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r>
            <w:rPr>
              <w:rFonts w:ascii="Cambria Math" w:eastAsiaTheme="minorEastAsia" w:hAnsi="Cambria Math"/>
              <w:lang w:val="en-US"/>
            </w:rPr>
            <m:t xml:space="preserve">                                                                                                              (13)</m:t>
          </m:r>
        </m:oMath>
      </m:oMathPara>
    </w:p>
    <w:p w14:paraId="481972A8" w14:textId="0ABE3E49" w:rsidR="00B7460C" w:rsidRDefault="000252BD" w:rsidP="00AF1B57">
      <w:pPr>
        <w:jc w:val="both"/>
        <w:rPr>
          <w:rFonts w:eastAsiaTheme="minorEastAsia"/>
          <w:lang w:val="en-US"/>
        </w:rPr>
      </w:pPr>
      <w:r>
        <w:rPr>
          <w:rFonts w:eastAsiaTheme="minorEastAsia"/>
          <w:lang w:val="en-US"/>
        </w:rPr>
        <w:lastRenderedPageBreak/>
        <w:t xml:space="preserve">Same as in the </w:t>
      </w:r>
      <w:r w:rsidR="002C6529">
        <w:rPr>
          <w:rFonts w:eastAsiaTheme="minorEastAsia"/>
          <w:lang w:val="en-US"/>
        </w:rPr>
        <w:t>previous</w:t>
      </w:r>
      <w:r>
        <w:rPr>
          <w:rFonts w:eastAsiaTheme="minorEastAsia"/>
          <w:lang w:val="en-US"/>
        </w:rPr>
        <w:t xml:space="preserve"> </w:t>
      </w:r>
      <w:r w:rsidR="00F46EB6">
        <w:rPr>
          <w:rFonts w:eastAsiaTheme="minorEastAsia"/>
          <w:lang w:val="en-US"/>
        </w:rPr>
        <w:t xml:space="preserve">section, we </w:t>
      </w:r>
      <w:r w:rsidR="00B7460C">
        <w:rPr>
          <w:rFonts w:eastAsiaTheme="minorEastAsia"/>
          <w:lang w:val="en-US"/>
        </w:rPr>
        <w:t xml:space="preserve">compute displacement and slope at </w:t>
      </w:r>
      <m:oMath>
        <m:sSub>
          <m:sSubPr>
            <m:ctrlPr>
              <w:rPr>
                <w:rFonts w:ascii="Cambria Math" w:eastAsiaTheme="minorEastAsia" w:hAnsi="Cambria Math"/>
                <w:i/>
                <w:lang w:val="it-IT"/>
              </w:rPr>
            </m:ctrlPr>
          </m:sSubPr>
          <m:e>
            <m:r>
              <w:rPr>
                <w:rFonts w:ascii="Cambria Math" w:eastAsiaTheme="minorEastAsia" w:hAnsi="Cambria Math"/>
                <w:lang w:val="it-IT"/>
              </w:rPr>
              <m:t>L</m:t>
            </m:r>
          </m:e>
          <m:sub>
            <m:r>
              <w:rPr>
                <w:rFonts w:ascii="Cambria Math" w:eastAsiaTheme="minorEastAsia" w:hAnsi="Cambria Math"/>
                <w:lang w:val="it-IT"/>
              </w:rPr>
              <m:t>C</m:t>
            </m:r>
          </m:sub>
        </m:sSub>
      </m:oMath>
      <w:r w:rsidR="00F46EB6">
        <w:rPr>
          <w:rFonts w:eastAsiaTheme="minorEastAsia"/>
          <w:lang w:val="en-US"/>
        </w:rPr>
        <w:t xml:space="preserve">, then we </w:t>
      </w:r>
      <w:r w:rsidR="00F50DDB">
        <w:rPr>
          <w:rFonts w:eastAsiaTheme="minorEastAsia"/>
          <w:lang w:val="en-US"/>
        </w:rPr>
        <w:t xml:space="preserve">estimate the </w:t>
      </w:r>
      <w:r w:rsidR="00B7460C" w:rsidRPr="00E71AC5">
        <w:rPr>
          <w:rFonts w:eastAsiaTheme="minorEastAsia"/>
          <w:lang w:val="en-US"/>
        </w:rPr>
        <w:t>displacement a</w:t>
      </w:r>
      <w:r w:rsidR="00B7460C">
        <w:rPr>
          <w:rFonts w:eastAsiaTheme="minorEastAsia"/>
          <w:lang w:val="en-US"/>
        </w:rPr>
        <w:t xml:space="preserve">t </w:t>
      </w:r>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m:t>
            </m:r>
          </m:sub>
        </m:sSub>
      </m:oMath>
      <w:r w:rsidR="00B7460C">
        <w:rPr>
          <w:rFonts w:eastAsiaTheme="minorEastAsia"/>
          <w:lang w:val="en-US"/>
        </w:rPr>
        <w:t>:</w:t>
      </w:r>
    </w:p>
    <w:p w14:paraId="1350730C" w14:textId="5E098569" w:rsidR="00B7460C" w:rsidRPr="00F16715" w:rsidRDefault="00037DB3" w:rsidP="00AF1B57">
      <w:pPr>
        <w:jc w:val="both"/>
        <w:rPr>
          <w:rFonts w:eastAsiaTheme="minorEastAsia"/>
          <w:lang w:val="en-US"/>
        </w:rPr>
      </w:pPr>
      <m:oMathPara>
        <m:oMathParaPr>
          <m:jc m:val="left"/>
        </m:oMathParaPr>
        <m:oMath>
          <m:r>
            <w:rPr>
              <w:rFonts w:ascii="Cambria Math" w:hAnsi="Cambria Math"/>
              <w:lang w:val="en-US"/>
            </w:rPr>
            <m:t>w</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m:t>
                  </m:r>
                </m:sub>
              </m:sSub>
            </m:e>
          </m:d>
          <m:r>
            <w:rPr>
              <w:rFonts w:ascii="Cambria Math" w:eastAsiaTheme="minorEastAsia" w:hAnsi="Cambria Math"/>
              <w:lang w:val="en-US"/>
            </w:rPr>
            <m:t>=</m:t>
          </m:r>
          <m:r>
            <w:rPr>
              <w:rFonts w:ascii="Cambria Math" w:hAnsi="Cambria Math"/>
              <w:lang w:val="en-US"/>
            </w:rPr>
            <m:t>w</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e>
          </m:d>
          <m:r>
            <w:rPr>
              <w:rFonts w:ascii="Cambria Math" w:hAnsi="Cambria Math"/>
              <w:lang w:val="en-US"/>
            </w:rPr>
            <m:t>+</m:t>
          </m:r>
          <m:r>
            <w:rPr>
              <w:rFonts w:ascii="Cambria Math" w:eastAsiaTheme="minorEastAsia" w:hAnsi="Cambria Math"/>
              <w:lang w:val="en-US"/>
            </w:rPr>
            <m:t>θ</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e>
          </m:d>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ctrlPr>
                <w:rPr>
                  <w:rFonts w:ascii="Cambria Math" w:hAnsi="Cambria Math"/>
                  <w:i/>
                  <w:lang w:val="en-US"/>
                </w:rPr>
              </m:ctrlPr>
            </m:num>
            <m:den>
              <m:r>
                <w:rPr>
                  <w:rFonts w:ascii="Cambria Math" w:eastAsiaTheme="minorEastAsia" w:hAnsi="Cambria Math"/>
                  <w:lang w:val="en-US"/>
                </w:rPr>
                <m:t>2</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num>
            <m:den>
              <m:r>
                <w:rPr>
                  <w:rFonts w:ascii="Cambria Math" w:eastAsiaTheme="minorEastAsia" w:hAnsi="Cambria Math"/>
                  <w:lang w:val="en-US"/>
                </w:rPr>
                <m:t>2EI</m:t>
              </m:r>
            </m:den>
          </m:f>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F</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3</m:t>
                  </m:r>
                </m:sup>
              </m:sSubSup>
            </m:num>
            <m:den>
              <m:r>
                <w:rPr>
                  <w:rFonts w:ascii="Cambria Math" w:eastAsiaTheme="minorEastAsia" w:hAnsi="Cambria Math"/>
                  <w:lang w:val="en-US"/>
                </w:rPr>
                <m:t>2EI</m:t>
              </m:r>
            </m:den>
          </m:f>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r>
            <w:rPr>
              <w:rFonts w:ascii="Cambria Math" w:eastAsiaTheme="minorEastAsia" w:hAnsi="Cambria Math"/>
              <w:lang w:val="en-US"/>
            </w:rPr>
            <m:t xml:space="preserve">                               (14)</m:t>
          </m:r>
        </m:oMath>
      </m:oMathPara>
    </w:p>
    <w:p w14:paraId="105A48F0" w14:textId="1B9D9524" w:rsidR="00B7460C" w:rsidRDefault="00CD382D" w:rsidP="00AF1B57">
      <w:pPr>
        <w:jc w:val="both"/>
        <w:rPr>
          <w:rFonts w:eastAsiaTheme="minorEastAsia"/>
          <w:lang w:val="en-US"/>
        </w:rPr>
      </w:pPr>
      <w:r>
        <w:rPr>
          <w:rFonts w:eastAsiaTheme="minorEastAsia"/>
          <w:lang w:val="en-US"/>
        </w:rPr>
        <w:t>Then,</w:t>
      </w:r>
      <w:r w:rsidR="00B7460C">
        <w:rPr>
          <w:rFonts w:eastAsiaTheme="minorEastAsia"/>
          <w:lang w:val="en-US"/>
        </w:rPr>
        <w:t xml:space="preserve"> we </w:t>
      </w:r>
      <w:r>
        <w:rPr>
          <w:rFonts w:eastAsiaTheme="minorEastAsia"/>
          <w:lang w:val="en-US"/>
        </w:rPr>
        <w:t>compute</w:t>
      </w:r>
      <w:r w:rsidR="00B7460C">
        <w:rPr>
          <w:rFonts w:eastAsiaTheme="minorEastAsia"/>
          <w:lang w:val="en-US"/>
        </w:rPr>
        <w:t xml:space="preserve"> the spring constant and </w:t>
      </w:r>
      <w:r>
        <w:rPr>
          <w:rFonts w:eastAsiaTheme="minorEastAsia"/>
          <w:lang w:val="en-US"/>
        </w:rPr>
        <w:t xml:space="preserve">the </w:t>
      </w:r>
      <w:r w:rsidR="00B7460C">
        <w:rPr>
          <w:rFonts w:eastAsiaTheme="minorEastAsia"/>
          <w:lang w:val="en-US"/>
        </w:rPr>
        <w:t>resonance frequency:</w:t>
      </w:r>
    </w:p>
    <w:p w14:paraId="72ACCDCA" w14:textId="5C72FB42" w:rsidR="00B7460C" w:rsidRPr="00D22228" w:rsidRDefault="00037DB3" w:rsidP="00AF1B57">
      <w:pPr>
        <w:jc w:val="both"/>
        <w:rPr>
          <w:rFonts w:eastAsiaTheme="minorEastAsia"/>
          <w:lang w:val="en-US"/>
        </w:rPr>
      </w:pPr>
      <m:oMathPara>
        <m:oMathParaPr>
          <m:jc m:val="left"/>
        </m:oMathParaPr>
        <m:oMath>
          <m:r>
            <w:rPr>
              <w:rFonts w:ascii="Cambria Math" w:eastAsiaTheme="minorEastAsia" w:hAnsi="Cambria Math"/>
              <w:lang w:val="en-US"/>
            </w:rPr>
            <m:t>k=</m:t>
          </m:r>
          <m:f>
            <m:fPr>
              <m:ctrlPr>
                <w:rPr>
                  <w:rFonts w:ascii="Cambria Math" w:eastAsiaTheme="minorEastAsia" w:hAnsi="Cambria Math"/>
                  <w:i/>
                  <w:lang w:val="en-US"/>
                </w:rPr>
              </m:ctrlPr>
            </m:fPr>
            <m:num>
              <m:r>
                <w:rPr>
                  <w:rFonts w:ascii="Cambria Math" w:eastAsiaTheme="minorEastAsia" w:hAnsi="Cambria Math"/>
                  <w:lang w:val="en-US"/>
                </w:rPr>
                <m:t>F</m:t>
              </m:r>
            </m:num>
            <m:den>
              <m:r>
                <w:rPr>
                  <w:rFonts w:ascii="Cambria Math" w:eastAsiaTheme="minorEastAsia" w:hAnsi="Cambria Math"/>
                  <w:lang w:val="en-US"/>
                </w:rPr>
                <m:t>w</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m:t>
                      </m:r>
                    </m:sub>
                  </m:sSub>
                </m:e>
              </m:d>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2EI</m:t>
              </m:r>
            </m:num>
            <m:den>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3</m:t>
                  </m:r>
                </m:sup>
              </m:sSubSup>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den>
          </m:f>
          <m:r>
            <w:rPr>
              <w:rFonts w:ascii="Cambria Math" w:eastAsiaTheme="minorEastAsia" w:hAnsi="Cambria Math"/>
              <w:lang w:val="en-US"/>
            </w:rPr>
            <m:t xml:space="preserve">                                                                                                     (15)</m:t>
          </m:r>
        </m:oMath>
      </m:oMathPara>
    </w:p>
    <w:p w14:paraId="47958F13" w14:textId="571865E2" w:rsidR="004D5B1E" w:rsidRPr="00CF02C9" w:rsidRDefault="00000000" w:rsidP="00AF1B57">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res</m:t>
              </m:r>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2π</m:t>
              </m:r>
            </m:den>
          </m:f>
          <m:rad>
            <m:radPr>
              <m:degHide m:val="1"/>
              <m:ctrlPr>
                <w:rPr>
                  <w:rFonts w:ascii="Cambria Math" w:eastAsiaTheme="minorEastAsia" w:hAnsi="Cambria Math"/>
                  <w:i/>
                  <w:lang w:val="en-US"/>
                </w:rPr>
              </m:ctrlPr>
            </m:radPr>
            <m:deg/>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k</m:t>
                      </m:r>
                    </m:num>
                    <m:den>
                      <m:r>
                        <w:rPr>
                          <w:rFonts w:ascii="Cambria Math" w:eastAsiaTheme="minorEastAsia" w:hAnsi="Cambria Math"/>
                          <w:lang w:val="en-US"/>
                        </w:rPr>
                        <m:t>m</m:t>
                      </m:r>
                    </m:den>
                  </m:f>
                </m:e>
              </m:d>
            </m:e>
          </m:ra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2π</m:t>
              </m:r>
            </m:den>
          </m:f>
          <m:rad>
            <m:radPr>
              <m:degHide m:val="1"/>
              <m:ctrlPr>
                <w:rPr>
                  <w:rFonts w:ascii="Cambria Math" w:eastAsiaTheme="minorEastAsia" w:hAnsi="Cambria Math"/>
                  <w:i/>
                  <w:lang w:val="en-US"/>
                </w:rPr>
              </m:ctrlPr>
            </m:radPr>
            <m:deg/>
            <m:e>
              <m:f>
                <m:fPr>
                  <m:ctrlPr>
                    <w:rPr>
                      <w:rFonts w:ascii="Cambria Math" w:eastAsiaTheme="minorEastAsia" w:hAnsi="Cambria Math"/>
                      <w:i/>
                      <w:lang w:val="en-US"/>
                    </w:rPr>
                  </m:ctrlPr>
                </m:fPr>
                <m:num>
                  <m:r>
                    <w:rPr>
                      <w:rFonts w:ascii="Cambria Math" w:eastAsiaTheme="minorEastAsia" w:hAnsi="Cambria Math"/>
                      <w:lang w:val="en-US"/>
                    </w:rPr>
                    <m:t>6EI</m:t>
                  </m:r>
                </m:num>
                <m:den>
                  <m:r>
                    <w:rPr>
                      <w:rFonts w:ascii="Cambria Math" w:eastAsiaTheme="minorEastAsia" w:hAnsi="Cambria Math"/>
                      <w:lang w:val="en-US"/>
                    </w:rPr>
                    <m:t>m</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3</m:t>
                      </m:r>
                    </m:sup>
                  </m:sSubSup>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M</m:t>
                              </m:r>
                            </m:sub>
                          </m:sSub>
                        </m:num>
                        <m:den>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den>
              </m:f>
            </m:e>
          </m:rad>
          <m:r>
            <w:rPr>
              <w:rFonts w:ascii="Cambria Math" w:eastAsiaTheme="minorEastAsia" w:hAnsi="Cambria Math"/>
              <w:lang w:val="en-US"/>
            </w:rPr>
            <m:t>=1.58 kHz                                                       (16)</m:t>
          </m:r>
        </m:oMath>
      </m:oMathPara>
    </w:p>
    <w:p w14:paraId="3C7D277B" w14:textId="77777777" w:rsidR="00CF02C9" w:rsidRPr="00401692" w:rsidRDefault="00CF02C9" w:rsidP="00AF1B57">
      <w:pPr>
        <w:jc w:val="both"/>
        <w:rPr>
          <w:b/>
          <w:bCs/>
          <w:lang w:val="en-US"/>
        </w:rPr>
      </w:pPr>
    </w:p>
    <w:p w14:paraId="3CE8204C" w14:textId="4325572F" w:rsidR="00925F83" w:rsidRDefault="00925F83" w:rsidP="00925F83">
      <w:pPr>
        <w:jc w:val="both"/>
        <w:rPr>
          <w:b/>
          <w:bCs/>
          <w:lang w:val="en-US"/>
        </w:rPr>
      </w:pPr>
      <w:r>
        <w:rPr>
          <w:b/>
          <w:bCs/>
          <w:lang w:val="en-US"/>
        </w:rPr>
        <w:t>S5.3 Responsivity</w:t>
      </w:r>
    </w:p>
    <w:p w14:paraId="1C327BF8" w14:textId="742E2E83" w:rsidR="00A04184" w:rsidRDefault="00BB5C43" w:rsidP="00925F83">
      <w:pPr>
        <w:jc w:val="both"/>
        <w:rPr>
          <w:lang w:val="en-US"/>
        </w:rPr>
      </w:pPr>
      <w:r>
        <w:rPr>
          <w:lang w:val="en-US"/>
        </w:rPr>
        <w:t xml:space="preserve">The responsivity of the </w:t>
      </w:r>
      <w:r w:rsidR="00FD3906">
        <w:rPr>
          <w:lang w:val="en-US"/>
        </w:rPr>
        <w:t xml:space="preserve">accelerometer is defined as </w:t>
      </w:r>
      <m:oMath>
        <m:f>
          <m:fPr>
            <m:ctrlPr>
              <w:rPr>
                <w:rFonts w:ascii="Cambria Math" w:hAnsi="Cambria Math"/>
                <w:i/>
                <w:lang w:val="en-US"/>
              </w:rPr>
            </m:ctrlPr>
          </m:fPr>
          <m:num>
            <m:r>
              <w:rPr>
                <w:rFonts w:ascii="Cambria Math" w:hAnsi="Cambria Math"/>
                <w:lang w:val="en-US"/>
              </w:rPr>
              <m:t>∆R/R</m:t>
            </m:r>
          </m:num>
          <m:den>
            <m:r>
              <w:rPr>
                <w:rFonts w:ascii="Cambria Math" w:hAnsi="Cambria Math"/>
                <w:lang w:val="en-US"/>
              </w:rPr>
              <m:t>a</m:t>
            </m:r>
          </m:den>
        </m:f>
        <m:r>
          <w:rPr>
            <w:rFonts w:ascii="Cambria Math" w:hAnsi="Cambria Math"/>
            <w:lang w:val="en-US"/>
          </w:rPr>
          <m:t xml:space="preserve"> </m:t>
        </m:r>
      </m:oMath>
      <w:r>
        <w:rPr>
          <w:lang w:val="en-US"/>
        </w:rPr>
        <w:t xml:space="preserve"> </w:t>
      </w:r>
      <w:r w:rsidR="00385D00">
        <w:rPr>
          <w:lang w:val="en-US"/>
        </w:rPr>
        <w:t xml:space="preserve">and </w:t>
      </w:r>
      <w:r>
        <w:rPr>
          <w:lang w:val="en-US"/>
        </w:rPr>
        <w:t xml:space="preserve">can be estimated </w:t>
      </w:r>
      <w:r w:rsidR="008D6C59">
        <w:rPr>
          <w:lang w:val="en-US"/>
        </w:rPr>
        <w:t>considering</w:t>
      </w:r>
      <w:r w:rsidR="006D38F1">
        <w:rPr>
          <w:lang w:val="en-US"/>
        </w:rPr>
        <w:t xml:space="preserve"> the definition of </w:t>
      </w:r>
      <w:r w:rsidR="00385D00">
        <w:rPr>
          <w:lang w:val="en-US"/>
        </w:rPr>
        <w:t>the g</w:t>
      </w:r>
      <w:r w:rsidR="006D38F1">
        <w:rPr>
          <w:lang w:val="en-US"/>
        </w:rPr>
        <w:t>auge</w:t>
      </w:r>
      <w:r w:rsidR="004B3DD5">
        <w:rPr>
          <w:lang w:val="en-US"/>
        </w:rPr>
        <w:t>-</w:t>
      </w:r>
      <w:r w:rsidR="006D38F1">
        <w:rPr>
          <w:lang w:val="en-US"/>
        </w:rPr>
        <w:t xml:space="preserve">factor and </w:t>
      </w:r>
      <w:r w:rsidR="00E40870">
        <w:rPr>
          <w:lang w:val="en-US"/>
        </w:rPr>
        <w:t xml:space="preserve">the </w:t>
      </w:r>
      <w:r w:rsidR="00A04184">
        <w:rPr>
          <w:lang w:val="en-US"/>
        </w:rPr>
        <w:t xml:space="preserve">relationship between </w:t>
      </w:r>
      <w:r w:rsidR="008D6C59">
        <w:rPr>
          <w:lang w:val="en-US"/>
        </w:rPr>
        <w:t xml:space="preserve">the bending of the </w:t>
      </w:r>
      <w:r w:rsidR="00A04184">
        <w:rPr>
          <w:lang w:val="en-US"/>
        </w:rPr>
        <w:t xml:space="preserve">cantilever and </w:t>
      </w:r>
      <w:r w:rsidR="008D6C59">
        <w:rPr>
          <w:lang w:val="en-US"/>
        </w:rPr>
        <w:t xml:space="preserve">the </w:t>
      </w:r>
      <w:r w:rsidR="00A04184">
        <w:rPr>
          <w:lang w:val="en-US"/>
        </w:rPr>
        <w:t>strain in the resistor</w:t>
      </w:r>
      <w:r w:rsidR="00573C67">
        <w:rPr>
          <w:lang w:val="en-US"/>
        </w:rPr>
        <w:t xml:space="preserve"> [37]</w:t>
      </w:r>
      <w:r w:rsidR="00A04184">
        <w:rPr>
          <w:lang w:val="en-US"/>
        </w:rPr>
        <w:t>:</w:t>
      </w:r>
    </w:p>
    <w:p w14:paraId="15867FF0" w14:textId="7E70B573" w:rsidR="00925F83" w:rsidRDefault="00037DB3" w:rsidP="00925F83">
      <w:pPr>
        <w:jc w:val="both"/>
        <w:rPr>
          <w:lang w:val="en-US"/>
        </w:rPr>
      </w:pPr>
      <m:oMath>
        <m:r>
          <w:rPr>
            <w:rFonts w:ascii="Cambria Math" w:hAnsi="Cambria Math"/>
            <w:lang w:val="en-US"/>
          </w:rPr>
          <m:t xml:space="preserve">GF= </m:t>
        </m:r>
        <m:f>
          <m:fPr>
            <m:ctrlPr>
              <w:rPr>
                <w:rFonts w:ascii="Cambria Math" w:hAnsi="Cambria Math"/>
                <w:i/>
                <w:lang w:val="en-US"/>
              </w:rPr>
            </m:ctrlPr>
          </m:fPr>
          <m:num>
            <m:r>
              <w:rPr>
                <w:rFonts w:ascii="Cambria Math" w:hAnsi="Cambria Math"/>
                <w:lang w:val="en-US"/>
              </w:rPr>
              <m:t>∆R/R</m:t>
            </m:r>
          </m:num>
          <m:den>
            <m:r>
              <w:rPr>
                <w:rFonts w:ascii="Cambria Math" w:hAnsi="Cambria Math"/>
                <w:lang w:val="en-US"/>
              </w:rPr>
              <m:t>ε</m:t>
            </m:r>
          </m:den>
        </m:f>
        <m:r>
          <w:rPr>
            <w:rFonts w:ascii="Cambria Math" w:eastAsiaTheme="minorEastAsia" w:hAnsi="Cambria Math"/>
            <w:lang w:val="en-US"/>
          </w:rPr>
          <m:t xml:space="preserve">                                                                                                                                                          (17)</m:t>
        </m:r>
      </m:oMath>
      <w:r w:rsidR="000A75EC">
        <w:rPr>
          <w:lang w:val="en-US"/>
        </w:rPr>
        <w:t xml:space="preserve"> </w:t>
      </w:r>
      <w:r w:rsidR="00E40870">
        <w:rPr>
          <w:lang w:val="en-US"/>
        </w:rPr>
        <w:t xml:space="preserve"> </w:t>
      </w:r>
    </w:p>
    <w:p w14:paraId="7CF5E3C2" w14:textId="44EDF33D" w:rsidR="00A62257" w:rsidRPr="00786788" w:rsidRDefault="00037DB3" w:rsidP="00925F83">
      <w:pPr>
        <w:jc w:val="both"/>
        <w:rPr>
          <w:rFonts w:eastAsiaTheme="minorEastAsia"/>
          <w:lang w:val="en-US"/>
        </w:rPr>
      </w:pPr>
      <m:oMathPara>
        <m:oMathParaPr>
          <m:jc m:val="left"/>
        </m:oMathParaPr>
        <m:oMath>
          <m:r>
            <w:rPr>
              <w:rFonts w:ascii="Cambria Math" w:eastAsiaTheme="minorEastAsia" w:hAnsi="Cambria Math"/>
              <w:lang w:val="en-US"/>
            </w:rPr>
            <m:t>ε=</m:t>
          </m:r>
          <m:f>
            <m:fPr>
              <m:ctrlPr>
                <w:rPr>
                  <w:rFonts w:ascii="Cambria Math" w:eastAsiaTheme="minorEastAsia" w:hAnsi="Cambria Math"/>
                  <w:i/>
                  <w:lang w:val="en-US"/>
                </w:rPr>
              </m:ctrlPr>
            </m:fPr>
            <m:num>
              <m:r>
                <w:rPr>
                  <w:rFonts w:ascii="Cambria Math" w:eastAsiaTheme="minorEastAsia" w:hAnsi="Cambria Math"/>
                  <w:lang w:val="en-US"/>
                </w:rPr>
                <m:t>3</m:t>
              </m:r>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r</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sSub>
                <m:sSubPr>
                  <m:ctrlPr>
                    <w:rPr>
                      <w:rFonts w:ascii="Cambria Math" w:eastAsiaTheme="minorEastAsia" w:hAnsi="Cambria Math"/>
                      <w:i/>
                      <w:lang w:val="en-US"/>
                    </w:rPr>
                  </m:ctrlPr>
                </m:sSubPr>
                <m:e>
                  <m:r>
                    <w:rPr>
                      <w:rFonts w:ascii="Cambria Math" w:eastAsiaTheme="minorEastAsia" w:hAnsi="Cambria Math"/>
                      <w:lang w:val="en-US"/>
                    </w:rPr>
                    <m:t>z</m:t>
                  </m:r>
                </m:e>
                <m:sub>
                  <m:r>
                    <w:rPr>
                      <w:rFonts w:ascii="Cambria Math" w:eastAsiaTheme="minorEastAsia" w:hAnsi="Cambria Math"/>
                      <w:lang w:val="en-US"/>
                    </w:rPr>
                    <m:t>n</m:t>
                  </m:r>
                </m:sub>
              </m:sSub>
            </m:num>
            <m:den>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2</m:t>
                  </m:r>
                </m:sup>
              </m:sSubSup>
            </m:den>
          </m:f>
          <m:r>
            <w:rPr>
              <w:rFonts w:ascii="Cambria Math" w:eastAsiaTheme="minorEastAsia" w:hAnsi="Cambria Math"/>
              <w:lang w:val="en-US"/>
            </w:rPr>
            <m:t>w</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e>
          </m:d>
          <m:r>
            <w:rPr>
              <w:rFonts w:ascii="Cambria Math" w:eastAsiaTheme="minorEastAsia" w:hAnsi="Cambria Math"/>
              <w:lang w:val="en-US"/>
            </w:rPr>
            <m:t xml:space="preserve">                                                                                                                               (18)</m:t>
          </m:r>
        </m:oMath>
      </m:oMathPara>
    </w:p>
    <w:p w14:paraId="05360832" w14:textId="2CD8055E" w:rsidR="00786788" w:rsidRDefault="004B3EC6" w:rsidP="00925F83">
      <w:pPr>
        <w:jc w:val="both"/>
        <w:rPr>
          <w:rFonts w:eastAsiaTheme="minorEastAsia"/>
          <w:lang w:val="en-US"/>
        </w:rPr>
      </w:pPr>
      <w:r>
        <w:rPr>
          <w:rFonts w:eastAsiaTheme="minorEastAsia"/>
          <w:lang w:val="en-US"/>
        </w:rPr>
        <w:t xml:space="preserve">where </w:t>
      </w:r>
      <m:oMath>
        <m:r>
          <w:rPr>
            <w:rFonts w:ascii="Cambria Math" w:eastAsiaTheme="minorEastAsia" w:hAnsi="Cambria Math"/>
            <w:lang w:val="en-US"/>
          </w:rPr>
          <m:t>ε</m:t>
        </m:r>
      </m:oMath>
      <w:r>
        <w:rPr>
          <w:rFonts w:eastAsiaTheme="minorEastAsia"/>
          <w:lang w:val="en-US"/>
        </w:rPr>
        <w:t xml:space="preserve"> is the strain applied to the resistor, </w:t>
      </w:r>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r</m:t>
            </m:r>
          </m:sub>
        </m:sSub>
      </m:oMath>
      <w:r w:rsidR="005B13A1">
        <w:rPr>
          <w:rFonts w:eastAsiaTheme="minorEastAsia"/>
          <w:lang w:val="en-US"/>
        </w:rPr>
        <w:t xml:space="preserve"> is the length of the resistor</w:t>
      </w:r>
      <w:r w:rsidR="0033649F">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z</m:t>
            </m:r>
          </m:e>
          <m:sub>
            <m:r>
              <w:rPr>
                <w:rFonts w:ascii="Cambria Math" w:eastAsiaTheme="minorEastAsia" w:hAnsi="Cambria Math"/>
                <w:lang w:val="en-US"/>
              </w:rPr>
              <m:t>n</m:t>
            </m:r>
          </m:sub>
        </m:sSub>
      </m:oMath>
      <w:r w:rsidR="0033649F">
        <w:rPr>
          <w:rFonts w:eastAsiaTheme="minorEastAsia"/>
          <w:lang w:val="en-US"/>
        </w:rPr>
        <w:t xml:space="preserve"> is the vertical dis</w:t>
      </w:r>
      <w:proofErr w:type="spellStart"/>
      <w:r w:rsidR="0033649F">
        <w:rPr>
          <w:rFonts w:eastAsiaTheme="minorEastAsia"/>
          <w:lang w:val="en-US"/>
        </w:rPr>
        <w:t>tance</w:t>
      </w:r>
      <w:proofErr w:type="spellEnd"/>
      <w:r w:rsidR="0033649F">
        <w:rPr>
          <w:rFonts w:eastAsiaTheme="minorEastAsia"/>
          <w:lang w:val="en-US"/>
        </w:rPr>
        <w:t xml:space="preserve"> between the resistor and the neutral plane of the cantilever.</w:t>
      </w:r>
    </w:p>
    <w:p w14:paraId="603B3626" w14:textId="37816B4B" w:rsidR="0033649F" w:rsidRDefault="008D6C59" w:rsidP="00925F83">
      <w:pPr>
        <w:jc w:val="both"/>
        <w:rPr>
          <w:rFonts w:eastAsiaTheme="minorEastAsia"/>
          <w:lang w:val="en-US"/>
        </w:rPr>
      </w:pPr>
      <w:r>
        <w:rPr>
          <w:rFonts w:eastAsiaTheme="minorEastAsia"/>
          <w:lang w:val="en-US"/>
        </w:rPr>
        <w:t xml:space="preserve">The responsivity </w:t>
      </w:r>
      <w:r w:rsidR="00CC5407">
        <w:rPr>
          <w:rFonts w:eastAsiaTheme="minorEastAsia"/>
          <w:lang w:val="en-US"/>
        </w:rPr>
        <w:t>of the accelerometer</w:t>
      </w:r>
      <w:r w:rsidR="001165F7">
        <w:rPr>
          <w:rFonts w:eastAsiaTheme="minorEastAsia"/>
          <w:lang w:val="en-US"/>
        </w:rPr>
        <w:t xml:space="preserve"> </w:t>
      </w:r>
      <w:r w:rsidR="00CC5407">
        <w:rPr>
          <w:rFonts w:eastAsiaTheme="minorEastAsia"/>
          <w:lang w:val="en-US"/>
        </w:rPr>
        <w:t xml:space="preserve">with the point force model </w:t>
      </w:r>
      <w:r w:rsidR="0052158E">
        <w:rPr>
          <w:rFonts w:eastAsiaTheme="minorEastAsia"/>
          <w:lang w:val="en-US"/>
        </w:rPr>
        <w:t xml:space="preserve">can then be computed </w:t>
      </w:r>
      <w:r w:rsidR="004E0865">
        <w:rPr>
          <w:rFonts w:eastAsiaTheme="minorEastAsia"/>
          <w:lang w:val="en-US"/>
        </w:rPr>
        <w:t xml:space="preserve">by substituting </w:t>
      </w:r>
      <w:r w:rsidR="00AD26E8">
        <w:rPr>
          <w:rFonts w:eastAsiaTheme="minorEastAsia"/>
          <w:lang w:val="en-US"/>
        </w:rPr>
        <w:t>Eq. (</w:t>
      </w:r>
      <w:r w:rsidR="00717CDF">
        <w:rPr>
          <w:rFonts w:eastAsiaTheme="minorEastAsia"/>
          <w:lang w:val="en-US"/>
        </w:rPr>
        <w:t>7</w:t>
      </w:r>
      <w:r w:rsidR="00AD26E8">
        <w:rPr>
          <w:rFonts w:eastAsiaTheme="minorEastAsia"/>
          <w:lang w:val="en-US"/>
        </w:rPr>
        <w:t xml:space="preserve">) </w:t>
      </w:r>
      <w:r w:rsidR="00BD00C6">
        <w:rPr>
          <w:rFonts w:eastAsiaTheme="minorEastAsia"/>
          <w:lang w:val="en-US"/>
        </w:rPr>
        <w:t>into</w:t>
      </w:r>
      <w:r w:rsidR="00AD26E8">
        <w:rPr>
          <w:rFonts w:eastAsiaTheme="minorEastAsia"/>
          <w:lang w:val="en-US"/>
        </w:rPr>
        <w:t xml:space="preserve"> Eq.</w:t>
      </w:r>
      <w:r w:rsidR="00385D00">
        <w:rPr>
          <w:rFonts w:eastAsiaTheme="minorEastAsia"/>
          <w:lang w:val="en-US"/>
        </w:rPr>
        <w:t xml:space="preserve"> </w:t>
      </w:r>
      <w:r w:rsidR="00AD26E8">
        <w:rPr>
          <w:rFonts w:eastAsiaTheme="minorEastAsia"/>
          <w:lang w:val="en-US"/>
        </w:rPr>
        <w:t xml:space="preserve">(18), and then </w:t>
      </w:r>
      <w:r w:rsidR="004E0865">
        <w:rPr>
          <w:rFonts w:eastAsiaTheme="minorEastAsia"/>
          <w:lang w:val="en-US"/>
        </w:rPr>
        <w:t xml:space="preserve">Eq. (18) into </w:t>
      </w:r>
      <w:r w:rsidR="00BA594C">
        <w:rPr>
          <w:rFonts w:eastAsiaTheme="minorEastAsia"/>
          <w:lang w:val="en-US"/>
        </w:rPr>
        <w:t>Eq. (17)</w:t>
      </w:r>
      <w:r w:rsidR="005E5315">
        <w:rPr>
          <w:rFonts w:eastAsiaTheme="minorEastAsia"/>
          <w:lang w:val="en-US"/>
        </w:rPr>
        <w:t>:</w:t>
      </w:r>
    </w:p>
    <w:p w14:paraId="2610A6F0" w14:textId="4EFB9708" w:rsidR="005E5315" w:rsidRPr="006C1E60" w:rsidRDefault="00000000" w:rsidP="00925F83">
      <w:pPr>
        <w:jc w:val="both"/>
        <w:rPr>
          <w:rFonts w:eastAsiaTheme="minorEastAsia"/>
          <w:lang w:val="en-US"/>
        </w:rPr>
      </w:pPr>
      <m:oMathPara>
        <m:oMathParaPr>
          <m:jc m:val="left"/>
        </m:oMathParaPr>
        <m:oMath>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pf</m:t>
              </m:r>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GFε</m:t>
              </m:r>
            </m:num>
            <m:den>
              <m:r>
                <w:rPr>
                  <w:rFonts w:ascii="Cambria Math" w:eastAsiaTheme="minorEastAsia" w:hAnsi="Cambria Math"/>
                  <w:lang w:val="en-US"/>
                </w:rPr>
                <m:t>a</m:t>
              </m:r>
            </m:den>
          </m:f>
          <m:r>
            <w:rPr>
              <w:rFonts w:ascii="Cambria Math" w:eastAsiaTheme="minorEastAsia" w:hAnsi="Cambria Math"/>
              <w:lang w:val="en-US"/>
            </w:rPr>
            <m:t>=GF</m:t>
          </m:r>
          <m:f>
            <m:fPr>
              <m:ctrlPr>
                <w:rPr>
                  <w:rFonts w:ascii="Cambria Math" w:eastAsiaTheme="minorEastAsia" w:hAnsi="Cambria Math"/>
                  <w:i/>
                  <w:lang w:val="en-US"/>
                </w:rPr>
              </m:ctrlPr>
            </m:fPr>
            <m:num>
              <m:r>
                <w:rPr>
                  <w:rFonts w:ascii="Cambria Math" w:eastAsiaTheme="minorEastAsia" w:hAnsi="Cambria Math"/>
                  <w:lang w:val="en-US"/>
                </w:rPr>
                <m:t>3</m:t>
              </m:r>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r</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sSub>
                <m:sSubPr>
                  <m:ctrlPr>
                    <w:rPr>
                      <w:rFonts w:ascii="Cambria Math" w:eastAsiaTheme="minorEastAsia" w:hAnsi="Cambria Math"/>
                      <w:i/>
                      <w:lang w:val="en-US"/>
                    </w:rPr>
                  </m:ctrlPr>
                </m:sSubPr>
                <m:e>
                  <m:r>
                    <w:rPr>
                      <w:rFonts w:ascii="Cambria Math" w:eastAsiaTheme="minorEastAsia" w:hAnsi="Cambria Math"/>
                      <w:lang w:val="en-US"/>
                    </w:rPr>
                    <m:t>z</m:t>
                  </m:r>
                </m:e>
                <m:sub>
                  <m:r>
                    <w:rPr>
                      <w:rFonts w:ascii="Cambria Math" w:eastAsiaTheme="minorEastAsia" w:hAnsi="Cambria Math"/>
                      <w:lang w:val="en-US"/>
                    </w:rPr>
                    <m:t>n</m:t>
                  </m:r>
                </m:sub>
              </m:sSub>
            </m:num>
            <m:den>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2</m:t>
                  </m:r>
                </m:sup>
              </m:sSubSup>
            </m:den>
          </m:f>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C</m:t>
                  </m:r>
                </m:sub>
                <m:sup>
                  <m:r>
                    <w:rPr>
                      <w:rFonts w:ascii="Cambria Math" w:hAnsi="Cambria Math"/>
                      <w:lang w:val="en-US"/>
                    </w:rPr>
                    <m:t>3</m:t>
                  </m:r>
                </m:sup>
              </m:sSubSup>
            </m:num>
            <m:den>
              <m:r>
                <w:rPr>
                  <w:rFonts w:ascii="Cambria Math" w:hAnsi="Cambria Math"/>
                  <w:lang w:val="en-US"/>
                </w:rPr>
                <m:t>3EI</m:t>
              </m:r>
            </m:den>
          </m:f>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r>
                    <w:rPr>
                      <w:rFonts w:ascii="Cambria Math" w:hAnsi="Cambria Math"/>
                      <w:lang w:val="en-US"/>
                    </w:rPr>
                    <m:t>3</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r>
                    <w:rPr>
                      <w:rFonts w:ascii="Cambria Math" w:hAnsi="Cambria Math"/>
                      <w:lang w:val="en-US"/>
                    </w:rPr>
                    <m:t>4</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den>
              </m:f>
            </m:e>
          </m:d>
          <m:r>
            <w:rPr>
              <w:rFonts w:ascii="Cambria Math" w:hAnsi="Cambria Math"/>
              <w:lang w:val="en-US"/>
            </w:rPr>
            <m:t>m=</m:t>
          </m:r>
          <m:f>
            <m:fPr>
              <m:ctrlPr>
                <w:rPr>
                  <w:rFonts w:ascii="Cambria Math" w:hAnsi="Cambria Math"/>
                  <w:i/>
                  <w:lang w:val="en-US"/>
                </w:rPr>
              </m:ctrlPr>
            </m:fPr>
            <m:num>
              <m:r>
                <w:rPr>
                  <w:rFonts w:ascii="Cambria Math" w:hAnsi="Cambria Math"/>
                  <w:lang w:val="en-US"/>
                </w:rPr>
                <m:t xml:space="preserve">GF </m:t>
              </m:r>
            </m:num>
            <m:den>
              <m:r>
                <w:rPr>
                  <w:rFonts w:ascii="Cambria Math" w:hAnsi="Cambria Math"/>
                  <w:lang w:val="en-US"/>
                </w:rPr>
                <m:t>E</m:t>
              </m:r>
            </m:den>
          </m:f>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n</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num>
            <m:den>
              <m:r>
                <w:rPr>
                  <w:rFonts w:ascii="Cambria Math" w:hAnsi="Cambria Math"/>
                  <w:lang w:val="en-US"/>
                </w:rPr>
                <m:t>I</m:t>
              </m:r>
            </m:den>
          </m:f>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r</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r>
                    <w:rPr>
                      <w:rFonts w:ascii="Cambria Math" w:hAnsi="Cambria Math"/>
                      <w:lang w:val="en-US"/>
                    </w:rPr>
                    <m:t>3</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r>
                    <w:rPr>
                      <w:rFonts w:ascii="Cambria Math" w:hAnsi="Cambria Math"/>
                      <w:lang w:val="en-US"/>
                    </w:rPr>
                    <m:t>4</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den>
              </m:f>
            </m:e>
          </m:d>
          <m:r>
            <w:rPr>
              <w:rFonts w:ascii="Cambria Math" w:hAnsi="Cambria Math"/>
              <w:lang w:val="en-US"/>
            </w:rPr>
            <m:t>m           (19)</m:t>
          </m:r>
        </m:oMath>
      </m:oMathPara>
    </w:p>
    <w:p w14:paraId="3E8448FA" w14:textId="77777777" w:rsidR="00CE0E9F" w:rsidRDefault="00CE0E9F" w:rsidP="00925F83">
      <w:pPr>
        <w:jc w:val="both"/>
        <w:rPr>
          <w:rFonts w:eastAsiaTheme="minorEastAsia"/>
          <w:lang w:val="en-US"/>
        </w:rPr>
      </w:pPr>
    </w:p>
    <w:p w14:paraId="60AD04A2" w14:textId="3B1824C2" w:rsidR="001165F7" w:rsidRDefault="001165F7" w:rsidP="00925F83">
      <w:pPr>
        <w:jc w:val="both"/>
        <w:rPr>
          <w:rFonts w:eastAsiaTheme="minorEastAsia"/>
          <w:lang w:val="en-US"/>
        </w:rPr>
      </w:pPr>
      <w:r>
        <w:rPr>
          <w:rFonts w:eastAsiaTheme="minorEastAsia"/>
          <w:lang w:val="en-US"/>
        </w:rPr>
        <w:t xml:space="preserve">In the same way, the responsivity with an applied momentum </w:t>
      </w:r>
      <w:r w:rsidR="000C020C">
        <w:rPr>
          <w:rFonts w:eastAsiaTheme="minorEastAsia"/>
          <w:lang w:val="en-US"/>
        </w:rPr>
        <w:t>is computed to be:</w:t>
      </w:r>
    </w:p>
    <w:p w14:paraId="68E7A96B" w14:textId="0F6707C2" w:rsidR="000C020C" w:rsidRPr="00EA0E53" w:rsidRDefault="00000000" w:rsidP="00EA0E53">
      <w:pPr>
        <w:jc w:val="both"/>
        <w:rPr>
          <w:rFonts w:eastAsiaTheme="minorEastAsia"/>
          <w:lang w:val="en-US"/>
        </w:rPr>
      </w:pPr>
      <m:oMathPara>
        <m:oMathParaPr>
          <m:jc m:val="left"/>
        </m:oMathParaPr>
        <m:oMath>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m</m:t>
              </m:r>
            </m:sub>
          </m:sSub>
          <m:r>
            <w:rPr>
              <w:rFonts w:ascii="Cambria Math" w:eastAsiaTheme="minorEastAsia" w:hAnsi="Cambria Math"/>
              <w:lang w:val="en-US"/>
            </w:rPr>
            <m:t>= GF</m:t>
          </m:r>
          <m:f>
            <m:fPr>
              <m:ctrlPr>
                <w:rPr>
                  <w:rFonts w:ascii="Cambria Math" w:eastAsiaTheme="minorEastAsia" w:hAnsi="Cambria Math"/>
                  <w:i/>
                  <w:lang w:val="en-US"/>
                </w:rPr>
              </m:ctrlPr>
            </m:fPr>
            <m:num>
              <m:r>
                <w:rPr>
                  <w:rFonts w:ascii="Cambria Math" w:eastAsiaTheme="minorEastAsia" w:hAnsi="Cambria Math"/>
                  <w:lang w:val="en-US"/>
                </w:rPr>
                <m:t>3</m:t>
              </m:r>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r</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sSub>
                <m:sSubPr>
                  <m:ctrlPr>
                    <w:rPr>
                      <w:rFonts w:ascii="Cambria Math" w:eastAsiaTheme="minorEastAsia" w:hAnsi="Cambria Math"/>
                      <w:i/>
                      <w:lang w:val="en-US"/>
                    </w:rPr>
                  </m:ctrlPr>
                </m:sSubPr>
                <m:e>
                  <m:r>
                    <w:rPr>
                      <w:rFonts w:ascii="Cambria Math" w:eastAsiaTheme="minorEastAsia" w:hAnsi="Cambria Math"/>
                      <w:lang w:val="en-US"/>
                    </w:rPr>
                    <m:t>z</m:t>
                  </m:r>
                </m:e>
                <m:sub>
                  <m:r>
                    <w:rPr>
                      <w:rFonts w:ascii="Cambria Math" w:eastAsiaTheme="minorEastAsia" w:hAnsi="Cambria Math"/>
                      <w:lang w:val="en-US"/>
                    </w:rPr>
                    <m:t>n</m:t>
                  </m:r>
                </m:sub>
              </m:sSub>
            </m:num>
            <m:den>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C</m:t>
                  </m:r>
                </m:sub>
                <m:sup>
                  <m:r>
                    <w:rPr>
                      <w:rFonts w:ascii="Cambria Math" w:eastAsiaTheme="minorEastAsia" w:hAnsi="Cambria Math"/>
                      <w:lang w:val="en-US"/>
                    </w:rPr>
                    <m:t>2</m:t>
                  </m:r>
                </m:sup>
              </m:sSubSup>
            </m:den>
          </m:f>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c</m:t>
                  </m:r>
                </m:sub>
                <m:sup>
                  <m:r>
                    <w:rPr>
                      <w:rFonts w:ascii="Cambria Math" w:hAnsi="Cambria Math"/>
                      <w:lang w:val="en-US"/>
                    </w:rPr>
                    <m:t>3</m:t>
                  </m:r>
                </m:sup>
              </m:sSubSup>
            </m:num>
            <m:den>
              <m:r>
                <w:rPr>
                  <w:rFonts w:ascii="Cambria Math" w:hAnsi="Cambria Math"/>
                  <w:lang w:val="en-US"/>
                </w:rPr>
                <m:t>2EI</m:t>
              </m:r>
            </m:den>
          </m:f>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r>
                    <w:rPr>
                      <w:rFonts w:ascii="Cambria Math" w:hAnsi="Cambria Math"/>
                      <w:lang w:val="en-US"/>
                    </w:rPr>
                    <m:t>2</m:t>
                  </m:r>
                </m:den>
              </m:f>
            </m:e>
          </m:d>
          <m:r>
            <w:rPr>
              <w:rFonts w:ascii="Cambria Math" w:hAnsi="Cambria Math"/>
              <w:lang w:val="en-US"/>
            </w:rPr>
            <m:t>m=</m:t>
          </m:r>
          <m:f>
            <m:fPr>
              <m:ctrlPr>
                <w:rPr>
                  <w:rFonts w:ascii="Cambria Math" w:hAnsi="Cambria Math"/>
                  <w:i/>
                  <w:lang w:val="en-US"/>
                </w:rPr>
              </m:ctrlPr>
            </m:fPr>
            <m:num>
              <m:r>
                <w:rPr>
                  <w:rFonts w:ascii="Cambria Math" w:hAnsi="Cambria Math"/>
                  <w:lang w:val="en-US"/>
                </w:rPr>
                <m:t xml:space="preserve">GF </m:t>
              </m:r>
            </m:num>
            <m:den>
              <m:r>
                <w:rPr>
                  <w:rFonts w:ascii="Cambria Math" w:hAnsi="Cambria Math"/>
                  <w:lang w:val="en-US"/>
                </w:rPr>
                <m:t>E</m:t>
              </m:r>
            </m:den>
          </m:f>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n</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num>
            <m:den>
              <m:r>
                <w:rPr>
                  <w:rFonts w:ascii="Cambria Math" w:hAnsi="Cambria Math"/>
                  <w:lang w:val="en-US"/>
                </w:rPr>
                <m:t>I</m:t>
              </m:r>
            </m:den>
          </m:f>
          <m:d>
            <m:dPr>
              <m:ctrlPr>
                <w:rPr>
                  <w:rFonts w:ascii="Cambria Math" w:eastAsiaTheme="minorEastAsia" w:hAnsi="Cambria Math"/>
                  <w:i/>
                  <w:lang w:val="en-US"/>
                </w:rPr>
              </m:ctrlPr>
            </m:dPr>
            <m:e>
              <m:r>
                <w:rPr>
                  <w:rFonts w:ascii="Cambria Math" w:eastAsiaTheme="minorEastAsia" w:hAnsi="Cambria Math"/>
                  <w:lang w:val="en-US"/>
                </w:rPr>
                <m:t>1-</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r</m:t>
                      </m:r>
                    </m:sub>
                  </m:sSub>
                </m:num>
                <m:den>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C</m:t>
                      </m:r>
                    </m:sub>
                  </m:sSub>
                </m:den>
              </m:f>
            </m:e>
          </m:d>
          <m:f>
            <m:fPr>
              <m:ctrlPr>
                <w:rPr>
                  <w:rFonts w:ascii="Cambria Math" w:hAnsi="Cambria Math"/>
                  <w:i/>
                  <w:lang w:val="en-US"/>
                </w:rPr>
              </m:ctrlPr>
            </m:fPr>
            <m:num>
              <m:r>
                <w:rPr>
                  <w:rFonts w:ascii="Cambria Math" w:hAnsi="Cambria Math"/>
                  <w:lang w:val="en-US"/>
                </w:rPr>
                <m:t>3</m:t>
              </m:r>
            </m:num>
            <m:den>
              <m:r>
                <w:rPr>
                  <w:rFonts w:ascii="Cambria Math" w:hAnsi="Cambria Math"/>
                  <w:lang w:val="en-US"/>
                </w:rPr>
                <m:t>2</m:t>
              </m:r>
            </m:den>
          </m:f>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r>
                    <w:rPr>
                      <w:rFonts w:ascii="Cambria Math" w:hAnsi="Cambria Math"/>
                      <w:lang w:val="en-US"/>
                    </w:rPr>
                    <m:t>2</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C</m:t>
                      </m:r>
                    </m:sub>
                  </m:sSub>
                </m:den>
              </m:f>
            </m:e>
          </m:d>
          <m:r>
            <w:rPr>
              <w:rFonts w:ascii="Cambria Math" w:hAnsi="Cambria Math"/>
              <w:lang w:val="en-US"/>
            </w:rPr>
            <m:t>m                        (20)</m:t>
          </m:r>
        </m:oMath>
      </m:oMathPara>
    </w:p>
    <w:p w14:paraId="6A110F71" w14:textId="77777777" w:rsidR="0033649F" w:rsidRDefault="0033649F" w:rsidP="00925F83">
      <w:pPr>
        <w:jc w:val="both"/>
        <w:rPr>
          <w:rFonts w:eastAsiaTheme="minorEastAsia"/>
          <w:lang w:val="en-US"/>
        </w:rPr>
      </w:pPr>
    </w:p>
    <w:p w14:paraId="6243CF33" w14:textId="77777777" w:rsidR="00786788" w:rsidRPr="00786788" w:rsidRDefault="00786788" w:rsidP="00925F83">
      <w:pPr>
        <w:jc w:val="both"/>
        <w:rPr>
          <w:rFonts w:eastAsiaTheme="minorEastAsia"/>
          <w:lang w:val="en-US"/>
        </w:rPr>
      </w:pPr>
    </w:p>
    <w:p w14:paraId="434AC7BD" w14:textId="77777777" w:rsidR="00786788" w:rsidRPr="00C60262" w:rsidRDefault="00786788" w:rsidP="00925F83">
      <w:pPr>
        <w:jc w:val="both"/>
        <w:rPr>
          <w:rFonts w:eastAsiaTheme="minorEastAsia"/>
          <w:lang w:val="en-US"/>
        </w:rPr>
      </w:pPr>
    </w:p>
    <w:p w14:paraId="3A803076" w14:textId="009D55D5" w:rsidR="00CF02C9" w:rsidRDefault="00CF02C9">
      <w:pPr>
        <w:rPr>
          <w:b/>
          <w:bCs/>
          <w:sz w:val="28"/>
          <w:szCs w:val="28"/>
          <w:lang w:val="en-US"/>
        </w:rPr>
      </w:pPr>
      <w:r>
        <w:rPr>
          <w:b/>
          <w:bCs/>
          <w:sz w:val="28"/>
          <w:szCs w:val="28"/>
          <w:lang w:val="en-US"/>
        </w:rPr>
        <w:br w:type="page"/>
      </w:r>
    </w:p>
    <w:p w14:paraId="2EF28D02" w14:textId="77777777" w:rsidR="000458DA" w:rsidRDefault="000458DA" w:rsidP="00597984">
      <w:pPr>
        <w:rPr>
          <w:b/>
          <w:bCs/>
          <w:sz w:val="28"/>
          <w:szCs w:val="28"/>
          <w:lang w:val="en-US"/>
        </w:rPr>
      </w:pPr>
    </w:p>
    <w:p w14:paraId="09E86ED4" w14:textId="236F16E4" w:rsidR="00597984" w:rsidRDefault="009E0198" w:rsidP="00597984">
      <w:pPr>
        <w:rPr>
          <w:b/>
          <w:bCs/>
          <w:sz w:val="28"/>
          <w:szCs w:val="28"/>
          <w:lang w:val="en-US"/>
        </w:rPr>
      </w:pPr>
      <w:r>
        <w:rPr>
          <w:b/>
          <w:bCs/>
          <w:sz w:val="28"/>
          <w:szCs w:val="28"/>
          <w:lang w:val="en-US"/>
        </w:rPr>
        <w:t>S</w:t>
      </w:r>
      <w:r w:rsidR="00DB572E">
        <w:rPr>
          <w:b/>
          <w:bCs/>
          <w:sz w:val="28"/>
          <w:szCs w:val="28"/>
          <w:lang w:val="en-US"/>
        </w:rPr>
        <w:t>6</w:t>
      </w:r>
      <w:r w:rsidR="00597984" w:rsidRPr="008D4CB7">
        <w:rPr>
          <w:b/>
          <w:bCs/>
          <w:sz w:val="28"/>
          <w:szCs w:val="28"/>
          <w:lang w:val="en-US"/>
        </w:rPr>
        <w:t xml:space="preserve">. </w:t>
      </w:r>
      <w:r w:rsidR="00E80960">
        <w:rPr>
          <w:b/>
          <w:bCs/>
          <w:sz w:val="28"/>
          <w:szCs w:val="28"/>
          <w:lang w:val="en-US"/>
        </w:rPr>
        <w:t>Measurements of Amplitude of Oscillation of the Proof Mass</w:t>
      </w:r>
    </w:p>
    <w:p w14:paraId="215E9C33" w14:textId="384A67BC" w:rsidR="00146A23" w:rsidRDefault="00156A45">
      <w:pPr>
        <w:rPr>
          <w:lang w:val="en-US"/>
        </w:rPr>
      </w:pPr>
      <w:r>
        <w:rPr>
          <w:noProof/>
          <w:lang w:val="en-US"/>
        </w:rPr>
        <w:drawing>
          <wp:inline distT="0" distB="0" distL="0" distR="0" wp14:anchorId="197A77E2" wp14:editId="76D1520D">
            <wp:extent cx="5760297" cy="484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760297" cy="4846320"/>
                    </a:xfrm>
                    <a:prstGeom prst="rect">
                      <a:avLst/>
                    </a:prstGeom>
                  </pic:spPr>
                </pic:pic>
              </a:graphicData>
            </a:graphic>
          </wp:inline>
        </w:drawing>
      </w:r>
    </w:p>
    <w:p w14:paraId="1A5DDA4B" w14:textId="7CB99172" w:rsidR="00F81DE6" w:rsidRPr="00A54991" w:rsidRDefault="00D21BCE" w:rsidP="00F3644F">
      <w:pPr>
        <w:jc w:val="both"/>
        <w:rPr>
          <w:lang w:val="en-US"/>
        </w:rPr>
      </w:pPr>
      <w:r>
        <w:rPr>
          <w:lang w:val="en-US"/>
        </w:rPr>
        <w:t>Figure S</w:t>
      </w:r>
      <w:r w:rsidR="00A9706A">
        <w:rPr>
          <w:lang w:val="en-US"/>
        </w:rPr>
        <w:t>6</w:t>
      </w:r>
      <w:r>
        <w:rPr>
          <w:lang w:val="en-US"/>
        </w:rPr>
        <w:t xml:space="preserve">: </w:t>
      </w:r>
      <w:r w:rsidR="006703CE">
        <w:rPr>
          <w:lang w:val="en-US"/>
        </w:rPr>
        <w:t>A</w:t>
      </w:r>
      <w:r w:rsidR="00BA3B83">
        <w:rPr>
          <w:lang w:val="en-US"/>
        </w:rPr>
        <w:t>mplitude of oscillation</w:t>
      </w:r>
      <w:r w:rsidR="003510A4">
        <w:rPr>
          <w:lang w:val="en-US"/>
        </w:rPr>
        <w:t>s</w:t>
      </w:r>
      <w:r w:rsidR="00BA3B83">
        <w:rPr>
          <w:lang w:val="en-US"/>
        </w:rPr>
        <w:t xml:space="preserve"> of the </w:t>
      </w:r>
      <w:r w:rsidR="00F87696">
        <w:rPr>
          <w:lang w:val="en-US"/>
        </w:rPr>
        <w:t>proof mass</w:t>
      </w:r>
      <w:r w:rsidR="00722E7C">
        <w:rPr>
          <w:lang w:val="en-US"/>
        </w:rPr>
        <w:t xml:space="preserve"> measured by the Laser Doppler Vibrometer</w:t>
      </w:r>
      <w:r w:rsidR="00070BEE">
        <w:rPr>
          <w:lang w:val="en-US"/>
        </w:rPr>
        <w:t xml:space="preserve"> at different oscillation frequencies</w:t>
      </w:r>
      <w:r w:rsidR="00722E7C">
        <w:rPr>
          <w:lang w:val="en-US"/>
        </w:rPr>
        <w:t xml:space="preserve"> </w:t>
      </w:r>
      <w:r w:rsidR="003510A4">
        <w:rPr>
          <w:lang w:val="en-US"/>
        </w:rPr>
        <w:t>(</w:t>
      </w:r>
      <w:r w:rsidR="00A15317">
        <w:rPr>
          <w:lang w:val="en-US"/>
        </w:rPr>
        <w:t>plotted dots</w:t>
      </w:r>
      <w:r w:rsidR="003510A4">
        <w:rPr>
          <w:lang w:val="en-US"/>
        </w:rPr>
        <w:t>)</w:t>
      </w:r>
      <w:r w:rsidR="00A15317">
        <w:rPr>
          <w:lang w:val="en-US"/>
        </w:rPr>
        <w:t xml:space="preserve">. </w:t>
      </w:r>
      <w:r w:rsidR="0018091D">
        <w:rPr>
          <w:lang w:val="en-US"/>
        </w:rPr>
        <w:t xml:space="preserve">Each color corresponds to a different driving voltage applied to the </w:t>
      </w:r>
      <w:proofErr w:type="spellStart"/>
      <w:r w:rsidR="0018091D">
        <w:rPr>
          <w:lang w:val="en-US"/>
        </w:rPr>
        <w:t>piezoshaker</w:t>
      </w:r>
      <w:proofErr w:type="spellEnd"/>
      <w:r w:rsidR="00A06898">
        <w:rPr>
          <w:lang w:val="en-US"/>
        </w:rPr>
        <w:t xml:space="preserve">. Two sweeps have been performed at each </w:t>
      </w:r>
      <w:r w:rsidR="004A4D0B">
        <w:rPr>
          <w:lang w:val="en-US"/>
        </w:rPr>
        <w:t>driving voltage</w:t>
      </w:r>
      <w:r w:rsidR="00561052">
        <w:rPr>
          <w:lang w:val="en-US"/>
        </w:rPr>
        <w:t xml:space="preserve">. </w:t>
      </w:r>
      <w:r w:rsidR="009F1828">
        <w:rPr>
          <w:lang w:val="en-US"/>
        </w:rPr>
        <w:t xml:space="preserve">We estimated the </w:t>
      </w:r>
      <w:r w:rsidR="00F42CAE">
        <w:rPr>
          <w:lang w:val="en-US"/>
        </w:rPr>
        <w:t>Q factor with a Lo</w:t>
      </w:r>
      <w:r w:rsidR="00CE0779">
        <w:rPr>
          <w:lang w:val="en-US"/>
        </w:rPr>
        <w:t xml:space="preserve">rentzian </w:t>
      </w:r>
      <w:r w:rsidR="00F42CAE">
        <w:rPr>
          <w:lang w:val="en-US"/>
        </w:rPr>
        <w:t>fit.</w:t>
      </w:r>
      <w:r w:rsidR="00CE0779">
        <w:rPr>
          <w:lang w:val="en-US"/>
        </w:rPr>
        <w:t xml:space="preserve"> </w:t>
      </w:r>
      <w:r w:rsidR="00F42CAE">
        <w:rPr>
          <w:lang w:val="en-US"/>
        </w:rPr>
        <w:t>The</w:t>
      </w:r>
      <w:r w:rsidR="007D526A">
        <w:rPr>
          <w:lang w:val="en-US"/>
        </w:rPr>
        <w:t xml:space="preserve"> estimated values of mean</w:t>
      </w:r>
      <w:r w:rsidR="00E72AEA">
        <w:rPr>
          <w:lang w:val="en-US"/>
        </w:rPr>
        <w:t xml:space="preserve"> </w:t>
      </w:r>
      <w:r w:rsidR="00561052">
        <w:rPr>
          <w:lang w:val="en-US"/>
        </w:rPr>
        <w:t>resonance frequency, Q factor</w:t>
      </w:r>
      <w:r w:rsidR="00A54991">
        <w:rPr>
          <w:lang w:val="en-US"/>
        </w:rPr>
        <w:t xml:space="preserve"> and the maximum amplitude of oscillation </w:t>
      </w:r>
      <w:r w:rsidR="00FF6FD7">
        <w:rPr>
          <w:lang w:val="en-US"/>
        </w:rPr>
        <w:t xml:space="preserve">for each driving voltage </w:t>
      </w:r>
      <w:r w:rsidR="00A54991">
        <w:rPr>
          <w:lang w:val="en-US"/>
        </w:rPr>
        <w:t>are reported in the</w:t>
      </w:r>
      <w:r w:rsidR="00C4091F">
        <w:rPr>
          <w:lang w:val="en-US"/>
        </w:rPr>
        <w:t xml:space="preserve"> following</w:t>
      </w:r>
      <w:r w:rsidR="00A54991">
        <w:rPr>
          <w:lang w:val="en-US"/>
        </w:rPr>
        <w:t xml:space="preserve"> table</w:t>
      </w:r>
      <w:r w:rsidR="00C4091F">
        <w:rPr>
          <w:lang w:val="en-US"/>
        </w:rPr>
        <w:t>.</w:t>
      </w:r>
      <w:r w:rsidR="00DC14E0">
        <w:rPr>
          <w:lang w:val="en-US"/>
        </w:rPr>
        <w:t xml:space="preserve"> </w:t>
      </w:r>
      <w:r w:rsidR="00385D00">
        <w:rPr>
          <w:lang w:val="en-US"/>
        </w:rPr>
        <w:br/>
      </w:r>
      <w:r w:rsidR="00DC14E0">
        <w:rPr>
          <w:lang w:val="en-US"/>
        </w:rPr>
        <w:t>R</w:t>
      </w:r>
      <w:r w:rsidR="00DC14E0" w:rsidRPr="0092523E">
        <w:rPr>
          <w:vertAlign w:val="superscript"/>
          <w:lang w:val="en-US"/>
        </w:rPr>
        <w:t>2</w:t>
      </w:r>
      <w:r w:rsidR="00DC14E0">
        <w:rPr>
          <w:lang w:val="en-US"/>
        </w:rPr>
        <w:t xml:space="preserve"> </w:t>
      </w:r>
      <w:r w:rsidR="0092523E">
        <w:rPr>
          <w:lang w:val="en-US"/>
        </w:rPr>
        <w:t>&gt;</w:t>
      </w:r>
      <w:r w:rsidR="00DC14E0">
        <w:rPr>
          <w:lang w:val="en-US"/>
        </w:rPr>
        <w:t xml:space="preserve"> 0.98 for all fit</w:t>
      </w:r>
      <w:r w:rsidR="00385D00">
        <w:rPr>
          <w:lang w:val="en-US"/>
        </w:rPr>
        <w:t>s</w:t>
      </w:r>
      <w:r w:rsidR="0092523E">
        <w:rPr>
          <w:lang w:val="en-US"/>
        </w:rPr>
        <w:t>.</w:t>
      </w:r>
    </w:p>
    <w:tbl>
      <w:tblPr>
        <w:tblStyle w:val="TableGrid"/>
        <w:tblW w:w="8275" w:type="dxa"/>
        <w:jc w:val="center"/>
        <w:tblLook w:val="04A0" w:firstRow="1" w:lastRow="0" w:firstColumn="1" w:lastColumn="0" w:noHBand="0" w:noVBand="1"/>
      </w:tblPr>
      <w:tblGrid>
        <w:gridCol w:w="901"/>
        <w:gridCol w:w="718"/>
        <w:gridCol w:w="782"/>
        <w:gridCol w:w="682"/>
        <w:gridCol w:w="1041"/>
        <w:gridCol w:w="782"/>
        <w:gridCol w:w="805"/>
        <w:gridCol w:w="724"/>
        <w:gridCol w:w="788"/>
        <w:gridCol w:w="1052"/>
      </w:tblGrid>
      <w:tr w:rsidR="007B340D" w:rsidRPr="007B340D" w14:paraId="2EED18D7" w14:textId="508ECAB0" w:rsidTr="00681BB2">
        <w:trPr>
          <w:trHeight w:val="290"/>
          <w:jc w:val="center"/>
        </w:trPr>
        <w:tc>
          <w:tcPr>
            <w:tcW w:w="901" w:type="dxa"/>
            <w:noWrap/>
          </w:tcPr>
          <w:p w14:paraId="4096EF78" w14:textId="3BC3FCC4" w:rsidR="007B340D" w:rsidRPr="007B340D" w:rsidRDefault="007B340D" w:rsidP="00B34D87">
            <w:pPr>
              <w:rPr>
                <w:rFonts w:ascii="Calibri" w:eastAsia="Times New Roman" w:hAnsi="Calibri" w:cs="Calibri"/>
                <w:color w:val="000000"/>
                <w:lang w:val="en-US"/>
              </w:rPr>
            </w:pPr>
          </w:p>
        </w:tc>
        <w:tc>
          <w:tcPr>
            <w:tcW w:w="2182" w:type="dxa"/>
            <w:gridSpan w:val="3"/>
            <w:shd w:val="clear" w:color="auto" w:fill="FBE4D5" w:themeFill="accent2" w:themeFillTint="33"/>
            <w:noWrap/>
          </w:tcPr>
          <w:p w14:paraId="03960FE9" w14:textId="5935829E" w:rsidR="007B340D" w:rsidRPr="007B340D" w:rsidRDefault="00750FF8" w:rsidP="00B34D87">
            <w:pPr>
              <w:rPr>
                <w:rFonts w:ascii="Calibri" w:eastAsia="Times New Roman" w:hAnsi="Calibri" w:cs="Calibri"/>
                <w:color w:val="000000"/>
                <w:lang w:val="en-US"/>
              </w:rPr>
            </w:pPr>
            <w:r>
              <w:rPr>
                <w:rFonts w:ascii="Calibri" w:eastAsia="Times New Roman" w:hAnsi="Calibri" w:cs="Calibri"/>
                <w:color w:val="000000"/>
                <w:lang w:val="en-US"/>
              </w:rPr>
              <w:t>Accelerometer 1</w:t>
            </w:r>
          </w:p>
        </w:tc>
        <w:tc>
          <w:tcPr>
            <w:tcW w:w="2628" w:type="dxa"/>
            <w:gridSpan w:val="3"/>
            <w:shd w:val="clear" w:color="auto" w:fill="FFF2CC" w:themeFill="accent4" w:themeFillTint="33"/>
          </w:tcPr>
          <w:p w14:paraId="0746AE74" w14:textId="7189F20F" w:rsidR="00750FF8" w:rsidRDefault="00750FF8" w:rsidP="00B34D87">
            <w:pPr>
              <w:rPr>
                <w:rFonts w:ascii="Calibri" w:eastAsia="Times New Roman" w:hAnsi="Calibri" w:cs="Calibri"/>
                <w:color w:val="000000"/>
                <w:lang w:val="en-US"/>
              </w:rPr>
            </w:pPr>
            <w:r>
              <w:rPr>
                <w:rFonts w:ascii="Calibri" w:eastAsia="Times New Roman" w:hAnsi="Calibri" w:cs="Calibri"/>
                <w:color w:val="000000"/>
                <w:lang w:val="en-US"/>
              </w:rPr>
              <w:t>Accelerometer 2</w:t>
            </w:r>
          </w:p>
        </w:tc>
        <w:tc>
          <w:tcPr>
            <w:tcW w:w="2564" w:type="dxa"/>
            <w:gridSpan w:val="3"/>
            <w:shd w:val="clear" w:color="auto" w:fill="D9E2F3" w:themeFill="accent5" w:themeFillTint="33"/>
          </w:tcPr>
          <w:p w14:paraId="526601A0" w14:textId="26CA6D12" w:rsidR="00750FF8" w:rsidRDefault="00750FF8" w:rsidP="00B34D87">
            <w:pPr>
              <w:rPr>
                <w:rFonts w:ascii="Calibri" w:eastAsia="Times New Roman" w:hAnsi="Calibri" w:cs="Calibri"/>
                <w:color w:val="000000"/>
                <w:lang w:val="en-US"/>
              </w:rPr>
            </w:pPr>
            <w:r>
              <w:rPr>
                <w:rFonts w:ascii="Calibri" w:eastAsia="Times New Roman" w:hAnsi="Calibri" w:cs="Calibri"/>
                <w:color w:val="000000"/>
                <w:lang w:val="en-US"/>
              </w:rPr>
              <w:t>Accelerometer 3</w:t>
            </w:r>
          </w:p>
        </w:tc>
      </w:tr>
      <w:tr w:rsidR="00E22352" w:rsidRPr="007B340D" w14:paraId="1723D953" w14:textId="3AA82439" w:rsidTr="00681BB2">
        <w:trPr>
          <w:trHeight w:val="290"/>
          <w:jc w:val="center"/>
        </w:trPr>
        <w:tc>
          <w:tcPr>
            <w:tcW w:w="901" w:type="dxa"/>
            <w:noWrap/>
          </w:tcPr>
          <w:p w14:paraId="3E30A216" w14:textId="5CC0313A" w:rsidR="00224F4D" w:rsidRDefault="00714652" w:rsidP="00B34D87">
            <w:pPr>
              <w:rPr>
                <w:rFonts w:ascii="Calibri" w:eastAsia="Times New Roman" w:hAnsi="Calibri" w:cs="Calibri"/>
                <w:color w:val="000000"/>
                <w:lang w:val="en-US"/>
              </w:rPr>
            </w:pPr>
            <w:r>
              <w:rPr>
                <w:rFonts w:ascii="Calibri" w:eastAsia="Times New Roman" w:hAnsi="Calibri" w:cs="Calibri"/>
                <w:color w:val="000000"/>
                <w:lang w:val="en-US"/>
              </w:rPr>
              <w:t>Driving</w:t>
            </w:r>
            <w:r w:rsidR="00224F4D">
              <w:rPr>
                <w:rFonts w:ascii="Calibri" w:eastAsia="Times New Roman" w:hAnsi="Calibri" w:cs="Calibri"/>
                <w:color w:val="000000"/>
                <w:lang w:val="en-US"/>
              </w:rPr>
              <w:t xml:space="preserve"> Voltage (</w:t>
            </w:r>
            <w:proofErr w:type="spellStart"/>
            <w:r w:rsidR="00224F4D">
              <w:rPr>
                <w:rFonts w:ascii="Calibri" w:eastAsia="Times New Roman" w:hAnsi="Calibri" w:cs="Calibri"/>
                <w:color w:val="000000"/>
                <w:lang w:val="en-US"/>
              </w:rPr>
              <w:t>V</w:t>
            </w:r>
            <w:r w:rsidR="00224F4D" w:rsidRPr="00B34D87">
              <w:rPr>
                <w:rFonts w:ascii="Calibri" w:eastAsia="Times New Roman" w:hAnsi="Calibri" w:cs="Calibri"/>
                <w:color w:val="000000"/>
                <w:vertAlign w:val="subscript"/>
                <w:lang w:val="en-US"/>
              </w:rPr>
              <w:t>rms</w:t>
            </w:r>
            <w:proofErr w:type="spellEnd"/>
            <w:r w:rsidR="00224F4D">
              <w:rPr>
                <w:rFonts w:ascii="Calibri" w:eastAsia="Times New Roman" w:hAnsi="Calibri" w:cs="Calibri"/>
                <w:color w:val="000000"/>
                <w:lang w:val="en-US"/>
              </w:rPr>
              <w:t>)</w:t>
            </w:r>
          </w:p>
        </w:tc>
        <w:tc>
          <w:tcPr>
            <w:tcW w:w="718" w:type="dxa"/>
            <w:noWrap/>
          </w:tcPr>
          <w:p w14:paraId="743A7609" w14:textId="77777777" w:rsidR="00224F4D" w:rsidRPr="00224F4D" w:rsidRDefault="00000000" w:rsidP="00B34D87">
            <w:pPr>
              <w:rPr>
                <w:rFonts w:ascii="Calibri" w:eastAsia="Times New Roman" w:hAnsi="Calibri" w:cs="Calibri"/>
                <w:color w:val="000000"/>
                <w:lang w:val="en-US"/>
              </w:rPr>
            </w:pPr>
            <m:oMathPara>
              <m:oMath>
                <m:sSub>
                  <m:sSubPr>
                    <m:ctrlPr>
                      <w:rPr>
                        <w:rFonts w:ascii="Cambria Math" w:eastAsia="Times New Roman" w:hAnsi="Cambria Math" w:cs="Calibri"/>
                        <w:i/>
                        <w:color w:val="000000"/>
                        <w:lang w:val="en-US"/>
                      </w:rPr>
                    </m:ctrlPr>
                  </m:sSubPr>
                  <m:e>
                    <m:r>
                      <w:rPr>
                        <w:rFonts w:ascii="Cambria Math" w:eastAsia="Times New Roman" w:hAnsi="Cambria Math" w:cs="Calibri"/>
                        <w:color w:val="000000"/>
                        <w:lang w:val="en-US"/>
                      </w:rPr>
                      <m:t>f</m:t>
                    </m:r>
                  </m:e>
                  <m:sub>
                    <m:r>
                      <w:rPr>
                        <w:rFonts w:ascii="Cambria Math" w:eastAsia="Times New Roman" w:hAnsi="Cambria Math" w:cs="Calibri"/>
                        <w:color w:val="000000"/>
                        <w:lang w:val="en-US"/>
                      </w:rPr>
                      <m:t>res</m:t>
                    </m:r>
                  </m:sub>
                </m:sSub>
              </m:oMath>
            </m:oMathPara>
          </w:p>
          <w:p w14:paraId="6AC6EAA0" w14:textId="0922FA5A" w:rsidR="00224F4D" w:rsidRPr="00224F4D" w:rsidRDefault="00224F4D" w:rsidP="00B34D87">
            <w:pPr>
              <w:rPr>
                <w:rFonts w:ascii="Calibri" w:eastAsia="Times New Roman" w:hAnsi="Calibri" w:cs="Calibri"/>
                <w:color w:val="000000"/>
                <w:lang w:val="en-US"/>
              </w:rPr>
            </w:pPr>
            <w:r>
              <w:rPr>
                <w:rFonts w:ascii="Calibri" w:eastAsia="Times New Roman" w:hAnsi="Calibri" w:cs="Calibri"/>
                <w:color w:val="000000"/>
                <w:lang w:val="en-US"/>
              </w:rPr>
              <w:t>(kHz)</w:t>
            </w:r>
          </w:p>
        </w:tc>
        <w:tc>
          <w:tcPr>
            <w:tcW w:w="782" w:type="dxa"/>
            <w:noWrap/>
          </w:tcPr>
          <w:p w14:paraId="6C23E4A6" w14:textId="2BFEF751" w:rsidR="00224F4D" w:rsidRDefault="00224F4D" w:rsidP="00B34D87">
            <w:pPr>
              <w:rPr>
                <w:rFonts w:ascii="Calibri" w:eastAsia="Times New Roman" w:hAnsi="Calibri" w:cs="Calibri"/>
                <w:color w:val="000000"/>
                <w:lang w:val="en-US"/>
              </w:rPr>
            </w:pPr>
            <w:r>
              <w:rPr>
                <w:rFonts w:ascii="Calibri" w:eastAsia="Times New Roman" w:hAnsi="Calibri" w:cs="Calibri"/>
                <w:color w:val="000000"/>
                <w:lang w:val="en-US"/>
              </w:rPr>
              <w:t>Q-Factor</w:t>
            </w:r>
          </w:p>
        </w:tc>
        <w:tc>
          <w:tcPr>
            <w:tcW w:w="682" w:type="dxa"/>
            <w:noWrap/>
          </w:tcPr>
          <w:p w14:paraId="38079D21" w14:textId="52BDACC8" w:rsidR="00224F4D" w:rsidRDefault="00224F4D" w:rsidP="00B34D87">
            <w:pPr>
              <w:rPr>
                <w:rFonts w:ascii="Calibri" w:eastAsia="Times New Roman" w:hAnsi="Calibri" w:cs="Calibri"/>
                <w:color w:val="000000"/>
                <w:lang w:val="en-US"/>
              </w:rPr>
            </w:pPr>
            <w:r>
              <w:rPr>
                <w:rFonts w:ascii="Calibri" w:eastAsia="Times New Roman" w:hAnsi="Calibri" w:cs="Calibri"/>
                <w:color w:val="000000"/>
                <w:lang w:val="en-US"/>
              </w:rPr>
              <w:t>Mass disp. (µm)</w:t>
            </w:r>
          </w:p>
        </w:tc>
        <w:tc>
          <w:tcPr>
            <w:tcW w:w="1041" w:type="dxa"/>
          </w:tcPr>
          <w:p w14:paraId="65A1CBCF" w14:textId="77777777" w:rsidR="00224F4D" w:rsidRPr="00224F4D" w:rsidRDefault="00000000" w:rsidP="00224F4D">
            <w:pPr>
              <w:rPr>
                <w:rFonts w:ascii="Calibri" w:eastAsia="Times New Roman" w:hAnsi="Calibri" w:cs="Calibri"/>
                <w:color w:val="000000"/>
                <w:lang w:val="en-US"/>
              </w:rPr>
            </w:pPr>
            <m:oMathPara>
              <m:oMath>
                <m:sSub>
                  <m:sSubPr>
                    <m:ctrlPr>
                      <w:rPr>
                        <w:rFonts w:ascii="Cambria Math" w:eastAsia="Times New Roman" w:hAnsi="Cambria Math" w:cs="Calibri"/>
                        <w:i/>
                        <w:color w:val="000000"/>
                        <w:lang w:val="en-US"/>
                      </w:rPr>
                    </m:ctrlPr>
                  </m:sSubPr>
                  <m:e>
                    <m:r>
                      <w:rPr>
                        <w:rFonts w:ascii="Cambria Math" w:eastAsia="Times New Roman" w:hAnsi="Cambria Math" w:cs="Calibri"/>
                        <w:color w:val="000000"/>
                        <w:lang w:val="en-US"/>
                      </w:rPr>
                      <m:t>f</m:t>
                    </m:r>
                  </m:e>
                  <m:sub>
                    <m:r>
                      <w:rPr>
                        <w:rFonts w:ascii="Cambria Math" w:eastAsia="Times New Roman" w:hAnsi="Cambria Math" w:cs="Calibri"/>
                        <w:color w:val="000000"/>
                        <w:lang w:val="en-US"/>
                      </w:rPr>
                      <m:t>res</m:t>
                    </m:r>
                  </m:sub>
                </m:sSub>
              </m:oMath>
            </m:oMathPara>
          </w:p>
          <w:p w14:paraId="4F7B7153" w14:textId="0B14C202" w:rsidR="00224F4D" w:rsidRDefault="00224F4D" w:rsidP="00224F4D">
            <w:pPr>
              <w:rPr>
                <w:rFonts w:ascii="Calibri" w:eastAsia="Times New Roman" w:hAnsi="Calibri" w:cs="Calibri"/>
                <w:color w:val="000000"/>
                <w:lang w:val="en-US"/>
              </w:rPr>
            </w:pPr>
            <w:r>
              <w:rPr>
                <w:rFonts w:ascii="Calibri" w:eastAsia="Times New Roman" w:hAnsi="Calibri" w:cs="Calibri"/>
                <w:color w:val="000000"/>
                <w:lang w:val="en-US"/>
              </w:rPr>
              <w:t>(kHz)</w:t>
            </w:r>
          </w:p>
        </w:tc>
        <w:tc>
          <w:tcPr>
            <w:tcW w:w="782" w:type="dxa"/>
          </w:tcPr>
          <w:p w14:paraId="72099428" w14:textId="780B0F5A" w:rsidR="00224F4D" w:rsidRDefault="00224F4D" w:rsidP="00B34D87">
            <w:pPr>
              <w:rPr>
                <w:rFonts w:ascii="Calibri" w:eastAsia="Times New Roman" w:hAnsi="Calibri" w:cs="Calibri"/>
                <w:color w:val="000000"/>
                <w:lang w:val="en-US"/>
              </w:rPr>
            </w:pPr>
            <w:r>
              <w:rPr>
                <w:rFonts w:ascii="Calibri" w:eastAsia="Times New Roman" w:hAnsi="Calibri" w:cs="Calibri"/>
                <w:color w:val="000000"/>
                <w:lang w:val="en-US"/>
              </w:rPr>
              <w:t>Q-Factor</w:t>
            </w:r>
          </w:p>
        </w:tc>
        <w:tc>
          <w:tcPr>
            <w:tcW w:w="805" w:type="dxa"/>
          </w:tcPr>
          <w:p w14:paraId="5DAA087C" w14:textId="64C217A6" w:rsidR="00224F4D" w:rsidRDefault="000D2CA0" w:rsidP="00B34D87">
            <w:pPr>
              <w:rPr>
                <w:rFonts w:ascii="Calibri" w:eastAsia="Times New Roman" w:hAnsi="Calibri" w:cs="Calibri"/>
                <w:color w:val="000000"/>
                <w:lang w:val="en-US"/>
              </w:rPr>
            </w:pPr>
            <w:r>
              <w:rPr>
                <w:rFonts w:ascii="Calibri" w:eastAsia="Times New Roman" w:hAnsi="Calibri" w:cs="Calibri"/>
                <w:color w:val="000000"/>
                <w:lang w:val="en-US"/>
              </w:rPr>
              <w:t>Mass disp. (µm)</w:t>
            </w:r>
          </w:p>
        </w:tc>
        <w:tc>
          <w:tcPr>
            <w:tcW w:w="724" w:type="dxa"/>
          </w:tcPr>
          <w:p w14:paraId="3663793B" w14:textId="77777777" w:rsidR="00224F4D" w:rsidRPr="00224F4D" w:rsidRDefault="00000000" w:rsidP="00224F4D">
            <w:pPr>
              <w:rPr>
                <w:rFonts w:ascii="Calibri" w:eastAsia="Times New Roman" w:hAnsi="Calibri" w:cs="Calibri"/>
                <w:color w:val="000000"/>
                <w:lang w:val="en-US"/>
              </w:rPr>
            </w:pPr>
            <m:oMathPara>
              <m:oMath>
                <m:sSub>
                  <m:sSubPr>
                    <m:ctrlPr>
                      <w:rPr>
                        <w:rFonts w:ascii="Cambria Math" w:eastAsia="Times New Roman" w:hAnsi="Cambria Math" w:cs="Calibri"/>
                        <w:i/>
                        <w:color w:val="000000"/>
                        <w:lang w:val="en-US"/>
                      </w:rPr>
                    </m:ctrlPr>
                  </m:sSubPr>
                  <m:e>
                    <m:r>
                      <w:rPr>
                        <w:rFonts w:ascii="Cambria Math" w:eastAsia="Times New Roman" w:hAnsi="Cambria Math" w:cs="Calibri"/>
                        <w:color w:val="000000"/>
                        <w:lang w:val="en-US"/>
                      </w:rPr>
                      <m:t>f</m:t>
                    </m:r>
                  </m:e>
                  <m:sub>
                    <m:r>
                      <w:rPr>
                        <w:rFonts w:ascii="Cambria Math" w:eastAsia="Times New Roman" w:hAnsi="Cambria Math" w:cs="Calibri"/>
                        <w:color w:val="000000"/>
                        <w:lang w:val="en-US"/>
                      </w:rPr>
                      <m:t>res</m:t>
                    </m:r>
                  </m:sub>
                </m:sSub>
              </m:oMath>
            </m:oMathPara>
          </w:p>
          <w:p w14:paraId="3A2E7C67" w14:textId="212E903F" w:rsidR="00224F4D" w:rsidRDefault="00224F4D" w:rsidP="00224F4D">
            <w:pPr>
              <w:rPr>
                <w:rFonts w:ascii="Calibri" w:eastAsia="Times New Roman" w:hAnsi="Calibri" w:cs="Calibri"/>
                <w:color w:val="000000"/>
                <w:lang w:val="en-US"/>
              </w:rPr>
            </w:pPr>
            <w:r>
              <w:rPr>
                <w:rFonts w:ascii="Calibri" w:eastAsia="Times New Roman" w:hAnsi="Calibri" w:cs="Calibri"/>
                <w:color w:val="000000"/>
                <w:lang w:val="en-US"/>
              </w:rPr>
              <w:t>(kHz)</w:t>
            </w:r>
          </w:p>
        </w:tc>
        <w:tc>
          <w:tcPr>
            <w:tcW w:w="788" w:type="dxa"/>
          </w:tcPr>
          <w:p w14:paraId="20168EFA" w14:textId="5B58E15C" w:rsidR="00224F4D" w:rsidRDefault="00224F4D" w:rsidP="00B34D87">
            <w:pPr>
              <w:rPr>
                <w:rFonts w:ascii="Calibri" w:eastAsia="Times New Roman" w:hAnsi="Calibri" w:cs="Calibri"/>
                <w:color w:val="000000"/>
                <w:lang w:val="en-US"/>
              </w:rPr>
            </w:pPr>
            <w:r>
              <w:rPr>
                <w:rFonts w:ascii="Calibri" w:eastAsia="Times New Roman" w:hAnsi="Calibri" w:cs="Calibri"/>
                <w:color w:val="000000"/>
                <w:lang w:val="en-US"/>
              </w:rPr>
              <w:t>Q-Factor</w:t>
            </w:r>
          </w:p>
        </w:tc>
        <w:tc>
          <w:tcPr>
            <w:tcW w:w="1052" w:type="dxa"/>
          </w:tcPr>
          <w:p w14:paraId="5F8277DF" w14:textId="0B593DA6" w:rsidR="00224F4D" w:rsidRDefault="00224F4D" w:rsidP="00B34D87">
            <w:pPr>
              <w:rPr>
                <w:rFonts w:ascii="Calibri" w:eastAsia="Times New Roman" w:hAnsi="Calibri" w:cs="Calibri"/>
                <w:color w:val="000000"/>
                <w:lang w:val="en-US"/>
              </w:rPr>
            </w:pPr>
            <w:r>
              <w:rPr>
                <w:rFonts w:ascii="Calibri" w:eastAsia="Times New Roman" w:hAnsi="Calibri" w:cs="Calibri"/>
                <w:color w:val="000000"/>
                <w:lang w:val="en-US"/>
              </w:rPr>
              <w:t>Mass disp. (µm)</w:t>
            </w:r>
          </w:p>
        </w:tc>
      </w:tr>
      <w:tr w:rsidR="00E77A5C" w:rsidRPr="007B340D" w14:paraId="49383450" w14:textId="1C033A43" w:rsidTr="00681BB2">
        <w:trPr>
          <w:trHeight w:val="290"/>
          <w:jc w:val="center"/>
        </w:trPr>
        <w:tc>
          <w:tcPr>
            <w:tcW w:w="901" w:type="dxa"/>
            <w:noWrap/>
            <w:hideMark/>
          </w:tcPr>
          <w:p w14:paraId="36CCD2F2" w14:textId="77777777" w:rsidR="007B340D" w:rsidRPr="007B340D" w:rsidRDefault="007B340D"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p>
        </w:tc>
        <w:tc>
          <w:tcPr>
            <w:tcW w:w="718" w:type="dxa"/>
            <w:noWrap/>
            <w:hideMark/>
          </w:tcPr>
          <w:p w14:paraId="6AC56115" w14:textId="2A931D09" w:rsidR="007B340D" w:rsidRPr="007B340D" w:rsidRDefault="006B209B"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r>
              <w:rPr>
                <w:rFonts w:ascii="Calibri" w:eastAsia="Times New Roman" w:hAnsi="Calibri" w:cs="Calibri"/>
                <w:color w:val="000000"/>
                <w:lang w:val="en-US"/>
              </w:rPr>
              <w:t>.</w:t>
            </w:r>
            <w:r w:rsidRPr="007B340D">
              <w:rPr>
                <w:rFonts w:ascii="Calibri" w:eastAsia="Times New Roman" w:hAnsi="Calibri" w:cs="Calibri"/>
                <w:color w:val="000000"/>
                <w:lang w:val="en-US"/>
              </w:rPr>
              <w:t>7</w:t>
            </w:r>
            <w:r>
              <w:rPr>
                <w:rFonts w:ascii="Calibri" w:eastAsia="Times New Roman" w:hAnsi="Calibri" w:cs="Calibri"/>
                <w:color w:val="000000"/>
                <w:lang w:val="en-US"/>
              </w:rPr>
              <w:t>75</w:t>
            </w:r>
          </w:p>
        </w:tc>
        <w:tc>
          <w:tcPr>
            <w:tcW w:w="782" w:type="dxa"/>
            <w:noWrap/>
            <w:hideMark/>
          </w:tcPr>
          <w:p w14:paraId="312A544C" w14:textId="667096FE"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37</w:t>
            </w:r>
          </w:p>
        </w:tc>
        <w:tc>
          <w:tcPr>
            <w:tcW w:w="682" w:type="dxa"/>
            <w:noWrap/>
            <w:hideMark/>
          </w:tcPr>
          <w:p w14:paraId="0FA50833" w14:textId="2E814ACC"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0</w:t>
            </w:r>
            <w:r w:rsidRPr="007B340D">
              <w:rPr>
                <w:rFonts w:ascii="Calibri" w:eastAsia="Times New Roman" w:hAnsi="Calibri" w:cs="Calibri"/>
                <w:color w:val="000000"/>
                <w:lang w:val="en-US"/>
              </w:rPr>
              <w:t>.</w:t>
            </w:r>
            <w:r>
              <w:rPr>
                <w:rFonts w:ascii="Calibri" w:eastAsia="Times New Roman" w:hAnsi="Calibri" w:cs="Calibri"/>
                <w:color w:val="000000"/>
                <w:lang w:val="en-US"/>
              </w:rPr>
              <w:t>19</w:t>
            </w:r>
          </w:p>
        </w:tc>
        <w:tc>
          <w:tcPr>
            <w:tcW w:w="1041" w:type="dxa"/>
          </w:tcPr>
          <w:p w14:paraId="14D88BFC" w14:textId="5A2094E5" w:rsidR="006B209B" w:rsidRPr="00E63F1F" w:rsidRDefault="006B209B" w:rsidP="006B209B">
            <w:pPr>
              <w:jc w:val="right"/>
            </w:pPr>
            <w:r w:rsidRPr="00E63F1F">
              <w:t>1</w:t>
            </w:r>
            <w:r>
              <w:t>.</w:t>
            </w:r>
            <w:r w:rsidRPr="00E63F1F">
              <w:t>7</w:t>
            </w:r>
            <w:r>
              <w:t>7</w:t>
            </w:r>
            <w:r w:rsidR="00122B1C">
              <w:t>6</w:t>
            </w:r>
            <w:r w:rsidRPr="00E63F1F">
              <w:t xml:space="preserve">   </w:t>
            </w:r>
          </w:p>
        </w:tc>
        <w:tc>
          <w:tcPr>
            <w:tcW w:w="782" w:type="dxa"/>
          </w:tcPr>
          <w:p w14:paraId="3C6F80D2" w14:textId="1690DDDE" w:rsidR="006B209B" w:rsidRPr="00E63F1F" w:rsidRDefault="006B209B" w:rsidP="006B209B">
            <w:pPr>
              <w:jc w:val="right"/>
            </w:pPr>
            <w:r w:rsidRPr="00E63F1F">
              <w:t xml:space="preserve">34.1    </w:t>
            </w:r>
          </w:p>
        </w:tc>
        <w:tc>
          <w:tcPr>
            <w:tcW w:w="805" w:type="dxa"/>
          </w:tcPr>
          <w:p w14:paraId="7485DE70" w14:textId="76355A47" w:rsidR="006B209B" w:rsidRDefault="006B209B" w:rsidP="006B209B">
            <w:pPr>
              <w:jc w:val="right"/>
            </w:pPr>
            <w:r>
              <w:t>0.17</w:t>
            </w:r>
          </w:p>
        </w:tc>
        <w:tc>
          <w:tcPr>
            <w:tcW w:w="724" w:type="dxa"/>
          </w:tcPr>
          <w:p w14:paraId="6D8DCAEB" w14:textId="071E540C" w:rsidR="0093608F" w:rsidRDefault="0093608F" w:rsidP="006B209B">
            <w:pPr>
              <w:jc w:val="right"/>
              <w:rPr>
                <w:rFonts w:ascii="Calibri" w:eastAsia="Times New Roman" w:hAnsi="Calibri" w:cs="Calibri"/>
                <w:color w:val="000000"/>
                <w:lang w:val="en-US"/>
              </w:rPr>
            </w:pPr>
            <w:r>
              <w:rPr>
                <w:rFonts w:ascii="Calibri" w:eastAsia="Times New Roman" w:hAnsi="Calibri" w:cs="Calibri"/>
                <w:color w:val="000000"/>
                <w:lang w:val="en-US"/>
              </w:rPr>
              <w:t>1.782</w:t>
            </w:r>
          </w:p>
        </w:tc>
        <w:tc>
          <w:tcPr>
            <w:tcW w:w="788" w:type="dxa"/>
          </w:tcPr>
          <w:p w14:paraId="16427575" w14:textId="647C2FFA" w:rsidR="00A944E9" w:rsidRDefault="00A944E9" w:rsidP="006B209B">
            <w:pPr>
              <w:jc w:val="right"/>
              <w:rPr>
                <w:rFonts w:ascii="Calibri" w:eastAsia="Times New Roman" w:hAnsi="Calibri" w:cs="Calibri"/>
                <w:color w:val="000000"/>
                <w:lang w:val="en-US"/>
              </w:rPr>
            </w:pPr>
            <w:r>
              <w:rPr>
                <w:rFonts w:ascii="Calibri" w:eastAsia="Times New Roman" w:hAnsi="Calibri" w:cs="Calibri"/>
                <w:color w:val="000000"/>
                <w:lang w:val="en-US"/>
              </w:rPr>
              <w:t>36.5</w:t>
            </w:r>
          </w:p>
        </w:tc>
        <w:tc>
          <w:tcPr>
            <w:tcW w:w="1052" w:type="dxa"/>
          </w:tcPr>
          <w:p w14:paraId="54317ABF" w14:textId="4C743819" w:rsidR="004D7CB0" w:rsidRDefault="004D7CB0" w:rsidP="006B209B">
            <w:pPr>
              <w:jc w:val="right"/>
              <w:rPr>
                <w:rFonts w:ascii="Calibri" w:eastAsia="Times New Roman" w:hAnsi="Calibri" w:cs="Calibri"/>
                <w:color w:val="000000"/>
                <w:lang w:val="en-US"/>
              </w:rPr>
            </w:pPr>
            <w:r>
              <w:rPr>
                <w:rFonts w:ascii="Calibri" w:eastAsia="Times New Roman" w:hAnsi="Calibri" w:cs="Calibri"/>
                <w:color w:val="000000"/>
                <w:lang w:val="en-US"/>
              </w:rPr>
              <w:t>0.23</w:t>
            </w:r>
          </w:p>
        </w:tc>
      </w:tr>
      <w:tr w:rsidR="00E77A5C" w:rsidRPr="007B340D" w14:paraId="0ECAE3BD" w14:textId="69497F76" w:rsidTr="00681BB2">
        <w:trPr>
          <w:trHeight w:val="290"/>
          <w:jc w:val="center"/>
        </w:trPr>
        <w:tc>
          <w:tcPr>
            <w:tcW w:w="901" w:type="dxa"/>
            <w:noWrap/>
            <w:hideMark/>
          </w:tcPr>
          <w:p w14:paraId="24F998A2" w14:textId="77777777" w:rsidR="007B340D" w:rsidRPr="007B340D" w:rsidRDefault="007B340D"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2</w:t>
            </w:r>
          </w:p>
        </w:tc>
        <w:tc>
          <w:tcPr>
            <w:tcW w:w="718" w:type="dxa"/>
            <w:noWrap/>
            <w:hideMark/>
          </w:tcPr>
          <w:p w14:paraId="166152D0" w14:textId="59AD6C92" w:rsidR="007B340D" w:rsidRPr="007B340D" w:rsidRDefault="006B209B"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r>
              <w:rPr>
                <w:rFonts w:ascii="Calibri" w:eastAsia="Times New Roman" w:hAnsi="Calibri" w:cs="Calibri"/>
                <w:color w:val="000000"/>
                <w:lang w:val="en-US"/>
              </w:rPr>
              <w:t>.</w:t>
            </w:r>
            <w:r w:rsidRPr="007B340D">
              <w:rPr>
                <w:rFonts w:ascii="Calibri" w:eastAsia="Times New Roman" w:hAnsi="Calibri" w:cs="Calibri"/>
                <w:color w:val="000000"/>
                <w:lang w:val="en-US"/>
              </w:rPr>
              <w:t>7</w:t>
            </w:r>
            <w:r>
              <w:rPr>
                <w:rFonts w:ascii="Calibri" w:eastAsia="Times New Roman" w:hAnsi="Calibri" w:cs="Calibri"/>
                <w:color w:val="000000"/>
                <w:lang w:val="en-US"/>
              </w:rPr>
              <w:t>75</w:t>
            </w:r>
          </w:p>
        </w:tc>
        <w:tc>
          <w:tcPr>
            <w:tcW w:w="782" w:type="dxa"/>
            <w:noWrap/>
            <w:hideMark/>
          </w:tcPr>
          <w:p w14:paraId="2EB2AA20" w14:textId="5835CD03"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37</w:t>
            </w:r>
          </w:p>
        </w:tc>
        <w:tc>
          <w:tcPr>
            <w:tcW w:w="682" w:type="dxa"/>
            <w:noWrap/>
            <w:hideMark/>
          </w:tcPr>
          <w:p w14:paraId="765AA723" w14:textId="309EF35D"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0</w:t>
            </w:r>
            <w:r w:rsidRPr="007B340D">
              <w:rPr>
                <w:rFonts w:ascii="Calibri" w:eastAsia="Times New Roman" w:hAnsi="Calibri" w:cs="Calibri"/>
                <w:color w:val="000000"/>
                <w:lang w:val="en-US"/>
              </w:rPr>
              <w:t>.</w:t>
            </w:r>
            <w:r>
              <w:rPr>
                <w:rFonts w:ascii="Calibri" w:eastAsia="Times New Roman" w:hAnsi="Calibri" w:cs="Calibri"/>
                <w:color w:val="000000"/>
                <w:lang w:val="en-US"/>
              </w:rPr>
              <w:t>38</w:t>
            </w:r>
          </w:p>
        </w:tc>
        <w:tc>
          <w:tcPr>
            <w:tcW w:w="1041" w:type="dxa"/>
          </w:tcPr>
          <w:p w14:paraId="19CF03C8" w14:textId="2EFCFF37" w:rsidR="006B209B" w:rsidRPr="00E63F1F" w:rsidRDefault="006B209B" w:rsidP="006B209B">
            <w:pPr>
              <w:jc w:val="right"/>
            </w:pPr>
            <w:r w:rsidRPr="00E63F1F">
              <w:t xml:space="preserve">    1</w:t>
            </w:r>
            <w:r>
              <w:t>.77</w:t>
            </w:r>
            <w:r w:rsidR="00122B1C">
              <w:t>6</w:t>
            </w:r>
          </w:p>
        </w:tc>
        <w:tc>
          <w:tcPr>
            <w:tcW w:w="782" w:type="dxa"/>
          </w:tcPr>
          <w:p w14:paraId="5DA61CA8" w14:textId="35E928B3" w:rsidR="006B209B" w:rsidRPr="00E63F1F" w:rsidRDefault="006B209B" w:rsidP="006B209B">
            <w:pPr>
              <w:jc w:val="right"/>
            </w:pPr>
            <w:r w:rsidRPr="00E63F1F">
              <w:t xml:space="preserve">    </w:t>
            </w:r>
            <w:r>
              <w:t>34</w:t>
            </w:r>
          </w:p>
        </w:tc>
        <w:tc>
          <w:tcPr>
            <w:tcW w:w="805" w:type="dxa"/>
          </w:tcPr>
          <w:p w14:paraId="7EE44763" w14:textId="347D7154" w:rsidR="006B209B" w:rsidRPr="00E63F1F" w:rsidRDefault="006B209B" w:rsidP="006B209B">
            <w:pPr>
              <w:jc w:val="right"/>
            </w:pPr>
            <w:r w:rsidRPr="00E63F1F">
              <w:t xml:space="preserve">    </w:t>
            </w:r>
            <w:r>
              <w:t>0.</w:t>
            </w:r>
            <w:r w:rsidRPr="00E63F1F">
              <w:t>3</w:t>
            </w:r>
            <w:r>
              <w:t>4</w:t>
            </w:r>
          </w:p>
        </w:tc>
        <w:tc>
          <w:tcPr>
            <w:tcW w:w="724" w:type="dxa"/>
          </w:tcPr>
          <w:p w14:paraId="4A2466B3" w14:textId="66B1C6F0" w:rsidR="0093608F" w:rsidRDefault="0093608F" w:rsidP="006B209B">
            <w:pPr>
              <w:jc w:val="right"/>
              <w:rPr>
                <w:rFonts w:ascii="Calibri" w:eastAsia="Times New Roman" w:hAnsi="Calibri" w:cs="Calibri"/>
                <w:color w:val="000000"/>
                <w:lang w:val="en-US"/>
              </w:rPr>
            </w:pPr>
            <w:r>
              <w:rPr>
                <w:rFonts w:ascii="Calibri" w:eastAsia="Times New Roman" w:hAnsi="Calibri" w:cs="Calibri"/>
                <w:color w:val="000000"/>
                <w:lang w:val="en-US"/>
              </w:rPr>
              <w:t>1.782</w:t>
            </w:r>
          </w:p>
        </w:tc>
        <w:tc>
          <w:tcPr>
            <w:tcW w:w="788" w:type="dxa"/>
          </w:tcPr>
          <w:p w14:paraId="79203043" w14:textId="0C799F3B" w:rsidR="00A944E9" w:rsidRDefault="00A944E9" w:rsidP="006B209B">
            <w:pPr>
              <w:jc w:val="right"/>
              <w:rPr>
                <w:rFonts w:ascii="Calibri" w:eastAsia="Times New Roman" w:hAnsi="Calibri" w:cs="Calibri"/>
                <w:color w:val="000000"/>
                <w:lang w:val="en-US"/>
              </w:rPr>
            </w:pPr>
            <w:r>
              <w:rPr>
                <w:rFonts w:ascii="Calibri" w:eastAsia="Times New Roman" w:hAnsi="Calibri" w:cs="Calibri"/>
                <w:color w:val="000000"/>
                <w:lang w:val="en-US"/>
              </w:rPr>
              <w:t>36.5</w:t>
            </w:r>
          </w:p>
        </w:tc>
        <w:tc>
          <w:tcPr>
            <w:tcW w:w="1052" w:type="dxa"/>
          </w:tcPr>
          <w:p w14:paraId="2023C7DD" w14:textId="6F5A2547" w:rsidR="004D7CB0" w:rsidRDefault="004D7CB0" w:rsidP="006B209B">
            <w:pPr>
              <w:jc w:val="right"/>
              <w:rPr>
                <w:rFonts w:ascii="Calibri" w:eastAsia="Times New Roman" w:hAnsi="Calibri" w:cs="Calibri"/>
                <w:color w:val="000000"/>
                <w:lang w:val="en-US"/>
              </w:rPr>
            </w:pPr>
            <w:r>
              <w:rPr>
                <w:rFonts w:ascii="Calibri" w:eastAsia="Times New Roman" w:hAnsi="Calibri" w:cs="Calibri"/>
                <w:color w:val="000000"/>
                <w:lang w:val="en-US"/>
              </w:rPr>
              <w:t>0.47</w:t>
            </w:r>
          </w:p>
        </w:tc>
      </w:tr>
      <w:tr w:rsidR="00E77A5C" w:rsidRPr="007B340D" w14:paraId="56D665B7" w14:textId="7D9C8EF8" w:rsidTr="00681BB2">
        <w:trPr>
          <w:trHeight w:val="290"/>
          <w:jc w:val="center"/>
        </w:trPr>
        <w:tc>
          <w:tcPr>
            <w:tcW w:w="901" w:type="dxa"/>
            <w:noWrap/>
            <w:hideMark/>
          </w:tcPr>
          <w:p w14:paraId="0F56C8E9" w14:textId="77777777" w:rsidR="007B340D" w:rsidRPr="007B340D" w:rsidRDefault="007B340D"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3</w:t>
            </w:r>
          </w:p>
        </w:tc>
        <w:tc>
          <w:tcPr>
            <w:tcW w:w="718" w:type="dxa"/>
            <w:noWrap/>
            <w:hideMark/>
          </w:tcPr>
          <w:p w14:paraId="0F665E07" w14:textId="275B2DFF" w:rsidR="007B340D" w:rsidRPr="007B340D" w:rsidRDefault="006B209B"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r>
              <w:rPr>
                <w:rFonts w:ascii="Calibri" w:eastAsia="Times New Roman" w:hAnsi="Calibri" w:cs="Calibri"/>
                <w:color w:val="000000"/>
                <w:lang w:val="en-US"/>
              </w:rPr>
              <w:t>.</w:t>
            </w:r>
            <w:r w:rsidRPr="007B340D">
              <w:rPr>
                <w:rFonts w:ascii="Calibri" w:eastAsia="Times New Roman" w:hAnsi="Calibri" w:cs="Calibri"/>
                <w:color w:val="000000"/>
                <w:lang w:val="en-US"/>
              </w:rPr>
              <w:t>7</w:t>
            </w:r>
            <w:r>
              <w:rPr>
                <w:rFonts w:ascii="Calibri" w:eastAsia="Times New Roman" w:hAnsi="Calibri" w:cs="Calibri"/>
                <w:color w:val="000000"/>
                <w:lang w:val="en-US"/>
              </w:rPr>
              <w:t>7</w:t>
            </w:r>
            <w:r w:rsidRPr="007B340D">
              <w:rPr>
                <w:rFonts w:ascii="Calibri" w:eastAsia="Times New Roman" w:hAnsi="Calibri" w:cs="Calibri"/>
                <w:color w:val="000000"/>
                <w:lang w:val="en-US"/>
              </w:rPr>
              <w:t>4</w:t>
            </w:r>
          </w:p>
        </w:tc>
        <w:tc>
          <w:tcPr>
            <w:tcW w:w="782" w:type="dxa"/>
            <w:noWrap/>
            <w:hideMark/>
          </w:tcPr>
          <w:p w14:paraId="6531DBAD" w14:textId="7941777F"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37</w:t>
            </w:r>
            <w:r w:rsidRPr="007B340D">
              <w:rPr>
                <w:rFonts w:ascii="Calibri" w:eastAsia="Times New Roman" w:hAnsi="Calibri" w:cs="Calibri"/>
                <w:color w:val="000000"/>
                <w:lang w:val="en-US"/>
              </w:rPr>
              <w:t>.2</w:t>
            </w:r>
          </w:p>
        </w:tc>
        <w:tc>
          <w:tcPr>
            <w:tcW w:w="682" w:type="dxa"/>
            <w:noWrap/>
            <w:hideMark/>
          </w:tcPr>
          <w:p w14:paraId="6599C2E3" w14:textId="0CE027F6"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0</w:t>
            </w:r>
            <w:r w:rsidRPr="007B340D">
              <w:rPr>
                <w:rFonts w:ascii="Calibri" w:eastAsia="Times New Roman" w:hAnsi="Calibri" w:cs="Calibri"/>
                <w:color w:val="000000"/>
                <w:lang w:val="en-US"/>
              </w:rPr>
              <w:t>.</w:t>
            </w:r>
            <w:r>
              <w:rPr>
                <w:rFonts w:ascii="Calibri" w:eastAsia="Times New Roman" w:hAnsi="Calibri" w:cs="Calibri"/>
                <w:color w:val="000000"/>
                <w:lang w:val="en-US"/>
              </w:rPr>
              <w:t>59</w:t>
            </w:r>
          </w:p>
        </w:tc>
        <w:tc>
          <w:tcPr>
            <w:tcW w:w="1041" w:type="dxa"/>
          </w:tcPr>
          <w:p w14:paraId="22805DC6" w14:textId="3AD7BBA5" w:rsidR="006B209B" w:rsidRPr="00E63F1F" w:rsidRDefault="006B209B" w:rsidP="006B209B">
            <w:pPr>
              <w:jc w:val="right"/>
            </w:pPr>
            <w:r w:rsidRPr="00E63F1F">
              <w:t xml:space="preserve"> 1</w:t>
            </w:r>
            <w:r>
              <w:t>.</w:t>
            </w:r>
            <w:r w:rsidRPr="00E63F1F">
              <w:t>7</w:t>
            </w:r>
            <w:r w:rsidR="00EF745F">
              <w:t>7</w:t>
            </w:r>
            <w:r w:rsidR="00122B1C">
              <w:t>6</w:t>
            </w:r>
            <w:r w:rsidRPr="00E63F1F">
              <w:t xml:space="preserve">    </w:t>
            </w:r>
          </w:p>
        </w:tc>
        <w:tc>
          <w:tcPr>
            <w:tcW w:w="782" w:type="dxa"/>
          </w:tcPr>
          <w:p w14:paraId="2CB9EB94" w14:textId="1DA4BD1C" w:rsidR="002805B3" w:rsidRDefault="002805B3" w:rsidP="006B209B">
            <w:pPr>
              <w:jc w:val="right"/>
            </w:pPr>
            <w:r>
              <w:t>3</w:t>
            </w:r>
            <w:r w:rsidR="006B209B" w:rsidRPr="00E63F1F">
              <w:t>3.</w:t>
            </w:r>
            <w:r w:rsidR="00122B1C">
              <w:t>3</w:t>
            </w:r>
            <w:r w:rsidR="006B209B" w:rsidRPr="00E63F1F">
              <w:t xml:space="preserve">   </w:t>
            </w:r>
          </w:p>
        </w:tc>
        <w:tc>
          <w:tcPr>
            <w:tcW w:w="805" w:type="dxa"/>
          </w:tcPr>
          <w:p w14:paraId="7AB649A4" w14:textId="691B6F2A" w:rsidR="00122B1C" w:rsidRDefault="00122B1C" w:rsidP="002805B3">
            <w:pPr>
              <w:jc w:val="right"/>
            </w:pPr>
            <w:r>
              <w:t>0.</w:t>
            </w:r>
            <w:r w:rsidR="006B209B" w:rsidRPr="00E63F1F">
              <w:t>49</w:t>
            </w:r>
          </w:p>
        </w:tc>
        <w:tc>
          <w:tcPr>
            <w:tcW w:w="724" w:type="dxa"/>
          </w:tcPr>
          <w:p w14:paraId="0BC12FE9" w14:textId="4D29DA4D" w:rsidR="0093608F" w:rsidRDefault="0093608F" w:rsidP="006B209B">
            <w:pPr>
              <w:jc w:val="right"/>
              <w:rPr>
                <w:rFonts w:ascii="Calibri" w:eastAsia="Times New Roman" w:hAnsi="Calibri" w:cs="Calibri"/>
                <w:color w:val="000000"/>
                <w:lang w:val="en-US"/>
              </w:rPr>
            </w:pPr>
            <w:r>
              <w:rPr>
                <w:rFonts w:ascii="Calibri" w:eastAsia="Times New Roman" w:hAnsi="Calibri" w:cs="Calibri"/>
                <w:color w:val="000000"/>
                <w:lang w:val="en-US"/>
              </w:rPr>
              <w:t>1.782</w:t>
            </w:r>
          </w:p>
        </w:tc>
        <w:tc>
          <w:tcPr>
            <w:tcW w:w="788" w:type="dxa"/>
          </w:tcPr>
          <w:p w14:paraId="47C4BA6D" w14:textId="4F0793BB" w:rsidR="00A944E9" w:rsidRDefault="00A944E9" w:rsidP="006B209B">
            <w:pPr>
              <w:jc w:val="right"/>
              <w:rPr>
                <w:rFonts w:ascii="Calibri" w:eastAsia="Times New Roman" w:hAnsi="Calibri" w:cs="Calibri"/>
                <w:color w:val="000000"/>
                <w:lang w:val="en-US"/>
              </w:rPr>
            </w:pPr>
            <w:r>
              <w:rPr>
                <w:rFonts w:ascii="Calibri" w:eastAsia="Times New Roman" w:hAnsi="Calibri" w:cs="Calibri"/>
                <w:color w:val="000000"/>
                <w:lang w:val="en-US"/>
              </w:rPr>
              <w:t>36.7</w:t>
            </w:r>
          </w:p>
        </w:tc>
        <w:tc>
          <w:tcPr>
            <w:tcW w:w="1052" w:type="dxa"/>
          </w:tcPr>
          <w:p w14:paraId="6860B566" w14:textId="00A2297B" w:rsidR="004D7CB0" w:rsidRDefault="004D7CB0" w:rsidP="006B209B">
            <w:pPr>
              <w:jc w:val="right"/>
              <w:rPr>
                <w:rFonts w:ascii="Calibri" w:eastAsia="Times New Roman" w:hAnsi="Calibri" w:cs="Calibri"/>
                <w:color w:val="000000"/>
                <w:lang w:val="en-US"/>
              </w:rPr>
            </w:pPr>
            <w:r>
              <w:rPr>
                <w:rFonts w:ascii="Calibri" w:eastAsia="Times New Roman" w:hAnsi="Calibri" w:cs="Calibri"/>
                <w:color w:val="000000"/>
                <w:lang w:val="en-US"/>
              </w:rPr>
              <w:t>0.73</w:t>
            </w:r>
          </w:p>
        </w:tc>
      </w:tr>
      <w:tr w:rsidR="00E77A5C" w:rsidRPr="007B340D" w14:paraId="3DF9F310" w14:textId="60562605" w:rsidTr="00681BB2">
        <w:trPr>
          <w:trHeight w:val="290"/>
          <w:jc w:val="center"/>
        </w:trPr>
        <w:tc>
          <w:tcPr>
            <w:tcW w:w="901" w:type="dxa"/>
            <w:noWrap/>
            <w:hideMark/>
          </w:tcPr>
          <w:p w14:paraId="3FBB670A" w14:textId="77777777" w:rsidR="007B340D" w:rsidRPr="007B340D" w:rsidRDefault="007B340D"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4</w:t>
            </w:r>
          </w:p>
        </w:tc>
        <w:tc>
          <w:tcPr>
            <w:tcW w:w="718" w:type="dxa"/>
            <w:noWrap/>
            <w:hideMark/>
          </w:tcPr>
          <w:p w14:paraId="136CCB4B" w14:textId="4DA89572" w:rsidR="007B340D" w:rsidRPr="007B340D" w:rsidRDefault="006B209B"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r>
              <w:rPr>
                <w:rFonts w:ascii="Calibri" w:eastAsia="Times New Roman" w:hAnsi="Calibri" w:cs="Calibri"/>
                <w:color w:val="000000"/>
                <w:lang w:val="en-US"/>
              </w:rPr>
              <w:t>.</w:t>
            </w:r>
            <w:r w:rsidRPr="007B340D">
              <w:rPr>
                <w:rFonts w:ascii="Calibri" w:eastAsia="Times New Roman" w:hAnsi="Calibri" w:cs="Calibri"/>
                <w:color w:val="000000"/>
                <w:lang w:val="en-US"/>
              </w:rPr>
              <w:t>7</w:t>
            </w:r>
            <w:r>
              <w:rPr>
                <w:rFonts w:ascii="Calibri" w:eastAsia="Times New Roman" w:hAnsi="Calibri" w:cs="Calibri"/>
                <w:color w:val="000000"/>
                <w:lang w:val="en-US"/>
              </w:rPr>
              <w:t>74</w:t>
            </w:r>
          </w:p>
        </w:tc>
        <w:tc>
          <w:tcPr>
            <w:tcW w:w="782" w:type="dxa"/>
            <w:noWrap/>
            <w:hideMark/>
          </w:tcPr>
          <w:p w14:paraId="4FBFBBDC" w14:textId="3337D7AC"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37</w:t>
            </w:r>
          </w:p>
        </w:tc>
        <w:tc>
          <w:tcPr>
            <w:tcW w:w="682" w:type="dxa"/>
            <w:noWrap/>
            <w:hideMark/>
          </w:tcPr>
          <w:p w14:paraId="78A71C69" w14:textId="65B3DFC2" w:rsidR="007B340D" w:rsidRPr="007B340D" w:rsidRDefault="006B209B" w:rsidP="007B340D">
            <w:pPr>
              <w:jc w:val="right"/>
              <w:rPr>
                <w:rFonts w:ascii="Calibri" w:eastAsia="Times New Roman" w:hAnsi="Calibri" w:cs="Calibri"/>
                <w:color w:val="000000"/>
                <w:lang w:val="en-US"/>
              </w:rPr>
            </w:pPr>
            <w:r>
              <w:rPr>
                <w:rFonts w:ascii="Calibri" w:eastAsia="Times New Roman" w:hAnsi="Calibri" w:cs="Calibri"/>
                <w:color w:val="000000"/>
                <w:lang w:val="en-US"/>
              </w:rPr>
              <w:t>0</w:t>
            </w:r>
            <w:r w:rsidRPr="007B340D">
              <w:rPr>
                <w:rFonts w:ascii="Calibri" w:eastAsia="Times New Roman" w:hAnsi="Calibri" w:cs="Calibri"/>
                <w:color w:val="000000"/>
                <w:lang w:val="en-US"/>
              </w:rPr>
              <w:t>.</w:t>
            </w:r>
            <w:r>
              <w:rPr>
                <w:rFonts w:ascii="Calibri" w:eastAsia="Times New Roman" w:hAnsi="Calibri" w:cs="Calibri"/>
                <w:color w:val="000000"/>
                <w:lang w:val="en-US"/>
              </w:rPr>
              <w:t>80</w:t>
            </w:r>
          </w:p>
        </w:tc>
        <w:tc>
          <w:tcPr>
            <w:tcW w:w="1041" w:type="dxa"/>
          </w:tcPr>
          <w:p w14:paraId="5F5D3BF9" w14:textId="01467A8B" w:rsidR="006B209B" w:rsidRPr="00E63F1F" w:rsidRDefault="006B209B" w:rsidP="006B209B">
            <w:pPr>
              <w:jc w:val="right"/>
            </w:pPr>
            <w:r w:rsidRPr="00E63F1F">
              <w:t xml:space="preserve">    </w:t>
            </w:r>
            <w:r w:rsidR="002805B3">
              <w:t>1.77</w:t>
            </w:r>
            <w:r w:rsidR="00122B1C">
              <w:t>6</w:t>
            </w:r>
          </w:p>
        </w:tc>
        <w:tc>
          <w:tcPr>
            <w:tcW w:w="782" w:type="dxa"/>
          </w:tcPr>
          <w:p w14:paraId="58D5BAB6" w14:textId="5DFAA758" w:rsidR="00122B1C" w:rsidRDefault="00122B1C" w:rsidP="006B209B">
            <w:pPr>
              <w:jc w:val="right"/>
            </w:pPr>
            <w:r>
              <w:t>32.9</w:t>
            </w:r>
          </w:p>
        </w:tc>
        <w:tc>
          <w:tcPr>
            <w:tcW w:w="805" w:type="dxa"/>
          </w:tcPr>
          <w:p w14:paraId="06585803" w14:textId="10DE5952" w:rsidR="006B209B" w:rsidRPr="00E63F1F" w:rsidRDefault="006B209B" w:rsidP="006B209B">
            <w:pPr>
              <w:jc w:val="right"/>
            </w:pPr>
            <w:r w:rsidRPr="00E63F1F">
              <w:t xml:space="preserve">    </w:t>
            </w:r>
            <w:r w:rsidR="00122B1C">
              <w:t>0.68</w:t>
            </w:r>
          </w:p>
        </w:tc>
        <w:tc>
          <w:tcPr>
            <w:tcW w:w="724" w:type="dxa"/>
          </w:tcPr>
          <w:p w14:paraId="2DE14276" w14:textId="59A89224" w:rsidR="0093608F" w:rsidRDefault="0093608F" w:rsidP="006B209B">
            <w:pPr>
              <w:jc w:val="right"/>
              <w:rPr>
                <w:rFonts w:ascii="Calibri" w:eastAsia="Times New Roman" w:hAnsi="Calibri" w:cs="Calibri"/>
                <w:color w:val="000000"/>
                <w:lang w:val="en-US"/>
              </w:rPr>
            </w:pPr>
            <w:r>
              <w:rPr>
                <w:rFonts w:ascii="Calibri" w:eastAsia="Times New Roman" w:hAnsi="Calibri" w:cs="Calibri"/>
                <w:color w:val="000000"/>
                <w:lang w:val="en-US"/>
              </w:rPr>
              <w:t>1.782</w:t>
            </w:r>
          </w:p>
        </w:tc>
        <w:tc>
          <w:tcPr>
            <w:tcW w:w="788" w:type="dxa"/>
          </w:tcPr>
          <w:p w14:paraId="6CBAC12F" w14:textId="4AD3143D" w:rsidR="00A944E9" w:rsidRDefault="00A944E9" w:rsidP="006B209B">
            <w:pPr>
              <w:jc w:val="right"/>
              <w:rPr>
                <w:rFonts w:ascii="Calibri" w:eastAsia="Times New Roman" w:hAnsi="Calibri" w:cs="Calibri"/>
                <w:color w:val="000000"/>
                <w:lang w:val="en-US"/>
              </w:rPr>
            </w:pPr>
            <w:r>
              <w:rPr>
                <w:rFonts w:ascii="Calibri" w:eastAsia="Times New Roman" w:hAnsi="Calibri" w:cs="Calibri"/>
                <w:color w:val="000000"/>
                <w:lang w:val="en-US"/>
              </w:rPr>
              <w:t>36.</w:t>
            </w:r>
            <w:r w:rsidR="004D7CB0">
              <w:rPr>
                <w:rFonts w:ascii="Calibri" w:eastAsia="Times New Roman" w:hAnsi="Calibri" w:cs="Calibri"/>
                <w:color w:val="000000"/>
                <w:lang w:val="en-US"/>
              </w:rPr>
              <w:t>3</w:t>
            </w:r>
          </w:p>
        </w:tc>
        <w:tc>
          <w:tcPr>
            <w:tcW w:w="1052" w:type="dxa"/>
          </w:tcPr>
          <w:p w14:paraId="68FFC2E8" w14:textId="681E0044" w:rsidR="00681BB2" w:rsidRDefault="00681BB2" w:rsidP="006B209B">
            <w:pPr>
              <w:jc w:val="right"/>
              <w:rPr>
                <w:rFonts w:ascii="Calibri" w:eastAsia="Times New Roman" w:hAnsi="Calibri" w:cs="Calibri"/>
                <w:color w:val="000000"/>
                <w:lang w:val="en-US"/>
              </w:rPr>
            </w:pPr>
            <w:r>
              <w:rPr>
                <w:rFonts w:ascii="Calibri" w:eastAsia="Times New Roman" w:hAnsi="Calibri" w:cs="Calibri"/>
                <w:color w:val="000000"/>
                <w:lang w:val="en-US"/>
              </w:rPr>
              <w:t>0.99</w:t>
            </w:r>
          </w:p>
        </w:tc>
      </w:tr>
      <w:tr w:rsidR="00E77A5C" w:rsidRPr="007B340D" w14:paraId="27CA206B" w14:textId="3EBAF08E" w:rsidTr="00681BB2">
        <w:trPr>
          <w:trHeight w:val="290"/>
          <w:jc w:val="center"/>
        </w:trPr>
        <w:tc>
          <w:tcPr>
            <w:tcW w:w="901" w:type="dxa"/>
            <w:noWrap/>
            <w:hideMark/>
          </w:tcPr>
          <w:p w14:paraId="5F8ECC05" w14:textId="77777777" w:rsidR="007B340D" w:rsidRPr="007B340D" w:rsidRDefault="007B340D"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5</w:t>
            </w:r>
          </w:p>
        </w:tc>
        <w:tc>
          <w:tcPr>
            <w:tcW w:w="718" w:type="dxa"/>
            <w:noWrap/>
            <w:hideMark/>
          </w:tcPr>
          <w:p w14:paraId="0435B356" w14:textId="39456642" w:rsidR="007B340D" w:rsidRPr="007B340D" w:rsidRDefault="00681BB2"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r>
              <w:rPr>
                <w:rFonts w:ascii="Calibri" w:eastAsia="Times New Roman" w:hAnsi="Calibri" w:cs="Calibri"/>
                <w:color w:val="000000"/>
                <w:lang w:val="en-US"/>
              </w:rPr>
              <w:t>.</w:t>
            </w:r>
            <w:r w:rsidRPr="007B340D">
              <w:rPr>
                <w:rFonts w:ascii="Calibri" w:eastAsia="Times New Roman" w:hAnsi="Calibri" w:cs="Calibri"/>
                <w:color w:val="000000"/>
                <w:lang w:val="en-US"/>
              </w:rPr>
              <w:t>7</w:t>
            </w:r>
            <w:r>
              <w:rPr>
                <w:rFonts w:ascii="Calibri" w:eastAsia="Times New Roman" w:hAnsi="Calibri" w:cs="Calibri"/>
                <w:color w:val="000000"/>
                <w:lang w:val="en-US"/>
              </w:rPr>
              <w:t>73</w:t>
            </w:r>
          </w:p>
        </w:tc>
        <w:tc>
          <w:tcPr>
            <w:tcW w:w="782" w:type="dxa"/>
            <w:noWrap/>
            <w:hideMark/>
          </w:tcPr>
          <w:p w14:paraId="1B2DA3B7" w14:textId="35E9C803" w:rsidR="007B340D" w:rsidRPr="007B340D" w:rsidRDefault="00681BB2" w:rsidP="007B340D">
            <w:pPr>
              <w:jc w:val="right"/>
              <w:rPr>
                <w:rFonts w:ascii="Calibri" w:eastAsia="Times New Roman" w:hAnsi="Calibri" w:cs="Calibri"/>
                <w:color w:val="000000"/>
                <w:lang w:val="en-US"/>
              </w:rPr>
            </w:pPr>
            <w:r>
              <w:rPr>
                <w:rFonts w:ascii="Calibri" w:eastAsia="Times New Roman" w:hAnsi="Calibri" w:cs="Calibri"/>
                <w:color w:val="000000"/>
                <w:lang w:val="en-US"/>
              </w:rPr>
              <w:t>36.3</w:t>
            </w:r>
          </w:p>
        </w:tc>
        <w:tc>
          <w:tcPr>
            <w:tcW w:w="682" w:type="dxa"/>
            <w:noWrap/>
            <w:hideMark/>
          </w:tcPr>
          <w:p w14:paraId="145F5199" w14:textId="27E6E0FD" w:rsidR="007B340D" w:rsidRPr="007B340D" w:rsidRDefault="00681BB2" w:rsidP="007B340D">
            <w:pPr>
              <w:jc w:val="right"/>
              <w:rPr>
                <w:rFonts w:ascii="Calibri" w:eastAsia="Times New Roman" w:hAnsi="Calibri" w:cs="Calibri"/>
                <w:color w:val="000000"/>
                <w:lang w:val="en-US"/>
              </w:rPr>
            </w:pPr>
            <w:r>
              <w:rPr>
                <w:rFonts w:ascii="Calibri" w:eastAsia="Times New Roman" w:hAnsi="Calibri" w:cs="Calibri"/>
                <w:color w:val="000000"/>
                <w:lang w:val="en-US"/>
              </w:rPr>
              <w:t>1</w:t>
            </w:r>
            <w:r w:rsidRPr="007B340D">
              <w:rPr>
                <w:rFonts w:ascii="Calibri" w:eastAsia="Times New Roman" w:hAnsi="Calibri" w:cs="Calibri"/>
                <w:color w:val="000000"/>
                <w:lang w:val="en-US"/>
              </w:rPr>
              <w:t>.</w:t>
            </w:r>
            <w:r>
              <w:rPr>
                <w:rFonts w:ascii="Calibri" w:eastAsia="Times New Roman" w:hAnsi="Calibri" w:cs="Calibri"/>
                <w:color w:val="000000"/>
                <w:lang w:val="en-US"/>
              </w:rPr>
              <w:t>05</w:t>
            </w:r>
          </w:p>
        </w:tc>
        <w:tc>
          <w:tcPr>
            <w:tcW w:w="1041" w:type="dxa"/>
          </w:tcPr>
          <w:p w14:paraId="6E769D54" w14:textId="0AC47A01" w:rsidR="00681BB2" w:rsidRPr="00E63F1F" w:rsidRDefault="00681BB2" w:rsidP="00681BB2">
            <w:pPr>
              <w:jc w:val="right"/>
            </w:pPr>
            <w:r w:rsidRPr="00E63F1F">
              <w:t xml:space="preserve">    1</w:t>
            </w:r>
            <w:r>
              <w:t>.</w:t>
            </w:r>
            <w:r w:rsidRPr="00E63F1F">
              <w:t xml:space="preserve">775    </w:t>
            </w:r>
          </w:p>
        </w:tc>
        <w:tc>
          <w:tcPr>
            <w:tcW w:w="782" w:type="dxa"/>
          </w:tcPr>
          <w:p w14:paraId="084C5139" w14:textId="6DEFABDB" w:rsidR="00681BB2" w:rsidRPr="00E63F1F" w:rsidRDefault="00681BB2" w:rsidP="00681BB2">
            <w:pPr>
              <w:jc w:val="right"/>
            </w:pPr>
            <w:r w:rsidRPr="00E63F1F">
              <w:t>32.</w:t>
            </w:r>
            <w:r>
              <w:t>6</w:t>
            </w:r>
            <w:r w:rsidRPr="00E63F1F">
              <w:t xml:space="preserve">    </w:t>
            </w:r>
          </w:p>
        </w:tc>
        <w:tc>
          <w:tcPr>
            <w:tcW w:w="805" w:type="dxa"/>
          </w:tcPr>
          <w:p w14:paraId="19B9DFA0" w14:textId="0C896695" w:rsidR="00681BB2" w:rsidRPr="00E63F1F" w:rsidRDefault="00681BB2" w:rsidP="00681BB2">
            <w:pPr>
              <w:jc w:val="right"/>
            </w:pPr>
            <w:r w:rsidRPr="00E63F1F">
              <w:t xml:space="preserve">    </w:t>
            </w:r>
            <w:r>
              <w:t>0.85</w:t>
            </w:r>
          </w:p>
        </w:tc>
        <w:tc>
          <w:tcPr>
            <w:tcW w:w="724" w:type="dxa"/>
          </w:tcPr>
          <w:p w14:paraId="3E2F99A2" w14:textId="32FB4493"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1.782</w:t>
            </w:r>
          </w:p>
        </w:tc>
        <w:tc>
          <w:tcPr>
            <w:tcW w:w="788" w:type="dxa"/>
          </w:tcPr>
          <w:p w14:paraId="348764EB" w14:textId="1BAEA937"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36.4</w:t>
            </w:r>
          </w:p>
        </w:tc>
        <w:tc>
          <w:tcPr>
            <w:tcW w:w="1052" w:type="dxa"/>
          </w:tcPr>
          <w:p w14:paraId="34F42B6F" w14:textId="3FEBB999"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1.27</w:t>
            </w:r>
          </w:p>
        </w:tc>
      </w:tr>
      <w:tr w:rsidR="00E77A5C" w:rsidRPr="007B340D" w14:paraId="105DFA54" w14:textId="7FE90453" w:rsidTr="00681BB2">
        <w:trPr>
          <w:trHeight w:val="290"/>
          <w:jc w:val="center"/>
        </w:trPr>
        <w:tc>
          <w:tcPr>
            <w:tcW w:w="901" w:type="dxa"/>
            <w:noWrap/>
            <w:hideMark/>
          </w:tcPr>
          <w:p w14:paraId="3C5D53AB" w14:textId="77777777" w:rsidR="007B340D" w:rsidRPr="007B340D" w:rsidRDefault="007B340D"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6</w:t>
            </w:r>
          </w:p>
        </w:tc>
        <w:tc>
          <w:tcPr>
            <w:tcW w:w="718" w:type="dxa"/>
            <w:noWrap/>
            <w:hideMark/>
          </w:tcPr>
          <w:p w14:paraId="635F9A37" w14:textId="6B83BCF2" w:rsidR="007B340D" w:rsidRPr="007B340D" w:rsidRDefault="00681BB2"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r>
              <w:rPr>
                <w:rFonts w:ascii="Calibri" w:eastAsia="Times New Roman" w:hAnsi="Calibri" w:cs="Calibri"/>
                <w:color w:val="000000"/>
                <w:lang w:val="en-US"/>
              </w:rPr>
              <w:t>.</w:t>
            </w:r>
            <w:r w:rsidRPr="007B340D">
              <w:rPr>
                <w:rFonts w:ascii="Calibri" w:eastAsia="Times New Roman" w:hAnsi="Calibri" w:cs="Calibri"/>
                <w:color w:val="000000"/>
                <w:lang w:val="en-US"/>
              </w:rPr>
              <w:t>7</w:t>
            </w:r>
            <w:r>
              <w:rPr>
                <w:rFonts w:ascii="Calibri" w:eastAsia="Times New Roman" w:hAnsi="Calibri" w:cs="Calibri"/>
                <w:color w:val="000000"/>
                <w:lang w:val="en-US"/>
              </w:rPr>
              <w:t>73</w:t>
            </w:r>
          </w:p>
        </w:tc>
        <w:tc>
          <w:tcPr>
            <w:tcW w:w="782" w:type="dxa"/>
            <w:noWrap/>
            <w:hideMark/>
          </w:tcPr>
          <w:p w14:paraId="65AC1AAD" w14:textId="1BB17771" w:rsidR="007B340D" w:rsidRPr="007B340D" w:rsidRDefault="00681BB2" w:rsidP="007B340D">
            <w:pPr>
              <w:jc w:val="right"/>
              <w:rPr>
                <w:rFonts w:ascii="Calibri" w:eastAsia="Times New Roman" w:hAnsi="Calibri" w:cs="Calibri"/>
                <w:color w:val="000000"/>
                <w:lang w:val="en-US"/>
              </w:rPr>
            </w:pPr>
            <w:r>
              <w:rPr>
                <w:rFonts w:ascii="Calibri" w:eastAsia="Times New Roman" w:hAnsi="Calibri" w:cs="Calibri"/>
                <w:color w:val="000000"/>
                <w:lang w:val="en-US"/>
              </w:rPr>
              <w:t>36.9</w:t>
            </w:r>
          </w:p>
        </w:tc>
        <w:tc>
          <w:tcPr>
            <w:tcW w:w="682" w:type="dxa"/>
            <w:noWrap/>
            <w:hideMark/>
          </w:tcPr>
          <w:p w14:paraId="06B95E29" w14:textId="382D2C36" w:rsidR="007B340D" w:rsidRPr="007B340D" w:rsidRDefault="00681BB2" w:rsidP="007B340D">
            <w:pPr>
              <w:jc w:val="right"/>
              <w:rPr>
                <w:rFonts w:ascii="Calibri" w:eastAsia="Times New Roman" w:hAnsi="Calibri" w:cs="Calibri"/>
                <w:color w:val="000000"/>
                <w:lang w:val="en-US"/>
              </w:rPr>
            </w:pPr>
            <w:r>
              <w:rPr>
                <w:rFonts w:ascii="Calibri" w:eastAsia="Times New Roman" w:hAnsi="Calibri" w:cs="Calibri"/>
                <w:color w:val="000000"/>
                <w:lang w:val="en-US"/>
              </w:rPr>
              <w:t>1.28</w:t>
            </w:r>
          </w:p>
        </w:tc>
        <w:tc>
          <w:tcPr>
            <w:tcW w:w="1041" w:type="dxa"/>
          </w:tcPr>
          <w:p w14:paraId="27C66D4D" w14:textId="5E943CC8" w:rsidR="00681BB2" w:rsidRPr="00E63F1F" w:rsidRDefault="00681BB2" w:rsidP="00681BB2">
            <w:pPr>
              <w:jc w:val="right"/>
            </w:pPr>
            <w:r w:rsidRPr="00E63F1F">
              <w:t xml:space="preserve">      1</w:t>
            </w:r>
            <w:r>
              <w:t>.</w:t>
            </w:r>
            <w:r w:rsidRPr="00E63F1F">
              <w:t xml:space="preserve">774    </w:t>
            </w:r>
          </w:p>
        </w:tc>
        <w:tc>
          <w:tcPr>
            <w:tcW w:w="782" w:type="dxa"/>
          </w:tcPr>
          <w:p w14:paraId="734A99DB" w14:textId="6D89A0DC" w:rsidR="00681BB2" w:rsidRPr="00E63F1F" w:rsidRDefault="00681BB2" w:rsidP="00681BB2">
            <w:pPr>
              <w:jc w:val="right"/>
            </w:pPr>
            <w:r w:rsidRPr="00E63F1F">
              <w:t>32.</w:t>
            </w:r>
            <w:r>
              <w:t>3</w:t>
            </w:r>
            <w:r w:rsidRPr="00E63F1F">
              <w:t xml:space="preserve">      </w:t>
            </w:r>
          </w:p>
        </w:tc>
        <w:tc>
          <w:tcPr>
            <w:tcW w:w="805" w:type="dxa"/>
          </w:tcPr>
          <w:p w14:paraId="75B2264B" w14:textId="066F5345" w:rsidR="00681BB2" w:rsidRPr="00E63F1F" w:rsidRDefault="00681BB2" w:rsidP="00681BB2">
            <w:pPr>
              <w:jc w:val="right"/>
            </w:pPr>
            <w:r w:rsidRPr="00E63F1F">
              <w:t>1</w:t>
            </w:r>
            <w:r>
              <w:t>.</w:t>
            </w:r>
            <w:r w:rsidRPr="00E63F1F">
              <w:t>03</w:t>
            </w:r>
          </w:p>
        </w:tc>
        <w:tc>
          <w:tcPr>
            <w:tcW w:w="724" w:type="dxa"/>
          </w:tcPr>
          <w:p w14:paraId="5A37C319" w14:textId="184BDE84"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1.781</w:t>
            </w:r>
          </w:p>
        </w:tc>
        <w:tc>
          <w:tcPr>
            <w:tcW w:w="788" w:type="dxa"/>
          </w:tcPr>
          <w:p w14:paraId="7547E65F" w14:textId="6B2D062B"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36.1</w:t>
            </w:r>
          </w:p>
        </w:tc>
        <w:tc>
          <w:tcPr>
            <w:tcW w:w="1052" w:type="dxa"/>
          </w:tcPr>
          <w:p w14:paraId="798BBB8A" w14:textId="513BF0A8"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1.58</w:t>
            </w:r>
          </w:p>
        </w:tc>
      </w:tr>
      <w:tr w:rsidR="00E77A5C" w:rsidRPr="007B340D" w14:paraId="19D9CB64" w14:textId="0DC207A0" w:rsidTr="00681BB2">
        <w:trPr>
          <w:trHeight w:val="290"/>
          <w:jc w:val="center"/>
        </w:trPr>
        <w:tc>
          <w:tcPr>
            <w:tcW w:w="901" w:type="dxa"/>
            <w:noWrap/>
            <w:hideMark/>
          </w:tcPr>
          <w:p w14:paraId="3F4AD57F" w14:textId="77777777" w:rsidR="007B340D" w:rsidRPr="007B340D" w:rsidRDefault="007B340D"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7</w:t>
            </w:r>
          </w:p>
        </w:tc>
        <w:tc>
          <w:tcPr>
            <w:tcW w:w="718" w:type="dxa"/>
            <w:noWrap/>
            <w:hideMark/>
          </w:tcPr>
          <w:p w14:paraId="34ED3D35" w14:textId="1593EF36" w:rsidR="007B340D" w:rsidRPr="007B340D" w:rsidRDefault="00681BB2" w:rsidP="007B340D">
            <w:pPr>
              <w:jc w:val="right"/>
              <w:rPr>
                <w:rFonts w:ascii="Calibri" w:eastAsia="Times New Roman" w:hAnsi="Calibri" w:cs="Calibri"/>
                <w:color w:val="000000"/>
                <w:lang w:val="en-US"/>
              </w:rPr>
            </w:pPr>
            <w:r w:rsidRPr="007B340D">
              <w:rPr>
                <w:rFonts w:ascii="Calibri" w:eastAsia="Times New Roman" w:hAnsi="Calibri" w:cs="Calibri"/>
                <w:color w:val="000000"/>
                <w:lang w:val="en-US"/>
              </w:rPr>
              <w:t>1</w:t>
            </w:r>
            <w:r>
              <w:rPr>
                <w:rFonts w:ascii="Calibri" w:eastAsia="Times New Roman" w:hAnsi="Calibri" w:cs="Calibri"/>
                <w:color w:val="000000"/>
                <w:lang w:val="en-US"/>
              </w:rPr>
              <w:t>.773</w:t>
            </w:r>
          </w:p>
        </w:tc>
        <w:tc>
          <w:tcPr>
            <w:tcW w:w="782" w:type="dxa"/>
            <w:noWrap/>
            <w:hideMark/>
          </w:tcPr>
          <w:p w14:paraId="0C51EC74" w14:textId="70BC472A" w:rsidR="007B340D" w:rsidRPr="007B340D" w:rsidRDefault="00681BB2" w:rsidP="007B340D">
            <w:pPr>
              <w:jc w:val="right"/>
              <w:rPr>
                <w:rFonts w:ascii="Calibri" w:eastAsia="Times New Roman" w:hAnsi="Calibri" w:cs="Calibri"/>
                <w:color w:val="000000"/>
                <w:lang w:val="en-US"/>
              </w:rPr>
            </w:pPr>
            <w:r>
              <w:rPr>
                <w:rFonts w:ascii="Calibri" w:eastAsia="Times New Roman" w:hAnsi="Calibri" w:cs="Calibri"/>
                <w:color w:val="000000"/>
                <w:lang w:val="en-US"/>
              </w:rPr>
              <w:t>36.6</w:t>
            </w:r>
          </w:p>
        </w:tc>
        <w:tc>
          <w:tcPr>
            <w:tcW w:w="682" w:type="dxa"/>
            <w:noWrap/>
            <w:hideMark/>
          </w:tcPr>
          <w:p w14:paraId="293CBADF" w14:textId="5ADB92D9" w:rsidR="007B340D" w:rsidRPr="007B340D" w:rsidRDefault="00681BB2" w:rsidP="007B340D">
            <w:pPr>
              <w:jc w:val="right"/>
              <w:rPr>
                <w:rFonts w:ascii="Calibri" w:eastAsia="Times New Roman" w:hAnsi="Calibri" w:cs="Calibri"/>
                <w:color w:val="000000"/>
                <w:lang w:val="en-US"/>
              </w:rPr>
            </w:pPr>
            <w:r>
              <w:rPr>
                <w:rFonts w:ascii="Calibri" w:eastAsia="Times New Roman" w:hAnsi="Calibri" w:cs="Calibri"/>
                <w:color w:val="000000"/>
                <w:lang w:val="en-US"/>
              </w:rPr>
              <w:t>1.53</w:t>
            </w:r>
          </w:p>
        </w:tc>
        <w:tc>
          <w:tcPr>
            <w:tcW w:w="1041" w:type="dxa"/>
          </w:tcPr>
          <w:p w14:paraId="6B7CCB91" w14:textId="3A9F32C8" w:rsidR="00681BB2" w:rsidRPr="00E63F1F" w:rsidRDefault="00681BB2" w:rsidP="00681BB2">
            <w:pPr>
              <w:jc w:val="right"/>
            </w:pPr>
            <w:r w:rsidRPr="00E63F1F">
              <w:t xml:space="preserve">    1</w:t>
            </w:r>
            <w:r>
              <w:t>.</w:t>
            </w:r>
            <w:r w:rsidRPr="00E63F1F">
              <w:t xml:space="preserve">773 </w:t>
            </w:r>
          </w:p>
        </w:tc>
        <w:tc>
          <w:tcPr>
            <w:tcW w:w="782" w:type="dxa"/>
          </w:tcPr>
          <w:p w14:paraId="20314B6E" w14:textId="1802C82F" w:rsidR="00681BB2" w:rsidRDefault="00681BB2" w:rsidP="00681BB2">
            <w:pPr>
              <w:jc w:val="right"/>
            </w:pPr>
            <w:r>
              <w:t>31.8</w:t>
            </w:r>
          </w:p>
        </w:tc>
        <w:tc>
          <w:tcPr>
            <w:tcW w:w="805" w:type="dxa"/>
          </w:tcPr>
          <w:p w14:paraId="3C9C51F9" w14:textId="0328B387" w:rsidR="00681BB2" w:rsidRDefault="00681BB2" w:rsidP="00681BB2">
            <w:pPr>
              <w:jc w:val="right"/>
            </w:pPr>
            <w:r>
              <w:t>1.23</w:t>
            </w:r>
          </w:p>
        </w:tc>
        <w:tc>
          <w:tcPr>
            <w:tcW w:w="724" w:type="dxa"/>
          </w:tcPr>
          <w:p w14:paraId="1684D5C6" w14:textId="64500742"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1.780</w:t>
            </w:r>
          </w:p>
        </w:tc>
        <w:tc>
          <w:tcPr>
            <w:tcW w:w="788" w:type="dxa"/>
          </w:tcPr>
          <w:p w14:paraId="0FC607E8" w14:textId="2E914ED3"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35.8</w:t>
            </w:r>
          </w:p>
        </w:tc>
        <w:tc>
          <w:tcPr>
            <w:tcW w:w="1052" w:type="dxa"/>
          </w:tcPr>
          <w:p w14:paraId="262C4CB5" w14:textId="038C4137" w:rsidR="00681BB2" w:rsidRDefault="00681BB2" w:rsidP="00681BB2">
            <w:pPr>
              <w:jc w:val="right"/>
              <w:rPr>
                <w:rFonts w:ascii="Calibri" w:eastAsia="Times New Roman" w:hAnsi="Calibri" w:cs="Calibri"/>
                <w:color w:val="000000"/>
                <w:lang w:val="en-US"/>
              </w:rPr>
            </w:pPr>
            <w:r>
              <w:rPr>
                <w:rFonts w:ascii="Calibri" w:eastAsia="Times New Roman" w:hAnsi="Calibri" w:cs="Calibri"/>
                <w:color w:val="000000"/>
                <w:lang w:val="en-US"/>
              </w:rPr>
              <w:t>1.89</w:t>
            </w:r>
          </w:p>
        </w:tc>
      </w:tr>
    </w:tbl>
    <w:p w14:paraId="26CB11DE" w14:textId="035BBA36" w:rsidR="001E2E29" w:rsidRPr="00D873BF" w:rsidRDefault="001E2E29" w:rsidP="00644184">
      <w:pPr>
        <w:rPr>
          <w:b/>
          <w:bCs/>
          <w:sz w:val="28"/>
          <w:szCs w:val="28"/>
          <w:lang w:val="en-US"/>
        </w:rPr>
      </w:pPr>
      <w:r w:rsidRPr="00D873BF">
        <w:rPr>
          <w:b/>
          <w:bCs/>
          <w:sz w:val="28"/>
          <w:szCs w:val="28"/>
          <w:lang w:val="en-US"/>
        </w:rPr>
        <w:lastRenderedPageBreak/>
        <w:t>S</w:t>
      </w:r>
      <w:r w:rsidR="00F42CAE">
        <w:rPr>
          <w:b/>
          <w:bCs/>
          <w:sz w:val="28"/>
          <w:szCs w:val="28"/>
          <w:lang w:val="en-US"/>
        </w:rPr>
        <w:t>7</w:t>
      </w:r>
      <w:r w:rsidR="00D873BF" w:rsidRPr="00D873BF">
        <w:rPr>
          <w:b/>
          <w:bCs/>
          <w:sz w:val="28"/>
          <w:szCs w:val="28"/>
          <w:lang w:val="en-US"/>
        </w:rPr>
        <w:t>. Environmental measurements during tests of long-term stability</w:t>
      </w:r>
    </w:p>
    <w:p w14:paraId="595875E3" w14:textId="77777777" w:rsidR="00936A49" w:rsidRDefault="00EB0979">
      <w:pPr>
        <w:rPr>
          <w:lang w:val="en-US"/>
        </w:rPr>
      </w:pPr>
      <w:r>
        <w:rPr>
          <w:noProof/>
          <w:lang w:val="en-US"/>
        </w:rPr>
        <w:drawing>
          <wp:inline distT="0" distB="0" distL="0" distR="0" wp14:anchorId="01096840" wp14:editId="09A632D3">
            <wp:extent cx="5754148" cy="58515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4148" cy="5851530"/>
                    </a:xfrm>
                    <a:prstGeom prst="rect">
                      <a:avLst/>
                    </a:prstGeom>
                  </pic:spPr>
                </pic:pic>
              </a:graphicData>
            </a:graphic>
          </wp:inline>
        </w:drawing>
      </w:r>
    </w:p>
    <w:p w14:paraId="315DB432" w14:textId="77777777" w:rsidR="00936A49" w:rsidRDefault="00936A49">
      <w:pPr>
        <w:rPr>
          <w:lang w:val="en-US"/>
        </w:rPr>
      </w:pPr>
    </w:p>
    <w:p w14:paraId="2B24CC66" w14:textId="4ECE27EC" w:rsidR="003C301C" w:rsidRDefault="00457FAB" w:rsidP="00AF1B57">
      <w:pPr>
        <w:jc w:val="both"/>
        <w:rPr>
          <w:lang w:val="en-US"/>
        </w:rPr>
      </w:pPr>
      <w:r>
        <w:rPr>
          <w:lang w:val="en-US"/>
        </w:rPr>
        <w:t xml:space="preserve">Figure S7: </w:t>
      </w:r>
      <w:r w:rsidR="00613EED">
        <w:rPr>
          <w:lang w:val="en-US"/>
        </w:rPr>
        <w:t xml:space="preserve">long-term stability measurements </w:t>
      </w:r>
      <w:r w:rsidR="007C3883">
        <w:rPr>
          <w:lang w:val="en-US"/>
        </w:rPr>
        <w:t xml:space="preserve">of </w:t>
      </w:r>
      <w:r w:rsidR="007C3883">
        <w:rPr>
          <w:lang w:val="en-US"/>
        </w:rPr>
        <w:sym w:font="Symbol" w:char="F044"/>
      </w:r>
      <w:r w:rsidR="007C3883">
        <w:rPr>
          <w:lang w:val="en-US"/>
        </w:rPr>
        <w:t xml:space="preserve">R/R </w:t>
      </w:r>
      <w:r w:rsidR="00E27274">
        <w:rPr>
          <w:lang w:val="en-US"/>
        </w:rPr>
        <w:t xml:space="preserve">and resonance frequency (a-c-e) </w:t>
      </w:r>
      <w:r w:rsidR="00E67E8A">
        <w:rPr>
          <w:lang w:val="en-US"/>
        </w:rPr>
        <w:t xml:space="preserve">and measurements of </w:t>
      </w:r>
      <w:r w:rsidR="00385D00">
        <w:rPr>
          <w:lang w:val="en-US"/>
        </w:rPr>
        <w:t xml:space="preserve">the </w:t>
      </w:r>
      <w:r w:rsidR="00E67E8A">
        <w:rPr>
          <w:lang w:val="en-US"/>
        </w:rPr>
        <w:t>temperature a</w:t>
      </w:r>
      <w:r w:rsidR="002B3C2C">
        <w:rPr>
          <w:lang w:val="en-US"/>
        </w:rPr>
        <w:t>n</w:t>
      </w:r>
      <w:r w:rsidR="00E67E8A">
        <w:rPr>
          <w:lang w:val="en-US"/>
        </w:rPr>
        <w:t>d relative humidity during th</w:t>
      </w:r>
      <w:r w:rsidR="002B3C2C">
        <w:rPr>
          <w:lang w:val="en-US"/>
        </w:rPr>
        <w:t>o</w:t>
      </w:r>
      <w:r w:rsidR="00E67E8A">
        <w:rPr>
          <w:lang w:val="en-US"/>
        </w:rPr>
        <w:t xml:space="preserve">se </w:t>
      </w:r>
      <w:r w:rsidR="00385D00">
        <w:rPr>
          <w:lang w:val="en-US"/>
        </w:rPr>
        <w:t>experiments</w:t>
      </w:r>
      <w:r w:rsidR="00E67E8A">
        <w:rPr>
          <w:lang w:val="en-US"/>
        </w:rPr>
        <w:t xml:space="preserve"> (b-d-f) </w:t>
      </w:r>
      <w:r w:rsidR="00E27274">
        <w:rPr>
          <w:lang w:val="en-US"/>
        </w:rPr>
        <w:t xml:space="preserve">are plotted </w:t>
      </w:r>
      <w:r w:rsidR="00E67E8A">
        <w:rPr>
          <w:lang w:val="en-US"/>
        </w:rPr>
        <w:t>side-by-side for the three different accelerometers.</w:t>
      </w:r>
      <w:r w:rsidR="00E27274">
        <w:rPr>
          <w:lang w:val="en-US"/>
        </w:rPr>
        <w:t xml:space="preserve"> </w:t>
      </w:r>
      <w:r w:rsidR="00E170B9">
        <w:rPr>
          <w:lang w:val="en-US"/>
        </w:rPr>
        <w:t xml:space="preserve">Temperature and relative humidity were </w:t>
      </w:r>
      <w:r w:rsidR="00D91A8A">
        <w:rPr>
          <w:lang w:val="en-US"/>
        </w:rPr>
        <w:t>measured</w:t>
      </w:r>
      <w:r w:rsidR="00E170B9">
        <w:rPr>
          <w:lang w:val="en-US"/>
        </w:rPr>
        <w:t xml:space="preserve"> </w:t>
      </w:r>
      <w:r w:rsidR="00D23345">
        <w:rPr>
          <w:lang w:val="en-US"/>
        </w:rPr>
        <w:t xml:space="preserve">with  a </w:t>
      </w:r>
      <w:r w:rsidR="00C50258">
        <w:rPr>
          <w:lang w:val="en-US"/>
        </w:rPr>
        <w:t>sensor SHT</w:t>
      </w:r>
      <w:r w:rsidR="000E1713">
        <w:rPr>
          <w:lang w:val="en-US"/>
        </w:rPr>
        <w:t>40 (</w:t>
      </w:r>
      <w:proofErr w:type="spellStart"/>
      <w:r w:rsidR="000E1713">
        <w:rPr>
          <w:lang w:val="en-US"/>
        </w:rPr>
        <w:t>Sensirion</w:t>
      </w:r>
      <w:proofErr w:type="spellEnd"/>
      <w:r w:rsidR="000E1713">
        <w:rPr>
          <w:lang w:val="en-US"/>
        </w:rPr>
        <w:t xml:space="preserve"> AG, </w:t>
      </w:r>
      <w:r w:rsidR="008A54D7">
        <w:rPr>
          <w:lang w:val="en-US"/>
        </w:rPr>
        <w:t>Switzerland</w:t>
      </w:r>
      <w:r w:rsidR="000E1713">
        <w:rPr>
          <w:lang w:val="en-US"/>
        </w:rPr>
        <w:t>)</w:t>
      </w:r>
      <w:r w:rsidR="00701DBA">
        <w:rPr>
          <w:lang w:val="en-US"/>
        </w:rPr>
        <w:t xml:space="preserve"> placed </w:t>
      </w:r>
      <w:r w:rsidR="007B2F74">
        <w:rPr>
          <w:lang w:val="en-US"/>
        </w:rPr>
        <w:t xml:space="preserve">on the optical table, next to the </w:t>
      </w:r>
      <w:r w:rsidR="00ED141E">
        <w:rPr>
          <w:lang w:val="en-US"/>
        </w:rPr>
        <w:t>mechanical stages where</w:t>
      </w:r>
      <w:r w:rsidR="00385D00">
        <w:rPr>
          <w:lang w:val="en-US"/>
        </w:rPr>
        <w:t xml:space="preserve"> the</w:t>
      </w:r>
      <w:r w:rsidR="00ED141E">
        <w:rPr>
          <w:lang w:val="en-US"/>
        </w:rPr>
        <w:t xml:space="preserve"> </w:t>
      </w:r>
      <w:proofErr w:type="spellStart"/>
      <w:r w:rsidR="00704CAC">
        <w:rPr>
          <w:lang w:val="en-US"/>
        </w:rPr>
        <w:t>piezoshaker</w:t>
      </w:r>
      <w:proofErr w:type="spellEnd"/>
      <w:r w:rsidR="00ED141E">
        <w:rPr>
          <w:lang w:val="en-US"/>
        </w:rPr>
        <w:t xml:space="preserve"> and the device</w:t>
      </w:r>
      <w:r w:rsidR="00316837">
        <w:rPr>
          <w:lang w:val="en-US"/>
        </w:rPr>
        <w:t>s</w:t>
      </w:r>
      <w:r w:rsidR="00ED141E">
        <w:rPr>
          <w:lang w:val="en-US"/>
        </w:rPr>
        <w:t xml:space="preserve"> </w:t>
      </w:r>
      <w:r w:rsidR="00385D00">
        <w:rPr>
          <w:lang w:val="en-US"/>
        </w:rPr>
        <w:t>were</w:t>
      </w:r>
      <w:r w:rsidR="00ED141E">
        <w:rPr>
          <w:lang w:val="en-US"/>
        </w:rPr>
        <w:t xml:space="preserve"> positioned.</w:t>
      </w:r>
      <w:r w:rsidR="00736CBD">
        <w:rPr>
          <w:lang w:val="en-US"/>
        </w:rPr>
        <w:t xml:space="preserve"> </w:t>
      </w:r>
      <w:r w:rsidR="00A95B23">
        <w:rPr>
          <w:lang w:val="en-US"/>
        </w:rPr>
        <w:t xml:space="preserve">For all </w:t>
      </w:r>
      <w:r w:rsidR="00385D00">
        <w:rPr>
          <w:lang w:val="en-US"/>
        </w:rPr>
        <w:t>experiments</w:t>
      </w:r>
      <w:r w:rsidR="00A95B23">
        <w:rPr>
          <w:lang w:val="en-US"/>
        </w:rPr>
        <w:t xml:space="preserve">, </w:t>
      </w:r>
      <w:r w:rsidR="00385D00">
        <w:rPr>
          <w:lang w:val="en-US"/>
        </w:rPr>
        <w:t xml:space="preserve">the </w:t>
      </w:r>
      <w:r w:rsidR="00A95B23">
        <w:rPr>
          <w:lang w:val="en-US"/>
        </w:rPr>
        <w:t>t</w:t>
      </w:r>
      <w:r w:rsidR="00736CBD" w:rsidRPr="00736CBD">
        <w:rPr>
          <w:lang w:val="en-US"/>
        </w:rPr>
        <w:t xml:space="preserve">emperature </w:t>
      </w:r>
      <w:r w:rsidR="00D346F2">
        <w:rPr>
          <w:lang w:val="en-US"/>
        </w:rPr>
        <w:t>oscillated</w:t>
      </w:r>
      <w:r w:rsidR="00736CBD" w:rsidRPr="00736CBD">
        <w:rPr>
          <w:lang w:val="en-US"/>
        </w:rPr>
        <w:t xml:space="preserve"> within a range of 24 </w:t>
      </w:r>
      <w:r w:rsidR="00736CBD" w:rsidRPr="00736CBD">
        <w:rPr>
          <w:rFonts w:cstheme="minorHAnsi"/>
          <w:lang w:val="en-US"/>
        </w:rPr>
        <w:t xml:space="preserve">°C ± </w:t>
      </w:r>
      <w:r w:rsidR="00736CBD" w:rsidRPr="00736CBD">
        <w:rPr>
          <w:lang w:val="en-US"/>
        </w:rPr>
        <w:t xml:space="preserve">0.8 </w:t>
      </w:r>
      <w:r w:rsidR="00736CBD" w:rsidRPr="00736CBD">
        <w:rPr>
          <w:rFonts w:cstheme="minorHAnsi"/>
          <w:lang w:val="en-US"/>
        </w:rPr>
        <w:t>°C, while</w:t>
      </w:r>
      <w:r w:rsidR="00385D00">
        <w:rPr>
          <w:rFonts w:cstheme="minorHAnsi"/>
          <w:lang w:val="en-US"/>
        </w:rPr>
        <w:t xml:space="preserve"> the</w:t>
      </w:r>
      <w:r w:rsidR="00736CBD" w:rsidRPr="00736CBD">
        <w:rPr>
          <w:rFonts w:cstheme="minorHAnsi"/>
          <w:lang w:val="en-US"/>
        </w:rPr>
        <w:t xml:space="preserve"> relative humidity varied in a range of 39 % ± 1.5 %.</w:t>
      </w:r>
      <w:r w:rsidR="00C57A7F">
        <w:rPr>
          <w:rFonts w:cstheme="minorHAnsi"/>
          <w:lang w:val="en-US"/>
        </w:rPr>
        <w:t xml:space="preserve"> </w:t>
      </w:r>
      <w:r w:rsidR="00736CBD" w:rsidRPr="00736CBD">
        <w:rPr>
          <w:rFonts w:cstheme="minorHAnsi"/>
          <w:lang w:val="en-US"/>
        </w:rPr>
        <w:t xml:space="preserve"> </w:t>
      </w:r>
      <w:r w:rsidR="00D346F2">
        <w:rPr>
          <w:rFonts w:cstheme="minorHAnsi"/>
          <w:lang w:val="en-US"/>
        </w:rPr>
        <w:t xml:space="preserve">We computed </w:t>
      </w:r>
      <w:r w:rsidR="00AE4F10" w:rsidRPr="00AE4F10">
        <w:rPr>
          <w:rFonts w:cstheme="minorHAnsi"/>
          <w:lang w:val="en-US"/>
        </w:rPr>
        <w:t>the Pearsons correlation coefficients between each environmental parameters</w:t>
      </w:r>
      <w:r w:rsidR="00AE4F10">
        <w:rPr>
          <w:rFonts w:cstheme="minorHAnsi"/>
          <w:lang w:val="en-US"/>
        </w:rPr>
        <w:t xml:space="preserve"> (</w:t>
      </w:r>
      <w:r w:rsidR="007E6138">
        <w:rPr>
          <w:rFonts w:cstheme="minorHAnsi"/>
          <w:lang w:val="en-US"/>
        </w:rPr>
        <w:t>temperature and humidity)</w:t>
      </w:r>
      <w:r w:rsidR="00AE4F10" w:rsidRPr="00AE4F10">
        <w:rPr>
          <w:rFonts w:cstheme="minorHAnsi"/>
          <w:lang w:val="en-US"/>
        </w:rPr>
        <w:t xml:space="preserve"> and each performance parameter</w:t>
      </w:r>
      <w:r w:rsidR="007E6138">
        <w:rPr>
          <w:rFonts w:cstheme="minorHAnsi"/>
          <w:lang w:val="en-US"/>
        </w:rPr>
        <w:t xml:space="preserve"> (</w:t>
      </w:r>
      <w:r w:rsidR="007E6138">
        <w:rPr>
          <w:lang w:val="en-US"/>
        </w:rPr>
        <w:sym w:font="Symbol" w:char="F044"/>
      </w:r>
      <w:r w:rsidR="007E6138">
        <w:rPr>
          <w:lang w:val="en-US"/>
        </w:rPr>
        <w:t>R/R and resonance frequency)</w:t>
      </w:r>
      <w:r w:rsidR="00AE4F10" w:rsidRPr="00AE4F10">
        <w:rPr>
          <w:rFonts w:cstheme="minorHAnsi"/>
          <w:lang w:val="en-US"/>
        </w:rPr>
        <w:t>.</w:t>
      </w:r>
      <w:r w:rsidR="0025298D">
        <w:rPr>
          <w:rFonts w:cstheme="minorHAnsi"/>
          <w:lang w:val="en-US"/>
        </w:rPr>
        <w:t xml:space="preserve"> </w:t>
      </w:r>
      <w:r w:rsidR="00360343">
        <w:rPr>
          <w:rFonts w:cstheme="minorHAnsi"/>
          <w:lang w:val="en-US"/>
        </w:rPr>
        <w:t>All</w:t>
      </w:r>
      <w:r w:rsidR="0025298D">
        <w:rPr>
          <w:rFonts w:cstheme="minorHAnsi"/>
          <w:lang w:val="en-US"/>
        </w:rPr>
        <w:t xml:space="preserve"> the computed </w:t>
      </w:r>
      <w:r w:rsidR="00EA6B2E">
        <w:rPr>
          <w:rFonts w:cstheme="minorHAnsi"/>
          <w:lang w:val="en-US"/>
        </w:rPr>
        <w:t>coefficients</w:t>
      </w:r>
      <w:r w:rsidR="0025298D">
        <w:rPr>
          <w:rFonts w:cstheme="minorHAnsi"/>
          <w:lang w:val="en-US"/>
        </w:rPr>
        <w:t xml:space="preserve"> </w:t>
      </w:r>
      <w:r w:rsidR="00360343">
        <w:rPr>
          <w:rFonts w:cstheme="minorHAnsi"/>
          <w:lang w:val="en-US"/>
        </w:rPr>
        <w:t>were</w:t>
      </w:r>
      <w:r w:rsidR="0025298D">
        <w:rPr>
          <w:rFonts w:cstheme="minorHAnsi"/>
          <w:lang w:val="en-US"/>
        </w:rPr>
        <w:t xml:space="preserve"> lower than 0.4 and, in many cases with op</w:t>
      </w:r>
      <w:r w:rsidR="00C57A7F">
        <w:rPr>
          <w:rFonts w:cstheme="minorHAnsi"/>
          <w:lang w:val="en-US"/>
        </w:rPr>
        <w:t>posite</w:t>
      </w:r>
      <w:r w:rsidR="00D67D85">
        <w:rPr>
          <w:rFonts w:cstheme="minorHAnsi"/>
          <w:lang w:val="en-US"/>
        </w:rPr>
        <w:t xml:space="preserve"> signs between different </w:t>
      </w:r>
      <w:r w:rsidR="00B53454">
        <w:rPr>
          <w:rFonts w:cstheme="minorHAnsi"/>
          <w:lang w:val="en-US"/>
        </w:rPr>
        <w:t xml:space="preserve">devices. This shows that the very small variations of </w:t>
      </w:r>
      <w:r w:rsidR="008902CB">
        <w:rPr>
          <w:rFonts w:cstheme="minorHAnsi"/>
          <w:lang w:val="en-US"/>
        </w:rPr>
        <w:t xml:space="preserve">environmental parameters did not </w:t>
      </w:r>
      <w:r w:rsidR="00387EC4">
        <w:rPr>
          <w:rFonts w:cstheme="minorHAnsi"/>
          <w:lang w:val="en-US"/>
        </w:rPr>
        <w:t>significantly affect</w:t>
      </w:r>
      <w:r w:rsidR="008902CB">
        <w:rPr>
          <w:rFonts w:cstheme="minorHAnsi"/>
          <w:lang w:val="en-US"/>
        </w:rPr>
        <w:t xml:space="preserve"> the</w:t>
      </w:r>
      <w:r w:rsidR="00387EC4">
        <w:rPr>
          <w:rFonts w:cstheme="minorHAnsi"/>
          <w:lang w:val="en-US"/>
        </w:rPr>
        <w:t xml:space="preserve"> measurements of</w:t>
      </w:r>
      <w:r w:rsidR="008902CB">
        <w:rPr>
          <w:rFonts w:cstheme="minorHAnsi"/>
          <w:lang w:val="en-US"/>
        </w:rPr>
        <w:t xml:space="preserve"> </w:t>
      </w:r>
      <w:r w:rsidR="00385D00">
        <w:rPr>
          <w:rFonts w:cstheme="minorHAnsi"/>
          <w:lang w:val="en-US"/>
        </w:rPr>
        <w:t xml:space="preserve">the accelerometer </w:t>
      </w:r>
      <w:r w:rsidR="00387EC4">
        <w:rPr>
          <w:rFonts w:cstheme="minorHAnsi"/>
          <w:lang w:val="en-US"/>
        </w:rPr>
        <w:t>stability.</w:t>
      </w:r>
      <w:r w:rsidR="003C301C">
        <w:rPr>
          <w:lang w:val="en-US"/>
        </w:rPr>
        <w:br w:type="page"/>
      </w:r>
    </w:p>
    <w:p w14:paraId="5F5F43DD" w14:textId="7A9CEBF3" w:rsidR="00D873BF" w:rsidRPr="00DB5A02" w:rsidRDefault="003C301C" w:rsidP="00644184">
      <w:pPr>
        <w:rPr>
          <w:b/>
          <w:bCs/>
          <w:sz w:val="28"/>
          <w:szCs w:val="28"/>
          <w:lang w:val="en-US"/>
        </w:rPr>
      </w:pPr>
      <w:r w:rsidRPr="00DB5A02">
        <w:rPr>
          <w:b/>
          <w:bCs/>
          <w:sz w:val="28"/>
          <w:szCs w:val="28"/>
          <w:lang w:val="en-US"/>
        </w:rPr>
        <w:lastRenderedPageBreak/>
        <w:t>S</w:t>
      </w:r>
      <w:r w:rsidR="00606530">
        <w:rPr>
          <w:b/>
          <w:bCs/>
          <w:sz w:val="28"/>
          <w:szCs w:val="28"/>
          <w:lang w:val="en-US"/>
        </w:rPr>
        <w:t>8</w:t>
      </w:r>
      <w:r w:rsidRPr="00DB5A02">
        <w:rPr>
          <w:b/>
          <w:bCs/>
          <w:sz w:val="28"/>
          <w:szCs w:val="28"/>
          <w:lang w:val="en-US"/>
        </w:rPr>
        <w:t xml:space="preserve">. Simulations of </w:t>
      </w:r>
      <w:r w:rsidR="00842870">
        <w:rPr>
          <w:b/>
          <w:bCs/>
          <w:sz w:val="28"/>
          <w:szCs w:val="28"/>
          <w:lang w:val="en-US"/>
        </w:rPr>
        <w:t xml:space="preserve">Responsivities and </w:t>
      </w:r>
      <w:r w:rsidRPr="00DB5A02">
        <w:rPr>
          <w:b/>
          <w:bCs/>
          <w:sz w:val="28"/>
          <w:szCs w:val="28"/>
          <w:lang w:val="en-US"/>
        </w:rPr>
        <w:t>Cross-Responsivities</w:t>
      </w:r>
    </w:p>
    <w:p w14:paraId="7CE06ACD" w14:textId="6E975FC8" w:rsidR="00777CC8" w:rsidRDefault="00404F36" w:rsidP="00AF1B57">
      <w:pPr>
        <w:jc w:val="both"/>
        <w:rPr>
          <w:lang w:val="en-US"/>
        </w:rPr>
      </w:pPr>
      <w:r>
        <w:rPr>
          <w:lang w:val="en-US"/>
        </w:rPr>
        <w:t xml:space="preserve">To perform the simulations of cross-responsivities we </w:t>
      </w:r>
      <w:r w:rsidR="00777CC8">
        <w:rPr>
          <w:lang w:val="en-US"/>
        </w:rPr>
        <w:t>built</w:t>
      </w:r>
      <w:r>
        <w:rPr>
          <w:lang w:val="en-US"/>
        </w:rPr>
        <w:t xml:space="preserve"> </w:t>
      </w:r>
      <w:r w:rsidR="004704BB">
        <w:rPr>
          <w:lang w:val="en-US"/>
        </w:rPr>
        <w:t>the full geometry of the device</w:t>
      </w:r>
      <w:r w:rsidR="00777CC8">
        <w:rPr>
          <w:lang w:val="en-US"/>
        </w:rPr>
        <w:t xml:space="preserve"> in the COMSOL® model</w:t>
      </w:r>
      <w:r w:rsidR="004704BB">
        <w:rPr>
          <w:lang w:val="en-US"/>
        </w:rPr>
        <w:t>, because Y-axis accelerations would break</w:t>
      </w:r>
      <w:r w:rsidR="00777CC8">
        <w:rPr>
          <w:lang w:val="en-US"/>
        </w:rPr>
        <w:t xml:space="preserve"> the symmetry of the model previously built</w:t>
      </w:r>
      <w:r w:rsidR="00EC1E75">
        <w:rPr>
          <w:lang w:val="en-US"/>
        </w:rPr>
        <w:t xml:space="preserve"> and described in the Materials and methods</w:t>
      </w:r>
      <w:r w:rsidR="00777CC8">
        <w:rPr>
          <w:lang w:val="en-US"/>
        </w:rPr>
        <w:t>.</w:t>
      </w:r>
    </w:p>
    <w:p w14:paraId="593CE490" w14:textId="29C248C4" w:rsidR="00435EA1" w:rsidRDefault="00435EA1" w:rsidP="00AF1B57">
      <w:pPr>
        <w:jc w:val="both"/>
        <w:rPr>
          <w:lang w:val="en-US"/>
        </w:rPr>
      </w:pPr>
      <w:r>
        <w:rPr>
          <w:lang w:val="en-US"/>
        </w:rPr>
        <w:t xml:space="preserve">We </w:t>
      </w:r>
      <w:r w:rsidR="00BD1BBD">
        <w:rPr>
          <w:lang w:val="en-US"/>
        </w:rPr>
        <w:t xml:space="preserve">have </w:t>
      </w:r>
      <w:r w:rsidR="0029279C">
        <w:rPr>
          <w:lang w:val="en-US"/>
        </w:rPr>
        <w:t xml:space="preserve">run three separate simulations, </w:t>
      </w:r>
      <w:r>
        <w:rPr>
          <w:lang w:val="en-US"/>
        </w:rPr>
        <w:t>appl</w:t>
      </w:r>
      <w:r w:rsidR="00282059">
        <w:rPr>
          <w:lang w:val="en-US"/>
        </w:rPr>
        <w:t>ying to the full structure</w:t>
      </w:r>
      <w:r w:rsidR="00682D31">
        <w:rPr>
          <w:lang w:val="en-US"/>
        </w:rPr>
        <w:t xml:space="preserve"> sweeps of</w:t>
      </w:r>
      <w:r>
        <w:rPr>
          <w:lang w:val="en-US"/>
        </w:rPr>
        <w:t xml:space="preserve"> acceleration</w:t>
      </w:r>
      <w:r w:rsidR="00682D31">
        <w:rPr>
          <w:lang w:val="en-US"/>
        </w:rPr>
        <w:t xml:space="preserve"> from 0 to 1 g with step</w:t>
      </w:r>
      <w:r w:rsidR="007D0203">
        <w:rPr>
          <w:lang w:val="en-US"/>
        </w:rPr>
        <w:t>s</w:t>
      </w:r>
      <w:r w:rsidR="00682D31">
        <w:rPr>
          <w:lang w:val="en-US"/>
        </w:rPr>
        <w:t xml:space="preserve"> </w:t>
      </w:r>
      <w:r w:rsidR="007D0203">
        <w:rPr>
          <w:lang w:val="en-US"/>
        </w:rPr>
        <w:t xml:space="preserve">of </w:t>
      </w:r>
      <w:r w:rsidR="00682D31">
        <w:rPr>
          <w:lang w:val="en-US"/>
        </w:rPr>
        <w:t>0.2</w:t>
      </w:r>
      <w:r w:rsidR="007D0203">
        <w:rPr>
          <w:lang w:val="en-US"/>
        </w:rPr>
        <w:t xml:space="preserve"> g</w:t>
      </w:r>
      <w:r>
        <w:rPr>
          <w:lang w:val="en-US"/>
        </w:rPr>
        <w:t xml:space="preserve"> in the 3</w:t>
      </w:r>
      <w:r w:rsidR="00282059">
        <w:rPr>
          <w:lang w:val="en-US"/>
        </w:rPr>
        <w:t xml:space="preserve"> different</w:t>
      </w:r>
      <w:r>
        <w:rPr>
          <w:lang w:val="en-US"/>
        </w:rPr>
        <w:t xml:space="preserve"> directions</w:t>
      </w:r>
      <w:r w:rsidR="004E2CCA">
        <w:rPr>
          <w:lang w:val="en-US"/>
        </w:rPr>
        <w:t xml:space="preserve"> and extracted the </w:t>
      </w:r>
      <w:r w:rsidR="007D0203">
        <w:rPr>
          <w:lang w:val="en-US"/>
        </w:rPr>
        <w:t xml:space="preserve">computed </w:t>
      </w:r>
      <w:r w:rsidR="004E2CCA">
        <w:rPr>
          <w:lang w:val="en-US"/>
        </w:rPr>
        <w:t>resistance</w:t>
      </w:r>
      <w:r w:rsidR="0029279C">
        <w:rPr>
          <w:lang w:val="en-US"/>
        </w:rPr>
        <w:t xml:space="preserve"> for each acceleration applied</w:t>
      </w:r>
      <w:r w:rsidR="00282059">
        <w:rPr>
          <w:lang w:val="en-US"/>
        </w:rPr>
        <w:t>.</w:t>
      </w:r>
      <w:r w:rsidR="003B7316">
        <w:rPr>
          <w:lang w:val="en-US"/>
        </w:rPr>
        <w:t xml:space="preserve"> The gauge</w:t>
      </w:r>
      <w:r w:rsidR="00BD1BBD">
        <w:rPr>
          <w:lang w:val="en-US"/>
        </w:rPr>
        <w:t>-</w:t>
      </w:r>
      <w:r w:rsidR="003B7316">
        <w:rPr>
          <w:lang w:val="en-US"/>
        </w:rPr>
        <w:t>factor of the resistive material was not adapted to the</w:t>
      </w:r>
      <w:r w:rsidR="008E72CA">
        <w:rPr>
          <w:lang w:val="en-US"/>
        </w:rPr>
        <w:t xml:space="preserve"> value we computed and reported in the Discussion section of the paper, b</w:t>
      </w:r>
      <w:r w:rsidR="0009526E">
        <w:rPr>
          <w:lang w:val="en-US"/>
        </w:rPr>
        <w:t xml:space="preserve">ecause it </w:t>
      </w:r>
      <w:r w:rsidR="00683E60">
        <w:rPr>
          <w:lang w:val="en-US"/>
        </w:rPr>
        <w:t>affects all the responsivities</w:t>
      </w:r>
      <w:r w:rsidR="008258F4">
        <w:rPr>
          <w:lang w:val="en-US"/>
        </w:rPr>
        <w:t xml:space="preserve"> </w:t>
      </w:r>
      <w:r w:rsidR="00683E60">
        <w:rPr>
          <w:lang w:val="en-US"/>
        </w:rPr>
        <w:t xml:space="preserve">in the different directions in the same way, and thus it </w:t>
      </w:r>
      <w:r w:rsidR="0009526E">
        <w:rPr>
          <w:lang w:val="en-US"/>
        </w:rPr>
        <w:t xml:space="preserve">does not affect </w:t>
      </w:r>
      <w:r w:rsidR="008258F4">
        <w:rPr>
          <w:lang w:val="en-US"/>
        </w:rPr>
        <w:t xml:space="preserve">the cross-responsivities. The computed values of </w:t>
      </w:r>
      <w:r w:rsidR="00161104">
        <w:rPr>
          <w:lang w:val="en-US"/>
        </w:rPr>
        <w:t xml:space="preserve">relative </w:t>
      </w:r>
      <w:r w:rsidR="00AC04C2">
        <w:rPr>
          <w:lang w:val="en-US"/>
        </w:rPr>
        <w:t>resistance</w:t>
      </w:r>
      <w:r w:rsidR="00161104">
        <w:rPr>
          <w:lang w:val="en-US"/>
        </w:rPr>
        <w:t xml:space="preserve"> change </w:t>
      </w:r>
      <w:r w:rsidR="00161104">
        <w:rPr>
          <w:lang w:val="en-US"/>
        </w:rPr>
        <w:sym w:font="Symbol" w:char="F044"/>
      </w:r>
      <w:r w:rsidR="00161104">
        <w:rPr>
          <w:lang w:val="en-US"/>
        </w:rPr>
        <w:t>R/R</w:t>
      </w:r>
      <w:r w:rsidR="00AC04C2">
        <w:rPr>
          <w:lang w:val="en-US"/>
        </w:rPr>
        <w:t xml:space="preserve"> are reported in the table below, together with the cross-responsivity of</w:t>
      </w:r>
      <w:r w:rsidR="00F33537">
        <w:rPr>
          <w:lang w:val="en-US"/>
        </w:rPr>
        <w:t xml:space="preserve"> accelerations along the </w:t>
      </w:r>
      <w:r w:rsidR="007325E6">
        <w:rPr>
          <w:lang w:val="en-US"/>
        </w:rPr>
        <w:t>x</w:t>
      </w:r>
      <w:r w:rsidR="00F33537">
        <w:rPr>
          <w:lang w:val="en-US"/>
        </w:rPr>
        <w:t>-</w:t>
      </w:r>
      <w:r w:rsidR="00AC04C2">
        <w:rPr>
          <w:lang w:val="en-US"/>
        </w:rPr>
        <w:t xml:space="preserve"> ad </w:t>
      </w:r>
      <w:r w:rsidR="007325E6">
        <w:rPr>
          <w:lang w:val="en-US"/>
        </w:rPr>
        <w:t>y</w:t>
      </w:r>
      <w:r w:rsidR="00F33537">
        <w:rPr>
          <w:lang w:val="en-US"/>
        </w:rPr>
        <w:t xml:space="preserve">-axis with respect to the </w:t>
      </w:r>
      <w:r w:rsidR="007325E6">
        <w:rPr>
          <w:lang w:val="en-US"/>
        </w:rPr>
        <w:t>z</w:t>
      </w:r>
      <w:r w:rsidR="00F33537">
        <w:rPr>
          <w:lang w:val="en-US"/>
        </w:rPr>
        <w:t>-axis.</w:t>
      </w:r>
    </w:p>
    <w:tbl>
      <w:tblPr>
        <w:tblStyle w:val="TableGrid"/>
        <w:tblW w:w="0" w:type="auto"/>
        <w:tblLook w:val="04A0" w:firstRow="1" w:lastRow="0" w:firstColumn="1" w:lastColumn="0" w:noHBand="0" w:noVBand="1"/>
      </w:tblPr>
      <w:tblGrid>
        <w:gridCol w:w="2265"/>
        <w:gridCol w:w="2265"/>
        <w:gridCol w:w="2266"/>
        <w:gridCol w:w="2266"/>
      </w:tblGrid>
      <w:tr w:rsidR="00861A0A" w14:paraId="1C70A64B" w14:textId="77777777" w:rsidTr="00861A0A">
        <w:tc>
          <w:tcPr>
            <w:tcW w:w="2265" w:type="dxa"/>
          </w:tcPr>
          <w:p w14:paraId="13BA15EF" w14:textId="3E1DD5F1" w:rsidR="00861A0A" w:rsidRDefault="009634F7" w:rsidP="00AF1B57">
            <w:pPr>
              <w:jc w:val="both"/>
              <w:rPr>
                <w:lang w:val="en-US"/>
              </w:rPr>
            </w:pPr>
            <w:bookmarkStart w:id="0" w:name="_Hlk103605644"/>
            <w:r>
              <w:rPr>
                <w:lang w:val="en-US"/>
              </w:rPr>
              <w:t>Acceleration(g)</w:t>
            </w:r>
          </w:p>
        </w:tc>
        <w:tc>
          <w:tcPr>
            <w:tcW w:w="2265" w:type="dxa"/>
          </w:tcPr>
          <w:p w14:paraId="64E83FF9" w14:textId="0215BF8B" w:rsidR="00861A0A" w:rsidRDefault="002649EA" w:rsidP="00AF1B57">
            <w:pPr>
              <w:jc w:val="both"/>
              <w:rPr>
                <w:lang w:val="en-US"/>
              </w:rPr>
            </w:pPr>
            <w:r>
              <w:rPr>
                <w:lang w:val="en-US"/>
              </w:rPr>
              <w:sym w:font="Symbol" w:char="F044"/>
            </w:r>
            <w:r>
              <w:rPr>
                <w:lang w:val="en-US"/>
              </w:rPr>
              <w:t xml:space="preserve">R/R (ppm) </w:t>
            </w:r>
            <w:r w:rsidR="009634F7">
              <w:rPr>
                <w:lang w:val="en-US"/>
              </w:rPr>
              <w:t xml:space="preserve">– </w:t>
            </w:r>
            <w:r w:rsidR="007325E6">
              <w:rPr>
                <w:lang w:val="en-US"/>
              </w:rPr>
              <w:t>x</w:t>
            </w:r>
          </w:p>
        </w:tc>
        <w:tc>
          <w:tcPr>
            <w:tcW w:w="2266" w:type="dxa"/>
          </w:tcPr>
          <w:p w14:paraId="3CEB1E9B" w14:textId="1F8C2625" w:rsidR="00861A0A" w:rsidRDefault="002649EA" w:rsidP="00AF1B57">
            <w:pPr>
              <w:jc w:val="both"/>
              <w:rPr>
                <w:lang w:val="en-US"/>
              </w:rPr>
            </w:pPr>
            <w:r>
              <w:rPr>
                <w:lang w:val="en-US"/>
              </w:rPr>
              <w:sym w:font="Symbol" w:char="F044"/>
            </w:r>
            <w:r>
              <w:rPr>
                <w:lang w:val="en-US"/>
              </w:rPr>
              <w:t>R/R (ppm)</w:t>
            </w:r>
            <w:r w:rsidR="00192A6C">
              <w:rPr>
                <w:lang w:val="en-US"/>
              </w:rPr>
              <w:t>-</w:t>
            </w:r>
            <w:r>
              <w:rPr>
                <w:lang w:val="en-US"/>
              </w:rPr>
              <w:t xml:space="preserve"> </w:t>
            </w:r>
            <w:r w:rsidR="007325E6">
              <w:rPr>
                <w:lang w:val="en-US"/>
              </w:rPr>
              <w:t>y</w:t>
            </w:r>
          </w:p>
        </w:tc>
        <w:tc>
          <w:tcPr>
            <w:tcW w:w="2266" w:type="dxa"/>
          </w:tcPr>
          <w:p w14:paraId="2301F069" w14:textId="41F06D6F" w:rsidR="00861A0A" w:rsidRDefault="002649EA" w:rsidP="00AF1B57">
            <w:pPr>
              <w:jc w:val="both"/>
              <w:rPr>
                <w:lang w:val="en-US"/>
              </w:rPr>
            </w:pPr>
            <w:r>
              <w:rPr>
                <w:lang w:val="en-US"/>
              </w:rPr>
              <w:sym w:font="Symbol" w:char="F044"/>
            </w:r>
            <w:r>
              <w:rPr>
                <w:lang w:val="en-US"/>
              </w:rPr>
              <w:t xml:space="preserve">R/R (ppm) - </w:t>
            </w:r>
            <w:r w:rsidR="007325E6">
              <w:rPr>
                <w:lang w:val="en-US"/>
              </w:rPr>
              <w:t>z</w:t>
            </w:r>
          </w:p>
        </w:tc>
      </w:tr>
      <w:tr w:rsidR="002649EA" w14:paraId="4CBC571F" w14:textId="77777777" w:rsidTr="00861A0A">
        <w:tc>
          <w:tcPr>
            <w:tcW w:w="2265" w:type="dxa"/>
          </w:tcPr>
          <w:p w14:paraId="225B77E7" w14:textId="70671FB8" w:rsidR="002649EA" w:rsidRDefault="002649EA" w:rsidP="00AF1B57">
            <w:pPr>
              <w:jc w:val="both"/>
              <w:rPr>
                <w:lang w:val="en-US"/>
              </w:rPr>
            </w:pPr>
            <w:r>
              <w:rPr>
                <w:lang w:val="en-US"/>
              </w:rPr>
              <w:t>0</w:t>
            </w:r>
          </w:p>
        </w:tc>
        <w:tc>
          <w:tcPr>
            <w:tcW w:w="2265" w:type="dxa"/>
          </w:tcPr>
          <w:p w14:paraId="2A13A619" w14:textId="47616D30" w:rsidR="002649EA" w:rsidRDefault="002649EA" w:rsidP="00AF1B57">
            <w:pPr>
              <w:jc w:val="both"/>
              <w:rPr>
                <w:lang w:val="en-US"/>
              </w:rPr>
            </w:pPr>
            <w:r>
              <w:rPr>
                <w:lang w:val="en-US"/>
              </w:rPr>
              <w:t>0</w:t>
            </w:r>
          </w:p>
        </w:tc>
        <w:tc>
          <w:tcPr>
            <w:tcW w:w="2266" w:type="dxa"/>
          </w:tcPr>
          <w:p w14:paraId="4ED7C401" w14:textId="7FA6967C" w:rsidR="002649EA" w:rsidRDefault="002649EA" w:rsidP="00AF1B57">
            <w:pPr>
              <w:jc w:val="both"/>
              <w:rPr>
                <w:lang w:val="en-US"/>
              </w:rPr>
            </w:pPr>
            <w:r>
              <w:rPr>
                <w:lang w:val="en-US"/>
              </w:rPr>
              <w:t>0</w:t>
            </w:r>
          </w:p>
        </w:tc>
        <w:tc>
          <w:tcPr>
            <w:tcW w:w="2266" w:type="dxa"/>
          </w:tcPr>
          <w:p w14:paraId="468739AC" w14:textId="34E82143" w:rsidR="002649EA" w:rsidRDefault="002649EA" w:rsidP="00AF1B57">
            <w:pPr>
              <w:jc w:val="both"/>
              <w:rPr>
                <w:lang w:val="en-US"/>
              </w:rPr>
            </w:pPr>
            <w:r>
              <w:rPr>
                <w:lang w:val="en-US"/>
              </w:rPr>
              <w:t>0</w:t>
            </w:r>
          </w:p>
        </w:tc>
      </w:tr>
      <w:tr w:rsidR="00861A0A" w14:paraId="6F77C1E0" w14:textId="77777777" w:rsidTr="00861A0A">
        <w:tc>
          <w:tcPr>
            <w:tcW w:w="2265" w:type="dxa"/>
          </w:tcPr>
          <w:p w14:paraId="28A83CED" w14:textId="7A5786A6" w:rsidR="00861A0A" w:rsidRDefault="00861A0A" w:rsidP="00AF1B57">
            <w:pPr>
              <w:jc w:val="both"/>
              <w:rPr>
                <w:lang w:val="en-US"/>
              </w:rPr>
            </w:pPr>
            <w:r>
              <w:rPr>
                <w:lang w:val="en-US"/>
              </w:rPr>
              <w:t>0.2</w:t>
            </w:r>
          </w:p>
        </w:tc>
        <w:tc>
          <w:tcPr>
            <w:tcW w:w="2265" w:type="dxa"/>
          </w:tcPr>
          <w:p w14:paraId="593613FB" w14:textId="220C483E" w:rsidR="00861A0A" w:rsidRDefault="002649EA" w:rsidP="00AF1B57">
            <w:pPr>
              <w:jc w:val="both"/>
              <w:rPr>
                <w:lang w:val="en-US"/>
              </w:rPr>
            </w:pPr>
            <w:r>
              <w:rPr>
                <w:lang w:val="en-US"/>
              </w:rPr>
              <w:t>0.31</w:t>
            </w:r>
          </w:p>
        </w:tc>
        <w:tc>
          <w:tcPr>
            <w:tcW w:w="2266" w:type="dxa"/>
          </w:tcPr>
          <w:p w14:paraId="0AA973C1" w14:textId="7F69A24C" w:rsidR="00861A0A" w:rsidRDefault="00192A6C" w:rsidP="00AF1B57">
            <w:pPr>
              <w:jc w:val="both"/>
              <w:rPr>
                <w:lang w:val="en-US"/>
              </w:rPr>
            </w:pPr>
            <w:r>
              <w:rPr>
                <w:lang w:val="en-US"/>
              </w:rPr>
              <w:t>0.019</w:t>
            </w:r>
          </w:p>
        </w:tc>
        <w:tc>
          <w:tcPr>
            <w:tcW w:w="2266" w:type="dxa"/>
          </w:tcPr>
          <w:p w14:paraId="21CA7859" w14:textId="0B816F21" w:rsidR="00861A0A" w:rsidRDefault="005F657E" w:rsidP="00AF1B57">
            <w:pPr>
              <w:jc w:val="both"/>
              <w:rPr>
                <w:lang w:val="en-US"/>
              </w:rPr>
            </w:pPr>
            <w:r>
              <w:rPr>
                <w:lang w:val="en-US"/>
              </w:rPr>
              <w:t>1.43</w:t>
            </w:r>
          </w:p>
        </w:tc>
      </w:tr>
      <w:tr w:rsidR="00861A0A" w14:paraId="05334202" w14:textId="77777777" w:rsidTr="00861A0A">
        <w:tc>
          <w:tcPr>
            <w:tcW w:w="2265" w:type="dxa"/>
          </w:tcPr>
          <w:p w14:paraId="60559C85" w14:textId="22A7D652" w:rsidR="00861A0A" w:rsidRDefault="00161104" w:rsidP="00AF1B57">
            <w:pPr>
              <w:jc w:val="both"/>
              <w:rPr>
                <w:lang w:val="en-US"/>
              </w:rPr>
            </w:pPr>
            <w:r>
              <w:rPr>
                <w:lang w:val="en-US"/>
              </w:rPr>
              <w:t>0.4</w:t>
            </w:r>
          </w:p>
        </w:tc>
        <w:tc>
          <w:tcPr>
            <w:tcW w:w="2265" w:type="dxa"/>
          </w:tcPr>
          <w:p w14:paraId="4F6274C1" w14:textId="1B6C3A7B" w:rsidR="00861A0A" w:rsidRDefault="00865777" w:rsidP="00AF1B57">
            <w:pPr>
              <w:jc w:val="both"/>
              <w:rPr>
                <w:lang w:val="en-US"/>
              </w:rPr>
            </w:pPr>
            <w:r>
              <w:rPr>
                <w:lang w:val="en-US"/>
              </w:rPr>
              <w:t>0.62</w:t>
            </w:r>
          </w:p>
        </w:tc>
        <w:tc>
          <w:tcPr>
            <w:tcW w:w="2266" w:type="dxa"/>
          </w:tcPr>
          <w:p w14:paraId="0F25F32C" w14:textId="730D70E1" w:rsidR="00861A0A" w:rsidRDefault="00192A6C" w:rsidP="00AF1B57">
            <w:pPr>
              <w:jc w:val="both"/>
              <w:rPr>
                <w:lang w:val="en-US"/>
              </w:rPr>
            </w:pPr>
            <w:r>
              <w:rPr>
                <w:lang w:val="en-US"/>
              </w:rPr>
              <w:t>0.042</w:t>
            </w:r>
          </w:p>
        </w:tc>
        <w:tc>
          <w:tcPr>
            <w:tcW w:w="2266" w:type="dxa"/>
          </w:tcPr>
          <w:p w14:paraId="3DEE9768" w14:textId="59343457" w:rsidR="00861A0A" w:rsidRDefault="005F657E" w:rsidP="00AF1B57">
            <w:pPr>
              <w:jc w:val="both"/>
              <w:rPr>
                <w:lang w:val="en-US"/>
              </w:rPr>
            </w:pPr>
            <w:r>
              <w:rPr>
                <w:lang w:val="en-US"/>
              </w:rPr>
              <w:t>2.87</w:t>
            </w:r>
          </w:p>
        </w:tc>
      </w:tr>
      <w:tr w:rsidR="00861A0A" w14:paraId="69C6BFF6" w14:textId="77777777" w:rsidTr="00861A0A">
        <w:tc>
          <w:tcPr>
            <w:tcW w:w="2265" w:type="dxa"/>
          </w:tcPr>
          <w:p w14:paraId="1A77F64F" w14:textId="1D292781" w:rsidR="00861A0A" w:rsidRDefault="00161104" w:rsidP="00AF1B57">
            <w:pPr>
              <w:jc w:val="both"/>
              <w:rPr>
                <w:lang w:val="en-US"/>
              </w:rPr>
            </w:pPr>
            <w:r>
              <w:rPr>
                <w:lang w:val="en-US"/>
              </w:rPr>
              <w:t>0.6</w:t>
            </w:r>
          </w:p>
        </w:tc>
        <w:tc>
          <w:tcPr>
            <w:tcW w:w="2265" w:type="dxa"/>
          </w:tcPr>
          <w:p w14:paraId="0730F54B" w14:textId="42BB02EE" w:rsidR="00861A0A" w:rsidRDefault="00865777" w:rsidP="00AF1B57">
            <w:pPr>
              <w:jc w:val="both"/>
              <w:rPr>
                <w:lang w:val="en-US"/>
              </w:rPr>
            </w:pPr>
            <w:r>
              <w:rPr>
                <w:lang w:val="en-US"/>
              </w:rPr>
              <w:t>0.94</w:t>
            </w:r>
          </w:p>
        </w:tc>
        <w:tc>
          <w:tcPr>
            <w:tcW w:w="2266" w:type="dxa"/>
          </w:tcPr>
          <w:p w14:paraId="7C3EE162" w14:textId="3DE854FE" w:rsidR="00861A0A" w:rsidRDefault="00192A6C" w:rsidP="00AF1B57">
            <w:pPr>
              <w:jc w:val="both"/>
              <w:rPr>
                <w:lang w:val="en-US"/>
              </w:rPr>
            </w:pPr>
            <w:r>
              <w:rPr>
                <w:lang w:val="en-US"/>
              </w:rPr>
              <w:t>0.064</w:t>
            </w:r>
          </w:p>
        </w:tc>
        <w:tc>
          <w:tcPr>
            <w:tcW w:w="2266" w:type="dxa"/>
          </w:tcPr>
          <w:p w14:paraId="13597413" w14:textId="747CCCA2" w:rsidR="00861A0A" w:rsidRDefault="005F657E" w:rsidP="00AF1B57">
            <w:pPr>
              <w:jc w:val="both"/>
              <w:rPr>
                <w:lang w:val="en-US"/>
              </w:rPr>
            </w:pPr>
            <w:r>
              <w:rPr>
                <w:lang w:val="en-US"/>
              </w:rPr>
              <w:t>4.31</w:t>
            </w:r>
          </w:p>
        </w:tc>
      </w:tr>
      <w:tr w:rsidR="00861A0A" w14:paraId="09D8D759" w14:textId="77777777" w:rsidTr="00861A0A">
        <w:tc>
          <w:tcPr>
            <w:tcW w:w="2265" w:type="dxa"/>
          </w:tcPr>
          <w:p w14:paraId="08BF3004" w14:textId="3854D151" w:rsidR="00861A0A" w:rsidRDefault="00161104" w:rsidP="00AF1B57">
            <w:pPr>
              <w:jc w:val="both"/>
              <w:rPr>
                <w:lang w:val="en-US"/>
              </w:rPr>
            </w:pPr>
            <w:r>
              <w:rPr>
                <w:lang w:val="en-US"/>
              </w:rPr>
              <w:t>0.8</w:t>
            </w:r>
          </w:p>
        </w:tc>
        <w:tc>
          <w:tcPr>
            <w:tcW w:w="2265" w:type="dxa"/>
          </w:tcPr>
          <w:p w14:paraId="29A1AF4B" w14:textId="3E3BC788" w:rsidR="00861A0A" w:rsidRDefault="00865777" w:rsidP="00AF1B57">
            <w:pPr>
              <w:jc w:val="both"/>
              <w:rPr>
                <w:lang w:val="en-US"/>
              </w:rPr>
            </w:pPr>
            <w:r>
              <w:rPr>
                <w:lang w:val="en-US"/>
              </w:rPr>
              <w:t>1.25</w:t>
            </w:r>
          </w:p>
        </w:tc>
        <w:tc>
          <w:tcPr>
            <w:tcW w:w="2266" w:type="dxa"/>
          </w:tcPr>
          <w:p w14:paraId="3ACE9FAC" w14:textId="26C31FEA" w:rsidR="00861A0A" w:rsidRDefault="00192A6C" w:rsidP="00AF1B57">
            <w:pPr>
              <w:jc w:val="both"/>
              <w:rPr>
                <w:lang w:val="en-US"/>
              </w:rPr>
            </w:pPr>
            <w:r>
              <w:rPr>
                <w:lang w:val="en-US"/>
              </w:rPr>
              <w:t>0.0</w:t>
            </w:r>
            <w:r w:rsidR="005F657E">
              <w:rPr>
                <w:lang w:val="en-US"/>
              </w:rPr>
              <w:t>87</w:t>
            </w:r>
          </w:p>
        </w:tc>
        <w:tc>
          <w:tcPr>
            <w:tcW w:w="2266" w:type="dxa"/>
          </w:tcPr>
          <w:p w14:paraId="23D051A4" w14:textId="4DE3B160" w:rsidR="00861A0A" w:rsidRDefault="006823F7" w:rsidP="00AF1B57">
            <w:pPr>
              <w:jc w:val="both"/>
              <w:rPr>
                <w:lang w:val="en-US"/>
              </w:rPr>
            </w:pPr>
            <w:r>
              <w:rPr>
                <w:lang w:val="en-US"/>
              </w:rPr>
              <w:t>5.75</w:t>
            </w:r>
          </w:p>
        </w:tc>
      </w:tr>
      <w:tr w:rsidR="00861A0A" w14:paraId="42DE070D" w14:textId="77777777" w:rsidTr="00861A0A">
        <w:tc>
          <w:tcPr>
            <w:tcW w:w="2265" w:type="dxa"/>
          </w:tcPr>
          <w:p w14:paraId="5ECA31D8" w14:textId="44CB91D8" w:rsidR="00861A0A" w:rsidRDefault="002649EA" w:rsidP="00AF1B57">
            <w:pPr>
              <w:jc w:val="both"/>
              <w:rPr>
                <w:lang w:val="en-US"/>
              </w:rPr>
            </w:pPr>
            <w:r>
              <w:rPr>
                <w:lang w:val="en-US"/>
              </w:rPr>
              <w:t>1</w:t>
            </w:r>
          </w:p>
        </w:tc>
        <w:tc>
          <w:tcPr>
            <w:tcW w:w="2265" w:type="dxa"/>
          </w:tcPr>
          <w:p w14:paraId="0DE7145F" w14:textId="41F5404F" w:rsidR="00861A0A" w:rsidRDefault="00865777" w:rsidP="00AF1B57">
            <w:pPr>
              <w:jc w:val="both"/>
              <w:rPr>
                <w:lang w:val="en-US"/>
              </w:rPr>
            </w:pPr>
            <w:r>
              <w:rPr>
                <w:lang w:val="en-US"/>
              </w:rPr>
              <w:t>1.</w:t>
            </w:r>
            <w:r w:rsidR="00192A6C">
              <w:rPr>
                <w:lang w:val="en-US"/>
              </w:rPr>
              <w:t>57</w:t>
            </w:r>
          </w:p>
        </w:tc>
        <w:tc>
          <w:tcPr>
            <w:tcW w:w="2266" w:type="dxa"/>
          </w:tcPr>
          <w:p w14:paraId="75053F60" w14:textId="5744ADAB" w:rsidR="00861A0A" w:rsidRDefault="005F657E" w:rsidP="00AF1B57">
            <w:pPr>
              <w:jc w:val="both"/>
              <w:rPr>
                <w:lang w:val="en-US"/>
              </w:rPr>
            </w:pPr>
            <w:r>
              <w:rPr>
                <w:lang w:val="en-US"/>
              </w:rPr>
              <w:t>0.11</w:t>
            </w:r>
          </w:p>
        </w:tc>
        <w:tc>
          <w:tcPr>
            <w:tcW w:w="2266" w:type="dxa"/>
          </w:tcPr>
          <w:p w14:paraId="655D2EEC" w14:textId="3E7C6DF2" w:rsidR="00861A0A" w:rsidRDefault="006823F7" w:rsidP="00AF1B57">
            <w:pPr>
              <w:jc w:val="both"/>
              <w:rPr>
                <w:lang w:val="en-US"/>
              </w:rPr>
            </w:pPr>
            <w:r>
              <w:rPr>
                <w:lang w:val="en-US"/>
              </w:rPr>
              <w:t>7.18</w:t>
            </w:r>
          </w:p>
        </w:tc>
      </w:tr>
      <w:tr w:rsidR="00861A0A" w14:paraId="3403B649" w14:textId="77777777" w:rsidTr="00861A0A">
        <w:tc>
          <w:tcPr>
            <w:tcW w:w="2265" w:type="dxa"/>
          </w:tcPr>
          <w:p w14:paraId="5AC1461A" w14:textId="32D96232" w:rsidR="00861A0A" w:rsidRDefault="002649EA" w:rsidP="00AF1B57">
            <w:pPr>
              <w:jc w:val="both"/>
              <w:rPr>
                <w:lang w:val="en-US"/>
              </w:rPr>
            </w:pPr>
            <w:r>
              <w:rPr>
                <w:lang w:val="en-US"/>
              </w:rPr>
              <w:t>Cross-responsivity</w:t>
            </w:r>
          </w:p>
        </w:tc>
        <w:tc>
          <w:tcPr>
            <w:tcW w:w="2265" w:type="dxa"/>
          </w:tcPr>
          <w:p w14:paraId="43AB3F1E" w14:textId="216B6C52" w:rsidR="00861A0A" w:rsidRDefault="006823F7" w:rsidP="00AF1B57">
            <w:pPr>
              <w:jc w:val="both"/>
              <w:rPr>
                <w:lang w:val="en-US"/>
              </w:rPr>
            </w:pPr>
            <w:r>
              <w:rPr>
                <w:lang w:val="en-US"/>
              </w:rPr>
              <w:t>0.2</w:t>
            </w:r>
            <w:r w:rsidR="00FB384B">
              <w:rPr>
                <w:lang w:val="en-US"/>
              </w:rPr>
              <w:t>18</w:t>
            </w:r>
          </w:p>
        </w:tc>
        <w:tc>
          <w:tcPr>
            <w:tcW w:w="2266" w:type="dxa"/>
          </w:tcPr>
          <w:p w14:paraId="1BA13C6A" w14:textId="37903343" w:rsidR="00861A0A" w:rsidRDefault="00FB384B" w:rsidP="00AF1B57">
            <w:pPr>
              <w:jc w:val="both"/>
              <w:rPr>
                <w:lang w:val="en-US"/>
              </w:rPr>
            </w:pPr>
            <w:r>
              <w:rPr>
                <w:lang w:val="en-US"/>
              </w:rPr>
              <w:t>0.015</w:t>
            </w:r>
          </w:p>
        </w:tc>
        <w:tc>
          <w:tcPr>
            <w:tcW w:w="2266" w:type="dxa"/>
          </w:tcPr>
          <w:p w14:paraId="1397722C" w14:textId="5898E052" w:rsidR="00861A0A" w:rsidRDefault="002649EA" w:rsidP="00AF1B57">
            <w:pPr>
              <w:jc w:val="both"/>
              <w:rPr>
                <w:lang w:val="en-US"/>
              </w:rPr>
            </w:pPr>
            <w:r>
              <w:rPr>
                <w:lang w:val="en-US"/>
              </w:rPr>
              <w:t>/</w:t>
            </w:r>
          </w:p>
        </w:tc>
      </w:tr>
      <w:bookmarkEnd w:id="0"/>
    </w:tbl>
    <w:p w14:paraId="147DD9F9" w14:textId="77777777" w:rsidR="00F33537" w:rsidRDefault="00F33537" w:rsidP="00AF1B57">
      <w:pPr>
        <w:jc w:val="both"/>
        <w:rPr>
          <w:lang w:val="en-US"/>
        </w:rPr>
      </w:pPr>
    </w:p>
    <w:p w14:paraId="265BD0C6" w14:textId="3F7F8170" w:rsidR="00414245" w:rsidRDefault="00414245" w:rsidP="00AF1B57">
      <w:pPr>
        <w:jc w:val="both"/>
        <w:rPr>
          <w:lang w:val="en-US"/>
        </w:rPr>
      </w:pPr>
      <w:r>
        <w:rPr>
          <w:lang w:val="en-US"/>
        </w:rPr>
        <w:t xml:space="preserve">From the </w:t>
      </w:r>
      <w:r w:rsidR="00BD1BBD">
        <w:rPr>
          <w:lang w:val="en-US"/>
        </w:rPr>
        <w:t>numbers</w:t>
      </w:r>
      <w:r>
        <w:rPr>
          <w:lang w:val="en-US"/>
        </w:rPr>
        <w:t>, we can see</w:t>
      </w:r>
      <w:r w:rsidR="00A773F4">
        <w:rPr>
          <w:lang w:val="en-US"/>
        </w:rPr>
        <w:t xml:space="preserve"> a cross-responsivity of </w:t>
      </w:r>
      <w:r w:rsidR="005C20A7">
        <w:rPr>
          <w:lang w:val="en-US"/>
        </w:rPr>
        <w:t>about 22</w:t>
      </w:r>
      <w:r w:rsidR="00A773F4">
        <w:rPr>
          <w:lang w:val="en-US"/>
        </w:rPr>
        <w:t>%</w:t>
      </w:r>
      <w:r w:rsidR="005C20A7">
        <w:rPr>
          <w:lang w:val="en-US"/>
        </w:rPr>
        <w:t xml:space="preserve"> between the </w:t>
      </w:r>
      <w:r w:rsidR="007325E6">
        <w:rPr>
          <w:lang w:val="en-US"/>
        </w:rPr>
        <w:t>x</w:t>
      </w:r>
      <w:r w:rsidR="009634F7">
        <w:rPr>
          <w:lang w:val="en-US"/>
        </w:rPr>
        <w:t>-</w:t>
      </w:r>
      <w:r w:rsidR="005C20A7">
        <w:rPr>
          <w:lang w:val="en-US"/>
        </w:rPr>
        <w:t xml:space="preserve"> and the </w:t>
      </w:r>
      <w:r w:rsidR="007325E6">
        <w:rPr>
          <w:lang w:val="en-US"/>
        </w:rPr>
        <w:t>z</w:t>
      </w:r>
      <w:r w:rsidR="009634F7">
        <w:rPr>
          <w:lang w:val="en-US"/>
        </w:rPr>
        <w:t>-</w:t>
      </w:r>
      <w:r w:rsidR="005C20A7">
        <w:rPr>
          <w:lang w:val="en-US"/>
        </w:rPr>
        <w:t xml:space="preserve">axis, and </w:t>
      </w:r>
      <w:r w:rsidR="00F03D76">
        <w:rPr>
          <w:lang w:val="en-US"/>
        </w:rPr>
        <w:t>of 1.5% between</w:t>
      </w:r>
      <w:r w:rsidR="00A773F4">
        <w:rPr>
          <w:lang w:val="en-US"/>
        </w:rPr>
        <w:t xml:space="preserve"> </w:t>
      </w:r>
      <w:r w:rsidR="009634F7">
        <w:rPr>
          <w:lang w:val="en-US"/>
        </w:rPr>
        <w:t xml:space="preserve">the </w:t>
      </w:r>
      <w:r w:rsidR="007325E6">
        <w:rPr>
          <w:lang w:val="en-US"/>
        </w:rPr>
        <w:t>y</w:t>
      </w:r>
      <w:r w:rsidR="009634F7">
        <w:rPr>
          <w:lang w:val="en-US"/>
        </w:rPr>
        <w:t>- and</w:t>
      </w:r>
      <w:r w:rsidR="007325E6">
        <w:rPr>
          <w:lang w:val="en-US"/>
        </w:rPr>
        <w:t xml:space="preserve"> the</w:t>
      </w:r>
      <w:r w:rsidR="009634F7">
        <w:rPr>
          <w:lang w:val="en-US"/>
        </w:rPr>
        <w:t xml:space="preserve"> </w:t>
      </w:r>
      <w:r w:rsidR="007325E6">
        <w:rPr>
          <w:lang w:val="en-US"/>
        </w:rPr>
        <w:t>z</w:t>
      </w:r>
      <w:r w:rsidR="009634F7">
        <w:rPr>
          <w:lang w:val="en-US"/>
        </w:rPr>
        <w:t>-axis</w:t>
      </w:r>
      <w:r w:rsidR="007325E6">
        <w:rPr>
          <w:lang w:val="en-US"/>
        </w:rPr>
        <w:t>.</w:t>
      </w:r>
      <w:r w:rsidR="004B3ABE">
        <w:rPr>
          <w:lang w:val="en-US"/>
        </w:rPr>
        <w:t xml:space="preserve"> Our device was not designed to minimi</w:t>
      </w:r>
      <w:r w:rsidR="00A5145A">
        <w:rPr>
          <w:lang w:val="en-US"/>
        </w:rPr>
        <w:t>ze cross-responsivity</w:t>
      </w:r>
      <w:r w:rsidR="007C0C3A">
        <w:rPr>
          <w:lang w:val="en-US"/>
        </w:rPr>
        <w:t xml:space="preserve">, thus the cross-responsivity along </w:t>
      </w:r>
      <w:r w:rsidR="003E4EE2">
        <w:rPr>
          <w:lang w:val="en-US"/>
        </w:rPr>
        <w:t>the x-axis is not negligible</w:t>
      </w:r>
      <w:r w:rsidR="007C0C3A">
        <w:rPr>
          <w:lang w:val="en-US"/>
        </w:rPr>
        <w:t xml:space="preserve">. However, here we </w:t>
      </w:r>
      <w:r w:rsidR="003E4EE2">
        <w:rPr>
          <w:lang w:val="en-US"/>
        </w:rPr>
        <w:t>propose a</w:t>
      </w:r>
      <w:r w:rsidR="00622D49">
        <w:rPr>
          <w:lang w:val="en-US"/>
        </w:rPr>
        <w:t xml:space="preserve"> simple modification of our </w:t>
      </w:r>
      <w:r w:rsidR="00BD1BBD">
        <w:rPr>
          <w:lang w:val="en-US"/>
        </w:rPr>
        <w:t xml:space="preserve">accelerometer </w:t>
      </w:r>
      <w:r w:rsidR="00622D49">
        <w:rPr>
          <w:lang w:val="en-US"/>
        </w:rPr>
        <w:t>des</w:t>
      </w:r>
      <w:r w:rsidR="003E4EE2">
        <w:rPr>
          <w:lang w:val="en-US"/>
        </w:rPr>
        <w:t xml:space="preserve">ign, aimed at </w:t>
      </w:r>
      <w:r w:rsidR="00622D49">
        <w:rPr>
          <w:lang w:val="en-US"/>
        </w:rPr>
        <w:t>minimizing cross-responsivity</w:t>
      </w:r>
      <w:r w:rsidR="00E54870">
        <w:rPr>
          <w:lang w:val="en-US"/>
        </w:rPr>
        <w:t xml:space="preserve"> along </w:t>
      </w:r>
      <w:r w:rsidR="00BD1BBD">
        <w:rPr>
          <w:lang w:val="en-US"/>
        </w:rPr>
        <w:t>the x-axis</w:t>
      </w:r>
      <w:r w:rsidR="001F0C5B">
        <w:rPr>
          <w:lang w:val="en-US"/>
        </w:rPr>
        <w:t>. The la</w:t>
      </w:r>
      <w:r w:rsidR="00E54870">
        <w:rPr>
          <w:lang w:val="en-US"/>
        </w:rPr>
        <w:t>r</w:t>
      </w:r>
      <w:r w:rsidR="001F0C5B">
        <w:rPr>
          <w:lang w:val="en-US"/>
        </w:rPr>
        <w:t>ge cross</w:t>
      </w:r>
      <w:r w:rsidR="00E54870">
        <w:rPr>
          <w:lang w:val="en-US"/>
        </w:rPr>
        <w:t>-</w:t>
      </w:r>
      <w:r w:rsidR="001F0C5B">
        <w:rPr>
          <w:lang w:val="en-US"/>
        </w:rPr>
        <w:t xml:space="preserve">responsivity originates from the large distance of the </w:t>
      </w:r>
      <w:r w:rsidR="00E54870">
        <w:rPr>
          <w:lang w:val="en-US"/>
        </w:rPr>
        <w:t>center of mass of the proof-mass from the neutral axis of the cantilevers</w:t>
      </w:r>
      <w:r w:rsidR="00E51C63">
        <w:rPr>
          <w:lang w:val="en-US"/>
        </w:rPr>
        <w:t>, which results in a large moment</w:t>
      </w:r>
      <w:r w:rsidR="00594D11">
        <w:rPr>
          <w:lang w:val="en-US"/>
        </w:rPr>
        <w:t xml:space="preserve"> applied to the cantilevers when an acceleration on the x-axis is applied</w:t>
      </w:r>
      <w:r w:rsidR="00E54870">
        <w:rPr>
          <w:lang w:val="en-US"/>
        </w:rPr>
        <w:t>.</w:t>
      </w:r>
      <w:r w:rsidR="00774656">
        <w:rPr>
          <w:lang w:val="en-US"/>
        </w:rPr>
        <w:t xml:space="preserve"> </w:t>
      </w:r>
      <w:r w:rsidR="00157F5A">
        <w:rPr>
          <w:lang w:val="en-US"/>
        </w:rPr>
        <w:t xml:space="preserve">To avoid </w:t>
      </w:r>
      <w:r w:rsidR="008D40D3">
        <w:rPr>
          <w:lang w:val="en-US"/>
        </w:rPr>
        <w:t>such</w:t>
      </w:r>
      <w:r w:rsidR="00157F5A">
        <w:rPr>
          <w:lang w:val="en-US"/>
        </w:rPr>
        <w:t xml:space="preserve"> </w:t>
      </w:r>
      <w:r w:rsidR="00185357">
        <w:rPr>
          <w:lang w:val="en-US"/>
        </w:rPr>
        <w:t>large cross-responsivity,</w:t>
      </w:r>
      <w:r w:rsidR="00774656">
        <w:rPr>
          <w:lang w:val="en-US"/>
        </w:rPr>
        <w:t xml:space="preserve"> </w:t>
      </w:r>
      <w:r w:rsidR="00BD1BBD">
        <w:rPr>
          <w:lang w:val="en-US"/>
        </w:rPr>
        <w:t>it is possible</w:t>
      </w:r>
      <w:r w:rsidR="00774656">
        <w:rPr>
          <w:lang w:val="en-US"/>
        </w:rPr>
        <w:t xml:space="preserve"> </w:t>
      </w:r>
      <w:r w:rsidR="00BD1BBD">
        <w:rPr>
          <w:lang w:val="en-US"/>
        </w:rPr>
        <w:t xml:space="preserve">to </w:t>
      </w:r>
      <w:r w:rsidR="00774656">
        <w:rPr>
          <w:lang w:val="en-US"/>
        </w:rPr>
        <w:t xml:space="preserve">fabricate </w:t>
      </w:r>
      <w:r w:rsidR="002E75C6">
        <w:rPr>
          <w:lang w:val="en-US"/>
        </w:rPr>
        <w:t>a device with a proof mass with center of mass aligned to the neutral axis of the cantilevers</w:t>
      </w:r>
      <w:r w:rsidR="002023FE">
        <w:rPr>
          <w:lang w:val="en-US"/>
        </w:rPr>
        <w:t xml:space="preserve">, as shown in </w:t>
      </w:r>
      <w:r w:rsidR="002023FE" w:rsidRPr="00AF1B57">
        <w:rPr>
          <w:lang w:val="en-US"/>
        </w:rPr>
        <w:t>Fig</w:t>
      </w:r>
      <w:r w:rsidR="006B3AED">
        <w:rPr>
          <w:lang w:val="en-US"/>
        </w:rPr>
        <w:t>ure</w:t>
      </w:r>
      <w:r w:rsidR="002023FE" w:rsidRPr="00AF1B57">
        <w:rPr>
          <w:lang w:val="en-US"/>
        </w:rPr>
        <w:t xml:space="preserve"> S</w:t>
      </w:r>
      <w:r w:rsidR="00AF1B57" w:rsidRPr="00AF1B57">
        <w:rPr>
          <w:lang w:val="en-US"/>
        </w:rPr>
        <w:t>8</w:t>
      </w:r>
      <w:r w:rsidR="002E75C6" w:rsidRPr="00AF1B57">
        <w:rPr>
          <w:lang w:val="en-US"/>
        </w:rPr>
        <w:t>.</w:t>
      </w:r>
      <w:r w:rsidR="002E75C6">
        <w:rPr>
          <w:lang w:val="en-US"/>
        </w:rPr>
        <w:t xml:space="preserve"> By doing so, </w:t>
      </w:r>
      <w:r w:rsidR="00BD1BBD">
        <w:rPr>
          <w:lang w:val="en-US"/>
        </w:rPr>
        <w:t xml:space="preserve">the cross-responsivity between the x- and the z-axis are </w:t>
      </w:r>
      <w:r w:rsidR="00C41C82">
        <w:rPr>
          <w:lang w:val="en-US"/>
        </w:rPr>
        <w:t xml:space="preserve">dramatically </w:t>
      </w:r>
      <w:r w:rsidR="002E75C6">
        <w:rPr>
          <w:lang w:val="en-US"/>
        </w:rPr>
        <w:t>reduce</w:t>
      </w:r>
      <w:r w:rsidR="00BD1BBD">
        <w:rPr>
          <w:lang w:val="en-US"/>
        </w:rPr>
        <w:t>d</w:t>
      </w:r>
      <w:r w:rsidR="002E75C6">
        <w:rPr>
          <w:lang w:val="en-US"/>
        </w:rPr>
        <w:t xml:space="preserve"> </w:t>
      </w:r>
      <w:r w:rsidR="007E0AB7">
        <w:rPr>
          <w:lang w:val="en-US"/>
        </w:rPr>
        <w:t xml:space="preserve">to </w:t>
      </w:r>
      <w:r w:rsidR="00EC3DDA">
        <w:rPr>
          <w:lang w:val="en-US"/>
        </w:rPr>
        <w:t>0.4%, without affecting the responsivity along the z-axis</w:t>
      </w:r>
      <w:r w:rsidR="00C41C82">
        <w:rPr>
          <w:lang w:val="en-US"/>
        </w:rPr>
        <w:t xml:space="preserve"> and </w:t>
      </w:r>
      <w:r w:rsidR="000439D5">
        <w:rPr>
          <w:lang w:val="en-US"/>
        </w:rPr>
        <w:t xml:space="preserve">only </w:t>
      </w:r>
      <w:r w:rsidR="00C41C82">
        <w:rPr>
          <w:lang w:val="en-US"/>
        </w:rPr>
        <w:t xml:space="preserve">slightly increasing the </w:t>
      </w:r>
      <w:r w:rsidR="00BD1BBD">
        <w:rPr>
          <w:lang w:val="en-US"/>
        </w:rPr>
        <w:t>y</w:t>
      </w:r>
      <w:r w:rsidR="00C41C82">
        <w:rPr>
          <w:lang w:val="en-US"/>
        </w:rPr>
        <w:t>-axis responsivity to 3.6%</w:t>
      </w:r>
      <w:r w:rsidR="00627488">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27488" w14:paraId="797F2EC8" w14:textId="77777777" w:rsidTr="00627488">
        <w:tc>
          <w:tcPr>
            <w:tcW w:w="4531" w:type="dxa"/>
          </w:tcPr>
          <w:p w14:paraId="57AFE7E2" w14:textId="3EC040DF" w:rsidR="00627488" w:rsidRDefault="00627488" w:rsidP="00644184">
            <w:pPr>
              <w:rPr>
                <w:lang w:val="en-US"/>
              </w:rPr>
            </w:pPr>
            <w:r>
              <w:rPr>
                <w:noProof/>
              </w:rPr>
              <w:drawing>
                <wp:inline distT="0" distB="0" distL="0" distR="0" wp14:anchorId="70858CCA" wp14:editId="4E772328">
                  <wp:extent cx="2653345" cy="2040424"/>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7"/>
                          <a:stretch>
                            <a:fillRect/>
                          </a:stretch>
                        </pic:blipFill>
                        <pic:spPr>
                          <a:xfrm>
                            <a:off x="0" y="0"/>
                            <a:ext cx="2661398" cy="2046617"/>
                          </a:xfrm>
                          <a:prstGeom prst="rect">
                            <a:avLst/>
                          </a:prstGeom>
                        </pic:spPr>
                      </pic:pic>
                    </a:graphicData>
                  </a:graphic>
                </wp:inline>
              </w:drawing>
            </w:r>
          </w:p>
        </w:tc>
        <w:tc>
          <w:tcPr>
            <w:tcW w:w="4531" w:type="dxa"/>
          </w:tcPr>
          <w:tbl>
            <w:tblPr>
              <w:tblStyle w:val="TableGrid"/>
              <w:tblW w:w="0" w:type="auto"/>
              <w:tblLook w:val="04A0" w:firstRow="1" w:lastRow="0" w:firstColumn="1" w:lastColumn="0" w:noHBand="0" w:noVBand="1"/>
            </w:tblPr>
            <w:tblGrid>
              <w:gridCol w:w="1297"/>
              <w:gridCol w:w="1111"/>
              <w:gridCol w:w="978"/>
              <w:gridCol w:w="919"/>
            </w:tblGrid>
            <w:tr w:rsidR="00627488" w14:paraId="2CB68BA5" w14:textId="77777777" w:rsidTr="00627488">
              <w:tc>
                <w:tcPr>
                  <w:tcW w:w="1205" w:type="dxa"/>
                </w:tcPr>
                <w:p w14:paraId="4C67AD64" w14:textId="5DF7FC65" w:rsidR="00627488" w:rsidRDefault="00627488" w:rsidP="00627488">
                  <w:pPr>
                    <w:rPr>
                      <w:lang w:val="en-US"/>
                    </w:rPr>
                  </w:pPr>
                  <w:r>
                    <w:rPr>
                      <w:lang w:val="en-US"/>
                    </w:rPr>
                    <w:t>Acc.(g)</w:t>
                  </w:r>
                </w:p>
              </w:tc>
              <w:tc>
                <w:tcPr>
                  <w:tcW w:w="1154" w:type="dxa"/>
                </w:tcPr>
                <w:p w14:paraId="4073BF80" w14:textId="77777777" w:rsidR="00627488" w:rsidRDefault="00627488" w:rsidP="00627488">
                  <w:pPr>
                    <w:rPr>
                      <w:lang w:val="en-US"/>
                    </w:rPr>
                  </w:pPr>
                  <w:r>
                    <w:rPr>
                      <w:lang w:val="en-US"/>
                    </w:rPr>
                    <w:sym w:font="Symbol" w:char="F044"/>
                  </w:r>
                  <w:r>
                    <w:rPr>
                      <w:lang w:val="en-US"/>
                    </w:rPr>
                    <w:t>R/R (ppm) – x</w:t>
                  </w:r>
                </w:p>
              </w:tc>
              <w:tc>
                <w:tcPr>
                  <w:tcW w:w="1002" w:type="dxa"/>
                </w:tcPr>
                <w:p w14:paraId="33867A1A" w14:textId="77777777" w:rsidR="00627488" w:rsidRDefault="00627488" w:rsidP="00627488">
                  <w:pPr>
                    <w:rPr>
                      <w:lang w:val="en-US"/>
                    </w:rPr>
                  </w:pPr>
                  <w:r>
                    <w:rPr>
                      <w:lang w:val="en-US"/>
                    </w:rPr>
                    <w:sym w:font="Symbol" w:char="F044"/>
                  </w:r>
                  <w:r>
                    <w:rPr>
                      <w:lang w:val="en-US"/>
                    </w:rPr>
                    <w:t>R/R (ppm)- y</w:t>
                  </w:r>
                </w:p>
              </w:tc>
              <w:tc>
                <w:tcPr>
                  <w:tcW w:w="944" w:type="dxa"/>
                </w:tcPr>
                <w:p w14:paraId="490700CD" w14:textId="77777777" w:rsidR="00627488" w:rsidRDefault="00627488" w:rsidP="00627488">
                  <w:pPr>
                    <w:rPr>
                      <w:lang w:val="en-US"/>
                    </w:rPr>
                  </w:pPr>
                  <w:r>
                    <w:rPr>
                      <w:lang w:val="en-US"/>
                    </w:rPr>
                    <w:sym w:font="Symbol" w:char="F044"/>
                  </w:r>
                  <w:r>
                    <w:rPr>
                      <w:lang w:val="en-US"/>
                    </w:rPr>
                    <w:t>R/R (ppm) - z</w:t>
                  </w:r>
                </w:p>
              </w:tc>
            </w:tr>
            <w:tr w:rsidR="00627488" w14:paraId="6CA6E664" w14:textId="77777777" w:rsidTr="00627488">
              <w:tc>
                <w:tcPr>
                  <w:tcW w:w="1205" w:type="dxa"/>
                </w:tcPr>
                <w:p w14:paraId="7218043E" w14:textId="77777777" w:rsidR="00627488" w:rsidRDefault="00627488" w:rsidP="00627488">
                  <w:pPr>
                    <w:rPr>
                      <w:lang w:val="en-US"/>
                    </w:rPr>
                  </w:pPr>
                  <w:r>
                    <w:rPr>
                      <w:lang w:val="en-US"/>
                    </w:rPr>
                    <w:t>0</w:t>
                  </w:r>
                </w:p>
              </w:tc>
              <w:tc>
                <w:tcPr>
                  <w:tcW w:w="1154" w:type="dxa"/>
                </w:tcPr>
                <w:p w14:paraId="1E67AD6B" w14:textId="77777777" w:rsidR="00627488" w:rsidRDefault="00627488" w:rsidP="00627488">
                  <w:pPr>
                    <w:rPr>
                      <w:lang w:val="en-US"/>
                    </w:rPr>
                  </w:pPr>
                  <w:r>
                    <w:rPr>
                      <w:lang w:val="en-US"/>
                    </w:rPr>
                    <w:t>0</w:t>
                  </w:r>
                </w:p>
              </w:tc>
              <w:tc>
                <w:tcPr>
                  <w:tcW w:w="1002" w:type="dxa"/>
                </w:tcPr>
                <w:p w14:paraId="0A74B51F" w14:textId="785CE01E" w:rsidR="00627488" w:rsidRDefault="00F066C0" w:rsidP="00627488">
                  <w:pPr>
                    <w:rPr>
                      <w:lang w:val="en-US"/>
                    </w:rPr>
                  </w:pPr>
                  <w:r>
                    <w:rPr>
                      <w:lang w:val="en-US"/>
                    </w:rPr>
                    <w:t>0</w:t>
                  </w:r>
                </w:p>
              </w:tc>
              <w:tc>
                <w:tcPr>
                  <w:tcW w:w="944" w:type="dxa"/>
                </w:tcPr>
                <w:p w14:paraId="3A55122C" w14:textId="77777777" w:rsidR="00627488" w:rsidRDefault="00627488" w:rsidP="00627488">
                  <w:pPr>
                    <w:rPr>
                      <w:lang w:val="en-US"/>
                    </w:rPr>
                  </w:pPr>
                  <w:r>
                    <w:rPr>
                      <w:lang w:val="en-US"/>
                    </w:rPr>
                    <w:t>0</w:t>
                  </w:r>
                </w:p>
              </w:tc>
            </w:tr>
            <w:tr w:rsidR="00627488" w14:paraId="6F0D4C1A" w14:textId="77777777" w:rsidTr="00627488">
              <w:tc>
                <w:tcPr>
                  <w:tcW w:w="1205" w:type="dxa"/>
                </w:tcPr>
                <w:p w14:paraId="59E1844F" w14:textId="77777777" w:rsidR="00627488" w:rsidRDefault="00627488" w:rsidP="00627488">
                  <w:pPr>
                    <w:rPr>
                      <w:lang w:val="en-US"/>
                    </w:rPr>
                  </w:pPr>
                  <w:r>
                    <w:rPr>
                      <w:lang w:val="en-US"/>
                    </w:rPr>
                    <w:t>0.2</w:t>
                  </w:r>
                </w:p>
              </w:tc>
              <w:tc>
                <w:tcPr>
                  <w:tcW w:w="1154" w:type="dxa"/>
                </w:tcPr>
                <w:p w14:paraId="3B9DBFD0" w14:textId="6CDB1A02" w:rsidR="00627488" w:rsidRDefault="00627488" w:rsidP="00627488">
                  <w:pPr>
                    <w:rPr>
                      <w:lang w:val="en-US"/>
                    </w:rPr>
                  </w:pPr>
                  <w:r>
                    <w:rPr>
                      <w:lang w:val="en-US"/>
                    </w:rPr>
                    <w:t>0.</w:t>
                  </w:r>
                  <w:r w:rsidR="00F36417">
                    <w:rPr>
                      <w:lang w:val="en-US"/>
                    </w:rPr>
                    <w:t>007</w:t>
                  </w:r>
                </w:p>
              </w:tc>
              <w:tc>
                <w:tcPr>
                  <w:tcW w:w="1002" w:type="dxa"/>
                </w:tcPr>
                <w:p w14:paraId="2DD464BB" w14:textId="0A80AE57" w:rsidR="00627488" w:rsidRDefault="00F066C0" w:rsidP="00627488">
                  <w:pPr>
                    <w:rPr>
                      <w:lang w:val="en-US"/>
                    </w:rPr>
                  </w:pPr>
                  <w:r>
                    <w:rPr>
                      <w:lang w:val="en-US"/>
                    </w:rPr>
                    <w:t>0.</w:t>
                  </w:r>
                  <w:r w:rsidR="00A47A8A">
                    <w:rPr>
                      <w:lang w:val="en-US"/>
                    </w:rPr>
                    <w:t>055</w:t>
                  </w:r>
                </w:p>
              </w:tc>
              <w:tc>
                <w:tcPr>
                  <w:tcW w:w="944" w:type="dxa"/>
                </w:tcPr>
                <w:p w14:paraId="48292F6D" w14:textId="77777777" w:rsidR="00627488" w:rsidRDefault="00627488" w:rsidP="00627488">
                  <w:pPr>
                    <w:rPr>
                      <w:lang w:val="en-US"/>
                    </w:rPr>
                  </w:pPr>
                  <w:r>
                    <w:rPr>
                      <w:lang w:val="en-US"/>
                    </w:rPr>
                    <w:t>1.43</w:t>
                  </w:r>
                </w:p>
              </w:tc>
            </w:tr>
            <w:tr w:rsidR="00627488" w14:paraId="6EA727B7" w14:textId="77777777" w:rsidTr="00627488">
              <w:tc>
                <w:tcPr>
                  <w:tcW w:w="1205" w:type="dxa"/>
                </w:tcPr>
                <w:p w14:paraId="6C2D63AD" w14:textId="77777777" w:rsidR="00627488" w:rsidRDefault="00627488" w:rsidP="00627488">
                  <w:pPr>
                    <w:rPr>
                      <w:lang w:val="en-US"/>
                    </w:rPr>
                  </w:pPr>
                  <w:r>
                    <w:rPr>
                      <w:lang w:val="en-US"/>
                    </w:rPr>
                    <w:t>0.4</w:t>
                  </w:r>
                </w:p>
              </w:tc>
              <w:tc>
                <w:tcPr>
                  <w:tcW w:w="1154" w:type="dxa"/>
                </w:tcPr>
                <w:p w14:paraId="2455C2C9" w14:textId="5E694326" w:rsidR="00627488" w:rsidRDefault="00627488" w:rsidP="00627488">
                  <w:pPr>
                    <w:rPr>
                      <w:lang w:val="en-US"/>
                    </w:rPr>
                  </w:pPr>
                  <w:r>
                    <w:rPr>
                      <w:lang w:val="en-US"/>
                    </w:rPr>
                    <w:t>0.</w:t>
                  </w:r>
                  <w:r w:rsidR="00F36417">
                    <w:rPr>
                      <w:lang w:val="en-US"/>
                    </w:rPr>
                    <w:t>012</w:t>
                  </w:r>
                </w:p>
              </w:tc>
              <w:tc>
                <w:tcPr>
                  <w:tcW w:w="1002" w:type="dxa"/>
                </w:tcPr>
                <w:p w14:paraId="091E51E5" w14:textId="6A87B738" w:rsidR="00627488" w:rsidRDefault="00A47A8A" w:rsidP="00627488">
                  <w:pPr>
                    <w:rPr>
                      <w:lang w:val="en-US"/>
                    </w:rPr>
                  </w:pPr>
                  <w:r>
                    <w:rPr>
                      <w:lang w:val="en-US"/>
                    </w:rPr>
                    <w:t>0.107</w:t>
                  </w:r>
                </w:p>
              </w:tc>
              <w:tc>
                <w:tcPr>
                  <w:tcW w:w="944" w:type="dxa"/>
                </w:tcPr>
                <w:p w14:paraId="6B386C7F" w14:textId="77777777" w:rsidR="00627488" w:rsidRDefault="00627488" w:rsidP="00627488">
                  <w:pPr>
                    <w:rPr>
                      <w:lang w:val="en-US"/>
                    </w:rPr>
                  </w:pPr>
                  <w:r>
                    <w:rPr>
                      <w:lang w:val="en-US"/>
                    </w:rPr>
                    <w:t>2.87</w:t>
                  </w:r>
                </w:p>
              </w:tc>
            </w:tr>
            <w:tr w:rsidR="00627488" w14:paraId="2FDD6EDC" w14:textId="77777777" w:rsidTr="00627488">
              <w:tc>
                <w:tcPr>
                  <w:tcW w:w="1205" w:type="dxa"/>
                </w:tcPr>
                <w:p w14:paraId="1DAB80C2" w14:textId="77777777" w:rsidR="00627488" w:rsidRDefault="00627488" w:rsidP="00627488">
                  <w:pPr>
                    <w:rPr>
                      <w:lang w:val="en-US"/>
                    </w:rPr>
                  </w:pPr>
                  <w:r>
                    <w:rPr>
                      <w:lang w:val="en-US"/>
                    </w:rPr>
                    <w:t>0.6</w:t>
                  </w:r>
                </w:p>
              </w:tc>
              <w:tc>
                <w:tcPr>
                  <w:tcW w:w="1154" w:type="dxa"/>
                </w:tcPr>
                <w:p w14:paraId="57774DE5" w14:textId="7F58BF50" w:rsidR="00627488" w:rsidRDefault="00627488" w:rsidP="00627488">
                  <w:pPr>
                    <w:rPr>
                      <w:lang w:val="en-US"/>
                    </w:rPr>
                  </w:pPr>
                  <w:r>
                    <w:rPr>
                      <w:lang w:val="en-US"/>
                    </w:rPr>
                    <w:t>0.</w:t>
                  </w:r>
                  <w:r w:rsidR="008824D2">
                    <w:rPr>
                      <w:lang w:val="en-US"/>
                    </w:rPr>
                    <w:t>018</w:t>
                  </w:r>
                </w:p>
              </w:tc>
              <w:tc>
                <w:tcPr>
                  <w:tcW w:w="1002" w:type="dxa"/>
                </w:tcPr>
                <w:p w14:paraId="16F4259B" w14:textId="468CF161" w:rsidR="00627488" w:rsidRDefault="00A47A8A" w:rsidP="00627488">
                  <w:pPr>
                    <w:rPr>
                      <w:lang w:val="en-US"/>
                    </w:rPr>
                  </w:pPr>
                  <w:r>
                    <w:rPr>
                      <w:lang w:val="en-US"/>
                    </w:rPr>
                    <w:t>0.1</w:t>
                  </w:r>
                  <w:r w:rsidR="00AE46F4">
                    <w:rPr>
                      <w:lang w:val="en-US"/>
                    </w:rPr>
                    <w:t>6</w:t>
                  </w:r>
                </w:p>
              </w:tc>
              <w:tc>
                <w:tcPr>
                  <w:tcW w:w="944" w:type="dxa"/>
                </w:tcPr>
                <w:p w14:paraId="2F5375DD" w14:textId="77777777" w:rsidR="00627488" w:rsidRDefault="00627488" w:rsidP="00627488">
                  <w:pPr>
                    <w:rPr>
                      <w:lang w:val="en-US"/>
                    </w:rPr>
                  </w:pPr>
                  <w:r>
                    <w:rPr>
                      <w:lang w:val="en-US"/>
                    </w:rPr>
                    <w:t>4.31</w:t>
                  </w:r>
                </w:p>
              </w:tc>
            </w:tr>
            <w:tr w:rsidR="00627488" w14:paraId="075EC973" w14:textId="77777777" w:rsidTr="00627488">
              <w:tc>
                <w:tcPr>
                  <w:tcW w:w="1205" w:type="dxa"/>
                </w:tcPr>
                <w:p w14:paraId="5CF2C403" w14:textId="77777777" w:rsidR="00627488" w:rsidRDefault="00627488" w:rsidP="00627488">
                  <w:pPr>
                    <w:rPr>
                      <w:lang w:val="en-US"/>
                    </w:rPr>
                  </w:pPr>
                  <w:r>
                    <w:rPr>
                      <w:lang w:val="en-US"/>
                    </w:rPr>
                    <w:t>0.8</w:t>
                  </w:r>
                </w:p>
              </w:tc>
              <w:tc>
                <w:tcPr>
                  <w:tcW w:w="1154" w:type="dxa"/>
                </w:tcPr>
                <w:p w14:paraId="68569BFA" w14:textId="35686E96" w:rsidR="00627488" w:rsidRDefault="008824D2" w:rsidP="00627488">
                  <w:pPr>
                    <w:rPr>
                      <w:lang w:val="en-US"/>
                    </w:rPr>
                  </w:pPr>
                  <w:r>
                    <w:rPr>
                      <w:lang w:val="en-US"/>
                    </w:rPr>
                    <w:t>0.23</w:t>
                  </w:r>
                </w:p>
              </w:tc>
              <w:tc>
                <w:tcPr>
                  <w:tcW w:w="1002" w:type="dxa"/>
                </w:tcPr>
                <w:p w14:paraId="5DAAAD72" w14:textId="051C0B6E" w:rsidR="00627488" w:rsidRDefault="00A47A8A" w:rsidP="00627488">
                  <w:pPr>
                    <w:rPr>
                      <w:lang w:val="en-US"/>
                    </w:rPr>
                  </w:pPr>
                  <w:r>
                    <w:rPr>
                      <w:lang w:val="en-US"/>
                    </w:rPr>
                    <w:t>0.21</w:t>
                  </w:r>
                </w:p>
              </w:tc>
              <w:tc>
                <w:tcPr>
                  <w:tcW w:w="944" w:type="dxa"/>
                </w:tcPr>
                <w:p w14:paraId="77CCD044" w14:textId="77777777" w:rsidR="00627488" w:rsidRDefault="00627488" w:rsidP="00627488">
                  <w:pPr>
                    <w:rPr>
                      <w:lang w:val="en-US"/>
                    </w:rPr>
                  </w:pPr>
                  <w:r>
                    <w:rPr>
                      <w:lang w:val="en-US"/>
                    </w:rPr>
                    <w:t>5.75</w:t>
                  </w:r>
                </w:p>
              </w:tc>
            </w:tr>
            <w:tr w:rsidR="00627488" w14:paraId="0F998E7E" w14:textId="77777777" w:rsidTr="00627488">
              <w:tc>
                <w:tcPr>
                  <w:tcW w:w="1205" w:type="dxa"/>
                </w:tcPr>
                <w:p w14:paraId="5A630749" w14:textId="77777777" w:rsidR="00627488" w:rsidRDefault="00627488" w:rsidP="00627488">
                  <w:pPr>
                    <w:rPr>
                      <w:lang w:val="en-US"/>
                    </w:rPr>
                  </w:pPr>
                  <w:r>
                    <w:rPr>
                      <w:lang w:val="en-US"/>
                    </w:rPr>
                    <w:t>1</w:t>
                  </w:r>
                </w:p>
              </w:tc>
              <w:tc>
                <w:tcPr>
                  <w:tcW w:w="1154" w:type="dxa"/>
                </w:tcPr>
                <w:p w14:paraId="241B5270" w14:textId="7C80E2B7" w:rsidR="00627488" w:rsidRDefault="008824D2" w:rsidP="00627488">
                  <w:pPr>
                    <w:rPr>
                      <w:lang w:val="en-US"/>
                    </w:rPr>
                  </w:pPr>
                  <w:r>
                    <w:rPr>
                      <w:lang w:val="en-US"/>
                    </w:rPr>
                    <w:t>0.28</w:t>
                  </w:r>
                </w:p>
              </w:tc>
              <w:tc>
                <w:tcPr>
                  <w:tcW w:w="1002" w:type="dxa"/>
                </w:tcPr>
                <w:p w14:paraId="47366123" w14:textId="4C95CCA9" w:rsidR="00627488" w:rsidRDefault="00A47A8A" w:rsidP="00627488">
                  <w:pPr>
                    <w:rPr>
                      <w:lang w:val="en-US"/>
                    </w:rPr>
                  </w:pPr>
                  <w:r>
                    <w:rPr>
                      <w:lang w:val="en-US"/>
                    </w:rPr>
                    <w:t>0.26</w:t>
                  </w:r>
                </w:p>
              </w:tc>
              <w:tc>
                <w:tcPr>
                  <w:tcW w:w="944" w:type="dxa"/>
                </w:tcPr>
                <w:p w14:paraId="0C395C60" w14:textId="77777777" w:rsidR="00627488" w:rsidRDefault="00627488" w:rsidP="00627488">
                  <w:pPr>
                    <w:rPr>
                      <w:lang w:val="en-US"/>
                    </w:rPr>
                  </w:pPr>
                  <w:r>
                    <w:rPr>
                      <w:lang w:val="en-US"/>
                    </w:rPr>
                    <w:t>7.18</w:t>
                  </w:r>
                </w:p>
              </w:tc>
            </w:tr>
            <w:tr w:rsidR="00627488" w14:paraId="4E16112B" w14:textId="77777777" w:rsidTr="00627488">
              <w:tc>
                <w:tcPr>
                  <w:tcW w:w="1205" w:type="dxa"/>
                </w:tcPr>
                <w:p w14:paraId="10FC336B" w14:textId="77777777" w:rsidR="00627488" w:rsidRDefault="00627488" w:rsidP="00627488">
                  <w:pPr>
                    <w:rPr>
                      <w:lang w:val="en-US"/>
                    </w:rPr>
                  </w:pPr>
                  <w:r>
                    <w:rPr>
                      <w:lang w:val="en-US"/>
                    </w:rPr>
                    <w:t>Cross-responsivity</w:t>
                  </w:r>
                </w:p>
              </w:tc>
              <w:tc>
                <w:tcPr>
                  <w:tcW w:w="1154" w:type="dxa"/>
                </w:tcPr>
                <w:p w14:paraId="364D59D4" w14:textId="4647C59B" w:rsidR="00627488" w:rsidRDefault="00627488" w:rsidP="00627488">
                  <w:pPr>
                    <w:rPr>
                      <w:lang w:val="en-US"/>
                    </w:rPr>
                  </w:pPr>
                  <w:r>
                    <w:rPr>
                      <w:lang w:val="en-US"/>
                    </w:rPr>
                    <w:t>0.</w:t>
                  </w:r>
                  <w:r w:rsidR="00803452">
                    <w:rPr>
                      <w:lang w:val="en-US"/>
                    </w:rPr>
                    <w:t>0038</w:t>
                  </w:r>
                </w:p>
              </w:tc>
              <w:tc>
                <w:tcPr>
                  <w:tcW w:w="1002" w:type="dxa"/>
                </w:tcPr>
                <w:p w14:paraId="507BD835" w14:textId="7EAA1805" w:rsidR="00627488" w:rsidRDefault="00C41C82" w:rsidP="00627488">
                  <w:pPr>
                    <w:rPr>
                      <w:lang w:val="en-US"/>
                    </w:rPr>
                  </w:pPr>
                  <w:r>
                    <w:rPr>
                      <w:lang w:val="en-US"/>
                    </w:rPr>
                    <w:t>0.036</w:t>
                  </w:r>
                </w:p>
              </w:tc>
              <w:tc>
                <w:tcPr>
                  <w:tcW w:w="944" w:type="dxa"/>
                </w:tcPr>
                <w:p w14:paraId="3A2239F4" w14:textId="77777777" w:rsidR="00627488" w:rsidRDefault="00627488" w:rsidP="00627488">
                  <w:pPr>
                    <w:rPr>
                      <w:lang w:val="en-US"/>
                    </w:rPr>
                  </w:pPr>
                  <w:r>
                    <w:rPr>
                      <w:lang w:val="en-US"/>
                    </w:rPr>
                    <w:t>/</w:t>
                  </w:r>
                </w:p>
              </w:tc>
            </w:tr>
          </w:tbl>
          <w:p w14:paraId="125F9FB9" w14:textId="77777777" w:rsidR="00627488" w:rsidRDefault="00627488" w:rsidP="00644184">
            <w:pPr>
              <w:rPr>
                <w:lang w:val="en-US"/>
              </w:rPr>
            </w:pPr>
          </w:p>
        </w:tc>
      </w:tr>
      <w:tr w:rsidR="007B0117" w:rsidRPr="004F46A6" w14:paraId="47433BC1" w14:textId="77777777" w:rsidTr="00576A1E">
        <w:tc>
          <w:tcPr>
            <w:tcW w:w="4531" w:type="dxa"/>
          </w:tcPr>
          <w:p w14:paraId="13D16AD2" w14:textId="42A4CC3F" w:rsidR="007B0117" w:rsidRPr="008D4CB7" w:rsidRDefault="007B0117" w:rsidP="007B0117">
            <w:pPr>
              <w:rPr>
                <w:lang w:val="en-US"/>
              </w:rPr>
            </w:pPr>
            <w:r>
              <w:rPr>
                <w:lang w:val="en-US"/>
              </w:rPr>
              <w:t>Figure S8</w:t>
            </w:r>
            <w:r w:rsidR="00663448">
              <w:rPr>
                <w:lang w:val="en-US"/>
              </w:rPr>
              <w:t>.1</w:t>
            </w:r>
            <w:r>
              <w:rPr>
                <w:lang w:val="en-US"/>
              </w:rPr>
              <w:t xml:space="preserve">: alternative accelerometer design to minimize </w:t>
            </w:r>
            <w:r w:rsidR="00AF1B57">
              <w:rPr>
                <w:lang w:val="en-US"/>
              </w:rPr>
              <w:t>cross-responsivity along the x-axis</w:t>
            </w:r>
            <w:r w:rsidR="000439D5">
              <w:rPr>
                <w:lang w:val="en-US"/>
              </w:rPr>
              <w:t>.</w:t>
            </w:r>
          </w:p>
          <w:p w14:paraId="13A91ABE" w14:textId="77777777" w:rsidR="007B0117" w:rsidRPr="00AF1B57" w:rsidRDefault="007B0117" w:rsidP="00644184">
            <w:pPr>
              <w:rPr>
                <w:noProof/>
                <w:lang w:val="en-US"/>
              </w:rPr>
            </w:pPr>
          </w:p>
        </w:tc>
        <w:tc>
          <w:tcPr>
            <w:tcW w:w="4531" w:type="dxa"/>
          </w:tcPr>
          <w:p w14:paraId="5973B713" w14:textId="77777777" w:rsidR="007B0117" w:rsidRDefault="007B0117" w:rsidP="00627488">
            <w:pPr>
              <w:rPr>
                <w:lang w:val="en-US"/>
              </w:rPr>
            </w:pPr>
          </w:p>
        </w:tc>
      </w:tr>
    </w:tbl>
    <w:p w14:paraId="550434E5" w14:textId="43F043DD" w:rsidR="004917A0" w:rsidRPr="004F46A6" w:rsidRDefault="00FB37C9" w:rsidP="004917A0">
      <w:pPr>
        <w:jc w:val="both"/>
        <w:rPr>
          <w:color w:val="0070C0"/>
          <w:lang w:val="en-US"/>
        </w:rPr>
      </w:pPr>
      <w:r w:rsidRPr="004F46A6">
        <w:rPr>
          <w:lang w:val="en-US"/>
        </w:rPr>
        <w:lastRenderedPageBreak/>
        <w:t xml:space="preserve">We exploited the 3D printing capabilities of two-photon polymerization to fabricate </w:t>
      </w:r>
      <w:r w:rsidR="00467F7A" w:rsidRPr="004F46A6">
        <w:rPr>
          <w:lang w:val="en-US"/>
        </w:rPr>
        <w:t xml:space="preserve">an </w:t>
      </w:r>
      <w:r w:rsidR="00BC3E26" w:rsidRPr="004F46A6">
        <w:rPr>
          <w:lang w:val="en-US"/>
        </w:rPr>
        <w:t>accelerometer</w:t>
      </w:r>
      <w:r w:rsidR="00467F7A" w:rsidRPr="004F46A6">
        <w:rPr>
          <w:lang w:val="en-US"/>
        </w:rPr>
        <w:t xml:space="preserve"> structure with the design shown in Figure S8.1</w:t>
      </w:r>
      <w:r w:rsidR="002B56E9" w:rsidRPr="004F46A6">
        <w:rPr>
          <w:lang w:val="en-US"/>
        </w:rPr>
        <w:t xml:space="preserve">. </w:t>
      </w:r>
      <w:r w:rsidR="004917A0" w:rsidRPr="004F46A6">
        <w:rPr>
          <w:lang w:val="en-US"/>
        </w:rPr>
        <w:t>To ensure successful</w:t>
      </w:r>
      <w:r w:rsidR="00F103D2" w:rsidRPr="004F46A6">
        <w:rPr>
          <w:lang w:val="en-US"/>
        </w:rPr>
        <w:t xml:space="preserve"> printing </w:t>
      </w:r>
      <w:r w:rsidR="004917A0" w:rsidRPr="004F46A6">
        <w:rPr>
          <w:lang w:val="en-US"/>
        </w:rPr>
        <w:t>of this structure</w:t>
      </w:r>
      <w:r w:rsidR="00757569" w:rsidRPr="004F46A6">
        <w:rPr>
          <w:lang w:val="en-US"/>
        </w:rPr>
        <w:t xml:space="preserve">, we </w:t>
      </w:r>
      <w:r w:rsidR="00023A03" w:rsidRPr="004F46A6">
        <w:rPr>
          <w:lang w:val="en-US"/>
        </w:rPr>
        <w:t>divided the mass</w:t>
      </w:r>
      <w:r w:rsidR="005D030D" w:rsidRPr="004F46A6">
        <w:rPr>
          <w:lang w:val="en-US"/>
        </w:rPr>
        <w:t xml:space="preserve"> horizontally</w:t>
      </w:r>
      <w:r w:rsidR="00023A03" w:rsidRPr="004F46A6">
        <w:rPr>
          <w:lang w:val="en-US"/>
        </w:rPr>
        <w:t xml:space="preserve"> in three </w:t>
      </w:r>
      <w:r w:rsidR="005D030D" w:rsidRPr="004F46A6">
        <w:rPr>
          <w:lang w:val="en-US"/>
        </w:rPr>
        <w:t xml:space="preserve">different </w:t>
      </w:r>
      <w:r w:rsidR="00023A03" w:rsidRPr="004F46A6">
        <w:rPr>
          <w:lang w:val="en-US"/>
        </w:rPr>
        <w:t>volumes</w:t>
      </w:r>
      <w:r w:rsidR="005D030D" w:rsidRPr="004F46A6">
        <w:rPr>
          <w:lang w:val="en-US"/>
        </w:rPr>
        <w:t xml:space="preserve"> and </w:t>
      </w:r>
      <w:r w:rsidR="00757569" w:rsidRPr="004F46A6">
        <w:rPr>
          <w:lang w:val="en-US"/>
        </w:rPr>
        <w:t xml:space="preserve">fabricated </w:t>
      </w:r>
      <w:r w:rsidR="005D030D" w:rsidRPr="004F46A6">
        <w:rPr>
          <w:lang w:val="en-US"/>
        </w:rPr>
        <w:t>it</w:t>
      </w:r>
      <w:r w:rsidR="00DA6ADB" w:rsidRPr="004F46A6">
        <w:rPr>
          <w:lang w:val="en-US"/>
        </w:rPr>
        <w:t xml:space="preserve"> in three stages. </w:t>
      </w:r>
      <w:r w:rsidR="004917A0" w:rsidRPr="004F46A6">
        <w:rPr>
          <w:lang w:val="en-US"/>
        </w:rPr>
        <w:t xml:space="preserve">First, the support structure and the cantilevers of the accelerometer were printed. Thereafter, starting from the bottom end of the cantilevers, the central part of the proof mass with a thickness of 50 </w:t>
      </w:r>
      <w:r w:rsidR="004917A0" w:rsidRPr="004F46A6">
        <w:rPr>
          <w:rFonts w:cstheme="minorHAnsi"/>
          <w:lang w:val="en-US"/>
        </w:rPr>
        <w:t>µ</w:t>
      </w:r>
      <w:r w:rsidR="004917A0" w:rsidRPr="004F46A6">
        <w:rPr>
          <w:lang w:val="en-US"/>
        </w:rPr>
        <w:t xml:space="preserve">m was printed using 14 </w:t>
      </w:r>
      <w:r w:rsidR="004917A0" w:rsidRPr="004F46A6">
        <w:rPr>
          <w:rFonts w:cstheme="minorHAnsi"/>
          <w:lang w:val="en-US"/>
        </w:rPr>
        <w:t>µ</w:t>
      </w:r>
      <w:r w:rsidR="004917A0" w:rsidRPr="004F46A6">
        <w:rPr>
          <w:lang w:val="en-US"/>
        </w:rPr>
        <w:t>m long printing blocks. Next</w:t>
      </w:r>
      <w:r w:rsidR="004D5D97" w:rsidRPr="004F46A6">
        <w:rPr>
          <w:lang w:val="en-US"/>
        </w:rPr>
        <w:t xml:space="preserve">, the bottom part of the </w:t>
      </w:r>
      <w:r w:rsidR="004917A0" w:rsidRPr="004F46A6">
        <w:rPr>
          <w:lang w:val="en-US"/>
        </w:rPr>
        <w:t xml:space="preserve">proof </w:t>
      </w:r>
      <w:r w:rsidR="004D5D97" w:rsidRPr="004F46A6">
        <w:rPr>
          <w:lang w:val="en-US"/>
        </w:rPr>
        <w:t xml:space="preserve">mass </w:t>
      </w:r>
      <w:r w:rsidR="004917A0" w:rsidRPr="004F46A6">
        <w:rPr>
          <w:lang w:val="en-US"/>
        </w:rPr>
        <w:t xml:space="preserve">was printed </w:t>
      </w:r>
      <w:r w:rsidR="004D5D97" w:rsidRPr="004F46A6">
        <w:rPr>
          <w:lang w:val="en-US"/>
        </w:rPr>
        <w:t xml:space="preserve">proceeding in the </w:t>
      </w:r>
      <w:r w:rsidR="0040752A" w:rsidRPr="004F46A6">
        <w:rPr>
          <w:lang w:val="en-US"/>
        </w:rPr>
        <w:t>opposite</w:t>
      </w:r>
      <w:r w:rsidR="004D5D97" w:rsidRPr="004F46A6">
        <w:rPr>
          <w:lang w:val="en-US"/>
        </w:rPr>
        <w:t xml:space="preserve"> direction</w:t>
      </w:r>
      <w:r w:rsidR="0040752A" w:rsidRPr="004F46A6">
        <w:rPr>
          <w:lang w:val="en-US"/>
        </w:rPr>
        <w:t xml:space="preserve">, starting from the already printed layer and going </w:t>
      </w:r>
      <w:r w:rsidR="004917A0" w:rsidRPr="004F46A6">
        <w:rPr>
          <w:lang w:val="en-US"/>
        </w:rPr>
        <w:t>downwards. Finally</w:t>
      </w:r>
      <w:r w:rsidR="00A6024C" w:rsidRPr="004F46A6">
        <w:rPr>
          <w:lang w:val="en-US"/>
        </w:rPr>
        <w:t xml:space="preserve">, the top part of the </w:t>
      </w:r>
      <w:r w:rsidR="004917A0" w:rsidRPr="004F46A6">
        <w:rPr>
          <w:lang w:val="en-US"/>
        </w:rPr>
        <w:t xml:space="preserve">proof </w:t>
      </w:r>
      <w:r w:rsidR="00A6024C" w:rsidRPr="004F46A6">
        <w:rPr>
          <w:lang w:val="en-US"/>
        </w:rPr>
        <w:t xml:space="preserve">mass </w:t>
      </w:r>
      <w:r w:rsidR="004917A0" w:rsidRPr="004F46A6">
        <w:rPr>
          <w:lang w:val="en-US"/>
        </w:rPr>
        <w:t>was printed on</w:t>
      </w:r>
      <w:r w:rsidR="009324F5" w:rsidRPr="004F46A6">
        <w:rPr>
          <w:lang w:val="en-US"/>
        </w:rPr>
        <w:t xml:space="preserve"> top of the already printed structure</w:t>
      </w:r>
      <w:r w:rsidR="00AE2D8E" w:rsidRPr="004F46A6">
        <w:rPr>
          <w:lang w:val="en-US"/>
        </w:rPr>
        <w:t>.</w:t>
      </w:r>
      <w:r w:rsidR="008D40D3" w:rsidRPr="004F46A6">
        <w:rPr>
          <w:lang w:val="en-US"/>
        </w:rPr>
        <w:t xml:space="preserve"> The </w:t>
      </w:r>
      <w:r w:rsidR="004917A0" w:rsidRPr="004F46A6">
        <w:rPr>
          <w:lang w:val="en-US"/>
        </w:rPr>
        <w:t>print layout and a</w:t>
      </w:r>
      <w:r w:rsidR="006251F8" w:rsidRPr="004F46A6">
        <w:rPr>
          <w:lang w:val="en-US"/>
        </w:rPr>
        <w:t>n</w:t>
      </w:r>
      <w:r w:rsidR="004917A0" w:rsidRPr="004F46A6">
        <w:rPr>
          <w:lang w:val="en-US"/>
        </w:rPr>
        <w:t xml:space="preserve"> SEM image of the successfully </w:t>
      </w:r>
      <w:r w:rsidR="008D40D3" w:rsidRPr="004F46A6">
        <w:rPr>
          <w:lang w:val="en-US"/>
        </w:rPr>
        <w:t xml:space="preserve">printed </w:t>
      </w:r>
      <w:r w:rsidR="004917A0" w:rsidRPr="004F46A6">
        <w:rPr>
          <w:lang w:val="en-US"/>
        </w:rPr>
        <w:t xml:space="preserve">accelerometer </w:t>
      </w:r>
      <w:r w:rsidR="008D40D3" w:rsidRPr="004F46A6">
        <w:rPr>
          <w:lang w:val="en-US"/>
        </w:rPr>
        <w:t xml:space="preserve">structure </w:t>
      </w:r>
      <w:r w:rsidR="006251F8" w:rsidRPr="004F46A6">
        <w:rPr>
          <w:lang w:val="en-US"/>
        </w:rPr>
        <w:t>are</w:t>
      </w:r>
      <w:r w:rsidR="008D40D3" w:rsidRPr="004F46A6">
        <w:rPr>
          <w:lang w:val="en-US"/>
        </w:rPr>
        <w:t xml:space="preserve"> shown in Figure S8.2.</w:t>
      </w:r>
    </w:p>
    <w:p w14:paraId="1B41BD86" w14:textId="77777777" w:rsidR="007325E6" w:rsidRPr="004F46A6" w:rsidRDefault="00FB3470" w:rsidP="00AE2D8E">
      <w:pPr>
        <w:jc w:val="both"/>
        <w:rPr>
          <w:lang w:val="en-US"/>
        </w:rPr>
      </w:pPr>
      <w:r w:rsidRPr="004F46A6">
        <w:rPr>
          <w:noProof/>
          <w:lang w:val="en-US"/>
        </w:rPr>
        <w:drawing>
          <wp:inline distT="0" distB="0" distL="0" distR="0" wp14:anchorId="40708CCF" wp14:editId="03AF61AB">
            <wp:extent cx="5757958" cy="25927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7958" cy="2592705"/>
                    </a:xfrm>
                    <a:prstGeom prst="rect">
                      <a:avLst/>
                    </a:prstGeom>
                  </pic:spPr>
                </pic:pic>
              </a:graphicData>
            </a:graphic>
          </wp:inline>
        </w:drawing>
      </w:r>
    </w:p>
    <w:p w14:paraId="1995838B" w14:textId="05E5833A" w:rsidR="007325E6" w:rsidRPr="008D4CB7" w:rsidRDefault="00FB3470" w:rsidP="00AE2D8E">
      <w:pPr>
        <w:jc w:val="both"/>
        <w:rPr>
          <w:lang w:val="en-US"/>
        </w:rPr>
      </w:pPr>
      <w:r w:rsidRPr="004F46A6">
        <w:rPr>
          <w:lang w:val="en-US"/>
        </w:rPr>
        <w:t>Figure 8.2</w:t>
      </w:r>
      <w:r w:rsidR="00D345F2" w:rsidRPr="004F46A6">
        <w:rPr>
          <w:lang w:val="en-US"/>
        </w:rPr>
        <w:t xml:space="preserve">: </w:t>
      </w:r>
      <w:r w:rsidR="00AC22EA" w:rsidRPr="004F46A6">
        <w:rPr>
          <w:lang w:val="en-US"/>
        </w:rPr>
        <w:t xml:space="preserve">3D printed accelerometer structure with low cross-responsivity design. </w:t>
      </w:r>
      <w:r w:rsidR="00D345F2" w:rsidRPr="004F46A6">
        <w:rPr>
          <w:lang w:val="en-US"/>
        </w:rPr>
        <w:t xml:space="preserve">(a) </w:t>
      </w:r>
      <w:r w:rsidR="008F0824" w:rsidRPr="004F46A6">
        <w:rPr>
          <w:lang w:val="en-US"/>
        </w:rPr>
        <w:t xml:space="preserve">Printing block arrangement with specified printing direction and printing order of the printing blocks </w:t>
      </w:r>
      <w:r w:rsidR="00CF313A" w:rsidRPr="004F46A6">
        <w:rPr>
          <w:lang w:val="en-US"/>
        </w:rPr>
        <w:t>in</w:t>
      </w:r>
      <w:r w:rsidR="008F0824" w:rsidRPr="004F46A6">
        <w:rPr>
          <w:lang w:val="en-US"/>
        </w:rPr>
        <w:t xml:space="preserve"> the</w:t>
      </w:r>
      <w:r w:rsidR="0090567C" w:rsidRPr="004F46A6">
        <w:rPr>
          <w:lang w:val="en-GB"/>
        </w:rPr>
        <w:t xml:space="preserve"> </w:t>
      </w:r>
      <w:r w:rsidR="00132EA2" w:rsidRPr="004F46A6">
        <w:rPr>
          <w:lang w:val="en-GB"/>
        </w:rPr>
        <w:t xml:space="preserve">proof </w:t>
      </w:r>
      <w:r w:rsidR="0090567C" w:rsidRPr="004F46A6">
        <w:rPr>
          <w:lang w:val="en-GB"/>
        </w:rPr>
        <w:t>mass</w:t>
      </w:r>
      <w:r w:rsidR="00E041F4" w:rsidRPr="004F46A6">
        <w:rPr>
          <w:lang w:val="en-GB"/>
        </w:rPr>
        <w:t>.</w:t>
      </w:r>
      <w:r w:rsidR="00132EA2" w:rsidRPr="004F46A6">
        <w:rPr>
          <w:lang w:val="en-GB"/>
        </w:rPr>
        <w:t xml:space="preserve"> </w:t>
      </w:r>
      <w:r w:rsidR="0090567C" w:rsidRPr="004F46A6">
        <w:rPr>
          <w:lang w:val="en-GB"/>
        </w:rPr>
        <w:t>(b)</w:t>
      </w:r>
      <w:r w:rsidR="00FD114A" w:rsidRPr="004F46A6">
        <w:rPr>
          <w:lang w:val="en-GB"/>
        </w:rPr>
        <w:t> </w:t>
      </w:r>
      <w:r w:rsidR="00840FC3" w:rsidRPr="004F46A6">
        <w:rPr>
          <w:lang w:val="en-GB"/>
        </w:rPr>
        <w:t>SEM image of the printed accelerometer structure with</w:t>
      </w:r>
      <w:r w:rsidR="006D7B84" w:rsidRPr="004F46A6">
        <w:rPr>
          <w:lang w:val="en-GB"/>
        </w:rPr>
        <w:t xml:space="preserve"> zoomed</w:t>
      </w:r>
      <w:r w:rsidR="00BF5606" w:rsidRPr="004F46A6">
        <w:rPr>
          <w:lang w:val="en-GB"/>
        </w:rPr>
        <w:t>-</w:t>
      </w:r>
      <w:r w:rsidR="006D7B84" w:rsidRPr="004F46A6">
        <w:rPr>
          <w:lang w:val="en-GB"/>
        </w:rPr>
        <w:t xml:space="preserve">in </w:t>
      </w:r>
      <w:r w:rsidR="002D2BEC" w:rsidRPr="004F46A6">
        <w:rPr>
          <w:lang w:val="en-GB"/>
        </w:rPr>
        <w:t xml:space="preserve">proof mass and its </w:t>
      </w:r>
      <w:r w:rsidR="006D7B84" w:rsidRPr="004F46A6">
        <w:rPr>
          <w:lang w:val="en-GB"/>
        </w:rPr>
        <w:t xml:space="preserve">connection </w:t>
      </w:r>
      <w:r w:rsidR="002D2BEC" w:rsidRPr="004F46A6">
        <w:rPr>
          <w:lang w:val="en-GB"/>
        </w:rPr>
        <w:t>to</w:t>
      </w:r>
      <w:r w:rsidR="006D7B84" w:rsidRPr="004F46A6">
        <w:rPr>
          <w:lang w:val="en-GB"/>
        </w:rPr>
        <w:t xml:space="preserve"> the cantilevers in the inset</w:t>
      </w:r>
      <w:r w:rsidR="00BF5606" w:rsidRPr="004F46A6">
        <w:rPr>
          <w:lang w:val="en-GB"/>
        </w:rPr>
        <w:t>.</w:t>
      </w:r>
      <w:r w:rsidR="00840FC3">
        <w:rPr>
          <w:lang w:val="en-GB"/>
        </w:rPr>
        <w:t xml:space="preserve"> </w:t>
      </w:r>
    </w:p>
    <w:sectPr w:rsidR="007325E6" w:rsidRPr="008D4C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OwMDcyNDYxtjA3MDZW0lEKTi0uzszPAykwMqkFAO6jpbYtAAAA"/>
  </w:docVars>
  <w:rsids>
    <w:rsidRoot w:val="000554E3"/>
    <w:rsid w:val="00007A22"/>
    <w:rsid w:val="00015961"/>
    <w:rsid w:val="00021C99"/>
    <w:rsid w:val="00023A03"/>
    <w:rsid w:val="0002460C"/>
    <w:rsid w:val="000252BD"/>
    <w:rsid w:val="00035B79"/>
    <w:rsid w:val="00036948"/>
    <w:rsid w:val="00037DB3"/>
    <w:rsid w:val="000419F9"/>
    <w:rsid w:val="000439D5"/>
    <w:rsid w:val="0004514C"/>
    <w:rsid w:val="0004586E"/>
    <w:rsid w:val="000458DA"/>
    <w:rsid w:val="00050705"/>
    <w:rsid w:val="00054D3C"/>
    <w:rsid w:val="000554E3"/>
    <w:rsid w:val="00070AE1"/>
    <w:rsid w:val="00070BEE"/>
    <w:rsid w:val="00074704"/>
    <w:rsid w:val="00083968"/>
    <w:rsid w:val="00083DB8"/>
    <w:rsid w:val="000844BA"/>
    <w:rsid w:val="00085174"/>
    <w:rsid w:val="000854BB"/>
    <w:rsid w:val="000943F9"/>
    <w:rsid w:val="0009526E"/>
    <w:rsid w:val="0009528C"/>
    <w:rsid w:val="00095547"/>
    <w:rsid w:val="000964E5"/>
    <w:rsid w:val="0009738E"/>
    <w:rsid w:val="000A24A1"/>
    <w:rsid w:val="000A345F"/>
    <w:rsid w:val="000A75EC"/>
    <w:rsid w:val="000B5CF4"/>
    <w:rsid w:val="000C020C"/>
    <w:rsid w:val="000C702D"/>
    <w:rsid w:val="000D2CA0"/>
    <w:rsid w:val="000D42FA"/>
    <w:rsid w:val="000D51F7"/>
    <w:rsid w:val="000D6895"/>
    <w:rsid w:val="000E05B7"/>
    <w:rsid w:val="000E1713"/>
    <w:rsid w:val="000E6EC1"/>
    <w:rsid w:val="000E75B5"/>
    <w:rsid w:val="000F0640"/>
    <w:rsid w:val="000F2D26"/>
    <w:rsid w:val="000F33E6"/>
    <w:rsid w:val="000F6BD5"/>
    <w:rsid w:val="00100010"/>
    <w:rsid w:val="001068DE"/>
    <w:rsid w:val="00107933"/>
    <w:rsid w:val="00107AA1"/>
    <w:rsid w:val="00112751"/>
    <w:rsid w:val="00113221"/>
    <w:rsid w:val="00114365"/>
    <w:rsid w:val="001165F7"/>
    <w:rsid w:val="00122B1C"/>
    <w:rsid w:val="00123CEA"/>
    <w:rsid w:val="00125C20"/>
    <w:rsid w:val="00132EA2"/>
    <w:rsid w:val="001335FA"/>
    <w:rsid w:val="00144005"/>
    <w:rsid w:val="00146A23"/>
    <w:rsid w:val="00146BE3"/>
    <w:rsid w:val="00146DA7"/>
    <w:rsid w:val="00150F13"/>
    <w:rsid w:val="00154FC9"/>
    <w:rsid w:val="00156A45"/>
    <w:rsid w:val="00156CFA"/>
    <w:rsid w:val="001576EC"/>
    <w:rsid w:val="00157F5A"/>
    <w:rsid w:val="00161104"/>
    <w:rsid w:val="00161181"/>
    <w:rsid w:val="00161BDE"/>
    <w:rsid w:val="00164FD7"/>
    <w:rsid w:val="00165C7E"/>
    <w:rsid w:val="0017781B"/>
    <w:rsid w:val="0018091D"/>
    <w:rsid w:val="00185357"/>
    <w:rsid w:val="00187420"/>
    <w:rsid w:val="0018791F"/>
    <w:rsid w:val="00190A85"/>
    <w:rsid w:val="0019287F"/>
    <w:rsid w:val="00192A6C"/>
    <w:rsid w:val="001A0268"/>
    <w:rsid w:val="001A2020"/>
    <w:rsid w:val="001A3F54"/>
    <w:rsid w:val="001B08B1"/>
    <w:rsid w:val="001B10E3"/>
    <w:rsid w:val="001B544C"/>
    <w:rsid w:val="001C01E7"/>
    <w:rsid w:val="001C1750"/>
    <w:rsid w:val="001D0902"/>
    <w:rsid w:val="001D577A"/>
    <w:rsid w:val="001E096A"/>
    <w:rsid w:val="001E2E29"/>
    <w:rsid w:val="001E57A8"/>
    <w:rsid w:val="001F0C5B"/>
    <w:rsid w:val="001F3F63"/>
    <w:rsid w:val="001F44E6"/>
    <w:rsid w:val="00200982"/>
    <w:rsid w:val="00200E3A"/>
    <w:rsid w:val="002023FE"/>
    <w:rsid w:val="00215B70"/>
    <w:rsid w:val="0021797F"/>
    <w:rsid w:val="00222176"/>
    <w:rsid w:val="00223E8D"/>
    <w:rsid w:val="00224F4D"/>
    <w:rsid w:val="00225E81"/>
    <w:rsid w:val="00226DDD"/>
    <w:rsid w:val="00230EB6"/>
    <w:rsid w:val="00231325"/>
    <w:rsid w:val="00234CC5"/>
    <w:rsid w:val="00236523"/>
    <w:rsid w:val="00240047"/>
    <w:rsid w:val="00242782"/>
    <w:rsid w:val="00246351"/>
    <w:rsid w:val="00250F17"/>
    <w:rsid w:val="0025298D"/>
    <w:rsid w:val="002649EA"/>
    <w:rsid w:val="00266C30"/>
    <w:rsid w:val="00270161"/>
    <w:rsid w:val="00277B3B"/>
    <w:rsid w:val="00277DBA"/>
    <w:rsid w:val="002805B3"/>
    <w:rsid w:val="00282059"/>
    <w:rsid w:val="00284BF8"/>
    <w:rsid w:val="00292212"/>
    <w:rsid w:val="0029279C"/>
    <w:rsid w:val="002935D7"/>
    <w:rsid w:val="00296FB2"/>
    <w:rsid w:val="002A217E"/>
    <w:rsid w:val="002A6ACF"/>
    <w:rsid w:val="002B3C2C"/>
    <w:rsid w:val="002B56E9"/>
    <w:rsid w:val="002B7371"/>
    <w:rsid w:val="002C20C7"/>
    <w:rsid w:val="002C6529"/>
    <w:rsid w:val="002C6A9B"/>
    <w:rsid w:val="002C7D49"/>
    <w:rsid w:val="002D0812"/>
    <w:rsid w:val="002D2A38"/>
    <w:rsid w:val="002D2BEC"/>
    <w:rsid w:val="002D6F75"/>
    <w:rsid w:val="002D70F6"/>
    <w:rsid w:val="002E16CF"/>
    <w:rsid w:val="002E75C6"/>
    <w:rsid w:val="002F5296"/>
    <w:rsid w:val="00300F6D"/>
    <w:rsid w:val="00311505"/>
    <w:rsid w:val="003123C2"/>
    <w:rsid w:val="0031385D"/>
    <w:rsid w:val="0031475C"/>
    <w:rsid w:val="00314C20"/>
    <w:rsid w:val="00315163"/>
    <w:rsid w:val="00315646"/>
    <w:rsid w:val="00316262"/>
    <w:rsid w:val="00316837"/>
    <w:rsid w:val="00333166"/>
    <w:rsid w:val="00335C7E"/>
    <w:rsid w:val="0033649F"/>
    <w:rsid w:val="003510A4"/>
    <w:rsid w:val="00353481"/>
    <w:rsid w:val="00360343"/>
    <w:rsid w:val="00364177"/>
    <w:rsid w:val="00375EA8"/>
    <w:rsid w:val="00376385"/>
    <w:rsid w:val="00385D00"/>
    <w:rsid w:val="00387EC4"/>
    <w:rsid w:val="00393982"/>
    <w:rsid w:val="00393E0E"/>
    <w:rsid w:val="00396361"/>
    <w:rsid w:val="003A35B9"/>
    <w:rsid w:val="003A4242"/>
    <w:rsid w:val="003B25F0"/>
    <w:rsid w:val="003B5465"/>
    <w:rsid w:val="003B7316"/>
    <w:rsid w:val="003C04B1"/>
    <w:rsid w:val="003C0C35"/>
    <w:rsid w:val="003C301C"/>
    <w:rsid w:val="003D0732"/>
    <w:rsid w:val="003D4C6C"/>
    <w:rsid w:val="003E33C7"/>
    <w:rsid w:val="003E4EE2"/>
    <w:rsid w:val="003F1063"/>
    <w:rsid w:val="003F23EA"/>
    <w:rsid w:val="003F4001"/>
    <w:rsid w:val="00400858"/>
    <w:rsid w:val="00401692"/>
    <w:rsid w:val="00402F5A"/>
    <w:rsid w:val="00404F36"/>
    <w:rsid w:val="00406C61"/>
    <w:rsid w:val="0040752A"/>
    <w:rsid w:val="00410503"/>
    <w:rsid w:val="00411F0B"/>
    <w:rsid w:val="0041400D"/>
    <w:rsid w:val="00414245"/>
    <w:rsid w:val="00426067"/>
    <w:rsid w:val="004277D0"/>
    <w:rsid w:val="00431698"/>
    <w:rsid w:val="00432351"/>
    <w:rsid w:val="004331CF"/>
    <w:rsid w:val="00435EA1"/>
    <w:rsid w:val="00435FB2"/>
    <w:rsid w:val="00437204"/>
    <w:rsid w:val="00437C9A"/>
    <w:rsid w:val="00440063"/>
    <w:rsid w:val="00440224"/>
    <w:rsid w:val="00442275"/>
    <w:rsid w:val="0044571A"/>
    <w:rsid w:val="00446A75"/>
    <w:rsid w:val="004473E7"/>
    <w:rsid w:val="004508DB"/>
    <w:rsid w:val="0045213A"/>
    <w:rsid w:val="00453B72"/>
    <w:rsid w:val="004543C7"/>
    <w:rsid w:val="00456B96"/>
    <w:rsid w:val="00457FAB"/>
    <w:rsid w:val="004606F1"/>
    <w:rsid w:val="00461803"/>
    <w:rsid w:val="00463D2D"/>
    <w:rsid w:val="004648C7"/>
    <w:rsid w:val="00467F7A"/>
    <w:rsid w:val="004704BB"/>
    <w:rsid w:val="00475027"/>
    <w:rsid w:val="00490049"/>
    <w:rsid w:val="00490E44"/>
    <w:rsid w:val="00490EED"/>
    <w:rsid w:val="0049107E"/>
    <w:rsid w:val="004917A0"/>
    <w:rsid w:val="00492FCE"/>
    <w:rsid w:val="004A0FB9"/>
    <w:rsid w:val="004A12A5"/>
    <w:rsid w:val="004A2EDB"/>
    <w:rsid w:val="004A2F6E"/>
    <w:rsid w:val="004A4D0B"/>
    <w:rsid w:val="004B3ABE"/>
    <w:rsid w:val="004B3DD5"/>
    <w:rsid w:val="004B3EC6"/>
    <w:rsid w:val="004B6B6C"/>
    <w:rsid w:val="004B7B37"/>
    <w:rsid w:val="004C6BA4"/>
    <w:rsid w:val="004D0905"/>
    <w:rsid w:val="004D25C1"/>
    <w:rsid w:val="004D4BA5"/>
    <w:rsid w:val="004D4C94"/>
    <w:rsid w:val="004D5B1E"/>
    <w:rsid w:val="004D5D97"/>
    <w:rsid w:val="004D7CB0"/>
    <w:rsid w:val="004D7CF8"/>
    <w:rsid w:val="004E0865"/>
    <w:rsid w:val="004E0F60"/>
    <w:rsid w:val="004E29D0"/>
    <w:rsid w:val="004E2CCA"/>
    <w:rsid w:val="004F3547"/>
    <w:rsid w:val="004F46A6"/>
    <w:rsid w:val="004F618A"/>
    <w:rsid w:val="0050306C"/>
    <w:rsid w:val="0050452B"/>
    <w:rsid w:val="005066FB"/>
    <w:rsid w:val="00512957"/>
    <w:rsid w:val="00516118"/>
    <w:rsid w:val="0052158E"/>
    <w:rsid w:val="00523AD7"/>
    <w:rsid w:val="00523F3B"/>
    <w:rsid w:val="005249EC"/>
    <w:rsid w:val="00527E4D"/>
    <w:rsid w:val="0053402F"/>
    <w:rsid w:val="00537B68"/>
    <w:rsid w:val="0055182B"/>
    <w:rsid w:val="00554094"/>
    <w:rsid w:val="00554605"/>
    <w:rsid w:val="00557014"/>
    <w:rsid w:val="00557B08"/>
    <w:rsid w:val="00561052"/>
    <w:rsid w:val="005677D5"/>
    <w:rsid w:val="00567833"/>
    <w:rsid w:val="005678B5"/>
    <w:rsid w:val="00570AD3"/>
    <w:rsid w:val="00573C67"/>
    <w:rsid w:val="00573E3F"/>
    <w:rsid w:val="0057527C"/>
    <w:rsid w:val="00576A1E"/>
    <w:rsid w:val="00582345"/>
    <w:rsid w:val="00582656"/>
    <w:rsid w:val="00594D11"/>
    <w:rsid w:val="00595697"/>
    <w:rsid w:val="00597984"/>
    <w:rsid w:val="005A0000"/>
    <w:rsid w:val="005A0D19"/>
    <w:rsid w:val="005A234F"/>
    <w:rsid w:val="005A30D1"/>
    <w:rsid w:val="005A7F4F"/>
    <w:rsid w:val="005B13A1"/>
    <w:rsid w:val="005B3478"/>
    <w:rsid w:val="005B6954"/>
    <w:rsid w:val="005C20A7"/>
    <w:rsid w:val="005C4936"/>
    <w:rsid w:val="005D030D"/>
    <w:rsid w:val="005D1A79"/>
    <w:rsid w:val="005D1E88"/>
    <w:rsid w:val="005D3D00"/>
    <w:rsid w:val="005D40BC"/>
    <w:rsid w:val="005E331A"/>
    <w:rsid w:val="005E4A1D"/>
    <w:rsid w:val="005E5315"/>
    <w:rsid w:val="005F04C1"/>
    <w:rsid w:val="005F0975"/>
    <w:rsid w:val="005F657E"/>
    <w:rsid w:val="00606530"/>
    <w:rsid w:val="00613EED"/>
    <w:rsid w:val="00614BB7"/>
    <w:rsid w:val="00615ED1"/>
    <w:rsid w:val="00621E7D"/>
    <w:rsid w:val="00622D49"/>
    <w:rsid w:val="00623E71"/>
    <w:rsid w:val="00624E32"/>
    <w:rsid w:val="006251F8"/>
    <w:rsid w:val="00625F99"/>
    <w:rsid w:val="006265AA"/>
    <w:rsid w:val="0062732B"/>
    <w:rsid w:val="00627488"/>
    <w:rsid w:val="006376F4"/>
    <w:rsid w:val="00637DC2"/>
    <w:rsid w:val="006405D7"/>
    <w:rsid w:val="00644184"/>
    <w:rsid w:val="006476EA"/>
    <w:rsid w:val="006564C9"/>
    <w:rsid w:val="00660FEC"/>
    <w:rsid w:val="00661696"/>
    <w:rsid w:val="00663448"/>
    <w:rsid w:val="0066514F"/>
    <w:rsid w:val="006703CE"/>
    <w:rsid w:val="00680EEB"/>
    <w:rsid w:val="00681BB2"/>
    <w:rsid w:val="006823F7"/>
    <w:rsid w:val="00682D31"/>
    <w:rsid w:val="00683E60"/>
    <w:rsid w:val="00687536"/>
    <w:rsid w:val="0069687D"/>
    <w:rsid w:val="006A2F55"/>
    <w:rsid w:val="006B209B"/>
    <w:rsid w:val="006B28C6"/>
    <w:rsid w:val="006B3AED"/>
    <w:rsid w:val="006B55E2"/>
    <w:rsid w:val="006B5D6C"/>
    <w:rsid w:val="006C0F8F"/>
    <w:rsid w:val="006C1E60"/>
    <w:rsid w:val="006C7793"/>
    <w:rsid w:val="006C7E55"/>
    <w:rsid w:val="006D38F1"/>
    <w:rsid w:val="006D50DB"/>
    <w:rsid w:val="006D700E"/>
    <w:rsid w:val="006D7B84"/>
    <w:rsid w:val="006D7DF8"/>
    <w:rsid w:val="006F2139"/>
    <w:rsid w:val="006F47CB"/>
    <w:rsid w:val="00700DF5"/>
    <w:rsid w:val="007018DD"/>
    <w:rsid w:val="00701DBA"/>
    <w:rsid w:val="00704CAC"/>
    <w:rsid w:val="007053D9"/>
    <w:rsid w:val="00710B18"/>
    <w:rsid w:val="00711C17"/>
    <w:rsid w:val="007144D9"/>
    <w:rsid w:val="00714652"/>
    <w:rsid w:val="00717CDF"/>
    <w:rsid w:val="00722E7C"/>
    <w:rsid w:val="0072666C"/>
    <w:rsid w:val="007325E6"/>
    <w:rsid w:val="00735A84"/>
    <w:rsid w:val="00736CBD"/>
    <w:rsid w:val="00740549"/>
    <w:rsid w:val="00741BB9"/>
    <w:rsid w:val="00750FF8"/>
    <w:rsid w:val="00751ABD"/>
    <w:rsid w:val="00754EA0"/>
    <w:rsid w:val="00757569"/>
    <w:rsid w:val="0076546F"/>
    <w:rsid w:val="00771354"/>
    <w:rsid w:val="0077139C"/>
    <w:rsid w:val="00773FC2"/>
    <w:rsid w:val="00774656"/>
    <w:rsid w:val="00777CC8"/>
    <w:rsid w:val="0078112E"/>
    <w:rsid w:val="00785DD8"/>
    <w:rsid w:val="00786788"/>
    <w:rsid w:val="00790783"/>
    <w:rsid w:val="007932BB"/>
    <w:rsid w:val="007A4461"/>
    <w:rsid w:val="007B0117"/>
    <w:rsid w:val="007B2F74"/>
    <w:rsid w:val="007B340D"/>
    <w:rsid w:val="007B6CAB"/>
    <w:rsid w:val="007C0C3A"/>
    <w:rsid w:val="007C3883"/>
    <w:rsid w:val="007C41AB"/>
    <w:rsid w:val="007C647E"/>
    <w:rsid w:val="007C7CFF"/>
    <w:rsid w:val="007D0203"/>
    <w:rsid w:val="007D0876"/>
    <w:rsid w:val="007D2A58"/>
    <w:rsid w:val="007D526A"/>
    <w:rsid w:val="007E0AB7"/>
    <w:rsid w:val="007E6138"/>
    <w:rsid w:val="007E6926"/>
    <w:rsid w:val="007F209E"/>
    <w:rsid w:val="007F3F8F"/>
    <w:rsid w:val="007F45BF"/>
    <w:rsid w:val="007F7B53"/>
    <w:rsid w:val="00803429"/>
    <w:rsid w:val="00803452"/>
    <w:rsid w:val="0080567D"/>
    <w:rsid w:val="00805EFF"/>
    <w:rsid w:val="008075F5"/>
    <w:rsid w:val="00811041"/>
    <w:rsid w:val="00817378"/>
    <w:rsid w:val="00817CD0"/>
    <w:rsid w:val="00823364"/>
    <w:rsid w:val="00825391"/>
    <w:rsid w:val="008258F4"/>
    <w:rsid w:val="0082694F"/>
    <w:rsid w:val="00830A32"/>
    <w:rsid w:val="00836D10"/>
    <w:rsid w:val="00840FC3"/>
    <w:rsid w:val="0084148D"/>
    <w:rsid w:val="008426BD"/>
    <w:rsid w:val="00842870"/>
    <w:rsid w:val="00851E0F"/>
    <w:rsid w:val="008552A2"/>
    <w:rsid w:val="008563EA"/>
    <w:rsid w:val="00860398"/>
    <w:rsid w:val="00861A0A"/>
    <w:rsid w:val="00865777"/>
    <w:rsid w:val="0087520C"/>
    <w:rsid w:val="008824D2"/>
    <w:rsid w:val="00884A55"/>
    <w:rsid w:val="0088625A"/>
    <w:rsid w:val="008902CB"/>
    <w:rsid w:val="008915AF"/>
    <w:rsid w:val="00893290"/>
    <w:rsid w:val="008956AD"/>
    <w:rsid w:val="008A5141"/>
    <w:rsid w:val="008A54D7"/>
    <w:rsid w:val="008A7D14"/>
    <w:rsid w:val="008B23E2"/>
    <w:rsid w:val="008C5DBD"/>
    <w:rsid w:val="008D2572"/>
    <w:rsid w:val="008D30FC"/>
    <w:rsid w:val="008D31F5"/>
    <w:rsid w:val="008D3E57"/>
    <w:rsid w:val="008D40D3"/>
    <w:rsid w:val="008D4CB7"/>
    <w:rsid w:val="008D5D87"/>
    <w:rsid w:val="008D6C59"/>
    <w:rsid w:val="008E0F85"/>
    <w:rsid w:val="008E1810"/>
    <w:rsid w:val="008E675D"/>
    <w:rsid w:val="008E72CA"/>
    <w:rsid w:val="008F0824"/>
    <w:rsid w:val="008F4ECB"/>
    <w:rsid w:val="009000E5"/>
    <w:rsid w:val="00901540"/>
    <w:rsid w:val="0090181E"/>
    <w:rsid w:val="00903A95"/>
    <w:rsid w:val="0090567C"/>
    <w:rsid w:val="00906D7A"/>
    <w:rsid w:val="00911DFA"/>
    <w:rsid w:val="00913C61"/>
    <w:rsid w:val="00923AB2"/>
    <w:rsid w:val="00924765"/>
    <w:rsid w:val="0092523E"/>
    <w:rsid w:val="00925F83"/>
    <w:rsid w:val="009324F5"/>
    <w:rsid w:val="00935002"/>
    <w:rsid w:val="0093608F"/>
    <w:rsid w:val="00936A49"/>
    <w:rsid w:val="0094182F"/>
    <w:rsid w:val="0094720B"/>
    <w:rsid w:val="00962B97"/>
    <w:rsid w:val="009634F7"/>
    <w:rsid w:val="009719CE"/>
    <w:rsid w:val="00972494"/>
    <w:rsid w:val="0097640E"/>
    <w:rsid w:val="009831A3"/>
    <w:rsid w:val="009850A2"/>
    <w:rsid w:val="0099662D"/>
    <w:rsid w:val="009A15A3"/>
    <w:rsid w:val="009A4B67"/>
    <w:rsid w:val="009B16BF"/>
    <w:rsid w:val="009C0FFF"/>
    <w:rsid w:val="009D0087"/>
    <w:rsid w:val="009E0198"/>
    <w:rsid w:val="009E3A33"/>
    <w:rsid w:val="009F1828"/>
    <w:rsid w:val="009F1F4F"/>
    <w:rsid w:val="00A04184"/>
    <w:rsid w:val="00A04EC8"/>
    <w:rsid w:val="00A06898"/>
    <w:rsid w:val="00A1037D"/>
    <w:rsid w:val="00A129AF"/>
    <w:rsid w:val="00A13C9A"/>
    <w:rsid w:val="00A15317"/>
    <w:rsid w:val="00A22B22"/>
    <w:rsid w:val="00A22BA0"/>
    <w:rsid w:val="00A373DA"/>
    <w:rsid w:val="00A40F33"/>
    <w:rsid w:val="00A42923"/>
    <w:rsid w:val="00A44FFD"/>
    <w:rsid w:val="00A46758"/>
    <w:rsid w:val="00A47A8A"/>
    <w:rsid w:val="00A5145A"/>
    <w:rsid w:val="00A54991"/>
    <w:rsid w:val="00A57042"/>
    <w:rsid w:val="00A6024C"/>
    <w:rsid w:val="00A62257"/>
    <w:rsid w:val="00A75509"/>
    <w:rsid w:val="00A77223"/>
    <w:rsid w:val="00A773F4"/>
    <w:rsid w:val="00A812F2"/>
    <w:rsid w:val="00A92BD9"/>
    <w:rsid w:val="00A93038"/>
    <w:rsid w:val="00A944E9"/>
    <w:rsid w:val="00A95B23"/>
    <w:rsid w:val="00A9706A"/>
    <w:rsid w:val="00AA353F"/>
    <w:rsid w:val="00AA4A05"/>
    <w:rsid w:val="00AA6644"/>
    <w:rsid w:val="00AB75B5"/>
    <w:rsid w:val="00AC04C2"/>
    <w:rsid w:val="00AC22EA"/>
    <w:rsid w:val="00AC57A7"/>
    <w:rsid w:val="00AC73D6"/>
    <w:rsid w:val="00AC7681"/>
    <w:rsid w:val="00AD26E8"/>
    <w:rsid w:val="00AD44EA"/>
    <w:rsid w:val="00AE2D8E"/>
    <w:rsid w:val="00AE3041"/>
    <w:rsid w:val="00AE4692"/>
    <w:rsid w:val="00AE46F4"/>
    <w:rsid w:val="00AE4F10"/>
    <w:rsid w:val="00AE73C5"/>
    <w:rsid w:val="00AE7FD3"/>
    <w:rsid w:val="00AF0836"/>
    <w:rsid w:val="00AF1B57"/>
    <w:rsid w:val="00AF6907"/>
    <w:rsid w:val="00B05710"/>
    <w:rsid w:val="00B11AA6"/>
    <w:rsid w:val="00B14557"/>
    <w:rsid w:val="00B15044"/>
    <w:rsid w:val="00B17B1A"/>
    <w:rsid w:val="00B24B6E"/>
    <w:rsid w:val="00B34D87"/>
    <w:rsid w:val="00B35CC1"/>
    <w:rsid w:val="00B3784A"/>
    <w:rsid w:val="00B46C73"/>
    <w:rsid w:val="00B52349"/>
    <w:rsid w:val="00B53234"/>
    <w:rsid w:val="00B53454"/>
    <w:rsid w:val="00B62B97"/>
    <w:rsid w:val="00B733A8"/>
    <w:rsid w:val="00B7460C"/>
    <w:rsid w:val="00B75BD7"/>
    <w:rsid w:val="00B81FFE"/>
    <w:rsid w:val="00B830FB"/>
    <w:rsid w:val="00B86778"/>
    <w:rsid w:val="00B90F84"/>
    <w:rsid w:val="00BA0E36"/>
    <w:rsid w:val="00BA3B83"/>
    <w:rsid w:val="00BA594C"/>
    <w:rsid w:val="00BA596A"/>
    <w:rsid w:val="00BA6EC3"/>
    <w:rsid w:val="00BB5931"/>
    <w:rsid w:val="00BB5C43"/>
    <w:rsid w:val="00BB6BDE"/>
    <w:rsid w:val="00BC02D8"/>
    <w:rsid w:val="00BC3E26"/>
    <w:rsid w:val="00BC4C42"/>
    <w:rsid w:val="00BC7D18"/>
    <w:rsid w:val="00BD00C6"/>
    <w:rsid w:val="00BD0B09"/>
    <w:rsid w:val="00BD1BBD"/>
    <w:rsid w:val="00BE12DA"/>
    <w:rsid w:val="00BE3ADD"/>
    <w:rsid w:val="00BE3F14"/>
    <w:rsid w:val="00BE7F6A"/>
    <w:rsid w:val="00BF3AB4"/>
    <w:rsid w:val="00BF5606"/>
    <w:rsid w:val="00C00633"/>
    <w:rsid w:val="00C0219B"/>
    <w:rsid w:val="00C021B8"/>
    <w:rsid w:val="00C10695"/>
    <w:rsid w:val="00C117D3"/>
    <w:rsid w:val="00C14FA2"/>
    <w:rsid w:val="00C177DB"/>
    <w:rsid w:val="00C31191"/>
    <w:rsid w:val="00C369FF"/>
    <w:rsid w:val="00C4091F"/>
    <w:rsid w:val="00C41C82"/>
    <w:rsid w:val="00C439A4"/>
    <w:rsid w:val="00C47501"/>
    <w:rsid w:val="00C50258"/>
    <w:rsid w:val="00C5314F"/>
    <w:rsid w:val="00C53605"/>
    <w:rsid w:val="00C56F08"/>
    <w:rsid w:val="00C57A7F"/>
    <w:rsid w:val="00C60262"/>
    <w:rsid w:val="00C60A02"/>
    <w:rsid w:val="00C6147F"/>
    <w:rsid w:val="00C65707"/>
    <w:rsid w:val="00C73594"/>
    <w:rsid w:val="00C74E53"/>
    <w:rsid w:val="00C824B5"/>
    <w:rsid w:val="00C82B7C"/>
    <w:rsid w:val="00C9224C"/>
    <w:rsid w:val="00C96FBB"/>
    <w:rsid w:val="00CB1984"/>
    <w:rsid w:val="00CB1E36"/>
    <w:rsid w:val="00CB3D16"/>
    <w:rsid w:val="00CB5A5C"/>
    <w:rsid w:val="00CC355D"/>
    <w:rsid w:val="00CC39E0"/>
    <w:rsid w:val="00CC5407"/>
    <w:rsid w:val="00CD382D"/>
    <w:rsid w:val="00CE0779"/>
    <w:rsid w:val="00CE0E9F"/>
    <w:rsid w:val="00CF0138"/>
    <w:rsid w:val="00CF02C9"/>
    <w:rsid w:val="00CF313A"/>
    <w:rsid w:val="00D1158E"/>
    <w:rsid w:val="00D115D7"/>
    <w:rsid w:val="00D155C3"/>
    <w:rsid w:val="00D21BCE"/>
    <w:rsid w:val="00D22228"/>
    <w:rsid w:val="00D224C5"/>
    <w:rsid w:val="00D23345"/>
    <w:rsid w:val="00D345F2"/>
    <w:rsid w:val="00D346F2"/>
    <w:rsid w:val="00D407A7"/>
    <w:rsid w:val="00D428A5"/>
    <w:rsid w:val="00D431C8"/>
    <w:rsid w:val="00D51085"/>
    <w:rsid w:val="00D57B28"/>
    <w:rsid w:val="00D602AF"/>
    <w:rsid w:val="00D61518"/>
    <w:rsid w:val="00D63319"/>
    <w:rsid w:val="00D63A41"/>
    <w:rsid w:val="00D66F99"/>
    <w:rsid w:val="00D67D85"/>
    <w:rsid w:val="00D8035E"/>
    <w:rsid w:val="00D83DAE"/>
    <w:rsid w:val="00D86A59"/>
    <w:rsid w:val="00D873BF"/>
    <w:rsid w:val="00D90B99"/>
    <w:rsid w:val="00D91A8A"/>
    <w:rsid w:val="00D91CFC"/>
    <w:rsid w:val="00D96FAA"/>
    <w:rsid w:val="00DA6ADB"/>
    <w:rsid w:val="00DB572E"/>
    <w:rsid w:val="00DB5A02"/>
    <w:rsid w:val="00DB6A66"/>
    <w:rsid w:val="00DC14E0"/>
    <w:rsid w:val="00DC16B4"/>
    <w:rsid w:val="00DC4CBD"/>
    <w:rsid w:val="00DD3B95"/>
    <w:rsid w:val="00DD6A77"/>
    <w:rsid w:val="00DD746D"/>
    <w:rsid w:val="00DE08E7"/>
    <w:rsid w:val="00DF352E"/>
    <w:rsid w:val="00E041F4"/>
    <w:rsid w:val="00E07F38"/>
    <w:rsid w:val="00E156F4"/>
    <w:rsid w:val="00E16D6B"/>
    <w:rsid w:val="00E170B9"/>
    <w:rsid w:val="00E17AE8"/>
    <w:rsid w:val="00E22352"/>
    <w:rsid w:val="00E23629"/>
    <w:rsid w:val="00E27274"/>
    <w:rsid w:val="00E35AE3"/>
    <w:rsid w:val="00E35FA8"/>
    <w:rsid w:val="00E362EA"/>
    <w:rsid w:val="00E40870"/>
    <w:rsid w:val="00E4225B"/>
    <w:rsid w:val="00E51C63"/>
    <w:rsid w:val="00E5209F"/>
    <w:rsid w:val="00E52DE2"/>
    <w:rsid w:val="00E54870"/>
    <w:rsid w:val="00E55546"/>
    <w:rsid w:val="00E60719"/>
    <w:rsid w:val="00E64DA1"/>
    <w:rsid w:val="00E666BD"/>
    <w:rsid w:val="00E67BBD"/>
    <w:rsid w:val="00E67DA3"/>
    <w:rsid w:val="00E67E8A"/>
    <w:rsid w:val="00E719B3"/>
    <w:rsid w:val="00E71AC5"/>
    <w:rsid w:val="00E72AEA"/>
    <w:rsid w:val="00E77A5C"/>
    <w:rsid w:val="00E80960"/>
    <w:rsid w:val="00E80E6E"/>
    <w:rsid w:val="00E81DAC"/>
    <w:rsid w:val="00E82159"/>
    <w:rsid w:val="00E8301C"/>
    <w:rsid w:val="00EA0E53"/>
    <w:rsid w:val="00EA314A"/>
    <w:rsid w:val="00EA66A3"/>
    <w:rsid w:val="00EA6B2E"/>
    <w:rsid w:val="00EA7C05"/>
    <w:rsid w:val="00EB0979"/>
    <w:rsid w:val="00EB165B"/>
    <w:rsid w:val="00EB31C8"/>
    <w:rsid w:val="00EB4796"/>
    <w:rsid w:val="00EB6729"/>
    <w:rsid w:val="00EC1E75"/>
    <w:rsid w:val="00EC3DDA"/>
    <w:rsid w:val="00EC59A7"/>
    <w:rsid w:val="00ED141E"/>
    <w:rsid w:val="00ED237A"/>
    <w:rsid w:val="00ED4E99"/>
    <w:rsid w:val="00ED66C1"/>
    <w:rsid w:val="00ED6D09"/>
    <w:rsid w:val="00EE2D9A"/>
    <w:rsid w:val="00EE6E6D"/>
    <w:rsid w:val="00EF745F"/>
    <w:rsid w:val="00F0264B"/>
    <w:rsid w:val="00F02E3E"/>
    <w:rsid w:val="00F037BF"/>
    <w:rsid w:val="00F03D76"/>
    <w:rsid w:val="00F04979"/>
    <w:rsid w:val="00F066C0"/>
    <w:rsid w:val="00F103D2"/>
    <w:rsid w:val="00F11719"/>
    <w:rsid w:val="00F1300F"/>
    <w:rsid w:val="00F158DA"/>
    <w:rsid w:val="00F16715"/>
    <w:rsid w:val="00F169BA"/>
    <w:rsid w:val="00F25DA2"/>
    <w:rsid w:val="00F26ADD"/>
    <w:rsid w:val="00F312BA"/>
    <w:rsid w:val="00F3334B"/>
    <w:rsid w:val="00F33537"/>
    <w:rsid w:val="00F36417"/>
    <w:rsid w:val="00F3644F"/>
    <w:rsid w:val="00F3757A"/>
    <w:rsid w:val="00F42CAE"/>
    <w:rsid w:val="00F439A3"/>
    <w:rsid w:val="00F46EB6"/>
    <w:rsid w:val="00F50DDB"/>
    <w:rsid w:val="00F51AB4"/>
    <w:rsid w:val="00F63B7F"/>
    <w:rsid w:val="00F66C5C"/>
    <w:rsid w:val="00F72448"/>
    <w:rsid w:val="00F74762"/>
    <w:rsid w:val="00F77A26"/>
    <w:rsid w:val="00F81DE6"/>
    <w:rsid w:val="00F83ABB"/>
    <w:rsid w:val="00F83EA2"/>
    <w:rsid w:val="00F8618B"/>
    <w:rsid w:val="00F87696"/>
    <w:rsid w:val="00F92137"/>
    <w:rsid w:val="00F95986"/>
    <w:rsid w:val="00F97BEB"/>
    <w:rsid w:val="00FA1BFA"/>
    <w:rsid w:val="00FA1FDE"/>
    <w:rsid w:val="00FA2B8A"/>
    <w:rsid w:val="00FA3EE5"/>
    <w:rsid w:val="00FA5277"/>
    <w:rsid w:val="00FA6029"/>
    <w:rsid w:val="00FA6A15"/>
    <w:rsid w:val="00FB3470"/>
    <w:rsid w:val="00FB37C9"/>
    <w:rsid w:val="00FB384B"/>
    <w:rsid w:val="00FB6D2F"/>
    <w:rsid w:val="00FC2D13"/>
    <w:rsid w:val="00FC390D"/>
    <w:rsid w:val="00FC52D4"/>
    <w:rsid w:val="00FD114A"/>
    <w:rsid w:val="00FD140A"/>
    <w:rsid w:val="00FD15CA"/>
    <w:rsid w:val="00FD3906"/>
    <w:rsid w:val="00FE192A"/>
    <w:rsid w:val="00FE6B49"/>
    <w:rsid w:val="00FF6FD7"/>
    <w:rsid w:val="0607A753"/>
    <w:rsid w:val="0DD24CF7"/>
    <w:rsid w:val="29094437"/>
    <w:rsid w:val="43FE080A"/>
    <w:rsid w:val="4B7D255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B950"/>
  <w15:chartTrackingRefBased/>
  <w15:docId w15:val="{89505A50-796B-418E-8E81-DAB89916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554E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DefaultParagraphFont"/>
    <w:rsid w:val="000554E3"/>
  </w:style>
  <w:style w:type="character" w:customStyle="1" w:styleId="eop">
    <w:name w:val="eop"/>
    <w:basedOn w:val="DefaultParagraphFont"/>
    <w:rsid w:val="000554E3"/>
  </w:style>
  <w:style w:type="table" w:styleId="TableGrid">
    <w:name w:val="Table Grid"/>
    <w:basedOn w:val="TableNormal"/>
    <w:uiPriority w:val="39"/>
    <w:rsid w:val="00447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037D"/>
    <w:pPr>
      <w:spacing w:after="0" w:line="240" w:lineRule="auto"/>
    </w:pPr>
  </w:style>
  <w:style w:type="character" w:styleId="CommentReference">
    <w:name w:val="annotation reference"/>
    <w:basedOn w:val="DefaultParagraphFont"/>
    <w:uiPriority w:val="99"/>
    <w:semiHidden/>
    <w:unhideWhenUsed/>
    <w:rsid w:val="00D431C8"/>
    <w:rPr>
      <w:sz w:val="16"/>
      <w:szCs w:val="16"/>
    </w:rPr>
  </w:style>
  <w:style w:type="paragraph" w:styleId="CommentText">
    <w:name w:val="annotation text"/>
    <w:basedOn w:val="Normal"/>
    <w:link w:val="CommentTextChar"/>
    <w:uiPriority w:val="99"/>
    <w:unhideWhenUsed/>
    <w:rsid w:val="00D431C8"/>
    <w:pPr>
      <w:spacing w:line="240" w:lineRule="auto"/>
    </w:pPr>
    <w:rPr>
      <w:sz w:val="20"/>
      <w:szCs w:val="20"/>
    </w:rPr>
  </w:style>
  <w:style w:type="character" w:customStyle="1" w:styleId="CommentTextChar">
    <w:name w:val="Comment Text Char"/>
    <w:basedOn w:val="DefaultParagraphFont"/>
    <w:link w:val="CommentText"/>
    <w:uiPriority w:val="99"/>
    <w:rsid w:val="00D431C8"/>
    <w:rPr>
      <w:sz w:val="20"/>
      <w:szCs w:val="20"/>
    </w:rPr>
  </w:style>
  <w:style w:type="paragraph" w:styleId="CommentSubject">
    <w:name w:val="annotation subject"/>
    <w:basedOn w:val="CommentText"/>
    <w:next w:val="CommentText"/>
    <w:link w:val="CommentSubjectChar"/>
    <w:uiPriority w:val="99"/>
    <w:semiHidden/>
    <w:unhideWhenUsed/>
    <w:rsid w:val="00D431C8"/>
    <w:rPr>
      <w:b/>
      <w:bCs/>
    </w:rPr>
  </w:style>
  <w:style w:type="character" w:customStyle="1" w:styleId="CommentSubjectChar">
    <w:name w:val="Comment Subject Char"/>
    <w:basedOn w:val="CommentTextChar"/>
    <w:link w:val="CommentSubject"/>
    <w:uiPriority w:val="99"/>
    <w:semiHidden/>
    <w:rsid w:val="00D431C8"/>
    <w:rPr>
      <w:b/>
      <w:bCs/>
      <w:sz w:val="20"/>
      <w:szCs w:val="20"/>
    </w:rPr>
  </w:style>
  <w:style w:type="character" w:styleId="PlaceholderText">
    <w:name w:val="Placeholder Text"/>
    <w:basedOn w:val="DefaultParagraphFont"/>
    <w:uiPriority w:val="99"/>
    <w:semiHidden/>
    <w:rsid w:val="005C49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648687">
      <w:bodyDiv w:val="1"/>
      <w:marLeft w:val="0"/>
      <w:marRight w:val="0"/>
      <w:marTop w:val="0"/>
      <w:marBottom w:val="0"/>
      <w:divBdr>
        <w:top w:val="none" w:sz="0" w:space="0" w:color="auto"/>
        <w:left w:val="none" w:sz="0" w:space="0" w:color="auto"/>
        <w:bottom w:val="none" w:sz="0" w:space="0" w:color="auto"/>
        <w:right w:val="none" w:sz="0" w:space="0" w:color="auto"/>
      </w:divBdr>
    </w:div>
    <w:div w:id="1026952012">
      <w:bodyDiv w:val="1"/>
      <w:marLeft w:val="0"/>
      <w:marRight w:val="0"/>
      <w:marTop w:val="0"/>
      <w:marBottom w:val="0"/>
      <w:divBdr>
        <w:top w:val="none" w:sz="0" w:space="0" w:color="auto"/>
        <w:left w:val="none" w:sz="0" w:space="0" w:color="auto"/>
        <w:bottom w:val="none" w:sz="0" w:space="0" w:color="auto"/>
        <w:right w:val="none" w:sz="0" w:space="0" w:color="auto"/>
      </w:divBdr>
      <w:divsChild>
        <w:div w:id="298726023">
          <w:marLeft w:val="0"/>
          <w:marRight w:val="0"/>
          <w:marTop w:val="0"/>
          <w:marBottom w:val="0"/>
          <w:divBdr>
            <w:top w:val="none" w:sz="0" w:space="0" w:color="auto"/>
            <w:left w:val="none" w:sz="0" w:space="0" w:color="auto"/>
            <w:bottom w:val="none" w:sz="0" w:space="0" w:color="auto"/>
            <w:right w:val="none" w:sz="0" w:space="0" w:color="auto"/>
          </w:divBdr>
        </w:div>
        <w:div w:id="559557039">
          <w:marLeft w:val="0"/>
          <w:marRight w:val="0"/>
          <w:marTop w:val="0"/>
          <w:marBottom w:val="0"/>
          <w:divBdr>
            <w:top w:val="none" w:sz="0" w:space="0" w:color="auto"/>
            <w:left w:val="none" w:sz="0" w:space="0" w:color="auto"/>
            <w:bottom w:val="none" w:sz="0" w:space="0" w:color="auto"/>
            <w:right w:val="none" w:sz="0" w:space="0" w:color="auto"/>
          </w:divBdr>
        </w:div>
        <w:div w:id="1886485582">
          <w:marLeft w:val="0"/>
          <w:marRight w:val="0"/>
          <w:marTop w:val="0"/>
          <w:marBottom w:val="0"/>
          <w:divBdr>
            <w:top w:val="none" w:sz="0" w:space="0" w:color="auto"/>
            <w:left w:val="none" w:sz="0" w:space="0" w:color="auto"/>
            <w:bottom w:val="none" w:sz="0" w:space="0" w:color="auto"/>
            <w:right w:val="none" w:sz="0" w:space="0" w:color="auto"/>
          </w:divBdr>
        </w:div>
        <w:div w:id="1914899291">
          <w:marLeft w:val="0"/>
          <w:marRight w:val="0"/>
          <w:marTop w:val="0"/>
          <w:marBottom w:val="0"/>
          <w:divBdr>
            <w:top w:val="none" w:sz="0" w:space="0" w:color="auto"/>
            <w:left w:val="none" w:sz="0" w:space="0" w:color="auto"/>
            <w:bottom w:val="none" w:sz="0" w:space="0" w:color="auto"/>
            <w:right w:val="none" w:sz="0" w:space="0" w:color="auto"/>
          </w:divBdr>
        </w:div>
      </w:divsChild>
    </w:div>
    <w:div w:id="165532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9B790-C54D-49CD-B51C-07B6884B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13</Pages>
  <Words>2382</Words>
  <Characters>13584</Characters>
  <Application>Microsoft Office Word</Application>
  <DocSecurity>0</DocSecurity>
  <Lines>113</Lines>
  <Paragraphs>31</Paragraphs>
  <ScaleCrop>false</ScaleCrop>
  <Company>KTH</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Simone Pagliano</cp:lastModifiedBy>
  <cp:revision>593</cp:revision>
  <dcterms:created xsi:type="dcterms:W3CDTF">2021-12-08T03:54:00Z</dcterms:created>
  <dcterms:modified xsi:type="dcterms:W3CDTF">2022-08-16T10:54:00Z</dcterms:modified>
</cp:coreProperties>
</file>