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97FF9" w14:textId="77777777" w:rsidR="00281F69" w:rsidRPr="00F10208" w:rsidRDefault="00000000">
      <w:pPr>
        <w:spacing w:line="480" w:lineRule="auto"/>
        <w:jc w:val="both"/>
        <w:rPr>
          <w:rFonts w:ascii="Times New Roman" w:eastAsiaTheme="minorEastAsia" w:hAnsi="Times New Roman" w:cs="Times New Roman"/>
          <w:b/>
          <w:sz w:val="28"/>
          <w:lang w:eastAsia="en-US"/>
        </w:rPr>
      </w:pPr>
      <w:r w:rsidRPr="00F10208">
        <w:rPr>
          <w:rFonts w:ascii="Times New Roman" w:eastAsiaTheme="minorEastAsia" w:hAnsi="Times New Roman" w:cs="Times New Roman"/>
          <w:b/>
          <w:bCs/>
          <w:sz w:val="28"/>
          <w:lang w:eastAsia="en-US"/>
        </w:rPr>
        <w:t>DropLab, An Automated Magnetic Digital Microfluidic Platform for Sample-to-Answer Point-of-Care Testing: Development and Application to Quantitative Immunodiagnostics</w:t>
      </w:r>
    </w:p>
    <w:p w14:paraId="157F5BE9" w14:textId="77777777" w:rsidR="00281F69" w:rsidRPr="00F10208" w:rsidRDefault="00281F69">
      <w:pPr>
        <w:spacing w:line="480" w:lineRule="auto"/>
        <w:rPr>
          <w:rFonts w:ascii="Times New Roman" w:eastAsia="Times New Roman" w:hAnsi="Times New Roman" w:cs="Times New Roman"/>
          <w:bCs/>
          <w:shd w:val="clear" w:color="auto" w:fill="FFFFFF"/>
          <w:lang w:eastAsia="en-US"/>
        </w:rPr>
      </w:pPr>
    </w:p>
    <w:p w14:paraId="51F5B510" w14:textId="77777777" w:rsidR="00281F69" w:rsidRPr="00F10208" w:rsidRDefault="00000000">
      <w:pPr>
        <w:spacing w:line="480" w:lineRule="auto"/>
        <w:rPr>
          <w:rFonts w:ascii="Times New Roman" w:eastAsia="Times New Roman" w:hAnsi="Times New Roman" w:cs="Times New Roman"/>
          <w:bCs/>
          <w:sz w:val="26"/>
          <w:szCs w:val="26"/>
          <w:shd w:val="clear" w:color="auto" w:fill="FFFFFF"/>
          <w:lang w:eastAsia="en-US"/>
        </w:rPr>
      </w:pPr>
      <w:r w:rsidRPr="00F10208">
        <w:rPr>
          <w:rFonts w:ascii="Times New Roman" w:eastAsia="Times New Roman" w:hAnsi="Times New Roman" w:cs="Times New Roman"/>
          <w:bCs/>
          <w:sz w:val="26"/>
          <w:szCs w:val="26"/>
          <w:shd w:val="clear" w:color="auto" w:fill="FFFFFF"/>
          <w:lang w:eastAsia="en-US"/>
        </w:rPr>
        <w:t>Xuyang Hu</w:t>
      </w:r>
      <w:r w:rsidRPr="00F10208">
        <w:rPr>
          <w:rFonts w:ascii="Times New Roman" w:eastAsia="Times New Roman" w:hAnsi="Times New Roman" w:cs="Times New Roman"/>
          <w:bCs/>
          <w:shd w:val="clear" w:color="auto" w:fill="FFFFFF"/>
          <w:vertAlign w:val="superscript"/>
          <w:lang w:eastAsia="en-US"/>
        </w:rPr>
        <w:t>1,2</w:t>
      </w:r>
      <w:r w:rsidRPr="00F10208">
        <w:rPr>
          <w:rFonts w:ascii="Times New Roman" w:eastAsia="Times New Roman" w:hAnsi="Times New Roman" w:cs="Times New Roman"/>
          <w:bCs/>
          <w:sz w:val="26"/>
          <w:szCs w:val="26"/>
          <w:shd w:val="clear" w:color="auto" w:fill="FFFFFF"/>
          <w:lang w:eastAsia="en-US"/>
        </w:rPr>
        <w:t xml:space="preserve">, </w:t>
      </w:r>
      <w:proofErr w:type="spellStart"/>
      <w:r w:rsidRPr="00F10208">
        <w:rPr>
          <w:rFonts w:ascii="Times New Roman" w:eastAsia="Times New Roman" w:hAnsi="Times New Roman" w:cs="Times New Roman"/>
          <w:bCs/>
          <w:sz w:val="26"/>
          <w:szCs w:val="26"/>
          <w:shd w:val="clear" w:color="auto" w:fill="FFFFFF"/>
          <w:lang w:eastAsia="en-US"/>
        </w:rPr>
        <w:t>Xiangyu</w:t>
      </w:r>
      <w:proofErr w:type="spellEnd"/>
      <w:r w:rsidRPr="00F10208">
        <w:rPr>
          <w:rFonts w:ascii="Times New Roman" w:eastAsia="Times New Roman" w:hAnsi="Times New Roman" w:cs="Times New Roman"/>
          <w:bCs/>
          <w:sz w:val="26"/>
          <w:szCs w:val="26"/>
          <w:shd w:val="clear" w:color="auto" w:fill="FFFFFF"/>
          <w:lang w:eastAsia="en-US"/>
        </w:rPr>
        <w:t xml:space="preserve"> Gao</w:t>
      </w:r>
      <w:r w:rsidRPr="00F10208">
        <w:rPr>
          <w:rFonts w:ascii="Times New Roman" w:eastAsia="Times New Roman" w:hAnsi="Times New Roman" w:cs="Times New Roman"/>
          <w:bCs/>
          <w:shd w:val="clear" w:color="auto" w:fill="FFFFFF"/>
          <w:vertAlign w:val="superscript"/>
          <w:lang w:eastAsia="en-US"/>
        </w:rPr>
        <w:t>1</w:t>
      </w:r>
      <w:r w:rsidRPr="00F10208">
        <w:rPr>
          <w:rFonts w:ascii="Times New Roman" w:eastAsia="Times New Roman" w:hAnsi="Times New Roman" w:cs="Times New Roman"/>
          <w:bCs/>
          <w:sz w:val="26"/>
          <w:szCs w:val="26"/>
          <w:shd w:val="clear" w:color="auto" w:fill="FFFFFF"/>
          <w:lang w:eastAsia="en-US"/>
        </w:rPr>
        <w:t xml:space="preserve">, </w:t>
      </w:r>
      <w:proofErr w:type="spellStart"/>
      <w:r w:rsidRPr="00F10208">
        <w:rPr>
          <w:rFonts w:ascii="Times New Roman" w:eastAsia="Times New Roman" w:hAnsi="Times New Roman" w:cs="Times New Roman"/>
          <w:bCs/>
          <w:sz w:val="26"/>
          <w:szCs w:val="26"/>
          <w:shd w:val="clear" w:color="auto" w:fill="FFFFFF"/>
          <w:lang w:eastAsia="en-US"/>
        </w:rPr>
        <w:t>Songlin</w:t>
      </w:r>
      <w:proofErr w:type="spellEnd"/>
      <w:r w:rsidRPr="00F10208">
        <w:rPr>
          <w:rFonts w:ascii="Times New Roman" w:eastAsia="Times New Roman" w:hAnsi="Times New Roman" w:cs="Times New Roman"/>
          <w:bCs/>
          <w:sz w:val="26"/>
          <w:szCs w:val="26"/>
          <w:shd w:val="clear" w:color="auto" w:fill="FFFFFF"/>
          <w:lang w:eastAsia="en-US"/>
        </w:rPr>
        <w:t xml:space="preserve"> Chen</w:t>
      </w:r>
      <w:r w:rsidRPr="00F10208">
        <w:rPr>
          <w:rFonts w:ascii="Times New Roman" w:eastAsia="Times New Roman" w:hAnsi="Times New Roman" w:cs="Times New Roman"/>
          <w:bCs/>
          <w:shd w:val="clear" w:color="auto" w:fill="FFFFFF"/>
          <w:vertAlign w:val="superscript"/>
          <w:lang w:eastAsia="en-US"/>
        </w:rPr>
        <w:t>3,4</w:t>
      </w:r>
      <w:r w:rsidRPr="00F10208">
        <w:rPr>
          <w:rFonts w:ascii="Times New Roman" w:eastAsia="Times New Roman" w:hAnsi="Times New Roman" w:cs="Times New Roman"/>
          <w:bCs/>
          <w:sz w:val="26"/>
          <w:szCs w:val="26"/>
          <w:shd w:val="clear" w:color="auto" w:fill="FFFFFF"/>
          <w:lang w:eastAsia="en-US"/>
        </w:rPr>
        <w:t xml:space="preserve">, </w:t>
      </w:r>
      <w:proofErr w:type="spellStart"/>
      <w:r w:rsidRPr="00F10208">
        <w:rPr>
          <w:rFonts w:ascii="Times New Roman" w:eastAsia="Times New Roman" w:hAnsi="Times New Roman" w:cs="Times New Roman"/>
          <w:bCs/>
          <w:sz w:val="26"/>
          <w:szCs w:val="26"/>
          <w:shd w:val="clear" w:color="auto" w:fill="FFFFFF"/>
          <w:lang w:eastAsia="en-US"/>
        </w:rPr>
        <w:t>Jinhong</w:t>
      </w:r>
      <w:proofErr w:type="spellEnd"/>
      <w:r w:rsidRPr="00F10208">
        <w:rPr>
          <w:rFonts w:ascii="Times New Roman" w:eastAsia="Times New Roman" w:hAnsi="Times New Roman" w:cs="Times New Roman"/>
          <w:bCs/>
          <w:sz w:val="26"/>
          <w:szCs w:val="26"/>
          <w:shd w:val="clear" w:color="auto" w:fill="FFFFFF"/>
          <w:lang w:eastAsia="en-US"/>
        </w:rPr>
        <w:t xml:space="preserve"> Guo</w:t>
      </w:r>
      <w:r w:rsidRPr="00F10208">
        <w:rPr>
          <w:rFonts w:ascii="Times New Roman" w:eastAsia="Times New Roman" w:hAnsi="Times New Roman" w:cs="Times New Roman"/>
          <w:bCs/>
          <w:shd w:val="clear" w:color="auto" w:fill="FFFFFF"/>
          <w:vertAlign w:val="superscript"/>
          <w:lang w:eastAsia="en-US"/>
        </w:rPr>
        <w:t>5*</w:t>
      </w:r>
      <w:r w:rsidRPr="00F10208">
        <w:rPr>
          <w:rFonts w:ascii="Times New Roman" w:eastAsia="Times New Roman" w:hAnsi="Times New Roman" w:cs="Times New Roman"/>
          <w:bCs/>
          <w:sz w:val="26"/>
          <w:szCs w:val="26"/>
          <w:shd w:val="clear" w:color="auto" w:fill="FFFFFF"/>
          <w:lang w:eastAsia="en-US"/>
        </w:rPr>
        <w:t>, Yi Zhang</w:t>
      </w:r>
      <w:r w:rsidRPr="00F10208">
        <w:rPr>
          <w:rFonts w:ascii="Times New Roman" w:eastAsia="Times New Roman" w:hAnsi="Times New Roman" w:cs="Times New Roman"/>
          <w:bCs/>
          <w:shd w:val="clear" w:color="auto" w:fill="FFFFFF"/>
          <w:vertAlign w:val="superscript"/>
          <w:lang w:eastAsia="en-US"/>
        </w:rPr>
        <w:t>6</w:t>
      </w:r>
      <w:r w:rsidRPr="00F10208">
        <w:rPr>
          <w:rFonts w:ascii="Times New Roman" w:eastAsia="Times New Roman" w:hAnsi="Times New Roman" w:cs="Times New Roman"/>
          <w:bCs/>
          <w:sz w:val="26"/>
          <w:szCs w:val="26"/>
          <w:shd w:val="clear" w:color="auto" w:fill="FFFFFF"/>
          <w:lang w:eastAsia="en-US"/>
        </w:rPr>
        <w:t>*</w:t>
      </w:r>
    </w:p>
    <w:p w14:paraId="5A300239" w14:textId="77777777" w:rsidR="00281F69" w:rsidRPr="00F10208" w:rsidRDefault="00000000">
      <w:pPr>
        <w:widowControl w:val="0"/>
        <w:autoSpaceDE w:val="0"/>
        <w:autoSpaceDN w:val="0"/>
        <w:adjustRightInd w:val="0"/>
        <w:spacing w:after="240" w:line="480" w:lineRule="auto"/>
        <w:jc w:val="both"/>
        <w:rPr>
          <w:rFonts w:ascii="Times New Roman" w:eastAsiaTheme="minorEastAsia" w:hAnsi="Times New Roman" w:cs="Times New Roman"/>
          <w:bCs/>
          <w:lang w:eastAsia="en-US"/>
        </w:rPr>
      </w:pPr>
      <w:r w:rsidRPr="00F10208">
        <w:rPr>
          <w:rFonts w:ascii="Times New Roman" w:eastAsiaTheme="minorEastAsia" w:hAnsi="Times New Roman" w:cs="Times New Roman"/>
          <w:bCs/>
          <w:vertAlign w:val="superscript"/>
          <w:lang w:eastAsia="en-US"/>
        </w:rPr>
        <w:t>1</w:t>
      </w:r>
      <w:r w:rsidRPr="00F10208">
        <w:rPr>
          <w:rFonts w:ascii="Times New Roman" w:eastAsiaTheme="minorEastAsia" w:hAnsi="Times New Roman" w:cs="Times New Roman"/>
          <w:bCs/>
          <w:lang w:eastAsia="en-US"/>
        </w:rPr>
        <w:t xml:space="preserve">China-Singapore International Joint Research Institute </w:t>
      </w:r>
    </w:p>
    <w:p w14:paraId="7ED2359F" w14:textId="77777777" w:rsidR="00281F69" w:rsidRPr="00F10208" w:rsidRDefault="00000000">
      <w:pPr>
        <w:widowControl w:val="0"/>
        <w:autoSpaceDE w:val="0"/>
        <w:autoSpaceDN w:val="0"/>
        <w:adjustRightInd w:val="0"/>
        <w:spacing w:after="240" w:line="480" w:lineRule="auto"/>
        <w:jc w:val="both"/>
        <w:rPr>
          <w:rFonts w:ascii="Times New Roman" w:eastAsiaTheme="minorEastAsia" w:hAnsi="Times New Roman" w:cs="Times New Roman"/>
          <w:bCs/>
          <w:lang w:eastAsia="en-US"/>
        </w:rPr>
      </w:pPr>
      <w:r w:rsidRPr="00F10208">
        <w:rPr>
          <w:rFonts w:ascii="Times New Roman" w:eastAsiaTheme="minorEastAsia" w:hAnsi="Times New Roman" w:cs="Times New Roman"/>
          <w:bCs/>
          <w:vertAlign w:val="superscript"/>
          <w:lang w:eastAsia="en-US"/>
        </w:rPr>
        <w:t>2</w:t>
      </w:r>
      <w:r w:rsidRPr="00F10208">
        <w:rPr>
          <w:rFonts w:ascii="Times New Roman" w:eastAsiaTheme="minorEastAsia" w:hAnsi="Times New Roman" w:cs="Times New Roman"/>
          <w:bCs/>
          <w:lang w:eastAsia="en-US"/>
        </w:rPr>
        <w:t>Guangzhou DropLab Scientific Co. Ltd.</w:t>
      </w:r>
    </w:p>
    <w:p w14:paraId="61600AB2" w14:textId="77777777" w:rsidR="00281F69" w:rsidRPr="00F10208" w:rsidRDefault="00000000">
      <w:pPr>
        <w:widowControl w:val="0"/>
        <w:autoSpaceDE w:val="0"/>
        <w:autoSpaceDN w:val="0"/>
        <w:adjustRightInd w:val="0"/>
        <w:spacing w:after="240" w:line="480" w:lineRule="auto"/>
        <w:jc w:val="both"/>
        <w:rPr>
          <w:rFonts w:ascii="Times New Roman" w:eastAsiaTheme="minorEastAsia" w:hAnsi="Times New Roman" w:cs="Times New Roman"/>
          <w:bCs/>
          <w:lang w:eastAsia="en-US"/>
        </w:rPr>
      </w:pPr>
      <w:r w:rsidRPr="00F10208">
        <w:rPr>
          <w:rFonts w:ascii="Times New Roman" w:eastAsiaTheme="minorEastAsia" w:hAnsi="Times New Roman" w:cs="Times New Roman"/>
          <w:bCs/>
          <w:vertAlign w:val="superscript"/>
          <w:lang w:eastAsia="en-US"/>
        </w:rPr>
        <w:t>3</w:t>
      </w:r>
      <w:r w:rsidRPr="00F10208">
        <w:rPr>
          <w:rFonts w:ascii="Times New Roman" w:eastAsiaTheme="minorEastAsia" w:hAnsi="Times New Roman" w:cs="Times New Roman"/>
          <w:bCs/>
          <w:lang w:eastAsia="en-US"/>
        </w:rPr>
        <w:t>School of Mechanical and Aerospace Engineering, Nanyang Technological University</w:t>
      </w:r>
    </w:p>
    <w:p w14:paraId="3C874B45" w14:textId="77777777" w:rsidR="00281F69" w:rsidRPr="00F10208" w:rsidRDefault="00000000">
      <w:pPr>
        <w:widowControl w:val="0"/>
        <w:autoSpaceDE w:val="0"/>
        <w:autoSpaceDN w:val="0"/>
        <w:adjustRightInd w:val="0"/>
        <w:spacing w:after="240" w:line="480" w:lineRule="auto"/>
        <w:jc w:val="both"/>
        <w:rPr>
          <w:rFonts w:ascii="Times New Roman" w:eastAsiaTheme="minorEastAsia" w:hAnsi="Times New Roman" w:cs="Times New Roman"/>
          <w:bCs/>
          <w:lang w:eastAsia="en-US"/>
        </w:rPr>
      </w:pPr>
      <w:r w:rsidRPr="00F10208">
        <w:rPr>
          <w:rFonts w:ascii="Times New Roman" w:eastAsiaTheme="minorEastAsia" w:hAnsi="Times New Roman" w:cs="Times New Roman"/>
          <w:bCs/>
          <w:vertAlign w:val="superscript"/>
          <w:lang w:eastAsia="en-US"/>
        </w:rPr>
        <w:t>4</w:t>
      </w:r>
      <w:r w:rsidRPr="00F10208">
        <w:rPr>
          <w:rFonts w:ascii="Times New Roman" w:eastAsiaTheme="minorEastAsia" w:hAnsi="Times New Roman" w:cs="Times New Roman"/>
          <w:bCs/>
          <w:lang w:eastAsia="en-US"/>
        </w:rPr>
        <w:t>DropLab Scientific (Singapore) Pvt. Ltd.</w:t>
      </w:r>
    </w:p>
    <w:p w14:paraId="2D5F7288" w14:textId="77777777" w:rsidR="00281F69" w:rsidRPr="00F10208" w:rsidRDefault="00000000">
      <w:pPr>
        <w:widowControl w:val="0"/>
        <w:autoSpaceDE w:val="0"/>
        <w:autoSpaceDN w:val="0"/>
        <w:adjustRightInd w:val="0"/>
        <w:spacing w:after="240" w:line="480" w:lineRule="auto"/>
        <w:jc w:val="both"/>
        <w:rPr>
          <w:rFonts w:ascii="Times New Roman" w:eastAsiaTheme="minorEastAsia" w:hAnsi="Times New Roman" w:cs="Times New Roman"/>
          <w:bCs/>
          <w:lang w:eastAsia="en-US"/>
        </w:rPr>
      </w:pPr>
      <w:r w:rsidRPr="00F10208">
        <w:rPr>
          <w:rFonts w:ascii="Times New Roman" w:eastAsiaTheme="minorEastAsia" w:hAnsi="Times New Roman" w:cs="Times New Roman"/>
          <w:bCs/>
          <w:vertAlign w:val="superscript"/>
          <w:lang w:eastAsia="en-US"/>
        </w:rPr>
        <w:t>5</w:t>
      </w:r>
      <w:r w:rsidRPr="00F10208">
        <w:rPr>
          <w:rFonts w:ascii="Times New Roman" w:eastAsiaTheme="minorEastAsia" w:hAnsi="Times New Roman" w:cs="Times New Roman"/>
          <w:bCs/>
          <w:lang w:eastAsia="en-US"/>
        </w:rPr>
        <w:t>School of Sensing Science and Engineering</w:t>
      </w:r>
      <w:r w:rsidRPr="00F10208">
        <w:rPr>
          <w:rFonts w:ascii="Times New Roman" w:hAnsi="Times New Roman" w:cs="Times New Roman"/>
          <w:bCs/>
        </w:rPr>
        <w:t xml:space="preserve">, </w:t>
      </w:r>
      <w:r w:rsidRPr="00F10208">
        <w:rPr>
          <w:rFonts w:ascii="Times New Roman" w:eastAsiaTheme="minorEastAsia" w:hAnsi="Times New Roman" w:cs="Times New Roman"/>
          <w:bCs/>
          <w:lang w:eastAsia="en-US"/>
        </w:rPr>
        <w:t>Shanghai Jiao Tong University</w:t>
      </w:r>
    </w:p>
    <w:p w14:paraId="41B9846D" w14:textId="77777777" w:rsidR="00281F69" w:rsidRPr="00F10208" w:rsidRDefault="00000000">
      <w:pPr>
        <w:widowControl w:val="0"/>
        <w:autoSpaceDE w:val="0"/>
        <w:autoSpaceDN w:val="0"/>
        <w:adjustRightInd w:val="0"/>
        <w:spacing w:after="240" w:line="480" w:lineRule="auto"/>
        <w:jc w:val="both"/>
        <w:rPr>
          <w:rFonts w:ascii="Times New Roman" w:eastAsiaTheme="minorEastAsia" w:hAnsi="Times New Roman" w:cs="Times New Roman"/>
          <w:bCs/>
          <w:lang w:eastAsia="en-US"/>
        </w:rPr>
      </w:pPr>
      <w:r w:rsidRPr="00F10208">
        <w:rPr>
          <w:rFonts w:ascii="Times New Roman" w:eastAsiaTheme="minorEastAsia" w:hAnsi="Times New Roman" w:cs="Times New Roman"/>
          <w:bCs/>
          <w:vertAlign w:val="superscript"/>
          <w:lang w:eastAsia="en-US"/>
        </w:rPr>
        <w:t>6</w:t>
      </w:r>
      <w:r w:rsidRPr="00F10208">
        <w:rPr>
          <w:rFonts w:ascii="Times New Roman" w:eastAsiaTheme="minorEastAsia" w:hAnsi="Times New Roman" w:cs="Times New Roman"/>
          <w:bCs/>
          <w:lang w:eastAsia="en-US"/>
        </w:rPr>
        <w:t>School of Electronic Science and Engineering, University of Electronic Science and Technology of China</w:t>
      </w:r>
    </w:p>
    <w:p w14:paraId="051A2C35" w14:textId="77777777" w:rsidR="00281F69" w:rsidRPr="00F10208" w:rsidRDefault="00000000">
      <w:pPr>
        <w:widowControl w:val="0"/>
        <w:autoSpaceDE w:val="0"/>
        <w:autoSpaceDN w:val="0"/>
        <w:adjustRightInd w:val="0"/>
        <w:spacing w:after="240" w:line="480" w:lineRule="auto"/>
        <w:jc w:val="both"/>
        <w:rPr>
          <w:rFonts w:ascii="Times New Roman" w:hAnsi="Times New Roman" w:cs="Times New Roman"/>
          <w:bCs/>
        </w:rPr>
      </w:pPr>
      <w:r w:rsidRPr="00F10208">
        <w:rPr>
          <w:rFonts w:ascii="Times New Roman" w:eastAsiaTheme="minorEastAsia" w:hAnsi="Times New Roman" w:cs="Times New Roman"/>
          <w:bCs/>
          <w:noProof/>
          <w:lang w:eastAsia="en-US"/>
        </w:rPr>
        <w:t>Correspondence</w:t>
      </w:r>
      <w:r w:rsidRPr="00F10208">
        <w:rPr>
          <w:rFonts w:ascii="Times New Roman" w:eastAsiaTheme="minorEastAsia" w:hAnsi="Times New Roman" w:cs="Times New Roman"/>
          <w:bCs/>
          <w:lang w:eastAsia="en-US"/>
        </w:rPr>
        <w:t xml:space="preserve"> to Yi Zhang (yi_zhang@uestc.edu.cn) or </w:t>
      </w:r>
      <w:proofErr w:type="spellStart"/>
      <w:r w:rsidRPr="00F10208">
        <w:rPr>
          <w:rFonts w:ascii="Times New Roman" w:eastAsiaTheme="minorEastAsia" w:hAnsi="Times New Roman" w:cs="Times New Roman"/>
          <w:bCs/>
          <w:lang w:eastAsia="en-US"/>
        </w:rPr>
        <w:t>Jinhong</w:t>
      </w:r>
      <w:proofErr w:type="spellEnd"/>
      <w:r w:rsidRPr="00F10208">
        <w:rPr>
          <w:rFonts w:ascii="Times New Roman" w:eastAsiaTheme="minorEastAsia" w:hAnsi="Times New Roman" w:cs="Times New Roman"/>
          <w:bCs/>
          <w:lang w:eastAsia="en-US"/>
        </w:rPr>
        <w:t xml:space="preserve"> Guo (guojinhong@sjtu.edu.cn</w:t>
      </w:r>
      <w:r w:rsidRPr="00F10208">
        <w:rPr>
          <w:rFonts w:ascii="Times New Roman" w:hAnsi="Times New Roman" w:cs="Times New Roman"/>
          <w:bCs/>
        </w:rPr>
        <w:t>)</w:t>
      </w:r>
    </w:p>
    <w:p w14:paraId="581EA23A" w14:textId="77777777" w:rsidR="00281F69" w:rsidRPr="00F10208" w:rsidRDefault="00000000">
      <w:pPr>
        <w:rPr>
          <w:rFonts w:ascii="Times New Roman" w:hAnsi="Times New Roman" w:cs="Times New Roman"/>
          <w:bCs/>
        </w:rPr>
      </w:pPr>
      <w:r w:rsidRPr="00F10208">
        <w:rPr>
          <w:rFonts w:ascii="Times New Roman" w:hAnsi="Times New Roman" w:cs="Times New Roman"/>
          <w:bCs/>
        </w:rPr>
        <w:br w:type="page"/>
      </w:r>
    </w:p>
    <w:p w14:paraId="1D82E52A" w14:textId="77777777" w:rsidR="00012255" w:rsidRPr="00F10208" w:rsidRDefault="00012255" w:rsidP="00012255">
      <w:pPr>
        <w:jc w:val="both"/>
        <w:rPr>
          <w:rFonts w:ascii="Times New Roman" w:hAnsi="Times New Roman" w:cs="Times New Roman"/>
        </w:rPr>
      </w:pPr>
    </w:p>
    <w:p w14:paraId="419E4A1C" w14:textId="0CE253D1" w:rsidR="00012255" w:rsidRPr="00F10208" w:rsidRDefault="002C3DAB" w:rsidP="00012255">
      <w:pPr>
        <w:jc w:val="center"/>
        <w:rPr>
          <w:rFonts w:ascii="Times New Roman" w:hAnsi="Times New Roman" w:cs="Times New Roman"/>
        </w:rPr>
      </w:pPr>
      <w:r w:rsidRPr="00F10208">
        <w:rPr>
          <w:rFonts w:ascii="Times New Roman" w:hAnsi="Times New Roman" w:cs="Times New Roman"/>
          <w:noProof/>
        </w:rPr>
        <w:drawing>
          <wp:inline distT="0" distB="0" distL="0" distR="0" wp14:anchorId="13CBEE29" wp14:editId="787BAA52">
            <wp:extent cx="4305721" cy="2023623"/>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37522" cy="2038569"/>
                    </a:xfrm>
                    <a:prstGeom prst="rect">
                      <a:avLst/>
                    </a:prstGeom>
                    <a:noFill/>
                  </pic:spPr>
                </pic:pic>
              </a:graphicData>
            </a:graphic>
          </wp:inline>
        </w:drawing>
      </w:r>
    </w:p>
    <w:p w14:paraId="708DE372" w14:textId="7F98191D" w:rsidR="00012255" w:rsidRPr="00F10208" w:rsidRDefault="002C3DAB" w:rsidP="00012255">
      <w:pPr>
        <w:spacing w:line="480" w:lineRule="auto"/>
        <w:jc w:val="both"/>
        <w:rPr>
          <w:rFonts w:ascii="Times New Roman" w:hAnsi="Times New Roman" w:cs="Times New Roman"/>
        </w:rPr>
      </w:pPr>
      <w:r w:rsidRPr="00F10208">
        <w:rPr>
          <w:rFonts w:ascii="Times New Roman" w:hAnsi="Times New Roman" w:cs="Times New Roman"/>
          <w:b/>
          <w:bCs/>
        </w:rPr>
        <w:t>Fig. S1: DropLab chips of different internal designs loaded into platform via the one-fits-all adapter</w:t>
      </w:r>
      <w:r w:rsidRPr="00F10208">
        <w:rPr>
          <w:rFonts w:ascii="Times New Roman" w:hAnsi="Times New Roman" w:cs="Times New Roman"/>
        </w:rPr>
        <w:t>.</w:t>
      </w:r>
      <w:r w:rsidRPr="00F10208">
        <w:rPr>
          <w:rFonts w:ascii="Times New Roman" w:hAnsi="Times New Roman" w:cs="Times New Roman"/>
          <w:b/>
          <w:bCs/>
        </w:rPr>
        <w:t xml:space="preserve"> a </w:t>
      </w:r>
      <w:r w:rsidRPr="00F10208">
        <w:rPr>
          <w:rFonts w:ascii="Times New Roman" w:hAnsi="Times New Roman" w:cs="Times New Roman"/>
        </w:rPr>
        <w:t>DropLab chip with 4 parallel units. b DropLab chip with 1 unit.</w:t>
      </w:r>
    </w:p>
    <w:p w14:paraId="0E5B6D00" w14:textId="77777777" w:rsidR="00012255" w:rsidRPr="00F10208" w:rsidRDefault="00012255" w:rsidP="00012255">
      <w:pPr>
        <w:spacing w:line="480" w:lineRule="auto"/>
        <w:ind w:firstLine="360"/>
        <w:jc w:val="both"/>
        <w:rPr>
          <w:rFonts w:ascii="Times New Roman" w:hAnsi="Times New Roman" w:cs="Times New Roman"/>
        </w:rPr>
      </w:pPr>
    </w:p>
    <w:p w14:paraId="647151B8" w14:textId="77777777" w:rsidR="00012255" w:rsidRPr="00F10208" w:rsidRDefault="00012255" w:rsidP="00012255">
      <w:pPr>
        <w:spacing w:line="480" w:lineRule="auto"/>
        <w:ind w:firstLine="360"/>
        <w:jc w:val="both"/>
        <w:rPr>
          <w:rFonts w:ascii="Times New Roman" w:hAnsi="Times New Roman" w:cs="Times New Roman"/>
        </w:rPr>
      </w:pPr>
      <w:r w:rsidRPr="00F10208">
        <w:rPr>
          <w:rFonts w:ascii="Times New Roman" w:hAnsi="Times New Roman" w:cs="Times New Roman"/>
        </w:rPr>
        <w:br w:type="page"/>
      </w:r>
    </w:p>
    <w:p w14:paraId="2A427505" w14:textId="77777777" w:rsidR="00281F69" w:rsidRPr="00F10208" w:rsidRDefault="00000000">
      <w:pPr>
        <w:jc w:val="center"/>
        <w:rPr>
          <w:rFonts w:ascii="Times New Roman" w:hAnsi="Times New Roman" w:cs="Times New Roman"/>
        </w:rPr>
      </w:pPr>
      <w:r w:rsidRPr="00F10208">
        <w:rPr>
          <w:rFonts w:ascii="Times New Roman" w:hAnsi="Times New Roman" w:cs="Times New Roman"/>
          <w:noProof/>
        </w:rPr>
        <w:lastRenderedPageBreak/>
        <w:drawing>
          <wp:inline distT="0" distB="0" distL="0" distR="0" wp14:anchorId="3F5ABFBB" wp14:editId="177A5223">
            <wp:extent cx="5478449" cy="3246661"/>
            <wp:effectExtent l="0" t="0" r="825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04193" cy="3261918"/>
                    </a:xfrm>
                    <a:prstGeom prst="rect">
                      <a:avLst/>
                    </a:prstGeom>
                    <a:noFill/>
                  </pic:spPr>
                </pic:pic>
              </a:graphicData>
            </a:graphic>
          </wp:inline>
        </w:drawing>
      </w:r>
    </w:p>
    <w:p w14:paraId="52901483" w14:textId="5B65A572" w:rsidR="00281F69" w:rsidRPr="00F10208" w:rsidRDefault="00000000">
      <w:pPr>
        <w:rPr>
          <w:rFonts w:ascii="Times New Roman" w:hAnsi="Times New Roman" w:cs="Times New Roman"/>
          <w:b/>
          <w:bCs/>
        </w:rPr>
      </w:pPr>
      <w:r w:rsidRPr="00F10208">
        <w:rPr>
          <w:rFonts w:ascii="Times New Roman" w:hAnsi="Times New Roman" w:cs="Times New Roman"/>
          <w:b/>
          <w:bCs/>
        </w:rPr>
        <w:t>Fig. S</w:t>
      </w:r>
      <w:r w:rsidR="00012255" w:rsidRPr="00F10208">
        <w:rPr>
          <w:rFonts w:ascii="Times New Roman" w:hAnsi="Times New Roman" w:cs="Times New Roman"/>
          <w:b/>
          <w:bCs/>
        </w:rPr>
        <w:t>2</w:t>
      </w:r>
      <w:r w:rsidRPr="00F10208">
        <w:rPr>
          <w:rFonts w:ascii="Times New Roman" w:hAnsi="Times New Roman" w:cs="Times New Roman"/>
          <w:b/>
          <w:bCs/>
        </w:rPr>
        <w:t>: Schematic illustration of the control circuitry on DropLab</w:t>
      </w:r>
      <w:r w:rsidRPr="00F10208">
        <w:rPr>
          <w:rFonts w:ascii="Times New Roman" w:hAnsi="Times New Roman" w:cs="Times New Roman"/>
        </w:rPr>
        <w:t>.</w:t>
      </w:r>
    </w:p>
    <w:p w14:paraId="7C6FBB4E" w14:textId="77777777" w:rsidR="00281F69" w:rsidRPr="00F10208" w:rsidRDefault="00000000">
      <w:pPr>
        <w:rPr>
          <w:rFonts w:ascii="Times New Roman" w:hAnsi="Times New Roman" w:cs="Times New Roman"/>
        </w:rPr>
      </w:pPr>
      <w:r w:rsidRPr="00F10208">
        <w:rPr>
          <w:rFonts w:ascii="Times New Roman" w:hAnsi="Times New Roman" w:cs="Times New Roman"/>
        </w:rPr>
        <w:br w:type="page"/>
      </w:r>
    </w:p>
    <w:p w14:paraId="657197BE" w14:textId="77777777" w:rsidR="00281F69" w:rsidRPr="00F10208" w:rsidRDefault="00281F69">
      <w:pPr>
        <w:rPr>
          <w:rFonts w:ascii="Times New Roman" w:hAnsi="Times New Roman" w:cs="Times New Roman"/>
        </w:rPr>
      </w:pPr>
    </w:p>
    <w:p w14:paraId="51D75054" w14:textId="77777777" w:rsidR="00281F69" w:rsidRPr="00F10208" w:rsidRDefault="00000000">
      <w:pPr>
        <w:jc w:val="center"/>
        <w:rPr>
          <w:rFonts w:ascii="Times New Roman" w:hAnsi="Times New Roman" w:cs="Times New Roman"/>
        </w:rPr>
      </w:pPr>
      <w:r w:rsidRPr="00F10208">
        <w:rPr>
          <w:rFonts w:ascii="Times New Roman" w:hAnsi="Times New Roman" w:cs="Times New Roman"/>
          <w:noProof/>
        </w:rPr>
        <w:drawing>
          <wp:inline distT="0" distB="0" distL="0" distR="0" wp14:anchorId="4AADBD17" wp14:editId="063BF3ED">
            <wp:extent cx="1756800" cy="3099600"/>
            <wp:effectExtent l="0" t="0" r="0"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6800" cy="3099600"/>
                    </a:xfrm>
                    <a:prstGeom prst="rect">
                      <a:avLst/>
                    </a:prstGeom>
                    <a:noFill/>
                  </pic:spPr>
                </pic:pic>
              </a:graphicData>
            </a:graphic>
          </wp:inline>
        </w:drawing>
      </w:r>
      <w:r w:rsidRPr="00F10208">
        <w:rPr>
          <w:rFonts w:ascii="Times New Roman" w:hAnsi="Times New Roman" w:cs="Times New Roman"/>
        </w:rPr>
        <w:t xml:space="preserve"> </w:t>
      </w:r>
      <w:r w:rsidRPr="00F10208">
        <w:rPr>
          <w:rFonts w:ascii="Times New Roman" w:hAnsi="Times New Roman" w:cs="Times New Roman"/>
          <w:noProof/>
        </w:rPr>
        <w:drawing>
          <wp:inline distT="0" distB="0" distL="0" distR="0" wp14:anchorId="45097309" wp14:editId="168EF2FE">
            <wp:extent cx="1756800" cy="3099600"/>
            <wp:effectExtent l="0" t="0" r="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56800" cy="3099600"/>
                    </a:xfrm>
                    <a:prstGeom prst="rect">
                      <a:avLst/>
                    </a:prstGeom>
                    <a:noFill/>
                  </pic:spPr>
                </pic:pic>
              </a:graphicData>
            </a:graphic>
          </wp:inline>
        </w:drawing>
      </w:r>
      <w:r w:rsidRPr="00F10208">
        <w:rPr>
          <w:rFonts w:ascii="Times New Roman" w:hAnsi="Times New Roman" w:cs="Times New Roman"/>
        </w:rPr>
        <w:t xml:space="preserve"> </w:t>
      </w:r>
      <w:r w:rsidRPr="00F10208">
        <w:rPr>
          <w:rFonts w:ascii="Times New Roman" w:hAnsi="Times New Roman" w:cs="Times New Roman"/>
          <w:noProof/>
        </w:rPr>
        <w:drawing>
          <wp:inline distT="0" distB="0" distL="0" distR="0" wp14:anchorId="050CC222" wp14:editId="55804D3F">
            <wp:extent cx="1749600" cy="3099600"/>
            <wp:effectExtent l="0" t="0" r="3175"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9600" cy="3099600"/>
                    </a:xfrm>
                    <a:prstGeom prst="rect">
                      <a:avLst/>
                    </a:prstGeom>
                    <a:noFill/>
                  </pic:spPr>
                </pic:pic>
              </a:graphicData>
            </a:graphic>
          </wp:inline>
        </w:drawing>
      </w:r>
    </w:p>
    <w:p w14:paraId="4C318D77" w14:textId="1DCEB777" w:rsidR="00281F69" w:rsidRPr="00F10208" w:rsidRDefault="00000000">
      <w:pPr>
        <w:spacing w:line="480" w:lineRule="auto"/>
        <w:jc w:val="both"/>
        <w:rPr>
          <w:rFonts w:ascii="Times New Roman" w:hAnsi="Times New Roman" w:cs="Times New Roman"/>
        </w:rPr>
      </w:pPr>
      <w:r w:rsidRPr="00F10208">
        <w:rPr>
          <w:rFonts w:ascii="Times New Roman" w:hAnsi="Times New Roman" w:cs="Times New Roman"/>
          <w:b/>
          <w:bCs/>
        </w:rPr>
        <w:t>Fig. S</w:t>
      </w:r>
      <w:r w:rsidR="007A2C68" w:rsidRPr="00F10208">
        <w:rPr>
          <w:rFonts w:ascii="Times New Roman" w:hAnsi="Times New Roman" w:cs="Times New Roman"/>
          <w:b/>
          <w:bCs/>
        </w:rPr>
        <w:t>3</w:t>
      </w:r>
      <w:r w:rsidRPr="00F10208">
        <w:rPr>
          <w:rFonts w:ascii="Times New Roman" w:hAnsi="Times New Roman" w:cs="Times New Roman"/>
          <w:b/>
          <w:bCs/>
        </w:rPr>
        <w:t>: Representative user interface</w:t>
      </w:r>
      <w:r w:rsidRPr="00F10208">
        <w:rPr>
          <w:rFonts w:ascii="Times New Roman" w:hAnsi="Times New Roman" w:cs="Times New Roman"/>
        </w:rPr>
        <w:t xml:space="preserve">. </w:t>
      </w:r>
      <w:proofErr w:type="spellStart"/>
      <w:r w:rsidRPr="00F10208">
        <w:rPr>
          <w:rFonts w:ascii="Times New Roman" w:hAnsi="Times New Roman" w:cs="Times New Roman"/>
          <w:b/>
          <w:bCs/>
        </w:rPr>
        <w:t>a</w:t>
      </w:r>
      <w:proofErr w:type="spellEnd"/>
      <w:r w:rsidRPr="00F10208">
        <w:rPr>
          <w:rFonts w:ascii="Times New Roman" w:hAnsi="Times New Roman" w:cs="Times New Roman"/>
        </w:rPr>
        <w:t xml:space="preserve"> </w:t>
      </w:r>
      <w:proofErr w:type="gramStart"/>
      <w:r w:rsidRPr="00F10208">
        <w:rPr>
          <w:rFonts w:ascii="Times New Roman" w:hAnsi="Times New Roman" w:cs="Times New Roman"/>
        </w:rPr>
        <w:t>The</w:t>
      </w:r>
      <w:proofErr w:type="gramEnd"/>
      <w:r w:rsidRPr="00F10208">
        <w:rPr>
          <w:rFonts w:ascii="Times New Roman" w:hAnsi="Times New Roman" w:cs="Times New Roman"/>
        </w:rPr>
        <w:t xml:space="preserve"> points definition function enables users to set the location of the control magnets in x-y plane </w:t>
      </w:r>
      <w:r w:rsidRPr="00F10208">
        <w:rPr>
          <w:rFonts w:ascii="Times New Roman" w:hAnsi="Times New Roman" w:cs="Times New Roman"/>
          <w:b/>
          <w:bCs/>
        </w:rPr>
        <w:t>b</w:t>
      </w:r>
      <w:r w:rsidRPr="00F10208">
        <w:rPr>
          <w:rFonts w:ascii="Times New Roman" w:hAnsi="Times New Roman" w:cs="Times New Roman"/>
        </w:rPr>
        <w:t xml:space="preserve"> The workflow definition function enable users to define the movement of the control magnet. By choosing the “Move” icon, uses could set the point that being manipulated, the layers that the selected point can reach, the moving speed and the time that the control magnet suspended at this point. “Mix” enable users to define the repeat cycles of mixing manipulation, the diameter of the circular mixing, and the moving speed of the control magnet to execute the mixing commend. An image will be acquired as an “Image” command executed. “Points” allow users to </w:t>
      </w:r>
      <w:proofErr w:type="spellStart"/>
      <w:r w:rsidRPr="00F10208">
        <w:rPr>
          <w:rFonts w:ascii="Times New Roman" w:hAnsi="Times New Roman" w:cs="Times New Roman"/>
        </w:rPr>
        <w:t>chose</w:t>
      </w:r>
      <w:proofErr w:type="spellEnd"/>
      <w:r w:rsidRPr="00F10208">
        <w:rPr>
          <w:rFonts w:ascii="Times New Roman" w:hAnsi="Times New Roman" w:cs="Times New Roman"/>
        </w:rPr>
        <w:t xml:space="preserve"> and modify the selected points. </w:t>
      </w:r>
      <w:r w:rsidRPr="00F10208">
        <w:rPr>
          <w:rFonts w:ascii="Times New Roman" w:hAnsi="Times New Roman" w:cs="Times New Roman"/>
          <w:b/>
          <w:bCs/>
        </w:rPr>
        <w:t>c</w:t>
      </w:r>
      <w:r w:rsidRPr="00F10208">
        <w:rPr>
          <w:rFonts w:ascii="Times New Roman" w:hAnsi="Times New Roman" w:cs="Times New Roman"/>
        </w:rPr>
        <w:t xml:space="preserve"> </w:t>
      </w:r>
      <w:proofErr w:type="gramStart"/>
      <w:r w:rsidRPr="00F10208">
        <w:rPr>
          <w:rFonts w:ascii="Times New Roman" w:hAnsi="Times New Roman" w:cs="Times New Roman"/>
        </w:rPr>
        <w:t>The</w:t>
      </w:r>
      <w:proofErr w:type="gramEnd"/>
      <w:r w:rsidRPr="00F10208">
        <w:rPr>
          <w:rFonts w:ascii="Times New Roman" w:hAnsi="Times New Roman" w:cs="Times New Roman"/>
        </w:rPr>
        <w:t xml:space="preserve"> result interface indicates the final image of the testing process and the reference color intensity information for the predefined ROIs.</w:t>
      </w:r>
    </w:p>
    <w:p w14:paraId="240CFE1A" w14:textId="77777777" w:rsidR="00281F69" w:rsidRPr="00F10208" w:rsidRDefault="00000000">
      <w:pPr>
        <w:rPr>
          <w:rFonts w:ascii="Times New Roman" w:hAnsi="Times New Roman" w:cs="Times New Roman"/>
        </w:rPr>
      </w:pPr>
      <w:r w:rsidRPr="00F10208">
        <w:rPr>
          <w:rFonts w:ascii="Times New Roman" w:hAnsi="Times New Roman" w:cs="Times New Roman"/>
        </w:rPr>
        <w:br w:type="page"/>
      </w:r>
    </w:p>
    <w:p w14:paraId="217CE631" w14:textId="77777777" w:rsidR="00281F69" w:rsidRPr="00F10208" w:rsidRDefault="00000000">
      <w:pPr>
        <w:rPr>
          <w:rFonts w:ascii="Times New Roman" w:hAnsi="Times New Roman" w:cs="Times New Roman"/>
          <w:b/>
          <w:bCs/>
        </w:rPr>
      </w:pPr>
      <w:bookmarkStart w:id="0" w:name="_Hlk117099380"/>
      <w:r w:rsidRPr="00F10208">
        <w:rPr>
          <w:rFonts w:ascii="Times New Roman" w:hAnsi="Times New Roman" w:cs="Times New Roman"/>
          <w:b/>
          <w:bCs/>
        </w:rPr>
        <w:lastRenderedPageBreak/>
        <w:t>Tab. S1</w:t>
      </w:r>
      <w:bookmarkEnd w:id="0"/>
      <w:r w:rsidRPr="00F10208">
        <w:rPr>
          <w:rFonts w:ascii="Times New Roman" w:hAnsi="Times New Roman" w:cs="Times New Roman"/>
          <w:b/>
          <w:bCs/>
        </w:rPr>
        <w:t>: DropLab protocol for ELISA</w:t>
      </w:r>
      <w:r w:rsidRPr="00F10208">
        <w:rPr>
          <w:rFonts w:ascii="Times New Roman" w:hAnsi="Times New Roman" w:cs="Times New Roman"/>
        </w:rPr>
        <w:t>.</w:t>
      </w:r>
      <w:r w:rsidRPr="00F10208">
        <w:rPr>
          <w:rFonts w:ascii="Times New Roman" w:hAnsi="Times New Roman" w:cs="Times New Roman"/>
          <w:b/>
          <w:bCs/>
        </w:rPr>
        <w:fldChar w:fldCharType="begin"/>
      </w:r>
      <w:r w:rsidRPr="00F10208">
        <w:rPr>
          <w:rFonts w:ascii="Times New Roman" w:hAnsi="Times New Roman" w:cs="Times New Roman"/>
          <w:b/>
          <w:bCs/>
        </w:rPr>
        <w:instrText xml:space="preserve"> LINK Excel.Sheet.12 "C:\\Users\\MNMM Lab\\Desktop\\workflow.xlsx" Sheet1!R1C1:R43C2 \a \f 4 \h  \* MERGEFORMAT </w:instrText>
      </w:r>
      <w:r w:rsidRPr="00F10208">
        <w:rPr>
          <w:rFonts w:ascii="Times New Roman" w:hAnsi="Times New Roman" w:cs="Times New Roman"/>
          <w:b/>
          <w:bCs/>
        </w:rPr>
        <w:fldChar w:fldCharType="separate"/>
      </w:r>
    </w:p>
    <w:p w14:paraId="4F97A8DC" w14:textId="77777777" w:rsidR="00281F69" w:rsidRPr="00F10208" w:rsidRDefault="00000000">
      <w:pPr>
        <w:rPr>
          <w:rFonts w:ascii="Times New Roman" w:eastAsiaTheme="minorEastAsia" w:hAnsi="Times New Roman" w:cs="Times New Roman"/>
          <w:lang w:eastAsia="en-US"/>
        </w:rPr>
      </w:pPr>
      <w:r w:rsidRPr="00F10208">
        <w:rPr>
          <w:rFonts w:ascii="Times New Roman" w:hAnsi="Times New Roman" w:cs="Times New Roman"/>
        </w:rPr>
        <w:fldChar w:fldCharType="end"/>
      </w:r>
      <w:r w:rsidRPr="00F10208">
        <w:rPr>
          <w:rFonts w:ascii="Times New Roman" w:hAnsi="Times New Roman" w:cs="Times New Roman"/>
        </w:rPr>
        <w:fldChar w:fldCharType="begin"/>
      </w:r>
      <w:r w:rsidRPr="00F10208">
        <w:rPr>
          <w:rFonts w:ascii="Times New Roman" w:hAnsi="Times New Roman" w:cs="Times New Roman"/>
        </w:rPr>
        <w:instrText xml:space="preserve"> LINK Excel.Sheet.12 "C:\\Users\\MNMM Lab\\Desktop\\workflow.xlsx" Sheet1!R1C1:R43C2 \a \f 5 \h  \* MERGEFORMAT </w:instrText>
      </w:r>
      <w:r w:rsidRPr="00F10208">
        <w:rPr>
          <w:rFonts w:ascii="Times New Roman" w:hAnsi="Times New Roman" w:cs="Times New Roman"/>
        </w:rPr>
        <w:fldChar w:fldCharType="separate"/>
      </w:r>
    </w:p>
    <w:tbl>
      <w:tblPr>
        <w:tblStyle w:val="af4"/>
        <w:tblW w:w="8880" w:type="dxa"/>
        <w:jc w:val="center"/>
        <w:tblLook w:val="04A0" w:firstRow="1" w:lastRow="0" w:firstColumn="1" w:lastColumn="0" w:noHBand="0" w:noVBand="1"/>
      </w:tblPr>
      <w:tblGrid>
        <w:gridCol w:w="1180"/>
        <w:gridCol w:w="7700"/>
      </w:tblGrid>
      <w:tr w:rsidR="00281F69" w:rsidRPr="00F10208" w14:paraId="2B68DC2A" w14:textId="77777777">
        <w:trPr>
          <w:trHeight w:val="399"/>
          <w:jc w:val="center"/>
        </w:trPr>
        <w:tc>
          <w:tcPr>
            <w:tcW w:w="1180" w:type="dxa"/>
            <w:noWrap/>
            <w:hideMark/>
          </w:tcPr>
          <w:p w14:paraId="0835EF92"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Sequence</w:t>
            </w:r>
          </w:p>
        </w:tc>
        <w:tc>
          <w:tcPr>
            <w:tcW w:w="7700" w:type="dxa"/>
            <w:noWrap/>
            <w:hideMark/>
          </w:tcPr>
          <w:p w14:paraId="183459E1" w14:textId="77777777" w:rsidR="00281F69" w:rsidRPr="00F10208" w:rsidRDefault="00000000">
            <w:pPr>
              <w:rPr>
                <w:rFonts w:ascii="Times New Roman" w:hAnsi="Times New Roman" w:cs="Times New Roman"/>
                <w:b/>
                <w:bCs/>
              </w:rPr>
            </w:pPr>
            <w:r w:rsidRPr="00F10208">
              <w:rPr>
                <w:rFonts w:ascii="Times New Roman" w:hAnsi="Times New Roman" w:cs="Times New Roman"/>
                <w:b/>
                <w:bCs/>
              </w:rPr>
              <w:t>Command</w:t>
            </w:r>
          </w:p>
        </w:tc>
      </w:tr>
      <w:tr w:rsidR="00281F69" w:rsidRPr="00F10208" w14:paraId="54E9D075" w14:textId="77777777">
        <w:trPr>
          <w:trHeight w:val="300"/>
          <w:jc w:val="center"/>
        </w:trPr>
        <w:tc>
          <w:tcPr>
            <w:tcW w:w="1180" w:type="dxa"/>
            <w:noWrap/>
            <w:hideMark/>
          </w:tcPr>
          <w:p w14:paraId="70D2FF69"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1</w:t>
            </w:r>
          </w:p>
        </w:tc>
        <w:tc>
          <w:tcPr>
            <w:tcW w:w="7700" w:type="dxa"/>
            <w:noWrap/>
            <w:hideMark/>
          </w:tcPr>
          <w:p w14:paraId="699D5C46" w14:textId="77777777" w:rsidR="00281F69" w:rsidRPr="00F10208" w:rsidRDefault="00000000">
            <w:pPr>
              <w:rPr>
                <w:rFonts w:ascii="Times New Roman" w:hAnsi="Times New Roman" w:cs="Times New Roman"/>
              </w:rPr>
            </w:pPr>
            <w:r w:rsidRPr="00F10208">
              <w:rPr>
                <w:rFonts w:ascii="Times New Roman" w:hAnsi="Times New Roman" w:cs="Times New Roman"/>
              </w:rPr>
              <w:t>Move to Neutral Layer at point 1 at speed 10 and hold for 1 second</w:t>
            </w:r>
          </w:p>
        </w:tc>
      </w:tr>
      <w:tr w:rsidR="00281F69" w:rsidRPr="00F10208" w14:paraId="11A217A3" w14:textId="77777777">
        <w:trPr>
          <w:trHeight w:val="300"/>
          <w:jc w:val="center"/>
        </w:trPr>
        <w:tc>
          <w:tcPr>
            <w:tcW w:w="1180" w:type="dxa"/>
            <w:noWrap/>
            <w:hideMark/>
          </w:tcPr>
          <w:p w14:paraId="28EEE8FB"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2</w:t>
            </w:r>
          </w:p>
        </w:tc>
        <w:tc>
          <w:tcPr>
            <w:tcW w:w="7700" w:type="dxa"/>
            <w:noWrap/>
            <w:hideMark/>
          </w:tcPr>
          <w:p w14:paraId="706C9BCE" w14:textId="77777777" w:rsidR="00281F69" w:rsidRPr="00F10208" w:rsidRDefault="00000000">
            <w:pPr>
              <w:rPr>
                <w:rFonts w:ascii="Times New Roman" w:hAnsi="Times New Roman" w:cs="Times New Roman"/>
              </w:rPr>
            </w:pPr>
            <w:r w:rsidRPr="00F10208">
              <w:rPr>
                <w:rFonts w:ascii="Times New Roman" w:hAnsi="Times New Roman" w:cs="Times New Roman"/>
              </w:rPr>
              <w:t>Perform mixing at point 1 for 50 cycles at speed 5 and a diameter of 5</w:t>
            </w:r>
          </w:p>
        </w:tc>
      </w:tr>
      <w:tr w:rsidR="00281F69" w:rsidRPr="00F10208" w14:paraId="726C452A" w14:textId="77777777">
        <w:trPr>
          <w:trHeight w:val="300"/>
          <w:jc w:val="center"/>
        </w:trPr>
        <w:tc>
          <w:tcPr>
            <w:tcW w:w="1180" w:type="dxa"/>
            <w:noWrap/>
            <w:hideMark/>
          </w:tcPr>
          <w:p w14:paraId="12718DFA"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3</w:t>
            </w:r>
          </w:p>
        </w:tc>
        <w:tc>
          <w:tcPr>
            <w:tcW w:w="7700" w:type="dxa"/>
            <w:noWrap/>
            <w:hideMark/>
          </w:tcPr>
          <w:p w14:paraId="2960676B"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1 at speed 10 and hold for 20 seconds</w:t>
            </w:r>
          </w:p>
        </w:tc>
      </w:tr>
      <w:tr w:rsidR="00281F69" w:rsidRPr="00F10208" w14:paraId="4C07390A" w14:textId="77777777">
        <w:trPr>
          <w:trHeight w:val="300"/>
          <w:jc w:val="center"/>
        </w:trPr>
        <w:tc>
          <w:tcPr>
            <w:tcW w:w="1180" w:type="dxa"/>
            <w:noWrap/>
            <w:hideMark/>
          </w:tcPr>
          <w:p w14:paraId="3EA65F88"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4</w:t>
            </w:r>
          </w:p>
        </w:tc>
        <w:tc>
          <w:tcPr>
            <w:tcW w:w="7700" w:type="dxa"/>
            <w:noWrap/>
            <w:hideMark/>
          </w:tcPr>
          <w:p w14:paraId="0FABC73D"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2 at speed 1 and hold for 5 seconds</w:t>
            </w:r>
          </w:p>
        </w:tc>
      </w:tr>
      <w:tr w:rsidR="00281F69" w:rsidRPr="00F10208" w14:paraId="6FDAED69" w14:textId="77777777">
        <w:trPr>
          <w:trHeight w:val="300"/>
          <w:jc w:val="center"/>
        </w:trPr>
        <w:tc>
          <w:tcPr>
            <w:tcW w:w="1180" w:type="dxa"/>
            <w:noWrap/>
            <w:hideMark/>
          </w:tcPr>
          <w:p w14:paraId="4C241238"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5</w:t>
            </w:r>
          </w:p>
        </w:tc>
        <w:tc>
          <w:tcPr>
            <w:tcW w:w="7700" w:type="dxa"/>
            <w:noWrap/>
            <w:hideMark/>
          </w:tcPr>
          <w:p w14:paraId="1EDBC32A" w14:textId="77777777" w:rsidR="00281F69" w:rsidRPr="00F10208" w:rsidRDefault="00000000">
            <w:pPr>
              <w:rPr>
                <w:rFonts w:ascii="Times New Roman" w:hAnsi="Times New Roman" w:cs="Times New Roman"/>
              </w:rPr>
            </w:pPr>
            <w:r w:rsidRPr="00F10208">
              <w:rPr>
                <w:rFonts w:ascii="Times New Roman" w:hAnsi="Times New Roman" w:cs="Times New Roman"/>
              </w:rPr>
              <w:t>Move to Neutral Layer at point 2 at speed 10 and hold for 1 second</w:t>
            </w:r>
          </w:p>
        </w:tc>
      </w:tr>
      <w:tr w:rsidR="00281F69" w:rsidRPr="00F10208" w14:paraId="089B0817" w14:textId="77777777">
        <w:trPr>
          <w:trHeight w:val="300"/>
          <w:jc w:val="center"/>
        </w:trPr>
        <w:tc>
          <w:tcPr>
            <w:tcW w:w="1180" w:type="dxa"/>
            <w:noWrap/>
            <w:hideMark/>
          </w:tcPr>
          <w:p w14:paraId="3CD2B61A"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6</w:t>
            </w:r>
          </w:p>
        </w:tc>
        <w:tc>
          <w:tcPr>
            <w:tcW w:w="7700" w:type="dxa"/>
            <w:noWrap/>
            <w:hideMark/>
          </w:tcPr>
          <w:p w14:paraId="7AA0DF14" w14:textId="77777777" w:rsidR="00281F69" w:rsidRPr="00F10208" w:rsidRDefault="00000000">
            <w:pPr>
              <w:rPr>
                <w:rFonts w:ascii="Times New Roman" w:hAnsi="Times New Roman" w:cs="Times New Roman"/>
              </w:rPr>
            </w:pPr>
            <w:r w:rsidRPr="00F10208">
              <w:rPr>
                <w:rFonts w:ascii="Times New Roman" w:hAnsi="Times New Roman" w:cs="Times New Roman"/>
              </w:rPr>
              <w:t>Perform mixing at point 2 for 3 cycles at speed 5 and a diameter of 5</w:t>
            </w:r>
          </w:p>
        </w:tc>
      </w:tr>
      <w:tr w:rsidR="00281F69" w:rsidRPr="00F10208" w14:paraId="17F25AEF" w14:textId="77777777">
        <w:trPr>
          <w:trHeight w:val="300"/>
          <w:jc w:val="center"/>
        </w:trPr>
        <w:tc>
          <w:tcPr>
            <w:tcW w:w="1180" w:type="dxa"/>
            <w:noWrap/>
            <w:hideMark/>
          </w:tcPr>
          <w:p w14:paraId="3E921DB7"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7</w:t>
            </w:r>
          </w:p>
        </w:tc>
        <w:tc>
          <w:tcPr>
            <w:tcW w:w="7700" w:type="dxa"/>
            <w:noWrap/>
            <w:hideMark/>
          </w:tcPr>
          <w:p w14:paraId="068ADAA3"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2 at speed 10 and hold for 20 seconds</w:t>
            </w:r>
          </w:p>
        </w:tc>
      </w:tr>
      <w:tr w:rsidR="00281F69" w:rsidRPr="00F10208" w14:paraId="7D30975C" w14:textId="77777777">
        <w:trPr>
          <w:trHeight w:val="300"/>
          <w:jc w:val="center"/>
        </w:trPr>
        <w:tc>
          <w:tcPr>
            <w:tcW w:w="1180" w:type="dxa"/>
            <w:noWrap/>
            <w:hideMark/>
          </w:tcPr>
          <w:p w14:paraId="479753BF"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8</w:t>
            </w:r>
          </w:p>
        </w:tc>
        <w:tc>
          <w:tcPr>
            <w:tcW w:w="7700" w:type="dxa"/>
            <w:noWrap/>
            <w:hideMark/>
          </w:tcPr>
          <w:p w14:paraId="1374A6D3"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3 at speed 1 and hold for 5 seconds</w:t>
            </w:r>
          </w:p>
        </w:tc>
      </w:tr>
      <w:tr w:rsidR="00281F69" w:rsidRPr="00F10208" w14:paraId="4A8F5C64" w14:textId="77777777">
        <w:trPr>
          <w:trHeight w:val="300"/>
          <w:jc w:val="center"/>
        </w:trPr>
        <w:tc>
          <w:tcPr>
            <w:tcW w:w="1180" w:type="dxa"/>
            <w:noWrap/>
            <w:hideMark/>
          </w:tcPr>
          <w:p w14:paraId="4C2B92CA"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9</w:t>
            </w:r>
          </w:p>
        </w:tc>
        <w:tc>
          <w:tcPr>
            <w:tcW w:w="7700" w:type="dxa"/>
            <w:noWrap/>
            <w:hideMark/>
          </w:tcPr>
          <w:p w14:paraId="3EAB3EA7" w14:textId="77777777" w:rsidR="00281F69" w:rsidRPr="00F10208" w:rsidRDefault="00000000">
            <w:pPr>
              <w:rPr>
                <w:rFonts w:ascii="Times New Roman" w:hAnsi="Times New Roman" w:cs="Times New Roman"/>
              </w:rPr>
            </w:pPr>
            <w:r w:rsidRPr="00F10208">
              <w:rPr>
                <w:rFonts w:ascii="Times New Roman" w:hAnsi="Times New Roman" w:cs="Times New Roman"/>
              </w:rPr>
              <w:t>Move to Neutral Layer at point 3 at speed 10 and hold for 1 second</w:t>
            </w:r>
          </w:p>
        </w:tc>
      </w:tr>
      <w:tr w:rsidR="00281F69" w:rsidRPr="00F10208" w14:paraId="2AF780EB" w14:textId="77777777">
        <w:trPr>
          <w:trHeight w:val="300"/>
          <w:jc w:val="center"/>
        </w:trPr>
        <w:tc>
          <w:tcPr>
            <w:tcW w:w="1180" w:type="dxa"/>
            <w:noWrap/>
            <w:hideMark/>
          </w:tcPr>
          <w:p w14:paraId="78D84C5B"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10</w:t>
            </w:r>
          </w:p>
        </w:tc>
        <w:tc>
          <w:tcPr>
            <w:tcW w:w="7700" w:type="dxa"/>
            <w:noWrap/>
            <w:hideMark/>
          </w:tcPr>
          <w:p w14:paraId="1CF62BB5" w14:textId="77777777" w:rsidR="00281F69" w:rsidRPr="00F10208" w:rsidRDefault="00000000">
            <w:pPr>
              <w:rPr>
                <w:rFonts w:ascii="Times New Roman" w:hAnsi="Times New Roman" w:cs="Times New Roman"/>
              </w:rPr>
            </w:pPr>
            <w:r w:rsidRPr="00F10208">
              <w:rPr>
                <w:rFonts w:ascii="Times New Roman" w:hAnsi="Times New Roman" w:cs="Times New Roman"/>
              </w:rPr>
              <w:t>Perform mixing at point 3 for 3 cycles at speed 5 and a diameter of 5</w:t>
            </w:r>
          </w:p>
        </w:tc>
      </w:tr>
      <w:tr w:rsidR="00281F69" w:rsidRPr="00F10208" w14:paraId="6F4EF691" w14:textId="77777777">
        <w:trPr>
          <w:trHeight w:val="300"/>
          <w:jc w:val="center"/>
        </w:trPr>
        <w:tc>
          <w:tcPr>
            <w:tcW w:w="1180" w:type="dxa"/>
            <w:noWrap/>
            <w:hideMark/>
          </w:tcPr>
          <w:p w14:paraId="741979C1"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11</w:t>
            </w:r>
          </w:p>
        </w:tc>
        <w:tc>
          <w:tcPr>
            <w:tcW w:w="7700" w:type="dxa"/>
            <w:noWrap/>
            <w:hideMark/>
          </w:tcPr>
          <w:p w14:paraId="1060DEC5"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3 at speed 10 and hold for 20 seconds</w:t>
            </w:r>
          </w:p>
        </w:tc>
      </w:tr>
      <w:tr w:rsidR="00281F69" w:rsidRPr="00F10208" w14:paraId="06A38E7D" w14:textId="77777777">
        <w:trPr>
          <w:trHeight w:val="300"/>
          <w:jc w:val="center"/>
        </w:trPr>
        <w:tc>
          <w:tcPr>
            <w:tcW w:w="1180" w:type="dxa"/>
            <w:noWrap/>
            <w:hideMark/>
          </w:tcPr>
          <w:p w14:paraId="4356120F"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12</w:t>
            </w:r>
          </w:p>
        </w:tc>
        <w:tc>
          <w:tcPr>
            <w:tcW w:w="7700" w:type="dxa"/>
            <w:noWrap/>
            <w:hideMark/>
          </w:tcPr>
          <w:p w14:paraId="57FFAD2D"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4 at speed 1 and hold for 5 seconds</w:t>
            </w:r>
          </w:p>
        </w:tc>
      </w:tr>
      <w:tr w:rsidR="00281F69" w:rsidRPr="00F10208" w14:paraId="3BEA70D2" w14:textId="77777777">
        <w:trPr>
          <w:trHeight w:val="300"/>
          <w:jc w:val="center"/>
        </w:trPr>
        <w:tc>
          <w:tcPr>
            <w:tcW w:w="1180" w:type="dxa"/>
            <w:noWrap/>
            <w:hideMark/>
          </w:tcPr>
          <w:p w14:paraId="4B9DFD8B"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13</w:t>
            </w:r>
          </w:p>
        </w:tc>
        <w:tc>
          <w:tcPr>
            <w:tcW w:w="7700" w:type="dxa"/>
            <w:noWrap/>
            <w:hideMark/>
          </w:tcPr>
          <w:p w14:paraId="071496D0" w14:textId="77777777" w:rsidR="00281F69" w:rsidRPr="00F10208" w:rsidRDefault="00000000">
            <w:pPr>
              <w:rPr>
                <w:rFonts w:ascii="Times New Roman" w:hAnsi="Times New Roman" w:cs="Times New Roman"/>
              </w:rPr>
            </w:pPr>
            <w:r w:rsidRPr="00F10208">
              <w:rPr>
                <w:rFonts w:ascii="Times New Roman" w:hAnsi="Times New Roman" w:cs="Times New Roman"/>
              </w:rPr>
              <w:t>Move to Neutral Layer at point 4 at speed 10 and hold for 1 second</w:t>
            </w:r>
          </w:p>
        </w:tc>
      </w:tr>
      <w:tr w:rsidR="00281F69" w:rsidRPr="00F10208" w14:paraId="28619254" w14:textId="77777777">
        <w:trPr>
          <w:trHeight w:val="300"/>
          <w:jc w:val="center"/>
        </w:trPr>
        <w:tc>
          <w:tcPr>
            <w:tcW w:w="1180" w:type="dxa"/>
            <w:noWrap/>
            <w:hideMark/>
          </w:tcPr>
          <w:p w14:paraId="2BF6F82A"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14</w:t>
            </w:r>
          </w:p>
        </w:tc>
        <w:tc>
          <w:tcPr>
            <w:tcW w:w="7700" w:type="dxa"/>
            <w:noWrap/>
            <w:hideMark/>
          </w:tcPr>
          <w:p w14:paraId="3C9B2EDC" w14:textId="77777777" w:rsidR="00281F69" w:rsidRPr="00F10208" w:rsidRDefault="00000000">
            <w:pPr>
              <w:rPr>
                <w:rFonts w:ascii="Times New Roman" w:hAnsi="Times New Roman" w:cs="Times New Roman"/>
              </w:rPr>
            </w:pPr>
            <w:r w:rsidRPr="00F10208">
              <w:rPr>
                <w:rFonts w:ascii="Times New Roman" w:hAnsi="Times New Roman" w:cs="Times New Roman"/>
              </w:rPr>
              <w:t>Perform mixing at point 4 for 50 cycles at speed 5 and a diameter of 5</w:t>
            </w:r>
          </w:p>
        </w:tc>
      </w:tr>
      <w:tr w:rsidR="00281F69" w:rsidRPr="00F10208" w14:paraId="2CE66700" w14:textId="77777777">
        <w:trPr>
          <w:trHeight w:val="300"/>
          <w:jc w:val="center"/>
        </w:trPr>
        <w:tc>
          <w:tcPr>
            <w:tcW w:w="1180" w:type="dxa"/>
            <w:noWrap/>
            <w:hideMark/>
          </w:tcPr>
          <w:p w14:paraId="42376347"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15</w:t>
            </w:r>
          </w:p>
        </w:tc>
        <w:tc>
          <w:tcPr>
            <w:tcW w:w="7700" w:type="dxa"/>
            <w:noWrap/>
            <w:hideMark/>
          </w:tcPr>
          <w:p w14:paraId="61E86E90"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4 at speed 10 and hold for 20 seconds</w:t>
            </w:r>
          </w:p>
        </w:tc>
      </w:tr>
      <w:tr w:rsidR="00281F69" w:rsidRPr="00F10208" w14:paraId="12649012" w14:textId="77777777">
        <w:trPr>
          <w:trHeight w:val="300"/>
          <w:jc w:val="center"/>
        </w:trPr>
        <w:tc>
          <w:tcPr>
            <w:tcW w:w="1180" w:type="dxa"/>
            <w:noWrap/>
            <w:hideMark/>
          </w:tcPr>
          <w:p w14:paraId="1E0A38EE"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16</w:t>
            </w:r>
          </w:p>
        </w:tc>
        <w:tc>
          <w:tcPr>
            <w:tcW w:w="7700" w:type="dxa"/>
            <w:noWrap/>
            <w:hideMark/>
          </w:tcPr>
          <w:p w14:paraId="0936B258"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5 at speed 1 and hold for 5 seconds</w:t>
            </w:r>
          </w:p>
        </w:tc>
      </w:tr>
      <w:tr w:rsidR="00281F69" w:rsidRPr="00F10208" w14:paraId="210A05ED" w14:textId="77777777">
        <w:trPr>
          <w:trHeight w:val="300"/>
          <w:jc w:val="center"/>
        </w:trPr>
        <w:tc>
          <w:tcPr>
            <w:tcW w:w="1180" w:type="dxa"/>
            <w:noWrap/>
            <w:hideMark/>
          </w:tcPr>
          <w:p w14:paraId="36F7BB8F"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17</w:t>
            </w:r>
          </w:p>
        </w:tc>
        <w:tc>
          <w:tcPr>
            <w:tcW w:w="7700" w:type="dxa"/>
            <w:noWrap/>
            <w:hideMark/>
          </w:tcPr>
          <w:p w14:paraId="58E33F8E" w14:textId="77777777" w:rsidR="00281F69" w:rsidRPr="00F10208" w:rsidRDefault="00000000">
            <w:pPr>
              <w:rPr>
                <w:rFonts w:ascii="Times New Roman" w:hAnsi="Times New Roman" w:cs="Times New Roman"/>
              </w:rPr>
            </w:pPr>
            <w:r w:rsidRPr="00F10208">
              <w:rPr>
                <w:rFonts w:ascii="Times New Roman" w:hAnsi="Times New Roman" w:cs="Times New Roman"/>
              </w:rPr>
              <w:t>Move to Neutral Layer at point 5 at speed 10 and hold for 1 second</w:t>
            </w:r>
          </w:p>
        </w:tc>
      </w:tr>
      <w:tr w:rsidR="00281F69" w:rsidRPr="00F10208" w14:paraId="52A1BDC9" w14:textId="77777777">
        <w:trPr>
          <w:trHeight w:val="300"/>
          <w:jc w:val="center"/>
        </w:trPr>
        <w:tc>
          <w:tcPr>
            <w:tcW w:w="1180" w:type="dxa"/>
            <w:noWrap/>
            <w:hideMark/>
          </w:tcPr>
          <w:p w14:paraId="189218B0"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18</w:t>
            </w:r>
          </w:p>
        </w:tc>
        <w:tc>
          <w:tcPr>
            <w:tcW w:w="7700" w:type="dxa"/>
            <w:noWrap/>
            <w:hideMark/>
          </w:tcPr>
          <w:p w14:paraId="37C9C545" w14:textId="77777777" w:rsidR="00281F69" w:rsidRPr="00F10208" w:rsidRDefault="00000000">
            <w:pPr>
              <w:rPr>
                <w:rFonts w:ascii="Times New Roman" w:hAnsi="Times New Roman" w:cs="Times New Roman"/>
              </w:rPr>
            </w:pPr>
            <w:r w:rsidRPr="00F10208">
              <w:rPr>
                <w:rFonts w:ascii="Times New Roman" w:hAnsi="Times New Roman" w:cs="Times New Roman"/>
              </w:rPr>
              <w:t>Perform mixing at point 5 for 3 cycles at speed 5 and a diameter of 5</w:t>
            </w:r>
          </w:p>
        </w:tc>
      </w:tr>
      <w:tr w:rsidR="00281F69" w:rsidRPr="00F10208" w14:paraId="4FA609FB" w14:textId="77777777">
        <w:trPr>
          <w:trHeight w:val="300"/>
          <w:jc w:val="center"/>
        </w:trPr>
        <w:tc>
          <w:tcPr>
            <w:tcW w:w="1180" w:type="dxa"/>
            <w:noWrap/>
            <w:hideMark/>
          </w:tcPr>
          <w:p w14:paraId="21FA9A11"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19</w:t>
            </w:r>
          </w:p>
        </w:tc>
        <w:tc>
          <w:tcPr>
            <w:tcW w:w="7700" w:type="dxa"/>
            <w:noWrap/>
            <w:hideMark/>
          </w:tcPr>
          <w:p w14:paraId="25F5540C"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5 at speed 10 and hold for 20 seconds</w:t>
            </w:r>
          </w:p>
        </w:tc>
      </w:tr>
      <w:tr w:rsidR="00281F69" w:rsidRPr="00F10208" w14:paraId="573E2F68" w14:textId="77777777">
        <w:trPr>
          <w:trHeight w:val="300"/>
          <w:jc w:val="center"/>
        </w:trPr>
        <w:tc>
          <w:tcPr>
            <w:tcW w:w="1180" w:type="dxa"/>
            <w:noWrap/>
            <w:hideMark/>
          </w:tcPr>
          <w:p w14:paraId="2FD9AFD0"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20</w:t>
            </w:r>
          </w:p>
        </w:tc>
        <w:tc>
          <w:tcPr>
            <w:tcW w:w="7700" w:type="dxa"/>
            <w:noWrap/>
            <w:hideMark/>
          </w:tcPr>
          <w:p w14:paraId="4D3A78EE"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6 at speed 1 and hold for 5 seconds</w:t>
            </w:r>
          </w:p>
        </w:tc>
      </w:tr>
      <w:tr w:rsidR="00281F69" w:rsidRPr="00F10208" w14:paraId="48FAD4CF" w14:textId="77777777">
        <w:trPr>
          <w:trHeight w:val="300"/>
          <w:jc w:val="center"/>
        </w:trPr>
        <w:tc>
          <w:tcPr>
            <w:tcW w:w="1180" w:type="dxa"/>
            <w:noWrap/>
            <w:hideMark/>
          </w:tcPr>
          <w:p w14:paraId="07AD86AC"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21</w:t>
            </w:r>
          </w:p>
        </w:tc>
        <w:tc>
          <w:tcPr>
            <w:tcW w:w="7700" w:type="dxa"/>
            <w:noWrap/>
            <w:hideMark/>
          </w:tcPr>
          <w:p w14:paraId="27141874" w14:textId="77777777" w:rsidR="00281F69" w:rsidRPr="00F10208" w:rsidRDefault="00000000">
            <w:pPr>
              <w:rPr>
                <w:rFonts w:ascii="Times New Roman" w:hAnsi="Times New Roman" w:cs="Times New Roman"/>
              </w:rPr>
            </w:pPr>
            <w:r w:rsidRPr="00F10208">
              <w:rPr>
                <w:rFonts w:ascii="Times New Roman" w:hAnsi="Times New Roman" w:cs="Times New Roman"/>
              </w:rPr>
              <w:t>Move to Neutral Layer at point 6 at speed 10 and hold for 1 second</w:t>
            </w:r>
          </w:p>
        </w:tc>
      </w:tr>
      <w:tr w:rsidR="00281F69" w:rsidRPr="00F10208" w14:paraId="518EC327" w14:textId="77777777">
        <w:trPr>
          <w:trHeight w:val="300"/>
          <w:jc w:val="center"/>
        </w:trPr>
        <w:tc>
          <w:tcPr>
            <w:tcW w:w="1180" w:type="dxa"/>
            <w:noWrap/>
            <w:hideMark/>
          </w:tcPr>
          <w:p w14:paraId="59C2EBA7"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22</w:t>
            </w:r>
          </w:p>
        </w:tc>
        <w:tc>
          <w:tcPr>
            <w:tcW w:w="7700" w:type="dxa"/>
            <w:noWrap/>
            <w:hideMark/>
          </w:tcPr>
          <w:p w14:paraId="25D7596F" w14:textId="77777777" w:rsidR="00281F69" w:rsidRPr="00F10208" w:rsidRDefault="00000000">
            <w:pPr>
              <w:rPr>
                <w:rFonts w:ascii="Times New Roman" w:hAnsi="Times New Roman" w:cs="Times New Roman"/>
              </w:rPr>
            </w:pPr>
            <w:r w:rsidRPr="00F10208">
              <w:rPr>
                <w:rFonts w:ascii="Times New Roman" w:hAnsi="Times New Roman" w:cs="Times New Roman"/>
              </w:rPr>
              <w:t>Perform mixing at point 6 for 3 cycles at speed 5 and a diameter of 5</w:t>
            </w:r>
          </w:p>
        </w:tc>
      </w:tr>
      <w:tr w:rsidR="00281F69" w:rsidRPr="00F10208" w14:paraId="763F8BA6" w14:textId="77777777">
        <w:trPr>
          <w:trHeight w:val="300"/>
          <w:jc w:val="center"/>
        </w:trPr>
        <w:tc>
          <w:tcPr>
            <w:tcW w:w="1180" w:type="dxa"/>
            <w:noWrap/>
            <w:hideMark/>
          </w:tcPr>
          <w:p w14:paraId="6CE1821C"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23</w:t>
            </w:r>
          </w:p>
        </w:tc>
        <w:tc>
          <w:tcPr>
            <w:tcW w:w="7700" w:type="dxa"/>
            <w:noWrap/>
            <w:hideMark/>
          </w:tcPr>
          <w:p w14:paraId="22496F4C"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6 at speed 10 and hold for 20 seconds</w:t>
            </w:r>
          </w:p>
        </w:tc>
      </w:tr>
      <w:tr w:rsidR="00281F69" w:rsidRPr="00F10208" w14:paraId="6DFF98AF" w14:textId="77777777">
        <w:trPr>
          <w:trHeight w:val="300"/>
          <w:jc w:val="center"/>
        </w:trPr>
        <w:tc>
          <w:tcPr>
            <w:tcW w:w="1180" w:type="dxa"/>
            <w:noWrap/>
            <w:hideMark/>
          </w:tcPr>
          <w:p w14:paraId="7EDD65B9"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24</w:t>
            </w:r>
          </w:p>
        </w:tc>
        <w:tc>
          <w:tcPr>
            <w:tcW w:w="7700" w:type="dxa"/>
            <w:noWrap/>
            <w:hideMark/>
          </w:tcPr>
          <w:p w14:paraId="0E946551"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7 at speed 1 and hold for 5 seconds</w:t>
            </w:r>
          </w:p>
        </w:tc>
      </w:tr>
      <w:tr w:rsidR="00281F69" w:rsidRPr="00F10208" w14:paraId="58884846" w14:textId="77777777">
        <w:trPr>
          <w:trHeight w:val="300"/>
          <w:jc w:val="center"/>
        </w:trPr>
        <w:tc>
          <w:tcPr>
            <w:tcW w:w="1180" w:type="dxa"/>
            <w:noWrap/>
            <w:hideMark/>
          </w:tcPr>
          <w:p w14:paraId="01915DA0"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25</w:t>
            </w:r>
          </w:p>
        </w:tc>
        <w:tc>
          <w:tcPr>
            <w:tcW w:w="7700" w:type="dxa"/>
            <w:noWrap/>
            <w:hideMark/>
          </w:tcPr>
          <w:p w14:paraId="40C173E7" w14:textId="77777777" w:rsidR="00281F69" w:rsidRPr="00F10208" w:rsidRDefault="00000000">
            <w:pPr>
              <w:rPr>
                <w:rFonts w:ascii="Times New Roman" w:hAnsi="Times New Roman" w:cs="Times New Roman"/>
              </w:rPr>
            </w:pPr>
            <w:r w:rsidRPr="00F10208">
              <w:rPr>
                <w:rFonts w:ascii="Times New Roman" w:hAnsi="Times New Roman" w:cs="Times New Roman"/>
              </w:rPr>
              <w:t>Move to Neutral Layer at point 7 at speed 10 and hold for 1 second</w:t>
            </w:r>
          </w:p>
        </w:tc>
      </w:tr>
      <w:tr w:rsidR="00281F69" w:rsidRPr="00F10208" w14:paraId="5EB5187C" w14:textId="77777777">
        <w:trPr>
          <w:trHeight w:val="300"/>
          <w:jc w:val="center"/>
        </w:trPr>
        <w:tc>
          <w:tcPr>
            <w:tcW w:w="1180" w:type="dxa"/>
            <w:noWrap/>
            <w:hideMark/>
          </w:tcPr>
          <w:p w14:paraId="7F49852F"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26</w:t>
            </w:r>
          </w:p>
        </w:tc>
        <w:tc>
          <w:tcPr>
            <w:tcW w:w="7700" w:type="dxa"/>
            <w:noWrap/>
            <w:hideMark/>
          </w:tcPr>
          <w:p w14:paraId="42876186" w14:textId="77777777" w:rsidR="00281F69" w:rsidRPr="00F10208" w:rsidRDefault="00000000">
            <w:pPr>
              <w:rPr>
                <w:rFonts w:ascii="Times New Roman" w:hAnsi="Times New Roman" w:cs="Times New Roman"/>
              </w:rPr>
            </w:pPr>
            <w:r w:rsidRPr="00F10208">
              <w:rPr>
                <w:rFonts w:ascii="Times New Roman" w:hAnsi="Times New Roman" w:cs="Times New Roman"/>
              </w:rPr>
              <w:t>Perform mixing at point 7 for 3 cycles at speed 5 and a diameter of 5</w:t>
            </w:r>
          </w:p>
        </w:tc>
      </w:tr>
      <w:tr w:rsidR="00281F69" w:rsidRPr="00F10208" w14:paraId="0E9E69B3" w14:textId="77777777">
        <w:trPr>
          <w:trHeight w:val="300"/>
          <w:jc w:val="center"/>
        </w:trPr>
        <w:tc>
          <w:tcPr>
            <w:tcW w:w="1180" w:type="dxa"/>
            <w:noWrap/>
            <w:hideMark/>
          </w:tcPr>
          <w:p w14:paraId="64793FD6"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27</w:t>
            </w:r>
          </w:p>
        </w:tc>
        <w:tc>
          <w:tcPr>
            <w:tcW w:w="7700" w:type="dxa"/>
            <w:noWrap/>
            <w:hideMark/>
          </w:tcPr>
          <w:p w14:paraId="1A92D913"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7 at speed 10 and hold for 20 seconds</w:t>
            </w:r>
          </w:p>
        </w:tc>
      </w:tr>
      <w:tr w:rsidR="00281F69" w:rsidRPr="00F10208" w14:paraId="1862B101" w14:textId="77777777">
        <w:trPr>
          <w:trHeight w:val="300"/>
          <w:jc w:val="center"/>
        </w:trPr>
        <w:tc>
          <w:tcPr>
            <w:tcW w:w="1180" w:type="dxa"/>
            <w:noWrap/>
            <w:hideMark/>
          </w:tcPr>
          <w:p w14:paraId="6E49A98D"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28</w:t>
            </w:r>
          </w:p>
        </w:tc>
        <w:tc>
          <w:tcPr>
            <w:tcW w:w="7700" w:type="dxa"/>
            <w:noWrap/>
            <w:hideMark/>
          </w:tcPr>
          <w:p w14:paraId="1AFA88E6"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8 at speed 1 and hold for 5 seconds</w:t>
            </w:r>
          </w:p>
        </w:tc>
      </w:tr>
      <w:tr w:rsidR="00281F69" w:rsidRPr="00F10208" w14:paraId="09CDABDE" w14:textId="77777777">
        <w:trPr>
          <w:trHeight w:val="300"/>
          <w:jc w:val="center"/>
        </w:trPr>
        <w:tc>
          <w:tcPr>
            <w:tcW w:w="1180" w:type="dxa"/>
            <w:noWrap/>
            <w:hideMark/>
          </w:tcPr>
          <w:p w14:paraId="1D2D37DA"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29</w:t>
            </w:r>
          </w:p>
        </w:tc>
        <w:tc>
          <w:tcPr>
            <w:tcW w:w="7700" w:type="dxa"/>
            <w:noWrap/>
            <w:hideMark/>
          </w:tcPr>
          <w:p w14:paraId="6AC45A6B" w14:textId="77777777" w:rsidR="00281F69" w:rsidRPr="00F10208" w:rsidRDefault="00000000">
            <w:pPr>
              <w:rPr>
                <w:rFonts w:ascii="Times New Roman" w:hAnsi="Times New Roman" w:cs="Times New Roman"/>
              </w:rPr>
            </w:pPr>
            <w:r w:rsidRPr="00F10208">
              <w:rPr>
                <w:rFonts w:ascii="Times New Roman" w:hAnsi="Times New Roman" w:cs="Times New Roman"/>
              </w:rPr>
              <w:t>Move to Neutral Layer at point 8 at speed 10 and hold for 1 second</w:t>
            </w:r>
          </w:p>
        </w:tc>
      </w:tr>
      <w:tr w:rsidR="00281F69" w:rsidRPr="00F10208" w14:paraId="387E21CF" w14:textId="77777777">
        <w:trPr>
          <w:trHeight w:val="300"/>
          <w:jc w:val="center"/>
        </w:trPr>
        <w:tc>
          <w:tcPr>
            <w:tcW w:w="1180" w:type="dxa"/>
            <w:noWrap/>
            <w:hideMark/>
          </w:tcPr>
          <w:p w14:paraId="324713D4"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30</w:t>
            </w:r>
          </w:p>
        </w:tc>
        <w:tc>
          <w:tcPr>
            <w:tcW w:w="7700" w:type="dxa"/>
            <w:noWrap/>
            <w:hideMark/>
          </w:tcPr>
          <w:p w14:paraId="6BD07DFC" w14:textId="77777777" w:rsidR="00281F69" w:rsidRPr="00F10208" w:rsidRDefault="00000000">
            <w:pPr>
              <w:rPr>
                <w:rFonts w:ascii="Times New Roman" w:hAnsi="Times New Roman" w:cs="Times New Roman"/>
              </w:rPr>
            </w:pPr>
            <w:r w:rsidRPr="00F10208">
              <w:rPr>
                <w:rFonts w:ascii="Times New Roman" w:hAnsi="Times New Roman" w:cs="Times New Roman"/>
              </w:rPr>
              <w:t>Perform mixing at point 8 for 50 cycles at speed 5 and a diameter of 5</w:t>
            </w:r>
          </w:p>
        </w:tc>
      </w:tr>
      <w:tr w:rsidR="00281F69" w:rsidRPr="00F10208" w14:paraId="729AC7A2" w14:textId="77777777">
        <w:trPr>
          <w:trHeight w:val="300"/>
          <w:jc w:val="center"/>
        </w:trPr>
        <w:tc>
          <w:tcPr>
            <w:tcW w:w="1180" w:type="dxa"/>
            <w:noWrap/>
            <w:hideMark/>
          </w:tcPr>
          <w:p w14:paraId="59E3E661"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31</w:t>
            </w:r>
          </w:p>
        </w:tc>
        <w:tc>
          <w:tcPr>
            <w:tcW w:w="7700" w:type="dxa"/>
            <w:noWrap/>
            <w:hideMark/>
          </w:tcPr>
          <w:p w14:paraId="1709EB76"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8 at speed 10 and hold for 20 seconds</w:t>
            </w:r>
          </w:p>
        </w:tc>
      </w:tr>
      <w:tr w:rsidR="00281F69" w:rsidRPr="00F10208" w14:paraId="0AD7D319" w14:textId="77777777">
        <w:trPr>
          <w:trHeight w:val="300"/>
          <w:jc w:val="center"/>
        </w:trPr>
        <w:tc>
          <w:tcPr>
            <w:tcW w:w="1180" w:type="dxa"/>
            <w:noWrap/>
            <w:hideMark/>
          </w:tcPr>
          <w:p w14:paraId="36E993C7"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32</w:t>
            </w:r>
          </w:p>
        </w:tc>
        <w:tc>
          <w:tcPr>
            <w:tcW w:w="7700" w:type="dxa"/>
            <w:noWrap/>
            <w:hideMark/>
          </w:tcPr>
          <w:p w14:paraId="39D711EF"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9 at speed 1 and hold for 5 seconds</w:t>
            </w:r>
          </w:p>
        </w:tc>
      </w:tr>
      <w:tr w:rsidR="00281F69" w:rsidRPr="00F10208" w14:paraId="1CD0258E" w14:textId="77777777">
        <w:trPr>
          <w:trHeight w:val="300"/>
          <w:jc w:val="center"/>
        </w:trPr>
        <w:tc>
          <w:tcPr>
            <w:tcW w:w="1180" w:type="dxa"/>
            <w:noWrap/>
            <w:hideMark/>
          </w:tcPr>
          <w:p w14:paraId="14CA0E52"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33</w:t>
            </w:r>
          </w:p>
        </w:tc>
        <w:tc>
          <w:tcPr>
            <w:tcW w:w="7700" w:type="dxa"/>
            <w:noWrap/>
            <w:hideMark/>
          </w:tcPr>
          <w:p w14:paraId="26942806" w14:textId="77777777" w:rsidR="00281F69" w:rsidRPr="00F10208" w:rsidRDefault="00000000">
            <w:pPr>
              <w:rPr>
                <w:rFonts w:ascii="Times New Roman" w:hAnsi="Times New Roman" w:cs="Times New Roman"/>
              </w:rPr>
            </w:pPr>
            <w:r w:rsidRPr="00F10208">
              <w:rPr>
                <w:rFonts w:ascii="Times New Roman" w:hAnsi="Times New Roman" w:cs="Times New Roman"/>
              </w:rPr>
              <w:t>Move to Neutral Layer at point 9 at speed 10 and hold for 1 second</w:t>
            </w:r>
          </w:p>
        </w:tc>
      </w:tr>
      <w:tr w:rsidR="00281F69" w:rsidRPr="00F10208" w14:paraId="49816E80" w14:textId="77777777">
        <w:trPr>
          <w:trHeight w:val="300"/>
          <w:jc w:val="center"/>
        </w:trPr>
        <w:tc>
          <w:tcPr>
            <w:tcW w:w="1180" w:type="dxa"/>
            <w:noWrap/>
            <w:hideMark/>
          </w:tcPr>
          <w:p w14:paraId="783D74FA"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34</w:t>
            </w:r>
          </w:p>
        </w:tc>
        <w:tc>
          <w:tcPr>
            <w:tcW w:w="7700" w:type="dxa"/>
            <w:noWrap/>
            <w:hideMark/>
          </w:tcPr>
          <w:p w14:paraId="68BD8418" w14:textId="77777777" w:rsidR="00281F69" w:rsidRPr="00F10208" w:rsidRDefault="00000000">
            <w:pPr>
              <w:rPr>
                <w:rFonts w:ascii="Times New Roman" w:hAnsi="Times New Roman" w:cs="Times New Roman"/>
              </w:rPr>
            </w:pPr>
            <w:r w:rsidRPr="00F10208">
              <w:rPr>
                <w:rFonts w:ascii="Times New Roman" w:hAnsi="Times New Roman" w:cs="Times New Roman"/>
              </w:rPr>
              <w:t>Perform mixing at point 9 for 1 time at speed 5 and a diameter of 5</w:t>
            </w:r>
          </w:p>
        </w:tc>
      </w:tr>
      <w:tr w:rsidR="00281F69" w:rsidRPr="00F10208" w14:paraId="774A29E2" w14:textId="77777777">
        <w:trPr>
          <w:trHeight w:val="300"/>
          <w:jc w:val="center"/>
        </w:trPr>
        <w:tc>
          <w:tcPr>
            <w:tcW w:w="1180" w:type="dxa"/>
            <w:noWrap/>
            <w:hideMark/>
          </w:tcPr>
          <w:p w14:paraId="0578FFEB"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35</w:t>
            </w:r>
          </w:p>
        </w:tc>
        <w:tc>
          <w:tcPr>
            <w:tcW w:w="7700" w:type="dxa"/>
            <w:noWrap/>
            <w:hideMark/>
          </w:tcPr>
          <w:p w14:paraId="0DFE7E91"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9 at speed 10 and hold for 20 seconds</w:t>
            </w:r>
          </w:p>
        </w:tc>
      </w:tr>
      <w:tr w:rsidR="00281F69" w:rsidRPr="00F10208" w14:paraId="2FAFAC88" w14:textId="77777777">
        <w:trPr>
          <w:trHeight w:val="300"/>
          <w:jc w:val="center"/>
        </w:trPr>
        <w:tc>
          <w:tcPr>
            <w:tcW w:w="1180" w:type="dxa"/>
            <w:noWrap/>
            <w:hideMark/>
          </w:tcPr>
          <w:p w14:paraId="7335BF8E"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36</w:t>
            </w:r>
          </w:p>
        </w:tc>
        <w:tc>
          <w:tcPr>
            <w:tcW w:w="7700" w:type="dxa"/>
            <w:noWrap/>
            <w:hideMark/>
          </w:tcPr>
          <w:p w14:paraId="70029F8C"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8 at speed 1 and hold for 5 seconds</w:t>
            </w:r>
          </w:p>
        </w:tc>
      </w:tr>
      <w:tr w:rsidR="00281F69" w:rsidRPr="00F10208" w14:paraId="62CD8C5B" w14:textId="77777777">
        <w:trPr>
          <w:trHeight w:val="300"/>
          <w:jc w:val="center"/>
        </w:trPr>
        <w:tc>
          <w:tcPr>
            <w:tcW w:w="1180" w:type="dxa"/>
            <w:noWrap/>
            <w:hideMark/>
          </w:tcPr>
          <w:p w14:paraId="017A9BD3"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37</w:t>
            </w:r>
          </w:p>
        </w:tc>
        <w:tc>
          <w:tcPr>
            <w:tcW w:w="7700" w:type="dxa"/>
            <w:noWrap/>
            <w:hideMark/>
          </w:tcPr>
          <w:p w14:paraId="57B8ACE4" w14:textId="77777777" w:rsidR="00281F69" w:rsidRPr="00F10208" w:rsidRDefault="00000000">
            <w:pPr>
              <w:rPr>
                <w:rFonts w:ascii="Times New Roman" w:hAnsi="Times New Roman" w:cs="Times New Roman"/>
              </w:rPr>
            </w:pPr>
            <w:r w:rsidRPr="00F10208">
              <w:rPr>
                <w:rFonts w:ascii="Times New Roman" w:hAnsi="Times New Roman" w:cs="Times New Roman"/>
              </w:rPr>
              <w:t>Move to Neutral Layer at point 8 at speed 10 and hold for 1 second</w:t>
            </w:r>
          </w:p>
        </w:tc>
      </w:tr>
      <w:tr w:rsidR="00281F69" w:rsidRPr="00F10208" w14:paraId="4C3D7FD8" w14:textId="77777777">
        <w:trPr>
          <w:trHeight w:val="300"/>
          <w:jc w:val="center"/>
        </w:trPr>
        <w:tc>
          <w:tcPr>
            <w:tcW w:w="1180" w:type="dxa"/>
            <w:noWrap/>
            <w:hideMark/>
          </w:tcPr>
          <w:p w14:paraId="028E6916"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38</w:t>
            </w:r>
          </w:p>
        </w:tc>
        <w:tc>
          <w:tcPr>
            <w:tcW w:w="7700" w:type="dxa"/>
            <w:noWrap/>
            <w:hideMark/>
          </w:tcPr>
          <w:p w14:paraId="2C62254B" w14:textId="77777777" w:rsidR="00281F69" w:rsidRPr="00F10208" w:rsidRDefault="00000000">
            <w:pPr>
              <w:rPr>
                <w:rFonts w:ascii="Times New Roman" w:hAnsi="Times New Roman" w:cs="Times New Roman"/>
              </w:rPr>
            </w:pPr>
            <w:r w:rsidRPr="00F10208">
              <w:rPr>
                <w:rFonts w:ascii="Times New Roman" w:hAnsi="Times New Roman" w:cs="Times New Roman"/>
              </w:rPr>
              <w:t>Perform mixing at point 8 for 10 cycles at speed 5 and a diameter of 5</w:t>
            </w:r>
          </w:p>
        </w:tc>
      </w:tr>
      <w:tr w:rsidR="00281F69" w:rsidRPr="00F10208" w14:paraId="6B7A9A4E" w14:textId="77777777">
        <w:trPr>
          <w:trHeight w:val="300"/>
          <w:jc w:val="center"/>
        </w:trPr>
        <w:tc>
          <w:tcPr>
            <w:tcW w:w="1180" w:type="dxa"/>
            <w:noWrap/>
            <w:hideMark/>
          </w:tcPr>
          <w:p w14:paraId="6E5E6AE4"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lastRenderedPageBreak/>
              <w:t>39</w:t>
            </w:r>
          </w:p>
        </w:tc>
        <w:tc>
          <w:tcPr>
            <w:tcW w:w="7700" w:type="dxa"/>
            <w:noWrap/>
            <w:hideMark/>
          </w:tcPr>
          <w:p w14:paraId="37379C79"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8 at speed 10 and hold for 20 seconds</w:t>
            </w:r>
          </w:p>
        </w:tc>
      </w:tr>
      <w:tr w:rsidR="00281F69" w:rsidRPr="00F10208" w14:paraId="4E2B3DD4" w14:textId="77777777">
        <w:trPr>
          <w:trHeight w:val="300"/>
          <w:jc w:val="center"/>
        </w:trPr>
        <w:tc>
          <w:tcPr>
            <w:tcW w:w="1180" w:type="dxa"/>
            <w:noWrap/>
            <w:hideMark/>
          </w:tcPr>
          <w:p w14:paraId="597EA60F"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40</w:t>
            </w:r>
          </w:p>
        </w:tc>
        <w:tc>
          <w:tcPr>
            <w:tcW w:w="7700" w:type="dxa"/>
            <w:noWrap/>
            <w:hideMark/>
          </w:tcPr>
          <w:p w14:paraId="6AB573E0" w14:textId="77777777" w:rsidR="00281F69" w:rsidRPr="00F10208" w:rsidRDefault="00000000">
            <w:pPr>
              <w:rPr>
                <w:rFonts w:ascii="Times New Roman" w:hAnsi="Times New Roman" w:cs="Times New Roman"/>
              </w:rPr>
            </w:pPr>
            <w:r w:rsidRPr="00F10208">
              <w:rPr>
                <w:rFonts w:ascii="Times New Roman" w:hAnsi="Times New Roman" w:cs="Times New Roman"/>
              </w:rPr>
              <w:t>Move to Bottom Layer at point 9 at speed 1 and hold for 5 seconds</w:t>
            </w:r>
          </w:p>
        </w:tc>
      </w:tr>
      <w:tr w:rsidR="00281F69" w:rsidRPr="00F10208" w14:paraId="12C9BE1B" w14:textId="77777777">
        <w:trPr>
          <w:trHeight w:val="300"/>
          <w:jc w:val="center"/>
        </w:trPr>
        <w:tc>
          <w:tcPr>
            <w:tcW w:w="1180" w:type="dxa"/>
            <w:noWrap/>
            <w:hideMark/>
          </w:tcPr>
          <w:p w14:paraId="6BEFC59B"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41</w:t>
            </w:r>
          </w:p>
        </w:tc>
        <w:tc>
          <w:tcPr>
            <w:tcW w:w="7700" w:type="dxa"/>
            <w:noWrap/>
            <w:hideMark/>
          </w:tcPr>
          <w:p w14:paraId="687CB21C" w14:textId="77777777" w:rsidR="00281F69" w:rsidRPr="00F10208" w:rsidRDefault="00000000">
            <w:pPr>
              <w:rPr>
                <w:rFonts w:ascii="Times New Roman" w:hAnsi="Times New Roman" w:cs="Times New Roman"/>
              </w:rPr>
            </w:pPr>
            <w:r w:rsidRPr="00F10208">
              <w:rPr>
                <w:rFonts w:ascii="Times New Roman" w:hAnsi="Times New Roman" w:cs="Times New Roman"/>
              </w:rPr>
              <w:t>Move to Neutral Layer at point 9 at speed 10 and hold for 1 second</w:t>
            </w:r>
          </w:p>
        </w:tc>
      </w:tr>
      <w:tr w:rsidR="00281F69" w:rsidRPr="00F10208" w14:paraId="56FAF78E" w14:textId="77777777">
        <w:trPr>
          <w:trHeight w:val="300"/>
          <w:jc w:val="center"/>
        </w:trPr>
        <w:tc>
          <w:tcPr>
            <w:tcW w:w="1180" w:type="dxa"/>
            <w:noWrap/>
            <w:hideMark/>
          </w:tcPr>
          <w:p w14:paraId="608ED4CB" w14:textId="77777777" w:rsidR="00281F69" w:rsidRPr="00F10208" w:rsidRDefault="00000000">
            <w:pPr>
              <w:jc w:val="center"/>
              <w:rPr>
                <w:rFonts w:ascii="Times New Roman" w:hAnsi="Times New Roman" w:cs="Times New Roman"/>
                <w:b/>
                <w:bCs/>
              </w:rPr>
            </w:pPr>
            <w:r w:rsidRPr="00F10208">
              <w:rPr>
                <w:rFonts w:ascii="Times New Roman" w:hAnsi="Times New Roman" w:cs="Times New Roman"/>
                <w:b/>
                <w:bCs/>
              </w:rPr>
              <w:t>42</w:t>
            </w:r>
          </w:p>
        </w:tc>
        <w:tc>
          <w:tcPr>
            <w:tcW w:w="7700" w:type="dxa"/>
            <w:noWrap/>
            <w:hideMark/>
          </w:tcPr>
          <w:p w14:paraId="6286586B" w14:textId="77777777" w:rsidR="00281F69" w:rsidRPr="00F10208" w:rsidRDefault="00000000">
            <w:pPr>
              <w:rPr>
                <w:rFonts w:ascii="Times New Roman" w:hAnsi="Times New Roman" w:cs="Times New Roman"/>
              </w:rPr>
            </w:pPr>
            <w:r w:rsidRPr="00F10208">
              <w:rPr>
                <w:rFonts w:ascii="Times New Roman" w:hAnsi="Times New Roman" w:cs="Times New Roman"/>
              </w:rPr>
              <w:t>Image acquisition</w:t>
            </w:r>
          </w:p>
        </w:tc>
      </w:tr>
    </w:tbl>
    <w:p w14:paraId="74F7F7FF" w14:textId="77777777" w:rsidR="00281F69" w:rsidRPr="00F10208" w:rsidRDefault="00000000">
      <w:pPr>
        <w:rPr>
          <w:rFonts w:ascii="Times New Roman" w:hAnsi="Times New Roman" w:cs="Times New Roman"/>
        </w:rPr>
      </w:pPr>
      <w:r w:rsidRPr="00F10208">
        <w:rPr>
          <w:rFonts w:ascii="Times New Roman" w:hAnsi="Times New Roman" w:cs="Times New Roman"/>
        </w:rPr>
        <w:fldChar w:fldCharType="end"/>
      </w:r>
    </w:p>
    <w:p w14:paraId="67F1E3AD" w14:textId="77777777" w:rsidR="00281F69" w:rsidRPr="00F10208" w:rsidRDefault="00000000">
      <w:pPr>
        <w:rPr>
          <w:rFonts w:ascii="Times New Roman" w:hAnsi="Times New Roman" w:cs="Times New Roman"/>
        </w:rPr>
      </w:pPr>
      <w:r w:rsidRPr="00F10208">
        <w:rPr>
          <w:rFonts w:ascii="Times New Roman" w:hAnsi="Times New Roman" w:cs="Times New Roman"/>
        </w:rPr>
        <w:br w:type="page"/>
      </w:r>
    </w:p>
    <w:p w14:paraId="121FFEDE" w14:textId="77777777" w:rsidR="00281F69" w:rsidRPr="00F10208" w:rsidRDefault="00000000">
      <w:pPr>
        <w:spacing w:line="480" w:lineRule="auto"/>
        <w:jc w:val="center"/>
        <w:rPr>
          <w:rFonts w:ascii="Times New Roman" w:hAnsi="Times New Roman" w:cs="Times New Roman"/>
        </w:rPr>
      </w:pPr>
      <w:r w:rsidRPr="00F10208">
        <w:rPr>
          <w:rFonts w:ascii="Times New Roman" w:hAnsi="Times New Roman" w:cs="Times New Roman"/>
          <w:noProof/>
        </w:rPr>
        <w:lastRenderedPageBreak/>
        <w:drawing>
          <wp:inline distT="0" distB="0" distL="0" distR="0" wp14:anchorId="7C7B3CD0" wp14:editId="1ED8E64F">
            <wp:extent cx="5558588" cy="1579418"/>
            <wp:effectExtent l="0" t="0" r="4445" b="19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a:extLst>
                        <a:ext uri="{28A0092B-C50C-407E-A947-70E740481C1C}">
                          <a14:useLocalDpi xmlns:a14="http://schemas.microsoft.com/office/drawing/2010/main" val="0"/>
                        </a:ext>
                      </a:extLst>
                    </a:blip>
                    <a:srcRect l="4201" t="9459" r="4126" b="5233"/>
                    <a:stretch/>
                  </pic:blipFill>
                  <pic:spPr bwMode="auto">
                    <a:xfrm>
                      <a:off x="0" y="0"/>
                      <a:ext cx="5612205" cy="1594653"/>
                    </a:xfrm>
                    <a:prstGeom prst="rect">
                      <a:avLst/>
                    </a:prstGeom>
                    <a:noFill/>
                    <a:ln>
                      <a:noFill/>
                    </a:ln>
                    <a:extLst>
                      <a:ext uri="{53640926-AAD7-44D8-BBD7-CCE9431645EC}">
                        <a14:shadowObscured xmlns:a14="http://schemas.microsoft.com/office/drawing/2010/main"/>
                      </a:ext>
                    </a:extLst>
                  </pic:spPr>
                </pic:pic>
              </a:graphicData>
            </a:graphic>
          </wp:inline>
        </w:drawing>
      </w:r>
    </w:p>
    <w:p w14:paraId="708132E2" w14:textId="77777777" w:rsidR="00281F69" w:rsidRPr="00F10208" w:rsidRDefault="00000000">
      <w:pPr>
        <w:spacing w:line="480" w:lineRule="auto"/>
        <w:jc w:val="both"/>
        <w:rPr>
          <w:rFonts w:ascii="Times New Roman" w:hAnsi="Times New Roman" w:cs="Times New Roman"/>
          <w:b/>
          <w:bCs/>
        </w:rPr>
      </w:pPr>
      <w:r w:rsidRPr="00F10208">
        <w:rPr>
          <w:rFonts w:ascii="Times New Roman" w:hAnsi="Times New Roman" w:cs="Times New Roman"/>
          <w:b/>
          <w:bCs/>
        </w:rPr>
        <w:t>Fig. S4: Calibration curve</w:t>
      </w:r>
      <w:r w:rsidRPr="00F10208">
        <w:rPr>
          <w:rFonts w:ascii="Times New Roman" w:hAnsi="Times New Roman" w:cs="Times New Roman"/>
        </w:rPr>
        <w:t>.</w:t>
      </w:r>
    </w:p>
    <w:p w14:paraId="2789F6B3" w14:textId="77777777" w:rsidR="00281F69" w:rsidRPr="00F10208" w:rsidRDefault="00000000">
      <w:pPr>
        <w:rPr>
          <w:rFonts w:ascii="Times New Roman" w:hAnsi="Times New Roman" w:cs="Times New Roman"/>
        </w:rPr>
      </w:pPr>
      <w:r w:rsidRPr="00F10208">
        <w:rPr>
          <w:rFonts w:ascii="Times New Roman" w:hAnsi="Times New Roman" w:cs="Times New Roman"/>
        </w:rPr>
        <w:br w:type="page"/>
      </w:r>
    </w:p>
    <w:p w14:paraId="604B3167" w14:textId="77777777" w:rsidR="00D956A3" w:rsidRPr="00F10208" w:rsidRDefault="00D956A3" w:rsidP="00D956A3">
      <w:pPr>
        <w:jc w:val="both"/>
        <w:rPr>
          <w:rFonts w:ascii="Times New Roman" w:hAnsi="Times New Roman" w:cs="Times New Roman"/>
        </w:rPr>
      </w:pPr>
    </w:p>
    <w:p w14:paraId="3FB322FF" w14:textId="77777777" w:rsidR="00D956A3" w:rsidRPr="00F10208" w:rsidRDefault="00D956A3" w:rsidP="00D956A3">
      <w:pPr>
        <w:jc w:val="center"/>
        <w:rPr>
          <w:rFonts w:ascii="Times New Roman" w:hAnsi="Times New Roman" w:cs="Times New Roman"/>
        </w:rPr>
      </w:pPr>
      <w:r w:rsidRPr="00F10208">
        <w:rPr>
          <w:rFonts w:ascii="Times New Roman" w:hAnsi="Times New Roman" w:cs="Times New Roman"/>
          <w:noProof/>
        </w:rPr>
        <w:drawing>
          <wp:inline distT="0" distB="0" distL="0" distR="0" wp14:anchorId="2F8D0D50" wp14:editId="51447633">
            <wp:extent cx="2918323" cy="246634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19803" cy="2467591"/>
                    </a:xfrm>
                    <a:prstGeom prst="rect">
                      <a:avLst/>
                    </a:prstGeom>
                    <a:noFill/>
                  </pic:spPr>
                </pic:pic>
              </a:graphicData>
            </a:graphic>
          </wp:inline>
        </w:drawing>
      </w:r>
    </w:p>
    <w:p w14:paraId="56525DA9" w14:textId="77777777" w:rsidR="00D956A3" w:rsidRPr="00F10208" w:rsidRDefault="00D956A3" w:rsidP="00D956A3">
      <w:pPr>
        <w:spacing w:line="480" w:lineRule="auto"/>
        <w:jc w:val="both"/>
        <w:rPr>
          <w:rFonts w:ascii="Times New Roman" w:hAnsi="Times New Roman" w:cs="Times New Roman"/>
        </w:rPr>
      </w:pPr>
      <w:r w:rsidRPr="00F10208">
        <w:rPr>
          <w:rFonts w:ascii="Times New Roman" w:hAnsi="Times New Roman" w:cs="Times New Roman"/>
          <w:b/>
          <w:bCs/>
        </w:rPr>
        <w:t xml:space="preserve">Fig. S5: Motion illustration of a rotational motor-based platform. </w:t>
      </w:r>
      <w:r w:rsidRPr="00F10208">
        <w:rPr>
          <w:rFonts w:ascii="Times New Roman" w:hAnsi="Times New Roman" w:cs="Times New Roman"/>
        </w:rPr>
        <w:t>Showing the differences of outer and inner unit in magnet speed and path for parallel assay.</w:t>
      </w:r>
    </w:p>
    <w:p w14:paraId="30E0121C" w14:textId="77777777" w:rsidR="00D956A3" w:rsidRPr="00F10208" w:rsidRDefault="00D956A3" w:rsidP="00D956A3">
      <w:pPr>
        <w:spacing w:line="480" w:lineRule="auto"/>
        <w:ind w:firstLine="360"/>
        <w:jc w:val="both"/>
        <w:rPr>
          <w:rFonts w:ascii="Times New Roman" w:hAnsi="Times New Roman" w:cs="Times New Roman"/>
        </w:rPr>
      </w:pPr>
    </w:p>
    <w:p w14:paraId="1F237D5D" w14:textId="77777777" w:rsidR="00D956A3" w:rsidRPr="00F10208" w:rsidRDefault="00D956A3" w:rsidP="00D956A3">
      <w:pPr>
        <w:spacing w:line="480" w:lineRule="auto"/>
        <w:ind w:firstLine="360"/>
        <w:jc w:val="both"/>
        <w:rPr>
          <w:rFonts w:ascii="Times New Roman" w:hAnsi="Times New Roman" w:cs="Times New Roman"/>
        </w:rPr>
      </w:pPr>
      <w:r w:rsidRPr="00F10208">
        <w:rPr>
          <w:rFonts w:ascii="Times New Roman" w:hAnsi="Times New Roman" w:cs="Times New Roman"/>
        </w:rPr>
        <w:br w:type="page"/>
      </w:r>
    </w:p>
    <w:p w14:paraId="72C9E866" w14:textId="77777777" w:rsidR="00281F69" w:rsidRPr="00F10208" w:rsidRDefault="00281F69">
      <w:pPr>
        <w:rPr>
          <w:rFonts w:ascii="Times New Roman" w:hAnsi="Times New Roman" w:cs="Times New Roman"/>
        </w:rPr>
        <w:sectPr w:rsidR="00281F69" w:rsidRPr="00F10208">
          <w:footerReference w:type="default" r:id="rId15"/>
          <w:type w:val="continuous"/>
          <w:pgSz w:w="12240" w:h="15840"/>
          <w:pgMar w:top="1440" w:right="1800" w:bottom="1440" w:left="1800" w:header="720" w:footer="720" w:gutter="0"/>
          <w:lnNumType w:countBy="1"/>
          <w:cols w:space="720"/>
          <w:docGrid w:linePitch="360"/>
        </w:sectPr>
      </w:pPr>
    </w:p>
    <w:p w14:paraId="46E573CF" w14:textId="77777777" w:rsidR="00281F69" w:rsidRPr="00F10208" w:rsidRDefault="00281F69">
      <w:pPr>
        <w:rPr>
          <w:rFonts w:ascii="Times New Roman" w:hAnsi="Times New Roman" w:cs="Times New Roman"/>
        </w:rPr>
      </w:pPr>
    </w:p>
    <w:p w14:paraId="6B98B59F" w14:textId="77777777" w:rsidR="00281F69" w:rsidRPr="00F10208" w:rsidRDefault="00000000">
      <w:pPr>
        <w:rPr>
          <w:rFonts w:ascii="Times New Roman" w:hAnsi="Times New Roman" w:cs="Times New Roman"/>
          <w:b/>
          <w:bCs/>
        </w:rPr>
      </w:pPr>
      <w:r w:rsidRPr="00F10208">
        <w:rPr>
          <w:rFonts w:ascii="Times New Roman" w:hAnsi="Times New Roman" w:cs="Times New Roman"/>
          <w:b/>
          <w:bCs/>
        </w:rPr>
        <w:t>Tab. S2: Intensity readout and calculated OD of DropLab ELISA</w:t>
      </w:r>
      <w:r w:rsidRPr="00F10208">
        <w:rPr>
          <w:rFonts w:ascii="Times New Roman" w:hAnsi="Times New Roman" w:cs="Times New Roman"/>
        </w:rPr>
        <w:t>.</w:t>
      </w:r>
      <w:r w:rsidRPr="00F10208">
        <w:rPr>
          <w:rFonts w:ascii="Times New Roman" w:hAnsi="Times New Roman" w:cs="Times New Roman"/>
          <w:b/>
          <w:bCs/>
        </w:rPr>
        <w:fldChar w:fldCharType="begin"/>
      </w:r>
      <w:r w:rsidRPr="00F10208">
        <w:rPr>
          <w:rFonts w:ascii="Times New Roman" w:hAnsi="Times New Roman" w:cs="Times New Roman"/>
          <w:b/>
          <w:bCs/>
        </w:rPr>
        <w:instrText xml:space="preserve"> LINK Excel.Sheet.12 "C:\\Users\\MNMM Lab\\Desktop\\Prototype data Aug 11_second order fitting\\ELISA testing July 28\\RGB analysis July 28.xlsx" Sheet1!R1C28:R19C37 \a \f 4 \h  \* MERGEFORMAT </w:instrText>
      </w:r>
      <w:r w:rsidRPr="00F10208">
        <w:rPr>
          <w:rFonts w:ascii="Times New Roman" w:hAnsi="Times New Roman" w:cs="Times New Roman"/>
          <w:b/>
          <w:bCs/>
        </w:rPr>
        <w:fldChar w:fldCharType="separate"/>
      </w:r>
    </w:p>
    <w:p w14:paraId="5C7C8467" w14:textId="77777777" w:rsidR="00281F69" w:rsidRPr="00F10208" w:rsidRDefault="00000000">
      <w:pPr>
        <w:rPr>
          <w:rFonts w:ascii="Times New Roman" w:eastAsiaTheme="minorEastAsia" w:hAnsi="Times New Roman" w:cs="Times New Roman"/>
          <w:lang w:eastAsia="en-US"/>
        </w:rPr>
      </w:pPr>
      <w:r w:rsidRPr="00F10208">
        <w:rPr>
          <w:rFonts w:ascii="Times New Roman" w:hAnsi="Times New Roman" w:cs="Times New Roman"/>
        </w:rPr>
        <w:fldChar w:fldCharType="end"/>
      </w:r>
      <w:r w:rsidRPr="00F10208">
        <w:rPr>
          <w:rFonts w:ascii="Times New Roman" w:hAnsi="Times New Roman" w:cs="Times New Roman"/>
        </w:rPr>
        <w:fldChar w:fldCharType="begin"/>
      </w:r>
      <w:r w:rsidRPr="00F10208">
        <w:rPr>
          <w:rFonts w:ascii="Times New Roman" w:hAnsi="Times New Roman" w:cs="Times New Roman"/>
        </w:rPr>
        <w:instrText xml:space="preserve"> LINK Excel.Sheet.12 "C:\\Users\\MNMM Lab\\Desktop\\Prototype data Aug 11_second order fitting\\ELISA testing July 28\\RGB analysis July 28.xlsx" Sheet1!R1C28:R19C37 \a \f 4 \h  \* MERGEFORMAT </w:instrText>
      </w:r>
      <w:r w:rsidRPr="00F10208">
        <w:rPr>
          <w:rFonts w:ascii="Times New Roman" w:hAnsi="Times New Roman" w:cs="Times New Roman"/>
        </w:rPr>
        <w:fldChar w:fldCharType="separate"/>
      </w:r>
    </w:p>
    <w:tbl>
      <w:tblPr>
        <w:tblW w:w="11400" w:type="dxa"/>
        <w:jc w:val="center"/>
        <w:tblLook w:val="04A0" w:firstRow="1" w:lastRow="0" w:firstColumn="1" w:lastColumn="0" w:noHBand="0" w:noVBand="1"/>
      </w:tblPr>
      <w:tblGrid>
        <w:gridCol w:w="1280"/>
        <w:gridCol w:w="1000"/>
        <w:gridCol w:w="811"/>
        <w:gridCol w:w="1240"/>
        <w:gridCol w:w="1139"/>
        <w:gridCol w:w="1240"/>
        <w:gridCol w:w="1139"/>
        <w:gridCol w:w="1240"/>
        <w:gridCol w:w="1139"/>
        <w:gridCol w:w="1240"/>
      </w:tblGrid>
      <w:tr w:rsidR="00281F69" w:rsidRPr="00F10208" w14:paraId="04AD3DA2" w14:textId="77777777">
        <w:trPr>
          <w:trHeight w:val="735"/>
          <w:jc w:val="center"/>
        </w:trPr>
        <w:tc>
          <w:tcPr>
            <w:tcW w:w="1280" w:type="dxa"/>
            <w:tcBorders>
              <w:top w:val="single" w:sz="12" w:space="0" w:color="auto"/>
              <w:left w:val="nil"/>
              <w:bottom w:val="single" w:sz="12" w:space="0" w:color="auto"/>
              <w:right w:val="nil"/>
            </w:tcBorders>
            <w:shd w:val="clear" w:color="auto" w:fill="auto"/>
            <w:vAlign w:val="center"/>
            <w:hideMark/>
          </w:tcPr>
          <w:p w14:paraId="2FF05622" w14:textId="77777777" w:rsidR="00281F69" w:rsidRPr="00F10208" w:rsidRDefault="00000000">
            <w:pPr>
              <w:jc w:val="center"/>
              <w:rPr>
                <w:rFonts w:ascii="Times New Roman" w:eastAsia="等线" w:hAnsi="Times New Roman" w:cs="Times New Roman"/>
                <w:b/>
                <w:bCs/>
                <w:color w:val="000000"/>
                <w:sz w:val="20"/>
                <w:szCs w:val="20"/>
              </w:rPr>
            </w:pPr>
            <w:r w:rsidRPr="00F10208">
              <w:rPr>
                <w:rFonts w:ascii="Times New Roman" w:eastAsia="等线" w:hAnsi="Times New Roman" w:cs="Times New Roman"/>
                <w:b/>
                <w:bCs/>
                <w:color w:val="000000"/>
                <w:sz w:val="20"/>
                <w:szCs w:val="20"/>
              </w:rPr>
              <w:t>Target</w:t>
            </w:r>
          </w:p>
        </w:tc>
        <w:tc>
          <w:tcPr>
            <w:tcW w:w="1000" w:type="dxa"/>
            <w:tcBorders>
              <w:top w:val="single" w:sz="12" w:space="0" w:color="auto"/>
              <w:left w:val="nil"/>
              <w:bottom w:val="single" w:sz="12" w:space="0" w:color="auto"/>
              <w:right w:val="nil"/>
            </w:tcBorders>
            <w:shd w:val="clear" w:color="auto" w:fill="auto"/>
            <w:vAlign w:val="center"/>
            <w:hideMark/>
          </w:tcPr>
          <w:p w14:paraId="322533B7" w14:textId="77777777" w:rsidR="00281F69" w:rsidRPr="00F10208" w:rsidRDefault="00000000">
            <w:pPr>
              <w:jc w:val="center"/>
              <w:rPr>
                <w:rFonts w:ascii="Times New Roman" w:eastAsia="等线" w:hAnsi="Times New Roman" w:cs="Times New Roman"/>
                <w:b/>
                <w:bCs/>
                <w:color w:val="000000"/>
                <w:sz w:val="20"/>
                <w:szCs w:val="20"/>
              </w:rPr>
            </w:pPr>
            <w:r w:rsidRPr="00F10208">
              <w:rPr>
                <w:rFonts w:ascii="Times New Roman" w:eastAsia="等线" w:hAnsi="Times New Roman" w:cs="Times New Roman"/>
                <w:b/>
                <w:bCs/>
                <w:color w:val="000000"/>
                <w:sz w:val="20"/>
                <w:szCs w:val="20"/>
              </w:rPr>
              <w:t>Conc.</w:t>
            </w:r>
          </w:p>
        </w:tc>
        <w:tc>
          <w:tcPr>
            <w:tcW w:w="800" w:type="dxa"/>
            <w:tcBorders>
              <w:top w:val="single" w:sz="12" w:space="0" w:color="auto"/>
              <w:left w:val="nil"/>
              <w:bottom w:val="single" w:sz="12" w:space="0" w:color="auto"/>
              <w:right w:val="nil"/>
            </w:tcBorders>
            <w:shd w:val="clear" w:color="auto" w:fill="auto"/>
            <w:vAlign w:val="center"/>
            <w:hideMark/>
          </w:tcPr>
          <w:p w14:paraId="583DB365" w14:textId="77777777" w:rsidR="00281F69" w:rsidRPr="00F10208" w:rsidRDefault="00000000">
            <w:pPr>
              <w:jc w:val="center"/>
              <w:rPr>
                <w:rFonts w:ascii="Times New Roman" w:eastAsia="等线" w:hAnsi="Times New Roman" w:cs="Times New Roman"/>
                <w:b/>
                <w:bCs/>
                <w:color w:val="000000"/>
                <w:sz w:val="20"/>
                <w:szCs w:val="20"/>
              </w:rPr>
            </w:pPr>
            <w:r w:rsidRPr="00F10208">
              <w:rPr>
                <w:rFonts w:ascii="Times New Roman" w:eastAsia="等线" w:hAnsi="Times New Roman" w:cs="Times New Roman"/>
                <w:b/>
                <w:bCs/>
                <w:color w:val="000000"/>
                <w:sz w:val="20"/>
                <w:szCs w:val="20"/>
              </w:rPr>
              <w:t>Unit</w:t>
            </w:r>
          </w:p>
        </w:tc>
        <w:tc>
          <w:tcPr>
            <w:tcW w:w="1240" w:type="dxa"/>
            <w:tcBorders>
              <w:top w:val="single" w:sz="12" w:space="0" w:color="auto"/>
              <w:left w:val="nil"/>
              <w:bottom w:val="single" w:sz="12" w:space="0" w:color="auto"/>
              <w:right w:val="nil"/>
            </w:tcBorders>
            <w:shd w:val="clear" w:color="auto" w:fill="auto"/>
            <w:vAlign w:val="center"/>
            <w:hideMark/>
          </w:tcPr>
          <w:p w14:paraId="52180135" w14:textId="77777777" w:rsidR="00281F69" w:rsidRPr="00F10208" w:rsidRDefault="00000000">
            <w:pPr>
              <w:jc w:val="center"/>
              <w:rPr>
                <w:rFonts w:ascii="Times New Roman" w:eastAsia="等线" w:hAnsi="Times New Roman" w:cs="Times New Roman"/>
                <w:b/>
                <w:bCs/>
                <w:color w:val="000000"/>
                <w:sz w:val="20"/>
                <w:szCs w:val="20"/>
              </w:rPr>
            </w:pPr>
            <w:r w:rsidRPr="00F10208">
              <w:rPr>
                <w:rFonts w:ascii="Times New Roman" w:eastAsia="等线" w:hAnsi="Times New Roman" w:cs="Times New Roman"/>
                <w:b/>
                <w:bCs/>
                <w:color w:val="000000"/>
                <w:sz w:val="20"/>
                <w:szCs w:val="20"/>
              </w:rPr>
              <w:t>Normalized Unit 1</w:t>
            </w:r>
          </w:p>
        </w:tc>
        <w:tc>
          <w:tcPr>
            <w:tcW w:w="1120" w:type="dxa"/>
            <w:tcBorders>
              <w:top w:val="single" w:sz="12" w:space="0" w:color="auto"/>
              <w:left w:val="nil"/>
              <w:bottom w:val="single" w:sz="12" w:space="0" w:color="auto"/>
              <w:right w:val="nil"/>
            </w:tcBorders>
            <w:shd w:val="clear" w:color="auto" w:fill="auto"/>
            <w:vAlign w:val="center"/>
            <w:hideMark/>
          </w:tcPr>
          <w:p w14:paraId="7DF32E15" w14:textId="77777777" w:rsidR="00281F69" w:rsidRPr="00F10208" w:rsidRDefault="00000000">
            <w:pPr>
              <w:jc w:val="center"/>
              <w:rPr>
                <w:rFonts w:ascii="Times New Roman" w:eastAsia="等线" w:hAnsi="Times New Roman" w:cs="Times New Roman"/>
                <w:b/>
                <w:bCs/>
                <w:color w:val="000000"/>
                <w:sz w:val="20"/>
                <w:szCs w:val="20"/>
              </w:rPr>
            </w:pPr>
            <w:r w:rsidRPr="00F10208">
              <w:rPr>
                <w:rFonts w:ascii="Times New Roman" w:eastAsia="等线" w:hAnsi="Times New Roman" w:cs="Times New Roman"/>
                <w:b/>
                <w:bCs/>
                <w:color w:val="000000"/>
                <w:sz w:val="20"/>
                <w:szCs w:val="20"/>
              </w:rPr>
              <w:t>Calculated</w:t>
            </w:r>
            <w:r w:rsidRPr="00F10208">
              <w:rPr>
                <w:rFonts w:ascii="Times New Roman" w:eastAsia="等线" w:hAnsi="Times New Roman" w:cs="Times New Roman"/>
                <w:b/>
                <w:bCs/>
                <w:color w:val="000000"/>
                <w:sz w:val="20"/>
                <w:szCs w:val="20"/>
              </w:rPr>
              <w:br/>
              <w:t>OD 1</w:t>
            </w:r>
          </w:p>
        </w:tc>
        <w:tc>
          <w:tcPr>
            <w:tcW w:w="1240" w:type="dxa"/>
            <w:tcBorders>
              <w:top w:val="single" w:sz="12" w:space="0" w:color="auto"/>
              <w:left w:val="nil"/>
              <w:bottom w:val="single" w:sz="12" w:space="0" w:color="auto"/>
              <w:right w:val="nil"/>
            </w:tcBorders>
            <w:shd w:val="clear" w:color="auto" w:fill="auto"/>
            <w:vAlign w:val="center"/>
            <w:hideMark/>
          </w:tcPr>
          <w:p w14:paraId="753BE80B" w14:textId="77777777" w:rsidR="00281F69" w:rsidRPr="00F10208" w:rsidRDefault="00000000">
            <w:pPr>
              <w:jc w:val="center"/>
              <w:rPr>
                <w:rFonts w:ascii="Times New Roman" w:eastAsia="等线" w:hAnsi="Times New Roman" w:cs="Times New Roman"/>
                <w:b/>
                <w:bCs/>
                <w:color w:val="000000"/>
                <w:sz w:val="20"/>
                <w:szCs w:val="20"/>
              </w:rPr>
            </w:pPr>
            <w:r w:rsidRPr="00F10208">
              <w:rPr>
                <w:rFonts w:ascii="Times New Roman" w:eastAsia="等线" w:hAnsi="Times New Roman" w:cs="Times New Roman"/>
                <w:b/>
                <w:bCs/>
                <w:color w:val="000000"/>
                <w:sz w:val="20"/>
                <w:szCs w:val="20"/>
              </w:rPr>
              <w:t>Normalized Unit 2</w:t>
            </w:r>
          </w:p>
        </w:tc>
        <w:tc>
          <w:tcPr>
            <w:tcW w:w="1120" w:type="dxa"/>
            <w:tcBorders>
              <w:top w:val="single" w:sz="12" w:space="0" w:color="auto"/>
              <w:left w:val="nil"/>
              <w:bottom w:val="single" w:sz="12" w:space="0" w:color="auto"/>
              <w:right w:val="nil"/>
            </w:tcBorders>
            <w:shd w:val="clear" w:color="auto" w:fill="auto"/>
            <w:vAlign w:val="center"/>
            <w:hideMark/>
          </w:tcPr>
          <w:p w14:paraId="1641D720" w14:textId="77777777" w:rsidR="00281F69" w:rsidRPr="00F10208" w:rsidRDefault="00000000">
            <w:pPr>
              <w:jc w:val="center"/>
              <w:rPr>
                <w:rFonts w:ascii="Times New Roman" w:eastAsia="等线" w:hAnsi="Times New Roman" w:cs="Times New Roman"/>
                <w:b/>
                <w:bCs/>
                <w:color w:val="000000"/>
                <w:sz w:val="20"/>
                <w:szCs w:val="20"/>
              </w:rPr>
            </w:pPr>
            <w:r w:rsidRPr="00F10208">
              <w:rPr>
                <w:rFonts w:ascii="Times New Roman" w:eastAsia="等线" w:hAnsi="Times New Roman" w:cs="Times New Roman"/>
                <w:b/>
                <w:bCs/>
                <w:color w:val="000000"/>
                <w:sz w:val="20"/>
                <w:szCs w:val="20"/>
              </w:rPr>
              <w:t>Calculated</w:t>
            </w:r>
            <w:r w:rsidRPr="00F10208">
              <w:rPr>
                <w:rFonts w:ascii="Times New Roman" w:eastAsia="等线" w:hAnsi="Times New Roman" w:cs="Times New Roman"/>
                <w:b/>
                <w:bCs/>
                <w:color w:val="000000"/>
                <w:sz w:val="20"/>
                <w:szCs w:val="20"/>
              </w:rPr>
              <w:br/>
              <w:t>OD 2</w:t>
            </w:r>
          </w:p>
        </w:tc>
        <w:tc>
          <w:tcPr>
            <w:tcW w:w="1240" w:type="dxa"/>
            <w:tcBorders>
              <w:top w:val="single" w:sz="12" w:space="0" w:color="auto"/>
              <w:left w:val="nil"/>
              <w:bottom w:val="single" w:sz="12" w:space="0" w:color="auto"/>
              <w:right w:val="nil"/>
            </w:tcBorders>
            <w:shd w:val="clear" w:color="auto" w:fill="auto"/>
            <w:vAlign w:val="center"/>
            <w:hideMark/>
          </w:tcPr>
          <w:p w14:paraId="76E6941A" w14:textId="77777777" w:rsidR="00281F69" w:rsidRPr="00F10208" w:rsidRDefault="00000000">
            <w:pPr>
              <w:jc w:val="center"/>
              <w:rPr>
                <w:rFonts w:ascii="Times New Roman" w:eastAsia="等线" w:hAnsi="Times New Roman" w:cs="Times New Roman"/>
                <w:b/>
                <w:bCs/>
                <w:color w:val="000000"/>
                <w:sz w:val="20"/>
                <w:szCs w:val="20"/>
              </w:rPr>
            </w:pPr>
            <w:r w:rsidRPr="00F10208">
              <w:rPr>
                <w:rFonts w:ascii="Times New Roman" w:eastAsia="等线" w:hAnsi="Times New Roman" w:cs="Times New Roman"/>
                <w:b/>
                <w:bCs/>
                <w:color w:val="000000"/>
                <w:sz w:val="20"/>
                <w:szCs w:val="20"/>
              </w:rPr>
              <w:t>Normalized Unit 3</w:t>
            </w:r>
          </w:p>
        </w:tc>
        <w:tc>
          <w:tcPr>
            <w:tcW w:w="1120" w:type="dxa"/>
            <w:tcBorders>
              <w:top w:val="single" w:sz="12" w:space="0" w:color="auto"/>
              <w:left w:val="nil"/>
              <w:bottom w:val="single" w:sz="12" w:space="0" w:color="auto"/>
              <w:right w:val="nil"/>
            </w:tcBorders>
            <w:shd w:val="clear" w:color="auto" w:fill="auto"/>
            <w:vAlign w:val="center"/>
            <w:hideMark/>
          </w:tcPr>
          <w:p w14:paraId="06CCB378" w14:textId="77777777" w:rsidR="00281F69" w:rsidRPr="00F10208" w:rsidRDefault="00000000">
            <w:pPr>
              <w:jc w:val="center"/>
              <w:rPr>
                <w:rFonts w:ascii="Times New Roman" w:eastAsia="等线" w:hAnsi="Times New Roman" w:cs="Times New Roman"/>
                <w:b/>
                <w:bCs/>
                <w:color w:val="000000"/>
                <w:sz w:val="20"/>
                <w:szCs w:val="20"/>
              </w:rPr>
            </w:pPr>
            <w:r w:rsidRPr="00F10208">
              <w:rPr>
                <w:rFonts w:ascii="Times New Roman" w:eastAsia="等线" w:hAnsi="Times New Roman" w:cs="Times New Roman"/>
                <w:b/>
                <w:bCs/>
                <w:color w:val="000000"/>
                <w:sz w:val="20"/>
                <w:szCs w:val="20"/>
              </w:rPr>
              <w:t>Calculated</w:t>
            </w:r>
            <w:r w:rsidRPr="00F10208">
              <w:rPr>
                <w:rFonts w:ascii="Times New Roman" w:eastAsia="等线" w:hAnsi="Times New Roman" w:cs="Times New Roman"/>
                <w:b/>
                <w:bCs/>
                <w:color w:val="000000"/>
                <w:sz w:val="20"/>
                <w:szCs w:val="20"/>
              </w:rPr>
              <w:br/>
              <w:t>OD 3</w:t>
            </w:r>
          </w:p>
        </w:tc>
        <w:tc>
          <w:tcPr>
            <w:tcW w:w="1240" w:type="dxa"/>
            <w:tcBorders>
              <w:top w:val="single" w:sz="12" w:space="0" w:color="auto"/>
              <w:left w:val="nil"/>
              <w:bottom w:val="single" w:sz="12" w:space="0" w:color="auto"/>
              <w:right w:val="nil"/>
            </w:tcBorders>
            <w:shd w:val="clear" w:color="auto" w:fill="auto"/>
            <w:vAlign w:val="center"/>
            <w:hideMark/>
          </w:tcPr>
          <w:p w14:paraId="760DA62F" w14:textId="77777777" w:rsidR="00281F69" w:rsidRPr="00F10208" w:rsidRDefault="00000000">
            <w:pPr>
              <w:jc w:val="center"/>
              <w:rPr>
                <w:rFonts w:ascii="Times New Roman" w:eastAsia="等线" w:hAnsi="Times New Roman" w:cs="Times New Roman"/>
                <w:b/>
                <w:bCs/>
                <w:color w:val="000000"/>
                <w:sz w:val="20"/>
                <w:szCs w:val="20"/>
              </w:rPr>
            </w:pPr>
            <w:r w:rsidRPr="00F10208">
              <w:rPr>
                <w:rFonts w:ascii="Times New Roman" w:eastAsia="等线" w:hAnsi="Times New Roman" w:cs="Times New Roman"/>
                <w:b/>
                <w:bCs/>
                <w:color w:val="000000"/>
                <w:sz w:val="20"/>
                <w:szCs w:val="20"/>
              </w:rPr>
              <w:t>Valid No. of replicates</w:t>
            </w:r>
          </w:p>
        </w:tc>
      </w:tr>
      <w:tr w:rsidR="00281F69" w:rsidRPr="00F10208" w14:paraId="086D43EE" w14:textId="77777777">
        <w:trPr>
          <w:trHeight w:val="288"/>
          <w:jc w:val="center"/>
        </w:trPr>
        <w:tc>
          <w:tcPr>
            <w:tcW w:w="1280" w:type="dxa"/>
            <w:vMerge w:val="restart"/>
            <w:tcBorders>
              <w:top w:val="nil"/>
              <w:left w:val="nil"/>
              <w:bottom w:val="single" w:sz="12" w:space="0" w:color="000000"/>
              <w:right w:val="nil"/>
            </w:tcBorders>
            <w:shd w:val="clear" w:color="auto" w:fill="auto"/>
            <w:vAlign w:val="center"/>
            <w:hideMark/>
          </w:tcPr>
          <w:p w14:paraId="05221A57"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Human IgG against SARS-CoV-2 S protein</w:t>
            </w:r>
          </w:p>
        </w:tc>
        <w:tc>
          <w:tcPr>
            <w:tcW w:w="1000" w:type="dxa"/>
            <w:tcBorders>
              <w:top w:val="nil"/>
              <w:left w:val="nil"/>
              <w:bottom w:val="nil"/>
              <w:right w:val="nil"/>
            </w:tcBorders>
            <w:shd w:val="clear" w:color="auto" w:fill="auto"/>
            <w:noWrap/>
            <w:vAlign w:val="center"/>
            <w:hideMark/>
          </w:tcPr>
          <w:p w14:paraId="08592EB6"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0.245 </w:t>
            </w:r>
          </w:p>
        </w:tc>
        <w:tc>
          <w:tcPr>
            <w:tcW w:w="800" w:type="dxa"/>
            <w:vMerge w:val="restart"/>
            <w:tcBorders>
              <w:top w:val="nil"/>
              <w:left w:val="nil"/>
              <w:bottom w:val="single" w:sz="12" w:space="0" w:color="000000"/>
              <w:right w:val="nil"/>
            </w:tcBorders>
            <w:shd w:val="clear" w:color="auto" w:fill="auto"/>
            <w:noWrap/>
            <w:vAlign w:val="center"/>
            <w:hideMark/>
          </w:tcPr>
          <w:p w14:paraId="6061AAF2"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μg/mL</w:t>
            </w:r>
          </w:p>
        </w:tc>
        <w:tc>
          <w:tcPr>
            <w:tcW w:w="1240" w:type="dxa"/>
            <w:tcBorders>
              <w:top w:val="nil"/>
              <w:left w:val="nil"/>
              <w:bottom w:val="nil"/>
              <w:right w:val="nil"/>
            </w:tcBorders>
            <w:shd w:val="clear" w:color="auto" w:fill="auto"/>
            <w:noWrap/>
            <w:vAlign w:val="center"/>
            <w:hideMark/>
          </w:tcPr>
          <w:p w14:paraId="1DE7F3E9"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226 </w:t>
            </w:r>
          </w:p>
        </w:tc>
        <w:tc>
          <w:tcPr>
            <w:tcW w:w="1120" w:type="dxa"/>
            <w:tcBorders>
              <w:top w:val="nil"/>
              <w:left w:val="nil"/>
              <w:bottom w:val="nil"/>
              <w:right w:val="nil"/>
            </w:tcBorders>
            <w:shd w:val="clear" w:color="auto" w:fill="auto"/>
            <w:noWrap/>
            <w:vAlign w:val="center"/>
            <w:hideMark/>
          </w:tcPr>
          <w:p w14:paraId="6684FDFF"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9.111 </w:t>
            </w:r>
          </w:p>
        </w:tc>
        <w:tc>
          <w:tcPr>
            <w:tcW w:w="1240" w:type="dxa"/>
            <w:tcBorders>
              <w:top w:val="nil"/>
              <w:left w:val="nil"/>
              <w:bottom w:val="nil"/>
              <w:right w:val="nil"/>
            </w:tcBorders>
            <w:shd w:val="clear" w:color="auto" w:fill="auto"/>
            <w:noWrap/>
            <w:vAlign w:val="center"/>
            <w:hideMark/>
          </w:tcPr>
          <w:p w14:paraId="1710FD00"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220 </w:t>
            </w:r>
          </w:p>
        </w:tc>
        <w:tc>
          <w:tcPr>
            <w:tcW w:w="1120" w:type="dxa"/>
            <w:tcBorders>
              <w:top w:val="nil"/>
              <w:left w:val="nil"/>
              <w:bottom w:val="nil"/>
              <w:right w:val="nil"/>
            </w:tcBorders>
            <w:shd w:val="clear" w:color="auto" w:fill="auto"/>
            <w:noWrap/>
            <w:vAlign w:val="center"/>
            <w:hideMark/>
          </w:tcPr>
          <w:p w14:paraId="01C6A8EB"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7.779 </w:t>
            </w:r>
          </w:p>
        </w:tc>
        <w:tc>
          <w:tcPr>
            <w:tcW w:w="1240" w:type="dxa"/>
            <w:tcBorders>
              <w:top w:val="nil"/>
              <w:left w:val="nil"/>
              <w:bottom w:val="nil"/>
              <w:right w:val="nil"/>
            </w:tcBorders>
            <w:shd w:val="clear" w:color="auto" w:fill="auto"/>
            <w:noWrap/>
            <w:vAlign w:val="center"/>
            <w:hideMark/>
          </w:tcPr>
          <w:p w14:paraId="3D4AF086"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228 </w:t>
            </w:r>
          </w:p>
        </w:tc>
        <w:tc>
          <w:tcPr>
            <w:tcW w:w="1120" w:type="dxa"/>
            <w:tcBorders>
              <w:top w:val="nil"/>
              <w:left w:val="nil"/>
              <w:bottom w:val="nil"/>
              <w:right w:val="nil"/>
            </w:tcBorders>
            <w:shd w:val="clear" w:color="auto" w:fill="auto"/>
            <w:noWrap/>
            <w:vAlign w:val="center"/>
            <w:hideMark/>
          </w:tcPr>
          <w:p w14:paraId="7EFA2483"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7.793 </w:t>
            </w:r>
          </w:p>
        </w:tc>
        <w:tc>
          <w:tcPr>
            <w:tcW w:w="1240" w:type="dxa"/>
            <w:tcBorders>
              <w:top w:val="nil"/>
              <w:left w:val="nil"/>
              <w:bottom w:val="nil"/>
              <w:right w:val="nil"/>
            </w:tcBorders>
            <w:shd w:val="clear" w:color="auto" w:fill="auto"/>
            <w:noWrap/>
            <w:vAlign w:val="center"/>
            <w:hideMark/>
          </w:tcPr>
          <w:p w14:paraId="5D57B2A5"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3</w:t>
            </w:r>
          </w:p>
        </w:tc>
      </w:tr>
      <w:tr w:rsidR="00281F69" w:rsidRPr="00F10208" w14:paraId="4863815E" w14:textId="77777777">
        <w:trPr>
          <w:trHeight w:val="276"/>
          <w:jc w:val="center"/>
        </w:trPr>
        <w:tc>
          <w:tcPr>
            <w:tcW w:w="1280" w:type="dxa"/>
            <w:vMerge/>
            <w:tcBorders>
              <w:top w:val="nil"/>
              <w:left w:val="nil"/>
              <w:bottom w:val="single" w:sz="12" w:space="0" w:color="000000"/>
              <w:right w:val="nil"/>
            </w:tcBorders>
            <w:vAlign w:val="center"/>
            <w:hideMark/>
          </w:tcPr>
          <w:p w14:paraId="62D3A8B9" w14:textId="77777777" w:rsidR="00281F69" w:rsidRPr="00F10208" w:rsidRDefault="00281F69">
            <w:pPr>
              <w:rPr>
                <w:rFonts w:ascii="Times New Roman" w:eastAsia="等线" w:hAnsi="Times New Roman" w:cs="Times New Roman"/>
                <w:color w:val="000000"/>
                <w:sz w:val="22"/>
                <w:szCs w:val="22"/>
              </w:rPr>
            </w:pPr>
          </w:p>
        </w:tc>
        <w:tc>
          <w:tcPr>
            <w:tcW w:w="1000" w:type="dxa"/>
            <w:tcBorders>
              <w:top w:val="nil"/>
              <w:left w:val="nil"/>
              <w:bottom w:val="nil"/>
              <w:right w:val="nil"/>
            </w:tcBorders>
            <w:shd w:val="clear" w:color="auto" w:fill="auto"/>
            <w:noWrap/>
            <w:vAlign w:val="center"/>
            <w:hideMark/>
          </w:tcPr>
          <w:p w14:paraId="6CFCA1F0"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0.123 </w:t>
            </w:r>
          </w:p>
        </w:tc>
        <w:tc>
          <w:tcPr>
            <w:tcW w:w="800" w:type="dxa"/>
            <w:vMerge/>
            <w:tcBorders>
              <w:top w:val="nil"/>
              <w:left w:val="nil"/>
              <w:bottom w:val="single" w:sz="12" w:space="0" w:color="000000"/>
              <w:right w:val="nil"/>
            </w:tcBorders>
            <w:vAlign w:val="center"/>
            <w:hideMark/>
          </w:tcPr>
          <w:p w14:paraId="32DD6122" w14:textId="77777777" w:rsidR="00281F69" w:rsidRPr="00F10208" w:rsidRDefault="00281F69">
            <w:pPr>
              <w:rPr>
                <w:rFonts w:ascii="Times New Roman" w:eastAsia="等线" w:hAnsi="Times New Roman" w:cs="Times New Roman"/>
                <w:color w:val="000000"/>
                <w:sz w:val="22"/>
                <w:szCs w:val="22"/>
              </w:rPr>
            </w:pPr>
          </w:p>
        </w:tc>
        <w:tc>
          <w:tcPr>
            <w:tcW w:w="1240" w:type="dxa"/>
            <w:tcBorders>
              <w:top w:val="nil"/>
              <w:left w:val="nil"/>
              <w:bottom w:val="nil"/>
              <w:right w:val="nil"/>
            </w:tcBorders>
            <w:shd w:val="clear" w:color="auto" w:fill="auto"/>
            <w:noWrap/>
            <w:vAlign w:val="center"/>
            <w:hideMark/>
          </w:tcPr>
          <w:p w14:paraId="71E43362"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213 </w:t>
            </w:r>
          </w:p>
        </w:tc>
        <w:tc>
          <w:tcPr>
            <w:tcW w:w="1120" w:type="dxa"/>
            <w:tcBorders>
              <w:top w:val="nil"/>
              <w:left w:val="nil"/>
              <w:bottom w:val="nil"/>
              <w:right w:val="nil"/>
            </w:tcBorders>
            <w:shd w:val="clear" w:color="auto" w:fill="auto"/>
            <w:noWrap/>
            <w:vAlign w:val="center"/>
            <w:hideMark/>
          </w:tcPr>
          <w:p w14:paraId="5A94353B"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6.741 </w:t>
            </w:r>
          </w:p>
        </w:tc>
        <w:tc>
          <w:tcPr>
            <w:tcW w:w="1240" w:type="dxa"/>
            <w:tcBorders>
              <w:top w:val="nil"/>
              <w:left w:val="nil"/>
              <w:bottom w:val="nil"/>
              <w:right w:val="nil"/>
            </w:tcBorders>
            <w:shd w:val="clear" w:color="auto" w:fill="auto"/>
            <w:noWrap/>
            <w:vAlign w:val="center"/>
            <w:hideMark/>
          </w:tcPr>
          <w:p w14:paraId="02CAF161"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208 </w:t>
            </w:r>
          </w:p>
        </w:tc>
        <w:tc>
          <w:tcPr>
            <w:tcW w:w="1120" w:type="dxa"/>
            <w:tcBorders>
              <w:top w:val="nil"/>
              <w:left w:val="nil"/>
              <w:bottom w:val="nil"/>
              <w:right w:val="nil"/>
            </w:tcBorders>
            <w:shd w:val="clear" w:color="auto" w:fill="auto"/>
            <w:noWrap/>
            <w:vAlign w:val="center"/>
            <w:hideMark/>
          </w:tcPr>
          <w:p w14:paraId="3E9ABAA7"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5.814 </w:t>
            </w:r>
          </w:p>
        </w:tc>
        <w:tc>
          <w:tcPr>
            <w:tcW w:w="1240" w:type="dxa"/>
            <w:tcBorders>
              <w:top w:val="nil"/>
              <w:left w:val="nil"/>
              <w:bottom w:val="nil"/>
              <w:right w:val="nil"/>
            </w:tcBorders>
            <w:shd w:val="clear" w:color="auto" w:fill="auto"/>
            <w:noWrap/>
            <w:vAlign w:val="center"/>
            <w:hideMark/>
          </w:tcPr>
          <w:p w14:paraId="50F77D26"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220 </w:t>
            </w:r>
          </w:p>
        </w:tc>
        <w:tc>
          <w:tcPr>
            <w:tcW w:w="1120" w:type="dxa"/>
            <w:tcBorders>
              <w:top w:val="nil"/>
              <w:left w:val="nil"/>
              <w:bottom w:val="nil"/>
              <w:right w:val="nil"/>
            </w:tcBorders>
            <w:shd w:val="clear" w:color="auto" w:fill="auto"/>
            <w:noWrap/>
            <w:vAlign w:val="center"/>
            <w:hideMark/>
          </w:tcPr>
          <w:p w14:paraId="4188FB8A"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6.288 </w:t>
            </w:r>
          </w:p>
        </w:tc>
        <w:tc>
          <w:tcPr>
            <w:tcW w:w="1240" w:type="dxa"/>
            <w:tcBorders>
              <w:top w:val="nil"/>
              <w:left w:val="nil"/>
              <w:bottom w:val="nil"/>
              <w:right w:val="nil"/>
            </w:tcBorders>
            <w:shd w:val="clear" w:color="auto" w:fill="auto"/>
            <w:noWrap/>
            <w:vAlign w:val="center"/>
            <w:hideMark/>
          </w:tcPr>
          <w:p w14:paraId="3F26A3B7"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3</w:t>
            </w:r>
          </w:p>
        </w:tc>
      </w:tr>
      <w:tr w:rsidR="00281F69" w:rsidRPr="00F10208" w14:paraId="1C33E72F" w14:textId="77777777">
        <w:trPr>
          <w:trHeight w:val="276"/>
          <w:jc w:val="center"/>
        </w:trPr>
        <w:tc>
          <w:tcPr>
            <w:tcW w:w="1280" w:type="dxa"/>
            <w:vMerge/>
            <w:tcBorders>
              <w:top w:val="nil"/>
              <w:left w:val="nil"/>
              <w:bottom w:val="single" w:sz="12" w:space="0" w:color="000000"/>
              <w:right w:val="nil"/>
            </w:tcBorders>
            <w:vAlign w:val="center"/>
            <w:hideMark/>
          </w:tcPr>
          <w:p w14:paraId="2C66BD7B" w14:textId="77777777" w:rsidR="00281F69" w:rsidRPr="00F10208" w:rsidRDefault="00281F69">
            <w:pPr>
              <w:rPr>
                <w:rFonts w:ascii="Times New Roman" w:eastAsia="等线" w:hAnsi="Times New Roman" w:cs="Times New Roman"/>
                <w:color w:val="000000"/>
                <w:sz w:val="22"/>
                <w:szCs w:val="22"/>
              </w:rPr>
            </w:pPr>
          </w:p>
        </w:tc>
        <w:tc>
          <w:tcPr>
            <w:tcW w:w="1000" w:type="dxa"/>
            <w:tcBorders>
              <w:top w:val="nil"/>
              <w:left w:val="nil"/>
              <w:bottom w:val="nil"/>
              <w:right w:val="nil"/>
            </w:tcBorders>
            <w:shd w:val="clear" w:color="auto" w:fill="auto"/>
            <w:noWrap/>
            <w:vAlign w:val="center"/>
            <w:hideMark/>
          </w:tcPr>
          <w:p w14:paraId="7C7FD259"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0.061 </w:t>
            </w:r>
          </w:p>
        </w:tc>
        <w:tc>
          <w:tcPr>
            <w:tcW w:w="800" w:type="dxa"/>
            <w:vMerge/>
            <w:tcBorders>
              <w:top w:val="nil"/>
              <w:left w:val="nil"/>
              <w:bottom w:val="single" w:sz="12" w:space="0" w:color="000000"/>
              <w:right w:val="nil"/>
            </w:tcBorders>
            <w:vAlign w:val="center"/>
            <w:hideMark/>
          </w:tcPr>
          <w:p w14:paraId="4EB5A927" w14:textId="77777777" w:rsidR="00281F69" w:rsidRPr="00F10208" w:rsidRDefault="00281F69">
            <w:pPr>
              <w:rPr>
                <w:rFonts w:ascii="Times New Roman" w:eastAsia="等线" w:hAnsi="Times New Roman" w:cs="Times New Roman"/>
                <w:color w:val="000000"/>
                <w:sz w:val="22"/>
                <w:szCs w:val="22"/>
              </w:rPr>
            </w:pPr>
          </w:p>
        </w:tc>
        <w:tc>
          <w:tcPr>
            <w:tcW w:w="1240" w:type="dxa"/>
            <w:tcBorders>
              <w:top w:val="nil"/>
              <w:left w:val="nil"/>
              <w:bottom w:val="nil"/>
              <w:right w:val="nil"/>
            </w:tcBorders>
            <w:shd w:val="clear" w:color="auto" w:fill="auto"/>
            <w:noWrap/>
            <w:vAlign w:val="center"/>
            <w:hideMark/>
          </w:tcPr>
          <w:p w14:paraId="2A270AB8"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198 </w:t>
            </w:r>
          </w:p>
        </w:tc>
        <w:tc>
          <w:tcPr>
            <w:tcW w:w="1120" w:type="dxa"/>
            <w:tcBorders>
              <w:top w:val="nil"/>
              <w:left w:val="nil"/>
              <w:bottom w:val="nil"/>
              <w:right w:val="nil"/>
            </w:tcBorders>
            <w:shd w:val="clear" w:color="auto" w:fill="auto"/>
            <w:noWrap/>
            <w:vAlign w:val="center"/>
            <w:hideMark/>
          </w:tcPr>
          <w:p w14:paraId="36D30E9C"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4.497 </w:t>
            </w:r>
          </w:p>
        </w:tc>
        <w:tc>
          <w:tcPr>
            <w:tcW w:w="1240" w:type="dxa"/>
            <w:tcBorders>
              <w:top w:val="nil"/>
              <w:left w:val="nil"/>
              <w:bottom w:val="nil"/>
              <w:right w:val="nil"/>
            </w:tcBorders>
            <w:shd w:val="clear" w:color="auto" w:fill="auto"/>
            <w:noWrap/>
            <w:vAlign w:val="center"/>
            <w:hideMark/>
          </w:tcPr>
          <w:p w14:paraId="59E44160"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201 </w:t>
            </w:r>
          </w:p>
        </w:tc>
        <w:tc>
          <w:tcPr>
            <w:tcW w:w="1120" w:type="dxa"/>
            <w:tcBorders>
              <w:top w:val="nil"/>
              <w:left w:val="nil"/>
              <w:bottom w:val="nil"/>
              <w:right w:val="nil"/>
            </w:tcBorders>
            <w:shd w:val="clear" w:color="auto" w:fill="auto"/>
            <w:noWrap/>
            <w:vAlign w:val="center"/>
            <w:hideMark/>
          </w:tcPr>
          <w:p w14:paraId="24ACDD63"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4.813 </w:t>
            </w:r>
          </w:p>
        </w:tc>
        <w:tc>
          <w:tcPr>
            <w:tcW w:w="1240" w:type="dxa"/>
            <w:tcBorders>
              <w:top w:val="nil"/>
              <w:left w:val="nil"/>
              <w:bottom w:val="nil"/>
              <w:right w:val="nil"/>
            </w:tcBorders>
            <w:shd w:val="clear" w:color="auto" w:fill="auto"/>
            <w:noWrap/>
            <w:vAlign w:val="center"/>
            <w:hideMark/>
          </w:tcPr>
          <w:p w14:paraId="16B5ECD1"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212 </w:t>
            </w:r>
          </w:p>
        </w:tc>
        <w:tc>
          <w:tcPr>
            <w:tcW w:w="1120" w:type="dxa"/>
            <w:tcBorders>
              <w:top w:val="nil"/>
              <w:left w:val="nil"/>
              <w:bottom w:val="nil"/>
              <w:right w:val="nil"/>
            </w:tcBorders>
            <w:shd w:val="clear" w:color="auto" w:fill="auto"/>
            <w:noWrap/>
            <w:vAlign w:val="center"/>
            <w:hideMark/>
          </w:tcPr>
          <w:p w14:paraId="5C4ADD33"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4.962 </w:t>
            </w:r>
          </w:p>
        </w:tc>
        <w:tc>
          <w:tcPr>
            <w:tcW w:w="1240" w:type="dxa"/>
            <w:tcBorders>
              <w:top w:val="nil"/>
              <w:left w:val="nil"/>
              <w:bottom w:val="nil"/>
              <w:right w:val="nil"/>
            </w:tcBorders>
            <w:shd w:val="clear" w:color="auto" w:fill="auto"/>
            <w:noWrap/>
            <w:vAlign w:val="center"/>
            <w:hideMark/>
          </w:tcPr>
          <w:p w14:paraId="3F14CE1C"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3</w:t>
            </w:r>
          </w:p>
        </w:tc>
      </w:tr>
      <w:tr w:rsidR="00281F69" w:rsidRPr="00F10208" w14:paraId="1BB34049" w14:textId="77777777">
        <w:trPr>
          <w:trHeight w:val="276"/>
          <w:jc w:val="center"/>
        </w:trPr>
        <w:tc>
          <w:tcPr>
            <w:tcW w:w="1280" w:type="dxa"/>
            <w:vMerge/>
            <w:tcBorders>
              <w:top w:val="nil"/>
              <w:left w:val="nil"/>
              <w:bottom w:val="single" w:sz="12" w:space="0" w:color="000000"/>
              <w:right w:val="nil"/>
            </w:tcBorders>
            <w:vAlign w:val="center"/>
            <w:hideMark/>
          </w:tcPr>
          <w:p w14:paraId="0E38B5D7" w14:textId="77777777" w:rsidR="00281F69" w:rsidRPr="00F10208" w:rsidRDefault="00281F69">
            <w:pPr>
              <w:rPr>
                <w:rFonts w:ascii="Times New Roman" w:eastAsia="等线" w:hAnsi="Times New Roman" w:cs="Times New Roman"/>
                <w:color w:val="000000"/>
                <w:sz w:val="22"/>
                <w:szCs w:val="22"/>
              </w:rPr>
            </w:pPr>
          </w:p>
        </w:tc>
        <w:tc>
          <w:tcPr>
            <w:tcW w:w="1000" w:type="dxa"/>
            <w:tcBorders>
              <w:top w:val="nil"/>
              <w:left w:val="nil"/>
              <w:bottom w:val="nil"/>
              <w:right w:val="nil"/>
            </w:tcBorders>
            <w:shd w:val="clear" w:color="auto" w:fill="auto"/>
            <w:noWrap/>
            <w:vAlign w:val="center"/>
            <w:hideMark/>
          </w:tcPr>
          <w:p w14:paraId="30A4C2B0"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0.031 </w:t>
            </w:r>
          </w:p>
        </w:tc>
        <w:tc>
          <w:tcPr>
            <w:tcW w:w="800" w:type="dxa"/>
            <w:vMerge/>
            <w:tcBorders>
              <w:top w:val="nil"/>
              <w:left w:val="nil"/>
              <w:bottom w:val="single" w:sz="12" w:space="0" w:color="000000"/>
              <w:right w:val="nil"/>
            </w:tcBorders>
            <w:vAlign w:val="center"/>
            <w:hideMark/>
          </w:tcPr>
          <w:p w14:paraId="3BCD9BA6" w14:textId="77777777" w:rsidR="00281F69" w:rsidRPr="00F10208" w:rsidRDefault="00281F69">
            <w:pPr>
              <w:rPr>
                <w:rFonts w:ascii="Times New Roman" w:eastAsia="等线" w:hAnsi="Times New Roman" w:cs="Times New Roman"/>
                <w:color w:val="000000"/>
                <w:sz w:val="22"/>
                <w:szCs w:val="22"/>
              </w:rPr>
            </w:pPr>
          </w:p>
        </w:tc>
        <w:tc>
          <w:tcPr>
            <w:tcW w:w="1240" w:type="dxa"/>
            <w:tcBorders>
              <w:top w:val="nil"/>
              <w:left w:val="nil"/>
              <w:bottom w:val="nil"/>
              <w:right w:val="nil"/>
            </w:tcBorders>
            <w:shd w:val="clear" w:color="auto" w:fill="auto"/>
            <w:noWrap/>
            <w:vAlign w:val="center"/>
            <w:hideMark/>
          </w:tcPr>
          <w:p w14:paraId="59D9149B"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173 </w:t>
            </w:r>
          </w:p>
        </w:tc>
        <w:tc>
          <w:tcPr>
            <w:tcW w:w="1120" w:type="dxa"/>
            <w:tcBorders>
              <w:top w:val="nil"/>
              <w:left w:val="nil"/>
              <w:bottom w:val="nil"/>
              <w:right w:val="nil"/>
            </w:tcBorders>
            <w:shd w:val="clear" w:color="auto" w:fill="auto"/>
            <w:noWrap/>
            <w:vAlign w:val="center"/>
            <w:hideMark/>
          </w:tcPr>
          <w:p w14:paraId="77F86E53"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1.927 </w:t>
            </w:r>
          </w:p>
        </w:tc>
        <w:tc>
          <w:tcPr>
            <w:tcW w:w="1240" w:type="dxa"/>
            <w:tcBorders>
              <w:top w:val="nil"/>
              <w:left w:val="nil"/>
              <w:bottom w:val="nil"/>
              <w:right w:val="nil"/>
            </w:tcBorders>
            <w:shd w:val="clear" w:color="auto" w:fill="auto"/>
            <w:noWrap/>
            <w:vAlign w:val="center"/>
            <w:hideMark/>
          </w:tcPr>
          <w:p w14:paraId="10AD5533"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176 </w:t>
            </w:r>
          </w:p>
        </w:tc>
        <w:tc>
          <w:tcPr>
            <w:tcW w:w="1120" w:type="dxa"/>
            <w:tcBorders>
              <w:top w:val="nil"/>
              <w:left w:val="nil"/>
              <w:bottom w:val="nil"/>
              <w:right w:val="nil"/>
            </w:tcBorders>
            <w:shd w:val="clear" w:color="auto" w:fill="auto"/>
            <w:noWrap/>
            <w:vAlign w:val="center"/>
            <w:hideMark/>
          </w:tcPr>
          <w:p w14:paraId="64AA407E"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2.109 </w:t>
            </w:r>
          </w:p>
        </w:tc>
        <w:tc>
          <w:tcPr>
            <w:tcW w:w="1240" w:type="dxa"/>
            <w:tcBorders>
              <w:top w:val="nil"/>
              <w:left w:val="nil"/>
              <w:bottom w:val="nil"/>
              <w:right w:val="nil"/>
            </w:tcBorders>
            <w:shd w:val="clear" w:color="auto" w:fill="auto"/>
            <w:noWrap/>
            <w:vAlign w:val="center"/>
            <w:hideMark/>
          </w:tcPr>
          <w:p w14:paraId="7279201A"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191 </w:t>
            </w:r>
          </w:p>
        </w:tc>
        <w:tc>
          <w:tcPr>
            <w:tcW w:w="1120" w:type="dxa"/>
            <w:tcBorders>
              <w:top w:val="nil"/>
              <w:left w:val="nil"/>
              <w:bottom w:val="nil"/>
              <w:right w:val="nil"/>
            </w:tcBorders>
            <w:shd w:val="clear" w:color="auto" w:fill="auto"/>
            <w:noWrap/>
            <w:vAlign w:val="center"/>
            <w:hideMark/>
          </w:tcPr>
          <w:p w14:paraId="2BD168BA"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2.342 </w:t>
            </w:r>
          </w:p>
        </w:tc>
        <w:tc>
          <w:tcPr>
            <w:tcW w:w="1240" w:type="dxa"/>
            <w:tcBorders>
              <w:top w:val="nil"/>
              <w:left w:val="nil"/>
              <w:bottom w:val="nil"/>
              <w:right w:val="nil"/>
            </w:tcBorders>
            <w:shd w:val="clear" w:color="auto" w:fill="auto"/>
            <w:noWrap/>
            <w:vAlign w:val="center"/>
            <w:hideMark/>
          </w:tcPr>
          <w:p w14:paraId="1BAB74F9"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3</w:t>
            </w:r>
          </w:p>
        </w:tc>
      </w:tr>
      <w:tr w:rsidR="00281F69" w:rsidRPr="00F10208" w14:paraId="7D4EE227" w14:textId="77777777">
        <w:trPr>
          <w:trHeight w:val="276"/>
          <w:jc w:val="center"/>
        </w:trPr>
        <w:tc>
          <w:tcPr>
            <w:tcW w:w="1280" w:type="dxa"/>
            <w:vMerge/>
            <w:tcBorders>
              <w:top w:val="nil"/>
              <w:left w:val="nil"/>
              <w:bottom w:val="single" w:sz="12" w:space="0" w:color="000000"/>
              <w:right w:val="nil"/>
            </w:tcBorders>
            <w:vAlign w:val="center"/>
            <w:hideMark/>
          </w:tcPr>
          <w:p w14:paraId="46B60377" w14:textId="77777777" w:rsidR="00281F69" w:rsidRPr="00F10208" w:rsidRDefault="00281F69">
            <w:pPr>
              <w:rPr>
                <w:rFonts w:ascii="Times New Roman" w:eastAsia="等线" w:hAnsi="Times New Roman" w:cs="Times New Roman"/>
                <w:color w:val="000000"/>
                <w:sz w:val="22"/>
                <w:szCs w:val="22"/>
              </w:rPr>
            </w:pPr>
          </w:p>
        </w:tc>
        <w:tc>
          <w:tcPr>
            <w:tcW w:w="1000" w:type="dxa"/>
            <w:tcBorders>
              <w:top w:val="nil"/>
              <w:left w:val="nil"/>
              <w:bottom w:val="nil"/>
              <w:right w:val="nil"/>
            </w:tcBorders>
            <w:shd w:val="clear" w:color="auto" w:fill="auto"/>
            <w:noWrap/>
            <w:vAlign w:val="center"/>
            <w:hideMark/>
          </w:tcPr>
          <w:p w14:paraId="4FAFC8FE"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0.015 </w:t>
            </w:r>
          </w:p>
        </w:tc>
        <w:tc>
          <w:tcPr>
            <w:tcW w:w="800" w:type="dxa"/>
            <w:vMerge/>
            <w:tcBorders>
              <w:top w:val="nil"/>
              <w:left w:val="nil"/>
              <w:bottom w:val="single" w:sz="12" w:space="0" w:color="000000"/>
              <w:right w:val="nil"/>
            </w:tcBorders>
            <w:vAlign w:val="center"/>
            <w:hideMark/>
          </w:tcPr>
          <w:p w14:paraId="25BE8D2B" w14:textId="77777777" w:rsidR="00281F69" w:rsidRPr="00F10208" w:rsidRDefault="00281F69">
            <w:pPr>
              <w:rPr>
                <w:rFonts w:ascii="Times New Roman" w:eastAsia="等线" w:hAnsi="Times New Roman" w:cs="Times New Roman"/>
                <w:color w:val="000000"/>
                <w:sz w:val="22"/>
                <w:szCs w:val="22"/>
              </w:rPr>
            </w:pPr>
          </w:p>
        </w:tc>
        <w:tc>
          <w:tcPr>
            <w:tcW w:w="1240" w:type="dxa"/>
            <w:tcBorders>
              <w:top w:val="nil"/>
              <w:left w:val="nil"/>
              <w:bottom w:val="nil"/>
              <w:right w:val="nil"/>
            </w:tcBorders>
            <w:shd w:val="clear" w:color="auto" w:fill="auto"/>
            <w:noWrap/>
            <w:vAlign w:val="center"/>
            <w:hideMark/>
          </w:tcPr>
          <w:p w14:paraId="1A3A7CBF"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135 </w:t>
            </w:r>
          </w:p>
        </w:tc>
        <w:tc>
          <w:tcPr>
            <w:tcW w:w="1120" w:type="dxa"/>
            <w:tcBorders>
              <w:top w:val="nil"/>
              <w:left w:val="nil"/>
              <w:bottom w:val="nil"/>
              <w:right w:val="nil"/>
            </w:tcBorders>
            <w:shd w:val="clear" w:color="auto" w:fill="auto"/>
            <w:noWrap/>
            <w:vAlign w:val="center"/>
            <w:hideMark/>
          </w:tcPr>
          <w:p w14:paraId="50D061DC"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0.823 </w:t>
            </w:r>
          </w:p>
        </w:tc>
        <w:tc>
          <w:tcPr>
            <w:tcW w:w="1240" w:type="dxa"/>
            <w:tcBorders>
              <w:top w:val="nil"/>
              <w:left w:val="nil"/>
              <w:bottom w:val="nil"/>
              <w:right w:val="nil"/>
            </w:tcBorders>
            <w:shd w:val="clear" w:color="auto" w:fill="auto"/>
            <w:noWrap/>
            <w:vAlign w:val="center"/>
            <w:hideMark/>
          </w:tcPr>
          <w:p w14:paraId="654710C8"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165 </w:t>
            </w:r>
          </w:p>
        </w:tc>
        <w:tc>
          <w:tcPr>
            <w:tcW w:w="1120" w:type="dxa"/>
            <w:tcBorders>
              <w:top w:val="nil"/>
              <w:left w:val="nil"/>
              <w:bottom w:val="nil"/>
              <w:right w:val="nil"/>
            </w:tcBorders>
            <w:shd w:val="clear" w:color="auto" w:fill="auto"/>
            <w:noWrap/>
            <w:vAlign w:val="center"/>
            <w:hideMark/>
          </w:tcPr>
          <w:p w14:paraId="725BBD04"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1.351 </w:t>
            </w:r>
          </w:p>
        </w:tc>
        <w:tc>
          <w:tcPr>
            <w:tcW w:w="1240" w:type="dxa"/>
            <w:tcBorders>
              <w:top w:val="nil"/>
              <w:left w:val="nil"/>
              <w:bottom w:val="nil"/>
              <w:right w:val="nil"/>
            </w:tcBorders>
            <w:shd w:val="clear" w:color="auto" w:fill="auto"/>
            <w:noWrap/>
            <w:vAlign w:val="center"/>
            <w:hideMark/>
          </w:tcPr>
          <w:p w14:paraId="446F4607"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182 </w:t>
            </w:r>
          </w:p>
        </w:tc>
        <w:tc>
          <w:tcPr>
            <w:tcW w:w="1120" w:type="dxa"/>
            <w:tcBorders>
              <w:top w:val="nil"/>
              <w:left w:val="nil"/>
              <w:bottom w:val="nil"/>
              <w:right w:val="nil"/>
            </w:tcBorders>
            <w:shd w:val="clear" w:color="auto" w:fill="auto"/>
            <w:noWrap/>
            <w:vAlign w:val="center"/>
            <w:hideMark/>
          </w:tcPr>
          <w:p w14:paraId="7BDE52E1"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1.600 </w:t>
            </w:r>
          </w:p>
        </w:tc>
        <w:tc>
          <w:tcPr>
            <w:tcW w:w="1240" w:type="dxa"/>
            <w:tcBorders>
              <w:top w:val="nil"/>
              <w:left w:val="nil"/>
              <w:bottom w:val="nil"/>
              <w:right w:val="nil"/>
            </w:tcBorders>
            <w:shd w:val="clear" w:color="auto" w:fill="auto"/>
            <w:noWrap/>
            <w:vAlign w:val="center"/>
            <w:hideMark/>
          </w:tcPr>
          <w:p w14:paraId="1B1E87DD"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2</w:t>
            </w:r>
          </w:p>
        </w:tc>
      </w:tr>
      <w:tr w:rsidR="00281F69" w:rsidRPr="00F10208" w14:paraId="3149967B" w14:textId="77777777">
        <w:trPr>
          <w:trHeight w:val="288"/>
          <w:jc w:val="center"/>
        </w:trPr>
        <w:tc>
          <w:tcPr>
            <w:tcW w:w="1280" w:type="dxa"/>
            <w:vMerge/>
            <w:tcBorders>
              <w:top w:val="nil"/>
              <w:left w:val="nil"/>
              <w:bottom w:val="single" w:sz="12" w:space="0" w:color="000000"/>
              <w:right w:val="nil"/>
            </w:tcBorders>
            <w:vAlign w:val="center"/>
            <w:hideMark/>
          </w:tcPr>
          <w:p w14:paraId="5646ED33" w14:textId="77777777" w:rsidR="00281F69" w:rsidRPr="00F10208" w:rsidRDefault="00281F69">
            <w:pPr>
              <w:rPr>
                <w:rFonts w:ascii="Times New Roman" w:eastAsia="等线" w:hAnsi="Times New Roman" w:cs="Times New Roman"/>
                <w:color w:val="000000"/>
                <w:sz w:val="22"/>
                <w:szCs w:val="22"/>
              </w:rPr>
            </w:pPr>
          </w:p>
        </w:tc>
        <w:tc>
          <w:tcPr>
            <w:tcW w:w="1000" w:type="dxa"/>
            <w:tcBorders>
              <w:top w:val="nil"/>
              <w:left w:val="nil"/>
              <w:bottom w:val="single" w:sz="12" w:space="0" w:color="auto"/>
              <w:right w:val="nil"/>
            </w:tcBorders>
            <w:shd w:val="clear" w:color="auto" w:fill="auto"/>
            <w:noWrap/>
            <w:vAlign w:val="center"/>
            <w:hideMark/>
          </w:tcPr>
          <w:p w14:paraId="7A06A141"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0.008 </w:t>
            </w:r>
          </w:p>
        </w:tc>
        <w:tc>
          <w:tcPr>
            <w:tcW w:w="800" w:type="dxa"/>
            <w:vMerge/>
            <w:tcBorders>
              <w:top w:val="nil"/>
              <w:left w:val="nil"/>
              <w:bottom w:val="single" w:sz="12" w:space="0" w:color="000000"/>
              <w:right w:val="nil"/>
            </w:tcBorders>
            <w:vAlign w:val="center"/>
            <w:hideMark/>
          </w:tcPr>
          <w:p w14:paraId="6B6531BF" w14:textId="77777777" w:rsidR="00281F69" w:rsidRPr="00F10208" w:rsidRDefault="00281F69">
            <w:pPr>
              <w:rPr>
                <w:rFonts w:ascii="Times New Roman" w:eastAsia="等线" w:hAnsi="Times New Roman" w:cs="Times New Roman"/>
                <w:color w:val="000000"/>
                <w:sz w:val="22"/>
                <w:szCs w:val="22"/>
              </w:rPr>
            </w:pPr>
          </w:p>
        </w:tc>
        <w:tc>
          <w:tcPr>
            <w:tcW w:w="1240" w:type="dxa"/>
            <w:tcBorders>
              <w:top w:val="nil"/>
              <w:left w:val="nil"/>
              <w:bottom w:val="single" w:sz="12" w:space="0" w:color="auto"/>
              <w:right w:val="nil"/>
            </w:tcBorders>
            <w:shd w:val="clear" w:color="auto" w:fill="auto"/>
            <w:noWrap/>
            <w:vAlign w:val="center"/>
            <w:hideMark/>
          </w:tcPr>
          <w:p w14:paraId="24326566"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158 </w:t>
            </w:r>
          </w:p>
        </w:tc>
        <w:tc>
          <w:tcPr>
            <w:tcW w:w="1120" w:type="dxa"/>
            <w:tcBorders>
              <w:top w:val="nil"/>
              <w:left w:val="nil"/>
              <w:bottom w:val="single" w:sz="12" w:space="0" w:color="auto"/>
              <w:right w:val="nil"/>
            </w:tcBorders>
            <w:shd w:val="clear" w:color="auto" w:fill="auto"/>
            <w:noWrap/>
            <w:vAlign w:val="center"/>
            <w:hideMark/>
          </w:tcPr>
          <w:p w14:paraId="3C68BB05"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1.088 </w:t>
            </w:r>
          </w:p>
        </w:tc>
        <w:tc>
          <w:tcPr>
            <w:tcW w:w="1240" w:type="dxa"/>
            <w:tcBorders>
              <w:top w:val="nil"/>
              <w:left w:val="nil"/>
              <w:bottom w:val="single" w:sz="12" w:space="0" w:color="auto"/>
              <w:right w:val="nil"/>
            </w:tcBorders>
            <w:shd w:val="clear" w:color="auto" w:fill="auto"/>
            <w:noWrap/>
            <w:vAlign w:val="center"/>
            <w:hideMark/>
          </w:tcPr>
          <w:p w14:paraId="18DB74CD"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164 </w:t>
            </w:r>
          </w:p>
        </w:tc>
        <w:tc>
          <w:tcPr>
            <w:tcW w:w="1120" w:type="dxa"/>
            <w:tcBorders>
              <w:top w:val="nil"/>
              <w:left w:val="nil"/>
              <w:bottom w:val="single" w:sz="12" w:space="0" w:color="auto"/>
              <w:right w:val="nil"/>
            </w:tcBorders>
            <w:shd w:val="clear" w:color="auto" w:fill="auto"/>
            <w:noWrap/>
            <w:vAlign w:val="center"/>
            <w:hideMark/>
          </w:tcPr>
          <w:p w14:paraId="361CA8FA"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1.295 </w:t>
            </w:r>
          </w:p>
        </w:tc>
        <w:tc>
          <w:tcPr>
            <w:tcW w:w="1240" w:type="dxa"/>
            <w:tcBorders>
              <w:top w:val="nil"/>
              <w:left w:val="nil"/>
              <w:bottom w:val="single" w:sz="12" w:space="0" w:color="auto"/>
              <w:right w:val="nil"/>
            </w:tcBorders>
            <w:shd w:val="clear" w:color="auto" w:fill="auto"/>
            <w:noWrap/>
            <w:vAlign w:val="center"/>
            <w:hideMark/>
          </w:tcPr>
          <w:p w14:paraId="048B43C2"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181 </w:t>
            </w:r>
          </w:p>
        </w:tc>
        <w:tc>
          <w:tcPr>
            <w:tcW w:w="1120" w:type="dxa"/>
            <w:tcBorders>
              <w:top w:val="nil"/>
              <w:left w:val="nil"/>
              <w:bottom w:val="single" w:sz="12" w:space="0" w:color="auto"/>
              <w:right w:val="nil"/>
            </w:tcBorders>
            <w:shd w:val="clear" w:color="auto" w:fill="auto"/>
            <w:noWrap/>
            <w:vAlign w:val="center"/>
            <w:hideMark/>
          </w:tcPr>
          <w:p w14:paraId="6DB32125"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1.531 </w:t>
            </w:r>
          </w:p>
        </w:tc>
        <w:tc>
          <w:tcPr>
            <w:tcW w:w="1240" w:type="dxa"/>
            <w:tcBorders>
              <w:top w:val="nil"/>
              <w:left w:val="nil"/>
              <w:bottom w:val="single" w:sz="12" w:space="0" w:color="auto"/>
              <w:right w:val="nil"/>
            </w:tcBorders>
            <w:shd w:val="clear" w:color="auto" w:fill="auto"/>
            <w:noWrap/>
            <w:vAlign w:val="center"/>
            <w:hideMark/>
          </w:tcPr>
          <w:p w14:paraId="0C0B8713"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3</w:t>
            </w:r>
          </w:p>
        </w:tc>
      </w:tr>
      <w:tr w:rsidR="00281F69" w:rsidRPr="00F10208" w14:paraId="249C3D91" w14:textId="77777777">
        <w:trPr>
          <w:trHeight w:val="288"/>
          <w:jc w:val="center"/>
        </w:trPr>
        <w:tc>
          <w:tcPr>
            <w:tcW w:w="1280" w:type="dxa"/>
            <w:vMerge w:val="restart"/>
            <w:tcBorders>
              <w:top w:val="nil"/>
              <w:left w:val="nil"/>
              <w:bottom w:val="single" w:sz="12" w:space="0" w:color="000000"/>
              <w:right w:val="nil"/>
            </w:tcBorders>
            <w:shd w:val="clear" w:color="auto" w:fill="auto"/>
            <w:noWrap/>
            <w:vAlign w:val="center"/>
            <w:hideMark/>
          </w:tcPr>
          <w:p w14:paraId="6F1EB776"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CRP</w:t>
            </w:r>
          </w:p>
        </w:tc>
        <w:tc>
          <w:tcPr>
            <w:tcW w:w="1000" w:type="dxa"/>
            <w:tcBorders>
              <w:top w:val="nil"/>
              <w:left w:val="nil"/>
              <w:bottom w:val="nil"/>
              <w:right w:val="nil"/>
            </w:tcBorders>
            <w:shd w:val="clear" w:color="auto" w:fill="auto"/>
            <w:noWrap/>
            <w:vAlign w:val="center"/>
            <w:hideMark/>
          </w:tcPr>
          <w:p w14:paraId="08710E5A"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10.000 </w:t>
            </w:r>
          </w:p>
        </w:tc>
        <w:tc>
          <w:tcPr>
            <w:tcW w:w="800" w:type="dxa"/>
            <w:vMerge w:val="restart"/>
            <w:tcBorders>
              <w:top w:val="nil"/>
              <w:left w:val="nil"/>
              <w:bottom w:val="single" w:sz="12" w:space="0" w:color="000000"/>
              <w:right w:val="nil"/>
            </w:tcBorders>
            <w:shd w:val="clear" w:color="auto" w:fill="auto"/>
            <w:noWrap/>
            <w:vAlign w:val="center"/>
            <w:hideMark/>
          </w:tcPr>
          <w:p w14:paraId="74403622"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ng/mL</w:t>
            </w:r>
          </w:p>
        </w:tc>
        <w:tc>
          <w:tcPr>
            <w:tcW w:w="1240" w:type="dxa"/>
            <w:tcBorders>
              <w:top w:val="nil"/>
              <w:left w:val="nil"/>
              <w:bottom w:val="nil"/>
              <w:right w:val="nil"/>
            </w:tcBorders>
            <w:shd w:val="clear" w:color="auto" w:fill="auto"/>
            <w:noWrap/>
            <w:vAlign w:val="center"/>
            <w:hideMark/>
          </w:tcPr>
          <w:p w14:paraId="5E69B355"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237 </w:t>
            </w:r>
          </w:p>
        </w:tc>
        <w:tc>
          <w:tcPr>
            <w:tcW w:w="1120" w:type="dxa"/>
            <w:tcBorders>
              <w:top w:val="nil"/>
              <w:left w:val="nil"/>
              <w:bottom w:val="nil"/>
              <w:right w:val="nil"/>
            </w:tcBorders>
            <w:shd w:val="clear" w:color="auto" w:fill="auto"/>
            <w:noWrap/>
            <w:vAlign w:val="center"/>
            <w:hideMark/>
          </w:tcPr>
          <w:p w14:paraId="18119CD2"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11.426 </w:t>
            </w:r>
          </w:p>
        </w:tc>
        <w:tc>
          <w:tcPr>
            <w:tcW w:w="1240" w:type="dxa"/>
            <w:tcBorders>
              <w:top w:val="nil"/>
              <w:left w:val="nil"/>
              <w:bottom w:val="nil"/>
              <w:right w:val="nil"/>
            </w:tcBorders>
            <w:shd w:val="clear" w:color="auto" w:fill="auto"/>
            <w:noWrap/>
            <w:vAlign w:val="center"/>
            <w:hideMark/>
          </w:tcPr>
          <w:p w14:paraId="76B9EF11"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240 </w:t>
            </w:r>
          </w:p>
        </w:tc>
        <w:tc>
          <w:tcPr>
            <w:tcW w:w="1120" w:type="dxa"/>
            <w:tcBorders>
              <w:top w:val="nil"/>
              <w:left w:val="nil"/>
              <w:bottom w:val="nil"/>
              <w:right w:val="nil"/>
            </w:tcBorders>
            <w:shd w:val="clear" w:color="auto" w:fill="auto"/>
            <w:noWrap/>
            <w:vAlign w:val="center"/>
            <w:hideMark/>
          </w:tcPr>
          <w:p w14:paraId="561543A7"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11.751 </w:t>
            </w:r>
          </w:p>
        </w:tc>
        <w:tc>
          <w:tcPr>
            <w:tcW w:w="1240" w:type="dxa"/>
            <w:tcBorders>
              <w:top w:val="nil"/>
              <w:left w:val="nil"/>
              <w:bottom w:val="nil"/>
              <w:right w:val="nil"/>
            </w:tcBorders>
            <w:shd w:val="clear" w:color="auto" w:fill="auto"/>
            <w:noWrap/>
            <w:vAlign w:val="center"/>
            <w:hideMark/>
          </w:tcPr>
          <w:p w14:paraId="08D14DD7"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234 </w:t>
            </w:r>
          </w:p>
        </w:tc>
        <w:tc>
          <w:tcPr>
            <w:tcW w:w="1120" w:type="dxa"/>
            <w:tcBorders>
              <w:top w:val="nil"/>
              <w:left w:val="nil"/>
              <w:bottom w:val="nil"/>
              <w:right w:val="nil"/>
            </w:tcBorders>
            <w:shd w:val="clear" w:color="auto" w:fill="auto"/>
            <w:noWrap/>
            <w:vAlign w:val="center"/>
            <w:hideMark/>
          </w:tcPr>
          <w:p w14:paraId="60A3E15C"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9.041 </w:t>
            </w:r>
          </w:p>
        </w:tc>
        <w:tc>
          <w:tcPr>
            <w:tcW w:w="1240" w:type="dxa"/>
            <w:tcBorders>
              <w:top w:val="nil"/>
              <w:left w:val="nil"/>
              <w:bottom w:val="nil"/>
              <w:right w:val="nil"/>
            </w:tcBorders>
            <w:shd w:val="clear" w:color="auto" w:fill="auto"/>
            <w:noWrap/>
            <w:vAlign w:val="center"/>
            <w:hideMark/>
          </w:tcPr>
          <w:p w14:paraId="0A095F5E"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3</w:t>
            </w:r>
          </w:p>
        </w:tc>
      </w:tr>
      <w:tr w:rsidR="00281F69" w:rsidRPr="00F10208" w14:paraId="3C40ADB5" w14:textId="77777777">
        <w:trPr>
          <w:trHeight w:val="276"/>
          <w:jc w:val="center"/>
        </w:trPr>
        <w:tc>
          <w:tcPr>
            <w:tcW w:w="1280" w:type="dxa"/>
            <w:vMerge/>
            <w:tcBorders>
              <w:top w:val="nil"/>
              <w:left w:val="nil"/>
              <w:bottom w:val="single" w:sz="12" w:space="0" w:color="000000"/>
              <w:right w:val="nil"/>
            </w:tcBorders>
            <w:vAlign w:val="center"/>
            <w:hideMark/>
          </w:tcPr>
          <w:p w14:paraId="18F2A1CB" w14:textId="77777777" w:rsidR="00281F69" w:rsidRPr="00F10208" w:rsidRDefault="00281F69">
            <w:pPr>
              <w:rPr>
                <w:rFonts w:ascii="Times New Roman" w:eastAsia="等线" w:hAnsi="Times New Roman" w:cs="Times New Roman"/>
                <w:color w:val="000000"/>
                <w:sz w:val="22"/>
                <w:szCs w:val="22"/>
              </w:rPr>
            </w:pPr>
          </w:p>
        </w:tc>
        <w:tc>
          <w:tcPr>
            <w:tcW w:w="1000" w:type="dxa"/>
            <w:tcBorders>
              <w:top w:val="nil"/>
              <w:left w:val="nil"/>
              <w:bottom w:val="nil"/>
              <w:right w:val="nil"/>
            </w:tcBorders>
            <w:shd w:val="clear" w:color="auto" w:fill="auto"/>
            <w:noWrap/>
            <w:vAlign w:val="center"/>
            <w:hideMark/>
          </w:tcPr>
          <w:p w14:paraId="2F35B27A"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5.000 </w:t>
            </w:r>
          </w:p>
        </w:tc>
        <w:tc>
          <w:tcPr>
            <w:tcW w:w="800" w:type="dxa"/>
            <w:vMerge/>
            <w:tcBorders>
              <w:top w:val="nil"/>
              <w:left w:val="nil"/>
              <w:bottom w:val="single" w:sz="12" w:space="0" w:color="000000"/>
              <w:right w:val="nil"/>
            </w:tcBorders>
            <w:vAlign w:val="center"/>
            <w:hideMark/>
          </w:tcPr>
          <w:p w14:paraId="3A0CC1F8" w14:textId="77777777" w:rsidR="00281F69" w:rsidRPr="00F10208" w:rsidRDefault="00281F69">
            <w:pPr>
              <w:rPr>
                <w:rFonts w:ascii="Times New Roman" w:eastAsia="等线" w:hAnsi="Times New Roman" w:cs="Times New Roman"/>
                <w:color w:val="000000"/>
                <w:sz w:val="22"/>
                <w:szCs w:val="22"/>
              </w:rPr>
            </w:pPr>
          </w:p>
        </w:tc>
        <w:tc>
          <w:tcPr>
            <w:tcW w:w="1240" w:type="dxa"/>
            <w:tcBorders>
              <w:top w:val="nil"/>
              <w:left w:val="nil"/>
              <w:bottom w:val="nil"/>
              <w:right w:val="nil"/>
            </w:tcBorders>
            <w:shd w:val="clear" w:color="auto" w:fill="auto"/>
            <w:noWrap/>
            <w:vAlign w:val="center"/>
            <w:hideMark/>
          </w:tcPr>
          <w:p w14:paraId="167A2428"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218 </w:t>
            </w:r>
          </w:p>
        </w:tc>
        <w:tc>
          <w:tcPr>
            <w:tcW w:w="1120" w:type="dxa"/>
            <w:tcBorders>
              <w:top w:val="nil"/>
              <w:left w:val="nil"/>
              <w:bottom w:val="nil"/>
              <w:right w:val="nil"/>
            </w:tcBorders>
            <w:shd w:val="clear" w:color="auto" w:fill="auto"/>
            <w:noWrap/>
            <w:vAlign w:val="center"/>
            <w:hideMark/>
          </w:tcPr>
          <w:p w14:paraId="66C9DCEF"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7.605 </w:t>
            </w:r>
          </w:p>
        </w:tc>
        <w:tc>
          <w:tcPr>
            <w:tcW w:w="1240" w:type="dxa"/>
            <w:tcBorders>
              <w:top w:val="nil"/>
              <w:left w:val="nil"/>
              <w:bottom w:val="nil"/>
              <w:right w:val="nil"/>
            </w:tcBorders>
            <w:shd w:val="clear" w:color="auto" w:fill="auto"/>
            <w:noWrap/>
            <w:vAlign w:val="center"/>
            <w:hideMark/>
          </w:tcPr>
          <w:p w14:paraId="692DA4D3"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216 </w:t>
            </w:r>
          </w:p>
        </w:tc>
        <w:tc>
          <w:tcPr>
            <w:tcW w:w="1120" w:type="dxa"/>
            <w:tcBorders>
              <w:top w:val="nil"/>
              <w:left w:val="nil"/>
              <w:bottom w:val="nil"/>
              <w:right w:val="nil"/>
            </w:tcBorders>
            <w:shd w:val="clear" w:color="auto" w:fill="auto"/>
            <w:noWrap/>
            <w:vAlign w:val="center"/>
            <w:hideMark/>
          </w:tcPr>
          <w:p w14:paraId="171910FD"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7.089 </w:t>
            </w:r>
          </w:p>
        </w:tc>
        <w:tc>
          <w:tcPr>
            <w:tcW w:w="1240" w:type="dxa"/>
            <w:tcBorders>
              <w:top w:val="nil"/>
              <w:left w:val="nil"/>
              <w:bottom w:val="nil"/>
              <w:right w:val="nil"/>
            </w:tcBorders>
            <w:shd w:val="clear" w:color="auto" w:fill="auto"/>
            <w:noWrap/>
            <w:vAlign w:val="center"/>
            <w:hideMark/>
          </w:tcPr>
          <w:p w14:paraId="37AD87B0"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219 </w:t>
            </w:r>
          </w:p>
        </w:tc>
        <w:tc>
          <w:tcPr>
            <w:tcW w:w="1120" w:type="dxa"/>
            <w:tcBorders>
              <w:top w:val="nil"/>
              <w:left w:val="nil"/>
              <w:bottom w:val="nil"/>
              <w:right w:val="nil"/>
            </w:tcBorders>
            <w:shd w:val="clear" w:color="auto" w:fill="auto"/>
            <w:noWrap/>
            <w:vAlign w:val="center"/>
            <w:hideMark/>
          </w:tcPr>
          <w:p w14:paraId="173B333F"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6.112 </w:t>
            </w:r>
          </w:p>
        </w:tc>
        <w:tc>
          <w:tcPr>
            <w:tcW w:w="1240" w:type="dxa"/>
            <w:tcBorders>
              <w:top w:val="nil"/>
              <w:left w:val="nil"/>
              <w:bottom w:val="nil"/>
              <w:right w:val="nil"/>
            </w:tcBorders>
            <w:shd w:val="clear" w:color="auto" w:fill="auto"/>
            <w:noWrap/>
            <w:vAlign w:val="center"/>
            <w:hideMark/>
          </w:tcPr>
          <w:p w14:paraId="5529B63A"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3</w:t>
            </w:r>
          </w:p>
        </w:tc>
      </w:tr>
      <w:tr w:rsidR="00281F69" w:rsidRPr="00F10208" w14:paraId="714BEC5B" w14:textId="77777777">
        <w:trPr>
          <w:trHeight w:val="276"/>
          <w:jc w:val="center"/>
        </w:trPr>
        <w:tc>
          <w:tcPr>
            <w:tcW w:w="1280" w:type="dxa"/>
            <w:vMerge/>
            <w:tcBorders>
              <w:top w:val="nil"/>
              <w:left w:val="nil"/>
              <w:bottom w:val="single" w:sz="12" w:space="0" w:color="000000"/>
              <w:right w:val="nil"/>
            </w:tcBorders>
            <w:vAlign w:val="center"/>
            <w:hideMark/>
          </w:tcPr>
          <w:p w14:paraId="1854BC0B" w14:textId="77777777" w:rsidR="00281F69" w:rsidRPr="00F10208" w:rsidRDefault="00281F69">
            <w:pPr>
              <w:rPr>
                <w:rFonts w:ascii="Times New Roman" w:eastAsia="等线" w:hAnsi="Times New Roman" w:cs="Times New Roman"/>
                <w:color w:val="000000"/>
                <w:sz w:val="22"/>
                <w:szCs w:val="22"/>
              </w:rPr>
            </w:pPr>
          </w:p>
        </w:tc>
        <w:tc>
          <w:tcPr>
            <w:tcW w:w="1000" w:type="dxa"/>
            <w:tcBorders>
              <w:top w:val="nil"/>
              <w:left w:val="nil"/>
              <w:bottom w:val="nil"/>
              <w:right w:val="nil"/>
            </w:tcBorders>
            <w:shd w:val="clear" w:color="auto" w:fill="auto"/>
            <w:noWrap/>
            <w:vAlign w:val="center"/>
            <w:hideMark/>
          </w:tcPr>
          <w:p w14:paraId="05BEA9D2"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2.500 </w:t>
            </w:r>
          </w:p>
        </w:tc>
        <w:tc>
          <w:tcPr>
            <w:tcW w:w="800" w:type="dxa"/>
            <w:vMerge/>
            <w:tcBorders>
              <w:top w:val="nil"/>
              <w:left w:val="nil"/>
              <w:bottom w:val="single" w:sz="12" w:space="0" w:color="000000"/>
              <w:right w:val="nil"/>
            </w:tcBorders>
            <w:vAlign w:val="center"/>
            <w:hideMark/>
          </w:tcPr>
          <w:p w14:paraId="7E859D20" w14:textId="77777777" w:rsidR="00281F69" w:rsidRPr="00F10208" w:rsidRDefault="00281F69">
            <w:pPr>
              <w:rPr>
                <w:rFonts w:ascii="Times New Roman" w:eastAsia="等线" w:hAnsi="Times New Roman" w:cs="Times New Roman"/>
                <w:color w:val="000000"/>
                <w:sz w:val="22"/>
                <w:szCs w:val="22"/>
              </w:rPr>
            </w:pPr>
          </w:p>
        </w:tc>
        <w:tc>
          <w:tcPr>
            <w:tcW w:w="1240" w:type="dxa"/>
            <w:tcBorders>
              <w:top w:val="nil"/>
              <w:left w:val="nil"/>
              <w:bottom w:val="nil"/>
              <w:right w:val="nil"/>
            </w:tcBorders>
            <w:shd w:val="clear" w:color="auto" w:fill="auto"/>
            <w:noWrap/>
            <w:vAlign w:val="center"/>
            <w:hideMark/>
          </w:tcPr>
          <w:p w14:paraId="66E9CB89"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185 </w:t>
            </w:r>
          </w:p>
        </w:tc>
        <w:tc>
          <w:tcPr>
            <w:tcW w:w="1120" w:type="dxa"/>
            <w:tcBorders>
              <w:top w:val="nil"/>
              <w:left w:val="nil"/>
              <w:bottom w:val="nil"/>
              <w:right w:val="nil"/>
            </w:tcBorders>
            <w:shd w:val="clear" w:color="auto" w:fill="auto"/>
            <w:noWrap/>
            <w:vAlign w:val="center"/>
            <w:hideMark/>
          </w:tcPr>
          <w:p w14:paraId="32322ACD"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2.978 </w:t>
            </w:r>
          </w:p>
        </w:tc>
        <w:tc>
          <w:tcPr>
            <w:tcW w:w="1240" w:type="dxa"/>
            <w:tcBorders>
              <w:top w:val="nil"/>
              <w:left w:val="nil"/>
              <w:bottom w:val="nil"/>
              <w:right w:val="nil"/>
            </w:tcBorders>
            <w:shd w:val="clear" w:color="auto" w:fill="auto"/>
            <w:noWrap/>
            <w:vAlign w:val="center"/>
            <w:hideMark/>
          </w:tcPr>
          <w:p w14:paraId="49A0C0C1"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187 </w:t>
            </w:r>
          </w:p>
        </w:tc>
        <w:tc>
          <w:tcPr>
            <w:tcW w:w="1120" w:type="dxa"/>
            <w:tcBorders>
              <w:top w:val="nil"/>
              <w:left w:val="nil"/>
              <w:bottom w:val="nil"/>
              <w:right w:val="nil"/>
            </w:tcBorders>
            <w:shd w:val="clear" w:color="auto" w:fill="auto"/>
            <w:noWrap/>
            <w:vAlign w:val="center"/>
            <w:hideMark/>
          </w:tcPr>
          <w:p w14:paraId="370F947D"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3.131 </w:t>
            </w:r>
          </w:p>
        </w:tc>
        <w:tc>
          <w:tcPr>
            <w:tcW w:w="1240" w:type="dxa"/>
            <w:tcBorders>
              <w:top w:val="nil"/>
              <w:left w:val="nil"/>
              <w:bottom w:val="nil"/>
              <w:right w:val="nil"/>
            </w:tcBorders>
            <w:shd w:val="clear" w:color="auto" w:fill="auto"/>
            <w:noWrap/>
            <w:vAlign w:val="center"/>
            <w:hideMark/>
          </w:tcPr>
          <w:p w14:paraId="6BC05A39"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198 </w:t>
            </w:r>
          </w:p>
        </w:tc>
        <w:tc>
          <w:tcPr>
            <w:tcW w:w="1120" w:type="dxa"/>
            <w:tcBorders>
              <w:top w:val="nil"/>
              <w:left w:val="nil"/>
              <w:bottom w:val="nil"/>
              <w:right w:val="nil"/>
            </w:tcBorders>
            <w:shd w:val="clear" w:color="auto" w:fill="auto"/>
            <w:noWrap/>
            <w:vAlign w:val="center"/>
            <w:hideMark/>
          </w:tcPr>
          <w:p w14:paraId="4D521C3D"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3.077 </w:t>
            </w:r>
          </w:p>
        </w:tc>
        <w:tc>
          <w:tcPr>
            <w:tcW w:w="1240" w:type="dxa"/>
            <w:tcBorders>
              <w:top w:val="nil"/>
              <w:left w:val="nil"/>
              <w:bottom w:val="nil"/>
              <w:right w:val="nil"/>
            </w:tcBorders>
            <w:shd w:val="clear" w:color="auto" w:fill="auto"/>
            <w:noWrap/>
            <w:vAlign w:val="center"/>
            <w:hideMark/>
          </w:tcPr>
          <w:p w14:paraId="621240C7"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3</w:t>
            </w:r>
          </w:p>
        </w:tc>
      </w:tr>
      <w:tr w:rsidR="00281F69" w:rsidRPr="00F10208" w14:paraId="50BE37E0" w14:textId="77777777">
        <w:trPr>
          <w:trHeight w:val="276"/>
          <w:jc w:val="center"/>
        </w:trPr>
        <w:tc>
          <w:tcPr>
            <w:tcW w:w="1280" w:type="dxa"/>
            <w:vMerge/>
            <w:tcBorders>
              <w:top w:val="nil"/>
              <w:left w:val="nil"/>
              <w:bottom w:val="single" w:sz="12" w:space="0" w:color="000000"/>
              <w:right w:val="nil"/>
            </w:tcBorders>
            <w:vAlign w:val="center"/>
            <w:hideMark/>
          </w:tcPr>
          <w:p w14:paraId="08B745A4" w14:textId="77777777" w:rsidR="00281F69" w:rsidRPr="00F10208" w:rsidRDefault="00281F69">
            <w:pPr>
              <w:rPr>
                <w:rFonts w:ascii="Times New Roman" w:eastAsia="等线" w:hAnsi="Times New Roman" w:cs="Times New Roman"/>
                <w:color w:val="000000"/>
                <w:sz w:val="22"/>
                <w:szCs w:val="22"/>
              </w:rPr>
            </w:pPr>
          </w:p>
        </w:tc>
        <w:tc>
          <w:tcPr>
            <w:tcW w:w="1000" w:type="dxa"/>
            <w:tcBorders>
              <w:top w:val="nil"/>
              <w:left w:val="nil"/>
              <w:bottom w:val="nil"/>
              <w:right w:val="nil"/>
            </w:tcBorders>
            <w:shd w:val="clear" w:color="auto" w:fill="auto"/>
            <w:noWrap/>
            <w:vAlign w:val="center"/>
            <w:hideMark/>
          </w:tcPr>
          <w:p w14:paraId="79F74B50"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1.250 </w:t>
            </w:r>
          </w:p>
        </w:tc>
        <w:tc>
          <w:tcPr>
            <w:tcW w:w="800" w:type="dxa"/>
            <w:vMerge/>
            <w:tcBorders>
              <w:top w:val="nil"/>
              <w:left w:val="nil"/>
              <w:bottom w:val="single" w:sz="12" w:space="0" w:color="000000"/>
              <w:right w:val="nil"/>
            </w:tcBorders>
            <w:vAlign w:val="center"/>
            <w:hideMark/>
          </w:tcPr>
          <w:p w14:paraId="1F1138BF" w14:textId="77777777" w:rsidR="00281F69" w:rsidRPr="00F10208" w:rsidRDefault="00281F69">
            <w:pPr>
              <w:rPr>
                <w:rFonts w:ascii="Times New Roman" w:eastAsia="等线" w:hAnsi="Times New Roman" w:cs="Times New Roman"/>
                <w:color w:val="000000"/>
                <w:sz w:val="22"/>
                <w:szCs w:val="22"/>
              </w:rPr>
            </w:pPr>
          </w:p>
        </w:tc>
        <w:tc>
          <w:tcPr>
            <w:tcW w:w="1240" w:type="dxa"/>
            <w:tcBorders>
              <w:top w:val="nil"/>
              <w:left w:val="nil"/>
              <w:bottom w:val="nil"/>
              <w:right w:val="nil"/>
            </w:tcBorders>
            <w:shd w:val="clear" w:color="auto" w:fill="auto"/>
            <w:noWrap/>
            <w:vAlign w:val="center"/>
            <w:hideMark/>
          </w:tcPr>
          <w:p w14:paraId="72BAB473"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159 </w:t>
            </w:r>
          </w:p>
        </w:tc>
        <w:tc>
          <w:tcPr>
            <w:tcW w:w="1120" w:type="dxa"/>
            <w:tcBorders>
              <w:top w:val="nil"/>
              <w:left w:val="nil"/>
              <w:bottom w:val="nil"/>
              <w:right w:val="nil"/>
            </w:tcBorders>
            <w:shd w:val="clear" w:color="auto" w:fill="auto"/>
            <w:noWrap/>
            <w:vAlign w:val="center"/>
            <w:hideMark/>
          </w:tcPr>
          <w:p w14:paraId="7FA9A166"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1.127 </w:t>
            </w:r>
          </w:p>
        </w:tc>
        <w:tc>
          <w:tcPr>
            <w:tcW w:w="1240" w:type="dxa"/>
            <w:tcBorders>
              <w:top w:val="nil"/>
              <w:left w:val="nil"/>
              <w:bottom w:val="nil"/>
              <w:right w:val="nil"/>
            </w:tcBorders>
            <w:shd w:val="clear" w:color="auto" w:fill="auto"/>
            <w:noWrap/>
            <w:vAlign w:val="center"/>
            <w:hideMark/>
          </w:tcPr>
          <w:p w14:paraId="29A1CF8D"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178 </w:t>
            </w:r>
          </w:p>
        </w:tc>
        <w:tc>
          <w:tcPr>
            <w:tcW w:w="1120" w:type="dxa"/>
            <w:tcBorders>
              <w:top w:val="nil"/>
              <w:left w:val="nil"/>
              <w:bottom w:val="nil"/>
              <w:right w:val="nil"/>
            </w:tcBorders>
            <w:shd w:val="clear" w:color="auto" w:fill="auto"/>
            <w:noWrap/>
            <w:vAlign w:val="center"/>
            <w:hideMark/>
          </w:tcPr>
          <w:p w14:paraId="3FA413B0"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2.275 </w:t>
            </w:r>
          </w:p>
        </w:tc>
        <w:tc>
          <w:tcPr>
            <w:tcW w:w="1240" w:type="dxa"/>
            <w:tcBorders>
              <w:top w:val="nil"/>
              <w:left w:val="nil"/>
              <w:bottom w:val="nil"/>
              <w:right w:val="nil"/>
            </w:tcBorders>
            <w:shd w:val="clear" w:color="auto" w:fill="auto"/>
            <w:noWrap/>
            <w:vAlign w:val="center"/>
            <w:hideMark/>
          </w:tcPr>
          <w:p w14:paraId="14941B03"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180 </w:t>
            </w:r>
          </w:p>
        </w:tc>
        <w:tc>
          <w:tcPr>
            <w:tcW w:w="1120" w:type="dxa"/>
            <w:tcBorders>
              <w:top w:val="nil"/>
              <w:left w:val="nil"/>
              <w:bottom w:val="nil"/>
              <w:right w:val="nil"/>
            </w:tcBorders>
            <w:shd w:val="clear" w:color="auto" w:fill="auto"/>
            <w:noWrap/>
            <w:vAlign w:val="center"/>
            <w:hideMark/>
          </w:tcPr>
          <w:p w14:paraId="10DCEDED"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1.466 </w:t>
            </w:r>
          </w:p>
        </w:tc>
        <w:tc>
          <w:tcPr>
            <w:tcW w:w="1240" w:type="dxa"/>
            <w:tcBorders>
              <w:top w:val="nil"/>
              <w:left w:val="nil"/>
              <w:bottom w:val="nil"/>
              <w:right w:val="nil"/>
            </w:tcBorders>
            <w:shd w:val="clear" w:color="auto" w:fill="auto"/>
            <w:noWrap/>
            <w:vAlign w:val="center"/>
            <w:hideMark/>
          </w:tcPr>
          <w:p w14:paraId="06A05A8B"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3</w:t>
            </w:r>
          </w:p>
        </w:tc>
      </w:tr>
      <w:tr w:rsidR="00281F69" w:rsidRPr="00F10208" w14:paraId="5359C044" w14:textId="77777777">
        <w:trPr>
          <w:trHeight w:val="276"/>
          <w:jc w:val="center"/>
        </w:trPr>
        <w:tc>
          <w:tcPr>
            <w:tcW w:w="1280" w:type="dxa"/>
            <w:vMerge/>
            <w:tcBorders>
              <w:top w:val="nil"/>
              <w:left w:val="nil"/>
              <w:bottom w:val="single" w:sz="12" w:space="0" w:color="000000"/>
              <w:right w:val="nil"/>
            </w:tcBorders>
            <w:vAlign w:val="center"/>
            <w:hideMark/>
          </w:tcPr>
          <w:p w14:paraId="2C725AC0" w14:textId="77777777" w:rsidR="00281F69" w:rsidRPr="00F10208" w:rsidRDefault="00281F69">
            <w:pPr>
              <w:rPr>
                <w:rFonts w:ascii="Times New Roman" w:eastAsia="等线" w:hAnsi="Times New Roman" w:cs="Times New Roman"/>
                <w:color w:val="000000"/>
                <w:sz w:val="22"/>
                <w:szCs w:val="22"/>
              </w:rPr>
            </w:pPr>
          </w:p>
        </w:tc>
        <w:tc>
          <w:tcPr>
            <w:tcW w:w="1000" w:type="dxa"/>
            <w:tcBorders>
              <w:top w:val="nil"/>
              <w:left w:val="nil"/>
              <w:bottom w:val="nil"/>
              <w:right w:val="nil"/>
            </w:tcBorders>
            <w:shd w:val="clear" w:color="auto" w:fill="auto"/>
            <w:noWrap/>
            <w:vAlign w:val="center"/>
            <w:hideMark/>
          </w:tcPr>
          <w:p w14:paraId="3A105171"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0.625 </w:t>
            </w:r>
          </w:p>
        </w:tc>
        <w:tc>
          <w:tcPr>
            <w:tcW w:w="800" w:type="dxa"/>
            <w:vMerge/>
            <w:tcBorders>
              <w:top w:val="nil"/>
              <w:left w:val="nil"/>
              <w:bottom w:val="single" w:sz="12" w:space="0" w:color="000000"/>
              <w:right w:val="nil"/>
            </w:tcBorders>
            <w:vAlign w:val="center"/>
            <w:hideMark/>
          </w:tcPr>
          <w:p w14:paraId="1F111FCA" w14:textId="77777777" w:rsidR="00281F69" w:rsidRPr="00F10208" w:rsidRDefault="00281F69">
            <w:pPr>
              <w:rPr>
                <w:rFonts w:ascii="Times New Roman" w:eastAsia="等线" w:hAnsi="Times New Roman" w:cs="Times New Roman"/>
                <w:color w:val="000000"/>
                <w:sz w:val="22"/>
                <w:szCs w:val="22"/>
              </w:rPr>
            </w:pPr>
          </w:p>
        </w:tc>
        <w:tc>
          <w:tcPr>
            <w:tcW w:w="1240" w:type="dxa"/>
            <w:tcBorders>
              <w:top w:val="nil"/>
              <w:left w:val="nil"/>
              <w:bottom w:val="nil"/>
              <w:right w:val="nil"/>
            </w:tcBorders>
            <w:shd w:val="clear" w:color="auto" w:fill="auto"/>
            <w:noWrap/>
            <w:vAlign w:val="center"/>
            <w:hideMark/>
          </w:tcPr>
          <w:p w14:paraId="6EFD43A6"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150 </w:t>
            </w:r>
          </w:p>
        </w:tc>
        <w:tc>
          <w:tcPr>
            <w:tcW w:w="1120" w:type="dxa"/>
            <w:tcBorders>
              <w:top w:val="nil"/>
              <w:left w:val="nil"/>
              <w:bottom w:val="nil"/>
              <w:right w:val="nil"/>
            </w:tcBorders>
            <w:shd w:val="clear" w:color="auto" w:fill="auto"/>
            <w:noWrap/>
            <w:vAlign w:val="center"/>
            <w:hideMark/>
          </w:tcPr>
          <w:p w14:paraId="05192B26"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0.855 </w:t>
            </w:r>
          </w:p>
        </w:tc>
        <w:tc>
          <w:tcPr>
            <w:tcW w:w="1240" w:type="dxa"/>
            <w:tcBorders>
              <w:top w:val="nil"/>
              <w:left w:val="nil"/>
              <w:bottom w:val="nil"/>
              <w:right w:val="nil"/>
            </w:tcBorders>
            <w:shd w:val="clear" w:color="auto" w:fill="auto"/>
            <w:noWrap/>
            <w:vAlign w:val="center"/>
            <w:hideMark/>
          </w:tcPr>
          <w:p w14:paraId="3198FD63"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167 </w:t>
            </w:r>
          </w:p>
        </w:tc>
        <w:tc>
          <w:tcPr>
            <w:tcW w:w="1120" w:type="dxa"/>
            <w:tcBorders>
              <w:top w:val="nil"/>
              <w:left w:val="nil"/>
              <w:bottom w:val="nil"/>
              <w:right w:val="nil"/>
            </w:tcBorders>
            <w:shd w:val="clear" w:color="auto" w:fill="auto"/>
            <w:noWrap/>
            <w:vAlign w:val="center"/>
            <w:hideMark/>
          </w:tcPr>
          <w:p w14:paraId="553D9BBA"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1.469 </w:t>
            </w:r>
          </w:p>
        </w:tc>
        <w:tc>
          <w:tcPr>
            <w:tcW w:w="1240" w:type="dxa"/>
            <w:tcBorders>
              <w:top w:val="nil"/>
              <w:left w:val="nil"/>
              <w:bottom w:val="nil"/>
              <w:right w:val="nil"/>
            </w:tcBorders>
            <w:shd w:val="clear" w:color="auto" w:fill="auto"/>
            <w:noWrap/>
            <w:vAlign w:val="center"/>
            <w:hideMark/>
          </w:tcPr>
          <w:p w14:paraId="378C0377"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163 </w:t>
            </w:r>
          </w:p>
        </w:tc>
        <w:tc>
          <w:tcPr>
            <w:tcW w:w="1120" w:type="dxa"/>
            <w:tcBorders>
              <w:top w:val="nil"/>
              <w:left w:val="nil"/>
              <w:bottom w:val="nil"/>
              <w:right w:val="nil"/>
            </w:tcBorders>
            <w:shd w:val="clear" w:color="auto" w:fill="auto"/>
            <w:noWrap/>
            <w:vAlign w:val="center"/>
            <w:hideMark/>
          </w:tcPr>
          <w:p w14:paraId="116DBE5B"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0.783 </w:t>
            </w:r>
          </w:p>
        </w:tc>
        <w:tc>
          <w:tcPr>
            <w:tcW w:w="1240" w:type="dxa"/>
            <w:tcBorders>
              <w:top w:val="nil"/>
              <w:left w:val="nil"/>
              <w:bottom w:val="nil"/>
              <w:right w:val="nil"/>
            </w:tcBorders>
            <w:shd w:val="clear" w:color="auto" w:fill="auto"/>
            <w:noWrap/>
            <w:vAlign w:val="center"/>
            <w:hideMark/>
          </w:tcPr>
          <w:p w14:paraId="3A2C5F88"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3</w:t>
            </w:r>
          </w:p>
        </w:tc>
      </w:tr>
      <w:tr w:rsidR="00281F69" w:rsidRPr="00F10208" w14:paraId="494CDB52" w14:textId="77777777">
        <w:trPr>
          <w:trHeight w:val="288"/>
          <w:jc w:val="center"/>
        </w:trPr>
        <w:tc>
          <w:tcPr>
            <w:tcW w:w="1280" w:type="dxa"/>
            <w:vMerge/>
            <w:tcBorders>
              <w:top w:val="nil"/>
              <w:left w:val="nil"/>
              <w:bottom w:val="single" w:sz="12" w:space="0" w:color="000000"/>
              <w:right w:val="nil"/>
            </w:tcBorders>
            <w:vAlign w:val="center"/>
            <w:hideMark/>
          </w:tcPr>
          <w:p w14:paraId="3531E511" w14:textId="77777777" w:rsidR="00281F69" w:rsidRPr="00F10208" w:rsidRDefault="00281F69">
            <w:pPr>
              <w:rPr>
                <w:rFonts w:ascii="Times New Roman" w:eastAsia="等线" w:hAnsi="Times New Roman" w:cs="Times New Roman"/>
                <w:color w:val="000000"/>
                <w:sz w:val="22"/>
                <w:szCs w:val="22"/>
              </w:rPr>
            </w:pPr>
          </w:p>
        </w:tc>
        <w:tc>
          <w:tcPr>
            <w:tcW w:w="1000" w:type="dxa"/>
            <w:tcBorders>
              <w:top w:val="nil"/>
              <w:left w:val="nil"/>
              <w:bottom w:val="single" w:sz="12" w:space="0" w:color="auto"/>
              <w:right w:val="nil"/>
            </w:tcBorders>
            <w:shd w:val="clear" w:color="auto" w:fill="auto"/>
            <w:noWrap/>
            <w:vAlign w:val="center"/>
            <w:hideMark/>
          </w:tcPr>
          <w:p w14:paraId="562D9A63"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0.313 </w:t>
            </w:r>
          </w:p>
        </w:tc>
        <w:tc>
          <w:tcPr>
            <w:tcW w:w="800" w:type="dxa"/>
            <w:vMerge/>
            <w:tcBorders>
              <w:top w:val="nil"/>
              <w:left w:val="nil"/>
              <w:bottom w:val="single" w:sz="12" w:space="0" w:color="000000"/>
              <w:right w:val="nil"/>
            </w:tcBorders>
            <w:vAlign w:val="center"/>
            <w:hideMark/>
          </w:tcPr>
          <w:p w14:paraId="2E88A04F" w14:textId="77777777" w:rsidR="00281F69" w:rsidRPr="00F10208" w:rsidRDefault="00281F69">
            <w:pPr>
              <w:rPr>
                <w:rFonts w:ascii="Times New Roman" w:eastAsia="等线" w:hAnsi="Times New Roman" w:cs="Times New Roman"/>
                <w:color w:val="000000"/>
                <w:sz w:val="22"/>
                <w:szCs w:val="22"/>
              </w:rPr>
            </w:pPr>
          </w:p>
        </w:tc>
        <w:tc>
          <w:tcPr>
            <w:tcW w:w="1240" w:type="dxa"/>
            <w:tcBorders>
              <w:top w:val="nil"/>
              <w:left w:val="nil"/>
              <w:bottom w:val="single" w:sz="12" w:space="0" w:color="auto"/>
              <w:right w:val="nil"/>
            </w:tcBorders>
            <w:shd w:val="clear" w:color="auto" w:fill="auto"/>
            <w:noWrap/>
            <w:vAlign w:val="center"/>
            <w:hideMark/>
          </w:tcPr>
          <w:p w14:paraId="4A7AB018"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147 </w:t>
            </w:r>
          </w:p>
        </w:tc>
        <w:tc>
          <w:tcPr>
            <w:tcW w:w="1120" w:type="dxa"/>
            <w:tcBorders>
              <w:top w:val="nil"/>
              <w:left w:val="nil"/>
              <w:bottom w:val="single" w:sz="12" w:space="0" w:color="auto"/>
              <w:right w:val="nil"/>
            </w:tcBorders>
            <w:shd w:val="clear" w:color="auto" w:fill="auto"/>
            <w:noWrap/>
            <w:vAlign w:val="center"/>
            <w:hideMark/>
          </w:tcPr>
          <w:p w14:paraId="5FC267CD"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0.807 </w:t>
            </w:r>
          </w:p>
        </w:tc>
        <w:tc>
          <w:tcPr>
            <w:tcW w:w="1240" w:type="dxa"/>
            <w:tcBorders>
              <w:top w:val="nil"/>
              <w:left w:val="nil"/>
              <w:bottom w:val="single" w:sz="12" w:space="0" w:color="auto"/>
              <w:right w:val="nil"/>
            </w:tcBorders>
            <w:shd w:val="clear" w:color="auto" w:fill="auto"/>
            <w:noWrap/>
            <w:vAlign w:val="center"/>
            <w:hideMark/>
          </w:tcPr>
          <w:p w14:paraId="40151092"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164 </w:t>
            </w:r>
          </w:p>
        </w:tc>
        <w:tc>
          <w:tcPr>
            <w:tcW w:w="1120" w:type="dxa"/>
            <w:tcBorders>
              <w:top w:val="nil"/>
              <w:left w:val="nil"/>
              <w:bottom w:val="single" w:sz="12" w:space="0" w:color="auto"/>
              <w:right w:val="nil"/>
            </w:tcBorders>
            <w:shd w:val="clear" w:color="auto" w:fill="auto"/>
            <w:noWrap/>
            <w:vAlign w:val="center"/>
            <w:hideMark/>
          </w:tcPr>
          <w:p w14:paraId="03297680"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1.295 </w:t>
            </w:r>
          </w:p>
        </w:tc>
        <w:tc>
          <w:tcPr>
            <w:tcW w:w="1240" w:type="dxa"/>
            <w:tcBorders>
              <w:top w:val="nil"/>
              <w:left w:val="nil"/>
              <w:bottom w:val="single" w:sz="12" w:space="0" w:color="auto"/>
              <w:right w:val="nil"/>
            </w:tcBorders>
            <w:shd w:val="clear" w:color="auto" w:fill="auto"/>
            <w:noWrap/>
            <w:vAlign w:val="center"/>
            <w:hideMark/>
          </w:tcPr>
          <w:p w14:paraId="68B3CE96"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184 </w:t>
            </w:r>
          </w:p>
        </w:tc>
        <w:tc>
          <w:tcPr>
            <w:tcW w:w="1120" w:type="dxa"/>
            <w:tcBorders>
              <w:top w:val="nil"/>
              <w:left w:val="nil"/>
              <w:bottom w:val="single" w:sz="12" w:space="0" w:color="auto"/>
              <w:right w:val="nil"/>
            </w:tcBorders>
            <w:shd w:val="clear" w:color="auto" w:fill="auto"/>
            <w:noWrap/>
            <w:vAlign w:val="center"/>
            <w:hideMark/>
          </w:tcPr>
          <w:p w14:paraId="55093246"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1.745 </w:t>
            </w:r>
          </w:p>
        </w:tc>
        <w:tc>
          <w:tcPr>
            <w:tcW w:w="1240" w:type="dxa"/>
            <w:tcBorders>
              <w:top w:val="nil"/>
              <w:left w:val="nil"/>
              <w:bottom w:val="single" w:sz="12" w:space="0" w:color="auto"/>
              <w:right w:val="nil"/>
            </w:tcBorders>
            <w:shd w:val="clear" w:color="auto" w:fill="auto"/>
            <w:noWrap/>
            <w:vAlign w:val="center"/>
            <w:hideMark/>
          </w:tcPr>
          <w:p w14:paraId="5CDA99D8"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3</w:t>
            </w:r>
          </w:p>
        </w:tc>
      </w:tr>
      <w:tr w:rsidR="00281F69" w:rsidRPr="00F10208" w14:paraId="5729E464" w14:textId="77777777">
        <w:trPr>
          <w:trHeight w:val="288"/>
          <w:jc w:val="center"/>
        </w:trPr>
        <w:tc>
          <w:tcPr>
            <w:tcW w:w="1280" w:type="dxa"/>
            <w:vMerge w:val="restart"/>
            <w:tcBorders>
              <w:top w:val="nil"/>
              <w:left w:val="nil"/>
              <w:bottom w:val="single" w:sz="12" w:space="0" w:color="000000"/>
              <w:right w:val="nil"/>
            </w:tcBorders>
            <w:shd w:val="clear" w:color="auto" w:fill="auto"/>
            <w:noWrap/>
            <w:vAlign w:val="center"/>
            <w:hideMark/>
          </w:tcPr>
          <w:p w14:paraId="2486A930"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Troponin C</w:t>
            </w:r>
          </w:p>
        </w:tc>
        <w:tc>
          <w:tcPr>
            <w:tcW w:w="1000" w:type="dxa"/>
            <w:tcBorders>
              <w:top w:val="nil"/>
              <w:left w:val="nil"/>
              <w:bottom w:val="nil"/>
              <w:right w:val="nil"/>
            </w:tcBorders>
            <w:shd w:val="clear" w:color="auto" w:fill="auto"/>
            <w:noWrap/>
            <w:vAlign w:val="center"/>
            <w:hideMark/>
          </w:tcPr>
          <w:p w14:paraId="5D156C74"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500.000 </w:t>
            </w:r>
          </w:p>
        </w:tc>
        <w:tc>
          <w:tcPr>
            <w:tcW w:w="800" w:type="dxa"/>
            <w:vMerge w:val="restart"/>
            <w:tcBorders>
              <w:top w:val="nil"/>
              <w:left w:val="nil"/>
              <w:bottom w:val="single" w:sz="12" w:space="0" w:color="000000"/>
              <w:right w:val="nil"/>
            </w:tcBorders>
            <w:shd w:val="clear" w:color="auto" w:fill="auto"/>
            <w:noWrap/>
            <w:vAlign w:val="center"/>
            <w:hideMark/>
          </w:tcPr>
          <w:p w14:paraId="19EE8C10"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ng/mL</w:t>
            </w:r>
          </w:p>
        </w:tc>
        <w:tc>
          <w:tcPr>
            <w:tcW w:w="1240" w:type="dxa"/>
            <w:tcBorders>
              <w:top w:val="nil"/>
              <w:left w:val="nil"/>
              <w:bottom w:val="nil"/>
              <w:right w:val="nil"/>
            </w:tcBorders>
            <w:shd w:val="clear" w:color="auto" w:fill="auto"/>
            <w:noWrap/>
            <w:vAlign w:val="center"/>
            <w:hideMark/>
          </w:tcPr>
          <w:p w14:paraId="6F800732"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226 </w:t>
            </w:r>
          </w:p>
        </w:tc>
        <w:tc>
          <w:tcPr>
            <w:tcW w:w="1120" w:type="dxa"/>
            <w:tcBorders>
              <w:top w:val="nil"/>
              <w:left w:val="nil"/>
              <w:bottom w:val="nil"/>
              <w:right w:val="nil"/>
            </w:tcBorders>
            <w:shd w:val="clear" w:color="auto" w:fill="auto"/>
            <w:noWrap/>
            <w:vAlign w:val="center"/>
            <w:hideMark/>
          </w:tcPr>
          <w:p w14:paraId="1DA0EAA6"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9.111 </w:t>
            </w:r>
          </w:p>
        </w:tc>
        <w:tc>
          <w:tcPr>
            <w:tcW w:w="1240" w:type="dxa"/>
            <w:tcBorders>
              <w:top w:val="nil"/>
              <w:left w:val="nil"/>
              <w:bottom w:val="nil"/>
              <w:right w:val="nil"/>
            </w:tcBorders>
            <w:shd w:val="clear" w:color="auto" w:fill="auto"/>
            <w:noWrap/>
            <w:vAlign w:val="center"/>
            <w:hideMark/>
          </w:tcPr>
          <w:p w14:paraId="4156A1EB"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226 </w:t>
            </w:r>
          </w:p>
        </w:tc>
        <w:tc>
          <w:tcPr>
            <w:tcW w:w="1120" w:type="dxa"/>
            <w:tcBorders>
              <w:top w:val="nil"/>
              <w:left w:val="nil"/>
              <w:bottom w:val="nil"/>
              <w:right w:val="nil"/>
            </w:tcBorders>
            <w:shd w:val="clear" w:color="auto" w:fill="auto"/>
            <w:noWrap/>
            <w:vAlign w:val="center"/>
            <w:hideMark/>
          </w:tcPr>
          <w:p w14:paraId="338E9661"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8.879 </w:t>
            </w:r>
          </w:p>
        </w:tc>
        <w:tc>
          <w:tcPr>
            <w:tcW w:w="1240" w:type="dxa"/>
            <w:tcBorders>
              <w:top w:val="nil"/>
              <w:left w:val="nil"/>
              <w:bottom w:val="nil"/>
              <w:right w:val="nil"/>
            </w:tcBorders>
            <w:shd w:val="clear" w:color="auto" w:fill="auto"/>
            <w:noWrap/>
            <w:vAlign w:val="center"/>
            <w:hideMark/>
          </w:tcPr>
          <w:p w14:paraId="002BD132"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230 </w:t>
            </w:r>
          </w:p>
        </w:tc>
        <w:tc>
          <w:tcPr>
            <w:tcW w:w="1120" w:type="dxa"/>
            <w:tcBorders>
              <w:top w:val="nil"/>
              <w:left w:val="nil"/>
              <w:bottom w:val="nil"/>
              <w:right w:val="nil"/>
            </w:tcBorders>
            <w:shd w:val="clear" w:color="auto" w:fill="auto"/>
            <w:noWrap/>
            <w:vAlign w:val="center"/>
            <w:hideMark/>
          </w:tcPr>
          <w:p w14:paraId="2C05295B"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8.198 </w:t>
            </w:r>
          </w:p>
        </w:tc>
        <w:tc>
          <w:tcPr>
            <w:tcW w:w="1240" w:type="dxa"/>
            <w:tcBorders>
              <w:top w:val="nil"/>
              <w:left w:val="nil"/>
              <w:bottom w:val="nil"/>
              <w:right w:val="nil"/>
            </w:tcBorders>
            <w:shd w:val="clear" w:color="auto" w:fill="auto"/>
            <w:noWrap/>
            <w:vAlign w:val="center"/>
            <w:hideMark/>
          </w:tcPr>
          <w:p w14:paraId="5D1058C2"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3</w:t>
            </w:r>
          </w:p>
        </w:tc>
      </w:tr>
      <w:tr w:rsidR="00281F69" w:rsidRPr="00F10208" w14:paraId="728565E0" w14:textId="77777777">
        <w:trPr>
          <w:trHeight w:val="276"/>
          <w:jc w:val="center"/>
        </w:trPr>
        <w:tc>
          <w:tcPr>
            <w:tcW w:w="1280" w:type="dxa"/>
            <w:vMerge/>
            <w:tcBorders>
              <w:top w:val="nil"/>
              <w:left w:val="nil"/>
              <w:bottom w:val="single" w:sz="12" w:space="0" w:color="000000"/>
              <w:right w:val="nil"/>
            </w:tcBorders>
            <w:vAlign w:val="center"/>
            <w:hideMark/>
          </w:tcPr>
          <w:p w14:paraId="7D2BA8F7" w14:textId="77777777" w:rsidR="00281F69" w:rsidRPr="00F10208" w:rsidRDefault="00281F69">
            <w:pPr>
              <w:rPr>
                <w:rFonts w:ascii="Times New Roman" w:eastAsia="等线" w:hAnsi="Times New Roman" w:cs="Times New Roman"/>
                <w:color w:val="000000"/>
                <w:sz w:val="22"/>
                <w:szCs w:val="22"/>
              </w:rPr>
            </w:pPr>
          </w:p>
        </w:tc>
        <w:tc>
          <w:tcPr>
            <w:tcW w:w="1000" w:type="dxa"/>
            <w:tcBorders>
              <w:top w:val="nil"/>
              <w:left w:val="nil"/>
              <w:bottom w:val="nil"/>
              <w:right w:val="nil"/>
            </w:tcBorders>
            <w:shd w:val="clear" w:color="auto" w:fill="auto"/>
            <w:noWrap/>
            <w:vAlign w:val="center"/>
            <w:hideMark/>
          </w:tcPr>
          <w:p w14:paraId="0EFE075E"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250.000 </w:t>
            </w:r>
          </w:p>
        </w:tc>
        <w:tc>
          <w:tcPr>
            <w:tcW w:w="800" w:type="dxa"/>
            <w:vMerge/>
            <w:tcBorders>
              <w:top w:val="nil"/>
              <w:left w:val="nil"/>
              <w:bottom w:val="single" w:sz="12" w:space="0" w:color="000000"/>
              <w:right w:val="nil"/>
            </w:tcBorders>
            <w:vAlign w:val="center"/>
            <w:hideMark/>
          </w:tcPr>
          <w:p w14:paraId="426D4989" w14:textId="77777777" w:rsidR="00281F69" w:rsidRPr="00F10208" w:rsidRDefault="00281F69">
            <w:pPr>
              <w:rPr>
                <w:rFonts w:ascii="Times New Roman" w:eastAsia="等线" w:hAnsi="Times New Roman" w:cs="Times New Roman"/>
                <w:color w:val="000000"/>
                <w:sz w:val="22"/>
                <w:szCs w:val="22"/>
              </w:rPr>
            </w:pPr>
          </w:p>
        </w:tc>
        <w:tc>
          <w:tcPr>
            <w:tcW w:w="1240" w:type="dxa"/>
            <w:tcBorders>
              <w:top w:val="nil"/>
              <w:left w:val="nil"/>
              <w:bottom w:val="nil"/>
              <w:right w:val="nil"/>
            </w:tcBorders>
            <w:shd w:val="clear" w:color="auto" w:fill="auto"/>
            <w:noWrap/>
            <w:vAlign w:val="center"/>
            <w:hideMark/>
          </w:tcPr>
          <w:p w14:paraId="75AAE2EF"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203 </w:t>
            </w:r>
          </w:p>
        </w:tc>
        <w:tc>
          <w:tcPr>
            <w:tcW w:w="1120" w:type="dxa"/>
            <w:tcBorders>
              <w:top w:val="nil"/>
              <w:left w:val="nil"/>
              <w:bottom w:val="nil"/>
              <w:right w:val="nil"/>
            </w:tcBorders>
            <w:shd w:val="clear" w:color="auto" w:fill="auto"/>
            <w:noWrap/>
            <w:vAlign w:val="center"/>
            <w:hideMark/>
          </w:tcPr>
          <w:p w14:paraId="37D0E6AE"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5.186 </w:t>
            </w:r>
          </w:p>
        </w:tc>
        <w:tc>
          <w:tcPr>
            <w:tcW w:w="1240" w:type="dxa"/>
            <w:tcBorders>
              <w:top w:val="nil"/>
              <w:left w:val="nil"/>
              <w:bottom w:val="nil"/>
              <w:right w:val="nil"/>
            </w:tcBorders>
            <w:shd w:val="clear" w:color="auto" w:fill="auto"/>
            <w:noWrap/>
            <w:vAlign w:val="center"/>
            <w:hideMark/>
          </w:tcPr>
          <w:p w14:paraId="642E84CA"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221 </w:t>
            </w:r>
          </w:p>
        </w:tc>
        <w:tc>
          <w:tcPr>
            <w:tcW w:w="1120" w:type="dxa"/>
            <w:tcBorders>
              <w:top w:val="nil"/>
              <w:left w:val="nil"/>
              <w:bottom w:val="nil"/>
              <w:right w:val="nil"/>
            </w:tcBorders>
            <w:shd w:val="clear" w:color="auto" w:fill="auto"/>
            <w:noWrap/>
            <w:vAlign w:val="center"/>
            <w:hideMark/>
          </w:tcPr>
          <w:p w14:paraId="67A92294"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7.957 </w:t>
            </w:r>
          </w:p>
        </w:tc>
        <w:tc>
          <w:tcPr>
            <w:tcW w:w="1240" w:type="dxa"/>
            <w:tcBorders>
              <w:top w:val="nil"/>
              <w:left w:val="nil"/>
              <w:bottom w:val="nil"/>
              <w:right w:val="nil"/>
            </w:tcBorders>
            <w:shd w:val="clear" w:color="auto" w:fill="auto"/>
            <w:noWrap/>
            <w:vAlign w:val="center"/>
            <w:hideMark/>
          </w:tcPr>
          <w:p w14:paraId="5EA088DE"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217 </w:t>
            </w:r>
          </w:p>
        </w:tc>
        <w:tc>
          <w:tcPr>
            <w:tcW w:w="1120" w:type="dxa"/>
            <w:tcBorders>
              <w:top w:val="nil"/>
              <w:left w:val="nil"/>
              <w:bottom w:val="nil"/>
              <w:right w:val="nil"/>
            </w:tcBorders>
            <w:shd w:val="clear" w:color="auto" w:fill="auto"/>
            <w:noWrap/>
            <w:vAlign w:val="center"/>
            <w:hideMark/>
          </w:tcPr>
          <w:p w14:paraId="4FAF8537"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5.769 </w:t>
            </w:r>
          </w:p>
        </w:tc>
        <w:tc>
          <w:tcPr>
            <w:tcW w:w="1240" w:type="dxa"/>
            <w:tcBorders>
              <w:top w:val="nil"/>
              <w:left w:val="nil"/>
              <w:bottom w:val="nil"/>
              <w:right w:val="nil"/>
            </w:tcBorders>
            <w:shd w:val="clear" w:color="auto" w:fill="auto"/>
            <w:noWrap/>
            <w:vAlign w:val="center"/>
            <w:hideMark/>
          </w:tcPr>
          <w:p w14:paraId="1B965D48"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3</w:t>
            </w:r>
          </w:p>
        </w:tc>
      </w:tr>
      <w:tr w:rsidR="00281F69" w:rsidRPr="00F10208" w14:paraId="31C7CFEF" w14:textId="77777777">
        <w:trPr>
          <w:trHeight w:val="276"/>
          <w:jc w:val="center"/>
        </w:trPr>
        <w:tc>
          <w:tcPr>
            <w:tcW w:w="1280" w:type="dxa"/>
            <w:vMerge/>
            <w:tcBorders>
              <w:top w:val="nil"/>
              <w:left w:val="nil"/>
              <w:bottom w:val="single" w:sz="12" w:space="0" w:color="000000"/>
              <w:right w:val="nil"/>
            </w:tcBorders>
            <w:vAlign w:val="center"/>
            <w:hideMark/>
          </w:tcPr>
          <w:p w14:paraId="02A23099" w14:textId="77777777" w:rsidR="00281F69" w:rsidRPr="00F10208" w:rsidRDefault="00281F69">
            <w:pPr>
              <w:rPr>
                <w:rFonts w:ascii="Times New Roman" w:eastAsia="等线" w:hAnsi="Times New Roman" w:cs="Times New Roman"/>
                <w:color w:val="000000"/>
                <w:sz w:val="22"/>
                <w:szCs w:val="22"/>
              </w:rPr>
            </w:pPr>
          </w:p>
        </w:tc>
        <w:tc>
          <w:tcPr>
            <w:tcW w:w="1000" w:type="dxa"/>
            <w:tcBorders>
              <w:top w:val="nil"/>
              <w:left w:val="nil"/>
              <w:bottom w:val="nil"/>
              <w:right w:val="nil"/>
            </w:tcBorders>
            <w:shd w:val="clear" w:color="auto" w:fill="auto"/>
            <w:noWrap/>
            <w:vAlign w:val="center"/>
            <w:hideMark/>
          </w:tcPr>
          <w:p w14:paraId="232F188D"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125.000 </w:t>
            </w:r>
          </w:p>
        </w:tc>
        <w:tc>
          <w:tcPr>
            <w:tcW w:w="800" w:type="dxa"/>
            <w:vMerge/>
            <w:tcBorders>
              <w:top w:val="nil"/>
              <w:left w:val="nil"/>
              <w:bottom w:val="single" w:sz="12" w:space="0" w:color="000000"/>
              <w:right w:val="nil"/>
            </w:tcBorders>
            <w:vAlign w:val="center"/>
            <w:hideMark/>
          </w:tcPr>
          <w:p w14:paraId="60CDB130" w14:textId="77777777" w:rsidR="00281F69" w:rsidRPr="00F10208" w:rsidRDefault="00281F69">
            <w:pPr>
              <w:rPr>
                <w:rFonts w:ascii="Times New Roman" w:eastAsia="等线" w:hAnsi="Times New Roman" w:cs="Times New Roman"/>
                <w:color w:val="000000"/>
                <w:sz w:val="22"/>
                <w:szCs w:val="22"/>
              </w:rPr>
            </w:pPr>
          </w:p>
        </w:tc>
        <w:tc>
          <w:tcPr>
            <w:tcW w:w="1240" w:type="dxa"/>
            <w:tcBorders>
              <w:top w:val="nil"/>
              <w:left w:val="nil"/>
              <w:bottom w:val="nil"/>
              <w:right w:val="nil"/>
            </w:tcBorders>
            <w:shd w:val="clear" w:color="auto" w:fill="auto"/>
            <w:noWrap/>
            <w:vAlign w:val="center"/>
            <w:hideMark/>
          </w:tcPr>
          <w:p w14:paraId="4E1378B8"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200 </w:t>
            </w:r>
          </w:p>
        </w:tc>
        <w:tc>
          <w:tcPr>
            <w:tcW w:w="1120" w:type="dxa"/>
            <w:tcBorders>
              <w:top w:val="nil"/>
              <w:left w:val="nil"/>
              <w:bottom w:val="nil"/>
              <w:right w:val="nil"/>
            </w:tcBorders>
            <w:shd w:val="clear" w:color="auto" w:fill="auto"/>
            <w:noWrap/>
            <w:vAlign w:val="center"/>
            <w:hideMark/>
          </w:tcPr>
          <w:p w14:paraId="5C0B1577"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4.766 </w:t>
            </w:r>
          </w:p>
        </w:tc>
        <w:tc>
          <w:tcPr>
            <w:tcW w:w="1240" w:type="dxa"/>
            <w:tcBorders>
              <w:top w:val="nil"/>
              <w:left w:val="nil"/>
              <w:bottom w:val="nil"/>
              <w:right w:val="nil"/>
            </w:tcBorders>
            <w:shd w:val="clear" w:color="auto" w:fill="auto"/>
            <w:noWrap/>
            <w:vAlign w:val="center"/>
            <w:hideMark/>
          </w:tcPr>
          <w:p w14:paraId="30436247"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207 </w:t>
            </w:r>
          </w:p>
        </w:tc>
        <w:tc>
          <w:tcPr>
            <w:tcW w:w="1120" w:type="dxa"/>
            <w:tcBorders>
              <w:top w:val="nil"/>
              <w:left w:val="nil"/>
              <w:bottom w:val="nil"/>
              <w:right w:val="nil"/>
            </w:tcBorders>
            <w:shd w:val="clear" w:color="auto" w:fill="auto"/>
            <w:noWrap/>
            <w:vAlign w:val="center"/>
            <w:hideMark/>
          </w:tcPr>
          <w:p w14:paraId="241E14C9"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5.664 </w:t>
            </w:r>
          </w:p>
        </w:tc>
        <w:tc>
          <w:tcPr>
            <w:tcW w:w="1240" w:type="dxa"/>
            <w:tcBorders>
              <w:top w:val="nil"/>
              <w:left w:val="nil"/>
              <w:bottom w:val="nil"/>
              <w:right w:val="nil"/>
            </w:tcBorders>
            <w:shd w:val="clear" w:color="auto" w:fill="auto"/>
            <w:noWrap/>
            <w:vAlign w:val="center"/>
            <w:hideMark/>
          </w:tcPr>
          <w:p w14:paraId="31103870"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204 </w:t>
            </w:r>
          </w:p>
        </w:tc>
        <w:tc>
          <w:tcPr>
            <w:tcW w:w="1120" w:type="dxa"/>
            <w:tcBorders>
              <w:top w:val="nil"/>
              <w:left w:val="nil"/>
              <w:bottom w:val="nil"/>
              <w:right w:val="nil"/>
            </w:tcBorders>
            <w:shd w:val="clear" w:color="auto" w:fill="auto"/>
            <w:noWrap/>
            <w:vAlign w:val="center"/>
            <w:hideMark/>
          </w:tcPr>
          <w:p w14:paraId="5651FD39"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3.817 </w:t>
            </w:r>
          </w:p>
        </w:tc>
        <w:tc>
          <w:tcPr>
            <w:tcW w:w="1240" w:type="dxa"/>
            <w:tcBorders>
              <w:top w:val="nil"/>
              <w:left w:val="nil"/>
              <w:bottom w:val="nil"/>
              <w:right w:val="nil"/>
            </w:tcBorders>
            <w:shd w:val="clear" w:color="auto" w:fill="auto"/>
            <w:noWrap/>
            <w:vAlign w:val="center"/>
            <w:hideMark/>
          </w:tcPr>
          <w:p w14:paraId="226C5A10"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3</w:t>
            </w:r>
          </w:p>
        </w:tc>
      </w:tr>
      <w:tr w:rsidR="00281F69" w:rsidRPr="00F10208" w14:paraId="5BDA44CA" w14:textId="77777777">
        <w:trPr>
          <w:trHeight w:val="276"/>
          <w:jc w:val="center"/>
        </w:trPr>
        <w:tc>
          <w:tcPr>
            <w:tcW w:w="1280" w:type="dxa"/>
            <w:vMerge/>
            <w:tcBorders>
              <w:top w:val="nil"/>
              <w:left w:val="nil"/>
              <w:bottom w:val="single" w:sz="12" w:space="0" w:color="000000"/>
              <w:right w:val="nil"/>
            </w:tcBorders>
            <w:vAlign w:val="center"/>
            <w:hideMark/>
          </w:tcPr>
          <w:p w14:paraId="5980DF89" w14:textId="77777777" w:rsidR="00281F69" w:rsidRPr="00F10208" w:rsidRDefault="00281F69">
            <w:pPr>
              <w:rPr>
                <w:rFonts w:ascii="Times New Roman" w:eastAsia="等线" w:hAnsi="Times New Roman" w:cs="Times New Roman"/>
                <w:color w:val="000000"/>
                <w:sz w:val="22"/>
                <w:szCs w:val="22"/>
              </w:rPr>
            </w:pPr>
          </w:p>
        </w:tc>
        <w:tc>
          <w:tcPr>
            <w:tcW w:w="1000" w:type="dxa"/>
            <w:tcBorders>
              <w:top w:val="nil"/>
              <w:left w:val="nil"/>
              <w:bottom w:val="nil"/>
              <w:right w:val="nil"/>
            </w:tcBorders>
            <w:shd w:val="clear" w:color="auto" w:fill="auto"/>
            <w:noWrap/>
            <w:vAlign w:val="center"/>
            <w:hideMark/>
          </w:tcPr>
          <w:p w14:paraId="400C7132"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62.500 </w:t>
            </w:r>
          </w:p>
        </w:tc>
        <w:tc>
          <w:tcPr>
            <w:tcW w:w="800" w:type="dxa"/>
            <w:vMerge/>
            <w:tcBorders>
              <w:top w:val="nil"/>
              <w:left w:val="nil"/>
              <w:bottom w:val="single" w:sz="12" w:space="0" w:color="000000"/>
              <w:right w:val="nil"/>
            </w:tcBorders>
            <w:vAlign w:val="center"/>
            <w:hideMark/>
          </w:tcPr>
          <w:p w14:paraId="385F709E" w14:textId="77777777" w:rsidR="00281F69" w:rsidRPr="00F10208" w:rsidRDefault="00281F69">
            <w:pPr>
              <w:rPr>
                <w:rFonts w:ascii="Times New Roman" w:eastAsia="等线" w:hAnsi="Times New Roman" w:cs="Times New Roman"/>
                <w:color w:val="000000"/>
                <w:sz w:val="22"/>
                <w:szCs w:val="22"/>
              </w:rPr>
            </w:pPr>
          </w:p>
        </w:tc>
        <w:tc>
          <w:tcPr>
            <w:tcW w:w="1240" w:type="dxa"/>
            <w:tcBorders>
              <w:top w:val="nil"/>
              <w:left w:val="nil"/>
              <w:bottom w:val="nil"/>
              <w:right w:val="nil"/>
            </w:tcBorders>
            <w:shd w:val="clear" w:color="auto" w:fill="auto"/>
            <w:noWrap/>
            <w:vAlign w:val="center"/>
            <w:hideMark/>
          </w:tcPr>
          <w:p w14:paraId="407034FD"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183 </w:t>
            </w:r>
          </w:p>
        </w:tc>
        <w:tc>
          <w:tcPr>
            <w:tcW w:w="1120" w:type="dxa"/>
            <w:tcBorders>
              <w:top w:val="nil"/>
              <w:left w:val="nil"/>
              <w:bottom w:val="nil"/>
              <w:right w:val="nil"/>
            </w:tcBorders>
            <w:shd w:val="clear" w:color="auto" w:fill="auto"/>
            <w:noWrap/>
            <w:vAlign w:val="center"/>
            <w:hideMark/>
          </w:tcPr>
          <w:p w14:paraId="2BADB4B7"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2.780 </w:t>
            </w:r>
          </w:p>
        </w:tc>
        <w:tc>
          <w:tcPr>
            <w:tcW w:w="1240" w:type="dxa"/>
            <w:tcBorders>
              <w:top w:val="nil"/>
              <w:left w:val="nil"/>
              <w:bottom w:val="nil"/>
              <w:right w:val="nil"/>
            </w:tcBorders>
            <w:shd w:val="clear" w:color="auto" w:fill="auto"/>
            <w:noWrap/>
            <w:vAlign w:val="center"/>
            <w:hideMark/>
          </w:tcPr>
          <w:p w14:paraId="41FA8C0C"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209 </w:t>
            </w:r>
          </w:p>
        </w:tc>
        <w:tc>
          <w:tcPr>
            <w:tcW w:w="1120" w:type="dxa"/>
            <w:tcBorders>
              <w:top w:val="nil"/>
              <w:left w:val="nil"/>
              <w:bottom w:val="nil"/>
              <w:right w:val="nil"/>
            </w:tcBorders>
            <w:shd w:val="clear" w:color="auto" w:fill="auto"/>
            <w:noWrap/>
            <w:vAlign w:val="center"/>
            <w:hideMark/>
          </w:tcPr>
          <w:p w14:paraId="43DB91B5"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5.966 </w:t>
            </w:r>
          </w:p>
        </w:tc>
        <w:tc>
          <w:tcPr>
            <w:tcW w:w="1240" w:type="dxa"/>
            <w:tcBorders>
              <w:top w:val="nil"/>
              <w:left w:val="nil"/>
              <w:bottom w:val="nil"/>
              <w:right w:val="nil"/>
            </w:tcBorders>
            <w:shd w:val="clear" w:color="auto" w:fill="auto"/>
            <w:noWrap/>
            <w:vAlign w:val="center"/>
            <w:hideMark/>
          </w:tcPr>
          <w:p w14:paraId="5971B56D"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209 </w:t>
            </w:r>
          </w:p>
        </w:tc>
        <w:tc>
          <w:tcPr>
            <w:tcW w:w="1120" w:type="dxa"/>
            <w:tcBorders>
              <w:top w:val="nil"/>
              <w:left w:val="nil"/>
              <w:bottom w:val="nil"/>
              <w:right w:val="nil"/>
            </w:tcBorders>
            <w:shd w:val="clear" w:color="auto" w:fill="auto"/>
            <w:noWrap/>
            <w:vAlign w:val="center"/>
            <w:hideMark/>
          </w:tcPr>
          <w:p w14:paraId="7A4A0D48"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4.512 </w:t>
            </w:r>
          </w:p>
        </w:tc>
        <w:tc>
          <w:tcPr>
            <w:tcW w:w="1240" w:type="dxa"/>
            <w:tcBorders>
              <w:top w:val="nil"/>
              <w:left w:val="nil"/>
              <w:bottom w:val="nil"/>
              <w:right w:val="nil"/>
            </w:tcBorders>
            <w:shd w:val="clear" w:color="auto" w:fill="auto"/>
            <w:noWrap/>
            <w:vAlign w:val="center"/>
            <w:hideMark/>
          </w:tcPr>
          <w:p w14:paraId="05EC7893"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3</w:t>
            </w:r>
          </w:p>
        </w:tc>
      </w:tr>
      <w:tr w:rsidR="00281F69" w:rsidRPr="00F10208" w14:paraId="00279F30" w14:textId="77777777">
        <w:trPr>
          <w:trHeight w:val="276"/>
          <w:jc w:val="center"/>
        </w:trPr>
        <w:tc>
          <w:tcPr>
            <w:tcW w:w="1280" w:type="dxa"/>
            <w:vMerge/>
            <w:tcBorders>
              <w:top w:val="nil"/>
              <w:left w:val="nil"/>
              <w:bottom w:val="single" w:sz="12" w:space="0" w:color="000000"/>
              <w:right w:val="nil"/>
            </w:tcBorders>
            <w:vAlign w:val="center"/>
            <w:hideMark/>
          </w:tcPr>
          <w:p w14:paraId="5F8DEBB9" w14:textId="77777777" w:rsidR="00281F69" w:rsidRPr="00F10208" w:rsidRDefault="00281F69">
            <w:pPr>
              <w:rPr>
                <w:rFonts w:ascii="Times New Roman" w:eastAsia="等线" w:hAnsi="Times New Roman" w:cs="Times New Roman"/>
                <w:color w:val="000000"/>
                <w:sz w:val="22"/>
                <w:szCs w:val="22"/>
              </w:rPr>
            </w:pPr>
          </w:p>
        </w:tc>
        <w:tc>
          <w:tcPr>
            <w:tcW w:w="1000" w:type="dxa"/>
            <w:tcBorders>
              <w:top w:val="nil"/>
              <w:left w:val="nil"/>
              <w:bottom w:val="nil"/>
              <w:right w:val="nil"/>
            </w:tcBorders>
            <w:shd w:val="clear" w:color="auto" w:fill="auto"/>
            <w:noWrap/>
            <w:vAlign w:val="center"/>
            <w:hideMark/>
          </w:tcPr>
          <w:p w14:paraId="6298F916"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31.250 </w:t>
            </w:r>
          </w:p>
        </w:tc>
        <w:tc>
          <w:tcPr>
            <w:tcW w:w="800" w:type="dxa"/>
            <w:vMerge/>
            <w:tcBorders>
              <w:top w:val="nil"/>
              <w:left w:val="nil"/>
              <w:bottom w:val="single" w:sz="12" w:space="0" w:color="000000"/>
              <w:right w:val="nil"/>
            </w:tcBorders>
            <w:vAlign w:val="center"/>
            <w:hideMark/>
          </w:tcPr>
          <w:p w14:paraId="2198BBE0" w14:textId="77777777" w:rsidR="00281F69" w:rsidRPr="00F10208" w:rsidRDefault="00281F69">
            <w:pPr>
              <w:rPr>
                <w:rFonts w:ascii="Times New Roman" w:eastAsia="等线" w:hAnsi="Times New Roman" w:cs="Times New Roman"/>
                <w:color w:val="000000"/>
                <w:sz w:val="22"/>
                <w:szCs w:val="22"/>
              </w:rPr>
            </w:pPr>
          </w:p>
        </w:tc>
        <w:tc>
          <w:tcPr>
            <w:tcW w:w="1240" w:type="dxa"/>
            <w:tcBorders>
              <w:top w:val="nil"/>
              <w:left w:val="nil"/>
              <w:bottom w:val="nil"/>
              <w:right w:val="nil"/>
            </w:tcBorders>
            <w:shd w:val="clear" w:color="auto" w:fill="auto"/>
            <w:noWrap/>
            <w:vAlign w:val="center"/>
            <w:hideMark/>
          </w:tcPr>
          <w:p w14:paraId="7B6C5604"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149 </w:t>
            </w:r>
          </w:p>
        </w:tc>
        <w:tc>
          <w:tcPr>
            <w:tcW w:w="1120" w:type="dxa"/>
            <w:tcBorders>
              <w:top w:val="nil"/>
              <w:left w:val="nil"/>
              <w:bottom w:val="nil"/>
              <w:right w:val="nil"/>
            </w:tcBorders>
            <w:shd w:val="clear" w:color="auto" w:fill="auto"/>
            <w:noWrap/>
            <w:vAlign w:val="center"/>
            <w:hideMark/>
          </w:tcPr>
          <w:p w14:paraId="062CC8E6"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0.837 </w:t>
            </w:r>
          </w:p>
        </w:tc>
        <w:tc>
          <w:tcPr>
            <w:tcW w:w="1240" w:type="dxa"/>
            <w:tcBorders>
              <w:top w:val="nil"/>
              <w:left w:val="nil"/>
              <w:bottom w:val="nil"/>
              <w:right w:val="nil"/>
            </w:tcBorders>
            <w:shd w:val="clear" w:color="auto" w:fill="auto"/>
            <w:noWrap/>
            <w:vAlign w:val="center"/>
            <w:hideMark/>
          </w:tcPr>
          <w:p w14:paraId="7F23D354"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153 </w:t>
            </w:r>
          </w:p>
        </w:tc>
        <w:tc>
          <w:tcPr>
            <w:tcW w:w="1120" w:type="dxa"/>
            <w:tcBorders>
              <w:top w:val="nil"/>
              <w:left w:val="nil"/>
              <w:bottom w:val="nil"/>
              <w:right w:val="nil"/>
            </w:tcBorders>
            <w:shd w:val="clear" w:color="auto" w:fill="auto"/>
            <w:noWrap/>
            <w:vAlign w:val="center"/>
            <w:hideMark/>
          </w:tcPr>
          <w:p w14:paraId="1C6F2B10"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0.825 </w:t>
            </w:r>
          </w:p>
        </w:tc>
        <w:tc>
          <w:tcPr>
            <w:tcW w:w="1240" w:type="dxa"/>
            <w:tcBorders>
              <w:top w:val="nil"/>
              <w:left w:val="nil"/>
              <w:bottom w:val="nil"/>
              <w:right w:val="nil"/>
            </w:tcBorders>
            <w:shd w:val="clear" w:color="auto" w:fill="auto"/>
            <w:noWrap/>
            <w:vAlign w:val="center"/>
            <w:hideMark/>
          </w:tcPr>
          <w:p w14:paraId="6FD3CDDD"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179 </w:t>
            </w:r>
          </w:p>
        </w:tc>
        <w:tc>
          <w:tcPr>
            <w:tcW w:w="1120" w:type="dxa"/>
            <w:tcBorders>
              <w:top w:val="nil"/>
              <w:left w:val="nil"/>
              <w:bottom w:val="nil"/>
              <w:right w:val="nil"/>
            </w:tcBorders>
            <w:shd w:val="clear" w:color="auto" w:fill="auto"/>
            <w:noWrap/>
            <w:vAlign w:val="center"/>
            <w:hideMark/>
          </w:tcPr>
          <w:p w14:paraId="2B8D9B4F"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1.403 </w:t>
            </w:r>
          </w:p>
        </w:tc>
        <w:tc>
          <w:tcPr>
            <w:tcW w:w="1240" w:type="dxa"/>
            <w:tcBorders>
              <w:top w:val="nil"/>
              <w:left w:val="nil"/>
              <w:bottom w:val="nil"/>
              <w:right w:val="nil"/>
            </w:tcBorders>
            <w:shd w:val="clear" w:color="auto" w:fill="auto"/>
            <w:noWrap/>
            <w:vAlign w:val="center"/>
            <w:hideMark/>
          </w:tcPr>
          <w:p w14:paraId="728C01A2"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3</w:t>
            </w:r>
          </w:p>
        </w:tc>
      </w:tr>
      <w:tr w:rsidR="00281F69" w:rsidRPr="00F10208" w14:paraId="74BE729E" w14:textId="77777777">
        <w:trPr>
          <w:trHeight w:val="288"/>
          <w:jc w:val="center"/>
        </w:trPr>
        <w:tc>
          <w:tcPr>
            <w:tcW w:w="1280" w:type="dxa"/>
            <w:vMerge/>
            <w:tcBorders>
              <w:top w:val="nil"/>
              <w:left w:val="nil"/>
              <w:bottom w:val="single" w:sz="12" w:space="0" w:color="000000"/>
              <w:right w:val="nil"/>
            </w:tcBorders>
            <w:vAlign w:val="center"/>
            <w:hideMark/>
          </w:tcPr>
          <w:p w14:paraId="0B12A751" w14:textId="77777777" w:rsidR="00281F69" w:rsidRPr="00F10208" w:rsidRDefault="00281F69">
            <w:pPr>
              <w:rPr>
                <w:rFonts w:ascii="Times New Roman" w:eastAsia="等线" w:hAnsi="Times New Roman" w:cs="Times New Roman"/>
                <w:color w:val="000000"/>
                <w:sz w:val="22"/>
                <w:szCs w:val="22"/>
              </w:rPr>
            </w:pPr>
          </w:p>
        </w:tc>
        <w:tc>
          <w:tcPr>
            <w:tcW w:w="1000" w:type="dxa"/>
            <w:tcBorders>
              <w:top w:val="nil"/>
              <w:left w:val="nil"/>
              <w:bottom w:val="single" w:sz="12" w:space="0" w:color="auto"/>
              <w:right w:val="nil"/>
            </w:tcBorders>
            <w:shd w:val="clear" w:color="auto" w:fill="auto"/>
            <w:noWrap/>
            <w:vAlign w:val="center"/>
            <w:hideMark/>
          </w:tcPr>
          <w:p w14:paraId="65A98EB7"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15.625 </w:t>
            </w:r>
          </w:p>
        </w:tc>
        <w:tc>
          <w:tcPr>
            <w:tcW w:w="800" w:type="dxa"/>
            <w:vMerge/>
            <w:tcBorders>
              <w:top w:val="nil"/>
              <w:left w:val="nil"/>
              <w:bottom w:val="single" w:sz="12" w:space="0" w:color="000000"/>
              <w:right w:val="nil"/>
            </w:tcBorders>
            <w:vAlign w:val="center"/>
            <w:hideMark/>
          </w:tcPr>
          <w:p w14:paraId="34D4E4DA" w14:textId="77777777" w:rsidR="00281F69" w:rsidRPr="00F10208" w:rsidRDefault="00281F69">
            <w:pPr>
              <w:rPr>
                <w:rFonts w:ascii="Times New Roman" w:eastAsia="等线" w:hAnsi="Times New Roman" w:cs="Times New Roman"/>
                <w:color w:val="000000"/>
                <w:sz w:val="22"/>
                <w:szCs w:val="22"/>
              </w:rPr>
            </w:pPr>
          </w:p>
        </w:tc>
        <w:tc>
          <w:tcPr>
            <w:tcW w:w="1240" w:type="dxa"/>
            <w:tcBorders>
              <w:top w:val="nil"/>
              <w:left w:val="nil"/>
              <w:bottom w:val="single" w:sz="12" w:space="0" w:color="auto"/>
              <w:right w:val="nil"/>
            </w:tcBorders>
            <w:shd w:val="clear" w:color="auto" w:fill="auto"/>
            <w:noWrap/>
            <w:vAlign w:val="center"/>
            <w:hideMark/>
          </w:tcPr>
          <w:p w14:paraId="665C5CB4"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166 </w:t>
            </w:r>
          </w:p>
        </w:tc>
        <w:tc>
          <w:tcPr>
            <w:tcW w:w="1120" w:type="dxa"/>
            <w:tcBorders>
              <w:top w:val="nil"/>
              <w:left w:val="nil"/>
              <w:bottom w:val="single" w:sz="12" w:space="0" w:color="auto"/>
              <w:right w:val="nil"/>
            </w:tcBorders>
            <w:shd w:val="clear" w:color="auto" w:fill="auto"/>
            <w:noWrap/>
            <w:vAlign w:val="center"/>
            <w:hideMark/>
          </w:tcPr>
          <w:p w14:paraId="005D599C"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1.470 </w:t>
            </w:r>
          </w:p>
        </w:tc>
        <w:tc>
          <w:tcPr>
            <w:tcW w:w="1240" w:type="dxa"/>
            <w:tcBorders>
              <w:top w:val="nil"/>
              <w:left w:val="nil"/>
              <w:bottom w:val="single" w:sz="12" w:space="0" w:color="auto"/>
              <w:right w:val="nil"/>
            </w:tcBorders>
            <w:shd w:val="clear" w:color="auto" w:fill="auto"/>
            <w:noWrap/>
            <w:vAlign w:val="center"/>
            <w:hideMark/>
          </w:tcPr>
          <w:p w14:paraId="18435E96"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156 </w:t>
            </w:r>
          </w:p>
        </w:tc>
        <w:tc>
          <w:tcPr>
            <w:tcW w:w="1120" w:type="dxa"/>
            <w:tcBorders>
              <w:top w:val="nil"/>
              <w:left w:val="nil"/>
              <w:bottom w:val="single" w:sz="12" w:space="0" w:color="auto"/>
              <w:right w:val="nil"/>
            </w:tcBorders>
            <w:shd w:val="clear" w:color="auto" w:fill="auto"/>
            <w:noWrap/>
            <w:vAlign w:val="center"/>
            <w:hideMark/>
          </w:tcPr>
          <w:p w14:paraId="6B905AB6"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0.927 </w:t>
            </w:r>
          </w:p>
        </w:tc>
        <w:tc>
          <w:tcPr>
            <w:tcW w:w="1240" w:type="dxa"/>
            <w:tcBorders>
              <w:top w:val="nil"/>
              <w:left w:val="nil"/>
              <w:bottom w:val="single" w:sz="12" w:space="0" w:color="auto"/>
              <w:right w:val="nil"/>
            </w:tcBorders>
            <w:shd w:val="clear" w:color="auto" w:fill="auto"/>
            <w:noWrap/>
            <w:vAlign w:val="center"/>
            <w:hideMark/>
          </w:tcPr>
          <w:p w14:paraId="1BF4E57F"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183 </w:t>
            </w:r>
          </w:p>
        </w:tc>
        <w:tc>
          <w:tcPr>
            <w:tcW w:w="1120" w:type="dxa"/>
            <w:tcBorders>
              <w:top w:val="nil"/>
              <w:left w:val="nil"/>
              <w:bottom w:val="single" w:sz="12" w:space="0" w:color="auto"/>
              <w:right w:val="nil"/>
            </w:tcBorders>
            <w:shd w:val="clear" w:color="auto" w:fill="auto"/>
            <w:noWrap/>
            <w:vAlign w:val="center"/>
            <w:hideMark/>
          </w:tcPr>
          <w:p w14:paraId="1D14FC0D"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1.671 </w:t>
            </w:r>
          </w:p>
        </w:tc>
        <w:tc>
          <w:tcPr>
            <w:tcW w:w="1240" w:type="dxa"/>
            <w:tcBorders>
              <w:top w:val="nil"/>
              <w:left w:val="nil"/>
              <w:bottom w:val="single" w:sz="12" w:space="0" w:color="auto"/>
              <w:right w:val="nil"/>
            </w:tcBorders>
            <w:shd w:val="clear" w:color="auto" w:fill="auto"/>
            <w:noWrap/>
            <w:vAlign w:val="center"/>
            <w:hideMark/>
          </w:tcPr>
          <w:p w14:paraId="49163A11"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2</w:t>
            </w:r>
          </w:p>
        </w:tc>
      </w:tr>
    </w:tbl>
    <w:p w14:paraId="49400C70" w14:textId="77777777" w:rsidR="00281F69" w:rsidRPr="00F10208" w:rsidRDefault="00000000">
      <w:pPr>
        <w:rPr>
          <w:rFonts w:ascii="Times New Roman" w:eastAsiaTheme="minorEastAsia" w:hAnsi="Times New Roman" w:cs="Times New Roman"/>
          <w:lang w:eastAsia="en-US"/>
        </w:rPr>
      </w:pPr>
      <w:r w:rsidRPr="00F10208">
        <w:rPr>
          <w:rFonts w:ascii="Times New Roman" w:hAnsi="Times New Roman" w:cs="Times New Roman"/>
        </w:rPr>
        <w:fldChar w:fldCharType="end"/>
      </w:r>
      <w:r w:rsidRPr="00F10208">
        <w:rPr>
          <w:rFonts w:ascii="Times New Roman" w:hAnsi="Times New Roman" w:cs="Times New Roman"/>
        </w:rPr>
        <w:fldChar w:fldCharType="begin"/>
      </w:r>
      <w:r w:rsidRPr="00F10208">
        <w:rPr>
          <w:rFonts w:ascii="Times New Roman" w:hAnsi="Times New Roman" w:cs="Times New Roman"/>
        </w:rPr>
        <w:instrText xml:space="preserve"> LINK Excel.Sheet.12 "C:\\Users\\MNMM Lab\\Desktop\\Prototype data Aug 11_second order fitting\\ELISA testing July 28\\RGB analysis July 28.xlsx" Sheet1!R1C28:R19C37 \a \f 5 \h  \* MERGEFORMAT </w:instrText>
      </w:r>
      <w:r w:rsidRPr="00F10208">
        <w:rPr>
          <w:rFonts w:ascii="Times New Roman" w:hAnsi="Times New Roman" w:cs="Times New Roman"/>
        </w:rPr>
        <w:fldChar w:fldCharType="separate"/>
      </w:r>
      <w:r w:rsidRPr="00F10208">
        <w:rPr>
          <w:rFonts w:ascii="Times New Roman" w:hAnsi="Times New Roman" w:cs="Times New Roman"/>
        </w:rPr>
        <w:fldChar w:fldCharType="end"/>
      </w:r>
      <w:r w:rsidRPr="00F10208">
        <w:rPr>
          <w:rFonts w:ascii="Times New Roman" w:hAnsi="Times New Roman" w:cs="Times New Roman"/>
        </w:rPr>
        <w:fldChar w:fldCharType="begin"/>
      </w:r>
      <w:r w:rsidRPr="00F10208">
        <w:rPr>
          <w:rFonts w:ascii="Times New Roman" w:hAnsi="Times New Roman" w:cs="Times New Roman"/>
        </w:rPr>
        <w:instrText xml:space="preserve"> LINK Excel.Sheet.12 "C:\\Users\\MNMM Lab\\Desktop\\Prototype manuscript_MINE_July 24\\Prototype data July 28_second fitting\\ELISA testing July 28\\RGB analysis July 28.xlsx" Sheet1!R1C28:R19C37 \a \f 4 \h  \* MERGEFORMAT </w:instrText>
      </w:r>
      <w:r w:rsidRPr="00F10208">
        <w:rPr>
          <w:rFonts w:ascii="Times New Roman" w:hAnsi="Times New Roman" w:cs="Times New Roman"/>
        </w:rPr>
        <w:fldChar w:fldCharType="separate"/>
      </w:r>
    </w:p>
    <w:p w14:paraId="3929F40A" w14:textId="77777777" w:rsidR="00281F69" w:rsidRPr="00F10208" w:rsidRDefault="00000000">
      <w:pPr>
        <w:rPr>
          <w:rFonts w:ascii="Times New Roman" w:hAnsi="Times New Roman" w:cs="Times New Roman"/>
        </w:rPr>
        <w:sectPr w:rsidR="00281F69" w:rsidRPr="00F10208">
          <w:pgSz w:w="15840" w:h="12240" w:orient="landscape"/>
          <w:pgMar w:top="1797" w:right="1440" w:bottom="1797" w:left="1440" w:header="720" w:footer="720" w:gutter="0"/>
          <w:lnNumType w:countBy="1"/>
          <w:cols w:space="720"/>
          <w:docGrid w:linePitch="360"/>
        </w:sectPr>
      </w:pPr>
      <w:r w:rsidRPr="00F10208">
        <w:rPr>
          <w:rFonts w:ascii="Times New Roman" w:hAnsi="Times New Roman" w:cs="Times New Roman"/>
        </w:rPr>
        <w:fldChar w:fldCharType="end"/>
      </w:r>
    </w:p>
    <w:p w14:paraId="1983E4D3" w14:textId="77777777" w:rsidR="00281F69" w:rsidRPr="00F10208" w:rsidRDefault="00281F69">
      <w:pPr>
        <w:rPr>
          <w:rFonts w:ascii="Times New Roman" w:hAnsi="Times New Roman" w:cs="Times New Roman"/>
        </w:rPr>
      </w:pPr>
    </w:p>
    <w:p w14:paraId="73EE272D" w14:textId="77777777" w:rsidR="00281F69" w:rsidRPr="00F10208" w:rsidRDefault="00000000">
      <w:pPr>
        <w:jc w:val="center"/>
        <w:rPr>
          <w:rFonts w:ascii="Times New Roman" w:hAnsi="Times New Roman" w:cs="Times New Roman"/>
        </w:rPr>
      </w:pPr>
      <w:r w:rsidRPr="00F10208">
        <w:rPr>
          <w:rFonts w:ascii="Times New Roman" w:hAnsi="Times New Roman" w:cs="Times New Roman"/>
          <w:noProof/>
        </w:rPr>
        <w:drawing>
          <wp:inline distT="0" distB="0" distL="0" distR="0" wp14:anchorId="02082A29" wp14:editId="0E4628FC">
            <wp:extent cx="3493135" cy="261556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93135" cy="2615565"/>
                    </a:xfrm>
                    <a:prstGeom prst="rect">
                      <a:avLst/>
                    </a:prstGeom>
                    <a:noFill/>
                  </pic:spPr>
                </pic:pic>
              </a:graphicData>
            </a:graphic>
          </wp:inline>
        </w:drawing>
      </w:r>
    </w:p>
    <w:p w14:paraId="1261CFDA" w14:textId="5722B4C3" w:rsidR="00281F69" w:rsidRPr="00F10208" w:rsidRDefault="00000000">
      <w:pPr>
        <w:spacing w:line="480" w:lineRule="auto"/>
        <w:jc w:val="both"/>
        <w:rPr>
          <w:rFonts w:ascii="Times New Roman" w:hAnsi="Times New Roman" w:cs="Times New Roman"/>
          <w:b/>
          <w:bCs/>
        </w:rPr>
      </w:pPr>
      <w:r w:rsidRPr="00F10208">
        <w:rPr>
          <w:rFonts w:ascii="Times New Roman" w:hAnsi="Times New Roman" w:cs="Times New Roman"/>
          <w:b/>
          <w:bCs/>
        </w:rPr>
        <w:t>Fig. S</w:t>
      </w:r>
      <w:r w:rsidR="00D956A3" w:rsidRPr="00F10208">
        <w:rPr>
          <w:rFonts w:ascii="Times New Roman" w:hAnsi="Times New Roman" w:cs="Times New Roman"/>
          <w:b/>
          <w:bCs/>
        </w:rPr>
        <w:t>6</w:t>
      </w:r>
      <w:r w:rsidRPr="00F10208">
        <w:rPr>
          <w:rFonts w:ascii="Times New Roman" w:hAnsi="Times New Roman" w:cs="Times New Roman"/>
          <w:b/>
          <w:bCs/>
        </w:rPr>
        <w:t>: Failed test due to surface defect</w:t>
      </w:r>
      <w:r w:rsidRPr="00F10208">
        <w:rPr>
          <w:rFonts w:ascii="Times New Roman" w:hAnsi="Times New Roman" w:cs="Times New Roman"/>
        </w:rPr>
        <w:t>.</w:t>
      </w:r>
    </w:p>
    <w:p w14:paraId="4D6FA441" w14:textId="77777777" w:rsidR="00281F69" w:rsidRPr="00F10208" w:rsidRDefault="00000000">
      <w:pPr>
        <w:rPr>
          <w:rFonts w:ascii="Times New Roman" w:hAnsi="Times New Roman" w:cs="Times New Roman"/>
        </w:rPr>
      </w:pPr>
      <w:r w:rsidRPr="00F10208">
        <w:rPr>
          <w:rFonts w:ascii="Times New Roman" w:hAnsi="Times New Roman" w:cs="Times New Roman"/>
        </w:rPr>
        <w:br w:type="page"/>
      </w:r>
    </w:p>
    <w:p w14:paraId="4EFD2515" w14:textId="77777777" w:rsidR="00281F69" w:rsidRPr="00F10208" w:rsidRDefault="00000000">
      <w:pPr>
        <w:rPr>
          <w:rFonts w:ascii="Times New Roman" w:hAnsi="Times New Roman" w:cs="Times New Roman"/>
        </w:rPr>
      </w:pPr>
      <w:r w:rsidRPr="00F10208">
        <w:rPr>
          <w:rFonts w:ascii="Times New Roman" w:hAnsi="Times New Roman" w:cs="Times New Roman"/>
          <w:noProof/>
        </w:rPr>
        <w:lastRenderedPageBreak/>
        <w:drawing>
          <wp:inline distT="0" distB="0" distL="0" distR="0" wp14:anchorId="349F06F8" wp14:editId="53DB2425">
            <wp:extent cx="5408271" cy="1753082"/>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l="3510" r="4801"/>
                    <a:stretch/>
                  </pic:blipFill>
                  <pic:spPr bwMode="auto">
                    <a:xfrm>
                      <a:off x="0" y="0"/>
                      <a:ext cx="5434686" cy="1761644"/>
                    </a:xfrm>
                    <a:prstGeom prst="rect">
                      <a:avLst/>
                    </a:prstGeom>
                    <a:noFill/>
                    <a:ln>
                      <a:noFill/>
                    </a:ln>
                    <a:extLst>
                      <a:ext uri="{53640926-AAD7-44D8-BBD7-CCE9431645EC}">
                        <a14:shadowObscured xmlns:a14="http://schemas.microsoft.com/office/drawing/2010/main"/>
                      </a:ext>
                    </a:extLst>
                  </pic:spPr>
                </pic:pic>
              </a:graphicData>
            </a:graphic>
          </wp:inline>
        </w:drawing>
      </w:r>
    </w:p>
    <w:p w14:paraId="60847DCE" w14:textId="519A6154" w:rsidR="00281F69" w:rsidRPr="00F10208" w:rsidRDefault="00000000">
      <w:pPr>
        <w:spacing w:line="480" w:lineRule="auto"/>
        <w:jc w:val="both"/>
        <w:rPr>
          <w:rFonts w:ascii="Times New Roman" w:hAnsi="Times New Roman" w:cs="Times New Roman"/>
          <w:b/>
          <w:bCs/>
        </w:rPr>
      </w:pPr>
      <w:r w:rsidRPr="00F10208">
        <w:rPr>
          <w:rFonts w:ascii="Times New Roman" w:hAnsi="Times New Roman" w:cs="Times New Roman"/>
          <w:b/>
          <w:bCs/>
        </w:rPr>
        <w:t>Fig. S</w:t>
      </w:r>
      <w:r w:rsidR="00D956A3" w:rsidRPr="00F10208">
        <w:rPr>
          <w:rFonts w:ascii="Times New Roman" w:hAnsi="Times New Roman" w:cs="Times New Roman"/>
          <w:b/>
          <w:bCs/>
        </w:rPr>
        <w:t>7</w:t>
      </w:r>
      <w:r w:rsidRPr="00F10208">
        <w:rPr>
          <w:rFonts w:ascii="Times New Roman" w:hAnsi="Times New Roman" w:cs="Times New Roman"/>
          <w:b/>
          <w:bCs/>
        </w:rPr>
        <w:t>: Benchmark ELISA of three targets performed in microwell plate</w:t>
      </w:r>
      <w:r w:rsidRPr="00F10208">
        <w:rPr>
          <w:rFonts w:ascii="Times New Roman" w:hAnsi="Times New Roman" w:cs="Times New Roman"/>
        </w:rPr>
        <w:t>.</w:t>
      </w:r>
    </w:p>
    <w:p w14:paraId="55DB263F" w14:textId="77777777" w:rsidR="00281F69" w:rsidRPr="00F10208" w:rsidRDefault="00281F69">
      <w:pPr>
        <w:spacing w:line="480" w:lineRule="auto"/>
        <w:rPr>
          <w:rFonts w:ascii="Times New Roman" w:hAnsi="Times New Roman" w:cs="Times New Roman"/>
        </w:rPr>
      </w:pPr>
    </w:p>
    <w:p w14:paraId="535713A1" w14:textId="77777777" w:rsidR="00281F69" w:rsidRPr="00F10208" w:rsidRDefault="00000000">
      <w:pPr>
        <w:rPr>
          <w:rFonts w:ascii="Times New Roman" w:hAnsi="Times New Roman" w:cs="Times New Roman"/>
        </w:rPr>
      </w:pPr>
      <w:r w:rsidRPr="00F10208">
        <w:rPr>
          <w:rFonts w:ascii="Times New Roman" w:hAnsi="Times New Roman" w:cs="Times New Roman"/>
          <w:b/>
          <w:bCs/>
        </w:rPr>
        <w:t>Tab. S3: Limit of detection</w:t>
      </w:r>
      <w:r w:rsidRPr="00F10208">
        <w:rPr>
          <w:rFonts w:ascii="Times New Roman" w:hAnsi="Times New Roman" w:cs="Times New Roman"/>
        </w:rPr>
        <w:t>.</w:t>
      </w:r>
    </w:p>
    <w:p w14:paraId="4E98F209" w14:textId="77777777" w:rsidR="00281F69" w:rsidRPr="00F10208" w:rsidRDefault="00281F69">
      <w:pPr>
        <w:rPr>
          <w:rFonts w:ascii="Times New Roman" w:hAnsi="Times New Roman" w:cs="Times New Roman"/>
        </w:rPr>
      </w:pPr>
    </w:p>
    <w:tbl>
      <w:tblPr>
        <w:tblW w:w="6280" w:type="dxa"/>
        <w:jc w:val="center"/>
        <w:tblLook w:val="04A0" w:firstRow="1" w:lastRow="0" w:firstColumn="1" w:lastColumn="0" w:noHBand="0" w:noVBand="1"/>
      </w:tblPr>
      <w:tblGrid>
        <w:gridCol w:w="3500"/>
        <w:gridCol w:w="1680"/>
        <w:gridCol w:w="1121"/>
      </w:tblGrid>
      <w:tr w:rsidR="00281F69" w:rsidRPr="00F10208" w14:paraId="4868AB90" w14:textId="77777777">
        <w:trPr>
          <w:trHeight w:val="801"/>
          <w:jc w:val="center"/>
        </w:trPr>
        <w:tc>
          <w:tcPr>
            <w:tcW w:w="3500" w:type="dxa"/>
            <w:tcBorders>
              <w:top w:val="single" w:sz="12" w:space="0" w:color="auto"/>
              <w:left w:val="nil"/>
              <w:bottom w:val="single" w:sz="12" w:space="0" w:color="auto"/>
              <w:right w:val="nil"/>
            </w:tcBorders>
            <w:shd w:val="clear" w:color="auto" w:fill="auto"/>
            <w:vAlign w:val="center"/>
            <w:hideMark/>
          </w:tcPr>
          <w:p w14:paraId="5C8A2859" w14:textId="77777777" w:rsidR="00281F69" w:rsidRPr="00F10208" w:rsidRDefault="00000000">
            <w:pPr>
              <w:jc w:val="center"/>
              <w:rPr>
                <w:rFonts w:ascii="Times New Roman" w:eastAsia="等线" w:hAnsi="Times New Roman" w:cs="Times New Roman"/>
                <w:b/>
                <w:bCs/>
                <w:color w:val="000000"/>
                <w:sz w:val="22"/>
                <w:szCs w:val="22"/>
              </w:rPr>
            </w:pPr>
            <w:r w:rsidRPr="00F10208">
              <w:rPr>
                <w:rFonts w:ascii="Times New Roman" w:eastAsia="等线" w:hAnsi="Times New Roman" w:cs="Times New Roman"/>
                <w:b/>
                <w:bCs/>
                <w:color w:val="000000"/>
                <w:sz w:val="22"/>
                <w:szCs w:val="22"/>
              </w:rPr>
              <w:t>Target</w:t>
            </w:r>
          </w:p>
        </w:tc>
        <w:tc>
          <w:tcPr>
            <w:tcW w:w="1680" w:type="dxa"/>
            <w:tcBorders>
              <w:top w:val="single" w:sz="12" w:space="0" w:color="auto"/>
              <w:left w:val="nil"/>
              <w:bottom w:val="single" w:sz="12" w:space="0" w:color="auto"/>
              <w:right w:val="nil"/>
            </w:tcBorders>
            <w:shd w:val="clear" w:color="auto" w:fill="auto"/>
            <w:vAlign w:val="center"/>
            <w:hideMark/>
          </w:tcPr>
          <w:p w14:paraId="3B3AB972" w14:textId="77777777" w:rsidR="00281F69" w:rsidRPr="00F10208" w:rsidRDefault="00000000">
            <w:pPr>
              <w:jc w:val="center"/>
              <w:rPr>
                <w:rFonts w:ascii="Times New Roman" w:eastAsia="等线" w:hAnsi="Times New Roman" w:cs="Times New Roman"/>
                <w:b/>
                <w:bCs/>
                <w:color w:val="000000"/>
                <w:sz w:val="22"/>
                <w:szCs w:val="22"/>
              </w:rPr>
            </w:pPr>
            <w:r w:rsidRPr="00F10208">
              <w:rPr>
                <w:rFonts w:ascii="Times New Roman" w:eastAsia="等线" w:hAnsi="Times New Roman" w:cs="Times New Roman"/>
                <w:b/>
                <w:bCs/>
                <w:color w:val="000000"/>
                <w:sz w:val="22"/>
                <w:szCs w:val="22"/>
              </w:rPr>
              <w:t>Droplab platform</w:t>
            </w:r>
          </w:p>
        </w:tc>
        <w:tc>
          <w:tcPr>
            <w:tcW w:w="1100" w:type="dxa"/>
            <w:tcBorders>
              <w:top w:val="single" w:sz="12" w:space="0" w:color="auto"/>
              <w:left w:val="nil"/>
              <w:bottom w:val="single" w:sz="12" w:space="0" w:color="auto"/>
              <w:right w:val="nil"/>
            </w:tcBorders>
            <w:shd w:val="clear" w:color="auto" w:fill="auto"/>
            <w:noWrap/>
            <w:vAlign w:val="center"/>
            <w:hideMark/>
          </w:tcPr>
          <w:p w14:paraId="56E91F75" w14:textId="77777777" w:rsidR="00281F69" w:rsidRPr="00F10208" w:rsidRDefault="00000000">
            <w:pPr>
              <w:jc w:val="center"/>
              <w:rPr>
                <w:rFonts w:ascii="Times New Roman" w:eastAsia="等线" w:hAnsi="Times New Roman" w:cs="Times New Roman"/>
                <w:b/>
                <w:bCs/>
                <w:color w:val="000000"/>
                <w:sz w:val="22"/>
                <w:szCs w:val="22"/>
              </w:rPr>
            </w:pPr>
            <w:proofErr w:type="spellStart"/>
            <w:r w:rsidRPr="00F10208">
              <w:rPr>
                <w:rFonts w:ascii="Times New Roman" w:eastAsia="等线" w:hAnsi="Times New Roman" w:cs="Times New Roman"/>
                <w:b/>
                <w:bCs/>
                <w:color w:val="000000"/>
                <w:sz w:val="22"/>
                <w:szCs w:val="22"/>
              </w:rPr>
              <w:t>Wellplate</w:t>
            </w:r>
            <w:proofErr w:type="spellEnd"/>
          </w:p>
        </w:tc>
      </w:tr>
      <w:tr w:rsidR="00281F69" w:rsidRPr="00F10208" w14:paraId="156F872C" w14:textId="77777777">
        <w:trPr>
          <w:trHeight w:val="801"/>
          <w:jc w:val="center"/>
        </w:trPr>
        <w:tc>
          <w:tcPr>
            <w:tcW w:w="3500" w:type="dxa"/>
            <w:tcBorders>
              <w:top w:val="nil"/>
              <w:left w:val="nil"/>
              <w:bottom w:val="nil"/>
              <w:right w:val="nil"/>
            </w:tcBorders>
            <w:shd w:val="clear" w:color="auto" w:fill="auto"/>
            <w:vAlign w:val="center"/>
            <w:hideMark/>
          </w:tcPr>
          <w:p w14:paraId="728A87E7" w14:textId="77777777" w:rsidR="00281F69" w:rsidRPr="00F10208" w:rsidRDefault="00000000">
            <w:pPr>
              <w:jc w:val="center"/>
              <w:rPr>
                <w:rFonts w:ascii="Times New Roman" w:eastAsia="等线" w:hAnsi="Times New Roman" w:cs="Times New Roman"/>
                <w:b/>
                <w:bCs/>
                <w:color w:val="000000"/>
                <w:sz w:val="22"/>
                <w:szCs w:val="22"/>
              </w:rPr>
            </w:pPr>
            <w:r w:rsidRPr="00F10208">
              <w:rPr>
                <w:rFonts w:ascii="Times New Roman" w:eastAsia="等线" w:hAnsi="Times New Roman" w:cs="Times New Roman"/>
                <w:b/>
                <w:bCs/>
                <w:color w:val="000000"/>
                <w:sz w:val="22"/>
                <w:szCs w:val="22"/>
              </w:rPr>
              <w:t>human IgG against SARS-CoV-2 S protein (μg/mL)</w:t>
            </w:r>
          </w:p>
        </w:tc>
        <w:tc>
          <w:tcPr>
            <w:tcW w:w="1680" w:type="dxa"/>
            <w:tcBorders>
              <w:top w:val="nil"/>
              <w:left w:val="nil"/>
              <w:bottom w:val="nil"/>
              <w:right w:val="nil"/>
            </w:tcBorders>
            <w:shd w:val="clear" w:color="auto" w:fill="auto"/>
            <w:noWrap/>
            <w:vAlign w:val="center"/>
            <w:hideMark/>
          </w:tcPr>
          <w:p w14:paraId="478CABE4"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0.091 </w:t>
            </w:r>
          </w:p>
        </w:tc>
        <w:tc>
          <w:tcPr>
            <w:tcW w:w="1100" w:type="dxa"/>
            <w:tcBorders>
              <w:top w:val="nil"/>
              <w:left w:val="nil"/>
              <w:bottom w:val="nil"/>
              <w:right w:val="nil"/>
            </w:tcBorders>
            <w:shd w:val="clear" w:color="auto" w:fill="auto"/>
            <w:noWrap/>
            <w:vAlign w:val="center"/>
            <w:hideMark/>
          </w:tcPr>
          <w:p w14:paraId="7AAB3725"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0.087 </w:t>
            </w:r>
          </w:p>
        </w:tc>
      </w:tr>
      <w:tr w:rsidR="00281F69" w:rsidRPr="00F10208" w14:paraId="53B1E222" w14:textId="77777777">
        <w:trPr>
          <w:trHeight w:val="801"/>
          <w:jc w:val="center"/>
        </w:trPr>
        <w:tc>
          <w:tcPr>
            <w:tcW w:w="3500" w:type="dxa"/>
            <w:tcBorders>
              <w:top w:val="nil"/>
              <w:left w:val="nil"/>
              <w:bottom w:val="nil"/>
              <w:right w:val="nil"/>
            </w:tcBorders>
            <w:shd w:val="clear" w:color="auto" w:fill="auto"/>
            <w:noWrap/>
            <w:vAlign w:val="center"/>
            <w:hideMark/>
          </w:tcPr>
          <w:p w14:paraId="72A158DB" w14:textId="77777777" w:rsidR="00281F69" w:rsidRPr="00F10208" w:rsidRDefault="00000000">
            <w:pPr>
              <w:jc w:val="center"/>
              <w:rPr>
                <w:rFonts w:ascii="Times New Roman" w:eastAsia="等线" w:hAnsi="Times New Roman" w:cs="Times New Roman"/>
                <w:b/>
                <w:bCs/>
                <w:color w:val="000000"/>
                <w:sz w:val="22"/>
                <w:szCs w:val="22"/>
              </w:rPr>
            </w:pPr>
            <w:r w:rsidRPr="00F10208">
              <w:rPr>
                <w:rFonts w:ascii="Times New Roman" w:eastAsia="等线" w:hAnsi="Times New Roman" w:cs="Times New Roman"/>
                <w:b/>
                <w:bCs/>
                <w:color w:val="000000"/>
                <w:sz w:val="22"/>
                <w:szCs w:val="22"/>
              </w:rPr>
              <w:t>CRP (ng/mL)</w:t>
            </w:r>
          </w:p>
        </w:tc>
        <w:tc>
          <w:tcPr>
            <w:tcW w:w="1680" w:type="dxa"/>
            <w:tcBorders>
              <w:top w:val="nil"/>
              <w:left w:val="nil"/>
              <w:bottom w:val="nil"/>
              <w:right w:val="nil"/>
            </w:tcBorders>
            <w:shd w:val="clear" w:color="auto" w:fill="auto"/>
            <w:noWrap/>
            <w:vAlign w:val="center"/>
            <w:hideMark/>
          </w:tcPr>
          <w:p w14:paraId="32DABA67"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1.611 </w:t>
            </w:r>
          </w:p>
        </w:tc>
        <w:tc>
          <w:tcPr>
            <w:tcW w:w="1100" w:type="dxa"/>
            <w:tcBorders>
              <w:top w:val="nil"/>
              <w:left w:val="nil"/>
              <w:bottom w:val="nil"/>
              <w:right w:val="nil"/>
            </w:tcBorders>
            <w:shd w:val="clear" w:color="auto" w:fill="auto"/>
            <w:noWrap/>
            <w:vAlign w:val="center"/>
            <w:hideMark/>
          </w:tcPr>
          <w:p w14:paraId="0C2DCA2D"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2.469 </w:t>
            </w:r>
          </w:p>
        </w:tc>
      </w:tr>
      <w:tr w:rsidR="00281F69" w:rsidRPr="00F10208" w14:paraId="1E9CD271" w14:textId="77777777">
        <w:trPr>
          <w:trHeight w:val="801"/>
          <w:jc w:val="center"/>
        </w:trPr>
        <w:tc>
          <w:tcPr>
            <w:tcW w:w="3500" w:type="dxa"/>
            <w:tcBorders>
              <w:top w:val="nil"/>
              <w:left w:val="nil"/>
              <w:bottom w:val="single" w:sz="12" w:space="0" w:color="auto"/>
              <w:right w:val="nil"/>
            </w:tcBorders>
            <w:shd w:val="clear" w:color="auto" w:fill="auto"/>
            <w:noWrap/>
            <w:vAlign w:val="center"/>
            <w:hideMark/>
          </w:tcPr>
          <w:p w14:paraId="6A3D1E9F" w14:textId="77777777" w:rsidR="00281F69" w:rsidRPr="00F10208" w:rsidRDefault="00000000">
            <w:pPr>
              <w:jc w:val="center"/>
              <w:rPr>
                <w:rFonts w:ascii="Times New Roman" w:eastAsia="等线" w:hAnsi="Times New Roman" w:cs="Times New Roman"/>
                <w:b/>
                <w:bCs/>
                <w:color w:val="000000"/>
                <w:sz w:val="22"/>
                <w:szCs w:val="22"/>
              </w:rPr>
            </w:pPr>
            <w:r w:rsidRPr="00F10208">
              <w:rPr>
                <w:rFonts w:ascii="Times New Roman" w:eastAsia="等线" w:hAnsi="Times New Roman" w:cs="Times New Roman"/>
                <w:b/>
                <w:bCs/>
                <w:color w:val="000000"/>
                <w:sz w:val="22"/>
                <w:szCs w:val="22"/>
              </w:rPr>
              <w:t>Troponin (ng/mL)</w:t>
            </w:r>
          </w:p>
        </w:tc>
        <w:tc>
          <w:tcPr>
            <w:tcW w:w="1680" w:type="dxa"/>
            <w:tcBorders>
              <w:top w:val="nil"/>
              <w:left w:val="nil"/>
              <w:bottom w:val="single" w:sz="12" w:space="0" w:color="auto"/>
              <w:right w:val="nil"/>
            </w:tcBorders>
            <w:shd w:val="clear" w:color="auto" w:fill="auto"/>
            <w:noWrap/>
            <w:vAlign w:val="center"/>
            <w:hideMark/>
          </w:tcPr>
          <w:p w14:paraId="45CCA5A9"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235.561 </w:t>
            </w:r>
          </w:p>
        </w:tc>
        <w:tc>
          <w:tcPr>
            <w:tcW w:w="1100" w:type="dxa"/>
            <w:tcBorders>
              <w:top w:val="nil"/>
              <w:left w:val="nil"/>
              <w:bottom w:val="single" w:sz="12" w:space="0" w:color="auto"/>
              <w:right w:val="nil"/>
            </w:tcBorders>
            <w:shd w:val="clear" w:color="auto" w:fill="auto"/>
            <w:noWrap/>
            <w:vAlign w:val="center"/>
            <w:hideMark/>
          </w:tcPr>
          <w:p w14:paraId="56FC0D73" w14:textId="77777777" w:rsidR="00281F69" w:rsidRPr="00F10208" w:rsidRDefault="00000000">
            <w:pPr>
              <w:jc w:val="center"/>
              <w:rPr>
                <w:rFonts w:ascii="Times New Roman" w:eastAsia="等线" w:hAnsi="Times New Roman" w:cs="Times New Roman"/>
                <w:color w:val="000000"/>
                <w:sz w:val="22"/>
                <w:szCs w:val="22"/>
              </w:rPr>
            </w:pPr>
            <w:r w:rsidRPr="00F10208">
              <w:rPr>
                <w:rFonts w:ascii="Times New Roman" w:eastAsia="等线" w:hAnsi="Times New Roman" w:cs="Times New Roman"/>
                <w:color w:val="000000"/>
                <w:sz w:val="22"/>
                <w:szCs w:val="22"/>
              </w:rPr>
              <w:t xml:space="preserve">284.205 </w:t>
            </w:r>
          </w:p>
        </w:tc>
      </w:tr>
    </w:tbl>
    <w:p w14:paraId="0141EE7B" w14:textId="77777777" w:rsidR="00281F69" w:rsidRPr="00F10208" w:rsidRDefault="00281F69">
      <w:pPr>
        <w:spacing w:line="480" w:lineRule="auto"/>
        <w:rPr>
          <w:rFonts w:ascii="Times New Roman" w:hAnsi="Times New Roman" w:cs="Times New Roman"/>
          <w:b/>
          <w:bCs/>
          <w:i/>
          <w:iCs/>
        </w:rPr>
      </w:pPr>
    </w:p>
    <w:p w14:paraId="5966855A" w14:textId="77777777" w:rsidR="00281F69" w:rsidRPr="00F10208" w:rsidRDefault="00000000">
      <w:pPr>
        <w:spacing w:line="480" w:lineRule="auto"/>
        <w:rPr>
          <w:rFonts w:ascii="Times New Roman" w:hAnsi="Times New Roman" w:cs="Times New Roman"/>
          <w:b/>
          <w:bCs/>
        </w:rPr>
      </w:pPr>
      <w:r w:rsidRPr="00F10208">
        <w:rPr>
          <w:rFonts w:ascii="Times New Roman" w:hAnsi="Times New Roman" w:cs="Times New Roman"/>
          <w:b/>
          <w:bCs/>
        </w:rPr>
        <w:t>Supplementary Methods</w:t>
      </w:r>
    </w:p>
    <w:p w14:paraId="4D16AF07" w14:textId="77777777" w:rsidR="00281F69" w:rsidRPr="00F10208" w:rsidRDefault="00000000">
      <w:pPr>
        <w:spacing w:line="480" w:lineRule="auto"/>
        <w:rPr>
          <w:rFonts w:ascii="Times New Roman" w:hAnsi="Times New Roman" w:cs="Times New Roman"/>
          <w:b/>
          <w:bCs/>
          <w:i/>
          <w:iCs/>
        </w:rPr>
      </w:pPr>
      <w:r w:rsidRPr="00F10208">
        <w:rPr>
          <w:rFonts w:ascii="Times New Roman" w:hAnsi="Times New Roman" w:cs="Times New Roman"/>
          <w:b/>
          <w:bCs/>
          <w:i/>
          <w:iCs/>
        </w:rPr>
        <w:t>Surface coating method of the DropLab chip</w:t>
      </w:r>
    </w:p>
    <w:p w14:paraId="7A4582F8" w14:textId="77777777" w:rsidR="00281F69" w:rsidRPr="00F10208" w:rsidRDefault="00000000">
      <w:pPr>
        <w:spacing w:line="480" w:lineRule="auto"/>
        <w:ind w:firstLine="360"/>
        <w:jc w:val="both"/>
        <w:rPr>
          <w:rFonts w:ascii="Times New Roman" w:hAnsi="Times New Roman" w:cs="Times New Roman"/>
        </w:rPr>
      </w:pPr>
      <w:r w:rsidRPr="00F10208">
        <w:rPr>
          <w:rFonts w:ascii="Times New Roman" w:hAnsi="Times New Roman" w:cs="Times New Roman"/>
        </w:rPr>
        <w:t>To have a uniform coating on the surface of the recessed internal patterns, the DropLab chip was placed on an electric turntable that rotate at a constant speed during spray coating. The sprayer was tilted slightly and the nozzle was positioned 20 cm from the chip surface. The sprayer swirled about the center of the chip for 40 seconds to achieve a uniform coating.</w:t>
      </w:r>
    </w:p>
    <w:p w14:paraId="57BE65B8" w14:textId="77777777" w:rsidR="00281F69" w:rsidRPr="00F10208" w:rsidRDefault="00281F69">
      <w:pPr>
        <w:spacing w:line="480" w:lineRule="auto"/>
        <w:jc w:val="both"/>
        <w:rPr>
          <w:rFonts w:ascii="Times New Roman" w:hAnsi="Times New Roman" w:cs="Times New Roman"/>
          <w:b/>
          <w:bCs/>
        </w:rPr>
      </w:pPr>
    </w:p>
    <w:p w14:paraId="3E5126F9" w14:textId="77777777" w:rsidR="00281F69" w:rsidRPr="00F10208" w:rsidRDefault="00000000">
      <w:pPr>
        <w:rPr>
          <w:rFonts w:ascii="Times New Roman" w:eastAsia="Times New Roman" w:hAnsi="Times New Roman" w:cs="Times New Roman"/>
          <w:b/>
          <w:i/>
          <w:iCs/>
          <w:shd w:val="clear" w:color="auto" w:fill="FFFFFF"/>
        </w:rPr>
      </w:pPr>
      <w:r w:rsidRPr="00F10208">
        <w:rPr>
          <w:rFonts w:ascii="Times New Roman" w:eastAsia="Times New Roman" w:hAnsi="Times New Roman" w:cs="Times New Roman"/>
          <w:b/>
          <w:i/>
          <w:iCs/>
          <w:shd w:val="clear" w:color="auto" w:fill="FFFFFF"/>
        </w:rPr>
        <w:br w:type="page"/>
      </w:r>
    </w:p>
    <w:p w14:paraId="4A510436" w14:textId="77777777" w:rsidR="00281F69" w:rsidRPr="00F10208" w:rsidRDefault="00000000">
      <w:pPr>
        <w:spacing w:line="480" w:lineRule="auto"/>
        <w:rPr>
          <w:rFonts w:ascii="Times New Roman" w:hAnsi="Times New Roman" w:cs="Times New Roman"/>
          <w:bCs/>
          <w:i/>
          <w:iCs/>
          <w:shd w:val="clear" w:color="auto" w:fill="FFFFFF"/>
        </w:rPr>
      </w:pPr>
      <w:r w:rsidRPr="00F10208">
        <w:rPr>
          <w:rFonts w:ascii="Times New Roman" w:eastAsia="Times New Roman" w:hAnsi="Times New Roman" w:cs="Times New Roman"/>
          <w:b/>
          <w:i/>
          <w:iCs/>
          <w:shd w:val="clear" w:color="auto" w:fill="FFFFFF"/>
        </w:rPr>
        <w:lastRenderedPageBreak/>
        <w:t>Preparation of microwell plate-based ELISA</w:t>
      </w:r>
    </w:p>
    <w:p w14:paraId="211B58B8" w14:textId="77777777" w:rsidR="00281F69" w:rsidRPr="00F10208" w:rsidRDefault="00000000">
      <w:pPr>
        <w:spacing w:line="480" w:lineRule="auto"/>
        <w:ind w:firstLine="360"/>
        <w:jc w:val="both"/>
        <w:rPr>
          <w:rFonts w:ascii="Times New Roman" w:hAnsi="Times New Roman" w:cs="Times New Roman"/>
        </w:rPr>
      </w:pPr>
      <w:r w:rsidRPr="00F10208">
        <w:rPr>
          <w:rFonts w:ascii="Times New Roman" w:hAnsi="Times New Roman" w:cs="Times New Roman"/>
        </w:rPr>
        <w:t xml:space="preserve">For human IgG against SARS-CoV-2 spike protein ELISA, the ELISA plate was coated with 50 μL of SARS-CoV-2 spike protein at 6.25 μg/mL in CBS at room temperature for 2 hours. After incubation, the solution was aspirated from each well, and the well was washed with 300 μL of washing buffer for 3 </w:t>
      </w:r>
      <w:bookmarkStart w:id="1" w:name="_Hlk111905474"/>
      <w:r w:rsidRPr="00F10208">
        <w:rPr>
          <w:rFonts w:ascii="Times New Roman" w:hAnsi="Times New Roman" w:cs="Times New Roman"/>
        </w:rPr>
        <w:t>times</w:t>
      </w:r>
      <w:bookmarkEnd w:id="1"/>
      <w:r w:rsidRPr="00F10208">
        <w:rPr>
          <w:rFonts w:ascii="Times New Roman" w:hAnsi="Times New Roman" w:cs="Times New Roman"/>
        </w:rPr>
        <w:t xml:space="preserve"> and blocked with 300 μL of blocking buffer at room temperature for 1 hour. After blocking, the solution was aspirated from each well and washed with 300 μL of washing buffer for 3 times. All washing solution was removed before sample addition. 50 μL of human IgG sample against SARS-CoV-2 S protein was added to each well. After incubating at room temperature for 15 mins, the plate was washed for 3 times with 300 μL of washing buffer for 3 times. All washing solution was removed before adding the detector antibody. 50 μL of 20 ng/mL HRP-conjugated rabbit anti-human IgG for 15 minutes at room temperature. After incubation the plate was washed for 3 times with 300 μL of washing buffer for 3 times. All washing solution was removed before adding TMB. The plate was incubated with 50 μL of TMB for 15 minutes, and 50 μL of stop solution was added to each well after incubation. The results were taken by measuring the absorbance of developed TMB at 450 nm with a UV-Vis photospectrometer.</w:t>
      </w:r>
    </w:p>
    <w:p w14:paraId="3127612A" w14:textId="77777777" w:rsidR="00281F69" w:rsidRPr="00F10208" w:rsidRDefault="00000000">
      <w:pPr>
        <w:spacing w:line="480" w:lineRule="auto"/>
        <w:ind w:firstLine="360"/>
        <w:jc w:val="both"/>
        <w:rPr>
          <w:rFonts w:ascii="Times New Roman" w:hAnsi="Times New Roman" w:cs="Times New Roman"/>
        </w:rPr>
      </w:pPr>
      <w:r w:rsidRPr="00F10208">
        <w:rPr>
          <w:rFonts w:ascii="Times New Roman" w:hAnsi="Times New Roman" w:cs="Times New Roman"/>
        </w:rPr>
        <w:t>ELISA for CRP and TnC in microwell plate were done in a similar way. The concentration of the capture antibody and detector antibody was 2 μg/mL and 0.1 μg/mL, respectively.</w:t>
      </w:r>
    </w:p>
    <w:p w14:paraId="4EC74553" w14:textId="77777777" w:rsidR="00281F69" w:rsidRPr="00F10208" w:rsidRDefault="00281F69">
      <w:pPr>
        <w:spacing w:line="480" w:lineRule="auto"/>
        <w:jc w:val="both"/>
        <w:rPr>
          <w:rFonts w:ascii="Times New Roman" w:hAnsi="Times New Roman" w:cs="Times New Roman"/>
        </w:rPr>
      </w:pPr>
    </w:p>
    <w:p w14:paraId="4DBB5C6A" w14:textId="77777777" w:rsidR="00281F69" w:rsidRPr="00F10208" w:rsidRDefault="00000000">
      <w:pPr>
        <w:rPr>
          <w:rFonts w:ascii="Times New Roman" w:eastAsia="Times New Roman" w:hAnsi="Times New Roman" w:cs="Times New Roman"/>
          <w:b/>
          <w:i/>
          <w:iCs/>
          <w:shd w:val="clear" w:color="auto" w:fill="FFFFFF"/>
        </w:rPr>
      </w:pPr>
      <w:r w:rsidRPr="00F10208">
        <w:rPr>
          <w:rFonts w:ascii="Times New Roman" w:eastAsia="Times New Roman" w:hAnsi="Times New Roman" w:cs="Times New Roman"/>
          <w:b/>
          <w:i/>
          <w:iCs/>
          <w:shd w:val="clear" w:color="auto" w:fill="FFFFFF"/>
        </w:rPr>
        <w:br w:type="page"/>
      </w:r>
    </w:p>
    <w:p w14:paraId="27D5317D" w14:textId="77777777" w:rsidR="00281F69" w:rsidRPr="00F10208" w:rsidRDefault="00000000">
      <w:pPr>
        <w:spacing w:line="480" w:lineRule="auto"/>
        <w:rPr>
          <w:rFonts w:ascii="Times New Roman" w:hAnsi="Times New Roman" w:cs="Times New Roman"/>
          <w:bCs/>
          <w:i/>
          <w:iCs/>
          <w:shd w:val="clear" w:color="auto" w:fill="FFFFFF"/>
        </w:rPr>
      </w:pPr>
      <w:r w:rsidRPr="00F10208">
        <w:rPr>
          <w:rFonts w:ascii="Times New Roman" w:eastAsia="Times New Roman" w:hAnsi="Times New Roman" w:cs="Times New Roman"/>
          <w:b/>
          <w:i/>
          <w:iCs/>
          <w:shd w:val="clear" w:color="auto" w:fill="FFFFFF"/>
        </w:rPr>
        <w:lastRenderedPageBreak/>
        <w:t>Measurement of microbeads retention rate</w:t>
      </w:r>
    </w:p>
    <w:p w14:paraId="38D8603A" w14:textId="77777777" w:rsidR="00281F69" w:rsidRPr="00F10208" w:rsidRDefault="00000000">
      <w:pPr>
        <w:spacing w:line="480" w:lineRule="auto"/>
        <w:ind w:firstLine="360"/>
        <w:jc w:val="both"/>
        <w:rPr>
          <w:rFonts w:ascii="Times New Roman" w:hAnsi="Times New Roman" w:cs="Times New Roman"/>
        </w:rPr>
      </w:pPr>
      <w:bookmarkStart w:id="2" w:name="_Hlk117186936"/>
      <w:r w:rsidRPr="00F10208">
        <w:rPr>
          <w:rFonts w:ascii="Times New Roman" w:hAnsi="Times New Roman" w:cs="Times New Roman"/>
        </w:rPr>
        <w:t>Microbeads that remained in the last droplet (microwell 8) were collected and dried in an oven (LICHEN). 20 sets of dried beads from the last droplets in each reaction were combined and weighed using an electronic weighing scale with a weighing resolution of 0.01 mg (CNSHP). Residual microbeads in rest of the droplets (microwell 1~7 and 9) were also collected, combined and dried in the oven, and 20 sets of these samples were combined and weighed in the same way The retention rate of microbeads was calculated by comparing the amount of microbeads in microwell 8 and the total amount of microbeads (beads in microwell 8 + residual beads in the rest microwells).</w:t>
      </w:r>
      <w:bookmarkEnd w:id="2"/>
      <w:r w:rsidRPr="00F10208">
        <w:rPr>
          <w:rFonts w:ascii="Times New Roman" w:hAnsi="Times New Roman" w:cs="Times New Roman"/>
        </w:rPr>
        <w:t xml:space="preserve"> </w:t>
      </w:r>
    </w:p>
    <w:p w14:paraId="5FF06669" w14:textId="77777777" w:rsidR="00281F69" w:rsidRPr="00F10208" w:rsidRDefault="00281F69">
      <w:pPr>
        <w:rPr>
          <w:rFonts w:ascii="Times New Roman" w:hAnsi="Times New Roman" w:cs="Times New Roman"/>
        </w:rPr>
      </w:pPr>
    </w:p>
    <w:p w14:paraId="2495C614" w14:textId="77777777" w:rsidR="00281F69" w:rsidRPr="00F10208" w:rsidRDefault="00000000" w:rsidP="009E18DC">
      <w:pPr>
        <w:spacing w:line="480" w:lineRule="auto"/>
        <w:rPr>
          <w:rFonts w:ascii="Times New Roman" w:hAnsi="Times New Roman" w:cs="Times New Roman"/>
          <w:b/>
          <w:bCs/>
        </w:rPr>
      </w:pPr>
      <w:r w:rsidRPr="00F10208">
        <w:rPr>
          <w:rFonts w:ascii="Times New Roman" w:hAnsi="Times New Roman" w:cs="Times New Roman"/>
          <w:b/>
          <w:bCs/>
        </w:rPr>
        <w:t xml:space="preserve">Supplementary Videos </w:t>
      </w:r>
    </w:p>
    <w:p w14:paraId="20DCB161" w14:textId="77777777" w:rsidR="00281F69" w:rsidRPr="00F10208" w:rsidRDefault="00000000" w:rsidP="009E18DC">
      <w:pPr>
        <w:spacing w:line="480" w:lineRule="auto"/>
        <w:rPr>
          <w:rFonts w:ascii="Times New Roman" w:hAnsi="Times New Roman" w:cs="Times New Roman"/>
        </w:rPr>
      </w:pPr>
      <w:r w:rsidRPr="00F10208">
        <w:rPr>
          <w:rFonts w:ascii="Times New Roman" w:hAnsi="Times New Roman" w:cs="Times New Roman"/>
        </w:rPr>
        <w:t>Video S1 Droplet moving and merging on DropLab</w:t>
      </w:r>
    </w:p>
    <w:p w14:paraId="4D8D8DFC" w14:textId="77777777" w:rsidR="00281F69" w:rsidRPr="00F10208" w:rsidRDefault="00000000" w:rsidP="009E18DC">
      <w:pPr>
        <w:spacing w:line="480" w:lineRule="auto"/>
        <w:rPr>
          <w:rFonts w:ascii="Times New Roman" w:hAnsi="Times New Roman" w:cs="Times New Roman"/>
        </w:rPr>
      </w:pPr>
      <w:r w:rsidRPr="00F10208">
        <w:rPr>
          <w:rFonts w:ascii="Times New Roman" w:hAnsi="Times New Roman" w:cs="Times New Roman"/>
        </w:rPr>
        <w:t>Video S2 extraction</w:t>
      </w:r>
    </w:p>
    <w:p w14:paraId="4A8CDBC8" w14:textId="77777777" w:rsidR="00281F69" w:rsidRPr="00F10208" w:rsidRDefault="00000000" w:rsidP="009E18DC">
      <w:pPr>
        <w:spacing w:line="480" w:lineRule="auto"/>
        <w:rPr>
          <w:rFonts w:ascii="Times New Roman" w:hAnsi="Times New Roman" w:cs="Times New Roman"/>
        </w:rPr>
      </w:pPr>
      <w:r w:rsidRPr="00F10208">
        <w:rPr>
          <w:rFonts w:ascii="Times New Roman" w:hAnsi="Times New Roman" w:cs="Times New Roman"/>
        </w:rPr>
        <w:t>Video S3 mixing</w:t>
      </w:r>
    </w:p>
    <w:p w14:paraId="18D85C54" w14:textId="77777777" w:rsidR="00281F69" w:rsidRDefault="00000000" w:rsidP="009E18DC">
      <w:pPr>
        <w:spacing w:line="480" w:lineRule="auto"/>
        <w:rPr>
          <w:rFonts w:ascii="Times New Roman" w:hAnsi="Times New Roman" w:cs="Times New Roman"/>
        </w:rPr>
      </w:pPr>
      <w:r w:rsidRPr="00F10208">
        <w:rPr>
          <w:rFonts w:ascii="Times New Roman" w:hAnsi="Times New Roman" w:cs="Times New Roman"/>
        </w:rPr>
        <w:t>Video S4 ELISA process</w:t>
      </w:r>
    </w:p>
    <w:sectPr w:rsidR="00281F69">
      <w:pgSz w:w="12240" w:h="15840"/>
      <w:pgMar w:top="1440" w:right="1797" w:bottom="1440" w:left="1797"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C301E" w14:textId="77777777" w:rsidR="004B495F" w:rsidRDefault="004B495F">
      <w:r>
        <w:separator/>
      </w:r>
    </w:p>
  </w:endnote>
  <w:endnote w:type="continuationSeparator" w:id="0">
    <w:p w14:paraId="588F6EEF" w14:textId="77777777" w:rsidR="004B495F" w:rsidRDefault="004B4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altName w:val="Leelawadee UI"/>
    <w:panose1 w:val="020B0304020202020204"/>
    <w:charset w:val="DE"/>
    <w:family w:val="swiss"/>
    <w:pitch w:val="variable"/>
    <w:sig w:usb0="81000003" w:usb1="00000000" w:usb2="00000000" w:usb3="00000000" w:csb0="00010001" w:csb1="00000000"/>
  </w:font>
  <w:font w:name="宋体">
    <w:altName w:val="SimSun"/>
    <w:panose1 w:val="02010600030101010101"/>
    <w:charset w:val="86"/>
    <w:family w:val="auto"/>
    <w:pitch w:val="variable"/>
    <w:sig w:usb0="00000003" w:usb1="288F0000" w:usb2="00000016" w:usb3="00000000" w:csb0="00040001" w:csb1="00000000"/>
  </w:font>
  <w:font w:name="Lucida Grande">
    <w:altName w:val="Segoe UI"/>
    <w:charset w:val="00"/>
    <w:family w:val="auto"/>
    <w:pitch w:val="variable"/>
    <w:sig w:usb0="E1000AEF" w:usb1="5000A1FF" w:usb2="00000000" w:usb3="00000000" w:csb0="000001BF"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ngsana New">
    <w:altName w:val="Leelawadee UI"/>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423187"/>
      <w:docPartObj>
        <w:docPartGallery w:val="Page Numbers (Bottom of Page)"/>
        <w:docPartUnique/>
      </w:docPartObj>
    </w:sdtPr>
    <w:sdtEndPr>
      <w:rPr>
        <w:noProof/>
      </w:rPr>
    </w:sdtEndPr>
    <w:sdtContent>
      <w:p w14:paraId="69C97C8D" w14:textId="77777777" w:rsidR="00281F69" w:rsidRDefault="00000000">
        <w:pPr>
          <w:pStyle w:val="ab"/>
          <w:jc w:val="right"/>
        </w:pPr>
        <w:r>
          <w:fldChar w:fldCharType="begin"/>
        </w:r>
        <w:r>
          <w:instrText xml:space="preserve"> PAGE   \* MERGEFORMAT </w:instrText>
        </w:r>
        <w:r>
          <w:fldChar w:fldCharType="separate"/>
        </w:r>
        <w:r>
          <w:rPr>
            <w:noProof/>
          </w:rPr>
          <w:t>2</w:t>
        </w:r>
        <w:r>
          <w:rPr>
            <w:noProof/>
          </w:rPr>
          <w:fldChar w:fldCharType="end"/>
        </w:r>
      </w:p>
    </w:sdtContent>
  </w:sdt>
  <w:p w14:paraId="71BC2C13" w14:textId="77777777" w:rsidR="00281F69" w:rsidRDefault="00281F6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AFB47" w14:textId="77777777" w:rsidR="004B495F" w:rsidRDefault="004B495F">
      <w:r>
        <w:separator/>
      </w:r>
    </w:p>
  </w:footnote>
  <w:footnote w:type="continuationSeparator" w:id="0">
    <w:p w14:paraId="61E66208" w14:textId="77777777" w:rsidR="004B495F" w:rsidRDefault="004B49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908F4"/>
    <w:multiLevelType w:val="hybridMultilevel"/>
    <w:tmpl w:val="8C8C37F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0AB0ABD"/>
    <w:multiLevelType w:val="hybridMultilevel"/>
    <w:tmpl w:val="33B638CE"/>
    <w:lvl w:ilvl="0" w:tplc="AF469A9A">
      <w:start w:val="1"/>
      <w:numFmt w:val="decimal"/>
      <w:lvlText w:val="%1."/>
      <w:lvlJc w:val="left"/>
      <w:pPr>
        <w:ind w:left="420" w:hanging="420"/>
      </w:pPr>
      <w:rPr>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1CA1D71"/>
    <w:multiLevelType w:val="multilevel"/>
    <w:tmpl w:val="43F6AE9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50922C5A"/>
    <w:multiLevelType w:val="hybridMultilevel"/>
    <w:tmpl w:val="A214416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CF239E"/>
    <w:multiLevelType w:val="hybridMultilevel"/>
    <w:tmpl w:val="F1108B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5764703">
    <w:abstractNumId w:val="3"/>
  </w:num>
  <w:num w:numId="2" w16cid:durableId="348602475">
    <w:abstractNumId w:val="2"/>
  </w:num>
  <w:num w:numId="3" w16cid:durableId="1938247821">
    <w:abstractNumId w:val="4"/>
  </w:num>
  <w:num w:numId="4" w16cid:durableId="1386491250">
    <w:abstractNumId w:val="0"/>
  </w:num>
  <w:num w:numId="5" w16cid:durableId="16528272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2MTU1MTAwNTc1NTNX0lEKTi0uzszPAykwqgUAKd6OKSwAAAA="/>
    <w:docVar w:name="EN.InstantFormat" w:val="&lt;ENInstantFormat&gt;&lt;Enabled&gt;1&lt;/Enabled&gt;&lt;ScanUnformatted&gt;1&lt;/ScanUnformatted&gt;&lt;ScanChanges&gt;1&lt;/ScanChanges&gt;&lt;Suspended&gt;1&lt;/Suspended&gt;&lt;/ENInstantFormat&gt;"/>
    <w:docVar w:name="EN.Layout" w:val="&lt;ENLayout&gt;&lt;Style&gt;Microsystems &amp;amp; Nanoengineering&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281F69"/>
    <w:rsid w:val="00012255"/>
    <w:rsid w:val="00281F69"/>
    <w:rsid w:val="002C3DAB"/>
    <w:rsid w:val="003C17CF"/>
    <w:rsid w:val="00460B9F"/>
    <w:rsid w:val="004B495F"/>
    <w:rsid w:val="007A2C68"/>
    <w:rsid w:val="00947FE5"/>
    <w:rsid w:val="009E18DC"/>
    <w:rsid w:val="009F2B56"/>
    <w:rsid w:val="00A97C0C"/>
    <w:rsid w:val="00B118C4"/>
    <w:rsid w:val="00D956A3"/>
    <w:rsid w:val="00F1020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0D1B0B"/>
  <w14:defaultImageDpi w14:val="330"/>
  <w15:docId w15:val="{E2B9F249-3D5D-40E3-AF3B-0E0D6EE18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spacing w:after="160" w:line="259" w:lineRule="auto"/>
      <w:ind w:left="720"/>
      <w:contextualSpacing/>
    </w:pPr>
    <w:rPr>
      <w:rFonts w:asciiTheme="minorHAnsi" w:eastAsiaTheme="minorEastAsia" w:hAnsiTheme="minorHAnsi" w:cstheme="minorBidi"/>
      <w:sz w:val="22"/>
      <w:szCs w:val="28"/>
      <w:lang w:eastAsia="ja-JP" w:bidi="th-TH"/>
    </w:rPr>
  </w:style>
  <w:style w:type="paragraph" w:styleId="a4">
    <w:name w:val="Balloon Text"/>
    <w:basedOn w:val="a"/>
    <w:link w:val="a5"/>
    <w:uiPriority w:val="99"/>
    <w:semiHidden/>
    <w:unhideWhenUsed/>
    <w:rPr>
      <w:rFonts w:ascii="Lucida Grande" w:eastAsiaTheme="minorEastAsia" w:hAnsi="Lucida Grande" w:cs="Lucida Grande"/>
      <w:sz w:val="18"/>
      <w:szCs w:val="18"/>
      <w:lang w:eastAsia="en-US"/>
    </w:rPr>
  </w:style>
  <w:style w:type="character" w:customStyle="1" w:styleId="a5">
    <w:name w:val="批注框文本 字符"/>
    <w:basedOn w:val="a0"/>
    <w:link w:val="a4"/>
    <w:uiPriority w:val="99"/>
    <w:semiHidden/>
    <w:rPr>
      <w:rFonts w:ascii="Lucida Grande" w:hAnsi="Lucida Grande" w:cs="Lucida Grande"/>
      <w:sz w:val="18"/>
      <w:szCs w:val="18"/>
    </w:rPr>
  </w:style>
  <w:style w:type="character" w:styleId="a6">
    <w:name w:val="Placeholder Text"/>
    <w:basedOn w:val="a0"/>
    <w:uiPriority w:val="99"/>
    <w:semiHidden/>
    <w:rPr>
      <w:color w:val="808080"/>
    </w:rPr>
  </w:style>
  <w:style w:type="character" w:styleId="a7">
    <w:name w:val="Hyperlink"/>
    <w:basedOn w:val="a0"/>
    <w:uiPriority w:val="99"/>
    <w:unhideWhenUsed/>
    <w:rPr>
      <w:color w:val="0000FF" w:themeColor="hyperlink"/>
      <w:u w:val="single"/>
    </w:rPr>
  </w:style>
  <w:style w:type="character" w:styleId="a8">
    <w:name w:val="Unresolved Mention"/>
    <w:basedOn w:val="a0"/>
    <w:uiPriority w:val="99"/>
    <w:semiHidden/>
    <w:unhideWhenUsed/>
    <w:rPr>
      <w:color w:val="605E5C"/>
      <w:shd w:val="clear" w:color="auto" w:fill="E1DFDD"/>
    </w:rPr>
  </w:style>
  <w:style w:type="paragraph" w:styleId="a9">
    <w:name w:val="header"/>
    <w:basedOn w:val="a"/>
    <w:link w:val="aa"/>
    <w:uiPriority w:val="99"/>
    <w:unhideWhenUsed/>
    <w:pPr>
      <w:tabs>
        <w:tab w:val="center" w:pos="4320"/>
        <w:tab w:val="right" w:pos="8640"/>
      </w:tabs>
    </w:pPr>
    <w:rPr>
      <w:rFonts w:asciiTheme="minorHAnsi" w:eastAsiaTheme="minorEastAsia" w:hAnsiTheme="minorHAnsi" w:cstheme="minorBidi"/>
      <w:lang w:eastAsia="en-US"/>
    </w:rPr>
  </w:style>
  <w:style w:type="character" w:customStyle="1" w:styleId="aa">
    <w:name w:val="页眉 字符"/>
    <w:basedOn w:val="a0"/>
    <w:link w:val="a9"/>
    <w:uiPriority w:val="99"/>
  </w:style>
  <w:style w:type="paragraph" w:styleId="ab">
    <w:name w:val="footer"/>
    <w:basedOn w:val="a"/>
    <w:link w:val="ac"/>
    <w:uiPriority w:val="99"/>
    <w:unhideWhenUsed/>
    <w:pPr>
      <w:tabs>
        <w:tab w:val="center" w:pos="4320"/>
        <w:tab w:val="right" w:pos="8640"/>
      </w:tabs>
    </w:pPr>
    <w:rPr>
      <w:rFonts w:asciiTheme="minorHAnsi" w:eastAsiaTheme="minorEastAsia" w:hAnsiTheme="minorHAnsi" w:cstheme="minorBidi"/>
      <w:lang w:eastAsia="en-US"/>
    </w:rPr>
  </w:style>
  <w:style w:type="character" w:customStyle="1" w:styleId="ac">
    <w:name w:val="页脚 字符"/>
    <w:basedOn w:val="a0"/>
    <w:link w:val="ab"/>
    <w:uiPriority w:val="99"/>
  </w:style>
  <w:style w:type="character" w:styleId="ad">
    <w:name w:val="annotation reference"/>
    <w:basedOn w:val="a0"/>
    <w:uiPriority w:val="99"/>
    <w:semiHidden/>
    <w:unhideWhenUsed/>
    <w:rPr>
      <w:sz w:val="16"/>
      <w:szCs w:val="16"/>
    </w:rPr>
  </w:style>
  <w:style w:type="paragraph" w:styleId="ae">
    <w:name w:val="annotation text"/>
    <w:basedOn w:val="a"/>
    <w:link w:val="af"/>
    <w:uiPriority w:val="99"/>
    <w:unhideWhenUsed/>
    <w:rPr>
      <w:rFonts w:asciiTheme="minorHAnsi" w:eastAsiaTheme="minorEastAsia" w:hAnsiTheme="minorHAnsi" w:cstheme="minorBidi"/>
      <w:sz w:val="20"/>
      <w:szCs w:val="20"/>
      <w:lang w:eastAsia="en-US"/>
    </w:rPr>
  </w:style>
  <w:style w:type="character" w:customStyle="1" w:styleId="af">
    <w:name w:val="批注文字 字符"/>
    <w:basedOn w:val="a0"/>
    <w:link w:val="ae"/>
    <w:uiPriority w:val="99"/>
    <w:rPr>
      <w:sz w:val="20"/>
      <w:szCs w:val="20"/>
    </w:rPr>
  </w:style>
  <w:style w:type="paragraph" w:styleId="af0">
    <w:name w:val="annotation subject"/>
    <w:basedOn w:val="ae"/>
    <w:next w:val="ae"/>
    <w:link w:val="af1"/>
    <w:uiPriority w:val="99"/>
    <w:semiHidden/>
    <w:unhideWhenUsed/>
    <w:rPr>
      <w:b/>
      <w:bCs/>
    </w:rPr>
  </w:style>
  <w:style w:type="character" w:customStyle="1" w:styleId="af1">
    <w:name w:val="批注主题 字符"/>
    <w:basedOn w:val="af"/>
    <w:link w:val="af0"/>
    <w:uiPriority w:val="99"/>
    <w:semiHidden/>
    <w:rPr>
      <w:b/>
      <w:bCs/>
      <w:sz w:val="20"/>
      <w:szCs w:val="20"/>
    </w:rPr>
  </w:style>
  <w:style w:type="paragraph" w:styleId="af2">
    <w:name w:val="Revision"/>
    <w:hidden/>
    <w:uiPriority w:val="99"/>
    <w:semiHidden/>
  </w:style>
  <w:style w:type="character" w:styleId="af3">
    <w:name w:val="FollowedHyperlink"/>
    <w:basedOn w:val="a0"/>
    <w:uiPriority w:val="99"/>
    <w:semiHidden/>
    <w:unhideWhenUsed/>
    <w:rPr>
      <w:color w:val="800080" w:themeColor="followedHyperlink"/>
      <w:u w:val="single"/>
    </w:rPr>
  </w:style>
  <w:style w:type="table" w:styleId="af4">
    <w:name w:val="Table Grid"/>
    <w:basedOn w:val="a1"/>
    <w:uiPriority w:val="39"/>
    <w:rPr>
      <w:sz w:val="22"/>
      <w:szCs w:val="28"/>
      <w:lang w:eastAsia="ja-JP"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line number"/>
    <w:basedOn w:val="a0"/>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38035">
      <w:bodyDiv w:val="1"/>
      <w:marLeft w:val="0"/>
      <w:marRight w:val="0"/>
      <w:marTop w:val="0"/>
      <w:marBottom w:val="0"/>
      <w:divBdr>
        <w:top w:val="none" w:sz="0" w:space="0" w:color="auto"/>
        <w:left w:val="none" w:sz="0" w:space="0" w:color="auto"/>
        <w:bottom w:val="none" w:sz="0" w:space="0" w:color="auto"/>
        <w:right w:val="none" w:sz="0" w:space="0" w:color="auto"/>
      </w:divBdr>
    </w:div>
    <w:div w:id="132873954">
      <w:bodyDiv w:val="1"/>
      <w:marLeft w:val="0"/>
      <w:marRight w:val="0"/>
      <w:marTop w:val="0"/>
      <w:marBottom w:val="0"/>
      <w:divBdr>
        <w:top w:val="none" w:sz="0" w:space="0" w:color="auto"/>
        <w:left w:val="none" w:sz="0" w:space="0" w:color="auto"/>
        <w:bottom w:val="none" w:sz="0" w:space="0" w:color="auto"/>
        <w:right w:val="none" w:sz="0" w:space="0" w:color="auto"/>
      </w:divBdr>
    </w:div>
    <w:div w:id="260573084">
      <w:bodyDiv w:val="1"/>
      <w:marLeft w:val="0"/>
      <w:marRight w:val="0"/>
      <w:marTop w:val="0"/>
      <w:marBottom w:val="0"/>
      <w:divBdr>
        <w:top w:val="none" w:sz="0" w:space="0" w:color="auto"/>
        <w:left w:val="none" w:sz="0" w:space="0" w:color="auto"/>
        <w:bottom w:val="none" w:sz="0" w:space="0" w:color="auto"/>
        <w:right w:val="none" w:sz="0" w:space="0" w:color="auto"/>
      </w:divBdr>
    </w:div>
    <w:div w:id="343675240">
      <w:bodyDiv w:val="1"/>
      <w:marLeft w:val="0"/>
      <w:marRight w:val="0"/>
      <w:marTop w:val="0"/>
      <w:marBottom w:val="0"/>
      <w:divBdr>
        <w:top w:val="none" w:sz="0" w:space="0" w:color="auto"/>
        <w:left w:val="none" w:sz="0" w:space="0" w:color="auto"/>
        <w:bottom w:val="none" w:sz="0" w:space="0" w:color="auto"/>
        <w:right w:val="none" w:sz="0" w:space="0" w:color="auto"/>
      </w:divBdr>
    </w:div>
    <w:div w:id="472675614">
      <w:bodyDiv w:val="1"/>
      <w:marLeft w:val="0"/>
      <w:marRight w:val="0"/>
      <w:marTop w:val="0"/>
      <w:marBottom w:val="0"/>
      <w:divBdr>
        <w:top w:val="none" w:sz="0" w:space="0" w:color="auto"/>
        <w:left w:val="none" w:sz="0" w:space="0" w:color="auto"/>
        <w:bottom w:val="none" w:sz="0" w:space="0" w:color="auto"/>
        <w:right w:val="none" w:sz="0" w:space="0" w:color="auto"/>
      </w:divBdr>
    </w:div>
    <w:div w:id="549272670">
      <w:bodyDiv w:val="1"/>
      <w:marLeft w:val="0"/>
      <w:marRight w:val="0"/>
      <w:marTop w:val="0"/>
      <w:marBottom w:val="0"/>
      <w:divBdr>
        <w:top w:val="none" w:sz="0" w:space="0" w:color="auto"/>
        <w:left w:val="none" w:sz="0" w:space="0" w:color="auto"/>
        <w:bottom w:val="none" w:sz="0" w:space="0" w:color="auto"/>
        <w:right w:val="none" w:sz="0" w:space="0" w:color="auto"/>
      </w:divBdr>
    </w:div>
    <w:div w:id="652567621">
      <w:bodyDiv w:val="1"/>
      <w:marLeft w:val="0"/>
      <w:marRight w:val="0"/>
      <w:marTop w:val="0"/>
      <w:marBottom w:val="0"/>
      <w:divBdr>
        <w:top w:val="none" w:sz="0" w:space="0" w:color="auto"/>
        <w:left w:val="none" w:sz="0" w:space="0" w:color="auto"/>
        <w:bottom w:val="none" w:sz="0" w:space="0" w:color="auto"/>
        <w:right w:val="none" w:sz="0" w:space="0" w:color="auto"/>
      </w:divBdr>
    </w:div>
    <w:div w:id="675235142">
      <w:bodyDiv w:val="1"/>
      <w:marLeft w:val="0"/>
      <w:marRight w:val="0"/>
      <w:marTop w:val="0"/>
      <w:marBottom w:val="0"/>
      <w:divBdr>
        <w:top w:val="none" w:sz="0" w:space="0" w:color="auto"/>
        <w:left w:val="none" w:sz="0" w:space="0" w:color="auto"/>
        <w:bottom w:val="none" w:sz="0" w:space="0" w:color="auto"/>
        <w:right w:val="none" w:sz="0" w:space="0" w:color="auto"/>
      </w:divBdr>
    </w:div>
    <w:div w:id="808211812">
      <w:bodyDiv w:val="1"/>
      <w:marLeft w:val="0"/>
      <w:marRight w:val="0"/>
      <w:marTop w:val="0"/>
      <w:marBottom w:val="0"/>
      <w:divBdr>
        <w:top w:val="none" w:sz="0" w:space="0" w:color="auto"/>
        <w:left w:val="none" w:sz="0" w:space="0" w:color="auto"/>
        <w:bottom w:val="none" w:sz="0" w:space="0" w:color="auto"/>
        <w:right w:val="none" w:sz="0" w:space="0" w:color="auto"/>
      </w:divBdr>
    </w:div>
    <w:div w:id="816335373">
      <w:bodyDiv w:val="1"/>
      <w:marLeft w:val="0"/>
      <w:marRight w:val="0"/>
      <w:marTop w:val="0"/>
      <w:marBottom w:val="0"/>
      <w:divBdr>
        <w:top w:val="none" w:sz="0" w:space="0" w:color="auto"/>
        <w:left w:val="none" w:sz="0" w:space="0" w:color="auto"/>
        <w:bottom w:val="none" w:sz="0" w:space="0" w:color="auto"/>
        <w:right w:val="none" w:sz="0" w:space="0" w:color="auto"/>
      </w:divBdr>
    </w:div>
    <w:div w:id="816847576">
      <w:bodyDiv w:val="1"/>
      <w:marLeft w:val="0"/>
      <w:marRight w:val="0"/>
      <w:marTop w:val="0"/>
      <w:marBottom w:val="0"/>
      <w:divBdr>
        <w:top w:val="none" w:sz="0" w:space="0" w:color="auto"/>
        <w:left w:val="none" w:sz="0" w:space="0" w:color="auto"/>
        <w:bottom w:val="none" w:sz="0" w:space="0" w:color="auto"/>
        <w:right w:val="none" w:sz="0" w:space="0" w:color="auto"/>
      </w:divBdr>
    </w:div>
    <w:div w:id="844902264">
      <w:bodyDiv w:val="1"/>
      <w:marLeft w:val="0"/>
      <w:marRight w:val="0"/>
      <w:marTop w:val="0"/>
      <w:marBottom w:val="0"/>
      <w:divBdr>
        <w:top w:val="none" w:sz="0" w:space="0" w:color="auto"/>
        <w:left w:val="none" w:sz="0" w:space="0" w:color="auto"/>
        <w:bottom w:val="none" w:sz="0" w:space="0" w:color="auto"/>
        <w:right w:val="none" w:sz="0" w:space="0" w:color="auto"/>
      </w:divBdr>
    </w:div>
    <w:div w:id="865409756">
      <w:bodyDiv w:val="1"/>
      <w:marLeft w:val="0"/>
      <w:marRight w:val="0"/>
      <w:marTop w:val="0"/>
      <w:marBottom w:val="0"/>
      <w:divBdr>
        <w:top w:val="none" w:sz="0" w:space="0" w:color="auto"/>
        <w:left w:val="none" w:sz="0" w:space="0" w:color="auto"/>
        <w:bottom w:val="none" w:sz="0" w:space="0" w:color="auto"/>
        <w:right w:val="none" w:sz="0" w:space="0" w:color="auto"/>
      </w:divBdr>
    </w:div>
    <w:div w:id="876044925">
      <w:bodyDiv w:val="1"/>
      <w:marLeft w:val="0"/>
      <w:marRight w:val="0"/>
      <w:marTop w:val="0"/>
      <w:marBottom w:val="0"/>
      <w:divBdr>
        <w:top w:val="none" w:sz="0" w:space="0" w:color="auto"/>
        <w:left w:val="none" w:sz="0" w:space="0" w:color="auto"/>
        <w:bottom w:val="none" w:sz="0" w:space="0" w:color="auto"/>
        <w:right w:val="none" w:sz="0" w:space="0" w:color="auto"/>
      </w:divBdr>
    </w:div>
    <w:div w:id="954675751">
      <w:bodyDiv w:val="1"/>
      <w:marLeft w:val="0"/>
      <w:marRight w:val="0"/>
      <w:marTop w:val="0"/>
      <w:marBottom w:val="0"/>
      <w:divBdr>
        <w:top w:val="none" w:sz="0" w:space="0" w:color="auto"/>
        <w:left w:val="none" w:sz="0" w:space="0" w:color="auto"/>
        <w:bottom w:val="none" w:sz="0" w:space="0" w:color="auto"/>
        <w:right w:val="none" w:sz="0" w:space="0" w:color="auto"/>
      </w:divBdr>
    </w:div>
    <w:div w:id="957640490">
      <w:bodyDiv w:val="1"/>
      <w:marLeft w:val="0"/>
      <w:marRight w:val="0"/>
      <w:marTop w:val="0"/>
      <w:marBottom w:val="0"/>
      <w:divBdr>
        <w:top w:val="none" w:sz="0" w:space="0" w:color="auto"/>
        <w:left w:val="none" w:sz="0" w:space="0" w:color="auto"/>
        <w:bottom w:val="none" w:sz="0" w:space="0" w:color="auto"/>
        <w:right w:val="none" w:sz="0" w:space="0" w:color="auto"/>
      </w:divBdr>
    </w:div>
    <w:div w:id="961814032">
      <w:bodyDiv w:val="1"/>
      <w:marLeft w:val="0"/>
      <w:marRight w:val="0"/>
      <w:marTop w:val="0"/>
      <w:marBottom w:val="0"/>
      <w:divBdr>
        <w:top w:val="none" w:sz="0" w:space="0" w:color="auto"/>
        <w:left w:val="none" w:sz="0" w:space="0" w:color="auto"/>
        <w:bottom w:val="none" w:sz="0" w:space="0" w:color="auto"/>
        <w:right w:val="none" w:sz="0" w:space="0" w:color="auto"/>
      </w:divBdr>
    </w:div>
    <w:div w:id="966620805">
      <w:bodyDiv w:val="1"/>
      <w:marLeft w:val="0"/>
      <w:marRight w:val="0"/>
      <w:marTop w:val="0"/>
      <w:marBottom w:val="0"/>
      <w:divBdr>
        <w:top w:val="none" w:sz="0" w:space="0" w:color="auto"/>
        <w:left w:val="none" w:sz="0" w:space="0" w:color="auto"/>
        <w:bottom w:val="none" w:sz="0" w:space="0" w:color="auto"/>
        <w:right w:val="none" w:sz="0" w:space="0" w:color="auto"/>
      </w:divBdr>
    </w:div>
    <w:div w:id="1105075719">
      <w:bodyDiv w:val="1"/>
      <w:marLeft w:val="0"/>
      <w:marRight w:val="0"/>
      <w:marTop w:val="0"/>
      <w:marBottom w:val="0"/>
      <w:divBdr>
        <w:top w:val="none" w:sz="0" w:space="0" w:color="auto"/>
        <w:left w:val="none" w:sz="0" w:space="0" w:color="auto"/>
        <w:bottom w:val="none" w:sz="0" w:space="0" w:color="auto"/>
        <w:right w:val="none" w:sz="0" w:space="0" w:color="auto"/>
      </w:divBdr>
    </w:div>
    <w:div w:id="1172528044">
      <w:bodyDiv w:val="1"/>
      <w:marLeft w:val="0"/>
      <w:marRight w:val="0"/>
      <w:marTop w:val="0"/>
      <w:marBottom w:val="0"/>
      <w:divBdr>
        <w:top w:val="none" w:sz="0" w:space="0" w:color="auto"/>
        <w:left w:val="none" w:sz="0" w:space="0" w:color="auto"/>
        <w:bottom w:val="none" w:sz="0" w:space="0" w:color="auto"/>
        <w:right w:val="none" w:sz="0" w:space="0" w:color="auto"/>
      </w:divBdr>
    </w:div>
    <w:div w:id="1306085691">
      <w:bodyDiv w:val="1"/>
      <w:marLeft w:val="0"/>
      <w:marRight w:val="0"/>
      <w:marTop w:val="0"/>
      <w:marBottom w:val="0"/>
      <w:divBdr>
        <w:top w:val="none" w:sz="0" w:space="0" w:color="auto"/>
        <w:left w:val="none" w:sz="0" w:space="0" w:color="auto"/>
        <w:bottom w:val="none" w:sz="0" w:space="0" w:color="auto"/>
        <w:right w:val="none" w:sz="0" w:space="0" w:color="auto"/>
      </w:divBdr>
    </w:div>
    <w:div w:id="1319306246">
      <w:bodyDiv w:val="1"/>
      <w:marLeft w:val="0"/>
      <w:marRight w:val="0"/>
      <w:marTop w:val="0"/>
      <w:marBottom w:val="0"/>
      <w:divBdr>
        <w:top w:val="none" w:sz="0" w:space="0" w:color="auto"/>
        <w:left w:val="none" w:sz="0" w:space="0" w:color="auto"/>
        <w:bottom w:val="none" w:sz="0" w:space="0" w:color="auto"/>
        <w:right w:val="none" w:sz="0" w:space="0" w:color="auto"/>
      </w:divBdr>
    </w:div>
    <w:div w:id="1343314108">
      <w:bodyDiv w:val="1"/>
      <w:marLeft w:val="0"/>
      <w:marRight w:val="0"/>
      <w:marTop w:val="0"/>
      <w:marBottom w:val="0"/>
      <w:divBdr>
        <w:top w:val="none" w:sz="0" w:space="0" w:color="auto"/>
        <w:left w:val="none" w:sz="0" w:space="0" w:color="auto"/>
        <w:bottom w:val="none" w:sz="0" w:space="0" w:color="auto"/>
        <w:right w:val="none" w:sz="0" w:space="0" w:color="auto"/>
      </w:divBdr>
    </w:div>
    <w:div w:id="1374696702">
      <w:bodyDiv w:val="1"/>
      <w:marLeft w:val="0"/>
      <w:marRight w:val="0"/>
      <w:marTop w:val="0"/>
      <w:marBottom w:val="0"/>
      <w:divBdr>
        <w:top w:val="none" w:sz="0" w:space="0" w:color="auto"/>
        <w:left w:val="none" w:sz="0" w:space="0" w:color="auto"/>
        <w:bottom w:val="none" w:sz="0" w:space="0" w:color="auto"/>
        <w:right w:val="none" w:sz="0" w:space="0" w:color="auto"/>
      </w:divBdr>
    </w:div>
    <w:div w:id="1408112061">
      <w:bodyDiv w:val="1"/>
      <w:marLeft w:val="0"/>
      <w:marRight w:val="0"/>
      <w:marTop w:val="0"/>
      <w:marBottom w:val="0"/>
      <w:divBdr>
        <w:top w:val="none" w:sz="0" w:space="0" w:color="auto"/>
        <w:left w:val="none" w:sz="0" w:space="0" w:color="auto"/>
        <w:bottom w:val="none" w:sz="0" w:space="0" w:color="auto"/>
        <w:right w:val="none" w:sz="0" w:space="0" w:color="auto"/>
      </w:divBdr>
    </w:div>
    <w:div w:id="1423532413">
      <w:bodyDiv w:val="1"/>
      <w:marLeft w:val="0"/>
      <w:marRight w:val="0"/>
      <w:marTop w:val="0"/>
      <w:marBottom w:val="0"/>
      <w:divBdr>
        <w:top w:val="none" w:sz="0" w:space="0" w:color="auto"/>
        <w:left w:val="none" w:sz="0" w:space="0" w:color="auto"/>
        <w:bottom w:val="none" w:sz="0" w:space="0" w:color="auto"/>
        <w:right w:val="none" w:sz="0" w:space="0" w:color="auto"/>
      </w:divBdr>
    </w:div>
    <w:div w:id="1598907743">
      <w:bodyDiv w:val="1"/>
      <w:marLeft w:val="0"/>
      <w:marRight w:val="0"/>
      <w:marTop w:val="0"/>
      <w:marBottom w:val="0"/>
      <w:divBdr>
        <w:top w:val="none" w:sz="0" w:space="0" w:color="auto"/>
        <w:left w:val="none" w:sz="0" w:space="0" w:color="auto"/>
        <w:bottom w:val="none" w:sz="0" w:space="0" w:color="auto"/>
        <w:right w:val="none" w:sz="0" w:space="0" w:color="auto"/>
      </w:divBdr>
    </w:div>
    <w:div w:id="1604723054">
      <w:bodyDiv w:val="1"/>
      <w:marLeft w:val="0"/>
      <w:marRight w:val="0"/>
      <w:marTop w:val="0"/>
      <w:marBottom w:val="0"/>
      <w:divBdr>
        <w:top w:val="none" w:sz="0" w:space="0" w:color="auto"/>
        <w:left w:val="none" w:sz="0" w:space="0" w:color="auto"/>
        <w:bottom w:val="none" w:sz="0" w:space="0" w:color="auto"/>
        <w:right w:val="none" w:sz="0" w:space="0" w:color="auto"/>
      </w:divBdr>
    </w:div>
    <w:div w:id="1625768567">
      <w:bodyDiv w:val="1"/>
      <w:marLeft w:val="0"/>
      <w:marRight w:val="0"/>
      <w:marTop w:val="0"/>
      <w:marBottom w:val="0"/>
      <w:divBdr>
        <w:top w:val="none" w:sz="0" w:space="0" w:color="auto"/>
        <w:left w:val="none" w:sz="0" w:space="0" w:color="auto"/>
        <w:bottom w:val="none" w:sz="0" w:space="0" w:color="auto"/>
        <w:right w:val="none" w:sz="0" w:space="0" w:color="auto"/>
      </w:divBdr>
    </w:div>
    <w:div w:id="1701778994">
      <w:bodyDiv w:val="1"/>
      <w:marLeft w:val="0"/>
      <w:marRight w:val="0"/>
      <w:marTop w:val="0"/>
      <w:marBottom w:val="0"/>
      <w:divBdr>
        <w:top w:val="none" w:sz="0" w:space="0" w:color="auto"/>
        <w:left w:val="none" w:sz="0" w:space="0" w:color="auto"/>
        <w:bottom w:val="none" w:sz="0" w:space="0" w:color="auto"/>
        <w:right w:val="none" w:sz="0" w:space="0" w:color="auto"/>
      </w:divBdr>
    </w:div>
    <w:div w:id="1855420122">
      <w:bodyDiv w:val="1"/>
      <w:marLeft w:val="0"/>
      <w:marRight w:val="0"/>
      <w:marTop w:val="0"/>
      <w:marBottom w:val="0"/>
      <w:divBdr>
        <w:top w:val="none" w:sz="0" w:space="0" w:color="auto"/>
        <w:left w:val="none" w:sz="0" w:space="0" w:color="auto"/>
        <w:bottom w:val="none" w:sz="0" w:space="0" w:color="auto"/>
        <w:right w:val="none" w:sz="0" w:space="0" w:color="auto"/>
      </w:divBdr>
    </w:div>
    <w:div w:id="1897276904">
      <w:bodyDiv w:val="1"/>
      <w:marLeft w:val="0"/>
      <w:marRight w:val="0"/>
      <w:marTop w:val="0"/>
      <w:marBottom w:val="0"/>
      <w:divBdr>
        <w:top w:val="none" w:sz="0" w:space="0" w:color="auto"/>
        <w:left w:val="none" w:sz="0" w:space="0" w:color="auto"/>
        <w:bottom w:val="none" w:sz="0" w:space="0" w:color="auto"/>
        <w:right w:val="none" w:sz="0" w:space="0" w:color="auto"/>
      </w:divBdr>
    </w:div>
    <w:div w:id="1901211001">
      <w:bodyDiv w:val="1"/>
      <w:marLeft w:val="0"/>
      <w:marRight w:val="0"/>
      <w:marTop w:val="0"/>
      <w:marBottom w:val="0"/>
      <w:divBdr>
        <w:top w:val="none" w:sz="0" w:space="0" w:color="auto"/>
        <w:left w:val="none" w:sz="0" w:space="0" w:color="auto"/>
        <w:bottom w:val="none" w:sz="0" w:space="0" w:color="auto"/>
        <w:right w:val="none" w:sz="0" w:space="0" w:color="auto"/>
      </w:divBdr>
    </w:div>
    <w:div w:id="1909723703">
      <w:bodyDiv w:val="1"/>
      <w:marLeft w:val="0"/>
      <w:marRight w:val="0"/>
      <w:marTop w:val="0"/>
      <w:marBottom w:val="0"/>
      <w:divBdr>
        <w:top w:val="none" w:sz="0" w:space="0" w:color="auto"/>
        <w:left w:val="none" w:sz="0" w:space="0" w:color="auto"/>
        <w:bottom w:val="none" w:sz="0" w:space="0" w:color="auto"/>
        <w:right w:val="none" w:sz="0" w:space="0" w:color="auto"/>
      </w:divBdr>
    </w:div>
    <w:div w:id="1989047347">
      <w:bodyDiv w:val="1"/>
      <w:marLeft w:val="0"/>
      <w:marRight w:val="0"/>
      <w:marTop w:val="0"/>
      <w:marBottom w:val="0"/>
      <w:divBdr>
        <w:top w:val="none" w:sz="0" w:space="0" w:color="auto"/>
        <w:left w:val="none" w:sz="0" w:space="0" w:color="auto"/>
        <w:bottom w:val="none" w:sz="0" w:space="0" w:color="auto"/>
        <w:right w:val="none" w:sz="0" w:space="0" w:color="auto"/>
      </w:divBdr>
    </w:div>
    <w:div w:id="2058162492">
      <w:bodyDiv w:val="1"/>
      <w:marLeft w:val="0"/>
      <w:marRight w:val="0"/>
      <w:marTop w:val="0"/>
      <w:marBottom w:val="0"/>
      <w:divBdr>
        <w:top w:val="none" w:sz="0" w:space="0" w:color="auto"/>
        <w:left w:val="none" w:sz="0" w:space="0" w:color="auto"/>
        <w:bottom w:val="none" w:sz="0" w:space="0" w:color="auto"/>
        <w:right w:val="none" w:sz="0" w:space="0" w:color="auto"/>
      </w:divBdr>
    </w:div>
    <w:div w:id="2081445028">
      <w:bodyDiv w:val="1"/>
      <w:marLeft w:val="0"/>
      <w:marRight w:val="0"/>
      <w:marTop w:val="0"/>
      <w:marBottom w:val="0"/>
      <w:divBdr>
        <w:top w:val="none" w:sz="0" w:space="0" w:color="auto"/>
        <w:left w:val="none" w:sz="0" w:space="0" w:color="auto"/>
        <w:bottom w:val="none" w:sz="0" w:space="0" w:color="auto"/>
        <w:right w:val="none" w:sz="0" w:space="0" w:color="auto"/>
      </w:divBdr>
    </w:div>
    <w:div w:id="2112898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77024-6F0A-4C66-AA48-584B88054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1550</Words>
  <Characters>8836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 Xuyang</dc:creator>
  <cp:keywords/>
  <dc:description/>
  <cp:lastModifiedBy>HU Xuyang</cp:lastModifiedBy>
  <cp:revision>3</cp:revision>
  <dcterms:created xsi:type="dcterms:W3CDTF">2022-10-21T09:51:00Z</dcterms:created>
  <dcterms:modified xsi:type="dcterms:W3CDTF">2022-12-29T13:41:00Z</dcterms:modified>
</cp:coreProperties>
</file>