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2BD04" w14:textId="6445DDB4" w:rsidR="006F55E4" w:rsidRPr="00C60686" w:rsidRDefault="00085293" w:rsidP="00E5459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Hlk136591576"/>
      <w:r w:rsidRPr="00C60686">
        <w:rPr>
          <w:rFonts w:ascii="Times New Roman" w:hAnsi="Times New Roman" w:cs="Times New Roman"/>
          <w:b/>
          <w:sz w:val="28"/>
          <w:szCs w:val="28"/>
        </w:rPr>
        <w:t>Facile Assembly of Flexible</w:t>
      </w:r>
      <w:r w:rsidR="00987847" w:rsidRPr="00C60686">
        <w:rPr>
          <w:rFonts w:ascii="Times New Roman" w:hAnsi="Times New Roman" w:cs="Times New Roman"/>
          <w:b/>
          <w:sz w:val="28"/>
          <w:szCs w:val="28"/>
        </w:rPr>
        <w:t>, Stretchable and Attachable</w:t>
      </w:r>
      <w:r w:rsidRPr="00C60686">
        <w:rPr>
          <w:rFonts w:ascii="Times New Roman" w:hAnsi="Times New Roman" w:cs="Times New Roman"/>
          <w:b/>
          <w:sz w:val="28"/>
          <w:szCs w:val="28"/>
        </w:rPr>
        <w:t xml:space="preserve"> Symmetric Micro-Supercapacitors with Wide Working Voltage Window</w:t>
      </w:r>
      <w:r w:rsidR="00FB6FF3" w:rsidRPr="00C606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59B" w:rsidRPr="00C60686">
        <w:rPr>
          <w:rFonts w:ascii="Times New Roman" w:hAnsi="Times New Roman" w:cs="Times New Roman"/>
          <w:b/>
          <w:sz w:val="28"/>
          <w:szCs w:val="28"/>
        </w:rPr>
        <w:t xml:space="preserve">and Favorable </w:t>
      </w:r>
      <w:r w:rsidR="00C618DE" w:rsidRPr="00C60686">
        <w:rPr>
          <w:rFonts w:ascii="Times New Roman" w:hAnsi="Times New Roman" w:cs="Times New Roman"/>
          <w:b/>
          <w:sz w:val="28"/>
          <w:szCs w:val="28"/>
        </w:rPr>
        <w:t>Durability</w:t>
      </w:r>
    </w:p>
    <w:p w14:paraId="00692A09" w14:textId="77777777" w:rsidR="00E5459B" w:rsidRPr="00C60686" w:rsidRDefault="00E5459B" w:rsidP="00E5459B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4D173BAD" w14:textId="77777777" w:rsidR="00005D5A" w:rsidRPr="00C60686" w:rsidRDefault="00005D5A" w:rsidP="00005D5A">
      <w:pPr>
        <w:rPr>
          <w:rFonts w:ascii="Times New Roman" w:hAnsi="Times New Roman" w:cs="Times New Roman"/>
          <w:sz w:val="24"/>
        </w:rPr>
      </w:pPr>
      <w:bookmarkStart w:id="1" w:name="_Hlk137235121"/>
      <w:bookmarkStart w:id="2" w:name="_Hlk137538268"/>
      <w:proofErr w:type="spellStart"/>
      <w:r w:rsidRPr="00C60686">
        <w:rPr>
          <w:rFonts w:ascii="Times New Roman" w:hAnsi="Times New Roman" w:cs="Times New Roman"/>
          <w:sz w:val="24"/>
        </w:rPr>
        <w:t>X</w:t>
      </w:r>
      <w:r w:rsidRPr="00C60686">
        <w:rPr>
          <w:rFonts w:ascii="Times New Roman" w:hAnsi="Times New Roman" w:cs="Times New Roman" w:hint="eastAsia"/>
          <w:sz w:val="24"/>
        </w:rPr>
        <w:t>iangguang</w:t>
      </w:r>
      <w:proofErr w:type="spellEnd"/>
      <w:r w:rsidRPr="00C60686">
        <w:rPr>
          <w:rFonts w:ascii="Times New Roman" w:hAnsi="Times New Roman" w:cs="Times New Roman"/>
          <w:sz w:val="24"/>
        </w:rPr>
        <w:t xml:space="preserve"> Han</w:t>
      </w:r>
      <w:r w:rsidRPr="00C60686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a, b, d, #</w:t>
      </w:r>
      <w:r w:rsidRPr="00C6068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60686">
        <w:rPr>
          <w:rFonts w:ascii="Times New Roman" w:hAnsi="Times New Roman" w:cs="Times New Roman"/>
          <w:sz w:val="24"/>
        </w:rPr>
        <w:t>Xiaoyu</w:t>
      </w:r>
      <w:proofErr w:type="spellEnd"/>
      <w:r w:rsidRPr="00C6068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60686">
        <w:rPr>
          <w:rFonts w:ascii="Times New Roman" w:hAnsi="Times New Roman" w:cs="Times New Roman"/>
          <w:sz w:val="24"/>
        </w:rPr>
        <w:t>Wu</w:t>
      </w:r>
      <w:r w:rsidRPr="00C60686">
        <w:rPr>
          <w:rFonts w:ascii="Times New Roman" w:hAnsi="Times New Roman" w:cs="Times New Roman"/>
          <w:sz w:val="24"/>
          <w:vertAlign w:val="superscript"/>
        </w:rPr>
        <w:t>c</w:t>
      </w:r>
      <w:proofErr w:type="spellEnd"/>
      <w:r w:rsidRPr="00C60686">
        <w:rPr>
          <w:rFonts w:ascii="Times New Roman" w:hAnsi="Times New Roman" w:cs="Times New Roman"/>
          <w:sz w:val="24"/>
          <w:vertAlign w:val="superscript"/>
        </w:rPr>
        <w:t>, #</w:t>
      </w:r>
      <w:r w:rsidRPr="00C6068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60686">
        <w:rPr>
          <w:rFonts w:ascii="Times New Roman" w:hAnsi="Times New Roman" w:cs="Times New Roman"/>
          <w:sz w:val="24"/>
        </w:rPr>
        <w:t>Libo</w:t>
      </w:r>
      <w:proofErr w:type="spellEnd"/>
      <w:r w:rsidRPr="00C6068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60686">
        <w:rPr>
          <w:rFonts w:ascii="Times New Roman" w:hAnsi="Times New Roman" w:cs="Times New Roman"/>
          <w:sz w:val="24"/>
        </w:rPr>
        <w:t>Zhao</w:t>
      </w:r>
      <w:r w:rsidRPr="00C60686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a</w:t>
      </w:r>
      <w:proofErr w:type="spellEnd"/>
      <w:r w:rsidRPr="00C60686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, b, d, h</w:t>
      </w:r>
      <w:r w:rsidRPr="00C60686">
        <w:rPr>
          <w:rFonts w:ascii="Times New Roman" w:hAnsi="Times New Roman" w:cs="Times New Roman"/>
          <w:sz w:val="24"/>
        </w:rPr>
        <w:t>, Min Li</w:t>
      </w:r>
      <w:r w:rsidRPr="00C60686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 xml:space="preserve">a, b, d, </w:t>
      </w:r>
      <w:r w:rsidRPr="00C60686">
        <w:rPr>
          <w:rFonts w:ascii="Times New Roman" w:eastAsia="等线" w:hAnsi="Times New Roman" w:cs="Times New Roman" w:hint="eastAsia"/>
          <w:kern w:val="0"/>
          <w:sz w:val="24"/>
          <w:szCs w:val="24"/>
        </w:rPr>
        <w:t>*</w:t>
      </w:r>
      <w:r w:rsidRPr="00C60686">
        <w:rPr>
          <w:rFonts w:ascii="Times New Roman" w:eastAsia="等线" w:hAnsi="Times New Roman" w:cs="Times New Roman"/>
          <w:kern w:val="0"/>
          <w:sz w:val="24"/>
          <w:szCs w:val="24"/>
        </w:rPr>
        <w:t xml:space="preserve">, </w:t>
      </w:r>
      <w:r w:rsidRPr="00C60686">
        <w:rPr>
          <w:rFonts w:ascii="Times New Roman" w:hAnsi="Times New Roman" w:cs="Times New Roman"/>
          <w:sz w:val="24"/>
        </w:rPr>
        <w:t xml:space="preserve">Chen </w:t>
      </w:r>
      <w:proofErr w:type="spellStart"/>
      <w:r w:rsidRPr="00C60686">
        <w:rPr>
          <w:rFonts w:ascii="Times New Roman" w:hAnsi="Times New Roman" w:cs="Times New Roman"/>
          <w:sz w:val="24"/>
        </w:rPr>
        <w:t>Jia</w:t>
      </w:r>
      <w:r w:rsidRPr="00C60686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a</w:t>
      </w:r>
      <w:proofErr w:type="spellEnd"/>
      <w:r w:rsidRPr="00C60686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 xml:space="preserve">, b, </w:t>
      </w:r>
      <w:r w:rsidRPr="00C60686">
        <w:rPr>
          <w:rFonts w:ascii="Times New Roman" w:eastAsia="等线" w:hAnsi="Times New Roman" w:cs="Times New Roman" w:hint="eastAsia"/>
          <w:kern w:val="0"/>
          <w:sz w:val="24"/>
          <w:szCs w:val="24"/>
        </w:rPr>
        <w:t>*</w:t>
      </w:r>
      <w:r w:rsidRPr="00C6068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60686">
        <w:rPr>
          <w:rFonts w:ascii="Times New Roman" w:eastAsia="等线" w:hAnsi="Times New Roman" w:cs="Times New Roman"/>
          <w:kern w:val="0"/>
          <w:sz w:val="24"/>
          <w:szCs w:val="24"/>
        </w:rPr>
        <w:t>Z</w:t>
      </w:r>
      <w:r w:rsidRPr="00C60686">
        <w:rPr>
          <w:rFonts w:ascii="Times New Roman" w:eastAsia="等线" w:hAnsi="Times New Roman" w:cs="Times New Roman" w:hint="eastAsia"/>
          <w:kern w:val="0"/>
          <w:sz w:val="24"/>
          <w:szCs w:val="24"/>
        </w:rPr>
        <w:t>hi</w:t>
      </w:r>
      <w:r w:rsidRPr="00C60686">
        <w:rPr>
          <w:rFonts w:ascii="Times New Roman" w:eastAsia="等线" w:hAnsi="Times New Roman" w:cs="Times New Roman"/>
          <w:kern w:val="0"/>
          <w:sz w:val="24"/>
          <w:szCs w:val="24"/>
        </w:rPr>
        <w:t>kang</w:t>
      </w:r>
      <w:proofErr w:type="spellEnd"/>
      <w:r w:rsidRPr="00C60686">
        <w:rPr>
          <w:rFonts w:ascii="Times New Roman" w:eastAsia="等线" w:hAnsi="Times New Roman" w:cs="Times New Roman"/>
          <w:kern w:val="0"/>
          <w:sz w:val="24"/>
          <w:szCs w:val="24"/>
        </w:rPr>
        <w:t xml:space="preserve"> Li</w:t>
      </w:r>
      <w:r w:rsidRPr="00C60686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a, b, d</w:t>
      </w:r>
      <w:r w:rsidRPr="00C60686">
        <w:rPr>
          <w:rFonts w:ascii="Times New Roman" w:eastAsia="等线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C60686">
        <w:rPr>
          <w:rFonts w:ascii="Times New Roman" w:hAnsi="Times New Roman" w:cs="Times New Roman"/>
          <w:sz w:val="24"/>
        </w:rPr>
        <w:t>J</w:t>
      </w:r>
      <w:r w:rsidRPr="00C60686">
        <w:rPr>
          <w:rFonts w:ascii="Times New Roman" w:hAnsi="Times New Roman" w:cs="Times New Roman" w:hint="eastAsia"/>
          <w:sz w:val="24"/>
        </w:rPr>
        <w:t>ia</w:t>
      </w:r>
      <w:r w:rsidRPr="00C60686">
        <w:rPr>
          <w:rFonts w:ascii="Times New Roman" w:hAnsi="Times New Roman" w:cs="Times New Roman"/>
          <w:sz w:val="24"/>
        </w:rPr>
        <w:t>qi</w:t>
      </w:r>
      <w:proofErr w:type="spellEnd"/>
      <w:r w:rsidRPr="00C6068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60686">
        <w:rPr>
          <w:rFonts w:ascii="Times New Roman" w:hAnsi="Times New Roman" w:cs="Times New Roman"/>
          <w:sz w:val="24"/>
        </w:rPr>
        <w:t>Xie</w:t>
      </w:r>
      <w:r w:rsidRPr="00C60686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a</w:t>
      </w:r>
      <w:proofErr w:type="spellEnd"/>
      <w:r w:rsidRPr="00C60686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, c</w:t>
      </w:r>
      <w:r w:rsidRPr="00C6068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60686">
        <w:rPr>
          <w:rFonts w:ascii="Times New Roman" w:hAnsi="Times New Roman" w:cs="Times New Roman"/>
          <w:sz w:val="24"/>
        </w:rPr>
        <w:t>Guoxi</w:t>
      </w:r>
      <w:proofErr w:type="spellEnd"/>
      <w:r w:rsidRPr="00C6068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60686">
        <w:rPr>
          <w:rFonts w:ascii="Times New Roman" w:hAnsi="Times New Roman" w:cs="Times New Roman"/>
          <w:sz w:val="24"/>
        </w:rPr>
        <w:t>Luo</w:t>
      </w:r>
      <w:r w:rsidRPr="00C60686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a</w:t>
      </w:r>
      <w:proofErr w:type="spellEnd"/>
      <w:r w:rsidRPr="00C60686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, b, d</w:t>
      </w:r>
      <w:r w:rsidRPr="00C60686">
        <w:rPr>
          <w:rFonts w:ascii="Times New Roman" w:eastAsia="等线" w:hAnsi="Times New Roman" w:cs="Times New Roman" w:hint="eastAsia"/>
          <w:kern w:val="0"/>
          <w:sz w:val="24"/>
          <w:szCs w:val="24"/>
        </w:rPr>
        <w:t>*</w:t>
      </w:r>
      <w:r w:rsidRPr="00C60686">
        <w:rPr>
          <w:rFonts w:ascii="Times New Roman" w:hAnsi="Times New Roman" w:cs="Times New Roman"/>
          <w:sz w:val="24"/>
        </w:rPr>
        <w:t xml:space="preserve">, </w:t>
      </w:r>
      <w:r w:rsidRPr="00C60686">
        <w:rPr>
          <w:rFonts w:ascii="Times New Roman" w:eastAsia="等线" w:hAnsi="Times New Roman" w:cs="Times New Roman"/>
          <w:kern w:val="0"/>
          <w:sz w:val="24"/>
          <w:szCs w:val="24"/>
        </w:rPr>
        <w:t>Ping Yang</w:t>
      </w:r>
      <w:r w:rsidRPr="00C60686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a, c</w:t>
      </w:r>
      <w:r w:rsidRPr="00C60686">
        <w:rPr>
          <w:rFonts w:ascii="Times New Roman" w:eastAsia="等线" w:hAnsi="Times New Roman" w:cs="Times New Roman"/>
          <w:kern w:val="0"/>
          <w:sz w:val="24"/>
          <w:szCs w:val="24"/>
        </w:rPr>
        <w:t xml:space="preserve">, </w:t>
      </w:r>
      <w:r w:rsidRPr="00C60686">
        <w:rPr>
          <w:rFonts w:ascii="Times New Roman" w:hAnsi="Times New Roman"/>
          <w:sz w:val="24"/>
          <w:szCs w:val="24"/>
        </w:rPr>
        <w:t xml:space="preserve">Rabah </w:t>
      </w:r>
      <w:proofErr w:type="spellStart"/>
      <w:r w:rsidRPr="00C60686">
        <w:rPr>
          <w:rFonts w:ascii="Times New Roman" w:hAnsi="Times New Roman"/>
          <w:sz w:val="24"/>
          <w:szCs w:val="24"/>
        </w:rPr>
        <w:t>Boukherroub</w:t>
      </w:r>
      <w:r w:rsidRPr="00C60686">
        <w:rPr>
          <w:rFonts w:ascii="Times New Roman" w:hAnsi="Times New Roman"/>
          <w:sz w:val="24"/>
          <w:szCs w:val="24"/>
          <w:vertAlign w:val="superscript"/>
        </w:rPr>
        <w:t>e</w:t>
      </w:r>
      <w:proofErr w:type="spellEnd"/>
      <w:r w:rsidRPr="00C6068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0686">
        <w:rPr>
          <w:rFonts w:ascii="Times New Roman" w:hAnsi="Times New Roman" w:cs="Times New Roman"/>
          <w:color w:val="000000"/>
          <w:sz w:val="24"/>
          <w:szCs w:val="24"/>
        </w:rPr>
        <w:t>Yurdanur</w:t>
      </w:r>
      <w:proofErr w:type="spellEnd"/>
      <w:r w:rsidRPr="00C606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0686">
        <w:rPr>
          <w:rFonts w:ascii="Times New Roman" w:hAnsi="Times New Roman" w:cs="Times New Roman"/>
          <w:color w:val="000000"/>
          <w:sz w:val="24"/>
          <w:szCs w:val="24"/>
        </w:rPr>
        <w:t>Türker</w:t>
      </w:r>
      <w:r w:rsidRPr="00C60686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f</w:t>
      </w:r>
      <w:proofErr w:type="spellEnd"/>
      <w:r w:rsidRPr="00C60686">
        <w:rPr>
          <w:rFonts w:ascii="Times New Roman" w:eastAsia="等线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C60686">
        <w:rPr>
          <w:rFonts w:ascii="Times New Roman" w:hAnsi="Times New Roman" w:cs="Times New Roman"/>
          <w:sz w:val="24"/>
          <w:szCs w:val="24"/>
        </w:rPr>
        <w:t>Mert</w:t>
      </w:r>
      <w:proofErr w:type="spellEnd"/>
      <w:r w:rsidRPr="00C60686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47927940"/>
      <w:proofErr w:type="spellStart"/>
      <w:r w:rsidRPr="00C60686">
        <w:rPr>
          <w:rFonts w:ascii="Times New Roman" w:hAnsi="Times New Roman" w:cs="Times New Roman"/>
          <w:sz w:val="24"/>
          <w:szCs w:val="24"/>
        </w:rPr>
        <w:t>Umut</w:t>
      </w:r>
      <w:bookmarkEnd w:id="3"/>
      <w:proofErr w:type="spellEnd"/>
      <w:r w:rsidRPr="00C606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686">
        <w:rPr>
          <w:rFonts w:ascii="Times New Roman" w:hAnsi="Times New Roman" w:cs="Times New Roman"/>
          <w:sz w:val="24"/>
          <w:szCs w:val="24"/>
        </w:rPr>
        <w:t>Özkaynak</w:t>
      </w:r>
      <w:r w:rsidRPr="00C60686">
        <w:rPr>
          <w:rFonts w:ascii="Times New Roman" w:hAnsi="Times New Roman" w:cs="Times New Roman"/>
          <w:sz w:val="24"/>
          <w:szCs w:val="24"/>
          <w:vertAlign w:val="superscript"/>
        </w:rPr>
        <w:t>f</w:t>
      </w:r>
      <w:proofErr w:type="spellEnd"/>
      <w:r w:rsidRPr="00C60686">
        <w:rPr>
          <w:rFonts w:ascii="Times New Roman" w:hAnsi="Times New Roman" w:cs="Times New Roman"/>
          <w:sz w:val="24"/>
          <w:szCs w:val="24"/>
          <w:vertAlign w:val="superscript"/>
        </w:rPr>
        <w:t>, g</w:t>
      </w:r>
      <w:r w:rsidRPr="00C606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686">
        <w:rPr>
          <w:rFonts w:ascii="Times New Roman" w:hAnsi="Times New Roman" w:cs="Times New Roman"/>
          <w:sz w:val="24"/>
          <w:szCs w:val="24"/>
        </w:rPr>
        <w:t>Koray</w:t>
      </w:r>
      <w:proofErr w:type="spellEnd"/>
      <w:r w:rsidRPr="00C60686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147927948"/>
      <w:proofErr w:type="spellStart"/>
      <w:r w:rsidRPr="00C60686">
        <w:rPr>
          <w:rFonts w:ascii="Times New Roman" w:hAnsi="Times New Roman" w:cs="Times New Roman"/>
          <w:sz w:val="24"/>
          <w:szCs w:val="24"/>
        </w:rPr>
        <w:t>Bahadır</w:t>
      </w:r>
      <w:bookmarkEnd w:id="4"/>
      <w:proofErr w:type="spellEnd"/>
      <w:r w:rsidRPr="00C606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0686">
        <w:rPr>
          <w:rFonts w:ascii="Times New Roman" w:hAnsi="Times New Roman" w:cs="Times New Roman"/>
          <w:sz w:val="24"/>
          <w:szCs w:val="24"/>
        </w:rPr>
        <w:t>Dönmez</w:t>
      </w:r>
      <w:r w:rsidRPr="00C60686">
        <w:rPr>
          <w:rFonts w:ascii="Times New Roman" w:hAnsi="Times New Roman" w:cs="Times New Roman"/>
          <w:sz w:val="24"/>
          <w:szCs w:val="24"/>
          <w:vertAlign w:val="superscript"/>
        </w:rPr>
        <w:t>f</w:t>
      </w:r>
      <w:proofErr w:type="spellEnd"/>
    </w:p>
    <w:bookmarkEnd w:id="1"/>
    <w:p w14:paraId="0F59486C" w14:textId="77777777" w:rsidR="00005D5A" w:rsidRPr="00C60686" w:rsidRDefault="00005D5A" w:rsidP="00005D5A"/>
    <w:bookmarkEnd w:id="2"/>
    <w:p w14:paraId="6F3C1246" w14:textId="77777777" w:rsidR="00005D5A" w:rsidRPr="00C60686" w:rsidRDefault="00005D5A" w:rsidP="00005D5A"/>
    <w:p w14:paraId="6E960CB9" w14:textId="77777777" w:rsidR="00005D5A" w:rsidRPr="00C60686" w:rsidRDefault="00005D5A" w:rsidP="00005D5A">
      <w:pPr>
        <w:spacing w:before="60" w:after="6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C60686">
        <w:rPr>
          <w:rFonts w:ascii="Times New Roman" w:hAnsi="Times New Roman" w:cs="Times New Roman" w:hint="eastAsia"/>
          <w:i/>
          <w:sz w:val="24"/>
          <w:szCs w:val="24"/>
          <w:vertAlign w:val="superscript"/>
        </w:rPr>
        <w:t>a</w:t>
      </w:r>
      <w:r w:rsidRPr="00C60686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bookmarkStart w:id="5" w:name="_Hlk141862638"/>
      <w:r w:rsidRPr="00C60686">
        <w:rPr>
          <w:rFonts w:ascii="Times New Roman" w:hAnsi="Times New Roman" w:cs="Times New Roman"/>
          <w:i/>
          <w:sz w:val="24"/>
          <w:szCs w:val="24"/>
        </w:rPr>
        <w:t>State Key Laboratory for Manufacturing Systems Engineering</w:t>
      </w:r>
      <w:bookmarkEnd w:id="5"/>
      <w:r w:rsidRPr="00C60686">
        <w:rPr>
          <w:rFonts w:ascii="Times New Roman" w:hAnsi="Times New Roman" w:cs="Times New Roman"/>
          <w:i/>
          <w:sz w:val="24"/>
          <w:szCs w:val="24"/>
        </w:rPr>
        <w:t xml:space="preserve">, International Joint Laboratory for Micro/Nano Manufacturing and Measurement Technologies, Xi’an </w:t>
      </w:r>
      <w:proofErr w:type="spellStart"/>
      <w:r w:rsidRPr="00C60686">
        <w:rPr>
          <w:rFonts w:ascii="Times New Roman" w:hAnsi="Times New Roman" w:cs="Times New Roman"/>
          <w:i/>
          <w:sz w:val="24"/>
          <w:szCs w:val="24"/>
        </w:rPr>
        <w:t>Jiaotong</w:t>
      </w:r>
      <w:proofErr w:type="spellEnd"/>
      <w:r w:rsidRPr="00C60686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C60686">
        <w:rPr>
          <w:rFonts w:ascii="Times New Roman" w:hAnsi="Times New Roman" w:cs="Times New Roman"/>
          <w:i/>
          <w:sz w:val="24"/>
          <w:szCs w:val="24"/>
        </w:rPr>
        <w:t xml:space="preserve">University (Yantai) Research Institute for Intelligent Sensing Technology and System, Xi’an </w:t>
      </w:r>
      <w:proofErr w:type="spellStart"/>
      <w:r w:rsidRPr="00C60686">
        <w:rPr>
          <w:rFonts w:ascii="Times New Roman" w:hAnsi="Times New Roman" w:cs="Times New Roman"/>
          <w:i/>
          <w:sz w:val="24"/>
          <w:szCs w:val="24"/>
        </w:rPr>
        <w:t>Jiaotong</w:t>
      </w:r>
      <w:proofErr w:type="spellEnd"/>
      <w:r w:rsidRPr="00C60686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C60686">
        <w:rPr>
          <w:rFonts w:ascii="Times New Roman" w:hAnsi="Times New Roman" w:cs="Times New Roman"/>
          <w:i/>
          <w:sz w:val="24"/>
          <w:szCs w:val="24"/>
        </w:rPr>
        <w:t>University, Xi’an 710049, China</w:t>
      </w:r>
    </w:p>
    <w:p w14:paraId="0D731ACF" w14:textId="77777777" w:rsidR="00005D5A" w:rsidRPr="00C60686" w:rsidRDefault="00005D5A" w:rsidP="00005D5A">
      <w:pPr>
        <w:spacing w:before="60" w:after="6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C60686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b </w:t>
      </w:r>
      <w:r w:rsidRPr="00C60686">
        <w:rPr>
          <w:rFonts w:ascii="Times New Roman" w:hAnsi="Times New Roman" w:cs="Times New Roman"/>
          <w:i/>
          <w:sz w:val="24"/>
          <w:szCs w:val="24"/>
        </w:rPr>
        <w:t xml:space="preserve">School of Instrument Science and </w:t>
      </w:r>
      <w:proofErr w:type="spellStart"/>
      <w:r w:rsidRPr="00C60686">
        <w:rPr>
          <w:rFonts w:ascii="Times New Roman" w:hAnsi="Times New Roman" w:cs="Times New Roman"/>
          <w:i/>
          <w:sz w:val="24"/>
          <w:szCs w:val="24"/>
        </w:rPr>
        <w:t>Techonology</w:t>
      </w:r>
      <w:proofErr w:type="spellEnd"/>
      <w:r w:rsidRPr="00C60686">
        <w:rPr>
          <w:rFonts w:ascii="Times New Roman" w:hAnsi="Times New Roman" w:cs="Times New Roman"/>
          <w:i/>
          <w:sz w:val="24"/>
          <w:szCs w:val="24"/>
        </w:rPr>
        <w:t xml:space="preserve">, Xi’an </w:t>
      </w:r>
      <w:proofErr w:type="spellStart"/>
      <w:r w:rsidRPr="00C60686">
        <w:rPr>
          <w:rFonts w:ascii="Times New Roman" w:hAnsi="Times New Roman" w:cs="Times New Roman"/>
          <w:i/>
          <w:sz w:val="24"/>
          <w:szCs w:val="24"/>
        </w:rPr>
        <w:t>Jiaotong</w:t>
      </w:r>
      <w:proofErr w:type="spellEnd"/>
      <w:r w:rsidRPr="00C60686">
        <w:rPr>
          <w:rFonts w:ascii="Times New Roman" w:hAnsi="Times New Roman" w:cs="Times New Roman"/>
          <w:i/>
          <w:sz w:val="24"/>
          <w:szCs w:val="24"/>
        </w:rPr>
        <w:t xml:space="preserve"> University, Xi’an, 710049, China</w:t>
      </w:r>
    </w:p>
    <w:p w14:paraId="13D82595" w14:textId="77777777" w:rsidR="00005D5A" w:rsidRPr="00C60686" w:rsidRDefault="00005D5A" w:rsidP="00005D5A">
      <w:pPr>
        <w:spacing w:before="60" w:after="60" w:line="276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60686">
        <w:rPr>
          <w:rFonts w:ascii="Times New Roman" w:hAnsi="Times New Roman" w:cs="Times New Roman"/>
          <w:i/>
          <w:sz w:val="24"/>
          <w:szCs w:val="24"/>
          <w:vertAlign w:val="superscript"/>
        </w:rPr>
        <w:t>c</w:t>
      </w:r>
      <w:r w:rsidRPr="00C60686">
        <w:rPr>
          <w:rFonts w:ascii="Times New Roman" w:hAnsi="Times New Roman" w:cs="Times New Roman"/>
          <w:i/>
          <w:sz w:val="24"/>
          <w:szCs w:val="24"/>
        </w:rPr>
        <w:t>School</w:t>
      </w:r>
      <w:proofErr w:type="spellEnd"/>
      <w:r w:rsidRPr="00C60686">
        <w:rPr>
          <w:rFonts w:ascii="Times New Roman" w:hAnsi="Times New Roman" w:cs="Times New Roman"/>
          <w:i/>
          <w:sz w:val="24"/>
          <w:szCs w:val="24"/>
        </w:rPr>
        <w:t xml:space="preserve"> of Mechanical Engineering, Xi'an </w:t>
      </w:r>
      <w:proofErr w:type="spellStart"/>
      <w:r w:rsidRPr="00C60686">
        <w:rPr>
          <w:rFonts w:ascii="Times New Roman" w:hAnsi="Times New Roman" w:cs="Times New Roman"/>
          <w:i/>
          <w:sz w:val="24"/>
          <w:szCs w:val="24"/>
        </w:rPr>
        <w:t>Jiaotong</w:t>
      </w:r>
      <w:proofErr w:type="spellEnd"/>
      <w:r w:rsidRPr="00C60686">
        <w:rPr>
          <w:rFonts w:ascii="Times New Roman" w:hAnsi="Times New Roman" w:cs="Times New Roman"/>
          <w:i/>
          <w:sz w:val="24"/>
          <w:szCs w:val="24"/>
        </w:rPr>
        <w:t xml:space="preserve"> University, Xi'an, Shaanxi, China, 710049</w:t>
      </w:r>
    </w:p>
    <w:p w14:paraId="66268950" w14:textId="77777777" w:rsidR="00005D5A" w:rsidRPr="00C60686" w:rsidRDefault="00005D5A" w:rsidP="00005D5A">
      <w:pPr>
        <w:spacing w:before="60" w:after="6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C60686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d </w:t>
      </w:r>
      <w:r w:rsidRPr="00C60686">
        <w:rPr>
          <w:rFonts w:ascii="Times New Roman" w:hAnsi="Times New Roman" w:cs="Times New Roman"/>
          <w:i/>
          <w:sz w:val="24"/>
          <w:szCs w:val="24"/>
        </w:rPr>
        <w:t>Shandong Laboratory of Advanced Materials and Green Manufacturing at Yantai, Yantai, 264000, China</w:t>
      </w:r>
    </w:p>
    <w:p w14:paraId="6F6EA723" w14:textId="77777777" w:rsidR="00005D5A" w:rsidRPr="00C60686" w:rsidRDefault="00005D5A" w:rsidP="00005D5A">
      <w:pPr>
        <w:spacing w:line="276" w:lineRule="auto"/>
        <w:rPr>
          <w:rFonts w:ascii="Times New Roman" w:hAnsi="Times New Roman"/>
          <w:i/>
          <w:sz w:val="24"/>
          <w:szCs w:val="24"/>
          <w:lang w:val="fr-FR"/>
        </w:rPr>
      </w:pPr>
      <w:r w:rsidRPr="00C60686">
        <w:rPr>
          <w:rFonts w:ascii="Times New Roman" w:hAnsi="Times New Roman"/>
          <w:i/>
          <w:sz w:val="24"/>
          <w:szCs w:val="24"/>
          <w:vertAlign w:val="superscript"/>
          <w:lang w:val="fr-FR"/>
        </w:rPr>
        <w:t xml:space="preserve">e </w:t>
      </w:r>
      <w:r w:rsidRPr="00C60686">
        <w:rPr>
          <w:rFonts w:ascii="Times New Roman" w:hAnsi="Times New Roman"/>
          <w:i/>
          <w:sz w:val="24"/>
          <w:szCs w:val="24"/>
          <w:lang w:val="fr-FR"/>
        </w:rPr>
        <w:t xml:space="preserve">Univ. Lille, CNRS, </w:t>
      </w:r>
      <w:r w:rsidRPr="00C60686">
        <w:rPr>
          <w:rFonts w:ascii="Times New Roman" w:hAnsi="Times New Roman"/>
          <w:i/>
          <w:color w:val="000000"/>
          <w:sz w:val="24"/>
          <w:szCs w:val="24"/>
          <w:lang w:val="fr-FR"/>
        </w:rPr>
        <w:t>Univ. Polytechnique Hauts-de-France</w:t>
      </w:r>
      <w:r w:rsidRPr="00C60686">
        <w:rPr>
          <w:rFonts w:ascii="Times New Roman" w:hAnsi="Times New Roman"/>
          <w:i/>
          <w:sz w:val="24"/>
          <w:szCs w:val="24"/>
          <w:lang w:val="fr-FR"/>
        </w:rPr>
        <w:t>, UMR 8520 - IEMN, F-59000 Lille, France</w:t>
      </w:r>
      <w:r w:rsidRPr="00C60686">
        <w:rPr>
          <w:rFonts w:ascii="Times New Roman" w:hAnsi="Times New Roman"/>
          <w:bCs/>
          <w:i/>
          <w:iCs/>
          <w:color w:val="231F20"/>
          <w:sz w:val="24"/>
          <w:szCs w:val="24"/>
          <w:lang w:val="fr-FR"/>
        </w:rPr>
        <w:t xml:space="preserve"> </w:t>
      </w:r>
    </w:p>
    <w:p w14:paraId="030EEB32" w14:textId="77777777" w:rsidR="00005D5A" w:rsidRPr="00C60686" w:rsidRDefault="00005D5A" w:rsidP="00005D5A">
      <w:pPr>
        <w:spacing w:line="276" w:lineRule="auto"/>
        <w:rPr>
          <w:rFonts w:ascii="Times New Roman" w:hAnsi="Times New Roman"/>
          <w:i/>
          <w:sz w:val="24"/>
          <w:szCs w:val="24"/>
        </w:rPr>
      </w:pPr>
      <w:r w:rsidRPr="00C60686">
        <w:rPr>
          <w:rFonts w:ascii="Times New Roman" w:hAnsi="Times New Roman"/>
          <w:bCs/>
          <w:i/>
          <w:iCs/>
          <w:color w:val="231F20"/>
          <w:sz w:val="24"/>
          <w:szCs w:val="24"/>
          <w:vertAlign w:val="superscript"/>
        </w:rPr>
        <w:t>f</w:t>
      </w:r>
      <w:r w:rsidRPr="00C60686"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proofErr w:type="spellStart"/>
      <w:r w:rsidRPr="00C60686">
        <w:rPr>
          <w:rFonts w:ascii="Times New Roman" w:hAnsi="Times New Roman"/>
          <w:bCs/>
          <w:i/>
          <w:iCs/>
          <w:color w:val="231F20"/>
          <w:sz w:val="24"/>
          <w:szCs w:val="24"/>
        </w:rPr>
        <w:t>Sabanci</w:t>
      </w:r>
      <w:proofErr w:type="spellEnd"/>
      <w:r w:rsidRPr="00C60686">
        <w:rPr>
          <w:rFonts w:ascii="Times New Roman" w:hAnsi="Times New Roman"/>
          <w:bCs/>
          <w:i/>
          <w:iCs/>
          <w:color w:val="231F20"/>
          <w:sz w:val="24"/>
          <w:szCs w:val="24"/>
        </w:rPr>
        <w:t xml:space="preserve"> University Nanotechnology</w:t>
      </w:r>
      <w:r w:rsidRPr="00C60686">
        <w:rPr>
          <w:rFonts w:ascii="Times New Roman" w:hAnsi="Times New Roman" w:hint="eastAsia"/>
          <w:bCs/>
          <w:i/>
          <w:iCs/>
          <w:color w:val="231F20"/>
          <w:sz w:val="24"/>
          <w:szCs w:val="24"/>
        </w:rPr>
        <w:t xml:space="preserve"> </w:t>
      </w:r>
      <w:r w:rsidRPr="00C60686">
        <w:rPr>
          <w:rFonts w:ascii="Times New Roman" w:hAnsi="Times New Roman"/>
          <w:bCs/>
          <w:i/>
          <w:iCs/>
          <w:color w:val="231F20"/>
          <w:sz w:val="24"/>
          <w:szCs w:val="24"/>
        </w:rPr>
        <w:t>Research and Application Center</w:t>
      </w:r>
      <w:r w:rsidRPr="00C60686">
        <w:rPr>
          <w:rFonts w:ascii="Times New Roman" w:hAnsi="Times New Roman" w:hint="eastAsia"/>
          <w:bCs/>
          <w:i/>
          <w:iCs/>
          <w:color w:val="231F20"/>
          <w:sz w:val="24"/>
          <w:szCs w:val="24"/>
        </w:rPr>
        <w:t xml:space="preserve"> </w:t>
      </w:r>
      <w:r w:rsidRPr="00C60686">
        <w:rPr>
          <w:rFonts w:ascii="Times New Roman" w:hAnsi="Times New Roman"/>
          <w:bCs/>
          <w:i/>
          <w:iCs/>
          <w:color w:val="231F20"/>
          <w:sz w:val="24"/>
          <w:szCs w:val="24"/>
        </w:rPr>
        <w:t>(SUNUM), Istanbul, Turkey</w:t>
      </w:r>
    </w:p>
    <w:p w14:paraId="6E618BD8" w14:textId="77777777" w:rsidR="00005D5A" w:rsidRPr="00C60686" w:rsidRDefault="00005D5A" w:rsidP="00005D5A">
      <w:pPr>
        <w:spacing w:line="276" w:lineRule="auto"/>
        <w:rPr>
          <w:rFonts w:ascii="Times New Roman" w:hAnsi="Times New Roman"/>
          <w:i/>
          <w:sz w:val="24"/>
          <w:szCs w:val="24"/>
        </w:rPr>
      </w:pPr>
      <w:bookmarkStart w:id="6" w:name="_Hlk154300586"/>
      <w:r w:rsidRPr="00C60686">
        <w:rPr>
          <w:rFonts w:ascii="Times New Roman" w:hAnsi="Times New Roman"/>
          <w:bCs/>
          <w:i/>
          <w:iCs/>
          <w:color w:val="231F20"/>
          <w:sz w:val="24"/>
          <w:szCs w:val="24"/>
          <w:vertAlign w:val="superscript"/>
        </w:rPr>
        <w:t>g</w:t>
      </w:r>
      <w:r w:rsidRPr="00C60686"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bookmarkEnd w:id="6"/>
      <w:r w:rsidRPr="00C60686">
        <w:rPr>
          <w:rFonts w:ascii="Times New Roman" w:hAnsi="Times New Roman"/>
          <w:i/>
          <w:sz w:val="24"/>
          <w:szCs w:val="24"/>
        </w:rPr>
        <w:t>Department of Materials Science and Engineering, Istanbul Technical University, Istanbul, Turkey</w:t>
      </w:r>
    </w:p>
    <w:p w14:paraId="2F3EBD88" w14:textId="77777777" w:rsidR="00005D5A" w:rsidRPr="00C60686" w:rsidRDefault="00005D5A" w:rsidP="00005D5A">
      <w:pPr>
        <w:spacing w:line="276" w:lineRule="auto"/>
        <w:rPr>
          <w:rFonts w:ascii="Times New Roman" w:hAnsi="Times New Roman"/>
          <w:i/>
          <w:sz w:val="24"/>
          <w:szCs w:val="24"/>
        </w:rPr>
      </w:pPr>
      <w:r w:rsidRPr="00C60686">
        <w:rPr>
          <w:rFonts w:ascii="Times New Roman" w:hAnsi="Times New Roman"/>
          <w:i/>
          <w:sz w:val="24"/>
          <w:szCs w:val="24"/>
          <w:vertAlign w:val="superscript"/>
        </w:rPr>
        <w:t xml:space="preserve">h </w:t>
      </w:r>
      <w:r w:rsidRPr="00C60686">
        <w:rPr>
          <w:rFonts w:ascii="Times New Roman" w:hAnsi="Times New Roman" w:hint="eastAsia"/>
          <w:i/>
          <w:sz w:val="24"/>
          <w:szCs w:val="24"/>
        </w:rPr>
        <w:t>Chongqing Key Laboratory of Micro-Nano Systems and Intelligent Sensing, Chongqing Academician Workstation, Chongqing 2011 Collaborative Innovation Center of Micro/Nano Sensing and Intelligent Ecological Internet of Things, Chongqing Technology and Busi</w:t>
      </w:r>
      <w:r w:rsidRPr="00C60686">
        <w:rPr>
          <w:rFonts w:ascii="Times New Roman" w:hAnsi="Times New Roman"/>
          <w:i/>
          <w:sz w:val="24"/>
          <w:szCs w:val="24"/>
        </w:rPr>
        <w:t xml:space="preserve">ness University, </w:t>
      </w:r>
      <w:proofErr w:type="spellStart"/>
      <w:r w:rsidRPr="00C60686">
        <w:rPr>
          <w:rFonts w:ascii="Times New Roman" w:hAnsi="Times New Roman"/>
          <w:i/>
          <w:sz w:val="24"/>
          <w:szCs w:val="24"/>
        </w:rPr>
        <w:t>Nan’an</w:t>
      </w:r>
      <w:proofErr w:type="spellEnd"/>
      <w:r w:rsidRPr="00C60686">
        <w:rPr>
          <w:rFonts w:ascii="Times New Roman" w:hAnsi="Times New Roman"/>
          <w:i/>
          <w:sz w:val="24"/>
          <w:szCs w:val="24"/>
        </w:rPr>
        <w:t xml:space="preserve"> District, Chongqing 400067, China</w:t>
      </w:r>
    </w:p>
    <w:p w14:paraId="14F9CFB8" w14:textId="77777777" w:rsidR="00005D5A" w:rsidRPr="00C60686" w:rsidRDefault="00005D5A" w:rsidP="00005D5A">
      <w:pPr>
        <w:spacing w:line="360" w:lineRule="auto"/>
      </w:pPr>
    </w:p>
    <w:p w14:paraId="4EA279FE" w14:textId="77777777" w:rsidR="00005D5A" w:rsidRPr="00C60686" w:rsidRDefault="00005D5A" w:rsidP="00005D5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60686">
        <w:rPr>
          <w:rFonts w:ascii="Times New Roman" w:hAnsi="Times New Roman" w:cs="Times New Roman"/>
          <w:sz w:val="24"/>
          <w:szCs w:val="24"/>
        </w:rPr>
        <w:t xml:space="preserve">*To whom correspondence should be addressed: </w:t>
      </w:r>
      <w:bookmarkStart w:id="7" w:name="_Hlk137538297"/>
      <w:bookmarkStart w:id="8" w:name="_Hlk114085556"/>
      <w:r w:rsidRPr="00C60686">
        <w:rPr>
          <w:rFonts w:ascii="Times New Roman" w:hAnsi="Times New Roman" w:cs="Times New Roman"/>
          <w:sz w:val="24"/>
          <w:szCs w:val="24"/>
        </w:rPr>
        <w:t>Min LI (</w:t>
      </w:r>
      <w:r w:rsidRPr="00C60686">
        <w:rPr>
          <w:rFonts w:ascii="Times New Roman" w:hAnsi="Times New Roman" w:cs="Times New Roman"/>
          <w:color w:val="0000CC"/>
          <w:sz w:val="24"/>
          <w:szCs w:val="24"/>
          <w:u w:val="single"/>
        </w:rPr>
        <w:t>limin@xjtu.edu.cn</w:t>
      </w:r>
      <w:r w:rsidRPr="00C60686">
        <w:rPr>
          <w:rFonts w:ascii="Times New Roman" w:hAnsi="Times New Roman" w:cs="Times New Roman"/>
          <w:sz w:val="24"/>
          <w:szCs w:val="24"/>
        </w:rPr>
        <w:t xml:space="preserve">), Chen Jia </w:t>
      </w:r>
      <w:r w:rsidRPr="00C60686">
        <w:rPr>
          <w:rFonts w:ascii="Times New Roman" w:hAnsi="Times New Roman" w:cs="Times New Roman"/>
          <w:color w:val="0000CC"/>
          <w:sz w:val="24"/>
          <w:szCs w:val="24"/>
          <w:u w:val="single"/>
        </w:rPr>
        <w:t>(jiachen0224@stu.xjtu.edu.cn)</w:t>
      </w:r>
      <w:bookmarkEnd w:id="7"/>
      <w:r w:rsidRPr="00C60686">
        <w:rPr>
          <w:rFonts w:ascii="Times New Roman" w:hAnsi="Times New Roman" w:cs="Times New Roman"/>
          <w:sz w:val="24"/>
          <w:szCs w:val="24"/>
        </w:rPr>
        <w:t xml:space="preserve">, </w:t>
      </w:r>
      <w:bookmarkEnd w:id="8"/>
      <w:proofErr w:type="spellStart"/>
      <w:r w:rsidRPr="00C60686">
        <w:rPr>
          <w:rFonts w:ascii="Times New Roman" w:hAnsi="Times New Roman" w:cs="Times New Roman"/>
          <w:sz w:val="24"/>
          <w:szCs w:val="24"/>
        </w:rPr>
        <w:t>Guoxi</w:t>
      </w:r>
      <w:proofErr w:type="spellEnd"/>
      <w:r w:rsidRPr="00C60686">
        <w:rPr>
          <w:rFonts w:ascii="Times New Roman" w:hAnsi="Times New Roman" w:cs="Times New Roman"/>
          <w:sz w:val="24"/>
          <w:szCs w:val="24"/>
        </w:rPr>
        <w:t xml:space="preserve"> Luo (</w:t>
      </w:r>
      <w:r w:rsidRPr="00C60686">
        <w:rPr>
          <w:rFonts w:ascii="Times New Roman" w:hAnsi="Times New Roman" w:cs="Times New Roman"/>
          <w:color w:val="0000CC"/>
          <w:sz w:val="24"/>
          <w:szCs w:val="24"/>
          <w:u w:val="single"/>
        </w:rPr>
        <w:t>luoguoxi@mail.xjtu.edu.cn</w:t>
      </w:r>
      <w:r w:rsidRPr="00C60686">
        <w:rPr>
          <w:rFonts w:ascii="Times New Roman" w:hAnsi="Times New Roman" w:cs="Times New Roman"/>
          <w:sz w:val="24"/>
          <w:szCs w:val="24"/>
        </w:rPr>
        <w:t>).</w:t>
      </w:r>
    </w:p>
    <w:p w14:paraId="4A2EEF4C" w14:textId="77777777" w:rsidR="00005D5A" w:rsidRPr="00C60686" w:rsidRDefault="00005D5A" w:rsidP="00005D5A">
      <w:pPr>
        <w:spacing w:line="360" w:lineRule="auto"/>
      </w:pPr>
    </w:p>
    <w:p w14:paraId="02BE0FC6" w14:textId="42667C07" w:rsidR="00600955" w:rsidRPr="00C60686" w:rsidRDefault="00005D5A" w:rsidP="00005D5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60686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C60686">
        <w:rPr>
          <w:rFonts w:ascii="Times New Roman" w:hAnsi="Times New Roman" w:cs="Times New Roman"/>
          <w:sz w:val="24"/>
          <w:szCs w:val="24"/>
        </w:rPr>
        <w:t>Equal contribution.</w:t>
      </w:r>
    </w:p>
    <w:p w14:paraId="5A21FD4F" w14:textId="1706B49B" w:rsidR="007E637D" w:rsidRPr="00C60686" w:rsidRDefault="007E637D" w:rsidP="00D5172F">
      <w:pPr>
        <w:spacing w:afterLines="50" w:after="156" w:line="480" w:lineRule="auto"/>
        <w:rPr>
          <w:rFonts w:asciiTheme="majorBidi" w:hAnsiTheme="majorBidi" w:cstheme="majorBidi"/>
          <w:b/>
          <w:sz w:val="24"/>
          <w:szCs w:val="24"/>
        </w:rPr>
      </w:pPr>
      <w:bookmarkStart w:id="9" w:name="_Hlk128063409"/>
      <w:bookmarkEnd w:id="0"/>
      <w:r w:rsidRPr="00C60686">
        <w:rPr>
          <w:rFonts w:asciiTheme="majorBidi" w:hAnsiTheme="majorBidi" w:cstheme="majorBidi"/>
          <w:b/>
          <w:bCs/>
          <w:sz w:val="24"/>
          <w:szCs w:val="24"/>
        </w:rPr>
        <w:lastRenderedPageBreak/>
        <w:t>EXPERIMENTAL SECTION</w:t>
      </w:r>
    </w:p>
    <w:p w14:paraId="30341CE7" w14:textId="5947FF67" w:rsidR="007E637D" w:rsidRPr="00C60686" w:rsidRDefault="007E637D" w:rsidP="00D5172F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C60686">
        <w:rPr>
          <w:rFonts w:asciiTheme="majorBidi" w:hAnsiTheme="majorBidi" w:cstheme="majorBidi"/>
          <w:b/>
          <w:color w:val="000000"/>
          <w:sz w:val="24"/>
          <w:szCs w:val="24"/>
        </w:rPr>
        <w:t>Materials and reagents</w:t>
      </w:r>
      <w:bookmarkEnd w:id="9"/>
      <w:r w:rsidRPr="00C60686">
        <w:rPr>
          <w:rFonts w:asciiTheme="majorBidi" w:hAnsiTheme="majorBidi" w:cstheme="majorBidi"/>
          <w:color w:val="000000"/>
          <w:sz w:val="24"/>
          <w:szCs w:val="24"/>
        </w:rPr>
        <w:t>. Phosphoric acid (H</w:t>
      </w:r>
      <w:r w:rsidRPr="00C60686">
        <w:rPr>
          <w:rFonts w:asciiTheme="majorBidi" w:hAnsiTheme="majorBidi" w:cstheme="majorBidi"/>
          <w:color w:val="000000"/>
          <w:sz w:val="24"/>
          <w:szCs w:val="24"/>
          <w:vertAlign w:val="subscript"/>
        </w:rPr>
        <w:t>3</w:t>
      </w:r>
      <w:r w:rsidRPr="00C60686">
        <w:rPr>
          <w:rFonts w:asciiTheme="majorBidi" w:hAnsiTheme="majorBidi" w:cstheme="majorBidi"/>
          <w:color w:val="000000"/>
          <w:sz w:val="24"/>
          <w:szCs w:val="24"/>
        </w:rPr>
        <w:t>PO</w:t>
      </w:r>
      <w:r w:rsidRPr="00C60686">
        <w:rPr>
          <w:rFonts w:asciiTheme="majorBidi" w:hAnsiTheme="majorBidi" w:cstheme="majorBidi"/>
          <w:color w:val="000000"/>
          <w:sz w:val="24"/>
          <w:szCs w:val="24"/>
          <w:vertAlign w:val="subscript"/>
        </w:rPr>
        <w:t>4</w:t>
      </w:r>
      <w:r w:rsidRPr="00C60686">
        <w:rPr>
          <w:rFonts w:asciiTheme="majorBidi" w:hAnsiTheme="majorBidi" w:cstheme="majorBidi"/>
          <w:color w:val="000000"/>
          <w:sz w:val="24"/>
          <w:szCs w:val="24"/>
        </w:rPr>
        <w:t>.H</w:t>
      </w:r>
      <w:r w:rsidRPr="00C60686">
        <w:rPr>
          <w:rFonts w:asciiTheme="majorBidi" w:hAnsiTheme="majorBidi" w:cstheme="majorBidi"/>
          <w:color w:val="000000"/>
          <w:sz w:val="24"/>
          <w:szCs w:val="24"/>
          <w:vertAlign w:val="subscript"/>
        </w:rPr>
        <w:t>2</w:t>
      </w:r>
      <w:r w:rsidRPr="00C60686">
        <w:rPr>
          <w:rFonts w:asciiTheme="majorBidi" w:hAnsiTheme="majorBidi" w:cstheme="majorBidi"/>
          <w:color w:val="000000"/>
          <w:sz w:val="24"/>
          <w:szCs w:val="24"/>
        </w:rPr>
        <w:t>O</w:t>
      </w:r>
      <w:r w:rsidR="00E43F01" w:rsidRPr="00C60686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r w:rsidRPr="00C60686">
        <w:rPr>
          <w:rFonts w:asciiTheme="majorBidi" w:hAnsiTheme="majorBidi" w:cstheme="majorBidi"/>
          <w:color w:val="000000"/>
          <w:sz w:val="24"/>
          <w:szCs w:val="24"/>
        </w:rPr>
        <w:t>PA) with a purity of 99.99% was obtained from Sigma-Aldrich</w:t>
      </w:r>
      <w:r w:rsidR="006C1B78" w:rsidRPr="00C60686">
        <w:rPr>
          <w:rFonts w:asciiTheme="majorBidi" w:hAnsiTheme="majorBidi" w:cstheme="majorBidi"/>
          <w:color w:val="000000"/>
          <w:sz w:val="24"/>
          <w:szCs w:val="24"/>
        </w:rPr>
        <w:t xml:space="preserve"> (China)</w:t>
      </w:r>
      <w:r w:rsidRPr="00C60686">
        <w:rPr>
          <w:rFonts w:asciiTheme="majorBidi" w:hAnsiTheme="majorBidi" w:cstheme="majorBidi"/>
          <w:color w:val="000000"/>
          <w:sz w:val="24"/>
          <w:szCs w:val="24"/>
        </w:rPr>
        <w:t xml:space="preserve">. Lauryl ether </w:t>
      </w:r>
      <w:r w:rsidR="005957D3" w:rsidRPr="00C60686">
        <w:rPr>
          <w:rFonts w:asciiTheme="majorBidi" w:hAnsiTheme="majorBidi" w:cstheme="majorBidi"/>
          <w:color w:val="000000"/>
          <w:sz w:val="24"/>
          <w:szCs w:val="24"/>
        </w:rPr>
        <w:t>23</w:t>
      </w:r>
      <w:r w:rsidRPr="00C60686">
        <w:rPr>
          <w:rFonts w:asciiTheme="majorBidi" w:hAnsiTheme="majorBidi" w:cstheme="majorBidi"/>
          <w:color w:val="000000"/>
          <w:sz w:val="24"/>
          <w:szCs w:val="24"/>
        </w:rPr>
        <w:t xml:space="preserve"> was procured from JK Scientific (Turkey) with a purity of 100% and used as a non-ionic surfactant (NI). </w:t>
      </w:r>
      <w:bookmarkStart w:id="10" w:name="_Hlk136612670"/>
      <w:r w:rsidR="00E37957" w:rsidRPr="00C60686">
        <w:rPr>
          <w:rFonts w:asciiTheme="majorBidi" w:hAnsiTheme="majorBidi" w:cstheme="majorBidi"/>
          <w:color w:val="000000"/>
          <w:sz w:val="24"/>
          <w:szCs w:val="24"/>
        </w:rPr>
        <w:t>Polyimide</w:t>
      </w:r>
      <w:r w:rsidR="005B0408" w:rsidRPr="00C60686">
        <w:rPr>
          <w:rFonts w:asciiTheme="majorBidi" w:hAnsiTheme="majorBidi" w:cstheme="majorBidi"/>
          <w:color w:val="000000"/>
          <w:sz w:val="24"/>
          <w:szCs w:val="24"/>
        </w:rPr>
        <w:t xml:space="preserve"> (PI)</w:t>
      </w:r>
      <w:bookmarkEnd w:id="10"/>
      <w:r w:rsidR="00E37957" w:rsidRPr="00C60686">
        <w:rPr>
          <w:rFonts w:asciiTheme="majorBidi" w:hAnsiTheme="majorBidi" w:cstheme="majorBidi"/>
          <w:color w:val="000000"/>
          <w:sz w:val="24"/>
          <w:szCs w:val="24"/>
        </w:rPr>
        <w:t xml:space="preserve"> film was purchased from Zhongshan </w:t>
      </w:r>
      <w:proofErr w:type="spellStart"/>
      <w:r w:rsidR="00E37957" w:rsidRPr="00C60686">
        <w:rPr>
          <w:rFonts w:asciiTheme="majorBidi" w:hAnsiTheme="majorBidi" w:cstheme="majorBidi"/>
          <w:color w:val="000000"/>
          <w:sz w:val="24"/>
          <w:szCs w:val="24"/>
        </w:rPr>
        <w:t>Chenxi</w:t>
      </w:r>
      <w:proofErr w:type="spellEnd"/>
      <w:r w:rsidR="00E37957" w:rsidRPr="00C60686">
        <w:rPr>
          <w:rFonts w:asciiTheme="majorBidi" w:hAnsiTheme="majorBidi" w:cstheme="majorBidi"/>
          <w:color w:val="000000"/>
          <w:sz w:val="24"/>
          <w:szCs w:val="24"/>
        </w:rPr>
        <w:t xml:space="preserve"> Technology Co., Ltd (China). Polydimethylsiloxane (PDMS) was </w:t>
      </w:r>
      <w:r w:rsidR="006C1B78" w:rsidRPr="00C60686">
        <w:rPr>
          <w:rFonts w:asciiTheme="majorBidi" w:hAnsiTheme="majorBidi" w:cstheme="majorBidi"/>
          <w:color w:val="000000"/>
          <w:sz w:val="24"/>
          <w:szCs w:val="24"/>
        </w:rPr>
        <w:t>bought from Sigma-Aldrich (China).</w:t>
      </w:r>
    </w:p>
    <w:p w14:paraId="3CB95A5F" w14:textId="67426A97" w:rsidR="007E637D" w:rsidRPr="00C60686" w:rsidRDefault="007E637D" w:rsidP="00D5172F">
      <w:pPr>
        <w:spacing w:line="480" w:lineRule="auto"/>
        <w:rPr>
          <w:rFonts w:asciiTheme="majorBidi" w:hAnsiTheme="majorBidi" w:cstheme="majorBidi"/>
          <w:b/>
          <w:color w:val="000000"/>
          <w:sz w:val="24"/>
          <w:szCs w:val="24"/>
        </w:rPr>
      </w:pPr>
      <w:r w:rsidRPr="00C60686">
        <w:rPr>
          <w:rFonts w:asciiTheme="majorBidi" w:hAnsiTheme="majorBidi" w:cstheme="majorBidi"/>
          <w:b/>
          <w:sz w:val="24"/>
          <w:szCs w:val="24"/>
        </w:rPr>
        <w:t xml:space="preserve">Preparation of the </w:t>
      </w:r>
      <w:bookmarkStart w:id="11" w:name="_Hlk136614648"/>
      <w:r w:rsidRPr="00C60686">
        <w:rPr>
          <w:rFonts w:asciiTheme="majorBidi" w:hAnsiTheme="majorBidi" w:cstheme="majorBidi"/>
          <w:b/>
          <w:sz w:val="24"/>
          <w:szCs w:val="24"/>
        </w:rPr>
        <w:t>PA-NI LC gel electrolyte</w:t>
      </w:r>
      <w:bookmarkEnd w:id="11"/>
      <w:r w:rsidRPr="00C60686">
        <w:rPr>
          <w:rFonts w:asciiTheme="majorBidi" w:hAnsiTheme="majorBidi" w:cstheme="majorBidi"/>
          <w:sz w:val="24"/>
          <w:szCs w:val="24"/>
        </w:rPr>
        <w:t xml:space="preserve">. The preparation of the </w:t>
      </w:r>
      <w:r w:rsidR="00572012" w:rsidRPr="00C60686">
        <w:rPr>
          <w:rFonts w:asciiTheme="majorBidi" w:hAnsiTheme="majorBidi" w:cstheme="majorBidi"/>
          <w:sz w:val="24"/>
          <w:szCs w:val="24"/>
        </w:rPr>
        <w:t>p</w:t>
      </w:r>
      <w:r w:rsidR="00572012" w:rsidRPr="00C60686">
        <w:rPr>
          <w:rFonts w:ascii="Times New Roman" w:hAnsi="Times New Roman" w:cs="Times New Roman"/>
          <w:sz w:val="24"/>
          <w:szCs w:val="24"/>
        </w:rPr>
        <w:t>hosphoric acid-non-ionic surfactant liquid crystal (</w:t>
      </w:r>
      <w:bookmarkStart w:id="12" w:name="_Hlk137455603"/>
      <w:r w:rsidRPr="00C60686">
        <w:rPr>
          <w:rFonts w:asciiTheme="majorBidi" w:hAnsiTheme="majorBidi" w:cstheme="majorBidi"/>
          <w:sz w:val="24"/>
          <w:szCs w:val="24"/>
        </w:rPr>
        <w:t>PA-NI LC</w:t>
      </w:r>
      <w:r w:rsidR="00572012" w:rsidRPr="00C60686">
        <w:rPr>
          <w:rFonts w:asciiTheme="majorBidi" w:hAnsiTheme="majorBidi" w:cstheme="majorBidi"/>
          <w:sz w:val="24"/>
          <w:szCs w:val="24"/>
        </w:rPr>
        <w:t>)</w:t>
      </w:r>
      <w:r w:rsidRPr="00C60686">
        <w:rPr>
          <w:rFonts w:asciiTheme="majorBidi" w:hAnsiTheme="majorBidi" w:cstheme="majorBidi"/>
          <w:sz w:val="24"/>
          <w:szCs w:val="24"/>
        </w:rPr>
        <w:t xml:space="preserve"> gel electrolyte</w:t>
      </w:r>
      <w:bookmarkEnd w:id="12"/>
      <w:r w:rsidRPr="00C60686">
        <w:rPr>
          <w:rFonts w:asciiTheme="majorBidi" w:hAnsiTheme="majorBidi" w:cstheme="majorBidi"/>
          <w:sz w:val="24"/>
          <w:szCs w:val="24"/>
        </w:rPr>
        <w:t xml:space="preserve"> was performed according to our previous work</w:t>
      </w:r>
      <w:r w:rsidR="00A87825" w:rsidRPr="00C60686">
        <w:rPr>
          <w:rFonts w:asciiTheme="majorBidi" w:hAnsiTheme="majorBidi" w:cstheme="majorBidi"/>
          <w:sz w:val="24"/>
          <w:szCs w:val="24"/>
        </w:rPr>
        <w:t>.</w:t>
      </w:r>
      <w:r w:rsidR="00B1715F" w:rsidRPr="00C60686">
        <w:rPr>
          <w:rFonts w:asciiTheme="majorBidi" w:hAnsiTheme="majorBidi" w:cstheme="majorBidi"/>
          <w:sz w:val="24"/>
          <w:szCs w:val="24"/>
          <w:vertAlign w:val="superscript"/>
        </w:rPr>
        <w:t>S</w:t>
      </w:r>
      <w:r w:rsidR="00B1715F" w:rsidRPr="00C60686">
        <w:rPr>
          <w:rFonts w:asciiTheme="majorBidi" w:hAnsiTheme="majorBidi" w:cstheme="majorBidi"/>
          <w:sz w:val="24"/>
          <w:szCs w:val="24"/>
        </w:rPr>
        <w:fldChar w:fldCharType="begin"/>
      </w:r>
      <w:r w:rsidR="00B1715F" w:rsidRPr="00C60686">
        <w:rPr>
          <w:rFonts w:asciiTheme="majorBidi" w:hAnsiTheme="majorBidi" w:cstheme="majorBidi"/>
          <w:sz w:val="24"/>
          <w:szCs w:val="24"/>
        </w:rPr>
        <w:instrText xml:space="preserve"> ADDIN EN.CITE &lt;EndNote&gt;&lt;Cite&gt;&lt;Author&gt;Li&lt;/Author&gt;&lt;Year&gt;2023&lt;/Year&gt;&lt;RecNum&gt;3080&lt;/RecNum&gt;&lt;DisplayText&gt;&lt;style face="superscript"&gt;1&lt;/style&gt;&lt;/DisplayText&gt;&lt;record&gt;&lt;rec-number&gt;3080&lt;/rec-number&gt;&lt;foreign-keys&gt;&lt;key app="EN" db-id="rxpvwxtd3pe25hesfwsxzspqdwedw59ss05p" timestamp="1680246533"&gt;3080&lt;/key&gt;&lt;/foreign-keys&gt;&lt;ref-type name="Journal Article"&gt;17&lt;/ref-type&gt;&lt;contributors&gt;&lt;authors&gt;&lt;author&gt;Li, Min&lt;/author&gt;&lt;author&gt;Jia, Chen&lt;/author&gt;&lt;author&gt;Zhang, Danyu&lt;/author&gt;&lt;author&gt;Luo, Yunyun&lt;/author&gt;&lt;author&gt;Ma, Yintao&lt;/author&gt;&lt;author&gt;Luo, Guoxi&lt;/author&gt;&lt;author&gt;Zhao, Libo&lt;/author&gt;&lt;author&gt;Wang, Lu&lt;/author&gt;&lt;author&gt;Li, Zhikang&lt;/author&gt;&lt;author&gt;Lin, Qijing&lt;/author&gt;&lt;author&gt;Yang, Ping&lt;/author&gt;&lt;author&gt;Zhu, Nan&lt;/author&gt;&lt;author&gt;Boukherroub, Rabah&lt;/author&gt;&lt;author&gt;Jiang, Zhuangde&lt;/author&gt;&lt;/authors&gt;&lt;/contributors&gt;&lt;titles&gt;&lt;title&gt;An efficient cobalt-nickel phosphate positive electrode for high-performance hybrid microsupercapacitors&lt;/title&gt;&lt;secondary-title&gt;Journal of Energy Storage&lt;/secondary-title&gt;&lt;/titles&gt;&lt;periodical&gt;&lt;full-title&gt;Journal of Energy Storage&lt;/full-title&gt;&lt;/periodical&gt;&lt;pages&gt;107144&lt;/pages&gt;&lt;volume&gt;64&lt;/volume&gt;&lt;section&gt;107144&lt;/section&gt;&lt;dates&gt;&lt;year&gt;2023&lt;/year&gt;&lt;/dates&gt;&lt;isbn&gt;2352152X&lt;/isbn&gt;&lt;urls&gt;&lt;/urls&gt;&lt;electronic-resource-num&gt;10.1016/j.est.2023.107144&lt;/electronic-resource-num&gt;&lt;/record&gt;&lt;/Cite&gt;&lt;/EndNote&gt;</w:instrText>
      </w:r>
      <w:r w:rsidR="00B1715F" w:rsidRPr="00C60686">
        <w:rPr>
          <w:rFonts w:asciiTheme="majorBidi" w:hAnsiTheme="majorBidi" w:cstheme="majorBidi"/>
          <w:sz w:val="24"/>
          <w:szCs w:val="24"/>
        </w:rPr>
        <w:fldChar w:fldCharType="separate"/>
      </w:r>
      <w:r w:rsidR="00B1715F" w:rsidRPr="00C60686">
        <w:rPr>
          <w:rFonts w:asciiTheme="majorBidi" w:hAnsiTheme="majorBidi" w:cstheme="majorBidi"/>
          <w:noProof/>
          <w:sz w:val="24"/>
          <w:szCs w:val="24"/>
          <w:vertAlign w:val="superscript"/>
        </w:rPr>
        <w:t>1</w:t>
      </w:r>
      <w:r w:rsidR="00B1715F" w:rsidRPr="00C60686">
        <w:rPr>
          <w:rFonts w:asciiTheme="majorBidi" w:hAnsiTheme="majorBidi" w:cstheme="majorBidi"/>
          <w:sz w:val="24"/>
          <w:szCs w:val="24"/>
        </w:rPr>
        <w:fldChar w:fldCharType="end"/>
      </w:r>
      <w:r w:rsidRPr="00C60686">
        <w:rPr>
          <w:rFonts w:asciiTheme="majorBidi" w:hAnsiTheme="majorBidi" w:cstheme="majorBidi"/>
          <w:sz w:val="24"/>
          <w:szCs w:val="24"/>
        </w:rPr>
        <w:t xml:space="preserve"> Firstly, 1.0 g of </w:t>
      </w:r>
      <w:r w:rsidRPr="00C60686">
        <w:rPr>
          <w:rFonts w:asciiTheme="majorBidi" w:hAnsiTheme="majorBidi" w:cstheme="majorBidi"/>
          <w:color w:val="000000"/>
          <w:sz w:val="24"/>
          <w:szCs w:val="24"/>
        </w:rPr>
        <w:t xml:space="preserve">lauryl ether </w:t>
      </w:r>
      <w:r w:rsidR="005957D3" w:rsidRPr="00C60686">
        <w:rPr>
          <w:rFonts w:asciiTheme="majorBidi" w:hAnsiTheme="majorBidi" w:cstheme="majorBidi"/>
          <w:color w:val="000000"/>
          <w:sz w:val="24"/>
          <w:szCs w:val="24"/>
        </w:rPr>
        <w:t>23</w:t>
      </w:r>
      <w:r w:rsidRPr="00C6068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C60686">
        <w:rPr>
          <w:rFonts w:asciiTheme="majorBidi" w:hAnsiTheme="majorBidi" w:cstheme="majorBidi"/>
          <w:sz w:val="24"/>
          <w:szCs w:val="24"/>
        </w:rPr>
        <w:t xml:space="preserve">was heated at its melting point of 50 </w:t>
      </w:r>
      <w:proofErr w:type="spellStart"/>
      <w:r w:rsidRPr="00C60686">
        <w:rPr>
          <w:rFonts w:asciiTheme="majorBidi" w:hAnsiTheme="majorBidi" w:cstheme="majorBidi"/>
          <w:sz w:val="24"/>
          <w:szCs w:val="24"/>
          <w:vertAlign w:val="superscript"/>
        </w:rPr>
        <w:t>o</w:t>
      </w:r>
      <w:r w:rsidRPr="00C60686">
        <w:rPr>
          <w:rFonts w:asciiTheme="majorBidi" w:hAnsiTheme="majorBidi" w:cstheme="majorBidi"/>
          <w:sz w:val="24"/>
          <w:szCs w:val="24"/>
        </w:rPr>
        <w:t>C.</w:t>
      </w:r>
      <w:proofErr w:type="spellEnd"/>
      <w:r w:rsidRPr="00C60686">
        <w:rPr>
          <w:rFonts w:asciiTheme="majorBidi" w:hAnsiTheme="majorBidi" w:cstheme="majorBidi"/>
          <w:sz w:val="24"/>
          <w:szCs w:val="24"/>
        </w:rPr>
        <w:t xml:space="preserve"> Then, it was mixed with 7.6 g of phosphoric acid (PA, 85.0% </w:t>
      </w:r>
      <w:proofErr w:type="spellStart"/>
      <w:r w:rsidRPr="00C60686">
        <w:rPr>
          <w:rFonts w:asciiTheme="majorBidi" w:hAnsiTheme="majorBidi" w:cstheme="majorBidi"/>
          <w:sz w:val="24"/>
          <w:szCs w:val="24"/>
        </w:rPr>
        <w:t>wt</w:t>
      </w:r>
      <w:proofErr w:type="spellEnd"/>
      <w:r w:rsidRPr="00C60686">
        <w:rPr>
          <w:rFonts w:asciiTheme="majorBidi" w:hAnsiTheme="majorBidi" w:cstheme="majorBidi"/>
          <w:sz w:val="24"/>
          <w:szCs w:val="24"/>
        </w:rPr>
        <w:t>/</w:t>
      </w:r>
      <w:proofErr w:type="spellStart"/>
      <w:r w:rsidRPr="00C60686">
        <w:rPr>
          <w:rFonts w:asciiTheme="majorBidi" w:hAnsiTheme="majorBidi" w:cstheme="majorBidi"/>
          <w:sz w:val="24"/>
          <w:szCs w:val="24"/>
        </w:rPr>
        <w:t>wt</w:t>
      </w:r>
      <w:proofErr w:type="spellEnd"/>
      <w:r w:rsidRPr="00C60686">
        <w:rPr>
          <w:rFonts w:asciiTheme="majorBidi" w:hAnsiTheme="majorBidi" w:cstheme="majorBidi"/>
          <w:sz w:val="24"/>
          <w:szCs w:val="24"/>
        </w:rPr>
        <w:t xml:space="preserve">) in a 20 mL glass vial. This mixture was homogenized at 80 </w:t>
      </w:r>
      <w:proofErr w:type="spellStart"/>
      <w:r w:rsidRPr="00C60686">
        <w:rPr>
          <w:rFonts w:asciiTheme="majorBidi" w:hAnsiTheme="majorBidi" w:cstheme="majorBidi"/>
          <w:sz w:val="24"/>
          <w:szCs w:val="24"/>
          <w:vertAlign w:val="superscript"/>
        </w:rPr>
        <w:t>o</w:t>
      </w:r>
      <w:r w:rsidRPr="00C60686">
        <w:rPr>
          <w:rFonts w:asciiTheme="majorBidi" w:hAnsiTheme="majorBidi" w:cstheme="majorBidi"/>
          <w:sz w:val="24"/>
          <w:szCs w:val="24"/>
        </w:rPr>
        <w:t>C</w:t>
      </w:r>
      <w:proofErr w:type="spellEnd"/>
      <w:r w:rsidRPr="00C60686">
        <w:rPr>
          <w:rFonts w:asciiTheme="majorBidi" w:hAnsiTheme="majorBidi" w:cstheme="majorBidi"/>
          <w:sz w:val="24"/>
          <w:szCs w:val="24"/>
        </w:rPr>
        <w:t xml:space="preserve"> for 15 min to obtain the LC gel phases. </w:t>
      </w:r>
    </w:p>
    <w:p w14:paraId="2628DF9C" w14:textId="68D192F7" w:rsidR="007E637D" w:rsidRPr="00C60686" w:rsidRDefault="00E66A00" w:rsidP="00D5172F">
      <w:pPr>
        <w:spacing w:line="480" w:lineRule="auto"/>
        <w:rPr>
          <w:rStyle w:val="fontstyle01"/>
          <w:rFonts w:asciiTheme="majorBidi" w:hAnsiTheme="majorBidi" w:cstheme="majorBidi"/>
          <w:sz w:val="24"/>
          <w:szCs w:val="24"/>
        </w:rPr>
      </w:pPr>
      <w:r w:rsidRPr="00C60686">
        <w:rPr>
          <w:rStyle w:val="fontstyle01"/>
          <w:rFonts w:asciiTheme="majorBidi" w:hAnsiTheme="majorBidi" w:cstheme="majorBidi"/>
          <w:b/>
          <w:sz w:val="24"/>
          <w:szCs w:val="24"/>
        </w:rPr>
        <w:t>Characterization</w:t>
      </w:r>
      <w:r w:rsidRPr="00C60686">
        <w:rPr>
          <w:rStyle w:val="fontstyle01"/>
          <w:rFonts w:asciiTheme="majorBidi" w:hAnsiTheme="majorBidi" w:cstheme="majorBidi"/>
          <w:sz w:val="24"/>
          <w:szCs w:val="24"/>
        </w:rPr>
        <w:t xml:space="preserve">. </w:t>
      </w:r>
      <w:r w:rsidRPr="00C60686">
        <w:rPr>
          <w:rStyle w:val="fontstyle01"/>
          <w:rFonts w:asciiTheme="majorBidi" w:hAnsiTheme="majorBidi" w:cstheme="majorBidi"/>
          <w:bCs/>
          <w:sz w:val="24"/>
          <w:szCs w:val="24"/>
        </w:rPr>
        <w:t xml:space="preserve">The crystal structure was characterized by X-ray diffraction (XRD; D8 Advanced, Bruker) using Cu Kα radiation in the </w:t>
      </w:r>
      <w:r w:rsidRPr="00C60686">
        <w:rPr>
          <w:rFonts w:asciiTheme="majorBidi" w:hAnsiTheme="majorBidi" w:cstheme="majorBidi"/>
          <w:i/>
          <w:sz w:val="24"/>
          <w:szCs w:val="24"/>
        </w:rPr>
        <w:t>2θ</w:t>
      </w:r>
      <w:r w:rsidRPr="00C60686">
        <w:rPr>
          <w:rStyle w:val="fontstyle01"/>
          <w:rFonts w:asciiTheme="majorBidi" w:hAnsiTheme="majorBidi" w:cstheme="majorBidi"/>
          <w:bCs/>
          <w:sz w:val="24"/>
          <w:szCs w:val="24"/>
        </w:rPr>
        <w:t xml:space="preserve"> range of 10° to 80</w:t>
      </w:r>
      <w:r w:rsidRPr="00C60686">
        <w:rPr>
          <w:rFonts w:asciiTheme="majorBidi" w:hAnsiTheme="majorBidi" w:cstheme="majorBidi"/>
          <w:sz w:val="24"/>
          <w:szCs w:val="24"/>
        </w:rPr>
        <w:t>°</w:t>
      </w:r>
      <w:r w:rsidRPr="00C60686">
        <w:rPr>
          <w:rStyle w:val="fontstyle01"/>
          <w:rFonts w:asciiTheme="majorBidi" w:hAnsiTheme="majorBidi" w:cstheme="majorBidi"/>
          <w:bCs/>
          <w:sz w:val="24"/>
          <w:szCs w:val="24"/>
        </w:rPr>
        <w:t>.</w:t>
      </w:r>
      <w:r w:rsidRPr="00C60686">
        <w:rPr>
          <w:rStyle w:val="fontstyle01"/>
          <w:rFonts w:asciiTheme="majorBidi" w:hAnsiTheme="majorBidi" w:cstheme="majorBidi"/>
          <w:b/>
          <w:sz w:val="24"/>
          <w:szCs w:val="24"/>
        </w:rPr>
        <w:t xml:space="preserve"> </w:t>
      </w:r>
      <w:r w:rsidRPr="00C60686">
        <w:rPr>
          <w:rFonts w:asciiTheme="majorBidi" w:hAnsiTheme="majorBidi" w:cstheme="majorBidi"/>
          <w:color w:val="000000"/>
          <w:sz w:val="24"/>
          <w:szCs w:val="24"/>
        </w:rPr>
        <w:t>Raman spectroscopy measurements were performed on a Laser Raman spectrometer (HORIBA) using a 532-nm laser diode as excitation source. Visible light was focused by a 50× objective. The scattered light was collected by the same objective in backscattering configuration, dispersed by an 800 mm focal length monochromator and detected by a CCD camera.</w:t>
      </w:r>
      <w:r w:rsidRPr="00C60686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C60686">
        <w:rPr>
          <w:rStyle w:val="fontstyle01"/>
          <w:rFonts w:asciiTheme="majorBidi" w:hAnsiTheme="majorBidi" w:cstheme="majorBidi"/>
          <w:sz w:val="24"/>
          <w:szCs w:val="24"/>
        </w:rPr>
        <w:t xml:space="preserve">X-ray photoelectron spectra (XPS) were recorded on a photoelectron spectrometer (ESCALAB </w:t>
      </w:r>
      <w:proofErr w:type="spellStart"/>
      <w:r w:rsidRPr="00C60686">
        <w:rPr>
          <w:rStyle w:val="fontstyle01"/>
          <w:rFonts w:asciiTheme="majorBidi" w:hAnsiTheme="majorBidi" w:cstheme="majorBidi"/>
          <w:sz w:val="24"/>
          <w:szCs w:val="24"/>
        </w:rPr>
        <w:t>Xiþ</w:t>
      </w:r>
      <w:proofErr w:type="spellEnd"/>
      <w:r w:rsidRPr="00C60686">
        <w:rPr>
          <w:rStyle w:val="fontstyle01"/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C60686">
        <w:rPr>
          <w:rStyle w:val="fontstyle01"/>
          <w:rFonts w:asciiTheme="majorBidi" w:hAnsiTheme="majorBidi" w:cstheme="majorBidi"/>
          <w:sz w:val="24"/>
          <w:szCs w:val="24"/>
        </w:rPr>
        <w:t>ThermoFisher</w:t>
      </w:r>
      <w:proofErr w:type="spellEnd"/>
      <w:r w:rsidRPr="00C60686">
        <w:rPr>
          <w:rStyle w:val="fontstyle01"/>
          <w:rFonts w:asciiTheme="majorBidi" w:hAnsiTheme="majorBidi" w:cstheme="majorBidi"/>
          <w:sz w:val="24"/>
          <w:szCs w:val="24"/>
        </w:rPr>
        <w:t xml:space="preserve"> Scientific) with Al Kα as the X-ray source.</w:t>
      </w:r>
      <w:r w:rsidRPr="00C60686">
        <w:rPr>
          <w:rStyle w:val="fontstyle01"/>
          <w:rFonts w:asciiTheme="majorBidi" w:hAnsiTheme="majorBidi" w:cstheme="majorBidi"/>
          <w:b/>
          <w:sz w:val="24"/>
          <w:szCs w:val="24"/>
        </w:rPr>
        <w:t xml:space="preserve"> </w:t>
      </w:r>
      <w:r w:rsidRPr="00C60686">
        <w:rPr>
          <w:rFonts w:asciiTheme="majorBidi" w:hAnsiTheme="majorBidi" w:cstheme="majorBidi"/>
          <w:color w:val="000000"/>
          <w:sz w:val="24"/>
          <w:szCs w:val="24"/>
        </w:rPr>
        <w:t xml:space="preserve">The </w:t>
      </w:r>
      <w:r w:rsidRPr="00C60686">
        <w:rPr>
          <w:rFonts w:asciiTheme="majorBidi" w:hAnsiTheme="majorBidi" w:cstheme="majorBidi"/>
          <w:sz w:val="24"/>
          <w:szCs w:val="24"/>
        </w:rPr>
        <w:t>laser confocal scanning microscope (LCSM) images were obtained by using OLS4000 microscope.</w:t>
      </w:r>
      <w:r w:rsidRPr="00C6068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C60686">
        <w:rPr>
          <w:rStyle w:val="fontstyle01"/>
          <w:rFonts w:asciiTheme="majorBidi" w:hAnsiTheme="majorBidi" w:cstheme="majorBidi"/>
          <w:sz w:val="24"/>
          <w:szCs w:val="24"/>
        </w:rPr>
        <w:t xml:space="preserve">SEM images were acquired to observe the morphology </w:t>
      </w:r>
      <w:r w:rsidRPr="00C60686">
        <w:rPr>
          <w:rStyle w:val="fontstyle01"/>
          <w:rFonts w:asciiTheme="majorBidi" w:hAnsiTheme="majorBidi" w:cstheme="majorBidi"/>
          <w:sz w:val="24"/>
          <w:szCs w:val="24"/>
        </w:rPr>
        <w:lastRenderedPageBreak/>
        <w:t>and structure of as-prepared samples using a field-emission scanning electron microscope (FESEM; Gemini SEM 500, Zeiss, 15 kV). Transmission electron microscopy (</w:t>
      </w:r>
      <w:r w:rsidRPr="00C60686">
        <w:rPr>
          <w:rFonts w:asciiTheme="majorBidi" w:hAnsiTheme="majorBidi" w:cstheme="majorBidi"/>
          <w:bCs/>
          <w:sz w:val="24"/>
          <w:szCs w:val="24"/>
        </w:rPr>
        <w:t xml:space="preserve">TEM) and high-resolution TEM (HRTEM) micrographs, and selected area electron diffraction (SAED) were recorded with a transmission electron microscope (TEM; JEM-F200, JEOL) </w:t>
      </w:r>
      <w:r w:rsidRPr="00C60686">
        <w:rPr>
          <w:rFonts w:asciiTheme="majorBidi" w:hAnsiTheme="majorBidi" w:cstheme="majorBidi"/>
          <w:sz w:val="24"/>
          <w:szCs w:val="24"/>
        </w:rPr>
        <w:t>operating at 200 kV</w:t>
      </w:r>
      <w:r w:rsidRPr="00C60686">
        <w:rPr>
          <w:rFonts w:asciiTheme="majorBidi" w:hAnsiTheme="majorBidi" w:cstheme="majorBidi"/>
          <w:bCs/>
          <w:sz w:val="24"/>
          <w:szCs w:val="24"/>
        </w:rPr>
        <w:t xml:space="preserve">. </w:t>
      </w:r>
      <w:r w:rsidRPr="00C60686">
        <w:rPr>
          <w:rStyle w:val="fontstyle01"/>
          <w:rFonts w:asciiTheme="majorBidi" w:hAnsiTheme="majorBidi" w:cstheme="majorBidi"/>
          <w:sz w:val="24"/>
          <w:szCs w:val="24"/>
        </w:rPr>
        <w:t xml:space="preserve">Elemental characterization was conducted with an energy dispersive X-ray spectrometer (EDS) through areal elemental mapping and analysis. </w:t>
      </w:r>
    </w:p>
    <w:p w14:paraId="20919167" w14:textId="318C9127" w:rsidR="009371F1" w:rsidRPr="00C60686" w:rsidRDefault="009371F1" w:rsidP="00D5172F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C60686">
        <w:rPr>
          <w:rStyle w:val="fontstyle01"/>
          <w:rFonts w:asciiTheme="majorBidi" w:hAnsiTheme="majorBidi" w:cstheme="majorBidi"/>
          <w:b/>
          <w:sz w:val="24"/>
          <w:szCs w:val="24"/>
        </w:rPr>
        <w:t>Electrochemical measurements</w:t>
      </w:r>
      <w:r w:rsidRPr="00C60686">
        <w:rPr>
          <w:rStyle w:val="fontstyle01"/>
          <w:rFonts w:asciiTheme="majorBidi" w:hAnsiTheme="majorBidi" w:cstheme="majorBidi"/>
          <w:sz w:val="24"/>
          <w:szCs w:val="24"/>
        </w:rPr>
        <w:t xml:space="preserve">. </w:t>
      </w:r>
      <w:r w:rsidR="00E43F01" w:rsidRPr="00C60686">
        <w:rPr>
          <w:rStyle w:val="fontstyle01"/>
          <w:rFonts w:asciiTheme="majorBidi" w:hAnsiTheme="majorBidi" w:cstheme="majorBidi"/>
          <w:sz w:val="24"/>
          <w:szCs w:val="24"/>
        </w:rPr>
        <w:t>Cyclic voltammetry (</w:t>
      </w:r>
      <w:r w:rsidRPr="00C60686">
        <w:rPr>
          <w:rFonts w:asciiTheme="majorBidi" w:hAnsiTheme="majorBidi" w:cstheme="majorBidi"/>
          <w:sz w:val="24"/>
          <w:szCs w:val="24"/>
        </w:rPr>
        <w:t>CV</w:t>
      </w:r>
      <w:r w:rsidR="00E43F01" w:rsidRPr="00C60686">
        <w:rPr>
          <w:rFonts w:asciiTheme="majorBidi" w:hAnsiTheme="majorBidi" w:cstheme="majorBidi"/>
          <w:sz w:val="24"/>
          <w:szCs w:val="24"/>
        </w:rPr>
        <w:t>)</w:t>
      </w:r>
      <w:r w:rsidRPr="00C60686">
        <w:rPr>
          <w:rFonts w:asciiTheme="majorBidi" w:hAnsiTheme="majorBidi" w:cstheme="majorBidi"/>
          <w:sz w:val="24"/>
          <w:szCs w:val="24"/>
        </w:rPr>
        <w:t xml:space="preserve"> curves were collected at different scan rates </w:t>
      </w:r>
      <w:r w:rsidR="00D7341F" w:rsidRPr="00C60686">
        <w:rPr>
          <w:rFonts w:asciiTheme="majorBidi" w:hAnsiTheme="majorBidi" w:cstheme="majorBidi"/>
          <w:sz w:val="24"/>
          <w:szCs w:val="24"/>
        </w:rPr>
        <w:t>(</w:t>
      </w:r>
      <w:r w:rsidRPr="00C60686">
        <w:rPr>
          <w:rFonts w:asciiTheme="majorBidi" w:hAnsiTheme="majorBidi" w:cstheme="majorBidi"/>
          <w:sz w:val="24"/>
          <w:szCs w:val="24"/>
        </w:rPr>
        <w:t xml:space="preserve">100 </w:t>
      </w:r>
      <w:r w:rsidR="00D7341F" w:rsidRPr="00C60686">
        <w:rPr>
          <w:rFonts w:asciiTheme="majorBidi" w:hAnsiTheme="majorBidi" w:cstheme="majorBidi"/>
          <w:sz w:val="24"/>
          <w:szCs w:val="24"/>
        </w:rPr>
        <w:t xml:space="preserve">- </w:t>
      </w:r>
      <w:r w:rsidRPr="00C60686">
        <w:rPr>
          <w:rFonts w:asciiTheme="majorBidi" w:hAnsiTheme="majorBidi" w:cstheme="majorBidi"/>
          <w:sz w:val="24"/>
          <w:szCs w:val="24"/>
        </w:rPr>
        <w:t>500 mV</w:t>
      </w:r>
      <w:r w:rsidRPr="00C60686">
        <w:rPr>
          <w:rFonts w:asciiTheme="majorBidi" w:hAnsiTheme="majorBidi" w:cstheme="majorBidi"/>
          <w:bCs/>
          <w:sz w:val="24"/>
          <w:szCs w:val="24"/>
        </w:rPr>
        <w:t>·</w:t>
      </w:r>
      <w:r w:rsidRPr="00C60686">
        <w:rPr>
          <w:rFonts w:asciiTheme="majorBidi" w:hAnsiTheme="majorBidi" w:cstheme="majorBidi"/>
          <w:sz w:val="24"/>
          <w:szCs w:val="24"/>
        </w:rPr>
        <w:t>s</w:t>
      </w:r>
      <w:r w:rsidRPr="00C60686">
        <w:rPr>
          <w:rFonts w:asciiTheme="majorBidi" w:hAnsiTheme="majorBidi" w:cstheme="majorBidi"/>
          <w:sz w:val="24"/>
          <w:szCs w:val="24"/>
          <w:vertAlign w:val="superscript"/>
        </w:rPr>
        <w:t>-1</w:t>
      </w:r>
      <w:r w:rsidR="00D7341F" w:rsidRPr="00C60686">
        <w:rPr>
          <w:rFonts w:asciiTheme="majorBidi" w:hAnsiTheme="majorBidi" w:cstheme="majorBidi"/>
          <w:sz w:val="24"/>
          <w:szCs w:val="24"/>
        </w:rPr>
        <w:t>)</w:t>
      </w:r>
      <w:r w:rsidRPr="00C60686">
        <w:rPr>
          <w:rFonts w:asciiTheme="majorBidi" w:hAnsiTheme="majorBidi" w:cstheme="majorBidi"/>
          <w:sz w:val="24"/>
          <w:szCs w:val="24"/>
        </w:rPr>
        <w:t xml:space="preserve">. </w:t>
      </w:r>
      <w:r w:rsidR="00E43F01" w:rsidRPr="00C60686">
        <w:rPr>
          <w:rFonts w:asciiTheme="majorBidi" w:hAnsiTheme="majorBidi" w:cstheme="majorBidi"/>
          <w:sz w:val="24"/>
          <w:szCs w:val="24"/>
        </w:rPr>
        <w:t>Galvanostatic charge-discharge (</w:t>
      </w:r>
      <w:r w:rsidRPr="00C60686">
        <w:rPr>
          <w:rFonts w:asciiTheme="majorBidi" w:hAnsiTheme="majorBidi" w:cstheme="majorBidi"/>
          <w:sz w:val="24"/>
          <w:szCs w:val="24"/>
        </w:rPr>
        <w:t>GCD</w:t>
      </w:r>
      <w:r w:rsidR="00E43F01" w:rsidRPr="00C60686">
        <w:rPr>
          <w:rFonts w:asciiTheme="majorBidi" w:hAnsiTheme="majorBidi" w:cstheme="majorBidi"/>
          <w:sz w:val="24"/>
          <w:szCs w:val="24"/>
        </w:rPr>
        <w:t>)</w:t>
      </w:r>
      <w:r w:rsidRPr="00C60686">
        <w:rPr>
          <w:rFonts w:asciiTheme="majorBidi" w:hAnsiTheme="majorBidi" w:cstheme="majorBidi"/>
          <w:sz w:val="24"/>
          <w:szCs w:val="24"/>
        </w:rPr>
        <w:t xml:space="preserve"> measurements were recorded at various current densities ranging from 0.08 to 0.4 mA</w:t>
      </w:r>
      <w:r w:rsidRPr="00C60686">
        <w:rPr>
          <w:rFonts w:asciiTheme="majorBidi" w:hAnsiTheme="majorBidi" w:cstheme="majorBidi"/>
          <w:bCs/>
          <w:sz w:val="24"/>
          <w:szCs w:val="24"/>
        </w:rPr>
        <w:t>·</w:t>
      </w:r>
      <w:r w:rsidRPr="00C60686">
        <w:rPr>
          <w:rFonts w:asciiTheme="majorBidi" w:hAnsiTheme="majorBidi" w:cstheme="majorBidi"/>
          <w:sz w:val="24"/>
          <w:szCs w:val="24"/>
        </w:rPr>
        <w:t>cm</w:t>
      </w:r>
      <w:r w:rsidRPr="00C60686">
        <w:rPr>
          <w:rFonts w:asciiTheme="majorBidi" w:hAnsiTheme="majorBidi" w:cstheme="majorBidi"/>
          <w:sz w:val="24"/>
          <w:szCs w:val="24"/>
          <w:vertAlign w:val="superscript"/>
        </w:rPr>
        <w:t>-2</w:t>
      </w:r>
      <w:r w:rsidRPr="00C60686">
        <w:rPr>
          <w:rFonts w:asciiTheme="majorBidi" w:hAnsiTheme="majorBidi" w:cstheme="majorBidi"/>
          <w:sz w:val="24"/>
          <w:szCs w:val="24"/>
        </w:rPr>
        <w:t>. Electrochemical impedance spectroscopy (EIS) was performed in the frequency range from 10</w:t>
      </w:r>
      <w:r w:rsidRPr="00C60686">
        <w:rPr>
          <w:rFonts w:asciiTheme="majorBidi" w:hAnsiTheme="majorBidi" w:cstheme="majorBidi"/>
          <w:sz w:val="24"/>
          <w:szCs w:val="24"/>
          <w:vertAlign w:val="superscript"/>
        </w:rPr>
        <w:t>-2</w:t>
      </w:r>
      <w:r w:rsidRPr="00C60686">
        <w:rPr>
          <w:rFonts w:asciiTheme="majorBidi" w:hAnsiTheme="majorBidi" w:cstheme="majorBidi"/>
          <w:sz w:val="24"/>
          <w:szCs w:val="24"/>
        </w:rPr>
        <w:t xml:space="preserve"> Hz to 10</w:t>
      </w:r>
      <w:r w:rsidRPr="00C60686"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Pr="00C60686">
        <w:rPr>
          <w:rFonts w:asciiTheme="majorBidi" w:hAnsiTheme="majorBidi" w:cstheme="majorBidi"/>
          <w:sz w:val="24"/>
          <w:szCs w:val="24"/>
        </w:rPr>
        <w:t xml:space="preserve"> Hz. </w:t>
      </w:r>
    </w:p>
    <w:p w14:paraId="2694F899" w14:textId="109149C6" w:rsidR="00B41E58" w:rsidRPr="00C60686" w:rsidRDefault="00B41E58" w:rsidP="00B41E58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bookmarkStart w:id="13" w:name="_Hlk136617552"/>
      <w:r w:rsidRPr="00C60686">
        <w:rPr>
          <w:rStyle w:val="fontstyle01"/>
          <w:b/>
          <w:sz w:val="24"/>
          <w:szCs w:val="24"/>
        </w:rPr>
        <w:t>Electrochemical measurements</w:t>
      </w:r>
      <w:r w:rsidRPr="00C60686">
        <w:rPr>
          <w:rStyle w:val="fontstyle01"/>
          <w:sz w:val="24"/>
          <w:szCs w:val="24"/>
        </w:rPr>
        <w:t>.</w:t>
      </w:r>
      <w:bookmarkEnd w:id="13"/>
      <w:r w:rsidRPr="00C60686">
        <w:rPr>
          <w:rStyle w:val="fontstyle01"/>
          <w:sz w:val="24"/>
          <w:szCs w:val="24"/>
        </w:rPr>
        <w:t xml:space="preserve"> The</w:t>
      </w:r>
      <w:r w:rsidRPr="00C60686">
        <w:rPr>
          <w:rFonts w:ascii="Times New Roman" w:hAnsi="Times New Roman" w:cs="Times New Roman"/>
          <w:sz w:val="24"/>
          <w:szCs w:val="24"/>
        </w:rPr>
        <w:t xml:space="preserve"> Gamry Reference 600+ electrochemical workstation was applied in this work to perform the electrochemical measurements</w:t>
      </w:r>
      <w:r w:rsidR="00A87825" w:rsidRPr="00C60686">
        <w:rPr>
          <w:rFonts w:ascii="Times New Roman" w:hAnsi="Times New Roman" w:cs="Times New Roman"/>
          <w:sz w:val="24"/>
          <w:szCs w:val="24"/>
        </w:rPr>
        <w:t>,</w:t>
      </w:r>
      <w:r w:rsidRPr="00C60686">
        <w:rPr>
          <w:rFonts w:ascii="Times New Roman" w:hAnsi="Times New Roman" w:cs="Times New Roman"/>
          <w:sz w:val="24"/>
          <w:szCs w:val="24"/>
        </w:rPr>
        <w:t xml:space="preserve"> including CV, </w:t>
      </w:r>
      <w:bookmarkStart w:id="14" w:name="_Hlk129007801"/>
      <w:r w:rsidRPr="00C60686">
        <w:rPr>
          <w:rFonts w:ascii="Times New Roman" w:hAnsi="Times New Roman" w:cs="Times New Roman"/>
          <w:sz w:val="24"/>
          <w:szCs w:val="24"/>
        </w:rPr>
        <w:t>GCD</w:t>
      </w:r>
      <w:bookmarkEnd w:id="14"/>
      <w:r w:rsidRPr="00C60686">
        <w:rPr>
          <w:rFonts w:ascii="Times New Roman" w:hAnsi="Times New Roman" w:cs="Times New Roman"/>
          <w:sz w:val="24"/>
          <w:szCs w:val="24"/>
        </w:rPr>
        <w:t xml:space="preserve"> and electrochemical impedance spectroscopy (EIS) tests. </w:t>
      </w:r>
    </w:p>
    <w:p w14:paraId="3C11D48F" w14:textId="231EAC71" w:rsidR="00B41E58" w:rsidRPr="00C60686" w:rsidRDefault="00B41E58" w:rsidP="00B41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bookmarkStart w:id="15" w:name="_Hlk128037952"/>
      <w:r w:rsidRPr="00C60686">
        <w:rPr>
          <w:rFonts w:ascii="Times New Roman" w:hAnsi="Times New Roman" w:cs="Times New Roman"/>
          <w:sz w:val="24"/>
          <w:szCs w:val="24"/>
        </w:rPr>
        <w:t>The areal capacitance was calculated from the GCD profiles using equation (S1):</w:t>
      </w:r>
      <w:r w:rsidRPr="00C60686">
        <w:rPr>
          <w:rFonts w:ascii="Times New Roman" w:hAnsi="Times New Roman" w:cs="Times New Roman"/>
          <w:sz w:val="24"/>
          <w:szCs w:val="24"/>
        </w:rPr>
        <w:br/>
      </w:r>
      <w:bookmarkEnd w:id="15"/>
      <m:oMathPara>
        <m:oMath>
          <m:r>
            <m:rPr>
              <m:nor/>
            </m:rPr>
            <w:rPr>
              <w:rFonts w:ascii="Times New Roman" w:hAnsi="Times New Roman" w:cs="Times New Roman"/>
              <w:i/>
              <w:sz w:val="24"/>
              <w:szCs w:val="24"/>
            </w:rPr>
            <m:t>C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 xml:space="preserve"> (mF</m:t>
          </m:r>
          <m:r>
            <m:rPr>
              <m:nor/>
            </m:rPr>
            <w:rPr>
              <w:rFonts w:ascii="Cambria Math" w:hAnsi="Cambria Math" w:cs="Cambria Math"/>
              <w:sz w:val="24"/>
              <w:szCs w:val="24"/>
            </w:rPr>
            <m:t>⋅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cm</m:t>
              </m:r>
            </m:e>
            <m:sup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-2</m:t>
              </m:r>
            </m:sup>
          </m:sSup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)=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4"/>
                  <w:szCs w:val="24"/>
                </w:rPr>
                <m:t>I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×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4"/>
                  <w:szCs w:val="24"/>
                </w:rPr>
                <m:t>Δt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A×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4"/>
                  <w:szCs w:val="24"/>
                </w:rPr>
                <m:t>ΔV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     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(S1)</m:t>
          </m:r>
        </m:oMath>
      </m:oMathPara>
    </w:p>
    <w:p w14:paraId="131436A9" w14:textId="77777777" w:rsidR="00B41E58" w:rsidRPr="00C60686" w:rsidRDefault="00B41E58" w:rsidP="00B41E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60686">
        <w:rPr>
          <w:rFonts w:ascii="Times New Roman" w:hAnsi="Times New Roman" w:cs="Times New Roman"/>
          <w:sz w:val="24"/>
          <w:szCs w:val="24"/>
        </w:rPr>
        <w:t xml:space="preserve">where </w:t>
      </w:r>
      <w:r w:rsidRPr="00C60686">
        <w:rPr>
          <w:rFonts w:ascii="Times New Roman" w:hAnsi="Times New Roman" w:cs="Times New Roman"/>
          <w:i/>
          <w:sz w:val="24"/>
          <w:szCs w:val="24"/>
        </w:rPr>
        <w:t>C</w:t>
      </w:r>
      <w:r w:rsidRPr="00C60686">
        <w:rPr>
          <w:rFonts w:ascii="Times New Roman" w:hAnsi="Times New Roman" w:cs="Times New Roman"/>
          <w:sz w:val="24"/>
          <w:szCs w:val="24"/>
        </w:rPr>
        <w:t xml:space="preserve"> (mF·cm</w:t>
      </w:r>
      <w:r w:rsidRPr="00C60686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Pr="00C60686">
        <w:rPr>
          <w:rFonts w:ascii="Times New Roman" w:hAnsi="Times New Roman" w:cs="Times New Roman"/>
          <w:sz w:val="24"/>
          <w:szCs w:val="24"/>
        </w:rPr>
        <w:t xml:space="preserve">) is the areal capacitance, </w:t>
      </w:r>
      <w:r w:rsidRPr="00C60686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C60686">
        <w:rPr>
          <w:rFonts w:ascii="Times New Roman" w:hAnsi="Times New Roman" w:cs="Times New Roman"/>
          <w:sz w:val="24"/>
          <w:szCs w:val="24"/>
        </w:rPr>
        <w:t xml:space="preserve"> (A) is the discharge current, </w:t>
      </w:r>
      <w:proofErr w:type="spellStart"/>
      <w:r w:rsidRPr="00C60686">
        <w:rPr>
          <w:rFonts w:ascii="Times New Roman" w:hAnsi="Times New Roman" w:cs="Times New Roman"/>
          <w:i/>
          <w:sz w:val="24"/>
          <w:szCs w:val="24"/>
        </w:rPr>
        <w:t>Δt</w:t>
      </w:r>
      <w:proofErr w:type="spellEnd"/>
      <w:r w:rsidRPr="00C60686">
        <w:rPr>
          <w:rFonts w:ascii="Times New Roman" w:hAnsi="Times New Roman" w:cs="Times New Roman"/>
          <w:sz w:val="24"/>
          <w:szCs w:val="24"/>
        </w:rPr>
        <w:t xml:space="preserve"> (s) represents</w:t>
      </w:r>
      <w:r w:rsidRPr="00C60686">
        <w:t xml:space="preserve"> </w:t>
      </w:r>
      <w:r w:rsidRPr="00C60686">
        <w:rPr>
          <w:rFonts w:ascii="Times New Roman" w:hAnsi="Times New Roman" w:cs="Times New Roman"/>
          <w:sz w:val="24"/>
          <w:szCs w:val="24"/>
        </w:rPr>
        <w:t xml:space="preserve">the discharge time, </w:t>
      </w:r>
      <w:r w:rsidRPr="00C60686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C60686">
        <w:rPr>
          <w:rFonts w:ascii="Times New Roman" w:hAnsi="Times New Roman" w:cs="Times New Roman"/>
          <w:sz w:val="24"/>
          <w:szCs w:val="24"/>
        </w:rPr>
        <w:t xml:space="preserve"> (cm</w:t>
      </w:r>
      <w:r w:rsidRPr="00C60686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Pr="00C60686">
        <w:rPr>
          <w:rFonts w:ascii="Times New Roman" w:hAnsi="Times New Roman" w:cs="Times New Roman"/>
          <w:sz w:val="24"/>
          <w:szCs w:val="24"/>
        </w:rPr>
        <w:t xml:space="preserve">) is the whole footprint area of active interdigitated electrodes, and </w:t>
      </w:r>
      <w:r w:rsidRPr="00C60686">
        <w:rPr>
          <w:rFonts w:ascii="Times New Roman" w:hAnsi="Times New Roman" w:cs="Times New Roman"/>
          <w:i/>
          <w:sz w:val="24"/>
          <w:szCs w:val="24"/>
        </w:rPr>
        <w:t>ΔV</w:t>
      </w:r>
      <w:r w:rsidRPr="00C60686">
        <w:rPr>
          <w:rFonts w:ascii="Times New Roman" w:hAnsi="Times New Roman" w:cs="Times New Roman"/>
          <w:sz w:val="24"/>
          <w:szCs w:val="24"/>
        </w:rPr>
        <w:t xml:space="preserve"> (V) is the discharge voltage window.</w:t>
      </w:r>
    </w:p>
    <w:p w14:paraId="0981BA87" w14:textId="0BD10357" w:rsidR="00B41E58" w:rsidRPr="00C60686" w:rsidRDefault="00B41E58" w:rsidP="00B41E58">
      <w:pPr>
        <w:spacing w:after="120" w:line="360" w:lineRule="auto"/>
        <w:rPr>
          <w:rFonts w:ascii="Times New Roman" w:hAnsi="Times New Roman"/>
          <w:sz w:val="24"/>
          <w:szCs w:val="24"/>
        </w:rPr>
      </w:pPr>
      <w:r w:rsidRPr="00C60686">
        <w:rPr>
          <w:rFonts w:ascii="Times New Roman" w:hAnsi="Times New Roman"/>
          <w:sz w:val="24"/>
          <w:szCs w:val="24"/>
        </w:rPr>
        <w:t>The areal energy density</w:t>
      </w:r>
      <w:r w:rsidRPr="00C60686">
        <w:rPr>
          <w:rFonts w:ascii="Times New Roman" w:hAnsi="Times New Roman" w:hint="eastAsia"/>
          <w:sz w:val="24"/>
          <w:szCs w:val="24"/>
        </w:rPr>
        <w:t xml:space="preserve"> </w:t>
      </w:r>
      <w:r w:rsidRPr="00C60686">
        <w:rPr>
          <w:rFonts w:ascii="Times New Roman" w:hAnsi="Times New Roman"/>
          <w:sz w:val="24"/>
          <w:szCs w:val="24"/>
        </w:rPr>
        <w:t>(</w:t>
      </w:r>
      <w:r w:rsidRPr="00C60686">
        <w:rPr>
          <w:rFonts w:ascii="Times New Roman" w:hAnsi="Times New Roman"/>
          <w:i/>
          <w:sz w:val="24"/>
          <w:szCs w:val="24"/>
        </w:rPr>
        <w:t>E</w:t>
      </w:r>
      <w:r w:rsidRPr="00C6068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0686">
        <w:rPr>
          <w:rFonts w:ascii="Times New Roman" w:hAnsi="Times New Roman" w:cs="Times New Roman"/>
          <w:sz w:val="24"/>
          <w:szCs w:val="24"/>
        </w:rPr>
        <w:t>μW</w:t>
      </w:r>
      <w:r w:rsidRPr="00C60686">
        <w:rPr>
          <w:rFonts w:ascii="Times New Roman" w:hAnsi="Times New Roman"/>
          <w:sz w:val="24"/>
          <w:szCs w:val="24"/>
        </w:rPr>
        <w:t>h</w:t>
      </w:r>
      <w:proofErr w:type="spellEnd"/>
      <w:r w:rsidRPr="00C60686">
        <w:rPr>
          <w:rFonts w:ascii="Times New Roman" w:hAnsi="Times New Roman"/>
          <w:sz w:val="24"/>
          <w:szCs w:val="24"/>
        </w:rPr>
        <w:sym w:font="Symbol" w:char="F0D7"/>
      </w:r>
      <w:r w:rsidRPr="00C60686">
        <w:rPr>
          <w:rFonts w:ascii="Times New Roman" w:hAnsi="Times New Roman"/>
          <w:sz w:val="24"/>
          <w:szCs w:val="24"/>
        </w:rPr>
        <w:t>cm</w:t>
      </w:r>
      <w:r w:rsidRPr="00C60686">
        <w:rPr>
          <w:rFonts w:ascii="Times New Roman" w:hAnsi="Times New Roman"/>
          <w:sz w:val="24"/>
          <w:szCs w:val="24"/>
          <w:vertAlign w:val="superscript"/>
        </w:rPr>
        <w:t>-2</w:t>
      </w:r>
      <w:r w:rsidRPr="00C60686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C60686">
        <w:rPr>
          <w:rFonts w:ascii="Times New Roman" w:hAnsi="Times New Roman"/>
          <w:sz w:val="24"/>
          <w:szCs w:val="24"/>
        </w:rPr>
        <w:t>areal</w:t>
      </w:r>
      <w:proofErr w:type="spellEnd"/>
      <w:r w:rsidRPr="00C60686">
        <w:rPr>
          <w:rFonts w:ascii="Times New Roman" w:hAnsi="Times New Roman" w:hint="eastAsia"/>
          <w:sz w:val="24"/>
          <w:szCs w:val="24"/>
        </w:rPr>
        <w:t xml:space="preserve"> </w:t>
      </w:r>
      <w:r w:rsidRPr="00C60686">
        <w:rPr>
          <w:rFonts w:ascii="Times New Roman" w:hAnsi="Times New Roman"/>
          <w:sz w:val="24"/>
          <w:szCs w:val="24"/>
        </w:rPr>
        <w:t>power density (</w:t>
      </w:r>
      <w:r w:rsidRPr="00C60686">
        <w:rPr>
          <w:rFonts w:ascii="Times New Roman" w:hAnsi="Times New Roman"/>
          <w:i/>
          <w:sz w:val="24"/>
          <w:szCs w:val="24"/>
        </w:rPr>
        <w:t>P</w:t>
      </w:r>
      <w:r w:rsidRPr="00C6068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0686">
        <w:rPr>
          <w:rFonts w:ascii="Times New Roman" w:hAnsi="Times New Roman" w:cs="Times New Roman"/>
          <w:sz w:val="24"/>
          <w:szCs w:val="24"/>
        </w:rPr>
        <w:t>μ</w:t>
      </w:r>
      <w:r w:rsidRPr="00C60686">
        <w:rPr>
          <w:rFonts w:ascii="Times New Roman" w:hAnsi="Times New Roman"/>
          <w:sz w:val="24"/>
          <w:szCs w:val="24"/>
        </w:rPr>
        <w:t>W</w:t>
      </w:r>
      <w:proofErr w:type="spellEnd"/>
      <w:r w:rsidRPr="00C60686">
        <w:rPr>
          <w:rFonts w:ascii="Times New Roman" w:hAnsi="Times New Roman"/>
          <w:sz w:val="24"/>
          <w:szCs w:val="24"/>
        </w:rPr>
        <w:sym w:font="Symbol" w:char="F0D7"/>
      </w:r>
      <w:r w:rsidRPr="00C60686">
        <w:rPr>
          <w:rFonts w:ascii="Times New Roman" w:hAnsi="Times New Roman" w:hint="eastAsia"/>
          <w:sz w:val="24"/>
          <w:szCs w:val="24"/>
        </w:rPr>
        <w:t>cm</w:t>
      </w:r>
      <w:r w:rsidRPr="00C60686">
        <w:rPr>
          <w:rFonts w:ascii="Times New Roman" w:hAnsi="Times New Roman"/>
          <w:sz w:val="24"/>
          <w:szCs w:val="24"/>
          <w:vertAlign w:val="superscript"/>
        </w:rPr>
        <w:t>-2</w:t>
      </w:r>
      <w:r w:rsidRPr="00C60686">
        <w:rPr>
          <w:rFonts w:ascii="Times New Roman" w:hAnsi="Times New Roman"/>
          <w:sz w:val="24"/>
          <w:szCs w:val="24"/>
        </w:rPr>
        <w:t>), volumetric energy density</w:t>
      </w:r>
      <w:r w:rsidRPr="00C60686">
        <w:rPr>
          <w:rFonts w:ascii="Times New Roman" w:hAnsi="Times New Roman" w:hint="eastAsia"/>
          <w:sz w:val="24"/>
          <w:szCs w:val="24"/>
        </w:rPr>
        <w:t xml:space="preserve"> </w:t>
      </w:r>
      <w:r w:rsidRPr="00C60686">
        <w:rPr>
          <w:rFonts w:ascii="Times New Roman" w:hAnsi="Times New Roman"/>
          <w:sz w:val="24"/>
          <w:szCs w:val="24"/>
        </w:rPr>
        <w:t>(</w:t>
      </w:r>
      <w:r w:rsidRPr="00C60686">
        <w:rPr>
          <w:rFonts w:ascii="Times New Roman" w:hAnsi="Times New Roman"/>
          <w:i/>
          <w:sz w:val="24"/>
          <w:szCs w:val="24"/>
        </w:rPr>
        <w:t>E</w:t>
      </w:r>
      <w:r w:rsidRPr="00C6068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0686">
        <w:rPr>
          <w:rFonts w:ascii="Times New Roman" w:hAnsi="Times New Roman" w:cs="Times New Roman"/>
          <w:sz w:val="24"/>
          <w:szCs w:val="24"/>
        </w:rPr>
        <w:t>mW</w:t>
      </w:r>
      <w:r w:rsidRPr="00C60686">
        <w:rPr>
          <w:rFonts w:ascii="Times New Roman" w:hAnsi="Times New Roman"/>
          <w:sz w:val="24"/>
          <w:szCs w:val="24"/>
        </w:rPr>
        <w:t>h</w:t>
      </w:r>
      <w:proofErr w:type="spellEnd"/>
      <w:r w:rsidRPr="00C60686">
        <w:rPr>
          <w:rFonts w:ascii="Times New Roman" w:hAnsi="Times New Roman"/>
          <w:sz w:val="24"/>
          <w:szCs w:val="24"/>
        </w:rPr>
        <w:sym w:font="Symbol" w:char="F0D7"/>
      </w:r>
      <w:r w:rsidRPr="00C60686">
        <w:rPr>
          <w:rFonts w:ascii="Times New Roman" w:hAnsi="Times New Roman"/>
          <w:sz w:val="24"/>
          <w:szCs w:val="24"/>
        </w:rPr>
        <w:t>cm</w:t>
      </w:r>
      <w:r w:rsidRPr="00C60686">
        <w:rPr>
          <w:rFonts w:ascii="Times New Roman" w:hAnsi="Times New Roman"/>
          <w:sz w:val="24"/>
          <w:szCs w:val="24"/>
          <w:vertAlign w:val="superscript"/>
        </w:rPr>
        <w:t>-3</w:t>
      </w:r>
      <w:r w:rsidRPr="00C60686">
        <w:rPr>
          <w:rFonts w:ascii="Times New Roman" w:hAnsi="Times New Roman"/>
          <w:sz w:val="24"/>
          <w:szCs w:val="24"/>
        </w:rPr>
        <w:t>) and volumetric power density</w:t>
      </w:r>
      <w:r w:rsidRPr="00C60686">
        <w:rPr>
          <w:rFonts w:ascii="Times New Roman" w:hAnsi="Times New Roman" w:hint="eastAsia"/>
          <w:sz w:val="24"/>
          <w:szCs w:val="24"/>
        </w:rPr>
        <w:t xml:space="preserve"> </w:t>
      </w:r>
      <w:r w:rsidRPr="00C60686">
        <w:rPr>
          <w:rFonts w:ascii="Times New Roman" w:hAnsi="Times New Roman"/>
          <w:sz w:val="24"/>
          <w:szCs w:val="24"/>
        </w:rPr>
        <w:t>(</w:t>
      </w:r>
      <w:r w:rsidRPr="00C60686">
        <w:rPr>
          <w:rFonts w:ascii="Times New Roman" w:hAnsi="Times New Roman"/>
          <w:i/>
          <w:sz w:val="24"/>
          <w:szCs w:val="24"/>
        </w:rPr>
        <w:t>P</w:t>
      </w:r>
      <w:r w:rsidRPr="00C6068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60686">
        <w:rPr>
          <w:rFonts w:ascii="Times New Roman" w:hAnsi="Times New Roman" w:cs="Times New Roman"/>
          <w:sz w:val="24"/>
          <w:szCs w:val="24"/>
        </w:rPr>
        <w:t>m</w:t>
      </w:r>
      <w:r w:rsidRPr="00C60686">
        <w:rPr>
          <w:rFonts w:ascii="Times New Roman" w:hAnsi="Times New Roman"/>
          <w:sz w:val="24"/>
          <w:szCs w:val="24"/>
        </w:rPr>
        <w:t>W</w:t>
      </w:r>
      <w:proofErr w:type="spellEnd"/>
      <w:r w:rsidRPr="00C60686">
        <w:rPr>
          <w:rFonts w:ascii="Times New Roman" w:hAnsi="Times New Roman"/>
          <w:sz w:val="24"/>
          <w:szCs w:val="24"/>
        </w:rPr>
        <w:sym w:font="Symbol" w:char="F0D7"/>
      </w:r>
      <w:r w:rsidRPr="00C60686">
        <w:rPr>
          <w:rFonts w:ascii="Times New Roman" w:hAnsi="Times New Roman" w:hint="eastAsia"/>
          <w:sz w:val="24"/>
          <w:szCs w:val="24"/>
        </w:rPr>
        <w:t>cm</w:t>
      </w:r>
      <w:r w:rsidRPr="00C60686">
        <w:rPr>
          <w:rFonts w:ascii="Times New Roman" w:hAnsi="Times New Roman"/>
          <w:sz w:val="24"/>
          <w:szCs w:val="24"/>
          <w:vertAlign w:val="superscript"/>
        </w:rPr>
        <w:t>-3</w:t>
      </w:r>
      <w:r w:rsidRPr="00C60686">
        <w:rPr>
          <w:rFonts w:ascii="Times New Roman" w:hAnsi="Times New Roman"/>
          <w:sz w:val="24"/>
          <w:szCs w:val="24"/>
        </w:rPr>
        <w:t xml:space="preserve">) </w:t>
      </w:r>
      <w:r w:rsidRPr="00C60686">
        <w:rPr>
          <w:rFonts w:ascii="Times New Roman" w:hAnsi="Times New Roman" w:hint="eastAsia"/>
          <w:sz w:val="24"/>
          <w:szCs w:val="24"/>
        </w:rPr>
        <w:t xml:space="preserve">of </w:t>
      </w:r>
      <w:r w:rsidRPr="00C60686">
        <w:rPr>
          <w:rFonts w:ascii="Times New Roman" w:hAnsi="Times New Roman"/>
          <w:sz w:val="24"/>
          <w:szCs w:val="24"/>
        </w:rPr>
        <w:t xml:space="preserve">the </w:t>
      </w:r>
      <w:r w:rsidRPr="00C60686">
        <w:rPr>
          <w:rFonts w:ascii="Times New Roman" w:hAnsi="Times New Roman" w:cs="Times New Roman"/>
          <w:sz w:val="24"/>
          <w:szCs w:val="24"/>
        </w:rPr>
        <w:t>MSC devices</w:t>
      </w:r>
      <w:r w:rsidRPr="00C60686">
        <w:rPr>
          <w:rFonts w:ascii="Times New Roman" w:hAnsi="Times New Roman"/>
          <w:sz w:val="24"/>
          <w:szCs w:val="24"/>
        </w:rPr>
        <w:t xml:space="preserve"> were calculated using equations (S2-5), respectively:</w:t>
      </w:r>
    </w:p>
    <w:p w14:paraId="50DD8B4F" w14:textId="568D7511" w:rsidR="00B41E58" w:rsidRPr="00C60686" w:rsidRDefault="00B41E58" w:rsidP="00B41E58">
      <w:pPr>
        <w:spacing w:after="12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i/>
              <w:iCs/>
              <w:sz w:val="24"/>
              <w:szCs w:val="24"/>
            </w:rPr>
            <m:t xml:space="preserve">E </m:t>
          </m:r>
          <m:r>
            <m:rPr>
              <m:nor/>
            </m:rPr>
            <w:rPr>
              <w:rFonts w:ascii="Times New Roman" w:hAnsi="Times New Roman" w:cs="Times New Roman"/>
              <w:iCs/>
              <w:sz w:val="24"/>
              <w:szCs w:val="24"/>
            </w:rPr>
            <m:t>(</m:t>
          </m:r>
          <w:proofErr w:type="spellStart"/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μWh</m:t>
          </m:r>
          <w:proofErr w:type="spellEnd"/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w:sym w:font="Symbol" w:char="F0D7"/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cm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  <w:vertAlign w:val="superscript"/>
            </w:rPr>
            <m:t>-2</m:t>
          </m:r>
          <m:r>
            <m:rPr>
              <m:nor/>
            </m:rPr>
            <w:rPr>
              <w:rFonts w:ascii="Cambria Math" w:hAnsi="Times New Roman" w:cs="Times New Roman"/>
              <w:iCs/>
              <w:sz w:val="24"/>
              <w:szCs w:val="24"/>
            </w:rPr>
            <m:t>)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sz w:val="24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0.5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m:t>C</m:t>
              </m:r>
              <m:r>
                <m:rPr>
                  <m:nor/>
                </m:rPr>
                <w:rPr>
                  <w:rFonts w:ascii="Times New Roman" w:hAnsi="Times New Roman" w:cs="Times New Roman"/>
                  <w:iCs/>
                  <w:sz w:val="24"/>
                  <w:szCs w:val="24"/>
                </w:rPr>
                <m:t>×∆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m:t>V</m:t>
                  </m:r>
                </m:e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3.6</m:t>
              </m:r>
            </m:den>
          </m:f>
          <m:r>
            <m:rPr>
              <m:nor/>
            </m:rPr>
            <w:rPr>
              <w:rFonts w:ascii="Times New Roman" w:hAnsi="Times New Roman" w:cs="Times New Roman"/>
              <w:i/>
              <w:iCs/>
              <w:sz w:val="24"/>
              <w:szCs w:val="24"/>
            </w:rPr>
            <m:t xml:space="preserve">  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(S2)</m:t>
          </m:r>
        </m:oMath>
      </m:oMathPara>
    </w:p>
    <w:p w14:paraId="5E362D5D" w14:textId="6C79E53D" w:rsidR="00B41E58" w:rsidRPr="00C60686" w:rsidRDefault="00B41E58" w:rsidP="00B41E58">
      <w:pPr>
        <w:spacing w:after="120" w:line="360" w:lineRule="auto"/>
        <w:jc w:val="center"/>
        <w:rPr>
          <w:rFonts w:ascii="AdvOTd3a5f740" w:hAnsi="AdvOTd3a5f740" w:hint="eastAsia"/>
          <w:i/>
          <w:sz w:val="24"/>
          <w:szCs w:val="24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i/>
              <w:iCs/>
              <w:sz w:val="24"/>
              <w:szCs w:val="24"/>
            </w:rPr>
            <w:lastRenderedPageBreak/>
            <m:t>P</m:t>
          </m:r>
          <m:r>
            <m:rPr>
              <m:nor/>
            </m:rPr>
            <w:rPr>
              <w:rFonts w:ascii="Cambria Math" w:hAnsi="Times New Roman" w:cs="Times New Roman"/>
              <w:i/>
              <w:iCs/>
              <w:sz w:val="24"/>
              <w:szCs w:val="24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iCs/>
              <w:sz w:val="24"/>
              <w:szCs w:val="24"/>
            </w:rPr>
            <m:t>(</m:t>
          </m:r>
          <w:proofErr w:type="spellStart"/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μW</m:t>
          </m:r>
          <w:proofErr w:type="spellEnd"/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w:sym w:font="Symbol" w:char="F0D7"/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cm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  <w:vertAlign w:val="superscript"/>
            </w:rPr>
            <m:t>-2</m:t>
          </m:r>
          <m:r>
            <m:rPr>
              <m:nor/>
            </m:rPr>
            <w:rPr>
              <w:rFonts w:ascii="Times New Roman" w:hAnsi="Times New Roman" w:cs="Times New Roman"/>
              <w:iCs/>
              <w:sz w:val="24"/>
              <w:szCs w:val="24"/>
            </w:rPr>
            <m:t>)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sz w:val="24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m:t>E×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3600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m:t>∆t</m:t>
              </m:r>
            </m:den>
          </m:f>
          <m:r>
            <m:rPr>
              <m:nor/>
            </m:rPr>
            <w:rPr>
              <w:rFonts w:ascii="Times New Roman" w:hAnsi="Times New Roman" w:cs="Times New Roman"/>
              <w:i/>
              <w:iCs/>
              <w:sz w:val="24"/>
              <w:szCs w:val="24"/>
            </w:rPr>
            <m:t xml:space="preserve">     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(S3)</m:t>
          </m:r>
        </m:oMath>
      </m:oMathPara>
    </w:p>
    <w:p w14:paraId="5F77368E" w14:textId="1B5C3DB0" w:rsidR="00B41E58" w:rsidRPr="00C60686" w:rsidRDefault="00B41E58" w:rsidP="00B41E58">
      <w:pPr>
        <w:spacing w:after="12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i/>
              <w:iCs/>
              <w:sz w:val="24"/>
              <w:szCs w:val="24"/>
            </w:rPr>
            <m:t xml:space="preserve">E </m:t>
          </m:r>
          <m:r>
            <m:rPr>
              <m:nor/>
            </m:rPr>
            <w:rPr>
              <w:rFonts w:ascii="Times New Roman" w:hAnsi="Times New Roman" w:cs="Times New Roman"/>
              <w:iCs/>
              <w:sz w:val="24"/>
              <w:szCs w:val="24"/>
            </w:rPr>
            <m:t>(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mWh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w:sym w:font="Symbol" w:char="F0D7"/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cm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  <w:vertAlign w:val="superscript"/>
            </w:rPr>
            <m:t>-3</m:t>
          </m:r>
          <m:r>
            <m:rPr>
              <m:nor/>
            </m:rPr>
            <w:rPr>
              <w:rFonts w:ascii="Cambria Math" w:hAnsi="Times New Roman" w:cs="Times New Roman"/>
              <w:iCs/>
              <w:sz w:val="24"/>
              <w:szCs w:val="24"/>
            </w:rPr>
            <m:t>)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sz w:val="24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0.5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m:t>C</m:t>
              </m:r>
              <m:r>
                <m:rPr>
                  <m:nor/>
                </m:rPr>
                <w:rPr>
                  <w:rFonts w:ascii="Times New Roman" w:hAnsi="Times New Roman" w:cs="Times New Roman"/>
                  <w:iCs/>
                  <w:sz w:val="24"/>
                  <w:szCs w:val="24"/>
                </w:rPr>
                <m:t>×∆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m:t>V</m:t>
                  </m:r>
                </m:e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3.6</m:t>
              </m:r>
              <m:r>
                <m:rPr>
                  <m:nor/>
                </m:rPr>
                <w:rPr>
                  <w:rFonts w:ascii="Times New Roman" w:hAnsi="Times New Roman" w:cs="Times New Roman"/>
                  <w:iCs/>
                  <w:sz w:val="24"/>
                  <w:szCs w:val="24"/>
                </w:rPr>
                <m:t>×T</m:t>
              </m:r>
            </m:den>
          </m:f>
          <m:r>
            <m:rPr>
              <m:nor/>
            </m:rPr>
            <w:rPr>
              <w:rFonts w:ascii="Times New Roman" w:hAnsi="Times New Roman" w:cs="Times New Roman"/>
              <w:i/>
              <w:iCs/>
              <w:sz w:val="24"/>
              <w:szCs w:val="24"/>
            </w:rPr>
            <m:t xml:space="preserve">  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(S4)</m:t>
          </m:r>
        </m:oMath>
      </m:oMathPara>
    </w:p>
    <w:p w14:paraId="7B74C365" w14:textId="3CB74B66" w:rsidR="00B41E58" w:rsidRPr="00C60686" w:rsidRDefault="00B41E58" w:rsidP="00B41E58">
      <w:pPr>
        <w:spacing w:after="120" w:line="360" w:lineRule="auto"/>
        <w:jc w:val="center"/>
        <w:rPr>
          <w:rFonts w:ascii="AdvOTd3a5f740" w:hAnsi="AdvOTd3a5f740" w:hint="eastAsia"/>
          <w:i/>
          <w:sz w:val="24"/>
          <w:szCs w:val="24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i/>
              <w:iCs/>
              <w:sz w:val="24"/>
              <w:szCs w:val="24"/>
            </w:rPr>
            <m:t>P</m:t>
          </m:r>
          <m:r>
            <m:rPr>
              <m:nor/>
            </m:rPr>
            <w:rPr>
              <w:rFonts w:ascii="Cambria Math" w:hAnsi="Times New Roman" w:cs="Times New Roman"/>
              <w:i/>
              <w:iCs/>
              <w:sz w:val="24"/>
              <w:szCs w:val="24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iCs/>
              <w:sz w:val="24"/>
              <w:szCs w:val="24"/>
            </w:rPr>
            <m:t>(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mW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w:sym w:font="Symbol" w:char="F0D7"/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cm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  <w:vertAlign w:val="superscript"/>
            </w:rPr>
            <m:t>-3</m:t>
          </m:r>
          <m:r>
            <m:rPr>
              <m:nor/>
            </m:rPr>
            <w:rPr>
              <w:rFonts w:ascii="Times New Roman" w:hAnsi="Times New Roman" w:cs="Times New Roman"/>
              <w:iCs/>
              <w:sz w:val="24"/>
              <w:szCs w:val="24"/>
            </w:rPr>
            <m:t>)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sz w:val="24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m:t>E×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3600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m:t>∆t</m:t>
              </m:r>
              <m:r>
                <m:rPr>
                  <m:nor/>
                </m:rPr>
                <w:rPr>
                  <w:rFonts w:ascii="Times New Roman" w:hAnsi="Times New Roman" w:cs="Times New Roman"/>
                  <w:iCs/>
                  <w:sz w:val="24"/>
                  <w:szCs w:val="24"/>
                </w:rPr>
                <m:t>×T</m:t>
              </m:r>
            </m:den>
          </m:f>
          <m:r>
            <m:rPr>
              <m:nor/>
            </m:rPr>
            <w:rPr>
              <w:rFonts w:ascii="Times New Roman" w:hAnsi="Times New Roman" w:cs="Times New Roman"/>
              <w:i/>
              <w:iCs/>
              <w:sz w:val="24"/>
              <w:szCs w:val="24"/>
            </w:rPr>
            <m:t xml:space="preserve">     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(S5)</m:t>
          </m:r>
        </m:oMath>
      </m:oMathPara>
    </w:p>
    <w:p w14:paraId="4978E36A" w14:textId="77777777" w:rsidR="00B41E58" w:rsidRPr="00C60686" w:rsidRDefault="00B41E58" w:rsidP="00B41E58">
      <w:pPr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 w:rsidRPr="00C60686">
        <w:rPr>
          <w:rFonts w:ascii="Times New Roman" w:hAnsi="Times New Roman"/>
          <w:sz w:val="24"/>
          <w:szCs w:val="24"/>
        </w:rPr>
        <w:t>where</w:t>
      </w:r>
      <w:r w:rsidRPr="00C60686">
        <w:rPr>
          <w:rFonts w:ascii="Times New Roman" w:hAnsi="Times New Roman"/>
          <w:iCs/>
          <w:sz w:val="24"/>
          <w:szCs w:val="24"/>
        </w:rPr>
        <w:t xml:space="preserve"> </w:t>
      </w:r>
      <w:r w:rsidRPr="00C60686">
        <w:rPr>
          <w:rFonts w:ascii="Times New Roman" w:hAnsi="Times New Roman"/>
          <w:i/>
          <w:sz w:val="24"/>
          <w:szCs w:val="24"/>
        </w:rPr>
        <w:t>C</w:t>
      </w:r>
      <w:r w:rsidRPr="00C60686">
        <w:rPr>
          <w:rFonts w:ascii="Times New Roman" w:hAnsi="Times New Roman"/>
          <w:iCs/>
          <w:sz w:val="24"/>
          <w:szCs w:val="24"/>
        </w:rPr>
        <w:t xml:space="preserve"> (mF</w:t>
      </w:r>
      <w:r w:rsidRPr="00C60686">
        <w:rPr>
          <w:rFonts w:ascii="Times New Roman" w:hAnsi="Times New Roman"/>
          <w:sz w:val="24"/>
          <w:szCs w:val="24"/>
        </w:rPr>
        <w:sym w:font="Symbol" w:char="F0D7"/>
      </w:r>
      <w:r w:rsidRPr="00C60686">
        <w:rPr>
          <w:rFonts w:ascii="Times New Roman" w:hAnsi="Times New Roman"/>
          <w:iCs/>
          <w:sz w:val="24"/>
          <w:szCs w:val="24"/>
        </w:rPr>
        <w:t>cm</w:t>
      </w:r>
      <w:r w:rsidRPr="00C60686">
        <w:rPr>
          <w:rFonts w:ascii="Times New Roman" w:hAnsi="Times New Roman"/>
          <w:iCs/>
          <w:sz w:val="24"/>
          <w:szCs w:val="24"/>
          <w:vertAlign w:val="superscript"/>
        </w:rPr>
        <w:t>-2</w:t>
      </w:r>
      <w:r w:rsidRPr="00C60686">
        <w:rPr>
          <w:rFonts w:ascii="Times New Roman" w:hAnsi="Times New Roman"/>
          <w:iCs/>
          <w:sz w:val="24"/>
          <w:szCs w:val="24"/>
        </w:rPr>
        <w:t xml:space="preserve">) stands for the areal capacitance, </w:t>
      </w:r>
      <w:r w:rsidRPr="00C60686">
        <w:rPr>
          <w:rFonts w:ascii="Times New Roman" w:hAnsi="Times New Roman" w:cs="Times New Roman"/>
          <w:iCs/>
          <w:sz w:val="24"/>
          <w:szCs w:val="24"/>
        </w:rPr>
        <w:t>∆</w:t>
      </w:r>
      <w:r w:rsidRPr="00C60686">
        <w:rPr>
          <w:rFonts w:ascii="Times New Roman" w:hAnsi="Times New Roman"/>
          <w:i/>
          <w:sz w:val="24"/>
          <w:szCs w:val="24"/>
        </w:rPr>
        <w:t>V</w:t>
      </w:r>
      <w:r w:rsidRPr="00C60686">
        <w:rPr>
          <w:rFonts w:ascii="Times New Roman" w:hAnsi="Times New Roman"/>
          <w:iCs/>
          <w:sz w:val="24"/>
          <w:szCs w:val="24"/>
        </w:rPr>
        <w:t xml:space="preserve"> (V) is the potential window of discharge</w:t>
      </w:r>
      <w:r w:rsidRPr="00C60686">
        <w:rPr>
          <w:rFonts w:ascii="Times New Roman" w:hAnsi="Times New Roman" w:hint="eastAsia"/>
          <w:sz w:val="24"/>
          <w:szCs w:val="24"/>
          <w:lang w:val="en-GB"/>
        </w:rPr>
        <w:t xml:space="preserve">, </w:t>
      </w:r>
      <w:r w:rsidRPr="00C60686">
        <w:rPr>
          <w:rFonts w:ascii="Times New Roman" w:hAnsi="Times New Roman"/>
          <w:i/>
          <w:sz w:val="24"/>
          <w:szCs w:val="24"/>
        </w:rPr>
        <w:t>Δt</w:t>
      </w:r>
      <w:r w:rsidRPr="00C60686">
        <w:rPr>
          <w:rFonts w:ascii="Times New Roman" w:hAnsi="Times New Roman" w:hint="eastAsia"/>
          <w:i/>
          <w:sz w:val="24"/>
          <w:szCs w:val="24"/>
        </w:rPr>
        <w:t xml:space="preserve"> </w:t>
      </w:r>
      <w:r w:rsidRPr="00C60686">
        <w:rPr>
          <w:rFonts w:ascii="Times New Roman" w:hAnsi="Times New Roman"/>
          <w:sz w:val="24"/>
          <w:szCs w:val="24"/>
        </w:rPr>
        <w:t xml:space="preserve">(s) is the discharge time, </w:t>
      </w:r>
      <w:r w:rsidRPr="00C60686">
        <w:rPr>
          <w:rFonts w:ascii="Times New Roman" w:hAnsi="Times New Roman"/>
          <w:i/>
          <w:iCs/>
          <w:sz w:val="24"/>
          <w:szCs w:val="24"/>
        </w:rPr>
        <w:t>T</w:t>
      </w:r>
      <w:r w:rsidRPr="00C60686">
        <w:rPr>
          <w:rFonts w:ascii="Times New Roman" w:hAnsi="Times New Roman"/>
          <w:sz w:val="24"/>
          <w:szCs w:val="24"/>
        </w:rPr>
        <w:t xml:space="preserve"> (cm) is the thickness of the electrode</w:t>
      </w:r>
      <w:r w:rsidRPr="00C60686">
        <w:rPr>
          <w:rFonts w:ascii="Times New Roman" w:hAnsi="Times New Roman"/>
          <w:sz w:val="24"/>
          <w:szCs w:val="24"/>
          <w:lang w:val="en-GB"/>
        </w:rPr>
        <w:t>.</w:t>
      </w:r>
    </w:p>
    <w:p w14:paraId="5D231978" w14:textId="77777777" w:rsidR="00B41E58" w:rsidRPr="00C60686" w:rsidRDefault="00B41E58" w:rsidP="00D5172F">
      <w:pPr>
        <w:spacing w:line="480" w:lineRule="auto"/>
        <w:rPr>
          <w:rFonts w:asciiTheme="majorBidi" w:hAnsiTheme="majorBidi" w:cstheme="majorBidi"/>
          <w:color w:val="000000"/>
          <w:sz w:val="24"/>
          <w:szCs w:val="24"/>
          <w:lang w:val="en-GB"/>
        </w:rPr>
      </w:pPr>
    </w:p>
    <w:p w14:paraId="1E73077A" w14:textId="79CCC9C4" w:rsidR="009371F1" w:rsidRPr="00C60686" w:rsidRDefault="009371F1" w:rsidP="00D5172F">
      <w:pPr>
        <w:spacing w:line="48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5658990B" w14:textId="026EBDD9" w:rsidR="007E637D" w:rsidRPr="00C60686" w:rsidRDefault="007E637D" w:rsidP="000834AB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48D87DB" w14:textId="74A1D437" w:rsidR="007E637D" w:rsidRPr="00C60686" w:rsidRDefault="007E637D" w:rsidP="00D5172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F574554" w14:textId="520B9163" w:rsidR="007E637D" w:rsidRPr="00C60686" w:rsidRDefault="007E637D" w:rsidP="00D5172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0D57622" w14:textId="3821B0CC" w:rsidR="007E637D" w:rsidRPr="00C60686" w:rsidRDefault="007E637D" w:rsidP="00D5172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AFC8B5E" w14:textId="557B7A73" w:rsidR="007E637D" w:rsidRPr="00C60686" w:rsidRDefault="007E637D" w:rsidP="00D5172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818143B" w14:textId="4332EABC" w:rsidR="007E5609" w:rsidRPr="00C60686" w:rsidRDefault="000834AB" w:rsidP="00434149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C60686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5438F23B" wp14:editId="6B0F914C">
            <wp:extent cx="5266717" cy="437134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43"/>
                    <a:stretch/>
                  </pic:blipFill>
                  <pic:spPr bwMode="auto">
                    <a:xfrm>
                      <a:off x="0" y="0"/>
                      <a:ext cx="5276427" cy="437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D09661" w14:textId="1494D67E" w:rsidR="000B1D06" w:rsidRPr="00C60686" w:rsidRDefault="00BE54F8" w:rsidP="00D7341F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>Figure S1</w:t>
      </w:r>
      <w:r w:rsidR="000B1D06"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>.</w:t>
      </w:r>
      <w:r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 CV plots of LG-based MSCs devices with electrode widths of (</w:t>
      </w:r>
      <w:r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>a</w:t>
      </w:r>
      <w:r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) 400 </w:t>
      </w:r>
      <w:proofErr w:type="spellStart"/>
      <w:r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>μm</w:t>
      </w:r>
      <w:proofErr w:type="spellEnd"/>
      <w:r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>, (</w:t>
      </w:r>
      <w:r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>b</w:t>
      </w:r>
      <w:r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) 500 </w:t>
      </w:r>
      <w:proofErr w:type="spellStart"/>
      <w:r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>μm</w:t>
      </w:r>
      <w:proofErr w:type="spellEnd"/>
      <w:r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 and (</w:t>
      </w:r>
      <w:r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>c</w:t>
      </w:r>
      <w:r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) 600 </w:t>
      </w:r>
      <w:proofErr w:type="spellStart"/>
      <w:r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>μm</w:t>
      </w:r>
      <w:proofErr w:type="spellEnd"/>
      <w:r w:rsidR="00846E95"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 measured in </w:t>
      </w:r>
      <w:r w:rsidR="00846E95" w:rsidRPr="00C60686">
        <w:rPr>
          <w:rFonts w:asciiTheme="majorBidi" w:hAnsiTheme="majorBidi" w:cstheme="majorBidi"/>
          <w:sz w:val="24"/>
          <w:szCs w:val="24"/>
        </w:rPr>
        <w:t>PA-NI LC gel electrolyte</w:t>
      </w:r>
      <w:r w:rsidR="00846E95"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 at </w:t>
      </w:r>
      <w:r w:rsidR="00846E95" w:rsidRPr="00C60686">
        <w:rPr>
          <w:rFonts w:ascii="Times New Roman" w:hAnsi="Times New Roman" w:cs="Times New Roman"/>
          <w:bCs/>
          <w:sz w:val="24"/>
          <w:szCs w:val="24"/>
        </w:rPr>
        <w:t>500 mV·s</w:t>
      </w:r>
      <w:r w:rsidR="00846E95" w:rsidRPr="00C60686">
        <w:rPr>
          <w:rFonts w:ascii="Times New Roman" w:hAnsi="Times New Roman" w:cs="Times New Roman"/>
          <w:bCs/>
          <w:sz w:val="24"/>
          <w:szCs w:val="24"/>
          <w:vertAlign w:val="superscript"/>
        </w:rPr>
        <w:t>-1</w:t>
      </w:r>
      <w:r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>.</w:t>
      </w:r>
    </w:p>
    <w:p w14:paraId="3AFF61E0" w14:textId="06233215" w:rsidR="00EA2507" w:rsidRPr="00C60686" w:rsidRDefault="00A760A1" w:rsidP="00D5172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C60686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2E4CA6A1" wp14:editId="38CC1E1F">
            <wp:extent cx="5833336" cy="461454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039" cy="46238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80B044" w14:textId="63D42C7D" w:rsidR="005C660F" w:rsidRPr="00C60686" w:rsidRDefault="00D9301C" w:rsidP="0043414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>Figure S</w:t>
      </w:r>
      <w:r w:rsidR="00411E58"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>2</w:t>
      </w:r>
      <w:r w:rsidR="000B1D06"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>.</w:t>
      </w:r>
      <w:r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 </w:t>
      </w:r>
      <w:bookmarkStart w:id="16" w:name="_Hlk167808903"/>
      <w:r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>GCD profiles</w:t>
      </w:r>
      <w:bookmarkEnd w:id="16"/>
      <w:r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 of </w:t>
      </w:r>
      <w:r w:rsidR="00C458DF"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>LG-based MSCs devices with electrode widths of (</w:t>
      </w:r>
      <w:r w:rsidR="00C458DF"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>a</w:t>
      </w:r>
      <w:r w:rsidR="00C458DF"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) 400 </w:t>
      </w:r>
      <w:proofErr w:type="spellStart"/>
      <w:r w:rsidR="00C458DF"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>μm</w:t>
      </w:r>
      <w:proofErr w:type="spellEnd"/>
      <w:r w:rsidR="00C458DF"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>, (</w:t>
      </w:r>
      <w:r w:rsidR="00C458DF"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>b</w:t>
      </w:r>
      <w:r w:rsidR="00C458DF"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) 500 </w:t>
      </w:r>
      <w:proofErr w:type="spellStart"/>
      <w:r w:rsidR="00C458DF"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>μm</w:t>
      </w:r>
      <w:proofErr w:type="spellEnd"/>
      <w:r w:rsidR="00C458DF"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 and (</w:t>
      </w:r>
      <w:r w:rsidR="00C458DF"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>c</w:t>
      </w:r>
      <w:r w:rsidR="00C458DF"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) 600 </w:t>
      </w:r>
      <w:proofErr w:type="spellStart"/>
      <w:r w:rsidR="00C458DF"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>μm</w:t>
      </w:r>
      <w:proofErr w:type="spellEnd"/>
      <w:r w:rsidR="00846E95"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 measured in</w:t>
      </w:r>
      <w:r w:rsidR="00846E95" w:rsidRPr="00C60686">
        <w:rPr>
          <w:rFonts w:ascii="Times New Roman" w:hAnsi="Times New Roman" w:cs="Times New Roman"/>
          <w:sz w:val="24"/>
          <w:szCs w:val="24"/>
        </w:rPr>
        <w:t xml:space="preserve"> </w:t>
      </w:r>
      <w:r w:rsidR="00846E95" w:rsidRPr="00C60686">
        <w:rPr>
          <w:rFonts w:asciiTheme="majorBidi" w:hAnsiTheme="majorBidi" w:cstheme="majorBidi"/>
          <w:sz w:val="24"/>
          <w:szCs w:val="24"/>
        </w:rPr>
        <w:t>PA-NI LC gel electrolyte</w:t>
      </w:r>
      <w:r w:rsidR="00530439" w:rsidRPr="00C60686">
        <w:rPr>
          <w:rFonts w:asciiTheme="majorBidi" w:hAnsiTheme="majorBidi" w:cstheme="majorBidi"/>
          <w:sz w:val="24"/>
          <w:szCs w:val="24"/>
        </w:rPr>
        <w:t xml:space="preserve"> at various current densities</w:t>
      </w:r>
      <w:r w:rsidR="00C458DF"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>.</w:t>
      </w:r>
    </w:p>
    <w:p w14:paraId="28636FD8" w14:textId="780AC5EC" w:rsidR="00A03999" w:rsidRPr="00C60686" w:rsidRDefault="00A03999" w:rsidP="00434149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9EC97D7" w14:textId="44EB3299" w:rsidR="00874863" w:rsidRPr="00C60686" w:rsidRDefault="00874863" w:rsidP="00434149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2F58C62A" w14:textId="2F1C8D10" w:rsidR="00874863" w:rsidRPr="00C60686" w:rsidRDefault="00874863" w:rsidP="00434149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C60686">
        <w:rPr>
          <w:rFonts w:asciiTheme="majorBidi" w:eastAsia="宋体" w:hAnsiTheme="majorBidi" w:cstheme="majorBidi"/>
          <w:b/>
          <w:noProof/>
          <w:color w:val="000000"/>
          <w:kern w:val="0"/>
          <w:sz w:val="24"/>
          <w:szCs w:val="24"/>
        </w:rPr>
        <w:lastRenderedPageBreak/>
        <mc:AlternateContent>
          <mc:Choice Requires="wpg">
            <w:drawing>
              <wp:inline distT="0" distB="0" distL="0" distR="0" wp14:anchorId="755C62B2" wp14:editId="7443363B">
                <wp:extent cx="3379470" cy="2661285"/>
                <wp:effectExtent l="0" t="0" r="0" b="0"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9470" cy="2661285"/>
                          <a:chOff x="0" y="0"/>
                          <a:chExt cx="3379470" cy="2661285"/>
                        </a:xfrm>
                      </wpg:grpSpPr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9" t="8792" r="10373" b="1600"/>
                          <a:stretch/>
                        </pic:blipFill>
                        <pic:spPr bwMode="auto">
                          <a:xfrm>
                            <a:off x="0" y="0"/>
                            <a:ext cx="3379470" cy="266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54629" y="234043"/>
                            <a:ext cx="1547495" cy="5575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D68B9A2" id="组合 4" o:spid="_x0000_s1026" style="width:266.1pt;height:209.55pt;mso-position-horizontal-relative:char;mso-position-vertical-relative:line" coordsize="33794,26612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3" o:spid="_x0000_s1027" type="#_x0000_t75" style="position:absolute;width:33794;height:26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">
                  <v:imagedata r:id="rId10" o:title="" croptop="5762f" cropbottom="1049f" cropleft="1743f" cropright="6798f"/>
                </v:shape>
                <v:shape id="图片 2" o:spid="_x0000_s1028" type="#_x0000_t75" style="position:absolute;left:16546;top:2340;width:15475;height:5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">
                  <v:imagedata r:id="rId11" o:title="" chromakey="white"/>
                </v:shape>
                <w10:anchorlock/>
              </v:group>
            </w:pict>
          </mc:Fallback>
        </mc:AlternateContent>
      </w:r>
    </w:p>
    <w:p w14:paraId="693C78DC" w14:textId="04613661" w:rsidR="00434149" w:rsidRPr="00C60686" w:rsidRDefault="00355807" w:rsidP="00846E95">
      <w:pPr>
        <w:spacing w:line="360" w:lineRule="auto"/>
        <w:jc w:val="center"/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</w:pPr>
      <w:r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>Figure S</w:t>
      </w:r>
      <w:r w:rsidR="00411E58"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>3</w:t>
      </w:r>
      <w:r w:rsidR="000B1D06"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>.</w:t>
      </w:r>
      <w:r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 </w:t>
      </w:r>
      <w:bookmarkStart w:id="17" w:name="_Hlk167809298"/>
      <w:r w:rsidRPr="00C60686">
        <w:rPr>
          <w:rFonts w:asciiTheme="majorBidi" w:hAnsiTheme="majorBidi" w:cstheme="majorBidi"/>
          <w:bCs/>
          <w:sz w:val="24"/>
          <w:szCs w:val="24"/>
        </w:rPr>
        <w:t>Electrochemical impedance spectra</w:t>
      </w:r>
      <w:bookmarkEnd w:id="17"/>
      <w:r w:rsidRPr="00C60686">
        <w:rPr>
          <w:rFonts w:asciiTheme="majorBidi" w:hAnsiTheme="majorBidi" w:cstheme="majorBidi"/>
          <w:bCs/>
          <w:sz w:val="24"/>
          <w:szCs w:val="24"/>
        </w:rPr>
        <w:t xml:space="preserve"> of </w:t>
      </w:r>
      <w:r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>LG-based MSCs</w:t>
      </w:r>
      <w:r w:rsidR="00846E95"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 with PA-NI LC gel electrolyte</w:t>
      </w:r>
      <w:r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>.</w:t>
      </w:r>
      <w:r w:rsidR="00A03999"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 The insert in upper-right corner is the corresponding equivalent circuit of the EIS results.</w:t>
      </w:r>
      <w:r w:rsidR="00874863" w:rsidRPr="00C60686"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  <w:t xml:space="preserve"> The insert in lower-right corner is the magnified </w:t>
      </w:r>
      <w:r w:rsidR="00874863" w:rsidRPr="00C60686">
        <w:rPr>
          <w:rFonts w:asciiTheme="majorBidi" w:hAnsiTheme="majorBidi" w:cstheme="majorBidi"/>
          <w:bCs/>
          <w:sz w:val="24"/>
          <w:szCs w:val="24"/>
        </w:rPr>
        <w:t>spectra.</w:t>
      </w:r>
    </w:p>
    <w:p w14:paraId="206D94E0" w14:textId="26F51FA1" w:rsidR="00D63558" w:rsidRPr="00C60686" w:rsidRDefault="00D63558" w:rsidP="00846E95">
      <w:pPr>
        <w:spacing w:line="360" w:lineRule="auto"/>
        <w:jc w:val="center"/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</w:pPr>
    </w:p>
    <w:p w14:paraId="24CB3D8E" w14:textId="28F95973" w:rsidR="00D63558" w:rsidRPr="00C60686" w:rsidRDefault="00D63558" w:rsidP="00846E95">
      <w:pPr>
        <w:spacing w:line="360" w:lineRule="auto"/>
        <w:jc w:val="center"/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</w:pPr>
    </w:p>
    <w:p w14:paraId="00E9666D" w14:textId="150B13D1" w:rsidR="00F15464" w:rsidRPr="00C60686" w:rsidRDefault="00F15464" w:rsidP="00846E95">
      <w:pPr>
        <w:spacing w:line="360" w:lineRule="auto"/>
        <w:jc w:val="center"/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</w:pPr>
    </w:p>
    <w:p w14:paraId="6503FB33" w14:textId="1FEDA1C0" w:rsidR="00F15464" w:rsidRPr="00C60686" w:rsidRDefault="00F15464" w:rsidP="00846E95">
      <w:pPr>
        <w:spacing w:line="360" w:lineRule="auto"/>
        <w:jc w:val="center"/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</w:pPr>
      <w:r w:rsidRPr="00C6068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A6311B9" wp14:editId="5DB752E4">
            <wp:extent cx="4118610" cy="2847975"/>
            <wp:effectExtent l="0" t="0" r="0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12"/>
                    <a:stretch/>
                  </pic:blipFill>
                  <pic:spPr bwMode="auto">
                    <a:xfrm>
                      <a:off x="0" y="0"/>
                      <a:ext cx="4124946" cy="2852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56224E" w14:textId="2A41866D" w:rsidR="00F15464" w:rsidRPr="00C60686" w:rsidRDefault="00F15464" w:rsidP="00846E95">
      <w:pPr>
        <w:spacing w:line="360" w:lineRule="auto"/>
        <w:jc w:val="center"/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</w:pPr>
      <w:bookmarkStart w:id="18" w:name="_Hlk159318908"/>
      <w:r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>Figure S</w:t>
      </w:r>
      <w:r w:rsidR="00411E58"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>4</w:t>
      </w:r>
      <w:r w:rsidRPr="00C60686">
        <w:rPr>
          <w:rFonts w:asciiTheme="majorBidi" w:eastAsia="宋体" w:hAnsiTheme="majorBidi" w:cstheme="majorBidi"/>
          <w:b/>
          <w:color w:val="000000"/>
          <w:kern w:val="0"/>
          <w:sz w:val="24"/>
          <w:szCs w:val="24"/>
        </w:rPr>
        <w:t xml:space="preserve">. </w:t>
      </w:r>
      <w:r w:rsidRPr="00C6068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Stretch stability </w:t>
      </w:r>
      <w:r w:rsidRPr="00C60686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test</w:t>
      </w:r>
      <w:r w:rsidRPr="00C6068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bookmarkStart w:id="19" w:name="_Hlk159576276"/>
      <w:r w:rsidR="00874863" w:rsidRPr="00C6068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of </w:t>
      </w:r>
      <w:r w:rsidR="00874863" w:rsidRPr="00C60686">
        <w:rPr>
          <w:rFonts w:ascii="Times New Roman" w:hAnsi="Times New Roman" w:cs="Times New Roman"/>
          <w:bCs/>
          <w:sz w:val="24"/>
          <w:szCs w:val="24"/>
        </w:rPr>
        <w:t>MSC-300 device</w:t>
      </w:r>
      <w:bookmarkEnd w:id="19"/>
      <w:r w:rsidR="00874863" w:rsidRPr="00C6068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Pr="00C60686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under 100% stretch strain after different stretching cycles.</w:t>
      </w:r>
    </w:p>
    <w:bookmarkEnd w:id="18"/>
    <w:p w14:paraId="200A684A" w14:textId="206FECD9" w:rsidR="00F15464" w:rsidRPr="00C60686" w:rsidRDefault="00F15464" w:rsidP="00411E58">
      <w:pPr>
        <w:spacing w:line="360" w:lineRule="auto"/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</w:pPr>
    </w:p>
    <w:p w14:paraId="00DE10DC" w14:textId="77777777" w:rsidR="00874863" w:rsidRPr="00C60686" w:rsidRDefault="00874863" w:rsidP="00411E58">
      <w:pPr>
        <w:spacing w:line="360" w:lineRule="auto"/>
        <w:rPr>
          <w:rFonts w:asciiTheme="majorBidi" w:eastAsia="宋体" w:hAnsiTheme="majorBidi" w:cstheme="majorBidi"/>
          <w:color w:val="000000"/>
          <w:kern w:val="0"/>
          <w:sz w:val="24"/>
          <w:szCs w:val="24"/>
        </w:rPr>
      </w:pPr>
    </w:p>
    <w:p w14:paraId="759C4D3B" w14:textId="77777777" w:rsidR="00E24DAD" w:rsidRPr="00C60686" w:rsidRDefault="00E24DAD" w:rsidP="00D5172F">
      <w:pPr>
        <w:spacing w:line="480" w:lineRule="auto"/>
        <w:jc w:val="center"/>
        <w:rPr>
          <w:rFonts w:asciiTheme="majorBidi" w:hAnsiTheme="majorBidi" w:cstheme="majorBidi"/>
          <w:color w:val="231F20"/>
          <w:sz w:val="24"/>
          <w:szCs w:val="24"/>
        </w:rPr>
      </w:pPr>
      <w:bookmarkStart w:id="20" w:name="_Hlk167805738"/>
      <w:r w:rsidRPr="00C60686">
        <w:rPr>
          <w:rFonts w:asciiTheme="majorBidi" w:hAnsiTheme="majorBidi" w:cstheme="majorBidi"/>
          <w:b/>
          <w:color w:val="231F20"/>
          <w:sz w:val="24"/>
          <w:szCs w:val="24"/>
        </w:rPr>
        <w:lastRenderedPageBreak/>
        <w:t>Table S1</w:t>
      </w:r>
      <w:bookmarkEnd w:id="20"/>
      <w:r w:rsidRPr="00C60686">
        <w:rPr>
          <w:rFonts w:asciiTheme="majorBidi" w:hAnsiTheme="majorBidi" w:cstheme="majorBidi"/>
          <w:b/>
          <w:color w:val="231F20"/>
          <w:sz w:val="24"/>
          <w:szCs w:val="24"/>
        </w:rPr>
        <w:t xml:space="preserve">. </w:t>
      </w:r>
      <w:bookmarkStart w:id="21" w:name="_Hlk112263033"/>
      <w:r w:rsidRPr="00C60686">
        <w:rPr>
          <w:rFonts w:asciiTheme="majorBidi" w:hAnsiTheme="majorBidi" w:cstheme="majorBidi"/>
          <w:color w:val="231F20"/>
          <w:sz w:val="24"/>
          <w:szCs w:val="24"/>
        </w:rPr>
        <w:t>Resistance values of as-prepared MSCs</w:t>
      </w:r>
      <w:bookmarkEnd w:id="21"/>
      <w:r w:rsidRPr="00C60686">
        <w:rPr>
          <w:rFonts w:asciiTheme="majorBidi" w:hAnsiTheme="majorBidi" w:cstheme="majorBidi"/>
          <w:color w:val="231F20"/>
          <w:sz w:val="24"/>
          <w:szCs w:val="24"/>
        </w:rPr>
        <w:t>.</w:t>
      </w:r>
      <w:r w:rsidRPr="00C60686">
        <w:rPr>
          <w:rFonts w:asciiTheme="majorBidi" w:hAnsiTheme="majorBidi" w:cstheme="majorBidi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7"/>
        <w:gridCol w:w="2592"/>
        <w:gridCol w:w="2947"/>
      </w:tblGrid>
      <w:tr w:rsidR="00E24DAD" w:rsidRPr="00C60686" w14:paraId="7D63602B" w14:textId="77777777" w:rsidTr="00CB6997">
        <w:trPr>
          <w:trHeight w:val="735"/>
          <w:jc w:val="center"/>
        </w:trPr>
        <w:tc>
          <w:tcPr>
            <w:tcW w:w="2840" w:type="dxa"/>
            <w:shd w:val="clear" w:color="auto" w:fill="auto"/>
            <w:vAlign w:val="center"/>
          </w:tcPr>
          <w:p w14:paraId="084BCBFE" w14:textId="373AE7AA" w:rsidR="00E24DAD" w:rsidRPr="00C60686" w:rsidRDefault="00D7341F" w:rsidP="00D5172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b/>
                <w:color w:val="231F20"/>
                <w:sz w:val="24"/>
                <w:szCs w:val="24"/>
              </w:rPr>
              <w:t>Electrode width (</w:t>
            </w:r>
            <w:proofErr w:type="spellStart"/>
            <w:r w:rsidRPr="00C60686">
              <w:rPr>
                <w:rFonts w:asciiTheme="majorBidi" w:hAnsiTheme="majorBidi" w:cstheme="majorBidi"/>
                <w:b/>
                <w:sz w:val="24"/>
                <w:szCs w:val="24"/>
              </w:rPr>
              <w:t>μm</w:t>
            </w:r>
            <w:proofErr w:type="spellEnd"/>
            <w:r w:rsidRPr="00C60686">
              <w:rPr>
                <w:rFonts w:asciiTheme="majorBidi" w:hAnsiTheme="majorBidi" w:cstheme="majorBidi"/>
                <w:b/>
                <w:sz w:val="24"/>
                <w:szCs w:val="24"/>
              </w:rPr>
              <w:t>)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EDD96FA" w14:textId="77777777" w:rsidR="00E24DAD" w:rsidRPr="00C60686" w:rsidRDefault="00E24DAD" w:rsidP="00D5172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i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b/>
                <w:sz w:val="24"/>
                <w:szCs w:val="24"/>
              </w:rPr>
              <w:t>Intrinsic resistance</w:t>
            </w:r>
          </w:p>
          <w:p w14:paraId="75F5EE80" w14:textId="77777777" w:rsidR="00E24DAD" w:rsidRPr="00C60686" w:rsidRDefault="00E24DAD" w:rsidP="00D5172F">
            <w:pPr>
              <w:spacing w:line="480" w:lineRule="auto"/>
              <w:ind w:firstLineChars="150" w:firstLine="361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b/>
                <w:color w:val="231F20"/>
                <w:sz w:val="24"/>
                <w:szCs w:val="24"/>
              </w:rPr>
              <w:t>(</w:t>
            </w:r>
            <w:r w:rsidRPr="00C60686">
              <w:rPr>
                <w:rFonts w:asciiTheme="majorBidi" w:hAnsiTheme="majorBidi" w:cstheme="majorBidi"/>
                <w:b/>
                <w:i/>
                <w:color w:val="231F20"/>
                <w:sz w:val="24"/>
                <w:szCs w:val="24"/>
              </w:rPr>
              <w:t>R</w:t>
            </w:r>
            <w:r w:rsidRPr="00C60686">
              <w:rPr>
                <w:rFonts w:asciiTheme="majorBidi" w:hAnsiTheme="majorBidi" w:cstheme="majorBidi"/>
                <w:b/>
                <w:i/>
                <w:color w:val="231F20"/>
                <w:sz w:val="24"/>
                <w:szCs w:val="24"/>
                <w:vertAlign w:val="subscript"/>
              </w:rPr>
              <w:t>s</w:t>
            </w:r>
            <w:r w:rsidRPr="00C60686">
              <w:rPr>
                <w:rFonts w:asciiTheme="majorBidi" w:hAnsiTheme="majorBidi" w:cstheme="majorBidi"/>
                <w:b/>
                <w:color w:val="231F20"/>
                <w:sz w:val="24"/>
                <w:szCs w:val="24"/>
              </w:rPr>
              <w:t>) /</w:t>
            </w:r>
            <w:r w:rsidRPr="00C60686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bookmarkStart w:id="22" w:name="_Hlk127988541"/>
            <w:r w:rsidRPr="00C60686">
              <w:rPr>
                <w:rFonts w:asciiTheme="majorBidi" w:hAnsiTheme="majorBidi" w:cstheme="majorBidi"/>
                <w:b/>
                <w:color w:val="231F20"/>
                <w:sz w:val="24"/>
                <w:szCs w:val="24"/>
              </w:rPr>
              <w:t>ohm cm</w:t>
            </w:r>
            <w:r w:rsidRPr="00C60686">
              <w:rPr>
                <w:rFonts w:asciiTheme="majorBidi" w:hAnsiTheme="majorBidi" w:cstheme="majorBidi"/>
                <w:b/>
                <w:color w:val="231F20"/>
                <w:sz w:val="24"/>
                <w:szCs w:val="24"/>
                <w:vertAlign w:val="superscript"/>
              </w:rPr>
              <w:t>-2</w:t>
            </w:r>
            <w:bookmarkEnd w:id="22"/>
          </w:p>
        </w:tc>
        <w:tc>
          <w:tcPr>
            <w:tcW w:w="3027" w:type="dxa"/>
            <w:shd w:val="clear" w:color="auto" w:fill="auto"/>
            <w:vAlign w:val="center"/>
          </w:tcPr>
          <w:p w14:paraId="76CBA41A" w14:textId="77777777" w:rsidR="00E24DAD" w:rsidRPr="00C60686" w:rsidRDefault="00E24DAD" w:rsidP="00D5172F">
            <w:pPr>
              <w:spacing w:line="480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b/>
                <w:sz w:val="24"/>
                <w:szCs w:val="24"/>
              </w:rPr>
              <w:t>Charge transfer resistance</w:t>
            </w:r>
            <w:r w:rsidRPr="00C60686">
              <w:rPr>
                <w:rFonts w:asciiTheme="majorBidi" w:hAnsiTheme="majorBidi" w:cstheme="majorBidi"/>
                <w:b/>
                <w:i/>
                <w:color w:val="231F20"/>
                <w:sz w:val="24"/>
                <w:szCs w:val="24"/>
              </w:rPr>
              <w:t xml:space="preserve"> </w:t>
            </w:r>
            <w:r w:rsidRPr="00C60686">
              <w:rPr>
                <w:rFonts w:asciiTheme="majorBidi" w:hAnsiTheme="majorBidi" w:cstheme="majorBidi"/>
                <w:b/>
                <w:color w:val="231F20"/>
                <w:sz w:val="24"/>
                <w:szCs w:val="24"/>
              </w:rPr>
              <w:t>(</w:t>
            </w:r>
            <w:proofErr w:type="spellStart"/>
            <w:r w:rsidRPr="00C60686">
              <w:rPr>
                <w:rFonts w:asciiTheme="majorBidi" w:hAnsiTheme="majorBidi" w:cstheme="majorBidi"/>
                <w:b/>
                <w:i/>
                <w:color w:val="231F20"/>
                <w:sz w:val="24"/>
                <w:szCs w:val="24"/>
              </w:rPr>
              <w:t>R</w:t>
            </w:r>
            <w:r w:rsidRPr="00C60686">
              <w:rPr>
                <w:rFonts w:asciiTheme="majorBidi" w:hAnsiTheme="majorBidi" w:cstheme="majorBidi"/>
                <w:b/>
                <w:i/>
                <w:color w:val="231F20"/>
                <w:sz w:val="24"/>
                <w:szCs w:val="24"/>
                <w:vertAlign w:val="subscript"/>
              </w:rPr>
              <w:t>ct</w:t>
            </w:r>
            <w:proofErr w:type="spellEnd"/>
            <w:r w:rsidRPr="00C60686">
              <w:rPr>
                <w:rFonts w:asciiTheme="majorBidi" w:hAnsiTheme="majorBidi" w:cstheme="majorBidi"/>
                <w:b/>
                <w:color w:val="231F20"/>
                <w:sz w:val="24"/>
                <w:szCs w:val="24"/>
              </w:rPr>
              <w:t>) /</w:t>
            </w:r>
            <w:r w:rsidRPr="00C60686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r w:rsidRPr="00C60686">
              <w:rPr>
                <w:rFonts w:asciiTheme="majorBidi" w:hAnsiTheme="majorBidi" w:cstheme="majorBidi"/>
                <w:b/>
                <w:color w:val="231F20"/>
                <w:sz w:val="24"/>
                <w:szCs w:val="24"/>
              </w:rPr>
              <w:t>ohm cm</w:t>
            </w:r>
            <w:r w:rsidRPr="00C60686">
              <w:rPr>
                <w:rFonts w:asciiTheme="majorBidi" w:hAnsiTheme="majorBidi" w:cstheme="majorBidi"/>
                <w:b/>
                <w:color w:val="231F20"/>
                <w:sz w:val="24"/>
                <w:szCs w:val="24"/>
                <w:vertAlign w:val="superscript"/>
              </w:rPr>
              <w:t>-2</w:t>
            </w:r>
          </w:p>
        </w:tc>
      </w:tr>
      <w:tr w:rsidR="00E24DAD" w:rsidRPr="00C60686" w14:paraId="403119DB" w14:textId="77777777" w:rsidTr="00CB6997">
        <w:trPr>
          <w:trHeight w:val="574"/>
          <w:jc w:val="center"/>
        </w:trPr>
        <w:tc>
          <w:tcPr>
            <w:tcW w:w="2840" w:type="dxa"/>
            <w:shd w:val="clear" w:color="auto" w:fill="auto"/>
            <w:vAlign w:val="center"/>
          </w:tcPr>
          <w:p w14:paraId="686D5305" w14:textId="2488C486" w:rsidR="00E24DAD" w:rsidRPr="00C60686" w:rsidRDefault="00E24DAD" w:rsidP="00D5172F">
            <w:pPr>
              <w:spacing w:line="480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300 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516DB54" w14:textId="05AB6824" w:rsidR="00E24DAD" w:rsidRPr="00C60686" w:rsidRDefault="004D73C1" w:rsidP="00D5172F">
            <w:pPr>
              <w:spacing w:line="480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0.03</w:t>
            </w:r>
          </w:p>
        </w:tc>
        <w:tc>
          <w:tcPr>
            <w:tcW w:w="3027" w:type="dxa"/>
            <w:shd w:val="clear" w:color="auto" w:fill="auto"/>
            <w:vAlign w:val="center"/>
          </w:tcPr>
          <w:p w14:paraId="18E910AA" w14:textId="2B0F35E5" w:rsidR="00E24DAD" w:rsidRPr="00C60686" w:rsidRDefault="005A79D2" w:rsidP="00D5172F">
            <w:pPr>
              <w:spacing w:line="480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1121.0</w:t>
            </w:r>
          </w:p>
        </w:tc>
      </w:tr>
      <w:tr w:rsidR="00E24DAD" w:rsidRPr="00C60686" w14:paraId="07B78FA4" w14:textId="77777777" w:rsidTr="00CB6997">
        <w:trPr>
          <w:trHeight w:val="574"/>
          <w:jc w:val="center"/>
        </w:trPr>
        <w:tc>
          <w:tcPr>
            <w:tcW w:w="2840" w:type="dxa"/>
            <w:shd w:val="clear" w:color="auto" w:fill="auto"/>
            <w:vAlign w:val="center"/>
          </w:tcPr>
          <w:p w14:paraId="36B9C711" w14:textId="2DE81974" w:rsidR="00E24DAD" w:rsidRPr="00C60686" w:rsidRDefault="00E24DAD" w:rsidP="00D5172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color w:val="231F20"/>
                <w:sz w:val="24"/>
                <w:szCs w:val="24"/>
                <w:lang w:val="fr-FR"/>
              </w:rPr>
            </w:pPr>
            <w:r w:rsidRPr="00C60686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400 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016AF38" w14:textId="02398A86" w:rsidR="00E24DAD" w:rsidRPr="00C60686" w:rsidRDefault="005A79D2" w:rsidP="00D5172F">
            <w:pPr>
              <w:spacing w:line="480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0.07</w:t>
            </w:r>
          </w:p>
        </w:tc>
        <w:tc>
          <w:tcPr>
            <w:tcW w:w="3027" w:type="dxa"/>
            <w:shd w:val="clear" w:color="auto" w:fill="auto"/>
            <w:vAlign w:val="center"/>
          </w:tcPr>
          <w:p w14:paraId="514CBB3A" w14:textId="60917AA9" w:rsidR="00E24DAD" w:rsidRPr="00C60686" w:rsidRDefault="00A03999" w:rsidP="00D5172F">
            <w:pPr>
              <w:spacing w:line="480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114</w:t>
            </w:r>
            <w:r w:rsidR="005A79D2"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3.2</w:t>
            </w:r>
          </w:p>
        </w:tc>
      </w:tr>
      <w:tr w:rsidR="00E24DAD" w:rsidRPr="00C60686" w14:paraId="4AFF8DEE" w14:textId="77777777" w:rsidTr="00CB6997">
        <w:trPr>
          <w:trHeight w:val="574"/>
          <w:jc w:val="center"/>
        </w:trPr>
        <w:tc>
          <w:tcPr>
            <w:tcW w:w="2840" w:type="dxa"/>
            <w:shd w:val="clear" w:color="auto" w:fill="auto"/>
            <w:vAlign w:val="center"/>
          </w:tcPr>
          <w:p w14:paraId="280E4BD0" w14:textId="3C2549A3" w:rsidR="00E24DAD" w:rsidRPr="00C60686" w:rsidRDefault="00E24DAD" w:rsidP="00D5172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color w:val="231F20"/>
                <w:sz w:val="24"/>
                <w:szCs w:val="24"/>
                <w:lang w:val="fr-FR"/>
              </w:rPr>
            </w:pPr>
            <w:r w:rsidRPr="00C60686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500 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77F3E1B" w14:textId="139EBF8C" w:rsidR="00E24DAD" w:rsidRPr="00C60686" w:rsidRDefault="005A79D2" w:rsidP="00D5172F">
            <w:pPr>
              <w:spacing w:line="480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0.13</w:t>
            </w:r>
          </w:p>
        </w:tc>
        <w:tc>
          <w:tcPr>
            <w:tcW w:w="3027" w:type="dxa"/>
            <w:shd w:val="clear" w:color="auto" w:fill="auto"/>
            <w:vAlign w:val="center"/>
          </w:tcPr>
          <w:p w14:paraId="777E7FF3" w14:textId="53AEFF4E" w:rsidR="00E24DAD" w:rsidRPr="00C60686" w:rsidRDefault="005A79D2" w:rsidP="00D5172F">
            <w:pPr>
              <w:spacing w:line="480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1163.</w:t>
            </w:r>
            <w:r w:rsidR="00A03999"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2</w:t>
            </w:r>
          </w:p>
        </w:tc>
      </w:tr>
      <w:tr w:rsidR="00E24DAD" w:rsidRPr="00C60686" w14:paraId="4CD4A99B" w14:textId="77777777" w:rsidTr="00CB6997">
        <w:trPr>
          <w:trHeight w:val="574"/>
          <w:jc w:val="center"/>
        </w:trPr>
        <w:tc>
          <w:tcPr>
            <w:tcW w:w="2840" w:type="dxa"/>
            <w:shd w:val="clear" w:color="auto" w:fill="auto"/>
            <w:vAlign w:val="center"/>
          </w:tcPr>
          <w:p w14:paraId="48F4B8A7" w14:textId="7D86CB87" w:rsidR="00E24DAD" w:rsidRPr="00C60686" w:rsidRDefault="00E24DAD" w:rsidP="00D5172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color w:val="231F20"/>
                <w:sz w:val="24"/>
                <w:szCs w:val="24"/>
                <w:lang w:val="fr-FR"/>
              </w:rPr>
            </w:pPr>
            <w:r w:rsidRPr="00C60686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600 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F5CCCA9" w14:textId="0246CA03" w:rsidR="00E24DAD" w:rsidRPr="00C60686" w:rsidRDefault="00A03999" w:rsidP="00D5172F">
            <w:pPr>
              <w:spacing w:line="480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0.18</w:t>
            </w:r>
          </w:p>
        </w:tc>
        <w:tc>
          <w:tcPr>
            <w:tcW w:w="3027" w:type="dxa"/>
            <w:shd w:val="clear" w:color="auto" w:fill="auto"/>
            <w:vAlign w:val="center"/>
          </w:tcPr>
          <w:p w14:paraId="5624621C" w14:textId="5088EC3C" w:rsidR="00E24DAD" w:rsidRPr="00C60686" w:rsidRDefault="00A03999" w:rsidP="00D5172F">
            <w:pPr>
              <w:spacing w:line="480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1256</w:t>
            </w:r>
            <w:r w:rsidR="00EF401C"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.0</w:t>
            </w:r>
          </w:p>
        </w:tc>
      </w:tr>
      <w:tr w:rsidR="004357E1" w:rsidRPr="00C60686" w14:paraId="23F69A78" w14:textId="77777777" w:rsidTr="00CB6997">
        <w:trPr>
          <w:trHeight w:val="574"/>
          <w:jc w:val="center"/>
        </w:trPr>
        <w:tc>
          <w:tcPr>
            <w:tcW w:w="2840" w:type="dxa"/>
            <w:shd w:val="clear" w:color="auto" w:fill="auto"/>
            <w:vAlign w:val="center"/>
          </w:tcPr>
          <w:p w14:paraId="3A04921A" w14:textId="2FA41A60" w:rsidR="004357E1" w:rsidRPr="00C60686" w:rsidRDefault="004357E1" w:rsidP="00D5172F">
            <w:pPr>
              <w:spacing w:line="48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bCs/>
                <w:sz w:val="24"/>
                <w:szCs w:val="24"/>
              </w:rPr>
              <w:t>300</w:t>
            </w:r>
            <w:r w:rsidRPr="00C60686">
              <w:rPr>
                <w:rFonts w:ascii="Times New Roman" w:hAnsi="Times New Roman" w:cs="Times New Roman"/>
                <w:bCs/>
                <w:sz w:val="24"/>
                <w:szCs w:val="24"/>
              </w:rPr>
              <w:t>-after 12 months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C65C23D" w14:textId="6A53B36F" w:rsidR="004357E1" w:rsidRPr="00C60686" w:rsidRDefault="004357E1" w:rsidP="00D5172F">
            <w:pPr>
              <w:spacing w:line="480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 w:hint="eastAsia"/>
                <w:color w:val="231F20"/>
                <w:sz w:val="24"/>
                <w:szCs w:val="24"/>
              </w:rPr>
              <w:t>7</w:t>
            </w: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87.5</w:t>
            </w:r>
          </w:p>
        </w:tc>
        <w:tc>
          <w:tcPr>
            <w:tcW w:w="3027" w:type="dxa"/>
            <w:shd w:val="clear" w:color="auto" w:fill="auto"/>
            <w:vAlign w:val="center"/>
          </w:tcPr>
          <w:p w14:paraId="46D99359" w14:textId="471C5016" w:rsidR="004357E1" w:rsidRPr="00C60686" w:rsidRDefault="004357E1" w:rsidP="00D5172F">
            <w:pPr>
              <w:spacing w:line="480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 w:hint="eastAsia"/>
                <w:color w:val="231F20"/>
                <w:sz w:val="24"/>
                <w:szCs w:val="24"/>
              </w:rPr>
              <w:t>3</w:t>
            </w: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09.4</w:t>
            </w:r>
          </w:p>
        </w:tc>
      </w:tr>
    </w:tbl>
    <w:p w14:paraId="51795E73" w14:textId="7241D773" w:rsidR="00D63558" w:rsidRPr="00C60686" w:rsidRDefault="00D63558" w:rsidP="00B1715F">
      <w:pPr>
        <w:spacing w:beforeLines="50" w:before="156" w:after="120" w:line="360" w:lineRule="auto"/>
        <w:rPr>
          <w:rStyle w:val="fontstyle01"/>
          <w:rFonts w:ascii="Times New Roman" w:hAnsi="Times New Roman"/>
          <w:b/>
          <w:sz w:val="24"/>
          <w:szCs w:val="24"/>
        </w:rPr>
      </w:pPr>
    </w:p>
    <w:p w14:paraId="62F35794" w14:textId="2C73ABE6" w:rsidR="00411E58" w:rsidRPr="00C60686" w:rsidRDefault="00411E58" w:rsidP="00B1715F">
      <w:pPr>
        <w:spacing w:beforeLines="50" w:before="156" w:after="120" w:line="360" w:lineRule="auto"/>
        <w:rPr>
          <w:rStyle w:val="fontstyle01"/>
          <w:rFonts w:ascii="Times New Roman" w:hAnsi="Times New Roman"/>
          <w:b/>
          <w:sz w:val="24"/>
          <w:szCs w:val="24"/>
        </w:rPr>
      </w:pPr>
    </w:p>
    <w:p w14:paraId="6C9655F1" w14:textId="5E6BF204" w:rsidR="00411E58" w:rsidRPr="00C60686" w:rsidRDefault="00411E58" w:rsidP="00B1715F">
      <w:pPr>
        <w:spacing w:beforeLines="50" w:before="156" w:after="120" w:line="360" w:lineRule="auto"/>
        <w:rPr>
          <w:rStyle w:val="fontstyle01"/>
          <w:rFonts w:ascii="Times New Roman" w:hAnsi="Times New Roman"/>
          <w:b/>
          <w:sz w:val="24"/>
          <w:szCs w:val="24"/>
        </w:rPr>
      </w:pPr>
    </w:p>
    <w:p w14:paraId="6E3059D8" w14:textId="4FF39DDE" w:rsidR="00411E58" w:rsidRPr="00C60686" w:rsidRDefault="00411E58" w:rsidP="00B1715F">
      <w:pPr>
        <w:spacing w:beforeLines="50" w:before="156" w:after="120" w:line="360" w:lineRule="auto"/>
        <w:rPr>
          <w:rStyle w:val="fontstyle01"/>
          <w:rFonts w:ascii="Times New Roman" w:hAnsi="Times New Roman"/>
          <w:b/>
          <w:sz w:val="24"/>
          <w:szCs w:val="24"/>
        </w:rPr>
      </w:pPr>
    </w:p>
    <w:p w14:paraId="4FFC24CA" w14:textId="171C3CBE" w:rsidR="00411E58" w:rsidRPr="00C60686" w:rsidRDefault="00411E58" w:rsidP="00B1715F">
      <w:pPr>
        <w:spacing w:beforeLines="50" w:before="156" w:after="120" w:line="360" w:lineRule="auto"/>
        <w:rPr>
          <w:rStyle w:val="fontstyle01"/>
          <w:rFonts w:ascii="Times New Roman" w:hAnsi="Times New Roman"/>
          <w:b/>
          <w:sz w:val="24"/>
          <w:szCs w:val="24"/>
        </w:rPr>
      </w:pPr>
      <w:bookmarkStart w:id="23" w:name="_GoBack"/>
      <w:bookmarkEnd w:id="23"/>
    </w:p>
    <w:p w14:paraId="3152F2F5" w14:textId="563F61BE" w:rsidR="00411E58" w:rsidRPr="00C60686" w:rsidRDefault="00411E58" w:rsidP="00B1715F">
      <w:pPr>
        <w:spacing w:beforeLines="50" w:before="156" w:after="120" w:line="360" w:lineRule="auto"/>
        <w:rPr>
          <w:rStyle w:val="fontstyle01"/>
          <w:rFonts w:ascii="Times New Roman" w:hAnsi="Times New Roman"/>
          <w:b/>
          <w:sz w:val="24"/>
          <w:szCs w:val="24"/>
        </w:rPr>
      </w:pPr>
    </w:p>
    <w:p w14:paraId="58958D77" w14:textId="7C60E718" w:rsidR="00411E58" w:rsidRPr="00C60686" w:rsidRDefault="00411E58" w:rsidP="00B1715F">
      <w:pPr>
        <w:spacing w:beforeLines="50" w:before="156" w:after="120" w:line="360" w:lineRule="auto"/>
        <w:rPr>
          <w:rStyle w:val="fontstyle01"/>
          <w:rFonts w:ascii="Times New Roman" w:hAnsi="Times New Roman"/>
          <w:b/>
          <w:sz w:val="24"/>
          <w:szCs w:val="24"/>
        </w:rPr>
      </w:pPr>
    </w:p>
    <w:p w14:paraId="2C8E6DE5" w14:textId="6F1AAC80" w:rsidR="00411E58" w:rsidRPr="00C60686" w:rsidRDefault="00411E58" w:rsidP="00B1715F">
      <w:pPr>
        <w:spacing w:beforeLines="50" w:before="156" w:after="120" w:line="360" w:lineRule="auto"/>
        <w:rPr>
          <w:rStyle w:val="fontstyle01"/>
          <w:rFonts w:ascii="Times New Roman" w:hAnsi="Times New Roman"/>
          <w:b/>
          <w:sz w:val="24"/>
          <w:szCs w:val="24"/>
        </w:rPr>
      </w:pPr>
    </w:p>
    <w:p w14:paraId="6D58A12F" w14:textId="7C2C7D7C" w:rsidR="00411E58" w:rsidRPr="00C60686" w:rsidRDefault="00411E58" w:rsidP="00B1715F">
      <w:pPr>
        <w:spacing w:beforeLines="50" w:before="156" w:after="120" w:line="360" w:lineRule="auto"/>
        <w:rPr>
          <w:rStyle w:val="fontstyle01"/>
          <w:rFonts w:ascii="Times New Roman" w:hAnsi="Times New Roman"/>
          <w:b/>
          <w:sz w:val="24"/>
          <w:szCs w:val="24"/>
        </w:rPr>
      </w:pPr>
    </w:p>
    <w:p w14:paraId="51D6F029" w14:textId="3DC8474F" w:rsidR="00411E58" w:rsidRPr="00C60686" w:rsidRDefault="00411E58" w:rsidP="00B1715F">
      <w:pPr>
        <w:spacing w:beforeLines="50" w:before="156" w:after="120" w:line="360" w:lineRule="auto"/>
        <w:rPr>
          <w:rStyle w:val="fontstyle01"/>
          <w:rFonts w:ascii="Times New Roman" w:hAnsi="Times New Roman"/>
          <w:b/>
          <w:sz w:val="24"/>
          <w:szCs w:val="24"/>
        </w:rPr>
      </w:pPr>
    </w:p>
    <w:p w14:paraId="4764898D" w14:textId="76FDB69E" w:rsidR="00411E58" w:rsidRPr="00C60686" w:rsidRDefault="00411E58" w:rsidP="00B1715F">
      <w:pPr>
        <w:spacing w:beforeLines="50" w:before="156" w:after="120" w:line="360" w:lineRule="auto"/>
        <w:rPr>
          <w:rStyle w:val="fontstyle01"/>
          <w:rFonts w:ascii="Times New Roman" w:hAnsi="Times New Roman"/>
          <w:b/>
          <w:sz w:val="24"/>
          <w:szCs w:val="24"/>
        </w:rPr>
      </w:pPr>
    </w:p>
    <w:p w14:paraId="7E53C7C7" w14:textId="6F240B36" w:rsidR="00411E58" w:rsidRPr="00C60686" w:rsidRDefault="00411E58" w:rsidP="00B1715F">
      <w:pPr>
        <w:spacing w:beforeLines="50" w:before="156" w:after="120" w:line="360" w:lineRule="auto"/>
        <w:rPr>
          <w:rStyle w:val="fontstyle01"/>
          <w:rFonts w:ascii="Times New Roman" w:hAnsi="Times New Roman"/>
          <w:b/>
          <w:sz w:val="24"/>
          <w:szCs w:val="24"/>
        </w:rPr>
      </w:pPr>
    </w:p>
    <w:p w14:paraId="036D9F32" w14:textId="77777777" w:rsidR="00411E58" w:rsidRPr="00C60686" w:rsidRDefault="00411E58" w:rsidP="00B1715F">
      <w:pPr>
        <w:spacing w:beforeLines="50" w:before="156" w:after="120" w:line="360" w:lineRule="auto"/>
        <w:rPr>
          <w:rStyle w:val="fontstyle01"/>
          <w:rFonts w:ascii="Times New Roman" w:hAnsi="Times New Roman"/>
          <w:b/>
          <w:sz w:val="24"/>
          <w:szCs w:val="24"/>
        </w:rPr>
      </w:pPr>
    </w:p>
    <w:p w14:paraId="1525E440" w14:textId="63DA8A07" w:rsidR="00D63558" w:rsidRPr="00C60686" w:rsidRDefault="00D63558" w:rsidP="00B1715F">
      <w:pPr>
        <w:spacing w:beforeLines="50" w:before="156" w:after="120" w:line="360" w:lineRule="auto"/>
        <w:rPr>
          <w:rStyle w:val="fontstyle01"/>
          <w:rFonts w:ascii="Times New Roman" w:hAnsi="Times New Roman"/>
          <w:b/>
          <w:sz w:val="24"/>
          <w:szCs w:val="24"/>
        </w:rPr>
      </w:pPr>
    </w:p>
    <w:p w14:paraId="51EE157E" w14:textId="77777777" w:rsidR="00585E39" w:rsidRPr="00C60686" w:rsidRDefault="00585E39" w:rsidP="00B1715F">
      <w:pPr>
        <w:spacing w:beforeLines="50" w:before="156" w:after="120" w:line="360" w:lineRule="auto"/>
        <w:rPr>
          <w:rStyle w:val="fontstyle01"/>
          <w:rFonts w:ascii="Times New Roman" w:hAnsi="Times New Roman"/>
          <w:b/>
          <w:sz w:val="24"/>
          <w:szCs w:val="24"/>
        </w:rPr>
      </w:pPr>
    </w:p>
    <w:p w14:paraId="240530CD" w14:textId="1C34ADB4" w:rsidR="00D63558" w:rsidRPr="00C60686" w:rsidRDefault="00D63558" w:rsidP="00D63558">
      <w:pPr>
        <w:spacing w:line="480" w:lineRule="auto"/>
        <w:jc w:val="center"/>
        <w:rPr>
          <w:rFonts w:asciiTheme="majorBidi" w:hAnsiTheme="majorBidi" w:cstheme="majorBidi"/>
          <w:color w:val="231F20"/>
          <w:sz w:val="24"/>
          <w:szCs w:val="24"/>
        </w:rPr>
      </w:pPr>
      <w:bookmarkStart w:id="24" w:name="_Hlk148473025"/>
      <w:r w:rsidRPr="00C60686">
        <w:rPr>
          <w:rFonts w:asciiTheme="majorBidi" w:hAnsiTheme="majorBidi" w:cstheme="majorBidi"/>
          <w:b/>
          <w:color w:val="231F20"/>
          <w:sz w:val="24"/>
          <w:szCs w:val="24"/>
        </w:rPr>
        <w:t xml:space="preserve">Table S2. </w:t>
      </w:r>
      <w:r w:rsidRPr="00C60686">
        <w:rPr>
          <w:rFonts w:ascii="Times New Roman" w:hAnsi="Times New Roman" w:cs="Times New Roman"/>
          <w:sz w:val="24"/>
          <w:szCs w:val="24"/>
        </w:rPr>
        <w:t>Energy densities</w:t>
      </w:r>
      <w:r w:rsidRPr="00C60686">
        <w:rPr>
          <w:rFonts w:asciiTheme="majorBidi" w:hAnsiTheme="majorBidi" w:cstheme="majorBidi"/>
          <w:color w:val="231F20"/>
          <w:sz w:val="24"/>
          <w:szCs w:val="24"/>
        </w:rPr>
        <w:t xml:space="preserve"> comparison of different MSCs.</w:t>
      </w:r>
      <w:r w:rsidRPr="00C60686">
        <w:rPr>
          <w:rFonts w:asciiTheme="majorBidi" w:hAnsiTheme="majorBidi" w:cstheme="majorBidi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410"/>
        <w:gridCol w:w="2210"/>
      </w:tblGrid>
      <w:tr w:rsidR="00D63558" w:rsidRPr="00C60686" w14:paraId="11A8EFCE" w14:textId="77777777" w:rsidTr="00054DE7">
        <w:trPr>
          <w:trHeight w:val="637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762DF57F" w14:textId="276F8010" w:rsidR="00D63558" w:rsidRPr="00C60686" w:rsidRDefault="00D63558" w:rsidP="002831E4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color w:val="231F20"/>
                <w:sz w:val="24"/>
                <w:szCs w:val="24"/>
              </w:rPr>
            </w:pPr>
            <w:bookmarkStart w:id="25" w:name="_Hlk148538860"/>
            <w:r w:rsidRPr="00C60686">
              <w:rPr>
                <w:rFonts w:asciiTheme="majorBidi" w:hAnsiTheme="majorBidi" w:cstheme="majorBidi"/>
                <w:b/>
                <w:color w:val="231F20"/>
                <w:sz w:val="24"/>
                <w:szCs w:val="24"/>
              </w:rPr>
              <w:t>Device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50B275" w14:textId="4149F431" w:rsidR="00D63558" w:rsidRPr="00C60686" w:rsidRDefault="00D63558" w:rsidP="00D63558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 w:hint="eastAsia"/>
                <w:b/>
                <w:color w:val="231F20"/>
                <w:sz w:val="24"/>
                <w:szCs w:val="24"/>
              </w:rPr>
              <w:t>E</w:t>
            </w:r>
            <w:r w:rsidRPr="00C60686">
              <w:rPr>
                <w:rFonts w:asciiTheme="majorBidi" w:hAnsiTheme="majorBidi" w:cstheme="majorBidi"/>
                <w:b/>
                <w:color w:val="231F20"/>
                <w:sz w:val="24"/>
                <w:szCs w:val="24"/>
              </w:rPr>
              <w:t>nergy density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0ADB145D" w14:textId="298B6E30" w:rsidR="00D63558" w:rsidRPr="00C60686" w:rsidRDefault="00D63558" w:rsidP="002831E4">
            <w:pPr>
              <w:spacing w:line="480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b/>
                <w:sz w:val="24"/>
                <w:szCs w:val="24"/>
              </w:rPr>
              <w:t>Power density</w:t>
            </w:r>
          </w:p>
        </w:tc>
      </w:tr>
      <w:tr w:rsidR="00D63558" w:rsidRPr="00C60686" w14:paraId="45C4F976" w14:textId="77777777" w:rsidTr="00054DE7">
        <w:trPr>
          <w:trHeight w:val="574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19047845" w14:textId="59E261C9" w:rsidR="00D63558" w:rsidRPr="00C60686" w:rsidRDefault="00D63558" w:rsidP="00054DE7">
            <w:pPr>
              <w:spacing w:line="276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="Times New Roman" w:hAnsi="Times New Roman" w:cs="Times New Roman"/>
                <w:sz w:val="24"/>
                <w:szCs w:val="24"/>
              </w:rPr>
              <w:t xml:space="preserve">Symmetric </w:t>
            </w:r>
            <w:r w:rsidR="003A42F4" w:rsidRPr="00C60686">
              <w:rPr>
                <w:rFonts w:ascii="Times New Roman" w:hAnsi="Times New Roman" w:cs="Times New Roman"/>
                <w:sz w:val="24"/>
                <w:szCs w:val="24"/>
              </w:rPr>
              <w:t>sucrose-derived carbon</w:t>
            </w:r>
            <w:r w:rsidRPr="00C60686">
              <w:rPr>
                <w:rFonts w:ascii="Times New Roman" w:hAnsi="Times New Roman" w:cs="Times New Roman"/>
                <w:sz w:val="24"/>
                <w:szCs w:val="24"/>
              </w:rPr>
              <w:t xml:space="preserve"> MSC</w:t>
            </w:r>
            <w:r w:rsidR="005B307D" w:rsidRPr="00C606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86BF03" w14:textId="27B4AFF2" w:rsidR="00D63558" w:rsidRPr="00C60686" w:rsidRDefault="00D63558" w:rsidP="00054DE7">
            <w:pPr>
              <w:spacing w:line="276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A42F4" w:rsidRPr="00C606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06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686">
              <w:rPr>
                <w:rFonts w:ascii="Times New Roman" w:hAnsi="Times New Roman"/>
                <w:sz w:val="24"/>
                <w:szCs w:val="24"/>
              </w:rPr>
              <w:t>mWh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5B5ACF06" w14:textId="667FCEE4" w:rsidR="00D63558" w:rsidRPr="00C60686" w:rsidRDefault="003A42F4" w:rsidP="00054DE7">
            <w:pPr>
              <w:spacing w:line="276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="Times New Roman" w:hAnsi="Times New Roman"/>
                <w:sz w:val="24"/>
                <w:szCs w:val="24"/>
              </w:rPr>
              <w:t>1</w:t>
            </w:r>
            <w:r w:rsidR="00D63558" w:rsidRPr="00C60686">
              <w:rPr>
                <w:rFonts w:ascii="Times New Roman" w:hAnsi="Times New Roman"/>
                <w:sz w:val="24"/>
                <w:szCs w:val="24"/>
              </w:rPr>
              <w:t xml:space="preserve">00 </w:t>
            </w:r>
            <w:proofErr w:type="spellStart"/>
            <w:r w:rsidR="00D63558" w:rsidRPr="00C60686">
              <w:rPr>
                <w:rFonts w:ascii="Times New Roman" w:hAnsi="Times New Roman"/>
                <w:sz w:val="24"/>
                <w:szCs w:val="24"/>
              </w:rPr>
              <w:t>mW</w:t>
            </w:r>
            <w:proofErr w:type="spellEnd"/>
            <w:r w:rsidR="00D63558"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="00D63558"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="00D63558"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-3</w:t>
            </w:r>
          </w:p>
        </w:tc>
      </w:tr>
      <w:tr w:rsidR="008C3A8F" w:rsidRPr="00C60686" w14:paraId="3B644887" w14:textId="77777777" w:rsidTr="00054DE7">
        <w:trPr>
          <w:trHeight w:val="574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2F6F4A40" w14:textId="2850C900" w:rsidR="008C3A8F" w:rsidRPr="00C60686" w:rsidRDefault="00753A55" w:rsidP="00054D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86">
              <w:rPr>
                <w:rFonts w:ascii="Times New Roman" w:hAnsi="Times New Roman" w:cs="Times New Roman"/>
                <w:sz w:val="24"/>
                <w:szCs w:val="24"/>
              </w:rPr>
              <w:t xml:space="preserve">Symmetric O/N/S co-doped graphene </w:t>
            </w: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MSC</w:t>
            </w:r>
            <w:r w:rsidR="00585E39" w:rsidRPr="00C60686">
              <w:rPr>
                <w:rFonts w:asciiTheme="majorBidi" w:hAnsiTheme="majorBidi" w:cstheme="majorBidi"/>
                <w:color w:val="231F20"/>
                <w:sz w:val="24"/>
                <w:szCs w:val="24"/>
                <w:vertAlign w:val="superscript"/>
              </w:rPr>
              <w:t>22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8033D8" w14:textId="2F327477" w:rsidR="008C3A8F" w:rsidRPr="00C60686" w:rsidRDefault="008C3A8F" w:rsidP="00054D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86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C60686">
              <w:rPr>
                <w:rFonts w:ascii="Times New Roman" w:hAnsi="Times New Roman" w:cs="Times New Roman"/>
                <w:sz w:val="24"/>
                <w:szCs w:val="24"/>
              </w:rPr>
              <w:t xml:space="preserve">.3 </w:t>
            </w: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µ</w:t>
            </w:r>
            <w:proofErr w:type="spellStart"/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Wh</w:t>
            </w:r>
            <w:proofErr w:type="spellEnd"/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/cm</w:t>
            </w: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6051C0F4" w14:textId="1A4EAB42" w:rsidR="008C3A8F" w:rsidRPr="00C60686" w:rsidRDefault="008C3A8F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W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</w:tr>
      <w:tr w:rsidR="00D63558" w:rsidRPr="00C60686" w14:paraId="690E12A9" w14:textId="77777777" w:rsidTr="00054DE7">
        <w:trPr>
          <w:trHeight w:val="880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30A30D5E" w14:textId="17684C3B" w:rsidR="00D63558" w:rsidRPr="00C60686" w:rsidRDefault="00BE19CB" w:rsidP="00054DE7">
            <w:pPr>
              <w:spacing w:line="276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Symmetric laser-induced graphene MSC</w:t>
            </w:r>
            <w:r w:rsidR="00705814" w:rsidRPr="00C60686">
              <w:rPr>
                <w:rFonts w:asciiTheme="majorBidi" w:hAnsiTheme="majorBidi" w:cstheme="majorBidi"/>
                <w:color w:val="231F20"/>
                <w:sz w:val="24"/>
                <w:szCs w:val="24"/>
                <w:vertAlign w:val="superscript"/>
              </w:rPr>
              <w:t>2</w:t>
            </w:r>
            <w:r w:rsidR="00585E39" w:rsidRPr="00C60686">
              <w:rPr>
                <w:rFonts w:asciiTheme="majorBidi" w:hAnsiTheme="majorBidi" w:cstheme="majorBidi"/>
                <w:color w:val="231F20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449F65" w14:textId="04E69DDD" w:rsidR="00D63558" w:rsidRPr="00C60686" w:rsidRDefault="00BE19CB" w:rsidP="00054DE7">
            <w:pPr>
              <w:spacing w:line="276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0.256 µ</w:t>
            </w:r>
            <w:proofErr w:type="spellStart"/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Wh</w:t>
            </w:r>
            <w:proofErr w:type="spellEnd"/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/cm</w:t>
            </w: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  <w:vertAlign w:val="superscript"/>
              </w:rPr>
              <w:t>2</w:t>
            </w: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 xml:space="preserve"> 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35A3D423" w14:textId="6EEFA9E5" w:rsidR="00D63558" w:rsidRPr="00C60686" w:rsidRDefault="009A2673" w:rsidP="00054DE7">
            <w:pPr>
              <w:spacing w:line="276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110</w:t>
            </w:r>
            <w:r w:rsidR="00BE19CB"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="00BE19CB"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W</w:t>
            </w:r>
            <w:proofErr w:type="spellEnd"/>
            <w:r w:rsidR="00BE19CB" w:rsidRPr="00C60686">
              <w:rPr>
                <w:rFonts w:asciiTheme="majorBidi" w:hAnsiTheme="majorBidi" w:cstheme="majorBidi"/>
                <w:color w:val="231F20"/>
                <w:sz w:val="24"/>
                <w:szCs w:val="24"/>
              </w:rPr>
              <w:t>/cm</w:t>
            </w:r>
            <w:r w:rsidR="00BE19CB" w:rsidRPr="00C60686">
              <w:rPr>
                <w:rFonts w:asciiTheme="majorBidi" w:hAnsiTheme="majorBidi" w:cstheme="majorBidi"/>
                <w:color w:val="231F20"/>
                <w:sz w:val="24"/>
                <w:szCs w:val="24"/>
                <w:vertAlign w:val="superscript"/>
              </w:rPr>
              <w:t>2</w:t>
            </w:r>
          </w:p>
        </w:tc>
      </w:tr>
      <w:tr w:rsidR="00D63558" w:rsidRPr="00C60686" w14:paraId="5027B3EB" w14:textId="77777777" w:rsidTr="00054DE7">
        <w:trPr>
          <w:trHeight w:val="574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5BEED654" w14:textId="3D10A131" w:rsidR="00D63558" w:rsidRPr="00C60686" w:rsidRDefault="00374CFB" w:rsidP="00054DE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color w:val="231F20"/>
                <w:sz w:val="24"/>
                <w:szCs w:val="24"/>
                <w:lang w:val="fr-FR"/>
              </w:rPr>
            </w:pPr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63558" w:rsidRPr="00C60686">
              <w:rPr>
                <w:rFonts w:ascii="Times New Roman" w:hAnsi="Times New Roman" w:cs="Times New Roman"/>
                <w:sz w:val="24"/>
                <w:szCs w:val="24"/>
              </w:rPr>
              <w:t xml:space="preserve">ymmetric </w:t>
            </w:r>
            <w:proofErr w:type="spellStart"/>
            <w:r w:rsidR="00D63558" w:rsidRPr="00C60686">
              <w:rPr>
                <w:rFonts w:ascii="Times New Roman" w:hAnsi="Times New Roman" w:cs="Times New Roman"/>
                <w:sz w:val="24"/>
                <w:szCs w:val="24"/>
              </w:rPr>
              <w:t>rGO</w:t>
            </w:r>
            <w:proofErr w:type="spellEnd"/>
            <w:r w:rsidR="00D63558" w:rsidRPr="00C60686">
              <w:rPr>
                <w:rFonts w:ascii="Times New Roman" w:hAnsi="Times New Roman" w:cs="Times New Roman"/>
                <w:sz w:val="24"/>
                <w:szCs w:val="24"/>
              </w:rPr>
              <w:t>/CNT MSC</w:t>
            </w:r>
            <w:r w:rsidR="00705814" w:rsidRPr="00C606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585E39" w:rsidRPr="00C606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A134CC" w14:textId="5FD030AE" w:rsidR="00D63558" w:rsidRPr="00C60686" w:rsidRDefault="00D63558" w:rsidP="00054DE7">
            <w:pPr>
              <w:spacing w:line="276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="Times New Roman" w:hAnsi="Times New Roman" w:cs="Times New Roman"/>
                <w:sz w:val="24"/>
                <w:szCs w:val="24"/>
              </w:rPr>
              <w:t xml:space="preserve">0.31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Wh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67735F9B" w14:textId="446C8535" w:rsidR="00D63558" w:rsidRPr="00C60686" w:rsidRDefault="00D63558" w:rsidP="00054DE7">
            <w:pPr>
              <w:spacing w:line="276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="Times New Roman" w:hAnsi="Times New Roman"/>
                <w:sz w:val="24"/>
                <w:szCs w:val="24"/>
              </w:rPr>
              <w:t xml:space="preserve">89.5 </w:t>
            </w:r>
            <w:proofErr w:type="spellStart"/>
            <w:r w:rsidRPr="00C60686">
              <w:rPr>
                <w:rFonts w:ascii="Times New Roman" w:hAnsi="Times New Roman"/>
                <w:sz w:val="24"/>
                <w:szCs w:val="24"/>
              </w:rPr>
              <w:t>mW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-3</w:t>
            </w:r>
          </w:p>
        </w:tc>
      </w:tr>
      <w:tr w:rsidR="00D63558" w:rsidRPr="00C60686" w14:paraId="777A0C6A" w14:textId="77777777" w:rsidTr="00054DE7">
        <w:trPr>
          <w:trHeight w:val="574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1E2E2CD1" w14:textId="47AFA6A1" w:rsidR="00D63558" w:rsidRPr="00C60686" w:rsidRDefault="00374CFB" w:rsidP="00054DE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color w:val="231F20"/>
                <w:sz w:val="24"/>
                <w:szCs w:val="24"/>
              </w:rPr>
            </w:pPr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63558" w:rsidRPr="00C60686">
              <w:rPr>
                <w:rFonts w:ascii="Times New Roman" w:hAnsi="Times New Roman" w:cs="Times New Roman"/>
                <w:sz w:val="24"/>
                <w:szCs w:val="24"/>
              </w:rPr>
              <w:t>ymmetric</w:t>
            </w:r>
            <w:r w:rsidR="00D63558" w:rsidRPr="00C60686">
              <w:rPr>
                <w:rFonts w:ascii="Times New Roman" w:hAnsi="Times New Roman"/>
                <w:sz w:val="24"/>
                <w:szCs w:val="24"/>
              </w:rPr>
              <w:t xml:space="preserve"> Ox-SWCNT-MSC-IPL MSC</w:t>
            </w:r>
            <w:r w:rsidR="00705814"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585E39"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7A1DB9" w14:textId="58CBAA16" w:rsidR="00D63558" w:rsidRPr="00C60686" w:rsidRDefault="00D63558" w:rsidP="00054DE7">
            <w:pPr>
              <w:spacing w:line="276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="Times New Roman" w:hAnsi="Times New Roman"/>
                <w:sz w:val="24"/>
                <w:szCs w:val="24"/>
              </w:rPr>
              <w:t xml:space="preserve">0.51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Wh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23D32D35" w14:textId="5AAB8E0B" w:rsidR="00D63558" w:rsidRPr="00C60686" w:rsidRDefault="00374CFB" w:rsidP="00054DE7">
            <w:pPr>
              <w:spacing w:line="276" w:lineRule="auto"/>
              <w:jc w:val="center"/>
              <w:rPr>
                <w:rFonts w:asciiTheme="majorBidi" w:hAnsiTheme="majorBidi" w:cstheme="majorBidi"/>
                <w:color w:val="231F20"/>
                <w:sz w:val="24"/>
                <w:szCs w:val="24"/>
              </w:rPr>
            </w:pPr>
            <w:r w:rsidRPr="00C60686">
              <w:rPr>
                <w:rFonts w:ascii="Times New Roman" w:hAnsi="Times New Roman"/>
                <w:sz w:val="24"/>
                <w:szCs w:val="24"/>
              </w:rPr>
              <w:t>590</w:t>
            </w:r>
            <w:r w:rsidR="00D63558" w:rsidRPr="00C606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3558"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="00D63558" w:rsidRPr="00C60686">
              <w:rPr>
                <w:rFonts w:ascii="Times New Roman" w:hAnsi="Times New Roman"/>
                <w:sz w:val="24"/>
                <w:szCs w:val="24"/>
              </w:rPr>
              <w:t>W</w:t>
            </w:r>
            <w:proofErr w:type="spellEnd"/>
            <w:r w:rsidR="00D63558"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="00D63558"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="00D63558"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</w:tr>
      <w:tr w:rsidR="00D63558" w:rsidRPr="00C60686" w14:paraId="331948CC" w14:textId="77777777" w:rsidTr="00054DE7">
        <w:trPr>
          <w:trHeight w:val="574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7122AC1C" w14:textId="27A0D61E" w:rsidR="00D63558" w:rsidRPr="00C60686" w:rsidRDefault="00374CFB" w:rsidP="00054D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Asymmetric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 xml:space="preserve"> MnO</w:t>
            </w:r>
            <w:r w:rsidRPr="00C60686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/</w:t>
            </w:r>
            <w:r w:rsidRPr="00C60686">
              <w:rPr>
                <w:rFonts w:ascii="Times New Roman" w:hAnsi="Times New Roman" w:hint="eastAsia"/>
                <w:sz w:val="24"/>
                <w:szCs w:val="24"/>
              </w:rPr>
              <w:t>/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OLC MSC</w:t>
            </w:r>
            <w:r w:rsidR="00585E39"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319C17" w14:textId="449268F7" w:rsidR="00D63558" w:rsidRPr="00C60686" w:rsidRDefault="00374CFB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/>
                <w:sz w:val="24"/>
                <w:szCs w:val="24"/>
              </w:rPr>
              <w:t xml:space="preserve">0.57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Wh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3C3E0A2E" w14:textId="57DF1D84" w:rsidR="00D63558" w:rsidRPr="00C60686" w:rsidRDefault="00374CFB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W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 w:hint="eastAsia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</w:tr>
      <w:tr w:rsidR="00374CFB" w:rsidRPr="00C60686" w14:paraId="4E3DEAD9" w14:textId="77777777" w:rsidTr="00054DE7">
        <w:trPr>
          <w:trHeight w:val="574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5F2A434D" w14:textId="7ED3AB9F" w:rsidR="00374CFB" w:rsidRPr="00C60686" w:rsidRDefault="00374CFB" w:rsidP="00054D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Asymmetric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 xml:space="preserve"> EG20L//nGO20L</w:t>
            </w:r>
            <w:r w:rsidRPr="00C60686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MSC</w:t>
            </w:r>
            <w:r w:rsidR="00585E39"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31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64D063" w14:textId="1E68720F" w:rsidR="00374CFB" w:rsidRPr="00C60686" w:rsidRDefault="00374CFB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/>
                <w:sz w:val="24"/>
                <w:szCs w:val="24"/>
              </w:rPr>
              <w:t xml:space="preserve">0.02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Wh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7D9B69FC" w14:textId="33EF7F5C" w:rsidR="00374CFB" w:rsidRPr="00C60686" w:rsidRDefault="00374CFB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/>
                <w:sz w:val="24"/>
                <w:szCs w:val="24"/>
              </w:rPr>
              <w:t xml:space="preserve">0.4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W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 w:hint="eastAsia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</w:tr>
      <w:tr w:rsidR="00374CFB" w:rsidRPr="00C60686" w14:paraId="6ABB4029" w14:textId="77777777" w:rsidTr="00054DE7">
        <w:trPr>
          <w:trHeight w:val="574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7826A1E9" w14:textId="5610DF6E" w:rsidR="00374CFB" w:rsidRPr="00C60686" w:rsidRDefault="00374CFB" w:rsidP="00054D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Symmetric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 xml:space="preserve"> EEG MSC</w:t>
            </w:r>
            <w:r w:rsidR="00585E39"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32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D1E61B3" w14:textId="1F9CFD8E" w:rsidR="00374CFB" w:rsidRPr="00C60686" w:rsidRDefault="00374CFB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/>
                <w:sz w:val="24"/>
                <w:szCs w:val="24"/>
              </w:rPr>
              <w:t xml:space="preserve">0.075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Wh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1970C30" w14:textId="270FFA2E" w:rsidR="00374CFB" w:rsidRPr="00C60686" w:rsidRDefault="00374CFB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/>
                <w:sz w:val="24"/>
                <w:szCs w:val="24"/>
              </w:rPr>
              <w:t xml:space="preserve">7.5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W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 w:hint="eastAsia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</w:tr>
      <w:tr w:rsidR="00F41991" w:rsidRPr="00C60686" w14:paraId="7CBFF167" w14:textId="77777777" w:rsidTr="00054DE7">
        <w:trPr>
          <w:trHeight w:val="574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3C840088" w14:textId="3AF96490" w:rsidR="00F41991" w:rsidRPr="00C60686" w:rsidRDefault="00F41991" w:rsidP="00054D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_Hlk148449853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 xml:space="preserve">Symmetric extrusion-printed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MXene</w:t>
            </w:r>
            <w:proofErr w:type="spellEnd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 xml:space="preserve"> MSC</w:t>
            </w:r>
            <w:bookmarkEnd w:id="26"/>
            <w:r w:rsidR="00585E39" w:rsidRPr="00C606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1542BD" w14:textId="4674F6FB" w:rsidR="00F41991" w:rsidRPr="00C60686" w:rsidRDefault="009E67F3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 xml:space="preserve">.32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Wh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5DAE24A0" w14:textId="78199C80" w:rsidR="00F41991" w:rsidRPr="00C60686" w:rsidRDefault="009E67F3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1.4</w:t>
            </w:r>
            <w:r w:rsidR="000953CA" w:rsidRPr="00C606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W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 w:hint="eastAsia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</w:tr>
      <w:tr w:rsidR="001D72C2" w:rsidRPr="00C60686" w14:paraId="016FA790" w14:textId="77777777" w:rsidTr="00054DE7">
        <w:trPr>
          <w:trHeight w:val="574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519EF0AA" w14:textId="1C35BC36" w:rsidR="001D72C2" w:rsidRPr="00C60686" w:rsidRDefault="001B49B6" w:rsidP="00054D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Symmetric graphene-CNT composite MSC</w:t>
            </w:r>
            <w:r w:rsidR="00705814" w:rsidRPr="00C606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585E39" w:rsidRPr="00C606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839667" w14:textId="486434F4" w:rsidR="001D72C2" w:rsidRPr="00C60686" w:rsidRDefault="001D72C2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/>
                <w:sz w:val="24"/>
                <w:szCs w:val="24"/>
              </w:rPr>
              <w:t xml:space="preserve">1.36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Wh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282DD5CB" w14:textId="7350B393" w:rsidR="001D72C2" w:rsidRPr="00C60686" w:rsidRDefault="001B49B6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/>
                <w:sz w:val="24"/>
                <w:szCs w:val="24"/>
              </w:rPr>
              <w:t xml:space="preserve">26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W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 w:hint="eastAsia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</w:tr>
      <w:tr w:rsidR="0037305B" w:rsidRPr="00C60686" w14:paraId="2DF54C54" w14:textId="77777777" w:rsidTr="00054DE7">
        <w:trPr>
          <w:trHeight w:val="574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692EB775" w14:textId="2179FA54" w:rsidR="0037305B" w:rsidRPr="00C60686" w:rsidRDefault="00054DE7" w:rsidP="00054DE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_Hlk148470267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Symmetric graphene-based MSC</w:t>
            </w:r>
            <w:bookmarkEnd w:id="27"/>
            <w:r w:rsidR="00705814" w:rsidRPr="00C606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585E39" w:rsidRPr="00C606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40EBCE" w14:textId="21218C0F" w:rsidR="0037305B" w:rsidRPr="00C60686" w:rsidRDefault="00054DE7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 xml:space="preserve">.9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Wh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15A31F52" w14:textId="79126540" w:rsidR="0037305B" w:rsidRPr="00C60686" w:rsidRDefault="009A2673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/>
                <w:sz w:val="24"/>
                <w:szCs w:val="24"/>
              </w:rPr>
              <w:t>300</w:t>
            </w:r>
            <w:r w:rsidR="00054DE7" w:rsidRPr="00C606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="00054DE7" w:rsidRPr="00C60686">
              <w:rPr>
                <w:rFonts w:ascii="Times New Roman" w:hAnsi="Times New Roman"/>
                <w:sz w:val="24"/>
                <w:szCs w:val="24"/>
              </w:rPr>
              <w:t>W</w:t>
            </w:r>
            <w:proofErr w:type="spellEnd"/>
            <w:r w:rsidR="00054DE7"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="00054DE7"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="00054DE7"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</w:tc>
      </w:tr>
      <w:tr w:rsidR="00374CFB" w:rsidRPr="00C60686" w14:paraId="1C0CC038" w14:textId="77777777" w:rsidTr="00054DE7">
        <w:trPr>
          <w:trHeight w:val="574"/>
          <w:jc w:val="center"/>
        </w:trPr>
        <w:tc>
          <w:tcPr>
            <w:tcW w:w="3686" w:type="dxa"/>
            <w:shd w:val="clear" w:color="auto" w:fill="auto"/>
            <w:vAlign w:val="center"/>
          </w:tcPr>
          <w:p w14:paraId="6BEE1C7E" w14:textId="358A4D42" w:rsidR="00374CFB" w:rsidRPr="00C60686" w:rsidRDefault="00374CFB" w:rsidP="00054D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0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This work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374112" w14:textId="677013CE" w:rsidR="00374CFB" w:rsidRPr="00C60686" w:rsidRDefault="00374CFB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 w:cs="Times New Roman"/>
                <w:sz w:val="24"/>
                <w:szCs w:val="24"/>
              </w:rPr>
              <w:t xml:space="preserve">0.72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Wh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  <w:p w14:paraId="28C802E3" w14:textId="6AA85C9B" w:rsidR="00374CFB" w:rsidRPr="00C60686" w:rsidRDefault="00374CFB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/>
                <w:sz w:val="24"/>
                <w:szCs w:val="24"/>
              </w:rPr>
              <w:t>(</w:t>
            </w:r>
            <w:r w:rsidR="00237B96" w:rsidRPr="00C60686">
              <w:rPr>
                <w:rFonts w:ascii="Times New Roman" w:hAnsi="Times New Roman"/>
                <w:sz w:val="24"/>
                <w:szCs w:val="24"/>
              </w:rPr>
              <w:t>0.36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0686">
              <w:rPr>
                <w:rFonts w:ascii="Times New Roman" w:hAnsi="Times New Roman"/>
                <w:sz w:val="24"/>
                <w:szCs w:val="24"/>
              </w:rPr>
              <w:t>mWh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-3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33BC472B" w14:textId="59031CAE" w:rsidR="00374CFB" w:rsidRPr="00C60686" w:rsidRDefault="00374CFB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 w:cs="Times New Roman"/>
                <w:sz w:val="24"/>
                <w:szCs w:val="24"/>
              </w:rPr>
              <w:t xml:space="preserve">55.07 </w:t>
            </w:r>
            <w:proofErr w:type="spellStart"/>
            <w:r w:rsidRPr="00C60686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W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 w:hint="eastAsia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-2</w:t>
            </w:r>
          </w:p>
          <w:p w14:paraId="1C2394B6" w14:textId="39D922B4" w:rsidR="00374CFB" w:rsidRPr="00C60686" w:rsidRDefault="00374CFB" w:rsidP="00054DE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0686">
              <w:rPr>
                <w:rFonts w:ascii="Times New Roman" w:hAnsi="Times New Roman"/>
                <w:sz w:val="24"/>
                <w:szCs w:val="24"/>
              </w:rPr>
              <w:t>(27</w:t>
            </w:r>
            <w:r w:rsidR="00237B96" w:rsidRPr="00C60686">
              <w:rPr>
                <w:rFonts w:ascii="Times New Roman" w:hAnsi="Times New Roman"/>
                <w:sz w:val="24"/>
                <w:szCs w:val="24"/>
              </w:rPr>
              <w:t>.54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0686">
              <w:rPr>
                <w:rFonts w:ascii="Times New Roman" w:hAnsi="Times New Roman"/>
                <w:sz w:val="24"/>
                <w:szCs w:val="24"/>
              </w:rPr>
              <w:t>mW</w:t>
            </w:r>
            <w:proofErr w:type="spellEnd"/>
            <w:r w:rsidRPr="00C60686">
              <w:rPr>
                <w:rFonts w:ascii="Times New Roman" w:hAnsi="Times New Roman"/>
                <w:sz w:val="24"/>
                <w:szCs w:val="24"/>
              </w:rPr>
              <w:sym w:font="Symbol" w:char="F0D7"/>
            </w:r>
            <w:r w:rsidRPr="00C60686">
              <w:rPr>
                <w:rFonts w:ascii="Times New Roman" w:hAnsi="Times New Roman"/>
                <w:sz w:val="24"/>
                <w:szCs w:val="24"/>
              </w:rPr>
              <w:t>cm</w:t>
            </w:r>
            <w:r w:rsidRPr="00C60686">
              <w:rPr>
                <w:rFonts w:ascii="Times New Roman" w:hAnsi="Times New Roman"/>
                <w:sz w:val="24"/>
                <w:szCs w:val="24"/>
                <w:vertAlign w:val="superscript"/>
              </w:rPr>
              <w:t>-3</w:t>
            </w:r>
            <w:r w:rsidRPr="00C6068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bookmarkEnd w:id="24"/>
      <w:bookmarkEnd w:id="25"/>
    </w:tbl>
    <w:p w14:paraId="6C9CA1CE" w14:textId="77777777" w:rsidR="00054DE7" w:rsidRPr="00C60686" w:rsidRDefault="00054DE7" w:rsidP="00B1715F">
      <w:pPr>
        <w:spacing w:beforeLines="50" w:before="156" w:after="120" w:line="360" w:lineRule="auto"/>
        <w:rPr>
          <w:rStyle w:val="fontstyle01"/>
          <w:rFonts w:ascii="Times New Roman" w:hAnsi="Times New Roman"/>
          <w:b/>
          <w:sz w:val="24"/>
          <w:szCs w:val="24"/>
        </w:rPr>
      </w:pPr>
    </w:p>
    <w:p w14:paraId="3579D28B" w14:textId="3115CEAF" w:rsidR="00B1715F" w:rsidRPr="00C60686" w:rsidRDefault="00B1715F" w:rsidP="00B1715F">
      <w:pPr>
        <w:spacing w:beforeLines="50" w:before="156" w:after="120" w:line="36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60686">
        <w:rPr>
          <w:rStyle w:val="fontstyle01"/>
          <w:rFonts w:ascii="Times New Roman" w:hAnsi="Times New Roman"/>
          <w:b/>
          <w:sz w:val="24"/>
          <w:szCs w:val="24"/>
        </w:rPr>
        <w:t>Reference</w:t>
      </w:r>
    </w:p>
    <w:p w14:paraId="489722E8" w14:textId="291A9CC7" w:rsidR="00B1715F" w:rsidRPr="00C60686" w:rsidRDefault="00B1715F" w:rsidP="00B1715F">
      <w:pPr>
        <w:pStyle w:val="EndNoteBibliography"/>
        <w:rPr>
          <w:rFonts w:ascii="Times New Roman" w:hAnsi="Times New Roman" w:cs="Times New Roman"/>
          <w:sz w:val="24"/>
          <w:szCs w:val="24"/>
        </w:rPr>
      </w:pPr>
      <w:r w:rsidRPr="00C60686">
        <w:rPr>
          <w:rFonts w:ascii="Times New Roman" w:hAnsi="Times New Roman" w:cs="Times New Roman"/>
          <w:sz w:val="24"/>
          <w:szCs w:val="24"/>
        </w:rPr>
        <w:fldChar w:fldCharType="begin"/>
      </w:r>
      <w:r w:rsidRPr="00C60686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C60686">
        <w:rPr>
          <w:rFonts w:ascii="Times New Roman" w:hAnsi="Times New Roman" w:cs="Times New Roman"/>
          <w:sz w:val="24"/>
          <w:szCs w:val="24"/>
        </w:rPr>
        <w:fldChar w:fldCharType="separate"/>
      </w:r>
      <w:r w:rsidRPr="00C60686">
        <w:rPr>
          <w:rFonts w:ascii="Times New Roman" w:hAnsi="Times New Roman" w:cs="Times New Roman"/>
          <w:sz w:val="24"/>
          <w:szCs w:val="24"/>
        </w:rPr>
        <w:t>S1. Li, M.</w:t>
      </w:r>
      <w:r w:rsidRPr="00C60686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C60686">
        <w:rPr>
          <w:rFonts w:ascii="Times New Roman" w:hAnsi="Times New Roman" w:cs="Times New Roman"/>
          <w:sz w:val="24"/>
          <w:szCs w:val="24"/>
        </w:rPr>
        <w:t xml:space="preserve"> An efficient cobalt-nickel phosphate positive electrode for high-performance hybrid microsupercapacitors. </w:t>
      </w:r>
      <w:r w:rsidRPr="00C60686">
        <w:rPr>
          <w:rFonts w:ascii="Times New Roman" w:hAnsi="Times New Roman" w:cs="Times New Roman"/>
          <w:i/>
          <w:sz w:val="24"/>
          <w:szCs w:val="24"/>
        </w:rPr>
        <w:t>J. Energy Storage</w:t>
      </w:r>
      <w:r w:rsidRPr="00C60686">
        <w:rPr>
          <w:rFonts w:ascii="Times New Roman" w:hAnsi="Times New Roman" w:cs="Times New Roman"/>
          <w:sz w:val="24"/>
          <w:szCs w:val="24"/>
        </w:rPr>
        <w:t xml:space="preserve"> </w:t>
      </w:r>
      <w:r w:rsidRPr="00C60686">
        <w:rPr>
          <w:rFonts w:ascii="Times New Roman" w:hAnsi="Times New Roman" w:cs="Times New Roman"/>
          <w:b/>
          <w:sz w:val="24"/>
          <w:szCs w:val="24"/>
        </w:rPr>
        <w:t>64</w:t>
      </w:r>
      <w:r w:rsidRPr="00C60686">
        <w:rPr>
          <w:rFonts w:ascii="Times New Roman" w:hAnsi="Times New Roman" w:cs="Times New Roman"/>
          <w:sz w:val="24"/>
          <w:szCs w:val="24"/>
        </w:rPr>
        <w:t>, 107144 (2023).</w:t>
      </w:r>
    </w:p>
    <w:p w14:paraId="4D8235AB" w14:textId="1B997A52" w:rsidR="000834AB" w:rsidRPr="00B21A39" w:rsidRDefault="00B1715F" w:rsidP="00B1715F">
      <w:pPr>
        <w:pStyle w:val="EndNoteBibliography"/>
        <w:ind w:firstLineChars="200" w:firstLine="480"/>
        <w:rPr>
          <w:rFonts w:asciiTheme="majorBidi" w:hAnsiTheme="majorBidi" w:cstheme="majorBidi"/>
          <w:sz w:val="24"/>
          <w:szCs w:val="24"/>
        </w:rPr>
      </w:pPr>
      <w:r w:rsidRPr="00C60686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0834AB" w:rsidRPr="00B21A39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DA8FC" w14:textId="77777777" w:rsidR="006E716F" w:rsidRDefault="006E716F" w:rsidP="007E5609">
      <w:r>
        <w:separator/>
      </w:r>
    </w:p>
  </w:endnote>
  <w:endnote w:type="continuationSeparator" w:id="0">
    <w:p w14:paraId="242E65E3" w14:textId="77777777" w:rsidR="006E716F" w:rsidRDefault="006E716F" w:rsidP="007E5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d3a5f740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305073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A986773" w14:textId="3CCC14F1" w:rsidR="009D4856" w:rsidRPr="009D4856" w:rsidRDefault="009D4856">
        <w:pPr>
          <w:pStyle w:val="a5"/>
          <w:jc w:val="center"/>
          <w:rPr>
            <w:rFonts w:ascii="Times New Roman" w:hAnsi="Times New Roman" w:cs="Times New Roman"/>
          </w:rPr>
        </w:pPr>
        <w:r w:rsidRPr="009D4856">
          <w:rPr>
            <w:rFonts w:ascii="Times New Roman" w:hAnsi="Times New Roman" w:cs="Times New Roman"/>
          </w:rPr>
          <w:t>S</w:t>
        </w:r>
        <w:r w:rsidRPr="009D4856">
          <w:rPr>
            <w:rFonts w:ascii="Times New Roman" w:hAnsi="Times New Roman" w:cs="Times New Roman"/>
          </w:rPr>
          <w:fldChar w:fldCharType="begin"/>
        </w:r>
        <w:r w:rsidRPr="009D4856">
          <w:rPr>
            <w:rFonts w:ascii="Times New Roman" w:hAnsi="Times New Roman" w:cs="Times New Roman"/>
          </w:rPr>
          <w:instrText>PAGE   \* MERGEFORMAT</w:instrText>
        </w:r>
        <w:r w:rsidRPr="009D4856">
          <w:rPr>
            <w:rFonts w:ascii="Times New Roman" w:hAnsi="Times New Roman" w:cs="Times New Roman"/>
          </w:rPr>
          <w:fldChar w:fldCharType="separate"/>
        </w:r>
        <w:r w:rsidRPr="009D4856">
          <w:rPr>
            <w:rFonts w:ascii="Times New Roman" w:hAnsi="Times New Roman" w:cs="Times New Roman"/>
            <w:lang w:val="zh-CN"/>
          </w:rPr>
          <w:t>2</w:t>
        </w:r>
        <w:r w:rsidRPr="009D4856">
          <w:rPr>
            <w:rFonts w:ascii="Times New Roman" w:hAnsi="Times New Roman" w:cs="Times New Roman"/>
          </w:rPr>
          <w:fldChar w:fldCharType="end"/>
        </w:r>
      </w:p>
    </w:sdtContent>
  </w:sdt>
  <w:p w14:paraId="67B757AD" w14:textId="77777777" w:rsidR="009D4856" w:rsidRDefault="009D485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63935E" w14:textId="77777777" w:rsidR="006E716F" w:rsidRDefault="006E716F" w:rsidP="007E5609">
      <w:r>
        <w:separator/>
      </w:r>
    </w:p>
  </w:footnote>
  <w:footnote w:type="continuationSeparator" w:id="0">
    <w:p w14:paraId="0969DFCC" w14:textId="77777777" w:rsidR="006E716F" w:rsidRDefault="006E716F" w:rsidP="007E56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xpvwxtd3pe25hesfwsxzspqdwedw59ss05p&quot;&gt;我的EndNote库-Converted&lt;record-ids&gt;&lt;item&gt;3080&lt;/item&gt;&lt;/record-ids&gt;&lt;/item&gt;&lt;/Libraries&gt;"/>
  </w:docVars>
  <w:rsids>
    <w:rsidRoot w:val="00B95C8A"/>
    <w:rsid w:val="00005D5A"/>
    <w:rsid w:val="000123A4"/>
    <w:rsid w:val="00015C8A"/>
    <w:rsid w:val="00022458"/>
    <w:rsid w:val="000450EC"/>
    <w:rsid w:val="00054DE7"/>
    <w:rsid w:val="000834AB"/>
    <w:rsid w:val="00085293"/>
    <w:rsid w:val="00091E8D"/>
    <w:rsid w:val="000953CA"/>
    <w:rsid w:val="000B11DA"/>
    <w:rsid w:val="000B1D06"/>
    <w:rsid w:val="00102C6D"/>
    <w:rsid w:val="0010335E"/>
    <w:rsid w:val="00127E38"/>
    <w:rsid w:val="00136F95"/>
    <w:rsid w:val="001374A3"/>
    <w:rsid w:val="0014223D"/>
    <w:rsid w:val="00180E42"/>
    <w:rsid w:val="00184553"/>
    <w:rsid w:val="001A3E62"/>
    <w:rsid w:val="001B49B6"/>
    <w:rsid w:val="001D72C2"/>
    <w:rsid w:val="001E099D"/>
    <w:rsid w:val="001E7A6E"/>
    <w:rsid w:val="001F1130"/>
    <w:rsid w:val="00237B96"/>
    <w:rsid w:val="00241749"/>
    <w:rsid w:val="00256F00"/>
    <w:rsid w:val="002A42B1"/>
    <w:rsid w:val="002C0FC5"/>
    <w:rsid w:val="002C647F"/>
    <w:rsid w:val="002D350E"/>
    <w:rsid w:val="002E7388"/>
    <w:rsid w:val="0031104B"/>
    <w:rsid w:val="003424B1"/>
    <w:rsid w:val="00347991"/>
    <w:rsid w:val="00355807"/>
    <w:rsid w:val="0037305B"/>
    <w:rsid w:val="00374CFB"/>
    <w:rsid w:val="00381E00"/>
    <w:rsid w:val="00381E60"/>
    <w:rsid w:val="003A42F4"/>
    <w:rsid w:val="00411E58"/>
    <w:rsid w:val="00434149"/>
    <w:rsid w:val="004357E1"/>
    <w:rsid w:val="00447D4A"/>
    <w:rsid w:val="004C21CF"/>
    <w:rsid w:val="004D73C1"/>
    <w:rsid w:val="00530439"/>
    <w:rsid w:val="00572012"/>
    <w:rsid w:val="00585E39"/>
    <w:rsid w:val="005957D3"/>
    <w:rsid w:val="005A79D2"/>
    <w:rsid w:val="005B0408"/>
    <w:rsid w:val="005B307D"/>
    <w:rsid w:val="005B35B5"/>
    <w:rsid w:val="005C660F"/>
    <w:rsid w:val="005D79B0"/>
    <w:rsid w:val="00600955"/>
    <w:rsid w:val="00606098"/>
    <w:rsid w:val="006200E5"/>
    <w:rsid w:val="0063244C"/>
    <w:rsid w:val="0063641E"/>
    <w:rsid w:val="00662E84"/>
    <w:rsid w:val="00670EAE"/>
    <w:rsid w:val="00681020"/>
    <w:rsid w:val="006C1B78"/>
    <w:rsid w:val="006D2EC6"/>
    <w:rsid w:val="006D67EE"/>
    <w:rsid w:val="006E2DF1"/>
    <w:rsid w:val="006E716F"/>
    <w:rsid w:val="006F55E4"/>
    <w:rsid w:val="00705814"/>
    <w:rsid w:val="00712E4D"/>
    <w:rsid w:val="00714DCE"/>
    <w:rsid w:val="0072370A"/>
    <w:rsid w:val="00753A55"/>
    <w:rsid w:val="00763686"/>
    <w:rsid w:val="00767FC2"/>
    <w:rsid w:val="007E5609"/>
    <w:rsid w:val="007E637D"/>
    <w:rsid w:val="00800D99"/>
    <w:rsid w:val="00846E95"/>
    <w:rsid w:val="00874863"/>
    <w:rsid w:val="008C3A8F"/>
    <w:rsid w:val="008F40A4"/>
    <w:rsid w:val="00904C03"/>
    <w:rsid w:val="00935B6A"/>
    <w:rsid w:val="00936301"/>
    <w:rsid w:val="009371F1"/>
    <w:rsid w:val="00942ED0"/>
    <w:rsid w:val="00961C15"/>
    <w:rsid w:val="00987847"/>
    <w:rsid w:val="009A0482"/>
    <w:rsid w:val="009A2673"/>
    <w:rsid w:val="009A28EF"/>
    <w:rsid w:val="009D4856"/>
    <w:rsid w:val="009E67F3"/>
    <w:rsid w:val="00A01E8E"/>
    <w:rsid w:val="00A03999"/>
    <w:rsid w:val="00A100FF"/>
    <w:rsid w:val="00A41BCA"/>
    <w:rsid w:val="00A75CD6"/>
    <w:rsid w:val="00A760A1"/>
    <w:rsid w:val="00A76771"/>
    <w:rsid w:val="00A80D68"/>
    <w:rsid w:val="00A87825"/>
    <w:rsid w:val="00AA2409"/>
    <w:rsid w:val="00AE56DE"/>
    <w:rsid w:val="00AF0119"/>
    <w:rsid w:val="00AF44A7"/>
    <w:rsid w:val="00B00BA6"/>
    <w:rsid w:val="00B1715F"/>
    <w:rsid w:val="00B21A39"/>
    <w:rsid w:val="00B22954"/>
    <w:rsid w:val="00B31175"/>
    <w:rsid w:val="00B41E58"/>
    <w:rsid w:val="00B80C60"/>
    <w:rsid w:val="00B81938"/>
    <w:rsid w:val="00B90D81"/>
    <w:rsid w:val="00B95C8A"/>
    <w:rsid w:val="00BC358F"/>
    <w:rsid w:val="00BE19CB"/>
    <w:rsid w:val="00BE54F8"/>
    <w:rsid w:val="00C10542"/>
    <w:rsid w:val="00C458DF"/>
    <w:rsid w:val="00C60686"/>
    <w:rsid w:val="00C618DE"/>
    <w:rsid w:val="00C63228"/>
    <w:rsid w:val="00CC3DAC"/>
    <w:rsid w:val="00CC5052"/>
    <w:rsid w:val="00CE1B8C"/>
    <w:rsid w:val="00CE1ED4"/>
    <w:rsid w:val="00CF534E"/>
    <w:rsid w:val="00D46467"/>
    <w:rsid w:val="00D5172F"/>
    <w:rsid w:val="00D63558"/>
    <w:rsid w:val="00D7341F"/>
    <w:rsid w:val="00D9301C"/>
    <w:rsid w:val="00E24435"/>
    <w:rsid w:val="00E24DAD"/>
    <w:rsid w:val="00E37957"/>
    <w:rsid w:val="00E42C71"/>
    <w:rsid w:val="00E438C7"/>
    <w:rsid w:val="00E43F01"/>
    <w:rsid w:val="00E5459B"/>
    <w:rsid w:val="00E66A00"/>
    <w:rsid w:val="00EA2507"/>
    <w:rsid w:val="00ED2327"/>
    <w:rsid w:val="00EE6164"/>
    <w:rsid w:val="00EF401C"/>
    <w:rsid w:val="00F136F7"/>
    <w:rsid w:val="00F15464"/>
    <w:rsid w:val="00F22523"/>
    <w:rsid w:val="00F41991"/>
    <w:rsid w:val="00F8624A"/>
    <w:rsid w:val="00FB6FF3"/>
    <w:rsid w:val="00FC14E4"/>
    <w:rsid w:val="00FD490D"/>
    <w:rsid w:val="00FD60BE"/>
    <w:rsid w:val="00FE2579"/>
    <w:rsid w:val="00FE63D0"/>
    <w:rsid w:val="00FF5377"/>
    <w:rsid w:val="00FF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06A8D3"/>
  <w15:chartTrackingRefBased/>
  <w15:docId w15:val="{DEB3CEAC-BBDD-4D1A-9161-AF58594CD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56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56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56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5609"/>
    <w:rPr>
      <w:sz w:val="18"/>
      <w:szCs w:val="18"/>
    </w:rPr>
  </w:style>
  <w:style w:type="character" w:styleId="a7">
    <w:name w:val="Hyperlink"/>
    <w:basedOn w:val="a0"/>
    <w:uiPriority w:val="99"/>
    <w:unhideWhenUsed/>
    <w:rsid w:val="009A0482"/>
    <w:rPr>
      <w:color w:val="0000FF" w:themeColor="hyperlink"/>
      <w:u w:val="single"/>
    </w:rPr>
  </w:style>
  <w:style w:type="character" w:customStyle="1" w:styleId="fontstyle01">
    <w:name w:val="fontstyle01"/>
    <w:qFormat/>
    <w:rsid w:val="00E66A00"/>
    <w:rPr>
      <w:rFonts w:ascii="AdvOTd3a5f740" w:hAnsi="AdvOTd3a5f740" w:hint="default"/>
      <w:color w:val="000000"/>
      <w:sz w:val="28"/>
      <w:szCs w:val="28"/>
    </w:rPr>
  </w:style>
  <w:style w:type="character" w:styleId="a8">
    <w:name w:val="annotation reference"/>
    <w:basedOn w:val="a0"/>
    <w:uiPriority w:val="99"/>
    <w:semiHidden/>
    <w:unhideWhenUsed/>
    <w:rsid w:val="000B1D0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B1D06"/>
    <w:rPr>
      <w:sz w:val="20"/>
      <w:szCs w:val="20"/>
    </w:rPr>
  </w:style>
  <w:style w:type="character" w:customStyle="1" w:styleId="aa">
    <w:name w:val="批注文字 字符"/>
    <w:basedOn w:val="a0"/>
    <w:link w:val="a9"/>
    <w:uiPriority w:val="99"/>
    <w:semiHidden/>
    <w:rsid w:val="000B1D0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B1D06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0B1D0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B1D06"/>
    <w:rPr>
      <w:rFonts w:ascii="Segoe UI" w:hAnsi="Segoe UI" w:cs="Segoe UI"/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0B1D06"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semiHidden/>
    <w:unhideWhenUsed/>
    <w:rsid w:val="00BC358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0834AB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0834AB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0834AB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0834AB"/>
    <w:rPr>
      <w:rFonts w:ascii="Calibri" w:hAnsi="Calibri" w:cs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1297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</dc:creator>
  <cp:keywords/>
  <dc:description/>
  <cp:lastModifiedBy>Min</cp:lastModifiedBy>
  <cp:revision>7</cp:revision>
  <cp:lastPrinted>2023-06-14T01:05:00Z</cp:lastPrinted>
  <dcterms:created xsi:type="dcterms:W3CDTF">2024-05-29T13:26:00Z</dcterms:created>
  <dcterms:modified xsi:type="dcterms:W3CDTF">2024-07-13T07:06:00Z</dcterms:modified>
</cp:coreProperties>
</file>