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822F46" w14:textId="77777777" w:rsidR="00E666D5" w:rsidRPr="0050201C" w:rsidRDefault="00E666D5" w:rsidP="007F0565">
      <w:pPr>
        <w:spacing w:line="360" w:lineRule="auto"/>
        <w:outlineLvl w:val="0"/>
        <w:rPr>
          <w:rFonts w:ascii="Times New Roman" w:hAnsi="Times New Roman" w:cs="Times New Roman"/>
          <w:b/>
          <w:sz w:val="22"/>
        </w:rPr>
      </w:pPr>
      <w:r w:rsidRPr="0050201C">
        <w:rPr>
          <w:rFonts w:ascii="Times New Roman" w:hAnsi="Times New Roman" w:cs="Times New Roman"/>
          <w:b/>
          <w:sz w:val="22"/>
        </w:rPr>
        <w:t xml:space="preserve">Supplemental Materials </w:t>
      </w:r>
      <w:r w:rsidRPr="0050201C">
        <w:rPr>
          <w:rFonts w:ascii="Times New Roman" w:hAnsi="Times New Roman" w:cs="Times New Roman"/>
          <w:sz w:val="22"/>
        </w:rPr>
        <w:t>for Wang et al, “Altered temporal, but intact spatial, features of transient network dynamics in psychosis”</w:t>
      </w:r>
    </w:p>
    <w:p w14:paraId="0D5C5BE3" w14:textId="77777777" w:rsidR="00E666D5" w:rsidRPr="0050201C" w:rsidRDefault="00E666D5" w:rsidP="00E666D5">
      <w:pPr>
        <w:spacing w:before="240" w:line="360" w:lineRule="auto"/>
        <w:rPr>
          <w:rFonts w:ascii="Times New Roman" w:hAnsi="Times New Roman" w:cs="Times New Roman"/>
          <w:b/>
          <w:bCs/>
          <w:sz w:val="22"/>
          <w:u w:val="single"/>
        </w:rPr>
      </w:pPr>
      <w:r w:rsidRPr="0050201C">
        <w:rPr>
          <w:rFonts w:ascii="Times New Roman" w:hAnsi="Times New Roman" w:cs="Times New Roman"/>
          <w:b/>
          <w:bCs/>
          <w:sz w:val="22"/>
          <w:u w:val="single"/>
        </w:rPr>
        <w:t>I. Supplementary Methods:</w:t>
      </w:r>
    </w:p>
    <w:p w14:paraId="2B3DCF12" w14:textId="7E9F61C0" w:rsidR="00E666D5" w:rsidRPr="0050201C" w:rsidRDefault="00E666D5" w:rsidP="00847F3E">
      <w:pPr>
        <w:spacing w:before="240" w:line="360" w:lineRule="auto"/>
        <w:rPr>
          <w:rFonts w:ascii="Times New Roman" w:hAnsi="Times New Roman" w:cs="Times New Roman"/>
          <w:b/>
          <w:bCs/>
          <w:sz w:val="22"/>
        </w:rPr>
      </w:pPr>
      <w:r w:rsidRPr="0050201C">
        <w:rPr>
          <w:rFonts w:ascii="Times New Roman" w:hAnsi="Times New Roman" w:cs="Times New Roman"/>
          <w:b/>
          <w:bCs/>
          <w:sz w:val="22"/>
        </w:rPr>
        <w:t xml:space="preserve">Data </w:t>
      </w:r>
      <w:r w:rsidR="00AE7067" w:rsidRPr="0050201C">
        <w:rPr>
          <w:rFonts w:ascii="Times New Roman" w:hAnsi="Times New Roman" w:cs="Times New Roman"/>
          <w:b/>
          <w:bCs/>
          <w:sz w:val="22"/>
        </w:rPr>
        <w:t>c</w:t>
      </w:r>
      <w:r w:rsidRPr="0050201C">
        <w:rPr>
          <w:rFonts w:ascii="Times New Roman" w:hAnsi="Times New Roman" w:cs="Times New Roman"/>
          <w:b/>
          <w:bCs/>
          <w:sz w:val="22"/>
        </w:rPr>
        <w:t xml:space="preserve">ollection </w:t>
      </w:r>
    </w:p>
    <w:p w14:paraId="31B4768C" w14:textId="41B47572" w:rsidR="00D3478E" w:rsidRPr="0050201C" w:rsidRDefault="00D3478E" w:rsidP="00D3478E">
      <w:pPr>
        <w:spacing w:line="360" w:lineRule="auto"/>
        <w:rPr>
          <w:rFonts w:ascii="Times New Roman" w:hAnsi="Times New Roman" w:cs="Times New Roman"/>
          <w:sz w:val="22"/>
        </w:rPr>
      </w:pPr>
      <w:r w:rsidRPr="0050201C">
        <w:rPr>
          <w:rFonts w:ascii="Times New Roman" w:hAnsi="Times New Roman" w:cs="Times New Roman"/>
          <w:sz w:val="22"/>
        </w:rPr>
        <w:t xml:space="preserve">Three datasets were examined in this study. All participants provided written informed consent in accordance with guidelines set by the Institutional Review Boards of Partners Healthcare (Datasets I and III) and Harvard University (Dataset II). Subjects were excluded if they had any contraindications for having an MRI scan (e.g., metal implants, claustrophobia, pregnancy) or a history of head trauma. All images were collected on 3T Tim Trio scanners (Siemens, Erlangen, Germany) with 12-channel phased-array head coils.  </w:t>
      </w:r>
    </w:p>
    <w:p w14:paraId="1D0AA800" w14:textId="0BBC89BD" w:rsidR="00D3478E" w:rsidRPr="0050201C" w:rsidRDefault="00D3478E" w:rsidP="00D3478E">
      <w:pPr>
        <w:spacing w:line="360" w:lineRule="auto"/>
        <w:rPr>
          <w:rFonts w:ascii="Times New Roman" w:hAnsi="Times New Roman" w:cs="Times New Roman"/>
          <w:sz w:val="22"/>
        </w:rPr>
      </w:pPr>
      <w:r w:rsidRPr="0050201C">
        <w:rPr>
          <w:rFonts w:ascii="Times New Roman" w:hAnsi="Times New Roman" w:cs="Times New Roman"/>
          <w:sz w:val="22"/>
        </w:rPr>
        <w:tab/>
      </w:r>
      <w:r w:rsidRPr="0050201C">
        <w:rPr>
          <w:rFonts w:ascii="Times New Roman" w:hAnsi="Times New Roman" w:cs="Times New Roman"/>
          <w:i/>
          <w:sz w:val="22"/>
        </w:rPr>
        <w:t>Dataset I.</w:t>
      </w:r>
      <w:r w:rsidRPr="0050201C">
        <w:rPr>
          <w:rFonts w:ascii="Times New Roman" w:hAnsi="Times New Roman" w:cs="Times New Roman"/>
          <w:sz w:val="22"/>
        </w:rPr>
        <w:t xml:space="preserve"> This dataset included 35 patients with DSM-IV diagnosed SCZ (age 41.80 ± 9.01; 8 female) and 35 age- and sex-matched HC (age 39.49 ± 10.43; 8 female) </w:t>
      </w:r>
      <w:r w:rsidRPr="0050201C">
        <w:rPr>
          <w:rFonts w:ascii="Times New Roman" w:hAnsi="Times New Roman" w:cs="Times New Roman"/>
          <w:sz w:val="22"/>
        </w:rPr>
        <w:fldChar w:fldCharType="begin">
          <w:fldData xml:space="preserve">PEVuZE5vdGU+PENpdGU+PEF1dGhvcj5FcnlpbG1hejwvQXV0aG9yPjxZZWFyPjIwMTY8L1llYXI+
PFJlY051bT40MzwvUmVjTnVtPjxEaXNwbGF5VGV4dD48c3R5bGUgZmFjZT0ic3VwZXJzY3JpcHQi
PjE8L3N0eWxlPjwvRGlzcGxheVRleHQ+PHJlY29yZD48cmVjLW51bWJlcj40MzwvcmVjLW51bWJl
cj48Zm9yZWlnbi1rZXlzPjxrZXkgYXBwPSJFTiIgZGItaWQ9InZhemRhMHR4bXNlMHZuZXQ1eDdw
eGUwcno5cnZ2cDVlZHZwMCI+NDM8L2tleT48L2ZvcmVpZ24ta2V5cz48cmVmLXR5cGUgbmFtZT0i
Sm91cm5hbCBBcnRpY2xlIj4xNzwvcmVmLXR5cGU+PGNvbnRyaWJ1dG9ycz48YXV0aG9ycz48YXV0
aG9yPkVyeWlsbWF6LCBILjwvYXV0aG9yPjxhdXRob3I+VGFubmVyLCBBLiBTLjwvYXV0aG9yPjxh
dXRob3I+SG8sIE4uIEYuPC9hdXRob3I+PGF1dGhvcj5OaXRlbnNvbiwgQS4gWi48L2F1dGhvcj48
YXV0aG9yPlNpbHZlcnN0ZWluLCBOLiBKLjwvYXV0aG9yPjxhdXRob3I+UGV0cnV6emksIEwuIEou
PC9hdXRob3I+PGF1dGhvcj5Hb2ZmLCBELiBDLjwvYXV0aG9yPjxhdXRob3I+TWFub2FjaCwgRC4g
Uy48L2F1dGhvcj48YXV0aG9yPlJvZmZtYW4sIEouIEwuPC9hdXRob3I+PC9hdXRob3JzPjwvY29u
dHJpYnV0b3JzPjxhdXRoLWFkZHJlc3M+RGVwYXJ0bWVudCBvZiBQc3ljaGlhdHJ5LCBNYXNzYWNo
dXNldHRzIEdlbmVyYWwgSG9zcGl0YWwgYW5kIEhhcnZhcmQgTWVkaWNhbCBTY2hvb2wsIENoYXJs
ZXN0b3duLCBNQSwgVVNBLiYjeEQ7RGVwYXJ0bWVudCBvZiBQc3ljaGlhdHJ5LCBOZXcgWW9yayBV
bml2ZXJzaXR5IExhbmdvbmUgTWVkaWNhbCBDZW50ZXIgYW5kIE5hdGhhbiBLbGluZSBJbnN0aXR1
dGUsIE5ldyBZb3JrLCBOWSwgVVNBLjwvYXV0aC1hZGRyZXNzPjx0aXRsZXM+PHRpdGxlPkRpc3J1
cHRlZCBXb3JraW5nIE1lbW9yeSBDaXJjdWl0cnkgaW4gU2NoaXpvcGhyZW5pYTogRGlzZW50YW5n
bGluZyBmTVJJIE1hcmtlcnMgb2YgQ29yZSBQYXRob2xvZ3kgdnMgT3RoZXIgQXNwZWN0cyBvZiBJ
bXBhaXJlZCBQZXJmb3JtYW5jZTwvdGl0bGU+PHNlY29uZGFyeS10aXRsZT5OZXVyb3BzeWNob3Bo
YXJtYWNvbG9neTwvc2Vjb25kYXJ5LXRpdGxlPjwvdGl0bGVzPjxwZXJpb2RpY2FsPjxmdWxsLXRp
dGxlPk5ldXJvcHN5Y2hvcGhhcm1hY29sb2d5PC9mdWxsLXRpdGxlPjwvcGVyaW9kaWNhbD48cGFn
ZXM+MjQxMS0yMDwvcGFnZXM+PHZvbHVtZT40MTwvdm9sdW1lPjxudW1iZXI+OTwvbnVtYmVyPjxr
ZXl3b3Jkcz48a2V5d29yZD5BZHVsdDwva2V5d29yZD48a2V5d29yZD5CcmFpbi8qcGh5c2lvcGF0
aG9sb2d5PC9rZXl3b3JkPjxrZXl3b3JkPkJyYWluIE1hcHBpbmc8L2tleXdvcmQ+PGtleXdvcmQ+
RmVtYWxlPC9rZXl3b3JkPjxrZXl3b3JkPkh1bWFuczwva2V5d29yZD48a2V5d29yZD5NYWduZXRp
YyBSZXNvbmFuY2UgSW1hZ2luZzwva2V5d29yZD48a2V5d29yZD5NYWxlPC9rZXl3b3JkPjxrZXl3
b3JkPk1lbW9yeSwgU2hvcnQtVGVybS8qcGh5c2lvbG9neTwva2V5d29yZD48a2V5d29yZD5NaWRk
bGUgQWdlZDwva2V5d29yZD48a2V5d29yZD5OZXVyYWwgUGF0aHdheXMvcGh5c2lvcGF0aG9sb2d5
PC9rZXl3b3JkPjxrZXl3b3JkPlByZWZyb250YWwgQ29ydGV4L3BoeXNpb3BhdGhvbG9neTwva2V5
d29yZD48a2V5d29yZD5TY2hpem9waHJlbmlhLypwaHlzaW9wYXRob2xvZ3k8L2tleXdvcmQ+PGtl
eXdvcmQ+KlNjaGl6b3BocmVuaWMgUHN5Y2hvbG9neTwva2V5d29yZD48L2tleXdvcmRzPjxkYXRl
cz48eWVhcj4yMDE2PC95ZWFyPjxwdWItZGF0ZXM+PGRhdGU+QXVnPC9kYXRlPjwvcHViLWRhdGVz
PjwvZGF0ZXM+PGlzYm4+MTc0MC02MzRYIChFbGVjdHJvbmljKSYjeEQ7MDg5My0xMzNYIChMaW5r
aW5nKTwvaXNibj48YWNjZXNzaW9uLW51bT4yNzEwMzA2NTwvYWNjZXNzaW9uLW51bT48dXJscz48
cmVsYXRlZC11cmxzPjx1cmw+aHR0cHM6Ly93d3cubmNiaS5ubG0ubmloLmdvdi9wdWJtZWQvMjcx
MDMwNjU8L3VybD48L3JlbGF0ZWQtdXJscz48L3VybHM+PGN1c3RvbTI+UE1DNDk0NjA3MTwvY3Vz
dG9tMj48ZWxlY3Ryb25pYy1yZXNvdXJjZS1udW0+MTAuMTAzOC9ucHAuMjAxNi41NTwvZWxlY3Ry
b25pYy1yZXNvdXJjZS1udW0+PC9yZWNvcmQ+PC9DaXRlPjwvRW5kTm90ZT4A
</w:fldData>
        </w:fldChar>
      </w:r>
      <w:r w:rsidR="00876829" w:rsidRPr="0050201C">
        <w:rPr>
          <w:rFonts w:ascii="Times New Roman" w:hAnsi="Times New Roman" w:cs="Times New Roman"/>
          <w:sz w:val="22"/>
        </w:rPr>
        <w:instrText xml:space="preserve"> ADDIN EN.CITE </w:instrText>
      </w:r>
      <w:r w:rsidR="00876829" w:rsidRPr="0050201C">
        <w:rPr>
          <w:rFonts w:ascii="Times New Roman" w:hAnsi="Times New Roman" w:cs="Times New Roman"/>
          <w:sz w:val="22"/>
        </w:rPr>
        <w:fldChar w:fldCharType="begin">
          <w:fldData xml:space="preserve">PEVuZE5vdGU+PENpdGU+PEF1dGhvcj5FcnlpbG1hejwvQXV0aG9yPjxZZWFyPjIwMTY8L1llYXI+
PFJlY051bT40MzwvUmVjTnVtPjxEaXNwbGF5VGV4dD48c3R5bGUgZmFjZT0ic3VwZXJzY3JpcHQi
PjE8L3N0eWxlPjwvRGlzcGxheVRleHQ+PHJlY29yZD48cmVjLW51bWJlcj40MzwvcmVjLW51bWJl
cj48Zm9yZWlnbi1rZXlzPjxrZXkgYXBwPSJFTiIgZGItaWQ9InZhemRhMHR4bXNlMHZuZXQ1eDdw
eGUwcno5cnZ2cDVlZHZwMCI+NDM8L2tleT48L2ZvcmVpZ24ta2V5cz48cmVmLXR5cGUgbmFtZT0i
Sm91cm5hbCBBcnRpY2xlIj4xNzwvcmVmLXR5cGU+PGNvbnRyaWJ1dG9ycz48YXV0aG9ycz48YXV0
aG9yPkVyeWlsbWF6LCBILjwvYXV0aG9yPjxhdXRob3I+VGFubmVyLCBBLiBTLjwvYXV0aG9yPjxh
dXRob3I+SG8sIE4uIEYuPC9hdXRob3I+PGF1dGhvcj5OaXRlbnNvbiwgQS4gWi48L2F1dGhvcj48
YXV0aG9yPlNpbHZlcnN0ZWluLCBOLiBKLjwvYXV0aG9yPjxhdXRob3I+UGV0cnV6emksIEwuIEou
PC9hdXRob3I+PGF1dGhvcj5Hb2ZmLCBELiBDLjwvYXV0aG9yPjxhdXRob3I+TWFub2FjaCwgRC4g
Uy48L2F1dGhvcj48YXV0aG9yPlJvZmZtYW4sIEouIEwuPC9hdXRob3I+PC9hdXRob3JzPjwvY29u
dHJpYnV0b3JzPjxhdXRoLWFkZHJlc3M+RGVwYXJ0bWVudCBvZiBQc3ljaGlhdHJ5LCBNYXNzYWNo
dXNldHRzIEdlbmVyYWwgSG9zcGl0YWwgYW5kIEhhcnZhcmQgTWVkaWNhbCBTY2hvb2wsIENoYXJs
ZXN0b3duLCBNQSwgVVNBLiYjeEQ7RGVwYXJ0bWVudCBvZiBQc3ljaGlhdHJ5LCBOZXcgWW9yayBV
bml2ZXJzaXR5IExhbmdvbmUgTWVkaWNhbCBDZW50ZXIgYW5kIE5hdGhhbiBLbGluZSBJbnN0aXR1
dGUsIE5ldyBZb3JrLCBOWSwgVVNBLjwvYXV0aC1hZGRyZXNzPjx0aXRsZXM+PHRpdGxlPkRpc3J1
cHRlZCBXb3JraW5nIE1lbW9yeSBDaXJjdWl0cnkgaW4gU2NoaXpvcGhyZW5pYTogRGlzZW50YW5n
bGluZyBmTVJJIE1hcmtlcnMgb2YgQ29yZSBQYXRob2xvZ3kgdnMgT3RoZXIgQXNwZWN0cyBvZiBJ
bXBhaXJlZCBQZXJmb3JtYW5jZTwvdGl0bGU+PHNlY29uZGFyeS10aXRsZT5OZXVyb3BzeWNob3Bo
YXJtYWNvbG9neTwvc2Vjb25kYXJ5LXRpdGxlPjwvdGl0bGVzPjxwZXJpb2RpY2FsPjxmdWxsLXRp
dGxlPk5ldXJvcHN5Y2hvcGhhcm1hY29sb2d5PC9mdWxsLXRpdGxlPjwvcGVyaW9kaWNhbD48cGFn
ZXM+MjQxMS0yMDwvcGFnZXM+PHZvbHVtZT40MTwvdm9sdW1lPjxudW1iZXI+OTwvbnVtYmVyPjxr
ZXl3b3Jkcz48a2V5d29yZD5BZHVsdDwva2V5d29yZD48a2V5d29yZD5CcmFpbi8qcGh5c2lvcGF0
aG9sb2d5PC9rZXl3b3JkPjxrZXl3b3JkPkJyYWluIE1hcHBpbmc8L2tleXdvcmQ+PGtleXdvcmQ+
RmVtYWxlPC9rZXl3b3JkPjxrZXl3b3JkPkh1bWFuczwva2V5d29yZD48a2V5d29yZD5NYWduZXRp
YyBSZXNvbmFuY2UgSW1hZ2luZzwva2V5d29yZD48a2V5d29yZD5NYWxlPC9rZXl3b3JkPjxrZXl3
b3JkPk1lbW9yeSwgU2hvcnQtVGVybS8qcGh5c2lvbG9neTwva2V5d29yZD48a2V5d29yZD5NaWRk
bGUgQWdlZDwva2V5d29yZD48a2V5d29yZD5OZXVyYWwgUGF0aHdheXMvcGh5c2lvcGF0aG9sb2d5
PC9rZXl3b3JkPjxrZXl3b3JkPlByZWZyb250YWwgQ29ydGV4L3BoeXNpb3BhdGhvbG9neTwva2V5
d29yZD48a2V5d29yZD5TY2hpem9waHJlbmlhLypwaHlzaW9wYXRob2xvZ3k8L2tleXdvcmQ+PGtl
eXdvcmQ+KlNjaGl6b3BocmVuaWMgUHN5Y2hvbG9neTwva2V5d29yZD48L2tleXdvcmRzPjxkYXRl
cz48eWVhcj4yMDE2PC95ZWFyPjxwdWItZGF0ZXM+PGRhdGU+QXVnPC9kYXRlPjwvcHViLWRhdGVz
PjwvZGF0ZXM+PGlzYm4+MTc0MC02MzRYIChFbGVjdHJvbmljKSYjeEQ7MDg5My0xMzNYIChMaW5r
aW5nKTwvaXNibj48YWNjZXNzaW9uLW51bT4yNzEwMzA2NTwvYWNjZXNzaW9uLW51bT48dXJscz48
cmVsYXRlZC11cmxzPjx1cmw+aHR0cHM6Ly93d3cubmNiaS5ubG0ubmloLmdvdi9wdWJtZWQvMjcx
MDMwNjU8L3VybD48L3JlbGF0ZWQtdXJscz48L3VybHM+PGN1c3RvbTI+UE1DNDk0NjA3MTwvY3Vz
dG9tMj48ZWxlY3Ryb25pYy1yZXNvdXJjZS1udW0+MTAuMTAzOC9ucHAuMjAxNi41NTwvZWxlY3Ry
b25pYy1yZXNvdXJjZS1udW0+PC9yZWNvcmQ+PC9DaXRlPjwvRW5kTm90ZT4A
</w:fldData>
        </w:fldChar>
      </w:r>
      <w:r w:rsidR="00876829" w:rsidRPr="0050201C">
        <w:rPr>
          <w:rFonts w:ascii="Times New Roman" w:hAnsi="Times New Roman" w:cs="Times New Roman"/>
          <w:sz w:val="22"/>
        </w:rPr>
        <w:instrText xml:space="preserve"> ADDIN EN.CITE.DATA </w:instrText>
      </w:r>
      <w:r w:rsidR="00876829" w:rsidRPr="0050201C">
        <w:rPr>
          <w:rFonts w:ascii="Times New Roman" w:hAnsi="Times New Roman" w:cs="Times New Roman"/>
          <w:sz w:val="22"/>
        </w:rPr>
      </w:r>
      <w:r w:rsidR="00876829" w:rsidRPr="0050201C">
        <w:rPr>
          <w:rFonts w:ascii="Times New Roman" w:hAnsi="Times New Roman" w:cs="Times New Roman"/>
          <w:sz w:val="22"/>
        </w:rPr>
        <w:fldChar w:fldCharType="end"/>
      </w:r>
      <w:r w:rsidRPr="0050201C">
        <w:rPr>
          <w:rFonts w:ascii="Times New Roman" w:hAnsi="Times New Roman" w:cs="Times New Roman"/>
          <w:sz w:val="22"/>
        </w:rPr>
      </w:r>
      <w:r w:rsidRPr="0050201C">
        <w:rPr>
          <w:rFonts w:ascii="Times New Roman" w:hAnsi="Times New Roman" w:cs="Times New Roman"/>
          <w:sz w:val="22"/>
        </w:rPr>
        <w:fldChar w:fldCharType="separate"/>
      </w:r>
      <w:r w:rsidR="00876829" w:rsidRPr="0050201C">
        <w:rPr>
          <w:rFonts w:ascii="Times New Roman" w:hAnsi="Times New Roman" w:cs="Times New Roman"/>
          <w:noProof/>
          <w:sz w:val="22"/>
          <w:vertAlign w:val="superscript"/>
        </w:rPr>
        <w:t>1</w:t>
      </w:r>
      <w:r w:rsidRPr="0050201C">
        <w:rPr>
          <w:rFonts w:ascii="Times New Roman" w:hAnsi="Times New Roman" w:cs="Times New Roman"/>
          <w:sz w:val="22"/>
        </w:rPr>
        <w:fldChar w:fldCharType="end"/>
      </w:r>
      <w:r w:rsidRPr="0050201C">
        <w:rPr>
          <w:rFonts w:ascii="Times New Roman" w:hAnsi="Times New Roman" w:cs="Times New Roman"/>
          <w:sz w:val="22"/>
        </w:rPr>
        <w:t>. The patients were recruited and characterized clinically by the MGH Schizophrenia Clinical and Research Program; diagnos</w:t>
      </w:r>
      <w:r w:rsidR="00A971B8">
        <w:rPr>
          <w:rFonts w:ascii="Times New Roman" w:hAnsi="Times New Roman" w:cs="Times New Roman"/>
          <w:sz w:val="22"/>
        </w:rPr>
        <w:t>e</w:t>
      </w:r>
      <w:r w:rsidRPr="0050201C">
        <w:rPr>
          <w:rFonts w:ascii="Times New Roman" w:hAnsi="Times New Roman" w:cs="Times New Roman"/>
          <w:sz w:val="22"/>
        </w:rPr>
        <w:t>s w</w:t>
      </w:r>
      <w:r w:rsidR="00A971B8">
        <w:rPr>
          <w:rFonts w:ascii="Times New Roman" w:hAnsi="Times New Roman" w:cs="Times New Roman"/>
          <w:sz w:val="22"/>
        </w:rPr>
        <w:t>ere</w:t>
      </w:r>
      <w:r w:rsidRPr="0050201C">
        <w:rPr>
          <w:rFonts w:ascii="Times New Roman" w:hAnsi="Times New Roman" w:cs="Times New Roman"/>
          <w:sz w:val="22"/>
        </w:rPr>
        <w:t xml:space="preserve"> determined using the Structured Clinical Interview (SCID) for DSM-IV </w:t>
      </w:r>
      <w:r w:rsidRPr="0050201C">
        <w:rPr>
          <w:rFonts w:ascii="Times New Roman" w:hAnsi="Times New Roman" w:cs="Times New Roman"/>
          <w:sz w:val="22"/>
        </w:rPr>
        <w:fldChar w:fldCharType="begin"/>
      </w:r>
      <w:r w:rsidR="00876829" w:rsidRPr="0050201C">
        <w:rPr>
          <w:rFonts w:ascii="Times New Roman" w:hAnsi="Times New Roman" w:cs="Times New Roman"/>
          <w:sz w:val="22"/>
        </w:rPr>
        <w:instrText xml:space="preserve"> ADDIN EN.CITE &lt;EndNote&gt;&lt;Cite&gt;&lt;Author&gt;First&lt;/Author&gt;&lt;Year&gt;2002&lt;/Year&gt;&lt;RecNum&gt;44&lt;/RecNum&gt;&lt;DisplayText&gt;&lt;style face="superscript"&gt;2&lt;/style&gt;&lt;/DisplayText&gt;&lt;record&gt;&lt;rec-number&gt;44&lt;/rec-number&gt;&lt;foreign-keys&gt;&lt;key app="EN" db-id="vazda0txmse0vnet5x7pxe0rz9rvvp5edvp0"&gt;44&lt;/key&gt;&lt;/foreign-keys&gt;&lt;ref-type name="Journal Article"&gt;17&lt;/ref-type&gt;&lt;contributors&gt;&lt;authors&gt;&lt;author&gt;First, M. B., Spitzer, RL, Gibbon, M, &amp;amp; Williams, JBW &lt;/author&gt;&lt;/authors&gt;&lt;/contributors&gt;&lt;titles&gt;&lt;title&gt;Structured Clinical Interview for DSM-IV Axis I Disorders, Research Version, Non-Patient Edition (SCID-I/NP)&lt;/title&gt;&lt;secondary-title&gt;New York Biometrics Research, New York State Psychiatric Institute&lt;/secondary-title&gt;&lt;/titles&gt;&lt;periodical&gt;&lt;full-title&gt;New York Biometrics Research, New York State Psychiatric Institute&lt;/full-title&gt;&lt;/periodical&gt;&lt;dates&gt;&lt;year&gt;2002&lt;/year&gt;&lt;/dates&gt;&lt;urls&gt;&lt;/urls&gt;&lt;/record&gt;&lt;/Cite&gt;&lt;/EndNote&gt;</w:instrText>
      </w:r>
      <w:r w:rsidRPr="0050201C">
        <w:rPr>
          <w:rFonts w:ascii="Times New Roman" w:hAnsi="Times New Roman" w:cs="Times New Roman"/>
          <w:sz w:val="22"/>
        </w:rPr>
        <w:fldChar w:fldCharType="separate"/>
      </w:r>
      <w:r w:rsidR="00876829" w:rsidRPr="0050201C">
        <w:rPr>
          <w:rFonts w:ascii="Times New Roman" w:hAnsi="Times New Roman" w:cs="Times New Roman"/>
          <w:noProof/>
          <w:sz w:val="22"/>
          <w:vertAlign w:val="superscript"/>
        </w:rPr>
        <w:t>2</w:t>
      </w:r>
      <w:r w:rsidRPr="0050201C">
        <w:rPr>
          <w:rFonts w:ascii="Times New Roman" w:hAnsi="Times New Roman" w:cs="Times New Roman"/>
          <w:sz w:val="22"/>
        </w:rPr>
        <w:fldChar w:fldCharType="end"/>
      </w:r>
      <w:r w:rsidRPr="0050201C">
        <w:rPr>
          <w:rFonts w:ascii="Times New Roman" w:hAnsi="Times New Roman" w:cs="Times New Roman"/>
          <w:sz w:val="22"/>
        </w:rPr>
        <w:t>. The healthy controls (who were without a history of psychiatric, neurologic or serious medical disorders</w:t>
      </w:r>
      <w:r w:rsidR="00334412">
        <w:rPr>
          <w:rFonts w:ascii="Times New Roman" w:hAnsi="Times New Roman" w:cs="Times New Roman"/>
          <w:sz w:val="22"/>
        </w:rPr>
        <w:t>, or substance abuse during the previous 6 months</w:t>
      </w:r>
      <w:r w:rsidRPr="0050201C">
        <w:rPr>
          <w:rFonts w:ascii="Times New Roman" w:hAnsi="Times New Roman" w:cs="Times New Roman"/>
          <w:sz w:val="22"/>
        </w:rPr>
        <w:t xml:space="preserve">) were recruited via advertisement. One to two resting-state (eyes open) scans (6 m 12 s per run) were obtained from each subject. All data were collected on a 3T Tim Trio scanner (Siemens, Erlangen, Germany) using a 12-channel phased-array head coil at the </w:t>
      </w:r>
      <w:proofErr w:type="spellStart"/>
      <w:r w:rsidRPr="0050201C">
        <w:rPr>
          <w:rFonts w:ascii="Times New Roman" w:hAnsi="Times New Roman" w:cs="Times New Roman"/>
          <w:sz w:val="22"/>
        </w:rPr>
        <w:t>Athinoula</w:t>
      </w:r>
      <w:proofErr w:type="spellEnd"/>
      <w:r w:rsidRPr="0050201C">
        <w:rPr>
          <w:rFonts w:ascii="Times New Roman" w:hAnsi="Times New Roman" w:cs="Times New Roman"/>
          <w:sz w:val="22"/>
        </w:rPr>
        <w:t xml:space="preserve"> A. </w:t>
      </w:r>
      <w:proofErr w:type="spellStart"/>
      <w:r w:rsidRPr="0050201C">
        <w:rPr>
          <w:rFonts w:ascii="Times New Roman" w:hAnsi="Times New Roman" w:cs="Times New Roman"/>
          <w:sz w:val="22"/>
        </w:rPr>
        <w:t>Martinos</w:t>
      </w:r>
      <w:proofErr w:type="spellEnd"/>
      <w:r w:rsidRPr="0050201C">
        <w:rPr>
          <w:rFonts w:ascii="Times New Roman" w:hAnsi="Times New Roman" w:cs="Times New Roman"/>
          <w:sz w:val="22"/>
        </w:rPr>
        <w:t xml:space="preserve"> Center for Biomedical Imaging in Charlestown, MA. Whole brain coverage including the entire cerebellum was achieved with slices aligned to the anterior commissure-posterior commissure plane, using an automated alignment procedure, ensuring consistency among subjects. Subjects were instructed to stay awake, keep their eyes open, and minimize head movement; no other task instruction was provided. </w:t>
      </w:r>
    </w:p>
    <w:p w14:paraId="7334AC07" w14:textId="692F98C8" w:rsidR="00D3478E" w:rsidRPr="0050201C" w:rsidRDefault="00D3478E" w:rsidP="007F0565">
      <w:pPr>
        <w:spacing w:line="360" w:lineRule="auto"/>
        <w:ind w:firstLine="720"/>
        <w:rPr>
          <w:rFonts w:ascii="Times New Roman" w:hAnsi="Times New Roman" w:cs="Times New Roman"/>
          <w:sz w:val="22"/>
        </w:rPr>
      </w:pPr>
      <w:r w:rsidRPr="0050201C">
        <w:rPr>
          <w:rFonts w:ascii="Times New Roman" w:hAnsi="Times New Roman" w:cs="Times New Roman"/>
          <w:sz w:val="22"/>
        </w:rPr>
        <w:t xml:space="preserve">Functional images were acquired using a gradient-echo echo-planar pulse sequence (TR = 3,000 </w:t>
      </w:r>
      <w:proofErr w:type="spellStart"/>
      <w:r w:rsidRPr="0050201C">
        <w:rPr>
          <w:rFonts w:ascii="Times New Roman" w:hAnsi="Times New Roman" w:cs="Times New Roman"/>
          <w:sz w:val="22"/>
        </w:rPr>
        <w:t>ms</w:t>
      </w:r>
      <w:proofErr w:type="spellEnd"/>
      <w:r w:rsidRPr="0050201C">
        <w:rPr>
          <w:rFonts w:ascii="Times New Roman" w:hAnsi="Times New Roman" w:cs="Times New Roman"/>
          <w:sz w:val="22"/>
        </w:rPr>
        <w:t xml:space="preserve">, TE = 30 </w:t>
      </w:r>
      <w:proofErr w:type="spellStart"/>
      <w:r w:rsidRPr="0050201C">
        <w:rPr>
          <w:rFonts w:ascii="Times New Roman" w:hAnsi="Times New Roman" w:cs="Times New Roman"/>
          <w:sz w:val="22"/>
        </w:rPr>
        <w:t>ms</w:t>
      </w:r>
      <w:proofErr w:type="spellEnd"/>
      <w:r w:rsidRPr="0050201C">
        <w:rPr>
          <w:rFonts w:ascii="Times New Roman" w:hAnsi="Times New Roman" w:cs="Times New Roman"/>
          <w:sz w:val="22"/>
        </w:rPr>
        <w:t xml:space="preserve">, flip angle = 85°, 3 × 3 × 3 mm voxels, FOV = 216 and 47 slices collected with interleaved acquisition with no gap between slices). Structural data included a high-resolution multi-echo T1-weighted magnetization-prepared gradient-echo image (TR=2,200 </w:t>
      </w:r>
      <w:proofErr w:type="spellStart"/>
      <w:r w:rsidRPr="0050201C">
        <w:rPr>
          <w:rFonts w:ascii="Times New Roman" w:hAnsi="Times New Roman" w:cs="Times New Roman"/>
          <w:sz w:val="22"/>
        </w:rPr>
        <w:t>ms</w:t>
      </w:r>
      <w:proofErr w:type="spellEnd"/>
      <w:r w:rsidRPr="0050201C">
        <w:rPr>
          <w:rFonts w:ascii="Times New Roman" w:hAnsi="Times New Roman" w:cs="Times New Roman"/>
          <w:sz w:val="22"/>
        </w:rPr>
        <w:t xml:space="preserve">, TI=1,100 </w:t>
      </w:r>
      <w:proofErr w:type="spellStart"/>
      <w:r w:rsidRPr="0050201C">
        <w:rPr>
          <w:rFonts w:ascii="Times New Roman" w:hAnsi="Times New Roman" w:cs="Times New Roman"/>
          <w:sz w:val="22"/>
        </w:rPr>
        <w:t>ms</w:t>
      </w:r>
      <w:proofErr w:type="spellEnd"/>
      <w:r w:rsidRPr="0050201C">
        <w:rPr>
          <w:rFonts w:ascii="Times New Roman" w:hAnsi="Times New Roman" w:cs="Times New Roman"/>
          <w:sz w:val="22"/>
        </w:rPr>
        <w:t xml:space="preserve">, TE=1.54 </w:t>
      </w:r>
      <w:proofErr w:type="spellStart"/>
      <w:r w:rsidRPr="0050201C">
        <w:rPr>
          <w:rFonts w:ascii="Times New Roman" w:hAnsi="Times New Roman" w:cs="Times New Roman"/>
          <w:sz w:val="22"/>
        </w:rPr>
        <w:t>ms</w:t>
      </w:r>
      <w:proofErr w:type="spellEnd"/>
      <w:r w:rsidRPr="0050201C">
        <w:rPr>
          <w:rFonts w:ascii="Times New Roman" w:hAnsi="Times New Roman" w:cs="Times New Roman"/>
          <w:sz w:val="22"/>
        </w:rPr>
        <w:t xml:space="preserve"> for image 1 to 7 .01ms for image 4, flip angle = 7°, 1.2 × 1.2 × 1.2 mm and FOV = 230). Positive and negative symptoms of schizophrenia were assessed by a trained rater in each SCZ subject using the Positive and Negative Syndrome Scale (PANSS) </w:t>
      </w:r>
      <w:r w:rsidRPr="0050201C">
        <w:rPr>
          <w:rFonts w:ascii="Times New Roman" w:hAnsi="Times New Roman" w:cs="Times New Roman"/>
          <w:sz w:val="22"/>
        </w:rPr>
        <w:fldChar w:fldCharType="begin"/>
      </w:r>
      <w:r w:rsidR="00876829" w:rsidRPr="0050201C">
        <w:rPr>
          <w:rFonts w:ascii="Times New Roman" w:hAnsi="Times New Roman" w:cs="Times New Roman"/>
          <w:sz w:val="22"/>
        </w:rPr>
        <w:instrText xml:space="preserve"> ADDIN EN.CITE &lt;EndNote&gt;&lt;Cite&gt;&lt;Author&gt;Kay&lt;/Author&gt;&lt;Year&gt;1987&lt;/Year&gt;&lt;RecNum&gt;45&lt;/RecNum&gt;&lt;DisplayText&gt;&lt;style face="superscript"&gt;3&lt;/style&gt;&lt;/DisplayText&gt;&lt;record&gt;&lt;rec-number&gt;45&lt;/rec-number&gt;&lt;foreign-keys&gt;&lt;key app="EN" db-id="vazda0txmse0vnet5x7pxe0rz9rvvp5edvp0"&gt;45&lt;/key&gt;&lt;/foreign-keys&gt;&lt;ref-type name="Journal Article"&gt;17&lt;/ref-type&gt;&lt;contributors&gt;&lt;authors&gt;&lt;author&gt;Kay, Stanley R&lt;/author&gt;&lt;author&gt;Fiszbein, Abraham&lt;/author&gt;&lt;author&gt;Opler, Lewis A&lt;/author&gt;&lt;/authors&gt;&lt;/contributors&gt;&lt;titles&gt;&lt;title&gt;The positive and negative syndrome scale (PANSS) for schizophrenia&lt;/title&gt;&lt;secondary-title&gt;Schizophrenia bulletin&lt;/secondary-title&gt;&lt;/titles&gt;&lt;periodical&gt;&lt;full-title&gt;Schizophrenia bulletin&lt;/full-title&gt;&lt;/periodical&gt;&lt;pages&gt;261-276&lt;/pages&gt;&lt;volume&gt;13&lt;/volume&gt;&lt;number&gt;2&lt;/number&gt;&lt;dates&gt;&lt;year&gt;1987&lt;/year&gt;&lt;/dates&gt;&lt;isbn&gt;0586-7614&lt;/isbn&gt;&lt;urls&gt;&lt;/urls&gt;&lt;/record&gt;&lt;/Cite&gt;&lt;/EndNote&gt;</w:instrText>
      </w:r>
      <w:r w:rsidRPr="0050201C">
        <w:rPr>
          <w:rFonts w:ascii="Times New Roman" w:hAnsi="Times New Roman" w:cs="Times New Roman"/>
          <w:sz w:val="22"/>
        </w:rPr>
        <w:fldChar w:fldCharType="separate"/>
      </w:r>
      <w:r w:rsidR="00876829" w:rsidRPr="0050201C">
        <w:rPr>
          <w:rFonts w:ascii="Times New Roman" w:hAnsi="Times New Roman" w:cs="Times New Roman"/>
          <w:noProof/>
          <w:sz w:val="22"/>
          <w:vertAlign w:val="superscript"/>
        </w:rPr>
        <w:t>3</w:t>
      </w:r>
      <w:r w:rsidRPr="0050201C">
        <w:rPr>
          <w:rFonts w:ascii="Times New Roman" w:hAnsi="Times New Roman" w:cs="Times New Roman"/>
          <w:sz w:val="22"/>
        </w:rPr>
        <w:fldChar w:fldCharType="end"/>
      </w:r>
      <w:r w:rsidRPr="0050201C">
        <w:rPr>
          <w:rFonts w:ascii="Times New Roman" w:hAnsi="Times New Roman" w:cs="Times New Roman"/>
          <w:sz w:val="22"/>
        </w:rPr>
        <w:t xml:space="preserve"> at the time of scanning. There were no significant differences between the SCZ and HC groups in gender, age and head motion (see </w:t>
      </w:r>
      <w:r w:rsidRPr="0050201C">
        <w:rPr>
          <w:rFonts w:ascii="Times New Roman" w:hAnsi="Times New Roman" w:cs="Times New Roman"/>
          <w:b/>
          <w:sz w:val="22"/>
        </w:rPr>
        <w:t>Table 1</w:t>
      </w:r>
      <w:r w:rsidRPr="0050201C">
        <w:rPr>
          <w:rFonts w:ascii="Times New Roman" w:hAnsi="Times New Roman" w:cs="Times New Roman"/>
          <w:sz w:val="22"/>
        </w:rPr>
        <w:t xml:space="preserve">). However, as expected, the SCZ group had a significantly lower mean IQ and years of education than the HC group. </w:t>
      </w:r>
    </w:p>
    <w:p w14:paraId="46B87A36" w14:textId="449C239B" w:rsidR="00D3478E" w:rsidRPr="0050201C" w:rsidRDefault="00D3478E" w:rsidP="00AE7524">
      <w:pPr>
        <w:spacing w:line="360" w:lineRule="auto"/>
        <w:rPr>
          <w:rFonts w:ascii="Times New Roman" w:hAnsi="Times New Roman" w:cs="Times New Roman"/>
          <w:sz w:val="22"/>
        </w:rPr>
      </w:pPr>
      <w:r w:rsidRPr="0050201C">
        <w:rPr>
          <w:rFonts w:ascii="Times New Roman" w:hAnsi="Times New Roman" w:cs="Times New Roman"/>
          <w:sz w:val="22"/>
        </w:rPr>
        <w:tab/>
      </w:r>
      <w:r w:rsidRPr="0050201C">
        <w:rPr>
          <w:rFonts w:ascii="Times New Roman" w:hAnsi="Times New Roman" w:cs="Times New Roman"/>
          <w:bCs/>
          <w:i/>
          <w:sz w:val="22"/>
        </w:rPr>
        <w:t>Dataset II</w:t>
      </w:r>
      <w:r w:rsidRPr="0050201C">
        <w:rPr>
          <w:rFonts w:ascii="Times New Roman" w:hAnsi="Times New Roman" w:cs="Times New Roman"/>
          <w:i/>
          <w:sz w:val="22"/>
        </w:rPr>
        <w:t>.</w:t>
      </w:r>
      <w:r w:rsidRPr="0050201C">
        <w:rPr>
          <w:rFonts w:ascii="Times New Roman" w:hAnsi="Times New Roman" w:cs="Times New Roman"/>
          <w:sz w:val="22"/>
        </w:rPr>
        <w:t xml:space="preserve"> This dataset included 130 young adults (age 19.5± 1.3; range 18-24; 91 female; all enrolled college students) with elevated scores on either a measure of depression (Beck Depression </w:t>
      </w:r>
      <w:r w:rsidRPr="0050201C">
        <w:rPr>
          <w:rFonts w:ascii="Times New Roman" w:hAnsi="Times New Roman" w:cs="Times New Roman"/>
          <w:sz w:val="22"/>
        </w:rPr>
        <w:lastRenderedPageBreak/>
        <w:t xml:space="preserve">Inventory (BDI) total score &gt; 5, or item #9 &gt; 0) or psychotic experiences (Peters et al Delusions Inventory (PDI) total score &gt; 7); these cut-offs were chosen to identify young adults with mild, subthreshold symptoms of depression or psychosis (~ the top 20-50% of the distribution of scores among college students) for longitudinal follow-up (at 6-month intervals using on-line assessments) in an ongoing study of psychopathology in college students </w:t>
      </w:r>
      <w:r w:rsidRPr="0050201C">
        <w:rPr>
          <w:rFonts w:ascii="Times New Roman" w:hAnsi="Times New Roman" w:cs="Times New Roman"/>
          <w:sz w:val="22"/>
        </w:rPr>
        <w:fldChar w:fldCharType="begin">
          <w:fldData xml:space="preserve">PEVuZE5vdGU+PENpdGU+PEF1dGhvcj5GYXJhYmF1Z2g8L0F1dGhvcj48WWVhcj4yMDEyPC9ZZWFy
PjxSZWNOdW0+NDY8L1JlY051bT48RGlzcGxheVRleHQ+PHN0eWxlIGZhY2U9InN1cGVyc2NyaXB0
Ij40PC9zdHlsZT48L0Rpc3BsYXlUZXh0PjxyZWNvcmQ+PHJlYy1udW1iZXI+NDY8L3JlYy1udW1i
ZXI+PGZvcmVpZ24ta2V5cz48a2V5IGFwcD0iRU4iIGRiLWlkPSJ2YXpkYTB0eG1zZTB2bmV0NXg3
cHhlMHJ6OXJ2dnA1ZWR2cDAiPjQ2PC9rZXk+PC9mb3JlaWduLWtleXM+PHJlZi10eXBlIG5hbWU9
IkpvdXJuYWwgQXJ0aWNsZSI+MTc8L3JlZi10eXBlPjxjb250cmlidXRvcnM+PGF1dGhvcnM+PGF1
dGhvcj5GYXJhYmF1Z2gsIEEuPC9hdXRob3I+PGF1dGhvcj5CaXRyYW4sIFMuPC9hdXRob3I+PGF1
dGhvcj5OeWVyLCBNLjwvYXV0aG9yPjxhdXRob3I+SG9sdCwgRC4gSi48L2F1dGhvcj48YXV0aG9y
PlBlZHJlbGxpLCBQLjwvYXV0aG9yPjxhdXRob3I+U2h5dSwgSS48L2F1dGhvcj48YXV0aG9yPkhv
bGxvbiwgUy4gRC48L2F1dGhvcj48YXV0aG9yPlppc29vaywgUy48L2F1dGhvcj48YXV0aG9yPkJh
ZXIsIEwuPC9hdXRob3I+PGF1dGhvcj5CdXNzZSwgVy48L2F1dGhvcj48YXV0aG9yPlBldGVyc2Vu
LCBULiBKLjwvYXV0aG9yPjxhdXRob3I+UGVuZGVyLCBNLjwvYXV0aG9yPjxhdXRob3I+VHVja2Vy
LCBELiBELjwvYXV0aG9yPjxhdXRob3I+RmF2YSwgTS48L2F1dGhvcj48L2F1dGhvcnM+PC9jb250
cmlidXRvcnM+PGF1dGgtYWRkcmVzcz5EZXByZXNzaW9uIENsaW5pY2FsIGFuZCBSZXNlYXJjaCBQ
cm9ncmFtLCBNYXNzYWNodXNldHRzIEdlbmVyYWwgSG9zcGl0YWwsIEJvc3RvbiwgTUEgMDIxMTQs
IFVTQS4gYWZhcmFiYXVnaEBwYXJ0bmVycy5vcmc8L2F1dGgtYWRkcmVzcz48dGl0bGVzPjx0aXRs
ZT5EZXByZXNzaW9uIGFuZCBzdWljaWRhbCBpZGVhdGlvbiBpbiBjb2xsZWdlIHN0dWRlbnRzPC90
aXRsZT48c2Vjb25kYXJ5LXRpdGxlPlBzeWNob3BhdGhvbG9neTwvc2Vjb25kYXJ5LXRpdGxlPjwv
dGl0bGVzPjxwZXJpb2RpY2FsPjxmdWxsLXRpdGxlPlBzeWNob3BhdGhvbG9neTwvZnVsbC10aXRs
ZT48L3BlcmlvZGljYWw+PHBhZ2VzPjIyOC0zNDwvcGFnZXM+PHZvbHVtZT40NTwvdm9sdW1lPjxu
dW1iZXI+NDwvbnVtYmVyPjxrZXl3b3Jkcz48a2V5d29yZD5BZG9sZXNjZW50PC9rZXl3b3JkPjxr
ZXl3b3JkPkRlcHJlc3Npb24vKmRpYWdub3Npcy9wc3ljaG9sb2d5PC9rZXl3b3JkPjxrZXl3b3Jk
PkRlcHJlc3NpdmUgRGlzb3JkZXIvKmRpYWdub3Npcy9wc3ljaG9sb2d5PC9rZXl3b3JkPjxrZXl3
b3JkPkZlbWFsZTwva2V5d29yZD48a2V5d29yZD5IdW1hbnM8L2tleXdvcmQ+PGtleXdvcmQ+TWFs
ZTwva2V5d29yZD48a2V5d29yZD5NYXNzIFNjcmVlbmluZzwva2V5d29yZD48a2V5d29yZD5Qc3lj
aGlhdHJpYyBTdGF0dXMgUmF0aW5nIFNjYWxlczwva2V5d29yZD48a2V5d29yZD5Qc3ljaG9tZXRy
aWNzPC9rZXl3b3JkPjxrZXl3b3JkPlF1YWxpdHkgb2YgTGlmZS9wc3ljaG9sb2d5PC9rZXl3b3Jk
PjxrZXl3b3JkPlJpc2sgRmFjdG9yczwva2V5d29yZD48a2V5d29yZD5TZXZlcml0eSBvZiBJbGxu
ZXNzIEluZGV4PC9rZXl3b3JkPjxrZXl3b3JkPlN0dWRlbnRzLypwc3ljaG9sb2d5PC9rZXl3b3Jk
PjxrZXl3b3JkPipTdWljaWRhbCBJZGVhdGlvbjwva2V5d29yZD48a2V5d29yZD5TdXJ2ZXlzIGFu
ZCBRdWVzdGlvbm5haXJlczwva2V5d29yZD48a2V5d29yZD5Vbml2ZXJzaXRpZXM8L2tleXdvcmQ+
PGtleXdvcmQ+WW91bmcgQWR1bHQ8L2tleXdvcmQ+PC9rZXl3b3Jkcz48ZGF0ZXM+PHllYXI+MjAx
MjwveWVhcj48L2RhdGVzPjxpc2JuPjE0MjMtMDMzWCAoRWxlY3Ryb25pYykmI3hEOzAyNTQtNDk2
MiAoTGlua2luZyk8L2lzYm4+PGFjY2Vzc2lvbi1udW0+MjI2Mjc2ODM8L2FjY2Vzc2lvbi1udW0+
PHVybHM+PHJlbGF0ZWQtdXJscz48dXJsPmh0dHBzOi8vd3d3Lm5jYmkubmxtLm5paC5nb3YvcHVi
bWVkLzIyNjI3NjgzPC91cmw+PC9yZWxhdGVkLXVybHM+PC91cmxzPjxlbGVjdHJvbmljLXJlc291
cmNlLW51bT4xMC4xMTU5LzAwMDMzMTU5ODwvZWxlY3Ryb25pYy1yZXNvdXJjZS1udW0+PC9yZWNv
cmQ+PC9DaXRlPjwvRW5kTm90ZT4A
</w:fldData>
        </w:fldChar>
      </w:r>
      <w:r w:rsidR="00876829" w:rsidRPr="0050201C">
        <w:rPr>
          <w:rFonts w:ascii="Times New Roman" w:hAnsi="Times New Roman" w:cs="Times New Roman"/>
          <w:sz w:val="22"/>
        </w:rPr>
        <w:instrText xml:space="preserve"> ADDIN EN.CITE </w:instrText>
      </w:r>
      <w:r w:rsidR="00876829" w:rsidRPr="0050201C">
        <w:rPr>
          <w:rFonts w:ascii="Times New Roman" w:hAnsi="Times New Roman" w:cs="Times New Roman"/>
          <w:sz w:val="22"/>
        </w:rPr>
        <w:fldChar w:fldCharType="begin">
          <w:fldData xml:space="preserve">PEVuZE5vdGU+PENpdGU+PEF1dGhvcj5GYXJhYmF1Z2g8L0F1dGhvcj48WWVhcj4yMDEyPC9ZZWFy
PjxSZWNOdW0+NDY8L1JlY051bT48RGlzcGxheVRleHQ+PHN0eWxlIGZhY2U9InN1cGVyc2NyaXB0
Ij40PC9zdHlsZT48L0Rpc3BsYXlUZXh0PjxyZWNvcmQ+PHJlYy1udW1iZXI+NDY8L3JlYy1udW1i
ZXI+PGZvcmVpZ24ta2V5cz48a2V5IGFwcD0iRU4iIGRiLWlkPSJ2YXpkYTB0eG1zZTB2bmV0NXg3
cHhlMHJ6OXJ2dnA1ZWR2cDAiPjQ2PC9rZXk+PC9mb3JlaWduLWtleXM+PHJlZi10eXBlIG5hbWU9
IkpvdXJuYWwgQXJ0aWNsZSI+MTc8L3JlZi10eXBlPjxjb250cmlidXRvcnM+PGF1dGhvcnM+PGF1
dGhvcj5GYXJhYmF1Z2gsIEEuPC9hdXRob3I+PGF1dGhvcj5CaXRyYW4sIFMuPC9hdXRob3I+PGF1
dGhvcj5OeWVyLCBNLjwvYXV0aG9yPjxhdXRob3I+SG9sdCwgRC4gSi48L2F1dGhvcj48YXV0aG9y
PlBlZHJlbGxpLCBQLjwvYXV0aG9yPjxhdXRob3I+U2h5dSwgSS48L2F1dGhvcj48YXV0aG9yPkhv
bGxvbiwgUy4gRC48L2F1dGhvcj48YXV0aG9yPlppc29vaywgUy48L2F1dGhvcj48YXV0aG9yPkJh
ZXIsIEwuPC9hdXRob3I+PGF1dGhvcj5CdXNzZSwgVy48L2F1dGhvcj48YXV0aG9yPlBldGVyc2Vu
LCBULiBKLjwvYXV0aG9yPjxhdXRob3I+UGVuZGVyLCBNLjwvYXV0aG9yPjxhdXRob3I+VHVja2Vy
LCBELiBELjwvYXV0aG9yPjxhdXRob3I+RmF2YSwgTS48L2F1dGhvcj48L2F1dGhvcnM+PC9jb250
cmlidXRvcnM+PGF1dGgtYWRkcmVzcz5EZXByZXNzaW9uIENsaW5pY2FsIGFuZCBSZXNlYXJjaCBQ
cm9ncmFtLCBNYXNzYWNodXNldHRzIEdlbmVyYWwgSG9zcGl0YWwsIEJvc3RvbiwgTUEgMDIxMTQs
IFVTQS4gYWZhcmFiYXVnaEBwYXJ0bmVycy5vcmc8L2F1dGgtYWRkcmVzcz48dGl0bGVzPjx0aXRs
ZT5EZXByZXNzaW9uIGFuZCBzdWljaWRhbCBpZGVhdGlvbiBpbiBjb2xsZWdlIHN0dWRlbnRzPC90
aXRsZT48c2Vjb25kYXJ5LXRpdGxlPlBzeWNob3BhdGhvbG9neTwvc2Vjb25kYXJ5LXRpdGxlPjwv
dGl0bGVzPjxwZXJpb2RpY2FsPjxmdWxsLXRpdGxlPlBzeWNob3BhdGhvbG9neTwvZnVsbC10aXRs
ZT48L3BlcmlvZGljYWw+PHBhZ2VzPjIyOC0zNDwvcGFnZXM+PHZvbHVtZT40NTwvdm9sdW1lPjxu
dW1iZXI+NDwvbnVtYmVyPjxrZXl3b3Jkcz48a2V5d29yZD5BZG9sZXNjZW50PC9rZXl3b3JkPjxr
ZXl3b3JkPkRlcHJlc3Npb24vKmRpYWdub3Npcy9wc3ljaG9sb2d5PC9rZXl3b3JkPjxrZXl3b3Jk
PkRlcHJlc3NpdmUgRGlzb3JkZXIvKmRpYWdub3Npcy9wc3ljaG9sb2d5PC9rZXl3b3JkPjxrZXl3
b3JkPkZlbWFsZTwva2V5d29yZD48a2V5d29yZD5IdW1hbnM8L2tleXdvcmQ+PGtleXdvcmQ+TWFs
ZTwva2V5d29yZD48a2V5d29yZD5NYXNzIFNjcmVlbmluZzwva2V5d29yZD48a2V5d29yZD5Qc3lj
aGlhdHJpYyBTdGF0dXMgUmF0aW5nIFNjYWxlczwva2V5d29yZD48a2V5d29yZD5Qc3ljaG9tZXRy
aWNzPC9rZXl3b3JkPjxrZXl3b3JkPlF1YWxpdHkgb2YgTGlmZS9wc3ljaG9sb2d5PC9rZXl3b3Jk
PjxrZXl3b3JkPlJpc2sgRmFjdG9yczwva2V5d29yZD48a2V5d29yZD5TZXZlcml0eSBvZiBJbGxu
ZXNzIEluZGV4PC9rZXl3b3JkPjxrZXl3b3JkPlN0dWRlbnRzLypwc3ljaG9sb2d5PC9rZXl3b3Jk
PjxrZXl3b3JkPipTdWljaWRhbCBJZGVhdGlvbjwva2V5d29yZD48a2V5d29yZD5TdXJ2ZXlzIGFu
ZCBRdWVzdGlvbm5haXJlczwva2V5d29yZD48a2V5d29yZD5Vbml2ZXJzaXRpZXM8L2tleXdvcmQ+
PGtleXdvcmQ+WW91bmcgQWR1bHQ8L2tleXdvcmQ+PC9rZXl3b3Jkcz48ZGF0ZXM+PHllYXI+MjAx
MjwveWVhcj48L2RhdGVzPjxpc2JuPjE0MjMtMDMzWCAoRWxlY3Ryb25pYykmI3hEOzAyNTQtNDk2
MiAoTGlua2luZyk8L2lzYm4+PGFjY2Vzc2lvbi1udW0+MjI2Mjc2ODM8L2FjY2Vzc2lvbi1udW0+
PHVybHM+PHJlbGF0ZWQtdXJscz48dXJsPmh0dHBzOi8vd3d3Lm5jYmkubmxtLm5paC5nb3YvcHVi
bWVkLzIyNjI3NjgzPC91cmw+PC9yZWxhdGVkLXVybHM+PC91cmxzPjxlbGVjdHJvbmljLXJlc291
cmNlLW51bT4xMC4xMTU5LzAwMDMzMTU5ODwvZWxlY3Ryb25pYy1yZXNvdXJjZS1udW0+PC9yZWNv
cmQ+PC9DaXRlPjwvRW5kTm90ZT4A
</w:fldData>
        </w:fldChar>
      </w:r>
      <w:r w:rsidR="00876829" w:rsidRPr="0050201C">
        <w:rPr>
          <w:rFonts w:ascii="Times New Roman" w:hAnsi="Times New Roman" w:cs="Times New Roman"/>
          <w:sz w:val="22"/>
        </w:rPr>
        <w:instrText xml:space="preserve"> ADDIN EN.CITE.DATA </w:instrText>
      </w:r>
      <w:r w:rsidR="00876829" w:rsidRPr="0050201C">
        <w:rPr>
          <w:rFonts w:ascii="Times New Roman" w:hAnsi="Times New Roman" w:cs="Times New Roman"/>
          <w:sz w:val="22"/>
        </w:rPr>
      </w:r>
      <w:r w:rsidR="00876829" w:rsidRPr="0050201C">
        <w:rPr>
          <w:rFonts w:ascii="Times New Roman" w:hAnsi="Times New Roman" w:cs="Times New Roman"/>
          <w:sz w:val="22"/>
        </w:rPr>
        <w:fldChar w:fldCharType="end"/>
      </w:r>
      <w:r w:rsidRPr="0050201C">
        <w:rPr>
          <w:rFonts w:ascii="Times New Roman" w:hAnsi="Times New Roman" w:cs="Times New Roman"/>
          <w:sz w:val="22"/>
        </w:rPr>
      </w:r>
      <w:r w:rsidRPr="0050201C">
        <w:rPr>
          <w:rFonts w:ascii="Times New Roman" w:hAnsi="Times New Roman" w:cs="Times New Roman"/>
          <w:sz w:val="22"/>
        </w:rPr>
        <w:fldChar w:fldCharType="separate"/>
      </w:r>
      <w:r w:rsidR="00876829" w:rsidRPr="0050201C">
        <w:rPr>
          <w:rFonts w:ascii="Times New Roman" w:hAnsi="Times New Roman" w:cs="Times New Roman"/>
          <w:noProof/>
          <w:sz w:val="22"/>
          <w:vertAlign w:val="superscript"/>
        </w:rPr>
        <w:t>4</w:t>
      </w:r>
      <w:r w:rsidRPr="0050201C">
        <w:rPr>
          <w:rFonts w:ascii="Times New Roman" w:hAnsi="Times New Roman" w:cs="Times New Roman"/>
          <w:sz w:val="22"/>
        </w:rPr>
        <w:fldChar w:fldCharType="end"/>
      </w:r>
      <w:r w:rsidRPr="0050201C">
        <w:rPr>
          <w:rFonts w:ascii="Times New Roman" w:hAnsi="Times New Roman" w:cs="Times New Roman"/>
          <w:sz w:val="22"/>
        </w:rPr>
        <w:t xml:space="preserve">. </w:t>
      </w:r>
      <w:r w:rsidR="001C5316" w:rsidRPr="0050201C">
        <w:rPr>
          <w:rFonts w:ascii="Times New Roman" w:hAnsi="Times New Roman" w:cs="Times New Roman"/>
          <w:sz w:val="22"/>
        </w:rPr>
        <w:t xml:space="preserve">These subjects were recruited to this study via a parent study that aimed to characterize the level and types of psychopathology in college students using self-report symptom assessments delivered during in-person mental health screenings conducted at several Boston-area colleges </w:t>
      </w:r>
      <w:r w:rsidR="001C5316" w:rsidRPr="0050201C">
        <w:rPr>
          <w:sz w:val="22"/>
        </w:rPr>
        <w:fldChar w:fldCharType="begin">
          <w:fldData xml:space="preserve">PEVuZE5vdGU+PENpdGU+PEF1dGhvcj5GYXJhYmF1Z2g8L0F1dGhvcj48WWVhcj4yMDEyPC9ZZWFy
PjxSZWNOdW0+MTMyPC9SZWNOdW0+PERpc3BsYXlUZXh0PjxzdHlsZSBmYWNlPSJzdXBlcnNjcmlw
dCI+NDwvc3R5bGU+PC9EaXNwbGF5VGV4dD48cmVjb3JkPjxyZWMtbnVtYmVyPjEzMjwvcmVjLW51
bWJlcj48Zm9yZWlnbi1rZXlzPjxrZXkgYXBwPSJFTiIgZGItaWQ9InR2MnplMmF4cHM5dnJtZWQ5
c2F4YTJzcTUwcnQyeGU1d2ZwdCIgdGltZXN0YW1wPSIxNTQ0NTM1ODQ4Ij4xMzI8L2tleT48L2Zv
cmVpZ24ta2V5cz48cmVmLXR5cGUgbmFtZT0iSm91cm5hbCBBcnRpY2xlIj4xNzwvcmVmLXR5cGU+
PGNvbnRyaWJ1dG9ycz48YXV0aG9ycz48YXV0aG9yPkZhcmFiYXVnaCwgQS48L2F1dGhvcj48YXV0
aG9yPkJpdHJhbiwgUy48L2F1dGhvcj48YXV0aG9yPk55ZXIsIE0uPC9hdXRob3I+PGF1dGhvcj5I
b2x0LCBELiBKLjwvYXV0aG9yPjxhdXRob3I+UGVkcmVsbGksIFAuPC9hdXRob3I+PGF1dGhvcj5T
aHl1LCBJLjwvYXV0aG9yPjxhdXRob3I+SG9sbG9uLCBTLiBELjwvYXV0aG9yPjxhdXRob3I+Wmlz
b29rLCBTLjwvYXV0aG9yPjxhdXRob3I+QmFlciwgTC48L2F1dGhvcj48YXV0aG9yPkJ1c3NlLCBX
LjwvYXV0aG9yPjxhdXRob3I+UGV0ZXJzZW4sIFQuIEouPC9hdXRob3I+PGF1dGhvcj5QZW5kZXIs
IE0uPC9hdXRob3I+PGF1dGhvcj5UdWNrZXIsIEQuIEQuPC9hdXRob3I+PGF1dGhvcj5GYXZhLCBN
LjwvYXV0aG9yPjwvYXV0aG9ycz48L2NvbnRyaWJ1dG9ycz48YXV0aC1hZGRyZXNzPkRlcHJlc3Np
b24gQ2xpbmljYWwgYW5kIFJlc2VhcmNoIFByb2dyYW0sIE1hc3NhY2h1c2V0dHMgR2VuZXJhbCBI
b3NwaXRhbCwgQm9zdG9uLCBNQSAwMjExNCwgVVNBLiBhZmFyYWJhdWdoQHBhcnRuZXJzLm9yZzwv
YXV0aC1hZGRyZXNzPjx0aXRsZXM+PHRpdGxlPkRlcHJlc3Npb24gYW5kIHN1aWNpZGFsIGlkZWF0
aW9uIGluIGNvbGxlZ2Ugc3R1ZGVudHM8L3RpdGxlPjxzZWNvbmRhcnktdGl0bGU+UHN5Y2hvcGF0
aG9sb2d5PC9zZWNvbmRhcnktdGl0bGU+PC90aXRsZXM+PHBlcmlvZGljYWw+PGZ1bGwtdGl0bGU+
UHN5Y2hvcGF0aG9sb2d5PC9mdWxsLXRpdGxlPjwvcGVyaW9kaWNhbD48cGFnZXM+MjI4LTM0PC9w
YWdlcz48dm9sdW1lPjQ1PC92b2x1bWU+PG51bWJlcj40PC9udW1iZXI+PGtleXdvcmRzPjxrZXl3
b3JkPkFkb2xlc2NlbnQ8L2tleXdvcmQ+PGtleXdvcmQ+RGVwcmVzc2lvbi8qZGlhZ25vc2lzL3Bz
eWNob2xvZ3k8L2tleXdvcmQ+PGtleXdvcmQ+RGVwcmVzc2l2ZSBEaXNvcmRlci8qZGlhZ25vc2lz
L3BzeWNob2xvZ3k8L2tleXdvcmQ+PGtleXdvcmQ+RmVtYWxlPC9rZXl3b3JkPjxrZXl3b3JkPkh1
bWFuczwva2V5d29yZD48a2V5d29yZD5NYWxlPC9rZXl3b3JkPjxrZXl3b3JkPk1hc3MgU2NyZWVu
aW5nPC9rZXl3b3JkPjxrZXl3b3JkPlBzeWNoaWF0cmljIFN0YXR1cyBSYXRpbmcgU2NhbGVzPC9r
ZXl3b3JkPjxrZXl3b3JkPlBzeWNob21ldHJpY3M8L2tleXdvcmQ+PGtleXdvcmQ+UXVhbGl0eSBv
ZiBMaWZlL3BzeWNob2xvZ3k8L2tleXdvcmQ+PGtleXdvcmQ+UmlzayBGYWN0b3JzPC9rZXl3b3Jk
PjxrZXl3b3JkPlNldmVyaXR5IG9mIElsbG5lc3MgSW5kZXg8L2tleXdvcmQ+PGtleXdvcmQ+U3R1
ZGVudHMvKnBzeWNob2xvZ3k8L2tleXdvcmQ+PGtleXdvcmQ+KlN1aWNpZGFsIElkZWF0aW9uPC9r
ZXl3b3JkPjxrZXl3b3JkPlN1cnZleXMgYW5kIFF1ZXN0aW9ubmFpcmVzPC9rZXl3b3JkPjxrZXl3
b3JkPlVuaXZlcnNpdGllczwva2V5d29yZD48a2V5d29yZD5Zb3VuZyBBZHVsdDwva2V5d29yZD48
L2tleXdvcmRzPjxkYXRlcz48eWVhcj4yMDEyPC95ZWFyPjwvZGF0ZXM+PGlzYm4+MTQyMy0wMzNY
IChFbGVjdHJvbmljKSYjeEQ7MDI1NC00OTYyIChMaW5raW5nKTwvaXNibj48YWNjZXNzaW9uLW51
bT4yMjYyNzY4MzwvYWNjZXNzaW9uLW51bT48dXJscz48cmVsYXRlZC11cmxzPjx1cmw+aHR0cHM6
Ly93d3cubmNiaS5ubG0ubmloLmdvdi9wdWJtZWQvMjI2Mjc2ODM8L3VybD48L3JlbGF0ZWQtdXJs
cz48L3VybHM+PGVsZWN0cm9uaWMtcmVzb3VyY2UtbnVtPjEwLjExNTkvMDAwMzMxNTk4PC9lbGVj
dHJvbmljLXJlc291cmNlLW51bT48L3JlY29yZD48L0NpdGU+PC9FbmROb3RlPgB=
</w:fldData>
        </w:fldChar>
      </w:r>
      <w:r w:rsidR="00876829" w:rsidRPr="0050201C">
        <w:rPr>
          <w:sz w:val="22"/>
        </w:rPr>
        <w:instrText xml:space="preserve"> ADDIN EN.CITE </w:instrText>
      </w:r>
      <w:r w:rsidR="00876829" w:rsidRPr="0050201C">
        <w:rPr>
          <w:sz w:val="22"/>
        </w:rPr>
        <w:fldChar w:fldCharType="begin">
          <w:fldData xml:space="preserve">PEVuZE5vdGU+PENpdGU+PEF1dGhvcj5GYXJhYmF1Z2g8L0F1dGhvcj48WWVhcj4yMDEyPC9ZZWFy
PjxSZWNOdW0+MTMyPC9SZWNOdW0+PERpc3BsYXlUZXh0PjxzdHlsZSBmYWNlPSJzdXBlcnNjcmlw
dCI+NDwvc3R5bGU+PC9EaXNwbGF5VGV4dD48cmVjb3JkPjxyZWMtbnVtYmVyPjEzMjwvcmVjLW51
bWJlcj48Zm9yZWlnbi1rZXlzPjxrZXkgYXBwPSJFTiIgZGItaWQ9InR2MnplMmF4cHM5dnJtZWQ5
c2F4YTJzcTUwcnQyeGU1d2ZwdCIgdGltZXN0YW1wPSIxNTQ0NTM1ODQ4Ij4xMzI8L2tleT48L2Zv
cmVpZ24ta2V5cz48cmVmLXR5cGUgbmFtZT0iSm91cm5hbCBBcnRpY2xlIj4xNzwvcmVmLXR5cGU+
PGNvbnRyaWJ1dG9ycz48YXV0aG9ycz48YXV0aG9yPkZhcmFiYXVnaCwgQS48L2F1dGhvcj48YXV0
aG9yPkJpdHJhbiwgUy48L2F1dGhvcj48YXV0aG9yPk55ZXIsIE0uPC9hdXRob3I+PGF1dGhvcj5I
b2x0LCBELiBKLjwvYXV0aG9yPjxhdXRob3I+UGVkcmVsbGksIFAuPC9hdXRob3I+PGF1dGhvcj5T
aHl1LCBJLjwvYXV0aG9yPjxhdXRob3I+SG9sbG9uLCBTLiBELjwvYXV0aG9yPjxhdXRob3I+Wmlz
b29rLCBTLjwvYXV0aG9yPjxhdXRob3I+QmFlciwgTC48L2F1dGhvcj48YXV0aG9yPkJ1c3NlLCBX
LjwvYXV0aG9yPjxhdXRob3I+UGV0ZXJzZW4sIFQuIEouPC9hdXRob3I+PGF1dGhvcj5QZW5kZXIs
IE0uPC9hdXRob3I+PGF1dGhvcj5UdWNrZXIsIEQuIEQuPC9hdXRob3I+PGF1dGhvcj5GYXZhLCBN
LjwvYXV0aG9yPjwvYXV0aG9ycz48L2NvbnRyaWJ1dG9ycz48YXV0aC1hZGRyZXNzPkRlcHJlc3Np
b24gQ2xpbmljYWwgYW5kIFJlc2VhcmNoIFByb2dyYW0sIE1hc3NhY2h1c2V0dHMgR2VuZXJhbCBI
b3NwaXRhbCwgQm9zdG9uLCBNQSAwMjExNCwgVVNBLiBhZmFyYWJhdWdoQHBhcnRuZXJzLm9yZzwv
YXV0aC1hZGRyZXNzPjx0aXRsZXM+PHRpdGxlPkRlcHJlc3Npb24gYW5kIHN1aWNpZGFsIGlkZWF0
aW9uIGluIGNvbGxlZ2Ugc3R1ZGVudHM8L3RpdGxlPjxzZWNvbmRhcnktdGl0bGU+UHN5Y2hvcGF0
aG9sb2d5PC9zZWNvbmRhcnktdGl0bGU+PC90aXRsZXM+PHBlcmlvZGljYWw+PGZ1bGwtdGl0bGU+
UHN5Y2hvcGF0aG9sb2d5PC9mdWxsLXRpdGxlPjwvcGVyaW9kaWNhbD48cGFnZXM+MjI4LTM0PC9w
YWdlcz48dm9sdW1lPjQ1PC92b2x1bWU+PG51bWJlcj40PC9udW1iZXI+PGtleXdvcmRzPjxrZXl3
b3JkPkFkb2xlc2NlbnQ8L2tleXdvcmQ+PGtleXdvcmQ+RGVwcmVzc2lvbi8qZGlhZ25vc2lzL3Bz
eWNob2xvZ3k8L2tleXdvcmQ+PGtleXdvcmQ+RGVwcmVzc2l2ZSBEaXNvcmRlci8qZGlhZ25vc2lz
L3BzeWNob2xvZ3k8L2tleXdvcmQ+PGtleXdvcmQ+RmVtYWxlPC9rZXl3b3JkPjxrZXl3b3JkPkh1
bWFuczwva2V5d29yZD48a2V5d29yZD5NYWxlPC9rZXl3b3JkPjxrZXl3b3JkPk1hc3MgU2NyZWVu
aW5nPC9rZXl3b3JkPjxrZXl3b3JkPlBzeWNoaWF0cmljIFN0YXR1cyBSYXRpbmcgU2NhbGVzPC9r
ZXl3b3JkPjxrZXl3b3JkPlBzeWNob21ldHJpY3M8L2tleXdvcmQ+PGtleXdvcmQ+UXVhbGl0eSBv
ZiBMaWZlL3BzeWNob2xvZ3k8L2tleXdvcmQ+PGtleXdvcmQ+UmlzayBGYWN0b3JzPC9rZXl3b3Jk
PjxrZXl3b3JkPlNldmVyaXR5IG9mIElsbG5lc3MgSW5kZXg8L2tleXdvcmQ+PGtleXdvcmQ+U3R1
ZGVudHMvKnBzeWNob2xvZ3k8L2tleXdvcmQ+PGtleXdvcmQ+KlN1aWNpZGFsIElkZWF0aW9uPC9r
ZXl3b3JkPjxrZXl3b3JkPlN1cnZleXMgYW5kIFF1ZXN0aW9ubmFpcmVzPC9rZXl3b3JkPjxrZXl3
b3JkPlVuaXZlcnNpdGllczwva2V5d29yZD48a2V5d29yZD5Zb3VuZyBBZHVsdDwva2V5d29yZD48
L2tleXdvcmRzPjxkYXRlcz48eWVhcj4yMDEyPC95ZWFyPjwvZGF0ZXM+PGlzYm4+MTQyMy0wMzNY
IChFbGVjdHJvbmljKSYjeEQ7MDI1NC00OTYyIChMaW5raW5nKTwvaXNibj48YWNjZXNzaW9uLW51
bT4yMjYyNzY4MzwvYWNjZXNzaW9uLW51bT48dXJscz48cmVsYXRlZC11cmxzPjx1cmw+aHR0cHM6
Ly93d3cubmNiaS5ubG0ubmloLmdvdi9wdWJtZWQvMjI2Mjc2ODM8L3VybD48L3JlbGF0ZWQtdXJs
cz48L3VybHM+PGVsZWN0cm9uaWMtcmVzb3VyY2UtbnVtPjEwLjExNTkvMDAwMzMxNTk4PC9lbGVj
dHJvbmljLXJlc291cmNlLW51bT48L3JlY29yZD48L0NpdGU+PC9FbmROb3RlPgB=
</w:fldData>
        </w:fldChar>
      </w:r>
      <w:r w:rsidR="00876829" w:rsidRPr="0050201C">
        <w:rPr>
          <w:sz w:val="22"/>
        </w:rPr>
        <w:instrText xml:space="preserve"> ADDIN EN.CITE.DATA </w:instrText>
      </w:r>
      <w:r w:rsidR="00876829" w:rsidRPr="0050201C">
        <w:rPr>
          <w:sz w:val="22"/>
        </w:rPr>
      </w:r>
      <w:r w:rsidR="00876829" w:rsidRPr="0050201C">
        <w:rPr>
          <w:sz w:val="22"/>
        </w:rPr>
        <w:fldChar w:fldCharType="end"/>
      </w:r>
      <w:r w:rsidR="001C5316" w:rsidRPr="0050201C">
        <w:rPr>
          <w:rFonts w:ascii="Times New Roman" w:hAnsi="Times New Roman" w:cs="Times New Roman"/>
          <w:sz w:val="22"/>
        </w:rPr>
      </w:r>
      <w:r w:rsidR="001C5316" w:rsidRPr="0050201C">
        <w:rPr>
          <w:rFonts w:ascii="Times New Roman" w:hAnsi="Times New Roman" w:cs="Times New Roman"/>
          <w:sz w:val="22"/>
        </w:rPr>
        <w:fldChar w:fldCharType="separate"/>
      </w:r>
      <w:r w:rsidR="00876829" w:rsidRPr="0050201C">
        <w:rPr>
          <w:noProof/>
          <w:sz w:val="22"/>
          <w:vertAlign w:val="superscript"/>
        </w:rPr>
        <w:t>4</w:t>
      </w:r>
      <w:r w:rsidR="001C5316" w:rsidRPr="0050201C">
        <w:rPr>
          <w:sz w:val="22"/>
        </w:rPr>
        <w:fldChar w:fldCharType="end"/>
      </w:r>
      <w:r w:rsidR="001C5316" w:rsidRPr="0050201C">
        <w:rPr>
          <w:rFonts w:ascii="Times New Roman" w:hAnsi="Times New Roman" w:cs="Times New Roman"/>
          <w:sz w:val="22"/>
        </w:rPr>
        <w:t xml:space="preserve">.  </w:t>
      </w:r>
      <w:r w:rsidRPr="0050201C">
        <w:rPr>
          <w:rFonts w:ascii="Times New Roman" w:hAnsi="Times New Roman" w:cs="Times New Roman"/>
          <w:sz w:val="22"/>
        </w:rPr>
        <w:t xml:space="preserve">Among the 130 subjects, 22 consistently showed moderately elevated PDI scores (total PDI score &gt; 4 over two time points one year apart) and were included in the PE group (age 19.23 ± 1.07; 8 female). 22 subjects who showed consistently low PDI scores (&lt; 4, at two time points one year apart) were included in the HY group (19.27 ± 1.28; 8 female). All data were collected on a 3T Tim Trio scanner (Siemens, Erlangen, Germany) using a 12-channel phased-array head coil located at the Center for Brain Science (CBS) at Harvard University in Cambridge MA. The imaging protocol was identical to that of Dataset I; one to two resting-state (eyes open) scans (6 m 12 s per run) were obtained from each subject. There were no significant differences between the PE and HY groups in gender, age, years of education and head motion (see </w:t>
      </w:r>
      <w:r w:rsidRPr="0050201C">
        <w:rPr>
          <w:rFonts w:ascii="Times New Roman" w:hAnsi="Times New Roman" w:cs="Times New Roman"/>
          <w:b/>
          <w:sz w:val="22"/>
        </w:rPr>
        <w:t>Table 1</w:t>
      </w:r>
      <w:r w:rsidRPr="0050201C">
        <w:rPr>
          <w:rFonts w:ascii="Times New Roman" w:hAnsi="Times New Roman" w:cs="Times New Roman"/>
          <w:sz w:val="22"/>
        </w:rPr>
        <w:t xml:space="preserve">). </w:t>
      </w:r>
    </w:p>
    <w:p w14:paraId="49D48EEC" w14:textId="7B3AEEE8" w:rsidR="00D3478E" w:rsidRPr="0050201C" w:rsidRDefault="00D3478E" w:rsidP="00110ED7">
      <w:pPr>
        <w:spacing w:line="360" w:lineRule="auto"/>
        <w:ind w:firstLine="720"/>
        <w:rPr>
          <w:rFonts w:ascii="Times New Roman" w:eastAsia="Times New Roman" w:hAnsi="Times New Roman" w:cs="Times New Roman"/>
          <w:sz w:val="22"/>
        </w:rPr>
      </w:pPr>
      <w:r w:rsidRPr="0050201C">
        <w:rPr>
          <w:rFonts w:ascii="Times New Roman" w:hAnsi="Times New Roman" w:cs="Times New Roman"/>
          <w:bCs/>
          <w:i/>
          <w:sz w:val="22"/>
        </w:rPr>
        <w:t>Dataset III.</w:t>
      </w:r>
      <w:r w:rsidRPr="0050201C">
        <w:rPr>
          <w:rFonts w:ascii="Times New Roman" w:hAnsi="Times New Roman" w:cs="Times New Roman"/>
          <w:sz w:val="22"/>
        </w:rPr>
        <w:t xml:space="preserve"> This dataset included 20 young healthy subjects (age </w:t>
      </w:r>
      <w:r w:rsidRPr="0050201C">
        <w:rPr>
          <w:rFonts w:ascii="Times New Roman" w:eastAsia="Times New Roman" w:hAnsi="Times New Roman" w:cs="Times New Roman"/>
          <w:color w:val="000000"/>
          <w:sz w:val="22"/>
        </w:rPr>
        <w:t>29.6</w:t>
      </w:r>
      <w:r w:rsidRPr="0050201C">
        <w:rPr>
          <w:rFonts w:ascii="Times New Roman" w:hAnsi="Times New Roman" w:cs="Times New Roman"/>
          <w:sz w:val="22"/>
        </w:rPr>
        <w:t>±</w:t>
      </w:r>
      <w:r w:rsidRPr="0050201C">
        <w:rPr>
          <w:rFonts w:ascii="Times New Roman" w:eastAsia="Times New Roman" w:hAnsi="Times New Roman" w:cs="Times New Roman"/>
          <w:color w:val="000000"/>
          <w:sz w:val="22"/>
        </w:rPr>
        <w:t>5.3;</w:t>
      </w:r>
      <w:r w:rsidRPr="0050201C">
        <w:rPr>
          <w:rFonts w:ascii="Times New Roman" w:eastAsia="Times New Roman" w:hAnsi="Times New Roman" w:cs="Times New Roman"/>
          <w:sz w:val="22"/>
        </w:rPr>
        <w:t xml:space="preserve"> range </w:t>
      </w:r>
      <w:r w:rsidRPr="0050201C">
        <w:rPr>
          <w:rFonts w:ascii="Times New Roman" w:eastAsia="Times New Roman" w:hAnsi="Times New Roman" w:cs="Times New Roman"/>
          <w:color w:val="000000"/>
          <w:sz w:val="22"/>
        </w:rPr>
        <w:t xml:space="preserve">24-40; </w:t>
      </w:r>
      <w:r w:rsidRPr="0050201C">
        <w:rPr>
          <w:rFonts w:ascii="Times New Roman" w:eastAsia="Times New Roman" w:hAnsi="Times New Roman" w:cs="Times New Roman"/>
          <w:sz w:val="22"/>
        </w:rPr>
        <w:t xml:space="preserve">10 </w:t>
      </w:r>
      <w:r w:rsidRPr="0050201C">
        <w:rPr>
          <w:rFonts w:ascii="Times New Roman" w:hAnsi="Times New Roman" w:cs="Times New Roman"/>
          <w:sz w:val="22"/>
        </w:rPr>
        <w:t xml:space="preserve">female). </w:t>
      </w:r>
      <w:r w:rsidR="001C5316" w:rsidRPr="0050201C">
        <w:rPr>
          <w:rFonts w:ascii="Times New Roman" w:hAnsi="Times New Roman" w:cs="Times New Roman"/>
          <w:sz w:val="22"/>
        </w:rPr>
        <w:t xml:space="preserve">All data (n = 20, 10 female) were collected on a 3T Tim Trio scanner (Siemens, Erlangen, Germany) using a 12-channel phased-array head coil at the </w:t>
      </w:r>
      <w:proofErr w:type="spellStart"/>
      <w:r w:rsidR="001C5316" w:rsidRPr="0050201C">
        <w:rPr>
          <w:rFonts w:ascii="Times New Roman" w:hAnsi="Times New Roman" w:cs="Times New Roman"/>
          <w:sz w:val="22"/>
        </w:rPr>
        <w:t>Athinoula</w:t>
      </w:r>
      <w:proofErr w:type="spellEnd"/>
      <w:r w:rsidR="001C5316" w:rsidRPr="0050201C">
        <w:rPr>
          <w:rFonts w:ascii="Times New Roman" w:hAnsi="Times New Roman" w:cs="Times New Roman"/>
          <w:sz w:val="22"/>
        </w:rPr>
        <w:t xml:space="preserve"> A. </w:t>
      </w:r>
      <w:proofErr w:type="spellStart"/>
      <w:r w:rsidR="001C5316" w:rsidRPr="0050201C">
        <w:rPr>
          <w:rFonts w:ascii="Times New Roman" w:hAnsi="Times New Roman" w:cs="Times New Roman"/>
          <w:sz w:val="22"/>
        </w:rPr>
        <w:t>Martinos</w:t>
      </w:r>
      <w:proofErr w:type="spellEnd"/>
      <w:r w:rsidR="001C5316" w:rsidRPr="0050201C">
        <w:rPr>
          <w:rFonts w:ascii="Times New Roman" w:hAnsi="Times New Roman" w:cs="Times New Roman"/>
          <w:sz w:val="22"/>
        </w:rPr>
        <w:t xml:space="preserve"> Center for Biomedical Imaging in Charlestown, MA (the same scanner as Dataset 1). Imaging parameters were identical to Datasets I and II. O</w:t>
      </w:r>
      <w:r w:rsidRPr="0050201C">
        <w:rPr>
          <w:rFonts w:ascii="Times New Roman" w:hAnsi="Times New Roman" w:cs="Times New Roman"/>
          <w:sz w:val="22"/>
        </w:rPr>
        <w:t xml:space="preserve">ne to two resting-state scans (6 m 12 s per run) were obtained from each subject at each scan session. For this cohort only, each subject was scanned twice, once with eyes open and once with eyes closed. These data were used to examine the effects of visual input on the outcome measures of this study.  </w:t>
      </w:r>
    </w:p>
    <w:p w14:paraId="251A83A0" w14:textId="0EEBD3D6" w:rsidR="009E3DA2" w:rsidRPr="0050201C" w:rsidRDefault="00582BE2" w:rsidP="009E3DA2">
      <w:pPr>
        <w:spacing w:before="240" w:line="360" w:lineRule="auto"/>
        <w:rPr>
          <w:rFonts w:ascii="Times New Roman" w:hAnsi="Times New Roman" w:cs="Times New Roman"/>
          <w:b/>
          <w:sz w:val="22"/>
        </w:rPr>
      </w:pPr>
      <w:r>
        <w:rPr>
          <w:rFonts w:ascii="Times New Roman" w:hAnsi="Times New Roman" w:cs="Times New Roman"/>
          <w:b/>
          <w:sz w:val="22"/>
        </w:rPr>
        <w:t>D</w:t>
      </w:r>
      <w:r w:rsidR="009E3DA2" w:rsidRPr="0050201C">
        <w:rPr>
          <w:rFonts w:ascii="Times New Roman" w:hAnsi="Times New Roman" w:cs="Times New Roman"/>
          <w:b/>
          <w:sz w:val="22"/>
        </w:rPr>
        <w:t xml:space="preserve">ata </w:t>
      </w:r>
      <w:r w:rsidR="00AE7067" w:rsidRPr="0050201C">
        <w:rPr>
          <w:rFonts w:ascii="Times New Roman" w:hAnsi="Times New Roman" w:cs="Times New Roman"/>
          <w:b/>
          <w:sz w:val="22"/>
        </w:rPr>
        <w:t>p</w:t>
      </w:r>
      <w:r w:rsidR="009E3DA2" w:rsidRPr="0050201C">
        <w:rPr>
          <w:rFonts w:ascii="Times New Roman" w:hAnsi="Times New Roman" w:cs="Times New Roman"/>
          <w:b/>
          <w:sz w:val="22"/>
        </w:rPr>
        <w:t>rocessing</w:t>
      </w:r>
    </w:p>
    <w:p w14:paraId="214D678F" w14:textId="7D99C0BB" w:rsidR="00290059" w:rsidRPr="0050201C" w:rsidRDefault="001B34CC" w:rsidP="007A7D0C">
      <w:pPr>
        <w:spacing w:line="360" w:lineRule="auto"/>
        <w:rPr>
          <w:rFonts w:ascii="Times New Roman" w:hAnsi="Times New Roman" w:cs="Times New Roman"/>
          <w:b/>
          <w:color w:val="000000"/>
          <w:sz w:val="22"/>
        </w:rPr>
      </w:pPr>
      <w:r w:rsidRPr="0050201C">
        <w:rPr>
          <w:rFonts w:ascii="Times New Roman" w:hAnsi="Times New Roman" w:cs="Times New Roman"/>
          <w:sz w:val="22"/>
        </w:rPr>
        <w:t xml:space="preserve">Structural data were processed using </w:t>
      </w:r>
      <w:proofErr w:type="spellStart"/>
      <w:r w:rsidRPr="0050201C">
        <w:rPr>
          <w:rFonts w:ascii="Times New Roman" w:hAnsi="Times New Roman" w:cs="Times New Roman"/>
          <w:sz w:val="22"/>
        </w:rPr>
        <w:t>FreeSurfer</w:t>
      </w:r>
      <w:proofErr w:type="spellEnd"/>
      <w:r w:rsidRPr="0050201C">
        <w:rPr>
          <w:rFonts w:ascii="Times New Roman" w:hAnsi="Times New Roman" w:cs="Times New Roman"/>
          <w:sz w:val="22"/>
        </w:rPr>
        <w:t xml:space="preserve"> version 5.3.0. Surface mesh representations of the cortex from each individual subject’s structural images were reconstructed and registered to a common spherical coordinate system. The structural and functional images were aligned using boundary-based registration within the </w:t>
      </w:r>
      <w:proofErr w:type="spellStart"/>
      <w:r w:rsidRPr="0050201C">
        <w:rPr>
          <w:rFonts w:ascii="Times New Roman" w:hAnsi="Times New Roman" w:cs="Times New Roman"/>
          <w:sz w:val="22"/>
        </w:rPr>
        <w:t>FsFast</w:t>
      </w:r>
      <w:proofErr w:type="spellEnd"/>
      <w:r w:rsidRPr="0050201C">
        <w:rPr>
          <w:rFonts w:ascii="Times New Roman" w:hAnsi="Times New Roman" w:cs="Times New Roman"/>
          <w:sz w:val="22"/>
        </w:rPr>
        <w:t xml:space="preserve"> software package (http://surfer.nmr.mgh.harvard.edu/fswiki/FsFast). The preprocessed resting-state BOLD fMRI data were then aligned to the common spherical coordinate system via sampling from the middle of the cortical ribbon in a single interpolation step. FMRI data of each individual were registered to the </w:t>
      </w:r>
      <w:proofErr w:type="spellStart"/>
      <w:r w:rsidRPr="0050201C">
        <w:rPr>
          <w:rFonts w:ascii="Times New Roman" w:hAnsi="Times New Roman" w:cs="Times New Roman"/>
          <w:sz w:val="22"/>
        </w:rPr>
        <w:t>FreeSurfer</w:t>
      </w:r>
      <w:proofErr w:type="spellEnd"/>
      <w:r w:rsidRPr="0050201C">
        <w:rPr>
          <w:rFonts w:ascii="Times New Roman" w:hAnsi="Times New Roman" w:cs="Times New Roman"/>
          <w:sz w:val="22"/>
        </w:rPr>
        <w:t xml:space="preserve"> cortical surface template (fsaverage6) that consists of 40,962 vertices in each hemisphere. A 6-mm full-width half-maximum (FWHM) smoothing kernel was then applied to the fMRI data in the surface space.</w:t>
      </w:r>
    </w:p>
    <w:p w14:paraId="7FBDF64B" w14:textId="092310EF" w:rsidR="00290059" w:rsidRPr="0050201C" w:rsidRDefault="00290059" w:rsidP="008D1131">
      <w:pPr>
        <w:spacing w:before="240" w:line="360" w:lineRule="auto"/>
        <w:rPr>
          <w:rFonts w:ascii="Times New Roman" w:hAnsi="Times New Roman" w:cs="Times New Roman"/>
          <w:b/>
          <w:color w:val="000000"/>
          <w:sz w:val="22"/>
        </w:rPr>
      </w:pPr>
      <w:r w:rsidRPr="0050201C">
        <w:rPr>
          <w:rFonts w:ascii="Times New Roman" w:hAnsi="Times New Roman" w:cs="Times New Roman"/>
          <w:b/>
          <w:color w:val="000000"/>
          <w:sz w:val="22"/>
        </w:rPr>
        <w:lastRenderedPageBreak/>
        <w:t>Identifying optimal cluster numbers</w:t>
      </w:r>
    </w:p>
    <w:p w14:paraId="25DDAA33" w14:textId="5AFCD6F9" w:rsidR="00E53104" w:rsidRPr="0050201C" w:rsidRDefault="00290059" w:rsidP="007A7D0C">
      <w:pPr>
        <w:spacing w:line="360" w:lineRule="auto"/>
        <w:rPr>
          <w:rFonts w:ascii="Times New Roman" w:hAnsi="Times New Roman" w:cs="Times New Roman"/>
          <w:b/>
          <w:sz w:val="22"/>
        </w:rPr>
      </w:pPr>
      <w:r w:rsidRPr="0050201C">
        <w:rPr>
          <w:rFonts w:ascii="Times New Roman" w:hAnsi="Times New Roman" w:cs="Times New Roman"/>
          <w:color w:val="000000"/>
          <w:sz w:val="22"/>
        </w:rPr>
        <w:t xml:space="preserve">The optimal cluster number was selected according to the test-retest reliability of the resulted brain states. Specifically, we examined the test-retest reliability of brain states in 100 young healthy subjects obtained from the Brain Genomics </w:t>
      </w:r>
      <w:proofErr w:type="spellStart"/>
      <w:r w:rsidRPr="0050201C">
        <w:rPr>
          <w:rFonts w:ascii="Times New Roman" w:hAnsi="Times New Roman" w:cs="Times New Roman"/>
          <w:color w:val="000000"/>
          <w:sz w:val="22"/>
        </w:rPr>
        <w:t>Superstruct</w:t>
      </w:r>
      <w:proofErr w:type="spellEnd"/>
      <w:r w:rsidRPr="0050201C">
        <w:rPr>
          <w:rFonts w:ascii="Times New Roman" w:hAnsi="Times New Roman" w:cs="Times New Roman"/>
          <w:color w:val="000000"/>
          <w:sz w:val="22"/>
        </w:rPr>
        <w:t xml:space="preserve"> Project</w:t>
      </w:r>
      <w:r w:rsidRPr="0050201C">
        <w:rPr>
          <w:rFonts w:ascii="Times New Roman" w:hAnsi="Times New Roman" w:cs="Times New Roman"/>
          <w:color w:val="000000"/>
          <w:sz w:val="22"/>
        </w:rPr>
        <w:fldChar w:fldCharType="begin">
          <w:fldData xml:space="preserve">PEVuZE5vdGU+PENpdGU+PEF1dGhvcj5Ib2xtZXM8L0F1dGhvcj48WWVhcj4yMDE1PC9ZZWFyPjxS
ZWNOdW0+NDk8L1JlY051bT48RGlzcGxheVRleHQ+PHN0eWxlIGZhY2U9InN1cGVyc2NyaXB0Ij41
PC9zdHlsZT48L0Rpc3BsYXlUZXh0PjxyZWNvcmQ+PHJlYy1udW1iZXI+NDk8L3JlYy1udW1iZXI+
PGZvcmVpZ24ta2V5cz48a2V5IGFwcD0iRU4iIGRiLWlkPSJ2YXpkYTB0eG1zZTB2bmV0NXg3cHhl
MHJ6OXJ2dnA1ZWR2cDAiPjQ5PC9rZXk+PC9mb3JlaWduLWtleXM+PHJlZi10eXBlIG5hbWU9Ikpv
dXJuYWwgQXJ0aWNsZSI+MTc8L3JlZi10eXBlPjxjb250cmlidXRvcnM+PGF1dGhvcnM+PGF1dGhv
cj5Ib2xtZXMsIEEuIEouPC9hdXRob3I+PGF1dGhvcj5Ib2xsaW5zaGVhZCwgTS4gTy48L2F1dGhv
cj48YXV0aG9yPk8mYXBvcztLZWVmZSwgVC4gTS48L2F1dGhvcj48YXV0aG9yPlBldHJvdiwgVi4g
SS48L2F1dGhvcj48YXV0aG9yPkZhcmllbGxvLCBHLiBSLjwvYXV0aG9yPjxhdXRob3I+V2FsZCwg
TC4gTC48L2F1dGhvcj48YXV0aG9yPkZpc2NobCwgQi48L2F1dGhvcj48YXV0aG9yPlJvc2VuLCBC
LiBSLjwvYXV0aG9yPjxhdXRob3I+TWFpciwgUi4gVy48L2F1dGhvcj48YXV0aG9yPlJvZmZtYW4s
IEouIEwuPC9hdXRob3I+PGF1dGhvcj5TbW9sbGVyLCBKLiBXLjwvYXV0aG9yPjxhdXRob3I+QnVj
a25lciwgUi4gTC48L2F1dGhvcj48L2F1dGhvcnM+PC9jb250cmlidXRvcnM+PGF1dGgtYWRkcmVz
cz5DZW50ZXIgZm9yIEJyYWluIFNjaWVuY2UsIEhhcnZhcmQgVW5pdmVyc2l0eSAsIENhbWJyaWRn
ZSwgTUEgMDIxMzgsIFVTQSA7IERlcGFydG1lbnQgb2YgUHN5Y2hvbG9neSwgSGFydmFyZCBVbml2
ZXJzaXR5ICwgQ2FtYnJpZGdlLCBNQSAwMjEzOCwgVVNBIDsgRGVwYXJ0bWVudCBvZiBQc3ljaGlh
dHJ5LCBNYXNzYWNodXNldHRzIEdlbmVyYWwgSG9zcGl0YWwgYW5kIEhhcnZhcmQgTWVkaWNhbCBT
Y2hvb2wgLCBCb3N0b24sIE1BIDAyMTE0LCBVU0EgOyBBdGhpbm91bGEgQS4gTWFydGlub3MgQ2Vu
dGVyIGZvciBCaW9tZWRpY2FsIFJlc2VhcmNoLCBEZXBhcnRtZW50IG9mIFJhZGlvbG9neSwgTWFz
c2FjaHVzZXR0cyBHZW5lcmFsIEhvc3BpdGFsIGFuZCBIYXJ2YXJkIE1lZGljYWwgU2Nob29sICwg
Q2hhcmxlc3Rvd24sIE1BIDAyMTI5LCBVU0EuJiN4RDtDZW50ZXIgZm9yIEJyYWluIFNjaWVuY2Us
IEhhcnZhcmQgVW5pdmVyc2l0eSAsIENhbWJyaWRnZSwgTUEgMDIxMzgsIFVTQSA7IERlcGFydG1l
bnQgb2YgUHN5Y2hvbG9neSwgSGFydmFyZCBVbml2ZXJzaXR5ICwgQ2FtYnJpZGdlLCBNQSAwMjEz
OCwgVVNBIDsgQXRoaW5vdWxhIEEuIE1hcnRpbm9zIENlbnRlciBmb3IgQmlvbWVkaWNhbCBSZXNl
YXJjaCwgRGVwYXJ0bWVudCBvZiBSYWRpb2xvZ3ksIE1hc3NhY2h1c2V0dHMgR2VuZXJhbCBIb3Nw
aXRhbCBhbmQgSGFydmFyZCBNZWRpY2FsIFNjaG9vbCAsIENoYXJsZXN0b3duLCBNQSAwMjEyOSwg
VVNBLiYjeEQ7Q2VudGVyIGZvciBCcmFpbiBTY2llbmNlLCBIYXJ2YXJkIFVuaXZlcnNpdHkgLCBD
YW1icmlkZ2UsIE1BIDAyMTM4LCBVU0EuJiN4RDtDZW50ZXIgZm9yIEJyYWluIFNjaWVuY2UsIEhh
cnZhcmQgVW5pdmVyc2l0eSAsIENhbWJyaWRnZSwgTUEgMDIxMzgsIFVTQSA7IERlcGFydG1lbnQg
b2YgUHN5Y2hpYXRyeSwgTWFzc2FjaHVzZXR0cyBHZW5lcmFsIEhvc3BpdGFsIGFuZCBIYXJ2YXJk
IE1lZGljYWwgU2Nob29sICwgQm9zdG9uLCBNQSAwMjExNCwgVVNBLiYjeEQ7QXRoaW5vdWxhIEEu
IE1hcnRpbm9zIENlbnRlciBmb3IgQmlvbWVkaWNhbCBSZXNlYXJjaCwgRGVwYXJ0bWVudCBvZiBS
YWRpb2xvZ3ksIE1hc3NhY2h1c2V0dHMgR2VuZXJhbCBIb3NwaXRhbCBhbmQgSGFydmFyZCBNZWRp
Y2FsIFNjaG9vbCAsIENoYXJsZXN0b3duLCBNQSAwMjEyOSwgVVNBLiYjeEQ7Q2VudGVyIGZvciBC
cmFpbiBTY2llbmNlLCBIYXJ2YXJkIFVuaXZlcnNpdHkgLCBDYW1icmlkZ2UsIE1BIDAyMTM4LCBV
U0EgOyBBdGhpbm91bGEgQS4gTWFydGlub3MgQ2VudGVyIGZvciBCaW9tZWRpY2FsIFJlc2VhcmNo
LCBEZXBhcnRtZW50IG9mIFJhZGlvbG9neSwgTWFzc2FjaHVzZXR0cyBHZW5lcmFsIEhvc3BpdGFs
IGFuZCBIYXJ2YXJkIE1lZGljYWwgU2Nob29sICwgQ2hhcmxlc3Rvd24sIE1BIDAyMTI5LCBVU0Eu
JiN4RDtEZXBhcnRtZW50IG9mIFBzeWNoaWF0cnksIE1hc3NhY2h1c2V0dHMgR2VuZXJhbCBIb3Nw
aXRhbCBhbmQgSGFydmFyZCBNZWRpY2FsIFNjaG9vbCAsIEJvc3RvbiwgTUEgMDIxMTQsIFVTQSA7
IEF0aGlub3VsYSBBLiBNYXJ0aW5vcyBDZW50ZXIgZm9yIEJpb21lZGljYWwgUmVzZWFyY2gsIERl
cGFydG1lbnQgb2YgUmFkaW9sb2d5LCBNYXNzYWNodXNldHRzIEdlbmVyYWwgSG9zcGl0YWwgYW5k
IEhhcnZhcmQgTWVkaWNhbCBTY2hvb2wgLCBDaGFybGVzdG93biwgTUEgMDIxMjksIFVTQS4mI3hE
O0RlcGFydG1lbnQgb2YgUHN5Y2hpYXRyeSwgTWFzc2FjaHVzZXR0cyBHZW5lcmFsIEhvc3BpdGFs
IGFuZCBIYXJ2YXJkIE1lZGljYWwgU2Nob29sICwgQm9zdG9uLCBNQSAwMjExNCwgVVNBLjwvYXV0
aC1hZGRyZXNzPjx0aXRsZXM+PHRpdGxlPkJyYWluIEdlbm9taWNzIFN1cGVyc3RydWN0IFByb2pl
Y3QgaW5pdGlhbCBkYXRhIHJlbGVhc2Ugd2l0aCBzdHJ1Y3R1cmFsLCBmdW5jdGlvbmFsLCBhbmQg
YmVoYXZpb3JhbCBtZWFzdXJlczwvdGl0bGU+PHNlY29uZGFyeS10aXRsZT5TY2kgRGF0YTwvc2Vj
b25kYXJ5LXRpdGxlPjwvdGl0bGVzPjxwZXJpb2RpY2FsPjxmdWxsLXRpdGxlPlNjaSBEYXRhPC9m
dWxsLXRpdGxlPjwvcGVyaW9kaWNhbD48cGFnZXM+MTUwMDMxPC9wYWdlcz48dm9sdW1lPjI8L3Zv
bHVtZT48ZWRpdGlvbj4yMDE1LzA3LzE2PC9lZGl0aW9uPjxrZXl3b3Jkcz48a2V5d29yZD5BZHVs
dDwva2V5d29yZD48a2V5d29yZD4qQnJhaW4vYW5hdG9teSAmYW1wOyBoaXN0b2xvZ3kvcGh5c2lv
bG9neTwva2V5d29yZD48a2V5d29yZD5Db2duaXRpb248L2tleXdvcmQ+PGtleXdvcmQ+Q3Jvc3Mt
U2VjdGlvbmFsIFN0dWRpZXM8L2tleXdvcmQ+PGtleXdvcmQ+RGVtb2dyYXBoeTwva2V5d29yZD48
a2V5d29yZD4qR2Vub21pY3M8L2tleXdvcmQ+PGtleXdvcmQ+SGVhbHRoeSBWb2x1bnRlZXJzPC9r
ZXl3b3JkPjxrZXl3b3JkPkh1bWFuczwva2V5d29yZD48a2V5d29yZD5NYWduZXRpYyBSZXNvbmFu
Y2UgSW1hZ2luZzwva2V5d29yZD48a2V5d29yZD5TZWxmIFJlcG9ydDwva2V5d29yZD48a2V5d29y
ZD5Zb3VuZyBBZHVsdDwva2V5d29yZD48L2tleXdvcmRzPjxkYXRlcz48eWVhcj4yMDE1PC95ZWFy
PjwvZGF0ZXM+PGlzYm4+MjA1Mi00NDYzIChQcmludCkmI3hEOzIwNTItNDQ2MyAoTGlua2luZyk8
L2lzYm4+PGFjY2Vzc2lvbi1udW0+MjYxNzU5MDg8L2FjY2Vzc2lvbi1udW0+PHVybHM+PHJlbGF0
ZWQtdXJscz48dXJsPmh0dHBzOi8vd3d3Lm5jYmkubmxtLm5paC5nb3YvcHVibWVkLzI2MTc1OTA4
PC91cmw+PC9yZWxhdGVkLXVybHM+PC91cmxzPjxjdXN0b20yPlBNQzQ0OTM4Mjg8L2N1c3RvbTI+
PGVsZWN0cm9uaWMtcmVzb3VyY2UtbnVtPjEwLjEwMzgvc2RhdGEuMjAxNS4zMTwvZWxlY3Ryb25p
Yy1yZXNvdXJjZS1udW0+PC9yZWNvcmQ+PC9DaXRlPjwvRW5kTm90ZT5=
</w:fldData>
        </w:fldChar>
      </w:r>
      <w:r w:rsidR="00876829" w:rsidRPr="0050201C">
        <w:rPr>
          <w:rFonts w:ascii="Times New Roman" w:hAnsi="Times New Roman" w:cs="Times New Roman"/>
          <w:color w:val="000000"/>
          <w:sz w:val="22"/>
        </w:rPr>
        <w:instrText xml:space="preserve"> ADDIN EN.CITE </w:instrText>
      </w:r>
      <w:r w:rsidR="00876829" w:rsidRPr="0050201C">
        <w:rPr>
          <w:rFonts w:ascii="Times New Roman" w:hAnsi="Times New Roman" w:cs="Times New Roman"/>
          <w:color w:val="000000"/>
          <w:sz w:val="22"/>
        </w:rPr>
        <w:fldChar w:fldCharType="begin">
          <w:fldData xml:space="preserve">PEVuZE5vdGU+PENpdGU+PEF1dGhvcj5Ib2xtZXM8L0F1dGhvcj48WWVhcj4yMDE1PC9ZZWFyPjxS
ZWNOdW0+NDk8L1JlY051bT48RGlzcGxheVRleHQ+PHN0eWxlIGZhY2U9InN1cGVyc2NyaXB0Ij41
PC9zdHlsZT48L0Rpc3BsYXlUZXh0PjxyZWNvcmQ+PHJlYy1udW1iZXI+NDk8L3JlYy1udW1iZXI+
PGZvcmVpZ24ta2V5cz48a2V5IGFwcD0iRU4iIGRiLWlkPSJ2YXpkYTB0eG1zZTB2bmV0NXg3cHhl
MHJ6OXJ2dnA1ZWR2cDAiPjQ5PC9rZXk+PC9mb3JlaWduLWtleXM+PHJlZi10eXBlIG5hbWU9Ikpv
dXJuYWwgQXJ0aWNsZSI+MTc8L3JlZi10eXBlPjxjb250cmlidXRvcnM+PGF1dGhvcnM+PGF1dGhv
cj5Ib2xtZXMsIEEuIEouPC9hdXRob3I+PGF1dGhvcj5Ib2xsaW5zaGVhZCwgTS4gTy48L2F1dGhv
cj48YXV0aG9yPk8mYXBvcztLZWVmZSwgVC4gTS48L2F1dGhvcj48YXV0aG9yPlBldHJvdiwgVi4g
SS48L2F1dGhvcj48YXV0aG9yPkZhcmllbGxvLCBHLiBSLjwvYXV0aG9yPjxhdXRob3I+V2FsZCwg
TC4gTC48L2F1dGhvcj48YXV0aG9yPkZpc2NobCwgQi48L2F1dGhvcj48YXV0aG9yPlJvc2VuLCBC
LiBSLjwvYXV0aG9yPjxhdXRob3I+TWFpciwgUi4gVy48L2F1dGhvcj48YXV0aG9yPlJvZmZtYW4s
IEouIEwuPC9hdXRob3I+PGF1dGhvcj5TbW9sbGVyLCBKLiBXLjwvYXV0aG9yPjxhdXRob3I+QnVj
a25lciwgUi4gTC48L2F1dGhvcj48L2F1dGhvcnM+PC9jb250cmlidXRvcnM+PGF1dGgtYWRkcmVz
cz5DZW50ZXIgZm9yIEJyYWluIFNjaWVuY2UsIEhhcnZhcmQgVW5pdmVyc2l0eSAsIENhbWJyaWRn
ZSwgTUEgMDIxMzgsIFVTQSA7IERlcGFydG1lbnQgb2YgUHN5Y2hvbG9neSwgSGFydmFyZCBVbml2
ZXJzaXR5ICwgQ2FtYnJpZGdlLCBNQSAwMjEzOCwgVVNBIDsgRGVwYXJ0bWVudCBvZiBQc3ljaGlh
dHJ5LCBNYXNzYWNodXNldHRzIEdlbmVyYWwgSG9zcGl0YWwgYW5kIEhhcnZhcmQgTWVkaWNhbCBT
Y2hvb2wgLCBCb3N0b24sIE1BIDAyMTE0LCBVU0EgOyBBdGhpbm91bGEgQS4gTWFydGlub3MgQ2Vu
dGVyIGZvciBCaW9tZWRpY2FsIFJlc2VhcmNoLCBEZXBhcnRtZW50IG9mIFJhZGlvbG9neSwgTWFz
c2FjaHVzZXR0cyBHZW5lcmFsIEhvc3BpdGFsIGFuZCBIYXJ2YXJkIE1lZGljYWwgU2Nob29sICwg
Q2hhcmxlc3Rvd24sIE1BIDAyMTI5LCBVU0EuJiN4RDtDZW50ZXIgZm9yIEJyYWluIFNjaWVuY2Us
IEhhcnZhcmQgVW5pdmVyc2l0eSAsIENhbWJyaWRnZSwgTUEgMDIxMzgsIFVTQSA7IERlcGFydG1l
bnQgb2YgUHN5Y2hvbG9neSwgSGFydmFyZCBVbml2ZXJzaXR5ICwgQ2FtYnJpZGdlLCBNQSAwMjEz
OCwgVVNBIDsgQXRoaW5vdWxhIEEuIE1hcnRpbm9zIENlbnRlciBmb3IgQmlvbWVkaWNhbCBSZXNl
YXJjaCwgRGVwYXJ0bWVudCBvZiBSYWRpb2xvZ3ksIE1hc3NhY2h1c2V0dHMgR2VuZXJhbCBIb3Nw
aXRhbCBhbmQgSGFydmFyZCBNZWRpY2FsIFNjaG9vbCAsIENoYXJsZXN0b3duLCBNQSAwMjEyOSwg
VVNBLiYjeEQ7Q2VudGVyIGZvciBCcmFpbiBTY2llbmNlLCBIYXJ2YXJkIFVuaXZlcnNpdHkgLCBD
YW1icmlkZ2UsIE1BIDAyMTM4LCBVU0EuJiN4RDtDZW50ZXIgZm9yIEJyYWluIFNjaWVuY2UsIEhh
cnZhcmQgVW5pdmVyc2l0eSAsIENhbWJyaWRnZSwgTUEgMDIxMzgsIFVTQSA7IERlcGFydG1lbnQg
b2YgUHN5Y2hpYXRyeSwgTWFzc2FjaHVzZXR0cyBHZW5lcmFsIEhvc3BpdGFsIGFuZCBIYXJ2YXJk
IE1lZGljYWwgU2Nob29sICwgQm9zdG9uLCBNQSAwMjExNCwgVVNBLiYjeEQ7QXRoaW5vdWxhIEEu
IE1hcnRpbm9zIENlbnRlciBmb3IgQmlvbWVkaWNhbCBSZXNlYXJjaCwgRGVwYXJ0bWVudCBvZiBS
YWRpb2xvZ3ksIE1hc3NhY2h1c2V0dHMgR2VuZXJhbCBIb3NwaXRhbCBhbmQgSGFydmFyZCBNZWRp
Y2FsIFNjaG9vbCAsIENoYXJsZXN0b3duLCBNQSAwMjEyOSwgVVNBLiYjeEQ7Q2VudGVyIGZvciBC
cmFpbiBTY2llbmNlLCBIYXJ2YXJkIFVuaXZlcnNpdHkgLCBDYW1icmlkZ2UsIE1BIDAyMTM4LCBV
U0EgOyBBdGhpbm91bGEgQS4gTWFydGlub3MgQ2VudGVyIGZvciBCaW9tZWRpY2FsIFJlc2VhcmNo
LCBEZXBhcnRtZW50IG9mIFJhZGlvbG9neSwgTWFzc2FjaHVzZXR0cyBHZW5lcmFsIEhvc3BpdGFs
IGFuZCBIYXJ2YXJkIE1lZGljYWwgU2Nob29sICwgQ2hhcmxlc3Rvd24sIE1BIDAyMTI5LCBVU0Eu
JiN4RDtEZXBhcnRtZW50IG9mIFBzeWNoaWF0cnksIE1hc3NhY2h1c2V0dHMgR2VuZXJhbCBIb3Nw
aXRhbCBhbmQgSGFydmFyZCBNZWRpY2FsIFNjaG9vbCAsIEJvc3RvbiwgTUEgMDIxMTQsIFVTQSA7
IEF0aGlub3VsYSBBLiBNYXJ0aW5vcyBDZW50ZXIgZm9yIEJpb21lZGljYWwgUmVzZWFyY2gsIERl
cGFydG1lbnQgb2YgUmFkaW9sb2d5LCBNYXNzYWNodXNldHRzIEdlbmVyYWwgSG9zcGl0YWwgYW5k
IEhhcnZhcmQgTWVkaWNhbCBTY2hvb2wgLCBDaGFybGVzdG93biwgTUEgMDIxMjksIFVTQS4mI3hE
O0RlcGFydG1lbnQgb2YgUHN5Y2hpYXRyeSwgTWFzc2FjaHVzZXR0cyBHZW5lcmFsIEhvc3BpdGFs
IGFuZCBIYXJ2YXJkIE1lZGljYWwgU2Nob29sICwgQm9zdG9uLCBNQSAwMjExNCwgVVNBLjwvYXV0
aC1hZGRyZXNzPjx0aXRsZXM+PHRpdGxlPkJyYWluIEdlbm9taWNzIFN1cGVyc3RydWN0IFByb2pl
Y3QgaW5pdGlhbCBkYXRhIHJlbGVhc2Ugd2l0aCBzdHJ1Y3R1cmFsLCBmdW5jdGlvbmFsLCBhbmQg
YmVoYXZpb3JhbCBtZWFzdXJlczwvdGl0bGU+PHNlY29uZGFyeS10aXRsZT5TY2kgRGF0YTwvc2Vj
b25kYXJ5LXRpdGxlPjwvdGl0bGVzPjxwZXJpb2RpY2FsPjxmdWxsLXRpdGxlPlNjaSBEYXRhPC9m
dWxsLXRpdGxlPjwvcGVyaW9kaWNhbD48cGFnZXM+MTUwMDMxPC9wYWdlcz48dm9sdW1lPjI8L3Zv
bHVtZT48ZWRpdGlvbj4yMDE1LzA3LzE2PC9lZGl0aW9uPjxrZXl3b3Jkcz48a2V5d29yZD5BZHVs
dDwva2V5d29yZD48a2V5d29yZD4qQnJhaW4vYW5hdG9teSAmYW1wOyBoaXN0b2xvZ3kvcGh5c2lv
bG9neTwva2V5d29yZD48a2V5d29yZD5Db2duaXRpb248L2tleXdvcmQ+PGtleXdvcmQ+Q3Jvc3Mt
U2VjdGlvbmFsIFN0dWRpZXM8L2tleXdvcmQ+PGtleXdvcmQ+RGVtb2dyYXBoeTwva2V5d29yZD48
a2V5d29yZD4qR2Vub21pY3M8L2tleXdvcmQ+PGtleXdvcmQ+SGVhbHRoeSBWb2x1bnRlZXJzPC9r
ZXl3b3JkPjxrZXl3b3JkPkh1bWFuczwva2V5d29yZD48a2V5d29yZD5NYWduZXRpYyBSZXNvbmFu
Y2UgSW1hZ2luZzwva2V5d29yZD48a2V5d29yZD5TZWxmIFJlcG9ydDwva2V5d29yZD48a2V5d29y
ZD5Zb3VuZyBBZHVsdDwva2V5d29yZD48L2tleXdvcmRzPjxkYXRlcz48eWVhcj4yMDE1PC95ZWFy
PjwvZGF0ZXM+PGlzYm4+MjA1Mi00NDYzIChQcmludCkmI3hEOzIwNTItNDQ2MyAoTGlua2luZyk8
L2lzYm4+PGFjY2Vzc2lvbi1udW0+MjYxNzU5MDg8L2FjY2Vzc2lvbi1udW0+PHVybHM+PHJlbGF0
ZWQtdXJscz48dXJsPmh0dHBzOi8vd3d3Lm5jYmkubmxtLm5paC5nb3YvcHVibWVkLzI2MTc1OTA4
PC91cmw+PC9yZWxhdGVkLXVybHM+PC91cmxzPjxjdXN0b20yPlBNQzQ0OTM4Mjg8L2N1c3RvbTI+
PGVsZWN0cm9uaWMtcmVzb3VyY2UtbnVtPjEwLjEwMzgvc2RhdGEuMjAxNS4zMTwvZWxlY3Ryb25p
Yy1yZXNvdXJjZS1udW0+PC9yZWNvcmQ+PC9DaXRlPjwvRW5kTm90ZT5=
</w:fldData>
        </w:fldChar>
      </w:r>
      <w:r w:rsidR="00876829" w:rsidRPr="0050201C">
        <w:rPr>
          <w:rFonts w:ascii="Times New Roman" w:hAnsi="Times New Roman" w:cs="Times New Roman"/>
          <w:color w:val="000000"/>
          <w:sz w:val="22"/>
        </w:rPr>
        <w:instrText xml:space="preserve"> ADDIN EN.CITE.DATA </w:instrText>
      </w:r>
      <w:r w:rsidR="00876829" w:rsidRPr="0050201C">
        <w:rPr>
          <w:rFonts w:ascii="Times New Roman" w:hAnsi="Times New Roman" w:cs="Times New Roman"/>
          <w:color w:val="000000"/>
          <w:sz w:val="22"/>
        </w:rPr>
      </w:r>
      <w:r w:rsidR="00876829" w:rsidRPr="0050201C">
        <w:rPr>
          <w:rFonts w:ascii="Times New Roman" w:hAnsi="Times New Roman" w:cs="Times New Roman"/>
          <w:color w:val="000000"/>
          <w:sz w:val="22"/>
        </w:rPr>
        <w:fldChar w:fldCharType="end"/>
      </w:r>
      <w:r w:rsidRPr="0050201C">
        <w:rPr>
          <w:rFonts w:ascii="Times New Roman" w:hAnsi="Times New Roman" w:cs="Times New Roman"/>
          <w:color w:val="000000"/>
          <w:sz w:val="22"/>
        </w:rPr>
      </w:r>
      <w:r w:rsidRPr="0050201C">
        <w:rPr>
          <w:rFonts w:ascii="Times New Roman" w:hAnsi="Times New Roman" w:cs="Times New Roman"/>
          <w:color w:val="000000"/>
          <w:sz w:val="22"/>
        </w:rPr>
        <w:fldChar w:fldCharType="separate"/>
      </w:r>
      <w:r w:rsidR="00876829" w:rsidRPr="0050201C">
        <w:rPr>
          <w:rFonts w:ascii="Times New Roman" w:hAnsi="Times New Roman" w:cs="Times New Roman"/>
          <w:noProof/>
          <w:color w:val="000000"/>
          <w:sz w:val="22"/>
          <w:vertAlign w:val="superscript"/>
        </w:rPr>
        <w:t>5</w:t>
      </w:r>
      <w:r w:rsidRPr="0050201C">
        <w:rPr>
          <w:rFonts w:ascii="Times New Roman" w:hAnsi="Times New Roman" w:cs="Times New Roman"/>
          <w:color w:val="000000"/>
          <w:sz w:val="22"/>
        </w:rPr>
        <w:fldChar w:fldCharType="end"/>
      </w:r>
      <w:r w:rsidRPr="0050201C">
        <w:rPr>
          <w:rFonts w:ascii="Times New Roman" w:hAnsi="Times New Roman" w:cs="Times New Roman"/>
          <w:color w:val="000000"/>
          <w:sz w:val="22"/>
        </w:rPr>
        <w:t xml:space="preserve">, who were scanned using the same scanning protocol as for our SCZ and HC data. Half of the resting runs were randomly selected from each subject and assigned to the test group; the other half were assigned to the re-test group. The k-means clustering (20 iterations) was performed in the test group and the re-test group respectively, using cluster numbers ranged from 4 to 40. Reliability was then estimated as the mean spatial similarity between the corresponding states derived from the test and re-test group. To obtain a stable estimate, this data splitting procedure was repeated 100 times. Mean reliability across the 100 repetitions and standard error were plotted (see Supplementary </w:t>
      </w:r>
      <w:r w:rsidRPr="0050201C">
        <w:rPr>
          <w:rFonts w:ascii="Times New Roman" w:hAnsi="Times New Roman" w:cs="Times New Roman"/>
          <w:b/>
          <w:color w:val="000000"/>
          <w:sz w:val="22"/>
        </w:rPr>
        <w:t>Fig. S1</w:t>
      </w:r>
      <w:r w:rsidRPr="0050201C">
        <w:rPr>
          <w:rFonts w:ascii="Times New Roman" w:hAnsi="Times New Roman" w:cs="Times New Roman"/>
          <w:color w:val="000000"/>
          <w:sz w:val="22"/>
        </w:rPr>
        <w:t>). Several local maxima on the curve were identified, suggesting that the solutions with 11, 14, 19, 31, 35 clusters were relatively reliable.</w:t>
      </w:r>
    </w:p>
    <w:p w14:paraId="00C84BEB" w14:textId="54093A12" w:rsidR="004A0E04" w:rsidRPr="0050201C" w:rsidRDefault="004A0E04" w:rsidP="00D92159">
      <w:pPr>
        <w:widowControl/>
        <w:spacing w:before="240" w:line="360" w:lineRule="auto"/>
        <w:jc w:val="left"/>
        <w:rPr>
          <w:rFonts w:ascii="Times New Roman" w:hAnsi="Times New Roman" w:cs="Times New Roman"/>
          <w:b/>
          <w:sz w:val="22"/>
        </w:rPr>
      </w:pPr>
      <w:r w:rsidRPr="0050201C">
        <w:rPr>
          <w:rFonts w:ascii="Times New Roman" w:hAnsi="Times New Roman" w:cs="Times New Roman"/>
          <w:b/>
          <w:sz w:val="22"/>
        </w:rPr>
        <w:t>Seed-based</w:t>
      </w:r>
      <w:r w:rsidR="00D0129E" w:rsidRPr="0050201C">
        <w:rPr>
          <w:rFonts w:ascii="Times New Roman" w:hAnsi="Times New Roman" w:cs="Times New Roman"/>
          <w:b/>
          <w:sz w:val="22"/>
        </w:rPr>
        <w:t xml:space="preserve"> static</w:t>
      </w:r>
      <w:r w:rsidRPr="0050201C">
        <w:rPr>
          <w:rFonts w:ascii="Times New Roman" w:hAnsi="Times New Roman" w:cs="Times New Roman"/>
          <w:b/>
          <w:sz w:val="22"/>
        </w:rPr>
        <w:t xml:space="preserve"> functional connectivity an</w:t>
      </w:r>
      <w:r w:rsidR="00D0129E" w:rsidRPr="0050201C">
        <w:rPr>
          <w:rFonts w:ascii="Times New Roman" w:hAnsi="Times New Roman" w:cs="Times New Roman"/>
          <w:b/>
          <w:sz w:val="22"/>
        </w:rPr>
        <w:t>a</w:t>
      </w:r>
      <w:r w:rsidRPr="0050201C">
        <w:rPr>
          <w:rFonts w:ascii="Times New Roman" w:hAnsi="Times New Roman" w:cs="Times New Roman"/>
          <w:b/>
          <w:sz w:val="22"/>
        </w:rPr>
        <w:t>lysis</w:t>
      </w:r>
    </w:p>
    <w:p w14:paraId="591A7760" w14:textId="28FB7959" w:rsidR="00A5166E" w:rsidRPr="0050201C" w:rsidRDefault="004A0E04" w:rsidP="007A7D0C">
      <w:pPr>
        <w:widowControl/>
        <w:spacing w:line="360" w:lineRule="auto"/>
        <w:rPr>
          <w:rFonts w:ascii="Times New Roman" w:hAnsi="Times New Roman" w:cs="Times New Roman"/>
          <w:sz w:val="22"/>
        </w:rPr>
      </w:pPr>
      <w:r w:rsidRPr="0050201C">
        <w:rPr>
          <w:rFonts w:ascii="Times New Roman" w:hAnsi="Times New Roman" w:cs="Times New Roman"/>
          <w:sz w:val="22"/>
        </w:rPr>
        <w:t xml:space="preserve">For the static seed-based functional connectivity analyses, </w:t>
      </w:r>
      <w:r w:rsidR="00A5166E" w:rsidRPr="0050201C">
        <w:rPr>
          <w:rFonts w:ascii="Times New Roman" w:hAnsi="Times New Roman" w:cs="Times New Roman"/>
          <w:sz w:val="22"/>
        </w:rPr>
        <w:t xml:space="preserve">resting state fMRI data were preprocessed </w:t>
      </w:r>
      <w:r w:rsidR="00A5166E" w:rsidRPr="0050201C">
        <w:rPr>
          <w:rFonts w:ascii="Times New Roman" w:eastAsiaTheme="minorHAnsi" w:hAnsi="Times New Roman" w:cs="Times New Roman"/>
          <w:sz w:val="22"/>
        </w:rPr>
        <w:t xml:space="preserve">using </w:t>
      </w:r>
      <w:r w:rsidR="009D7DCB" w:rsidRPr="0050201C">
        <w:rPr>
          <w:rFonts w:ascii="Times New Roman" w:eastAsiaTheme="minorHAnsi" w:hAnsi="Times New Roman" w:cs="Times New Roman"/>
          <w:sz w:val="22"/>
        </w:rPr>
        <w:t>the procedures previously described</w:t>
      </w:r>
      <w:r w:rsidR="000919B6" w:rsidRPr="0050201C">
        <w:rPr>
          <w:rFonts w:ascii="Times New Roman" w:eastAsiaTheme="minorHAnsi" w:hAnsi="Times New Roman" w:cs="Times New Roman"/>
          <w:sz w:val="22"/>
        </w:rPr>
        <w:fldChar w:fldCharType="begin">
          <w:fldData xml:space="preserve">PEVuZE5vdGU+PENpdGU+PEF1dGhvcj5XYW5nPC9BdXRob3I+PFllYXI+MjAxNTwvWWVhcj48UmVj
TnVtPjI3PC9SZWNOdW0+PERpc3BsYXlUZXh0PjxzdHlsZSBmYWNlPSJzdXBlcnNjcmlwdCI+Njwv
c3R5bGU+PC9EaXNwbGF5VGV4dD48cmVjb3JkPjxyZWMtbnVtYmVyPjI3PC9yZWMtbnVtYmVyPjxm
b3JlaWduLWtleXM+PGtleSBhcHA9IkVOIiBkYi1pZD0idnZleGR2cDJvZTJkdDNlc3N2NzV6eHdz
Mnhhc3JmMHpzdnN6IiB0aW1lc3RhbXA9IjE0ODY1NjQ5NTkiPjI3PC9rZXk+PC9mb3JlaWduLWtl
eXM+PHJlZi10eXBlIG5hbWU9IkpvdXJuYWwgQXJ0aWNsZSI+MTc8L3JlZi10eXBlPjxjb250cmli
dXRvcnM+PGF1dGhvcnM+PGF1dGhvcj5XYW5nLCBELjwvYXV0aG9yPjxhdXRob3I+QnVja25lciwg
Ui4gTC48L2F1dGhvcj48YXV0aG9yPkZveCwgTS4gRC48L2F1dGhvcj48YXV0aG9yPkhvbHQsIEQu
IEouPC9hdXRob3I+PGF1dGhvcj5Ib2xtZXMsIEEuIEouPC9hdXRob3I+PGF1dGhvcj5TdG9lY2ts
ZWluLCBTLjwvYXV0aG9yPjxhdXRob3I+TGFuZ3MsIEcuPC9hdXRob3I+PGF1dGhvcj5QYW4sIFIu
PC9hdXRob3I+PGF1dGhvcj5RaWFuLCBULjwvYXV0aG9yPjxhdXRob3I+TGksIEsuPC9hdXRob3I+
PGF1dGhvcj5CYWtlciwgSi4gVC48L2F1dGhvcj48YXV0aG9yPlN0dWZmbGViZWFtLCBTLiBNLjwv
YXV0aG9yPjxhdXRob3I+V2FuZywgSy48L2F1dGhvcj48YXV0aG9yPldhbmcsIFguPC9hdXRob3I+
PGF1dGhvcj5Ib25nLCBCLjwvYXV0aG9yPjxhdXRob3I+TGl1LCBILjwvYXV0aG9yPjwvYXV0aG9y
cz48L2NvbnRyaWJ1dG9ycz48YXV0aC1hZGRyZXNzPkF0aGlub3VsYSBBLiBNYXJ0aW5vcyBDZW50
ZXIgZm9yIEJpb21lZGljYWwgSW1hZ2luZywgRGVwYXJ0bWVudCBvZiBSYWRpb2xvZ3ksIE1hc3Nh
Y2h1c2V0dHMgR2VuZXJhbCBIb3NwaXRhbCwgSGFydmFyZCBNZWRpY2FsIFNjaG9vbCwgQ2hhcmxl
c3Rvd24sIE1hc3NhY2h1c2V0dHMsIFVTQS4mI3hEO0RlcGFydG1lbnQgb2YgUHN5Y2hpYXRyeSwg
TWFzc2FjaHVzZXR0cyBHZW5lcmFsIEhvc3BpdGFsLCBIYXJ2YXJkIE1lZGljYWwgU2Nob29sLCBC
b3N0b24sIE1hc3NhY2h1c2V0dHMsIFVTQS4mI3hEO0RlcGFydG1lbnQgb2YgUHN5Y2hvbG9neSwg
Q2VudGVyIGZvciBCcmFpbiBTY2llbmNlLCBIYXJ2YXJkIFVuaXZlcnNpdHksIENhbWJyaWRnZSwg
TWFzc2FjaHVzZXR0cywgVVNBLiYjeEQ7QmVyZW5zb24tQWxsZW4gQ2VudGVyIGZvciBOb25pbnZh
c2l2ZSBCcmFpbiBTdGltdWxhdGlvbiwgRGVwYXJ0bWVudCBvZiBOZXVyb2xvZ3ksIEJldGggSXNy
YWVsIERlYWNvbmVzcyBNZWRpY2FsIENlbnRlciwgSGFydmFyZCBNZWRpY2FsIFNjaG9vbCwgQm9z
dG9uLCBNYXNzYWNodXNldHRzLCBVU0EuJiN4RDtEZXBhcnRtZW50IG9mIE5ldXJvbG9neSwgTWFz
c2FjaHVzZXR0cyBHZW5lcmFsIEhvc3BpdGFsLCBIYXJ2YXJkIE1lZGljYWwgU2Nob29sLCBCb3N0
b24sIE1hc3NhY2h1c2V0dHMsIFVTQS4mI3hEO0RlcGFydG1lbnQgb2YgUHN5Y2hvbG9neSwgWWFs
ZSBVbml2ZXJzaXR5LCBOZXcgSGF2ZW4sIENvbm5lY3RpY3V0LCBVU0EuJiN4RDtMdWR3aWcgTWF4
aW1pbGlhbnMgVW5pdmVyc2l0eSBNdW5pY2gsIEluc3RpdHV0ZSBvZiBDbGluaWNhbCBSYWRpb2xv
Z3ksIE11bmljaCwgR2VybWFueS4mI3hEO0NvbXB1dGF0aW9uYWwgSW1hZ2luZyBSZXNlYXJjaCBM
YWIsIERlcGFydG1lbnQgb2YgQmlvbWVkaWNhbCBJbWFnaW5nIGFuZCBJbWFnZS1ndWlkZWQgVGhl
cmFweSwgTWVkaWNhbCBVbml2ZXJzaXR5IG9mIFZpZW5uYSwgVmllbm5hLCBBdXN0cmlhLiYjeEQ7
Q29tcHV0ZXIgU2NpZW5jZSBhbmQgQXJ0aWZpY2lhbCBJbnRlbGxpZ2VuY2UgTGFiLCBNYXNzYWNo
dXNldHRzIEluc3RpdHV0ZSBvZiBUZWNobm9sb2d5LCBDYW1icmlkZ2UsIE1hc3NhY2h1c2V0dHMs
IFVTQS4mI3hEO0RlcGFydG1lbnQgb2YgQmlvbWVkaWNhbCBFbmdpbmVlcmluZywgU2Nob29sIG9m
IE1lZGljaW5lLCBUc2luZ2h1YSBVbml2ZXJzaXR5LCBCZWlqaW5nLCBDaGluYS4mI3hEO1NpZW1l
bnMgSGVhbHRoY2FyZSwgTVIgQ29sbGFib3JhdGlvbiBOZWJyYXNrYSBBc2lhLCBCZWlqaW5nLCBD
aGluYS4mI3hEO0RlcGFydG1lbnQgb2YgUmFkaW9sb2d5LCBYdWFud3UgSG9zcGl0YWwsIENhcGl0
YWwgTWVkaWNhbCBVbml2ZXJzaXR5LCBCZWlqaW5nLCBDaGluYS4mI3hEO1BzeWNob3RpYyBEaXNv
cmRlcnMgRGl2aXNpb24sIE1jTGVhbiBIb3NwaXRhbCwgQmVsbW9udCwgTWFzc2FjaHVzZXR0cywg
VVNBLiYjeEQ7SGFydmFyZC1NSVQgSGVhbHRoIFNjaWVuY2VzIGFuZCBUZWNobm9sb2d5LCBJbnN0
aXR1dGUgZm9yIE1lZGljYWwgRW5naW5lZXJpbmcgYW5kIFNjaWVuY2UsIENhbWJyaWRnZSwgTWFz
c2FjaHVzZXR0cywgVVNBLiYjeEQ7RGVwYXJ0bWVudCBvZiBOZXVyb2xvZ3ksIHRoZSBGaXJzdCBB
ZmZpbGlhdGVkIEhvc3BpdGFsIG9mIEFuaHVpIE1lZGljYWwgVW5pdmVyc2l0eSwgSGVmZWksIENo
aW5hLiYjeEQ7QmVpamluZyBJbnN0aXR1dGUgZm9yIEJyYWluIERpc29yZGVycywgQ2FwaXRhbCBN
ZWRpY2FsIFVuaXZlcnNpdHksIEJlaWppbmcsIENoaW5hLjwvYXV0aC1hZGRyZXNzPjx0aXRsZXM+
PHRpdGxlPlBhcmNlbGxhdGluZyBjb3J0aWNhbCBmdW5jdGlvbmFsIG5ldHdvcmtzIGluIGluZGl2
aWR1YWxzPC90aXRsZT48c2Vjb25kYXJ5LXRpdGxlPk5hdCBOZXVyb3NjaTwvc2Vjb25kYXJ5LXRp
dGxlPjwvdGl0bGVzPjxwZXJpb2RpY2FsPjxmdWxsLXRpdGxlPk5hdCBOZXVyb3NjaTwvZnVsbC10
aXRsZT48L3BlcmlvZGljYWw+PHBhZ2VzPjE4NTMtNjA8L3BhZ2VzPjx2b2x1bWU+MTg8L3ZvbHVt
ZT48bnVtYmVyPjEyPC9udW1iZXI+PGRhdGVzPjx5ZWFyPjIwMTU8L3llYXI+PHB1Yi1kYXRlcz48
ZGF0ZT5EZWM8L2RhdGU+PC9wdWItZGF0ZXM+PC9kYXRlcz48aXNibj4xNTQ2LTE3MjYgKEVsZWN0
cm9uaWMpJiN4RDsxMDk3LTYyNTYgKExpbmtpbmcpPC9pc2JuPjxhY2Nlc3Npb24tbnVtPjI2NTUx
NTQ1PC9hY2Nlc3Npb24tbnVtPjx1cmxzPjxyZWxhdGVkLXVybHM+PHVybD5odHRwOi8vd3d3Lm5j
YmkubmxtLm5paC5nb3YvcHVibWVkLzI2NTUxNTQ1PC91cmw+PC9yZWxhdGVkLXVybHM+PC91cmxz
PjxjdXN0b20yPlBNQzQ2NjEwODQ8L2N1c3RvbTI+PGVsZWN0cm9uaWMtcmVzb3VyY2UtbnVtPjEw
LjEwMzgvbm4uNDE2NDwvZWxlY3Ryb25pYy1yZXNvdXJjZS1udW0+PC9yZWNvcmQ+PC9DaXRlPjwv
RW5kTm90ZT4A
</w:fldData>
        </w:fldChar>
      </w:r>
      <w:r w:rsidR="000919B6" w:rsidRPr="0050201C">
        <w:rPr>
          <w:rFonts w:ascii="Times New Roman" w:eastAsiaTheme="minorHAnsi" w:hAnsi="Times New Roman" w:cs="Times New Roman"/>
          <w:sz w:val="22"/>
        </w:rPr>
        <w:instrText xml:space="preserve"> ADDIN EN.CITE </w:instrText>
      </w:r>
      <w:r w:rsidR="000919B6" w:rsidRPr="0050201C">
        <w:rPr>
          <w:rFonts w:ascii="Times New Roman" w:eastAsiaTheme="minorHAnsi" w:hAnsi="Times New Roman" w:cs="Times New Roman"/>
          <w:sz w:val="22"/>
        </w:rPr>
        <w:fldChar w:fldCharType="begin">
          <w:fldData xml:space="preserve">PEVuZE5vdGU+PENpdGU+PEF1dGhvcj5XYW5nPC9BdXRob3I+PFllYXI+MjAxNTwvWWVhcj48UmVj
TnVtPjI3PC9SZWNOdW0+PERpc3BsYXlUZXh0PjxzdHlsZSBmYWNlPSJzdXBlcnNjcmlwdCI+Njwv
c3R5bGU+PC9EaXNwbGF5VGV4dD48cmVjb3JkPjxyZWMtbnVtYmVyPjI3PC9yZWMtbnVtYmVyPjxm
b3JlaWduLWtleXM+PGtleSBhcHA9IkVOIiBkYi1pZD0idnZleGR2cDJvZTJkdDNlc3N2NzV6eHdz
Mnhhc3JmMHpzdnN6IiB0aW1lc3RhbXA9IjE0ODY1NjQ5NTkiPjI3PC9rZXk+PC9mb3JlaWduLWtl
eXM+PHJlZi10eXBlIG5hbWU9IkpvdXJuYWwgQXJ0aWNsZSI+MTc8L3JlZi10eXBlPjxjb250cmli
dXRvcnM+PGF1dGhvcnM+PGF1dGhvcj5XYW5nLCBELjwvYXV0aG9yPjxhdXRob3I+QnVja25lciwg
Ui4gTC48L2F1dGhvcj48YXV0aG9yPkZveCwgTS4gRC48L2F1dGhvcj48YXV0aG9yPkhvbHQsIEQu
IEouPC9hdXRob3I+PGF1dGhvcj5Ib2xtZXMsIEEuIEouPC9hdXRob3I+PGF1dGhvcj5TdG9lY2ts
ZWluLCBTLjwvYXV0aG9yPjxhdXRob3I+TGFuZ3MsIEcuPC9hdXRob3I+PGF1dGhvcj5QYW4sIFIu
PC9hdXRob3I+PGF1dGhvcj5RaWFuLCBULjwvYXV0aG9yPjxhdXRob3I+TGksIEsuPC9hdXRob3I+
PGF1dGhvcj5CYWtlciwgSi4gVC48L2F1dGhvcj48YXV0aG9yPlN0dWZmbGViZWFtLCBTLiBNLjwv
YXV0aG9yPjxhdXRob3I+V2FuZywgSy48L2F1dGhvcj48YXV0aG9yPldhbmcsIFguPC9hdXRob3I+
PGF1dGhvcj5Ib25nLCBCLjwvYXV0aG9yPjxhdXRob3I+TGl1LCBILjwvYXV0aG9yPjwvYXV0aG9y
cz48L2NvbnRyaWJ1dG9ycz48YXV0aC1hZGRyZXNzPkF0aGlub3VsYSBBLiBNYXJ0aW5vcyBDZW50
ZXIgZm9yIEJpb21lZGljYWwgSW1hZ2luZywgRGVwYXJ0bWVudCBvZiBSYWRpb2xvZ3ksIE1hc3Nh
Y2h1c2V0dHMgR2VuZXJhbCBIb3NwaXRhbCwgSGFydmFyZCBNZWRpY2FsIFNjaG9vbCwgQ2hhcmxl
c3Rvd24sIE1hc3NhY2h1c2V0dHMsIFVTQS4mI3hEO0RlcGFydG1lbnQgb2YgUHN5Y2hpYXRyeSwg
TWFzc2FjaHVzZXR0cyBHZW5lcmFsIEhvc3BpdGFsLCBIYXJ2YXJkIE1lZGljYWwgU2Nob29sLCBC
b3N0b24sIE1hc3NhY2h1c2V0dHMsIFVTQS4mI3hEO0RlcGFydG1lbnQgb2YgUHN5Y2hvbG9neSwg
Q2VudGVyIGZvciBCcmFpbiBTY2llbmNlLCBIYXJ2YXJkIFVuaXZlcnNpdHksIENhbWJyaWRnZSwg
TWFzc2FjaHVzZXR0cywgVVNBLiYjeEQ7QmVyZW5zb24tQWxsZW4gQ2VudGVyIGZvciBOb25pbnZh
c2l2ZSBCcmFpbiBTdGltdWxhdGlvbiwgRGVwYXJ0bWVudCBvZiBOZXVyb2xvZ3ksIEJldGggSXNy
YWVsIERlYWNvbmVzcyBNZWRpY2FsIENlbnRlciwgSGFydmFyZCBNZWRpY2FsIFNjaG9vbCwgQm9z
dG9uLCBNYXNzYWNodXNldHRzLCBVU0EuJiN4RDtEZXBhcnRtZW50IG9mIE5ldXJvbG9neSwgTWFz
c2FjaHVzZXR0cyBHZW5lcmFsIEhvc3BpdGFsLCBIYXJ2YXJkIE1lZGljYWwgU2Nob29sLCBCb3N0
b24sIE1hc3NhY2h1c2V0dHMsIFVTQS4mI3hEO0RlcGFydG1lbnQgb2YgUHN5Y2hvbG9neSwgWWFs
ZSBVbml2ZXJzaXR5LCBOZXcgSGF2ZW4sIENvbm5lY3RpY3V0LCBVU0EuJiN4RDtMdWR3aWcgTWF4
aW1pbGlhbnMgVW5pdmVyc2l0eSBNdW5pY2gsIEluc3RpdHV0ZSBvZiBDbGluaWNhbCBSYWRpb2xv
Z3ksIE11bmljaCwgR2VybWFueS4mI3hEO0NvbXB1dGF0aW9uYWwgSW1hZ2luZyBSZXNlYXJjaCBM
YWIsIERlcGFydG1lbnQgb2YgQmlvbWVkaWNhbCBJbWFnaW5nIGFuZCBJbWFnZS1ndWlkZWQgVGhl
cmFweSwgTWVkaWNhbCBVbml2ZXJzaXR5IG9mIFZpZW5uYSwgVmllbm5hLCBBdXN0cmlhLiYjeEQ7
Q29tcHV0ZXIgU2NpZW5jZSBhbmQgQXJ0aWZpY2lhbCBJbnRlbGxpZ2VuY2UgTGFiLCBNYXNzYWNo
dXNldHRzIEluc3RpdHV0ZSBvZiBUZWNobm9sb2d5LCBDYW1icmlkZ2UsIE1hc3NhY2h1c2V0dHMs
IFVTQS4mI3hEO0RlcGFydG1lbnQgb2YgQmlvbWVkaWNhbCBFbmdpbmVlcmluZywgU2Nob29sIG9m
IE1lZGljaW5lLCBUc2luZ2h1YSBVbml2ZXJzaXR5LCBCZWlqaW5nLCBDaGluYS4mI3hEO1NpZW1l
bnMgSGVhbHRoY2FyZSwgTVIgQ29sbGFib3JhdGlvbiBOZWJyYXNrYSBBc2lhLCBCZWlqaW5nLCBD
aGluYS4mI3hEO0RlcGFydG1lbnQgb2YgUmFkaW9sb2d5LCBYdWFud3UgSG9zcGl0YWwsIENhcGl0
YWwgTWVkaWNhbCBVbml2ZXJzaXR5LCBCZWlqaW5nLCBDaGluYS4mI3hEO1BzeWNob3RpYyBEaXNv
cmRlcnMgRGl2aXNpb24sIE1jTGVhbiBIb3NwaXRhbCwgQmVsbW9udCwgTWFzc2FjaHVzZXR0cywg
VVNBLiYjeEQ7SGFydmFyZC1NSVQgSGVhbHRoIFNjaWVuY2VzIGFuZCBUZWNobm9sb2d5LCBJbnN0
aXR1dGUgZm9yIE1lZGljYWwgRW5naW5lZXJpbmcgYW5kIFNjaWVuY2UsIENhbWJyaWRnZSwgTWFz
c2FjaHVzZXR0cywgVVNBLiYjeEQ7RGVwYXJ0bWVudCBvZiBOZXVyb2xvZ3ksIHRoZSBGaXJzdCBB
ZmZpbGlhdGVkIEhvc3BpdGFsIG9mIEFuaHVpIE1lZGljYWwgVW5pdmVyc2l0eSwgSGVmZWksIENo
aW5hLiYjeEQ7QmVpamluZyBJbnN0aXR1dGUgZm9yIEJyYWluIERpc29yZGVycywgQ2FwaXRhbCBN
ZWRpY2FsIFVuaXZlcnNpdHksIEJlaWppbmcsIENoaW5hLjwvYXV0aC1hZGRyZXNzPjx0aXRsZXM+
PHRpdGxlPlBhcmNlbGxhdGluZyBjb3J0aWNhbCBmdW5jdGlvbmFsIG5ldHdvcmtzIGluIGluZGl2
aWR1YWxzPC90aXRsZT48c2Vjb25kYXJ5LXRpdGxlPk5hdCBOZXVyb3NjaTwvc2Vjb25kYXJ5LXRp
dGxlPjwvdGl0bGVzPjxwZXJpb2RpY2FsPjxmdWxsLXRpdGxlPk5hdCBOZXVyb3NjaTwvZnVsbC10
aXRsZT48L3BlcmlvZGljYWw+PHBhZ2VzPjE4NTMtNjA8L3BhZ2VzPjx2b2x1bWU+MTg8L3ZvbHVt
ZT48bnVtYmVyPjEyPC9udW1iZXI+PGRhdGVzPjx5ZWFyPjIwMTU8L3llYXI+PHB1Yi1kYXRlcz48
ZGF0ZT5EZWM8L2RhdGU+PC9wdWItZGF0ZXM+PC9kYXRlcz48aXNibj4xNTQ2LTE3MjYgKEVsZWN0
cm9uaWMpJiN4RDsxMDk3LTYyNTYgKExpbmtpbmcpPC9pc2JuPjxhY2Nlc3Npb24tbnVtPjI2NTUx
NTQ1PC9hY2Nlc3Npb24tbnVtPjx1cmxzPjxyZWxhdGVkLXVybHM+PHVybD5odHRwOi8vd3d3Lm5j
YmkubmxtLm5paC5nb3YvcHVibWVkLzI2NTUxNTQ1PC91cmw+PC9yZWxhdGVkLXVybHM+PC91cmxz
PjxjdXN0b20yPlBNQzQ2NjEwODQ8L2N1c3RvbTI+PGVsZWN0cm9uaWMtcmVzb3VyY2UtbnVtPjEw
LjEwMzgvbm4uNDE2NDwvZWxlY3Ryb25pYy1yZXNvdXJjZS1udW0+PC9yZWNvcmQ+PC9DaXRlPjwv
RW5kTm90ZT4A
</w:fldData>
        </w:fldChar>
      </w:r>
      <w:r w:rsidR="000919B6" w:rsidRPr="0050201C">
        <w:rPr>
          <w:rFonts w:ascii="Times New Roman" w:eastAsiaTheme="minorHAnsi" w:hAnsi="Times New Roman" w:cs="Times New Roman"/>
          <w:sz w:val="22"/>
        </w:rPr>
        <w:instrText xml:space="preserve"> ADDIN EN.CITE.DATA </w:instrText>
      </w:r>
      <w:r w:rsidR="000919B6" w:rsidRPr="0050201C">
        <w:rPr>
          <w:rFonts w:ascii="Times New Roman" w:eastAsiaTheme="minorHAnsi" w:hAnsi="Times New Roman" w:cs="Times New Roman"/>
          <w:sz w:val="22"/>
        </w:rPr>
      </w:r>
      <w:r w:rsidR="000919B6" w:rsidRPr="0050201C">
        <w:rPr>
          <w:rFonts w:ascii="Times New Roman" w:eastAsiaTheme="minorHAnsi" w:hAnsi="Times New Roman" w:cs="Times New Roman"/>
          <w:sz w:val="22"/>
        </w:rPr>
        <w:fldChar w:fldCharType="end"/>
      </w:r>
      <w:r w:rsidR="000919B6" w:rsidRPr="0050201C">
        <w:rPr>
          <w:rFonts w:ascii="Times New Roman" w:eastAsiaTheme="minorHAnsi" w:hAnsi="Times New Roman" w:cs="Times New Roman"/>
          <w:sz w:val="22"/>
        </w:rPr>
      </w:r>
      <w:r w:rsidR="000919B6" w:rsidRPr="0050201C">
        <w:rPr>
          <w:rFonts w:ascii="Times New Roman" w:eastAsiaTheme="minorHAnsi" w:hAnsi="Times New Roman" w:cs="Times New Roman"/>
          <w:sz w:val="22"/>
        </w:rPr>
        <w:fldChar w:fldCharType="separate"/>
      </w:r>
      <w:r w:rsidR="000919B6" w:rsidRPr="0050201C">
        <w:rPr>
          <w:rFonts w:ascii="Times New Roman" w:eastAsiaTheme="minorHAnsi" w:hAnsi="Times New Roman" w:cs="Times New Roman"/>
          <w:noProof/>
          <w:sz w:val="22"/>
          <w:vertAlign w:val="superscript"/>
        </w:rPr>
        <w:t>6</w:t>
      </w:r>
      <w:r w:rsidR="000919B6" w:rsidRPr="0050201C">
        <w:rPr>
          <w:rFonts w:ascii="Times New Roman" w:eastAsiaTheme="minorHAnsi" w:hAnsi="Times New Roman" w:cs="Times New Roman"/>
          <w:sz w:val="22"/>
        </w:rPr>
        <w:fldChar w:fldCharType="end"/>
      </w:r>
      <w:r w:rsidR="00A5166E" w:rsidRPr="0050201C">
        <w:rPr>
          <w:rFonts w:ascii="Times New Roman" w:hAnsi="Times New Roman" w:cs="Times New Roman"/>
          <w:color w:val="141413"/>
          <w:sz w:val="22"/>
        </w:rPr>
        <w:t xml:space="preserve">, which included (1) slice timing correction (SPM2; </w:t>
      </w:r>
      <w:proofErr w:type="spellStart"/>
      <w:r w:rsidR="00A5166E" w:rsidRPr="0050201C">
        <w:rPr>
          <w:rFonts w:ascii="Times New Roman" w:hAnsi="Times New Roman" w:cs="Times New Roman"/>
          <w:color w:val="141413"/>
          <w:sz w:val="22"/>
        </w:rPr>
        <w:t>Wellcome</w:t>
      </w:r>
      <w:proofErr w:type="spellEnd"/>
      <w:r w:rsidR="00A5166E" w:rsidRPr="0050201C">
        <w:rPr>
          <w:rFonts w:ascii="Times New Roman" w:hAnsi="Times New Roman" w:cs="Times New Roman"/>
          <w:color w:val="141413"/>
          <w:sz w:val="22"/>
        </w:rPr>
        <w:t xml:space="preserve"> Department of Cognitive Neurology, London, UK), (2) rigid body correction for head motion with the FSL package, (3) normalization for global mean signal intensity across runs, and (4) </w:t>
      </w:r>
      <w:r w:rsidR="00A5166E" w:rsidRPr="0050201C">
        <w:rPr>
          <w:rFonts w:ascii="Times New Roman" w:hAnsi="Times New Roman" w:cs="Times New Roman"/>
          <w:color w:val="000000"/>
          <w:sz w:val="22"/>
        </w:rPr>
        <w:t>bandpass temporal filtering (0.01</w:t>
      </w:r>
      <w:r w:rsidR="00A5166E" w:rsidRPr="0050201C">
        <w:rPr>
          <w:rFonts w:ascii="Times New Roman" w:eastAsiaTheme="minorHAnsi" w:hAnsi="Times New Roman" w:cs="Times New Roman"/>
          <w:sz w:val="22"/>
        </w:rPr>
        <w:t xml:space="preserve">– </w:t>
      </w:r>
      <w:r w:rsidR="00A5166E" w:rsidRPr="0050201C">
        <w:rPr>
          <w:rFonts w:ascii="Times New Roman" w:hAnsi="Times New Roman" w:cs="Times New Roman"/>
          <w:color w:val="000000"/>
          <w:sz w:val="22"/>
        </w:rPr>
        <w:t>0.08 Hz), head-motion regression, whole-brain signal regression, and ventricular and white-matter signal regression.</w:t>
      </w:r>
    </w:p>
    <w:p w14:paraId="06A90167" w14:textId="5D3198FF" w:rsidR="004A0E04" w:rsidRPr="0050201C" w:rsidRDefault="00A5166E" w:rsidP="00441C80">
      <w:pPr>
        <w:widowControl/>
        <w:spacing w:line="360" w:lineRule="auto"/>
        <w:ind w:firstLine="720"/>
        <w:rPr>
          <w:rFonts w:ascii="Times New Roman" w:hAnsi="Times New Roman" w:cs="Times New Roman"/>
          <w:sz w:val="22"/>
        </w:rPr>
      </w:pPr>
      <w:r w:rsidRPr="0050201C">
        <w:rPr>
          <w:rFonts w:ascii="Times New Roman" w:hAnsi="Times New Roman" w:cs="Times New Roman"/>
          <w:sz w:val="22"/>
        </w:rPr>
        <w:t>W</w:t>
      </w:r>
      <w:r w:rsidR="004A0E04" w:rsidRPr="0050201C">
        <w:rPr>
          <w:rFonts w:ascii="Times New Roman" w:hAnsi="Times New Roman" w:cs="Times New Roman"/>
          <w:sz w:val="22"/>
        </w:rPr>
        <w:t xml:space="preserve">e selected the most activated vertex in each </w:t>
      </w:r>
      <w:r w:rsidR="00334412">
        <w:rPr>
          <w:rFonts w:ascii="Times New Roman" w:hAnsi="Times New Roman" w:cs="Times New Roman"/>
          <w:sz w:val="22"/>
        </w:rPr>
        <w:t xml:space="preserve">brain </w:t>
      </w:r>
      <w:r w:rsidR="004A0E04" w:rsidRPr="0050201C">
        <w:rPr>
          <w:rFonts w:ascii="Times New Roman" w:hAnsi="Times New Roman" w:cs="Times New Roman"/>
          <w:sz w:val="22"/>
        </w:rPr>
        <w:t>state and then defined a seed region using the 10 vertices closest to that vertex. Resting-state functional connectivity was then computed between the seed region and the rest of the brain. Specifically, time courses of the seed vertices were averaged</w:t>
      </w:r>
      <w:r w:rsidR="00334412">
        <w:rPr>
          <w:rFonts w:ascii="Times New Roman" w:hAnsi="Times New Roman" w:cs="Times New Roman"/>
          <w:sz w:val="22"/>
        </w:rPr>
        <w:t>,</w:t>
      </w:r>
      <w:r w:rsidR="004A0E04" w:rsidRPr="0050201C">
        <w:rPr>
          <w:rFonts w:ascii="Times New Roman" w:hAnsi="Times New Roman" w:cs="Times New Roman"/>
          <w:sz w:val="22"/>
        </w:rPr>
        <w:t xml:space="preserve"> then Pearson’s correlation</w:t>
      </w:r>
      <w:r w:rsidR="00334412">
        <w:rPr>
          <w:rFonts w:ascii="Times New Roman" w:hAnsi="Times New Roman" w:cs="Times New Roman"/>
          <w:sz w:val="22"/>
        </w:rPr>
        <w:t>s were</w:t>
      </w:r>
      <w:r w:rsidR="004A0E04" w:rsidRPr="0050201C">
        <w:rPr>
          <w:rFonts w:ascii="Times New Roman" w:hAnsi="Times New Roman" w:cs="Times New Roman"/>
          <w:sz w:val="22"/>
        </w:rPr>
        <w:t xml:space="preserve"> ca</w:t>
      </w:r>
      <w:r w:rsidR="00B642F4" w:rsidRPr="0050201C">
        <w:rPr>
          <w:rFonts w:ascii="Times New Roman" w:hAnsi="Times New Roman" w:cs="Times New Roman"/>
          <w:sz w:val="22"/>
        </w:rPr>
        <w:t>l</w:t>
      </w:r>
      <w:r w:rsidR="004A0E04" w:rsidRPr="0050201C">
        <w:rPr>
          <w:rFonts w:ascii="Times New Roman" w:hAnsi="Times New Roman" w:cs="Times New Roman"/>
          <w:sz w:val="22"/>
        </w:rPr>
        <w:t>culated between the seed time course and the time course</w:t>
      </w:r>
      <w:r w:rsidR="00334412">
        <w:rPr>
          <w:rFonts w:ascii="Times New Roman" w:hAnsi="Times New Roman" w:cs="Times New Roman"/>
          <w:sz w:val="22"/>
        </w:rPr>
        <w:t>s</w:t>
      </w:r>
      <w:r w:rsidR="004A0E04" w:rsidRPr="0050201C">
        <w:rPr>
          <w:rFonts w:ascii="Times New Roman" w:hAnsi="Times New Roman" w:cs="Times New Roman"/>
          <w:sz w:val="22"/>
        </w:rPr>
        <w:t xml:space="preserve"> of each vertex on the brain surface. Spatial similarity between </w:t>
      </w:r>
      <w:r w:rsidR="00334412">
        <w:rPr>
          <w:rFonts w:ascii="Times New Roman" w:hAnsi="Times New Roman" w:cs="Times New Roman"/>
          <w:sz w:val="22"/>
        </w:rPr>
        <w:t xml:space="preserve">brain </w:t>
      </w:r>
      <w:r w:rsidR="004A0E04" w:rsidRPr="0050201C">
        <w:rPr>
          <w:rFonts w:ascii="Times New Roman" w:hAnsi="Times New Roman" w:cs="Times New Roman"/>
          <w:sz w:val="22"/>
        </w:rPr>
        <w:t>state maps and static FC maps were then evaluated using Spearman correlation</w:t>
      </w:r>
      <w:r w:rsidR="00334412">
        <w:rPr>
          <w:rFonts w:ascii="Times New Roman" w:hAnsi="Times New Roman" w:cs="Times New Roman"/>
          <w:sz w:val="22"/>
        </w:rPr>
        <w:t>s</w:t>
      </w:r>
      <w:r w:rsidR="004A0E04" w:rsidRPr="0050201C">
        <w:rPr>
          <w:rFonts w:ascii="Times New Roman" w:hAnsi="Times New Roman" w:cs="Times New Roman"/>
          <w:sz w:val="22"/>
        </w:rPr>
        <w:t>.</w:t>
      </w:r>
    </w:p>
    <w:p w14:paraId="60D260DE" w14:textId="25CABF7D" w:rsidR="00E53104" w:rsidRPr="0050201C" w:rsidRDefault="00E53104" w:rsidP="00441C80">
      <w:pPr>
        <w:spacing w:before="240" w:line="360" w:lineRule="auto"/>
        <w:rPr>
          <w:rFonts w:ascii="Times New Roman" w:hAnsi="Times New Roman" w:cs="Times New Roman"/>
          <w:b/>
          <w:sz w:val="22"/>
        </w:rPr>
      </w:pPr>
      <w:r w:rsidRPr="0050201C">
        <w:rPr>
          <w:rFonts w:ascii="Times New Roman" w:hAnsi="Times New Roman" w:cs="Times New Roman"/>
          <w:b/>
          <w:sz w:val="22"/>
        </w:rPr>
        <w:t xml:space="preserve">Spatial </w:t>
      </w:r>
      <w:r w:rsidR="00AE7067" w:rsidRPr="0050201C">
        <w:rPr>
          <w:rFonts w:ascii="Times New Roman" w:hAnsi="Times New Roman" w:cs="Times New Roman"/>
          <w:b/>
          <w:sz w:val="22"/>
        </w:rPr>
        <w:t>c</w:t>
      </w:r>
      <w:r w:rsidRPr="0050201C">
        <w:rPr>
          <w:rFonts w:ascii="Times New Roman" w:hAnsi="Times New Roman" w:cs="Times New Roman"/>
          <w:b/>
          <w:sz w:val="22"/>
        </w:rPr>
        <w:t>orrelation between brain maps</w:t>
      </w:r>
    </w:p>
    <w:p w14:paraId="4B003D1F" w14:textId="216892AE" w:rsidR="002B5BE1" w:rsidRDefault="00E53104" w:rsidP="00A04578">
      <w:pPr>
        <w:autoSpaceDE w:val="0"/>
        <w:autoSpaceDN w:val="0"/>
        <w:adjustRightInd w:val="0"/>
        <w:spacing w:line="360" w:lineRule="auto"/>
        <w:rPr>
          <w:rFonts w:ascii="Times New Roman" w:hAnsi="Times New Roman" w:cs="Times New Roman"/>
          <w:sz w:val="22"/>
        </w:rPr>
      </w:pPr>
      <w:r w:rsidRPr="0050201C">
        <w:rPr>
          <w:rFonts w:ascii="Times New Roman" w:eastAsia="Times New Roman" w:hAnsi="Times New Roman" w:cs="Times New Roman"/>
          <w:sz w:val="22"/>
        </w:rPr>
        <w:t>Spearman correlations between two maps were calculated using MATLAB (</w:t>
      </w:r>
      <w:hyperlink r:id="rId7" w:history="1">
        <w:r w:rsidRPr="0050201C">
          <w:rPr>
            <w:rStyle w:val="Hyperlink"/>
            <w:rFonts w:ascii="Times New Roman" w:hAnsi="Times New Roman" w:cs="Times New Roman"/>
            <w:sz w:val="22"/>
          </w:rPr>
          <w:t>https://www.mathworks.com/help/stats/corr.html</w:t>
        </w:r>
      </w:hyperlink>
      <w:r w:rsidRPr="0050201C">
        <w:rPr>
          <w:rFonts w:ascii="Times New Roman" w:hAnsi="Times New Roman" w:cs="Times New Roman"/>
          <w:sz w:val="22"/>
        </w:rPr>
        <w:t>)</w:t>
      </w:r>
      <w:r w:rsidRPr="0050201C">
        <w:rPr>
          <w:rFonts w:ascii="Times New Roman" w:eastAsia="Times New Roman" w:hAnsi="Times New Roman" w:cs="Times New Roman"/>
          <w:sz w:val="22"/>
        </w:rPr>
        <w:t xml:space="preserve">. </w:t>
      </w:r>
      <w:r w:rsidRPr="0050201C">
        <w:rPr>
          <w:rFonts w:ascii="Times New Roman" w:hAnsi="Times New Roman" w:cs="Times New Roman"/>
          <w:sz w:val="22"/>
        </w:rPr>
        <w:t xml:space="preserve">To </w:t>
      </w:r>
      <w:r w:rsidR="00334412">
        <w:rPr>
          <w:rFonts w:ascii="Times New Roman" w:hAnsi="Times New Roman" w:cs="Times New Roman"/>
          <w:sz w:val="22"/>
        </w:rPr>
        <w:t>assess</w:t>
      </w:r>
      <w:r w:rsidRPr="0050201C">
        <w:rPr>
          <w:rFonts w:ascii="Times New Roman" w:hAnsi="Times New Roman" w:cs="Times New Roman"/>
          <w:sz w:val="22"/>
        </w:rPr>
        <w:t xml:space="preserve"> the potential impact of spatial dependence between neighboring vertices on </w:t>
      </w:r>
      <w:r w:rsidR="00334412">
        <w:rPr>
          <w:rFonts w:ascii="Times New Roman" w:hAnsi="Times New Roman" w:cs="Times New Roman"/>
          <w:sz w:val="22"/>
        </w:rPr>
        <w:t xml:space="preserve">these </w:t>
      </w:r>
      <w:r w:rsidRPr="0050201C">
        <w:rPr>
          <w:rFonts w:ascii="Times New Roman" w:hAnsi="Times New Roman" w:cs="Times New Roman"/>
          <w:sz w:val="22"/>
        </w:rPr>
        <w:t>correlation</w:t>
      </w:r>
      <w:r w:rsidR="00334412">
        <w:rPr>
          <w:rFonts w:ascii="Times New Roman" w:hAnsi="Times New Roman" w:cs="Times New Roman"/>
          <w:sz w:val="22"/>
        </w:rPr>
        <w:t>s</w:t>
      </w:r>
      <w:r w:rsidRPr="0050201C">
        <w:rPr>
          <w:rFonts w:ascii="Times New Roman" w:hAnsi="Times New Roman" w:cs="Times New Roman"/>
          <w:sz w:val="22"/>
        </w:rPr>
        <w:t xml:space="preserve">, we have applied the Durbin Watson test </w:t>
      </w:r>
      <w:r w:rsidRPr="0050201C">
        <w:rPr>
          <w:rFonts w:ascii="Times New Roman" w:hAnsi="Times New Roman" w:cs="Times New Roman"/>
          <w:sz w:val="22"/>
        </w:rPr>
        <w:fldChar w:fldCharType="begin"/>
      </w:r>
      <w:r w:rsidR="000919B6" w:rsidRPr="0050201C">
        <w:rPr>
          <w:rFonts w:ascii="Times New Roman" w:hAnsi="Times New Roman" w:cs="Times New Roman"/>
          <w:sz w:val="22"/>
        </w:rPr>
        <w:instrText xml:space="preserve"> ADDIN EN.CITE &lt;EndNote&gt;&lt;Cite&gt;&lt;Author&gt;Durbin&lt;/Author&gt;&lt;Year&gt;1950&lt;/Year&gt;&lt;RecNum&gt;50&lt;/RecNum&gt;&lt;DisplayText&gt;&lt;style face="superscript"&gt;7&lt;/style&gt;&lt;/DisplayText&gt;&lt;record&gt;&lt;rec-number&gt;50&lt;/rec-number&gt;&lt;foreign-keys&gt;&lt;key app="EN" db-id="vazda0txmse0vnet5x7pxe0rz9rvvp5edvp0"&gt;50&lt;/key&gt;&lt;/foreign-keys&gt;&lt;ref-type name="Journal Article"&gt;17&lt;/ref-type&gt;&lt;contributors&gt;&lt;authors&gt;&lt;author&gt;Durbin, J.&lt;/author&gt;&lt;author&gt;Watson, G. S.&lt;/author&gt;&lt;/authors&gt;&lt;/contributors&gt;&lt;titles&gt;&lt;title&gt;Testing for serial correlation in least squares regression. I&lt;/title&gt;&lt;secondary-title&gt;Biometrika&lt;/secondary-title&gt;&lt;/titles&gt;&lt;periodical&gt;&lt;full-title&gt;Biometrika&lt;/full-title&gt;&lt;/periodical&gt;&lt;pages&gt;409-28&lt;/pages&gt;&lt;volume&gt;37&lt;/volume&gt;&lt;number&gt;3-4&lt;/number&gt;&lt;edition&gt;1950/12/01&lt;/edition&gt;&lt;keywords&gt;&lt;keyword&gt;*Biometry&lt;/keyword&gt;&lt;keyword&gt;Humans&lt;/keyword&gt;&lt;keyword&gt;*Least-Squares Analysis&lt;/keyword&gt;&lt;keyword&gt;*biometrics&lt;/keyword&gt;&lt;/keywords&gt;&lt;dates&gt;&lt;year&gt;1950&lt;/year&gt;&lt;pub-dates&gt;&lt;date&gt;Dec&lt;/date&gt;&lt;/pub-dates&gt;&lt;/dates&gt;&lt;isbn&gt;0006-3444 (Print)&amp;#xD;0006-3444 (Linking)&lt;/isbn&gt;&lt;accession-num&gt;14801065&lt;/accession-num&gt;&lt;urls&gt;&lt;related-urls&gt;&lt;url&gt;https://www.ncbi.nlm.nih.gov/pubmed/14801065&lt;/url&gt;&lt;/related-urls&gt;&lt;/urls&gt;&lt;/record&gt;&lt;/Cite&gt;&lt;/EndNote&gt;</w:instrText>
      </w:r>
      <w:r w:rsidRPr="0050201C">
        <w:rPr>
          <w:rFonts w:ascii="Times New Roman" w:hAnsi="Times New Roman" w:cs="Times New Roman"/>
          <w:sz w:val="22"/>
        </w:rPr>
        <w:fldChar w:fldCharType="separate"/>
      </w:r>
      <w:r w:rsidR="000919B6" w:rsidRPr="0050201C">
        <w:rPr>
          <w:rFonts w:ascii="Times New Roman" w:hAnsi="Times New Roman" w:cs="Times New Roman"/>
          <w:noProof/>
          <w:sz w:val="22"/>
          <w:vertAlign w:val="superscript"/>
        </w:rPr>
        <w:t>7</w:t>
      </w:r>
      <w:r w:rsidRPr="0050201C">
        <w:rPr>
          <w:rFonts w:ascii="Times New Roman" w:hAnsi="Times New Roman" w:cs="Times New Roman"/>
          <w:sz w:val="22"/>
        </w:rPr>
        <w:fldChar w:fldCharType="end"/>
      </w:r>
      <w:r w:rsidR="00876829" w:rsidRPr="0050201C">
        <w:rPr>
          <w:rFonts w:ascii="Times New Roman" w:hAnsi="Times New Roman" w:cs="Times New Roman"/>
          <w:sz w:val="22"/>
        </w:rPr>
        <w:t xml:space="preserve"> </w:t>
      </w:r>
      <w:r w:rsidRPr="0050201C">
        <w:rPr>
          <w:rFonts w:ascii="Times New Roman" w:hAnsi="Times New Roman" w:cs="Times New Roman"/>
          <w:sz w:val="22"/>
        </w:rPr>
        <w:t>using MATLAB (</w:t>
      </w:r>
      <w:hyperlink r:id="rId8" w:history="1">
        <w:r w:rsidRPr="0050201C">
          <w:rPr>
            <w:rStyle w:val="Hyperlink"/>
            <w:rFonts w:ascii="Times New Roman" w:hAnsi="Times New Roman" w:cs="Times New Roman"/>
            <w:sz w:val="22"/>
          </w:rPr>
          <w:t>https://mathworks.com/help/stats/dwtest.html</w:t>
        </w:r>
      </w:hyperlink>
      <w:r w:rsidRPr="0050201C">
        <w:rPr>
          <w:rFonts w:ascii="Times New Roman" w:hAnsi="Times New Roman" w:cs="Times New Roman"/>
          <w:sz w:val="22"/>
        </w:rPr>
        <w:t xml:space="preserve"> </w:t>
      </w:r>
      <w:r w:rsidRPr="0050201C">
        <w:rPr>
          <w:rStyle w:val="Hyperlink"/>
          <w:rFonts w:ascii="Times New Roman" w:hAnsi="Times New Roman" w:cs="Times New Roman"/>
          <w:sz w:val="22"/>
        </w:rPr>
        <w:t>and https://mathworks.com/help/stats/durbin-watson-test.html)</w:t>
      </w:r>
      <w:r w:rsidRPr="0050201C">
        <w:rPr>
          <w:rFonts w:ascii="Times New Roman" w:hAnsi="Times New Roman" w:cs="Times New Roman"/>
          <w:sz w:val="22"/>
        </w:rPr>
        <w:t xml:space="preserve">. Specifically, we performed a repeated (n=1000) random sampling of 10% of the vertices and computed the correlation coefficient </w:t>
      </w:r>
      <w:r w:rsidR="00334412">
        <w:rPr>
          <w:rFonts w:ascii="Times New Roman" w:hAnsi="Times New Roman" w:cs="Times New Roman"/>
          <w:sz w:val="22"/>
        </w:rPr>
        <w:t>i</w:t>
      </w:r>
      <w:r w:rsidRPr="0050201C">
        <w:rPr>
          <w:rFonts w:ascii="Times New Roman" w:hAnsi="Times New Roman" w:cs="Times New Roman"/>
          <w:sz w:val="22"/>
        </w:rPr>
        <w:t>n the</w:t>
      </w:r>
      <w:r w:rsidR="00334412">
        <w:rPr>
          <w:rFonts w:ascii="Times New Roman" w:hAnsi="Times New Roman" w:cs="Times New Roman"/>
          <w:sz w:val="22"/>
        </w:rPr>
        <w:t xml:space="preserve">se </w:t>
      </w:r>
      <w:r w:rsidRPr="0050201C">
        <w:rPr>
          <w:rFonts w:ascii="Times New Roman" w:hAnsi="Times New Roman" w:cs="Times New Roman"/>
          <w:sz w:val="22"/>
        </w:rPr>
        <w:t xml:space="preserve">subsets of the vertices. For each subset, the Durbin-Watson test was performed to estimate the spatial dependence. Correlation coefficients were z-transformed and </w:t>
      </w:r>
      <w:r w:rsidRPr="0050201C">
        <w:rPr>
          <w:rFonts w:ascii="Times New Roman" w:hAnsi="Times New Roman" w:cs="Times New Roman"/>
          <w:sz w:val="22"/>
        </w:rPr>
        <w:lastRenderedPageBreak/>
        <w:t>averaged across the 1000 iterations. In all spatial correlations reported</w:t>
      </w:r>
      <w:r w:rsidR="00334412">
        <w:rPr>
          <w:rFonts w:ascii="Times New Roman" w:hAnsi="Times New Roman" w:cs="Times New Roman"/>
          <w:sz w:val="22"/>
        </w:rPr>
        <w:t xml:space="preserve"> here</w:t>
      </w:r>
      <w:r w:rsidRPr="0050201C">
        <w:rPr>
          <w:rFonts w:ascii="Times New Roman" w:hAnsi="Times New Roman" w:cs="Times New Roman"/>
          <w:sz w:val="22"/>
        </w:rPr>
        <w:t>, the values of the Durbin-Watson statistic were close to 2, with </w:t>
      </w:r>
      <w:r w:rsidRPr="0050201C">
        <w:rPr>
          <w:rFonts w:ascii="Times New Roman" w:hAnsi="Times New Roman" w:cs="Times New Roman"/>
          <w:iCs/>
          <w:sz w:val="22"/>
        </w:rPr>
        <w:t>p</w:t>
      </w:r>
      <w:r w:rsidRPr="0050201C">
        <w:rPr>
          <w:rFonts w:ascii="Times New Roman" w:hAnsi="Times New Roman" w:cs="Times New Roman"/>
          <w:sz w:val="22"/>
        </w:rPr>
        <w:t>-values &gt; 0.05, suggesting that there was no significant spatial autocorrelation in the subsets.</w:t>
      </w:r>
    </w:p>
    <w:p w14:paraId="2E9EE7B3" w14:textId="77777777" w:rsidR="00A04578" w:rsidRDefault="00A04578" w:rsidP="00A04578">
      <w:pPr>
        <w:autoSpaceDE w:val="0"/>
        <w:autoSpaceDN w:val="0"/>
        <w:adjustRightInd w:val="0"/>
        <w:spacing w:line="360" w:lineRule="auto"/>
        <w:rPr>
          <w:rFonts w:ascii="Times New Roman" w:hAnsi="Times New Roman" w:cs="Times New Roman"/>
          <w:sz w:val="22"/>
        </w:rPr>
      </w:pPr>
    </w:p>
    <w:p w14:paraId="7A65F101" w14:textId="3EB560BB" w:rsidR="00E666D5" w:rsidRPr="0050201C" w:rsidRDefault="00E666D5" w:rsidP="008D1131">
      <w:pPr>
        <w:spacing w:before="240" w:line="360" w:lineRule="auto"/>
        <w:rPr>
          <w:rFonts w:ascii="Times New Roman" w:hAnsi="Times New Roman" w:cs="Times New Roman"/>
          <w:b/>
          <w:bCs/>
          <w:sz w:val="22"/>
          <w:u w:val="single"/>
        </w:rPr>
      </w:pPr>
      <w:r w:rsidRPr="0050201C">
        <w:rPr>
          <w:rFonts w:ascii="Times New Roman" w:hAnsi="Times New Roman" w:cs="Times New Roman"/>
          <w:b/>
          <w:bCs/>
          <w:sz w:val="22"/>
          <w:u w:val="single"/>
        </w:rPr>
        <w:t>II. Supplementary Results:</w:t>
      </w:r>
    </w:p>
    <w:p w14:paraId="0ABBDF15" w14:textId="5EDAAD68" w:rsidR="00E666D5" w:rsidRPr="0050201C" w:rsidRDefault="00E666D5" w:rsidP="000A348C">
      <w:pPr>
        <w:spacing w:before="240" w:line="360" w:lineRule="auto"/>
        <w:rPr>
          <w:rFonts w:ascii="Times New Roman" w:hAnsi="Times New Roman" w:cs="Times New Roman"/>
          <w:b/>
          <w:sz w:val="22"/>
        </w:rPr>
      </w:pPr>
      <w:r w:rsidRPr="0050201C">
        <w:rPr>
          <w:rFonts w:ascii="Times New Roman" w:hAnsi="Times New Roman" w:cs="Times New Roman"/>
          <w:b/>
          <w:sz w:val="22"/>
        </w:rPr>
        <w:t xml:space="preserve">Reduced occurrence </w:t>
      </w:r>
      <w:r w:rsidR="005719F5" w:rsidRPr="0050201C">
        <w:rPr>
          <w:rFonts w:ascii="Times New Roman" w:hAnsi="Times New Roman" w:cs="Times New Roman"/>
          <w:b/>
          <w:sz w:val="22"/>
        </w:rPr>
        <w:t>rate</w:t>
      </w:r>
      <w:r w:rsidRPr="0050201C">
        <w:rPr>
          <w:rFonts w:ascii="Times New Roman" w:hAnsi="Times New Roman" w:cs="Times New Roman"/>
          <w:b/>
          <w:sz w:val="22"/>
        </w:rPr>
        <w:t xml:space="preserve"> of state C was not due to changes in visual input</w:t>
      </w:r>
    </w:p>
    <w:p w14:paraId="05A4ECE7" w14:textId="342D2D73" w:rsidR="007E2331" w:rsidRDefault="00E666D5" w:rsidP="007A7D0C">
      <w:pPr>
        <w:spacing w:line="360" w:lineRule="auto"/>
        <w:rPr>
          <w:rFonts w:ascii="Times New Roman" w:hAnsi="Times New Roman" w:cs="Times New Roman"/>
          <w:sz w:val="22"/>
        </w:rPr>
      </w:pPr>
      <w:r w:rsidRPr="0050201C">
        <w:rPr>
          <w:rFonts w:ascii="Times New Roman" w:eastAsia="SimSun" w:hAnsi="Times New Roman" w:cs="Times New Roman"/>
          <w:sz w:val="22"/>
        </w:rPr>
        <w:t xml:space="preserve">State C, </w:t>
      </w:r>
      <w:r w:rsidR="00F73BDE">
        <w:rPr>
          <w:rFonts w:ascii="Times New Roman" w:eastAsia="SimSun" w:hAnsi="Times New Roman" w:cs="Times New Roman"/>
          <w:sz w:val="22"/>
        </w:rPr>
        <w:t xml:space="preserve">which was </w:t>
      </w:r>
      <w:r w:rsidRPr="0050201C">
        <w:rPr>
          <w:rFonts w:ascii="Times New Roman" w:eastAsia="SimSun" w:hAnsi="Times New Roman" w:cs="Times New Roman"/>
          <w:sz w:val="22"/>
        </w:rPr>
        <w:t xml:space="preserve">reduced in </w:t>
      </w:r>
      <w:r w:rsidR="005719F5" w:rsidRPr="0050201C">
        <w:rPr>
          <w:rFonts w:ascii="Times New Roman" w:eastAsia="SimSun" w:hAnsi="Times New Roman" w:cs="Times New Roman"/>
          <w:sz w:val="22"/>
        </w:rPr>
        <w:t xml:space="preserve">rate of </w:t>
      </w:r>
      <w:r w:rsidR="00DB730B" w:rsidRPr="0050201C">
        <w:rPr>
          <w:rFonts w:ascii="Times New Roman" w:eastAsia="SimSun" w:hAnsi="Times New Roman" w:cs="Times New Roman"/>
          <w:sz w:val="22"/>
        </w:rPr>
        <w:t>occurrence</w:t>
      </w:r>
      <w:r w:rsidRPr="0050201C">
        <w:rPr>
          <w:rFonts w:ascii="Times New Roman" w:eastAsia="SimSun" w:hAnsi="Times New Roman" w:cs="Times New Roman"/>
          <w:sz w:val="22"/>
        </w:rPr>
        <w:t xml:space="preserve"> in both the SCZ and PE groups, includes the visual and salience networks. To address the possibility that non-specific effects</w:t>
      </w:r>
      <w:r w:rsidR="00F73BDE">
        <w:rPr>
          <w:rFonts w:ascii="Times New Roman" w:eastAsia="SimSun" w:hAnsi="Times New Roman" w:cs="Times New Roman"/>
          <w:sz w:val="22"/>
        </w:rPr>
        <w:t>,</w:t>
      </w:r>
      <w:r w:rsidRPr="0050201C">
        <w:rPr>
          <w:rFonts w:ascii="Times New Roman" w:eastAsia="SimSun" w:hAnsi="Times New Roman" w:cs="Times New Roman"/>
          <w:sz w:val="22"/>
        </w:rPr>
        <w:t xml:space="preserve"> such as lower levels of arousal </w:t>
      </w:r>
      <w:r w:rsidRPr="0050201C">
        <w:rPr>
          <w:rFonts w:ascii="Times New Roman" w:eastAsia="SimSun" w:hAnsi="Times New Roman" w:cs="Times New Roman"/>
          <w:sz w:val="22"/>
        </w:rPr>
        <w:fldChar w:fldCharType="begin">
          <w:fldData xml:space="preserve">PEVuZE5vdGU+PENpdGU+PEF1dGhvcj5XYW5nPC9BdXRob3I+PFllYXI+MjAxNjwvWWVhcj48UmVj
TnVtPjI5NjwvUmVjTnVtPjxEaXNwbGF5VGV4dD48c3R5bGUgZmFjZT0ic3VwZXJzY3JpcHQiPjg8
L3N0eWxlPjwvRGlzcGxheVRleHQ+PHJlY29yZD48cmVjLW51bWJlcj4yOTY8L3JlYy1udW1iZXI+
PGZvcmVpZ24ta2V5cz48a2V5IGFwcD0iRU4iIGRiLWlkPSJ0djJ6ZTJheHBzOXZybWVkOXNheGEy
c3E1MHJ0MnhlNXdmcHQiIHRpbWVzdGFtcD0iMTU1ODk4NzkzMCI+Mjk2PC9rZXk+PC9mb3JlaWdu
LWtleXM+PHJlZi10eXBlIG5hbWU9IkpvdXJuYWwgQXJ0aWNsZSI+MTc8L3JlZi10eXBlPjxjb250
cmlidXRvcnM+PGF1dGhvcnM+PGF1dGhvcj5XYW5nLCBDLjwvYXV0aG9yPjxhdXRob3I+T25nLCBK
LiBMLjwvYXV0aG9yPjxhdXRob3I+UGF0YW5haWssIEEuPC9hdXRob3I+PGF1dGhvcj5aaG91LCBK
LjwvYXV0aG9yPjxhdXRob3I+Q2hlZSwgTS4gVy48L2F1dGhvcj48L2F1dGhvcnM+PC9jb250cmli
dXRvcnM+PGF1dGgtYWRkcmVzcz5DZW50ZXIgZm9yIENvZ25pdGl2ZSBOZXVyb3NjaWVuY2UsIE5l
dXJvc2NpZW5jZSBhbmQgQmVoYXZpb3JhbCBEaXNvcmRlcnMgUHJvZ3JhbSwgRHVrZS1OYXRpb25h
bCBVbml2ZXJzaXR5IG9mIFNpbmdhcG9yZSBNZWRpY2FsIFNjaG9vbCwgTmF0aW9uYWwgVW5pdmVy
c2l0eSBvZiBTaW5nYXBvcmUsIDE2OTg1NyBTaW5nYXBvcmU7JiN4RDtDZW50ZXIgZm9yIENvZ25p
dGl2ZSBOZXVyb3NjaWVuY2UsIE5ldXJvc2NpZW5jZSBhbmQgQmVoYXZpb3JhbCBEaXNvcmRlcnMg
UHJvZ3JhbSwgRHVrZS1OYXRpb25hbCBVbml2ZXJzaXR5IG9mIFNpbmdhcG9yZSBNZWRpY2FsIFNj
aG9vbCwgTmF0aW9uYWwgVW5pdmVyc2l0eSBvZiBTaW5nYXBvcmUsIDE2OTg1NyBTaW5nYXBvcmU7
IENsaW5pY2FsIEltYWdpbmcgUmVzZWFyY2ggQ2VudHJlLCBBZ2VuY3kgZm9yIFNjaWVuY2UsIFRl
Y2hub2xvZ3kgYW5kIFJlc2VhcmNoIChBKlNUQVIpLCBOYXRpb25hbCBVbml2ZXJzaXR5IG9mIFNp
bmdhcG9yZSwgMTE3NTk5IFNpbmdhcG9yZS4mI3hEO0NlbnRlciBmb3IgQ29nbml0aXZlIE5ldXJv
c2NpZW5jZSwgTmV1cm9zY2llbmNlIGFuZCBCZWhhdmlvcmFsIERpc29yZGVycyBQcm9ncmFtLCBE
dWtlLU5hdGlvbmFsIFVuaXZlcnNpdHkgb2YgU2luZ2Fwb3JlIE1lZGljYWwgU2Nob29sLCBOYXRp
b25hbCBVbml2ZXJzaXR5IG9mIFNpbmdhcG9yZSwgMTY5ODU3IFNpbmdhcG9yZTsgbWljaGFlbC5j
aGVlQGR1a2UtbnVzLmVkdS5zZy48L2F1dGgtYWRkcmVzcz48dGl0bGVzPjx0aXRsZT5TcG9udGFu
ZW91cyBleWVsaWQgY2xvc3VyZXMgbGluayB2aWdpbGFuY2UgZmx1Y3R1YXRpb24gd2l0aCBmTVJJ
IGR5bmFtaWMgY29ubmVjdGl2aXR5IHN0YXRlczwvdGl0bGU+PHNlY29uZGFyeS10aXRsZT5Qcm9j
IE5hdGwgQWNhZCBTY2kgVSBTIEE8L3NlY29uZGFyeS10aXRsZT48L3RpdGxlcz48cGVyaW9kaWNh
bD48ZnVsbC10aXRsZT5Qcm9jIE5hdGwgQWNhZCBTY2kgVSBTIEE8L2Z1bGwtdGl0bGU+PC9wZXJp
b2RpY2FsPjxwYWdlcz45NjUzLTg8L3BhZ2VzPjx2b2x1bWU+MTEzPC92b2x1bWU+PG51bWJlcj4z
NDwvbnVtYmVyPjxrZXl3b3Jkcz48a2V5d29yZD5Bcm91c2FsLypwaHlzaW9sb2d5PC9rZXl3b3Jk
PjxrZXl3b3JkPkF0dGVudGlvbi9waHlzaW9sb2d5PC9rZXl3b3JkPjxrZXl3b3JkPkJyYWluIE1h
cHBpbmc8L2tleXdvcmQ+PGtleXdvcmQ+Q29ubmVjdG9tZS8qY2xhc3NpZmljYXRpb248L2tleXdv
cmQ+PGtleXdvcmQ+Q29ycHVzIFN0cmlhdHVtL2FuYXRvbXkgJmFtcDsgaGlzdG9sb2d5L3BoeXNp
b2xvZ3k8L2tleXdvcmQ+PGtleXdvcmQ+RXllbGlkcy9waHlzaW9sb2d5PC9rZXl3b3JkPjxrZXl3
b3JkPkZlbWFsZTwva2V5d29yZD48a2V5d29yZD5IdW1hbnM8L2tleXdvcmQ+PGtleXdvcmQ+TWFn
bmV0aWMgUmVzb25hbmNlIEltYWdpbmc8L2tleXdvcmQ+PGtleXdvcmQ+TWFsZTwva2V5d29yZD48
a2V5d29yZD5OZXJ2ZSBOZXQvcGh5c2lvbG9neTwva2V5d29yZD48a2V5d29yZD5OZXVyYWwgUGF0
aHdheXMvcGh5c2lvbG9neTwva2V5d29yZD48a2V5d29yZD5SZWFjdGlvbiBUaW1lPC9rZXl3b3Jk
PjxrZXl3b3JkPlNsZWVwLypwaHlzaW9sb2d5PC9rZXl3b3JkPjxrZXl3b3JkPlNsZWVwIERlcHJp
dmF0aW9uLypwaHlzaW9wYXRob2xvZ3k8L2tleXdvcmQ+PGtleXdvcmQ+VGhhbGFtdXMvYW5hdG9t
eSAmYW1wOyBoaXN0b2xvZ3kvcGh5c2lvbG9neTwva2V5d29yZD48a2V5d29yZD5XYWtlZnVsbmVz
cy8qcGh5c2lvbG9neTwva2V5d29yZD48a2V5d29yZD5Zb3VuZyBBZHVsdDwva2V5d29yZD48a2V5
d29yZD4qZHluYW1pYyBjb25uZWN0aXZpdHkgc3RhdGVzPC9rZXl3b3JkPjxrZXl3b3JkPipleWVs
aWQgY2xvc3VyZTwva2V5d29yZD48a2V5d29yZD4qcmVzdGluZy1zdGF0ZSBmTVJJPC9rZXl3b3Jk
PjxrZXl3b3JkPipzbGVlcCBkZXByaXZhdGlvbjwva2V5d29yZD48a2V5d29yZD4qdmlnaWxhbmNl
PC9rZXl3b3JkPjwva2V5d29yZHM+PGRhdGVzPjx5ZWFyPjIwMTY8L3llYXI+PHB1Yi1kYXRlcz48
ZGF0ZT5BdWcgMjM8L2RhdGU+PC9wdWItZGF0ZXM+PC9kYXRlcz48aXNibj4xMDkxLTY0OTAgKEVs
ZWN0cm9uaWMpJiN4RDswMDI3LTg0MjQgKExpbmtpbmcpPC9pc2JuPjxhY2Nlc3Npb24tbnVtPjI3
NTEyMDQwPC9hY2Nlc3Npb24tbnVtPjx1cmxzPjxyZWxhdGVkLXVybHM+PHVybD5odHRwczovL3d3
dy5uY2JpLm5sbS5uaWguZ292L3B1Ym1lZC8yNzUxMjA0MDwvdXJsPjwvcmVsYXRlZC11cmxzPjwv
dXJscz48Y3VzdG9tMj5QTUM1MDAzMjgzPC9jdXN0b20yPjxlbGVjdHJvbmljLXJlc291cmNlLW51
bT4xMC4xMDczL3BuYXMuMTUyMzk4MDExMzwvZWxlY3Ryb25pYy1yZXNvdXJjZS1udW0+PC9yZWNv
cmQ+PC9DaXRlPjwvRW5kTm90ZT4A
</w:fldData>
        </w:fldChar>
      </w:r>
      <w:r w:rsidR="000919B6" w:rsidRPr="0050201C">
        <w:rPr>
          <w:rFonts w:ascii="Times New Roman" w:eastAsia="SimSun" w:hAnsi="Times New Roman" w:cs="Times New Roman"/>
          <w:sz w:val="22"/>
        </w:rPr>
        <w:instrText xml:space="preserve"> ADDIN EN.CITE </w:instrText>
      </w:r>
      <w:r w:rsidR="000919B6" w:rsidRPr="0050201C">
        <w:rPr>
          <w:rFonts w:ascii="Times New Roman" w:eastAsia="SimSun" w:hAnsi="Times New Roman" w:cs="Times New Roman"/>
          <w:sz w:val="22"/>
        </w:rPr>
        <w:fldChar w:fldCharType="begin">
          <w:fldData xml:space="preserve">PEVuZE5vdGU+PENpdGU+PEF1dGhvcj5XYW5nPC9BdXRob3I+PFllYXI+MjAxNjwvWWVhcj48UmVj
TnVtPjI5NjwvUmVjTnVtPjxEaXNwbGF5VGV4dD48c3R5bGUgZmFjZT0ic3VwZXJzY3JpcHQiPjg8
L3N0eWxlPjwvRGlzcGxheVRleHQ+PHJlY29yZD48cmVjLW51bWJlcj4yOTY8L3JlYy1udW1iZXI+
PGZvcmVpZ24ta2V5cz48a2V5IGFwcD0iRU4iIGRiLWlkPSJ0djJ6ZTJheHBzOXZybWVkOXNheGEy
c3E1MHJ0MnhlNXdmcHQiIHRpbWVzdGFtcD0iMTU1ODk4NzkzMCI+Mjk2PC9rZXk+PC9mb3JlaWdu
LWtleXM+PHJlZi10eXBlIG5hbWU9IkpvdXJuYWwgQXJ0aWNsZSI+MTc8L3JlZi10eXBlPjxjb250
cmlidXRvcnM+PGF1dGhvcnM+PGF1dGhvcj5XYW5nLCBDLjwvYXV0aG9yPjxhdXRob3I+T25nLCBK
LiBMLjwvYXV0aG9yPjxhdXRob3I+UGF0YW5haWssIEEuPC9hdXRob3I+PGF1dGhvcj5aaG91LCBK
LjwvYXV0aG9yPjxhdXRob3I+Q2hlZSwgTS4gVy48L2F1dGhvcj48L2F1dGhvcnM+PC9jb250cmli
dXRvcnM+PGF1dGgtYWRkcmVzcz5DZW50ZXIgZm9yIENvZ25pdGl2ZSBOZXVyb3NjaWVuY2UsIE5l
dXJvc2NpZW5jZSBhbmQgQmVoYXZpb3JhbCBEaXNvcmRlcnMgUHJvZ3JhbSwgRHVrZS1OYXRpb25h
bCBVbml2ZXJzaXR5IG9mIFNpbmdhcG9yZSBNZWRpY2FsIFNjaG9vbCwgTmF0aW9uYWwgVW5pdmVy
c2l0eSBvZiBTaW5nYXBvcmUsIDE2OTg1NyBTaW5nYXBvcmU7JiN4RDtDZW50ZXIgZm9yIENvZ25p
dGl2ZSBOZXVyb3NjaWVuY2UsIE5ldXJvc2NpZW5jZSBhbmQgQmVoYXZpb3JhbCBEaXNvcmRlcnMg
UHJvZ3JhbSwgRHVrZS1OYXRpb25hbCBVbml2ZXJzaXR5IG9mIFNpbmdhcG9yZSBNZWRpY2FsIFNj
aG9vbCwgTmF0aW9uYWwgVW5pdmVyc2l0eSBvZiBTaW5nYXBvcmUsIDE2OTg1NyBTaW5nYXBvcmU7
IENsaW5pY2FsIEltYWdpbmcgUmVzZWFyY2ggQ2VudHJlLCBBZ2VuY3kgZm9yIFNjaWVuY2UsIFRl
Y2hub2xvZ3kgYW5kIFJlc2VhcmNoIChBKlNUQVIpLCBOYXRpb25hbCBVbml2ZXJzaXR5IG9mIFNp
bmdhcG9yZSwgMTE3NTk5IFNpbmdhcG9yZS4mI3hEO0NlbnRlciBmb3IgQ29nbml0aXZlIE5ldXJv
c2NpZW5jZSwgTmV1cm9zY2llbmNlIGFuZCBCZWhhdmlvcmFsIERpc29yZGVycyBQcm9ncmFtLCBE
dWtlLU5hdGlvbmFsIFVuaXZlcnNpdHkgb2YgU2luZ2Fwb3JlIE1lZGljYWwgU2Nob29sLCBOYXRp
b25hbCBVbml2ZXJzaXR5IG9mIFNpbmdhcG9yZSwgMTY5ODU3IFNpbmdhcG9yZTsgbWljaGFlbC5j
aGVlQGR1a2UtbnVzLmVkdS5zZy48L2F1dGgtYWRkcmVzcz48dGl0bGVzPjx0aXRsZT5TcG9udGFu
ZW91cyBleWVsaWQgY2xvc3VyZXMgbGluayB2aWdpbGFuY2UgZmx1Y3R1YXRpb24gd2l0aCBmTVJJ
IGR5bmFtaWMgY29ubmVjdGl2aXR5IHN0YXRlczwvdGl0bGU+PHNlY29uZGFyeS10aXRsZT5Qcm9j
IE5hdGwgQWNhZCBTY2kgVSBTIEE8L3NlY29uZGFyeS10aXRsZT48L3RpdGxlcz48cGVyaW9kaWNh
bD48ZnVsbC10aXRsZT5Qcm9jIE5hdGwgQWNhZCBTY2kgVSBTIEE8L2Z1bGwtdGl0bGU+PC9wZXJp
b2RpY2FsPjxwYWdlcz45NjUzLTg8L3BhZ2VzPjx2b2x1bWU+MTEzPC92b2x1bWU+PG51bWJlcj4z
NDwvbnVtYmVyPjxrZXl3b3Jkcz48a2V5d29yZD5Bcm91c2FsLypwaHlzaW9sb2d5PC9rZXl3b3Jk
PjxrZXl3b3JkPkF0dGVudGlvbi9waHlzaW9sb2d5PC9rZXl3b3JkPjxrZXl3b3JkPkJyYWluIE1h
cHBpbmc8L2tleXdvcmQ+PGtleXdvcmQ+Q29ubmVjdG9tZS8qY2xhc3NpZmljYXRpb248L2tleXdv
cmQ+PGtleXdvcmQ+Q29ycHVzIFN0cmlhdHVtL2FuYXRvbXkgJmFtcDsgaGlzdG9sb2d5L3BoeXNp
b2xvZ3k8L2tleXdvcmQ+PGtleXdvcmQ+RXllbGlkcy9waHlzaW9sb2d5PC9rZXl3b3JkPjxrZXl3
b3JkPkZlbWFsZTwva2V5d29yZD48a2V5d29yZD5IdW1hbnM8L2tleXdvcmQ+PGtleXdvcmQ+TWFn
bmV0aWMgUmVzb25hbmNlIEltYWdpbmc8L2tleXdvcmQ+PGtleXdvcmQ+TWFsZTwva2V5d29yZD48
a2V5d29yZD5OZXJ2ZSBOZXQvcGh5c2lvbG9neTwva2V5d29yZD48a2V5d29yZD5OZXVyYWwgUGF0
aHdheXMvcGh5c2lvbG9neTwva2V5d29yZD48a2V5d29yZD5SZWFjdGlvbiBUaW1lPC9rZXl3b3Jk
PjxrZXl3b3JkPlNsZWVwLypwaHlzaW9sb2d5PC9rZXl3b3JkPjxrZXl3b3JkPlNsZWVwIERlcHJp
dmF0aW9uLypwaHlzaW9wYXRob2xvZ3k8L2tleXdvcmQ+PGtleXdvcmQ+VGhhbGFtdXMvYW5hdG9t
eSAmYW1wOyBoaXN0b2xvZ3kvcGh5c2lvbG9neTwva2V5d29yZD48a2V5d29yZD5XYWtlZnVsbmVz
cy8qcGh5c2lvbG9neTwva2V5d29yZD48a2V5d29yZD5Zb3VuZyBBZHVsdDwva2V5d29yZD48a2V5
d29yZD4qZHluYW1pYyBjb25uZWN0aXZpdHkgc3RhdGVzPC9rZXl3b3JkPjxrZXl3b3JkPipleWVs
aWQgY2xvc3VyZTwva2V5d29yZD48a2V5d29yZD4qcmVzdGluZy1zdGF0ZSBmTVJJPC9rZXl3b3Jk
PjxrZXl3b3JkPipzbGVlcCBkZXByaXZhdGlvbjwva2V5d29yZD48a2V5d29yZD4qdmlnaWxhbmNl
PC9rZXl3b3JkPjwva2V5d29yZHM+PGRhdGVzPjx5ZWFyPjIwMTY8L3llYXI+PHB1Yi1kYXRlcz48
ZGF0ZT5BdWcgMjM8L2RhdGU+PC9wdWItZGF0ZXM+PC9kYXRlcz48aXNibj4xMDkxLTY0OTAgKEVs
ZWN0cm9uaWMpJiN4RDswMDI3LTg0MjQgKExpbmtpbmcpPC9pc2JuPjxhY2Nlc3Npb24tbnVtPjI3
NTEyMDQwPC9hY2Nlc3Npb24tbnVtPjx1cmxzPjxyZWxhdGVkLXVybHM+PHVybD5odHRwczovL3d3
dy5uY2JpLm5sbS5uaWguZ292L3B1Ym1lZC8yNzUxMjA0MDwvdXJsPjwvcmVsYXRlZC11cmxzPjwv
dXJscz48Y3VzdG9tMj5QTUM1MDAzMjgzPC9jdXN0b20yPjxlbGVjdHJvbmljLXJlc291cmNlLW51
bT4xMC4xMDczL3BuYXMuMTUyMzk4MDExMzwvZWxlY3Ryb25pYy1yZXNvdXJjZS1udW0+PC9yZWNv
cmQ+PC9DaXRlPjwvRW5kTm90ZT4A
</w:fldData>
        </w:fldChar>
      </w:r>
      <w:r w:rsidR="000919B6" w:rsidRPr="0050201C">
        <w:rPr>
          <w:rFonts w:ascii="Times New Roman" w:eastAsia="SimSun" w:hAnsi="Times New Roman" w:cs="Times New Roman"/>
          <w:sz w:val="22"/>
        </w:rPr>
        <w:instrText xml:space="preserve"> ADDIN EN.CITE.DATA </w:instrText>
      </w:r>
      <w:r w:rsidR="000919B6" w:rsidRPr="0050201C">
        <w:rPr>
          <w:rFonts w:ascii="Times New Roman" w:eastAsia="SimSun" w:hAnsi="Times New Roman" w:cs="Times New Roman"/>
          <w:sz w:val="22"/>
        </w:rPr>
      </w:r>
      <w:r w:rsidR="000919B6" w:rsidRPr="0050201C">
        <w:rPr>
          <w:rFonts w:ascii="Times New Roman" w:eastAsia="SimSun" w:hAnsi="Times New Roman" w:cs="Times New Roman"/>
          <w:sz w:val="22"/>
        </w:rPr>
        <w:fldChar w:fldCharType="end"/>
      </w:r>
      <w:r w:rsidRPr="0050201C">
        <w:rPr>
          <w:rFonts w:ascii="Times New Roman" w:eastAsia="SimSun" w:hAnsi="Times New Roman" w:cs="Times New Roman"/>
          <w:sz w:val="22"/>
        </w:rPr>
      </w:r>
      <w:r w:rsidRPr="0050201C">
        <w:rPr>
          <w:rFonts w:ascii="Times New Roman" w:eastAsia="SimSun" w:hAnsi="Times New Roman" w:cs="Times New Roman"/>
          <w:sz w:val="22"/>
        </w:rPr>
        <w:fldChar w:fldCharType="separate"/>
      </w:r>
      <w:r w:rsidR="000919B6" w:rsidRPr="0050201C">
        <w:rPr>
          <w:rFonts w:ascii="Times New Roman" w:eastAsia="SimSun" w:hAnsi="Times New Roman" w:cs="Times New Roman"/>
          <w:noProof/>
          <w:sz w:val="22"/>
          <w:vertAlign w:val="superscript"/>
        </w:rPr>
        <w:t>8</w:t>
      </w:r>
      <w:r w:rsidRPr="0050201C">
        <w:rPr>
          <w:rFonts w:ascii="Times New Roman" w:eastAsia="SimSun" w:hAnsi="Times New Roman" w:cs="Times New Roman"/>
          <w:sz w:val="22"/>
        </w:rPr>
        <w:fldChar w:fldCharType="end"/>
      </w:r>
      <w:r w:rsidRPr="0050201C">
        <w:rPr>
          <w:rFonts w:ascii="Times New Roman" w:eastAsia="SimSun" w:hAnsi="Times New Roman" w:cs="Times New Roman"/>
          <w:sz w:val="22"/>
        </w:rPr>
        <w:t xml:space="preserve"> or blinking rates in the SCZ and PE groups</w:t>
      </w:r>
      <w:r w:rsidR="00F73BDE">
        <w:rPr>
          <w:rFonts w:ascii="Times New Roman" w:eastAsia="SimSun" w:hAnsi="Times New Roman" w:cs="Times New Roman"/>
          <w:sz w:val="22"/>
        </w:rPr>
        <w:t>,</w:t>
      </w:r>
      <w:r w:rsidRPr="0050201C">
        <w:rPr>
          <w:rFonts w:ascii="Times New Roman" w:eastAsia="SimSun" w:hAnsi="Times New Roman" w:cs="Times New Roman"/>
          <w:sz w:val="22"/>
        </w:rPr>
        <w:t xml:space="preserve"> may have influenced these results, we studied </w:t>
      </w:r>
      <w:r w:rsidRPr="0050201C">
        <w:rPr>
          <w:rFonts w:ascii="Times New Roman" w:hAnsi="Times New Roman" w:cs="Times New Roman"/>
          <w:sz w:val="22"/>
        </w:rPr>
        <w:t xml:space="preserve">20 healthy subjects that were scanned during rest twice, with their eyes open and with their closed, </w:t>
      </w:r>
      <w:r w:rsidR="0064383D" w:rsidRPr="0050201C">
        <w:rPr>
          <w:rFonts w:ascii="Times New Roman" w:hAnsi="Times New Roman" w:cs="Times New Roman"/>
          <w:sz w:val="22"/>
        </w:rPr>
        <w:t xml:space="preserve">respectively, </w:t>
      </w:r>
      <w:r w:rsidRPr="0050201C">
        <w:rPr>
          <w:rFonts w:ascii="Times New Roman" w:hAnsi="Times New Roman" w:cs="Times New Roman"/>
          <w:sz w:val="22"/>
        </w:rPr>
        <w:t>and estimated the</w:t>
      </w:r>
      <w:r w:rsidRPr="0050201C">
        <w:rPr>
          <w:rFonts w:ascii="Times New Roman" w:eastAsia="SimSun" w:hAnsi="Times New Roman" w:cs="Times New Roman"/>
          <w:sz w:val="22"/>
        </w:rPr>
        <w:t xml:space="preserve"> 19 states</w:t>
      </w:r>
      <w:r w:rsidRPr="0050201C">
        <w:rPr>
          <w:rFonts w:ascii="Times New Roman" w:hAnsi="Times New Roman" w:cs="Times New Roman"/>
          <w:sz w:val="22"/>
        </w:rPr>
        <w:t xml:space="preserve">. State C showed a similar occurrence </w:t>
      </w:r>
      <w:r w:rsidR="005719F5" w:rsidRPr="0050201C">
        <w:rPr>
          <w:rFonts w:ascii="Times New Roman" w:hAnsi="Times New Roman" w:cs="Times New Roman"/>
          <w:sz w:val="22"/>
        </w:rPr>
        <w:t>rate</w:t>
      </w:r>
      <w:r w:rsidRPr="0050201C">
        <w:rPr>
          <w:rFonts w:ascii="Times New Roman" w:hAnsi="Times New Roman" w:cs="Times New Roman"/>
          <w:sz w:val="22"/>
        </w:rPr>
        <w:t xml:space="preserve"> during the two conditions (p =0.145), suggesting that it is insensitive to levels of visual input. Among the 19 states, only one state (State H) showed a significant difference in occurrence </w:t>
      </w:r>
      <w:r w:rsidR="005719F5" w:rsidRPr="0050201C">
        <w:rPr>
          <w:rFonts w:ascii="Times New Roman" w:hAnsi="Times New Roman" w:cs="Times New Roman"/>
          <w:sz w:val="22"/>
        </w:rPr>
        <w:t>rate</w:t>
      </w:r>
      <w:r w:rsidRPr="0050201C">
        <w:rPr>
          <w:rFonts w:ascii="Times New Roman" w:hAnsi="Times New Roman" w:cs="Times New Roman"/>
          <w:sz w:val="22"/>
        </w:rPr>
        <w:t xml:space="preserve"> between </w:t>
      </w:r>
      <w:r w:rsidR="00F73BDE">
        <w:rPr>
          <w:rFonts w:ascii="Times New Roman" w:hAnsi="Times New Roman" w:cs="Times New Roman"/>
          <w:sz w:val="22"/>
        </w:rPr>
        <w:t xml:space="preserve">the </w:t>
      </w:r>
      <w:r w:rsidRPr="0050201C">
        <w:rPr>
          <w:rFonts w:ascii="Times New Roman" w:hAnsi="Times New Roman" w:cs="Times New Roman"/>
          <w:sz w:val="22"/>
        </w:rPr>
        <w:t xml:space="preserve">eyes open and closed </w:t>
      </w:r>
      <w:r w:rsidR="00F73BDE">
        <w:rPr>
          <w:rFonts w:ascii="Times New Roman" w:hAnsi="Times New Roman" w:cs="Times New Roman"/>
          <w:sz w:val="22"/>
        </w:rPr>
        <w:t xml:space="preserve">conditions </w:t>
      </w:r>
      <w:r w:rsidRPr="0050201C">
        <w:rPr>
          <w:rFonts w:ascii="Times New Roman" w:hAnsi="Times New Roman" w:cs="Times New Roman"/>
          <w:sz w:val="22"/>
        </w:rPr>
        <w:t xml:space="preserve">(p=0.006, </w:t>
      </w:r>
      <w:r w:rsidRPr="0050201C">
        <w:rPr>
          <w:rFonts w:ascii="Times New Roman" w:hAnsi="Times New Roman" w:cs="Times New Roman"/>
          <w:b/>
          <w:bCs/>
          <w:sz w:val="22"/>
        </w:rPr>
        <w:t>Fig. S</w:t>
      </w:r>
      <w:r w:rsidR="00F24F0C">
        <w:rPr>
          <w:rFonts w:ascii="Times New Roman" w:hAnsi="Times New Roman" w:cs="Times New Roman"/>
          <w:b/>
          <w:bCs/>
          <w:sz w:val="22"/>
        </w:rPr>
        <w:t>8</w:t>
      </w:r>
      <w:r w:rsidRPr="0050201C">
        <w:rPr>
          <w:rFonts w:ascii="Times New Roman" w:hAnsi="Times New Roman" w:cs="Times New Roman"/>
          <w:sz w:val="22"/>
        </w:rPr>
        <w:t>)</w:t>
      </w:r>
      <w:r w:rsidR="00F73BDE">
        <w:rPr>
          <w:rFonts w:ascii="Times New Roman" w:hAnsi="Times New Roman" w:cs="Times New Roman"/>
          <w:sz w:val="22"/>
        </w:rPr>
        <w:t>,</w:t>
      </w:r>
      <w:r w:rsidRPr="0050201C">
        <w:rPr>
          <w:rFonts w:ascii="Times New Roman" w:hAnsi="Times New Roman" w:cs="Times New Roman"/>
          <w:sz w:val="22"/>
        </w:rPr>
        <w:t xml:space="preserve"> but this state showed no alterations in the SCZ or PE groups. </w:t>
      </w:r>
      <w:proofErr w:type="gramStart"/>
      <w:r w:rsidRPr="0050201C">
        <w:rPr>
          <w:rFonts w:ascii="Times New Roman" w:hAnsi="Times New Roman" w:cs="Times New Roman"/>
          <w:sz w:val="22"/>
        </w:rPr>
        <w:t>Thus</w:t>
      </w:r>
      <w:proofErr w:type="gramEnd"/>
      <w:r w:rsidRPr="0050201C">
        <w:rPr>
          <w:rFonts w:ascii="Times New Roman" w:hAnsi="Times New Roman" w:cs="Times New Roman"/>
          <w:sz w:val="22"/>
        </w:rPr>
        <w:t xml:space="preserve"> it is unlikely that the individuals with SCZ and PE closed their eyes or were less attentive than controls and that our findings were related to this potential confound. </w:t>
      </w:r>
    </w:p>
    <w:p w14:paraId="4F5B44E1" w14:textId="2E508E65" w:rsidR="00E666D5" w:rsidRDefault="00F73BDE" w:rsidP="007A7D0C">
      <w:pPr>
        <w:spacing w:line="360" w:lineRule="auto"/>
        <w:rPr>
          <w:rFonts w:ascii="Times New Roman" w:hAnsi="Times New Roman" w:cs="Times New Roman"/>
          <w:sz w:val="22"/>
        </w:rPr>
      </w:pPr>
      <w:r>
        <w:rPr>
          <w:rFonts w:ascii="Times New Roman" w:hAnsi="Times New Roman" w:cs="Times New Roman"/>
          <w:sz w:val="22"/>
        </w:rPr>
        <w:tab/>
      </w:r>
      <w:r w:rsidR="007E2331">
        <w:rPr>
          <w:rFonts w:ascii="Times New Roman" w:hAnsi="Times New Roman" w:cs="Times New Roman"/>
          <w:sz w:val="22"/>
        </w:rPr>
        <w:t xml:space="preserve">Given that both State H and State C involve the visual cortex, we </w:t>
      </w:r>
      <w:r>
        <w:rPr>
          <w:rFonts w:ascii="Times New Roman" w:hAnsi="Times New Roman" w:cs="Times New Roman"/>
          <w:sz w:val="22"/>
        </w:rPr>
        <w:t xml:space="preserve">also </w:t>
      </w:r>
      <w:r w:rsidR="007E2331">
        <w:rPr>
          <w:rFonts w:ascii="Times New Roman" w:hAnsi="Times New Roman" w:cs="Times New Roman"/>
          <w:sz w:val="22"/>
        </w:rPr>
        <w:t>examined whether</w:t>
      </w:r>
      <w:r w:rsidR="007E2331" w:rsidRPr="007E2331">
        <w:rPr>
          <w:rFonts w:ascii="Times New Roman" w:hAnsi="Times New Roman" w:cs="Times New Roman"/>
          <w:sz w:val="22"/>
        </w:rPr>
        <w:t xml:space="preserve"> State C and State H tend to typically transition from one to another in time.</w:t>
      </w:r>
      <w:r w:rsidR="007E2331">
        <w:rPr>
          <w:rFonts w:ascii="Times New Roman" w:hAnsi="Times New Roman" w:cs="Times New Roman"/>
          <w:sz w:val="22"/>
        </w:rPr>
        <w:t xml:space="preserve"> </w:t>
      </w:r>
      <w:r w:rsidR="007E2331" w:rsidRPr="007E2331">
        <w:rPr>
          <w:rFonts w:ascii="Times New Roman" w:hAnsi="Times New Roman" w:cs="Times New Roman"/>
          <w:sz w:val="22"/>
        </w:rPr>
        <w:t xml:space="preserve">We found that State H and State C did not show a high probability of transitioning from one to another. The transition probability from State C to </w:t>
      </w:r>
      <w:r w:rsidR="007E2331">
        <w:rPr>
          <w:rFonts w:ascii="Times New Roman" w:hAnsi="Times New Roman" w:cs="Times New Roman"/>
          <w:sz w:val="22"/>
        </w:rPr>
        <w:t xml:space="preserve">State H ranked #5 among all 19 </w:t>
      </w:r>
      <w:r w:rsidR="00171A11">
        <w:rPr>
          <w:rFonts w:ascii="Times New Roman" w:hAnsi="Times New Roman" w:cs="Times New Roman"/>
          <w:sz w:val="22"/>
        </w:rPr>
        <w:t>possible trans</w:t>
      </w:r>
      <w:r w:rsidR="009A7B86">
        <w:rPr>
          <w:rFonts w:ascii="Times New Roman" w:hAnsi="Times New Roman" w:cs="Times New Roman"/>
          <w:sz w:val="22"/>
        </w:rPr>
        <w:t>i</w:t>
      </w:r>
      <w:r w:rsidR="00171A11">
        <w:rPr>
          <w:rFonts w:ascii="Times New Roman" w:hAnsi="Times New Roman" w:cs="Times New Roman"/>
          <w:sz w:val="22"/>
        </w:rPr>
        <w:t>tions from State C</w:t>
      </w:r>
      <w:r w:rsidR="007E2331" w:rsidRPr="007E2331">
        <w:rPr>
          <w:rFonts w:ascii="Times New Roman" w:hAnsi="Times New Roman" w:cs="Times New Roman"/>
          <w:sz w:val="22"/>
        </w:rPr>
        <w:t xml:space="preserve">, </w:t>
      </w:r>
      <w:r w:rsidR="007E2331">
        <w:rPr>
          <w:rFonts w:ascii="Times New Roman" w:hAnsi="Times New Roman" w:cs="Times New Roman"/>
          <w:sz w:val="22"/>
        </w:rPr>
        <w:t>and the transition</w:t>
      </w:r>
      <w:r w:rsidR="009A7B86">
        <w:rPr>
          <w:rFonts w:ascii="Times New Roman" w:hAnsi="Times New Roman" w:cs="Times New Roman"/>
          <w:sz w:val="22"/>
        </w:rPr>
        <w:t xml:space="preserve"> probability</w:t>
      </w:r>
      <w:r w:rsidR="007E2331">
        <w:rPr>
          <w:rFonts w:ascii="Times New Roman" w:hAnsi="Times New Roman" w:cs="Times New Roman"/>
          <w:sz w:val="22"/>
        </w:rPr>
        <w:t xml:space="preserve"> from State H to State C ranked #7 among all 19 possible transitions</w:t>
      </w:r>
      <w:r w:rsidR="007E2331" w:rsidRPr="007E2331">
        <w:rPr>
          <w:rFonts w:ascii="Times New Roman" w:hAnsi="Times New Roman" w:cs="Times New Roman"/>
          <w:sz w:val="22"/>
        </w:rPr>
        <w:t>.</w:t>
      </w:r>
    </w:p>
    <w:p w14:paraId="05E5C97A" w14:textId="77777777" w:rsidR="007E2331" w:rsidRPr="0050201C" w:rsidRDefault="007E2331" w:rsidP="007A7D0C">
      <w:pPr>
        <w:spacing w:line="360" w:lineRule="auto"/>
        <w:rPr>
          <w:rFonts w:ascii="Times New Roman" w:hAnsi="Times New Roman" w:cs="Times New Roman"/>
          <w:sz w:val="22"/>
        </w:rPr>
      </w:pPr>
    </w:p>
    <w:p w14:paraId="7B6E5C21" w14:textId="1A7DBF19" w:rsidR="00E666D5" w:rsidRPr="0050201C" w:rsidRDefault="00E666D5" w:rsidP="000A348C">
      <w:pPr>
        <w:spacing w:before="240" w:line="360" w:lineRule="auto"/>
        <w:jc w:val="left"/>
        <w:rPr>
          <w:rFonts w:ascii="Times New Roman" w:hAnsi="Times New Roman" w:cs="Times New Roman"/>
          <w:b/>
          <w:sz w:val="22"/>
        </w:rPr>
      </w:pPr>
      <w:r w:rsidRPr="0050201C">
        <w:rPr>
          <w:rFonts w:ascii="Times New Roman" w:hAnsi="Times New Roman" w:cs="Times New Roman"/>
          <w:b/>
          <w:sz w:val="22"/>
        </w:rPr>
        <w:t xml:space="preserve">Alternative clustering did not impact </w:t>
      </w:r>
      <w:r w:rsidR="00F73BDE">
        <w:rPr>
          <w:rFonts w:ascii="Times New Roman" w:hAnsi="Times New Roman" w:cs="Times New Roman"/>
          <w:b/>
          <w:sz w:val="22"/>
        </w:rPr>
        <w:t xml:space="preserve">the </w:t>
      </w:r>
      <w:r w:rsidRPr="0050201C">
        <w:rPr>
          <w:rFonts w:ascii="Times New Roman" w:hAnsi="Times New Roman" w:cs="Times New Roman"/>
          <w:b/>
          <w:sz w:val="22"/>
        </w:rPr>
        <w:t>primary findings</w:t>
      </w:r>
    </w:p>
    <w:p w14:paraId="4123FE5E" w14:textId="6EA1AFB6" w:rsidR="00194A66" w:rsidRDefault="00796FBD" w:rsidP="007A7D0C">
      <w:pPr>
        <w:spacing w:line="360" w:lineRule="auto"/>
        <w:rPr>
          <w:rFonts w:ascii="Times New Roman" w:hAnsi="Times New Roman" w:cs="Times New Roman"/>
          <w:sz w:val="22"/>
        </w:rPr>
      </w:pPr>
      <w:r w:rsidRPr="00796FBD">
        <w:rPr>
          <w:rFonts w:ascii="Times New Roman" w:hAnsi="Times New Roman" w:cs="Times New Roman"/>
          <w:sz w:val="22"/>
        </w:rPr>
        <w:t xml:space="preserve">Importantly, the loss of the three states in the SCZ group could be reliably observed when we clustered the data into different number of states (11, 14, 17, 19 or 21 states, </w:t>
      </w:r>
      <w:r w:rsidRPr="00CA2ABF">
        <w:rPr>
          <w:rFonts w:ascii="Times New Roman" w:hAnsi="Times New Roman" w:cs="Times New Roman"/>
          <w:b/>
          <w:sz w:val="22"/>
        </w:rPr>
        <w:t>Fig. S9</w:t>
      </w:r>
      <w:r w:rsidRPr="00796FBD">
        <w:rPr>
          <w:rFonts w:ascii="Times New Roman" w:hAnsi="Times New Roman" w:cs="Times New Roman"/>
          <w:sz w:val="22"/>
        </w:rPr>
        <w:t xml:space="preserve">), suggesting that our </w:t>
      </w:r>
      <w:r w:rsidR="00F73BDE">
        <w:rPr>
          <w:rFonts w:ascii="Times New Roman" w:hAnsi="Times New Roman" w:cs="Times New Roman"/>
          <w:sz w:val="22"/>
        </w:rPr>
        <w:t>findings were</w:t>
      </w:r>
      <w:r w:rsidRPr="00796FBD">
        <w:rPr>
          <w:rFonts w:ascii="Times New Roman" w:hAnsi="Times New Roman" w:cs="Times New Roman"/>
          <w:sz w:val="22"/>
        </w:rPr>
        <w:t xml:space="preserve"> not driven by a particular selection of cluster number</w:t>
      </w:r>
      <w:r w:rsidR="00E666D5" w:rsidRPr="0050201C">
        <w:rPr>
          <w:rFonts w:ascii="Times New Roman" w:hAnsi="Times New Roman" w:cs="Times New Roman"/>
          <w:sz w:val="22"/>
        </w:rPr>
        <w:t>.</w:t>
      </w:r>
    </w:p>
    <w:p w14:paraId="631A5AA7" w14:textId="77777777" w:rsidR="00194A66" w:rsidRDefault="00194A66">
      <w:pPr>
        <w:widowControl/>
        <w:jc w:val="left"/>
        <w:rPr>
          <w:rFonts w:ascii="Times New Roman" w:hAnsi="Times New Roman" w:cs="Times New Roman"/>
          <w:sz w:val="22"/>
        </w:rPr>
      </w:pPr>
      <w:r>
        <w:rPr>
          <w:rFonts w:ascii="Times New Roman" w:hAnsi="Times New Roman" w:cs="Times New Roman"/>
          <w:sz w:val="22"/>
        </w:rPr>
        <w:br w:type="page"/>
      </w:r>
    </w:p>
    <w:p w14:paraId="57331B0E" w14:textId="0514A9BD" w:rsidR="00B72F7C" w:rsidRPr="0050201C" w:rsidRDefault="00B72F7C" w:rsidP="00194A66">
      <w:pPr>
        <w:spacing w:line="360" w:lineRule="auto"/>
        <w:jc w:val="left"/>
        <w:rPr>
          <w:rFonts w:ascii="Times New Roman" w:hAnsi="Times New Roman" w:cs="Times New Roman"/>
          <w:b/>
          <w:sz w:val="22"/>
          <w:u w:val="single"/>
        </w:rPr>
      </w:pPr>
      <w:r w:rsidRPr="0050201C">
        <w:rPr>
          <w:rFonts w:ascii="Times New Roman" w:hAnsi="Times New Roman" w:cs="Times New Roman"/>
          <w:b/>
          <w:sz w:val="22"/>
          <w:u w:val="single"/>
        </w:rPr>
        <w:lastRenderedPageBreak/>
        <w:t>III. Supplementary Tables:</w:t>
      </w:r>
    </w:p>
    <w:p w14:paraId="4A7DA812" w14:textId="77777777" w:rsidR="00F1697C" w:rsidRPr="0050201C" w:rsidRDefault="00F1697C" w:rsidP="00DA1379">
      <w:pPr>
        <w:spacing w:line="360" w:lineRule="auto"/>
        <w:jc w:val="left"/>
        <w:rPr>
          <w:rFonts w:ascii="Times New Roman" w:eastAsia="Times New Roman" w:hAnsi="Times New Roman" w:cs="Times New Roman"/>
          <w:b/>
          <w:sz w:val="22"/>
        </w:rPr>
      </w:pPr>
    </w:p>
    <w:p w14:paraId="694059C7" w14:textId="69017E9C" w:rsidR="00DA1379" w:rsidRPr="0050201C" w:rsidRDefault="00DA1379" w:rsidP="002C5D9D">
      <w:pPr>
        <w:spacing w:line="360" w:lineRule="auto"/>
        <w:rPr>
          <w:rFonts w:ascii="Times New Roman" w:eastAsia="Times New Roman" w:hAnsi="Times New Roman" w:cs="Times New Roman"/>
          <w:b/>
          <w:sz w:val="22"/>
        </w:rPr>
      </w:pPr>
      <w:r w:rsidRPr="0050201C">
        <w:rPr>
          <w:rFonts w:ascii="Times New Roman" w:eastAsia="Times New Roman" w:hAnsi="Times New Roman" w:cs="Times New Roman"/>
          <w:b/>
          <w:sz w:val="22"/>
        </w:rPr>
        <w:t>Table</w:t>
      </w:r>
      <w:r w:rsidRPr="0050201C">
        <w:rPr>
          <w:rFonts w:ascii="Times New Roman" w:hAnsi="Times New Roman" w:cs="Times New Roman"/>
          <w:b/>
          <w:sz w:val="22"/>
        </w:rPr>
        <w:t xml:space="preserve"> S1</w:t>
      </w:r>
      <w:r w:rsidRPr="0050201C">
        <w:rPr>
          <w:rFonts w:ascii="Times New Roman" w:eastAsia="Times New Roman" w:hAnsi="Times New Roman" w:cs="Times New Roman"/>
          <w:b/>
          <w:sz w:val="22"/>
        </w:rPr>
        <w:t>. Spatial similarity between state maps and static FC maps</w:t>
      </w:r>
    </w:p>
    <w:tbl>
      <w:tblPr>
        <w:tblStyle w:val="TableGrid"/>
        <w:tblW w:w="0" w:type="auto"/>
        <w:jc w:val="center"/>
        <w:tblLook w:val="04A0" w:firstRow="1" w:lastRow="0" w:firstColumn="1" w:lastColumn="0" w:noHBand="0" w:noVBand="1"/>
      </w:tblPr>
      <w:tblGrid>
        <w:gridCol w:w="3116"/>
        <w:gridCol w:w="3117"/>
        <w:gridCol w:w="3117"/>
      </w:tblGrid>
      <w:tr w:rsidR="00F1697C" w:rsidRPr="0050201C" w14:paraId="4DE7DBD3" w14:textId="77777777" w:rsidTr="002C5D9D">
        <w:trPr>
          <w:jc w:val="center"/>
        </w:trPr>
        <w:tc>
          <w:tcPr>
            <w:tcW w:w="3116" w:type="dxa"/>
            <w:vAlign w:val="center"/>
          </w:tcPr>
          <w:p w14:paraId="64C10AF2" w14:textId="77777777" w:rsidR="00DA1379" w:rsidRPr="0050201C" w:rsidRDefault="00DA1379" w:rsidP="00C07003">
            <w:pPr>
              <w:spacing w:line="288" w:lineRule="auto"/>
              <w:jc w:val="center"/>
              <w:rPr>
                <w:rFonts w:ascii="Times New Roman" w:eastAsia="Times New Roman" w:hAnsi="Times New Roman" w:cs="Times New Roman"/>
                <w:bCs/>
                <w:sz w:val="22"/>
              </w:rPr>
            </w:pPr>
          </w:p>
        </w:tc>
        <w:tc>
          <w:tcPr>
            <w:tcW w:w="3117" w:type="dxa"/>
            <w:vAlign w:val="center"/>
          </w:tcPr>
          <w:p w14:paraId="5CCDD615" w14:textId="77777777" w:rsidR="00DA1379" w:rsidRPr="0050201C" w:rsidRDefault="00DA1379" w:rsidP="00C07003">
            <w:pPr>
              <w:spacing w:line="288" w:lineRule="auto"/>
              <w:jc w:val="center"/>
              <w:rPr>
                <w:rFonts w:ascii="Times New Roman" w:eastAsia="Times New Roman" w:hAnsi="Times New Roman" w:cs="Times New Roman"/>
                <w:bCs/>
                <w:sz w:val="22"/>
              </w:rPr>
            </w:pPr>
            <w:r w:rsidRPr="0050201C">
              <w:rPr>
                <w:rFonts w:ascii="Times New Roman" w:eastAsia="Times New Roman" w:hAnsi="Times New Roman" w:cs="Times New Roman"/>
                <w:bCs/>
                <w:sz w:val="22"/>
              </w:rPr>
              <w:t>FC map of HC</w:t>
            </w:r>
          </w:p>
        </w:tc>
        <w:tc>
          <w:tcPr>
            <w:tcW w:w="3117" w:type="dxa"/>
            <w:vAlign w:val="center"/>
          </w:tcPr>
          <w:p w14:paraId="5F9ABA3F" w14:textId="77777777" w:rsidR="00DA1379" w:rsidRPr="0050201C" w:rsidRDefault="00DA1379" w:rsidP="00C07003">
            <w:pPr>
              <w:spacing w:line="288" w:lineRule="auto"/>
              <w:jc w:val="center"/>
              <w:rPr>
                <w:rFonts w:ascii="Times New Roman" w:eastAsia="Times New Roman" w:hAnsi="Times New Roman" w:cs="Times New Roman"/>
                <w:bCs/>
                <w:sz w:val="22"/>
              </w:rPr>
            </w:pPr>
            <w:r w:rsidRPr="0050201C">
              <w:rPr>
                <w:rFonts w:ascii="Times New Roman" w:eastAsia="Times New Roman" w:hAnsi="Times New Roman" w:cs="Times New Roman"/>
                <w:bCs/>
                <w:sz w:val="22"/>
              </w:rPr>
              <w:t>FC map of SCZ</w:t>
            </w:r>
          </w:p>
        </w:tc>
      </w:tr>
      <w:tr w:rsidR="00F1697C" w:rsidRPr="0050201C" w14:paraId="19244020" w14:textId="77777777" w:rsidTr="002C5D9D">
        <w:trPr>
          <w:jc w:val="center"/>
        </w:trPr>
        <w:tc>
          <w:tcPr>
            <w:tcW w:w="3116" w:type="dxa"/>
            <w:vAlign w:val="center"/>
          </w:tcPr>
          <w:p w14:paraId="52E91ECB" w14:textId="77777777" w:rsidR="00DA1379" w:rsidRPr="0050201C" w:rsidRDefault="00DA1379" w:rsidP="00C07003">
            <w:pPr>
              <w:spacing w:line="288" w:lineRule="auto"/>
              <w:jc w:val="center"/>
              <w:rPr>
                <w:rFonts w:ascii="Times New Roman" w:eastAsia="Times New Roman" w:hAnsi="Times New Roman" w:cs="Times New Roman"/>
                <w:bCs/>
                <w:sz w:val="22"/>
              </w:rPr>
            </w:pPr>
            <w:r w:rsidRPr="0050201C">
              <w:rPr>
                <w:rFonts w:ascii="Times New Roman" w:eastAsia="Times New Roman" w:hAnsi="Times New Roman" w:cs="Times New Roman"/>
                <w:bCs/>
                <w:sz w:val="22"/>
              </w:rPr>
              <w:t>State A</w:t>
            </w:r>
          </w:p>
        </w:tc>
        <w:tc>
          <w:tcPr>
            <w:tcW w:w="3117" w:type="dxa"/>
            <w:vAlign w:val="center"/>
          </w:tcPr>
          <w:p w14:paraId="544F3639" w14:textId="77777777" w:rsidR="00DA1379" w:rsidRPr="0050201C" w:rsidRDefault="00DA1379" w:rsidP="00C07003">
            <w:pPr>
              <w:spacing w:line="288" w:lineRule="auto"/>
              <w:jc w:val="center"/>
              <w:rPr>
                <w:rFonts w:ascii="Times New Roman" w:eastAsia="Times New Roman" w:hAnsi="Times New Roman" w:cs="Times New Roman"/>
                <w:bCs/>
                <w:sz w:val="22"/>
              </w:rPr>
            </w:pPr>
            <w:r w:rsidRPr="0050201C">
              <w:rPr>
                <w:rFonts w:ascii="Times New Roman" w:eastAsia="Times New Roman" w:hAnsi="Times New Roman" w:cs="Times New Roman"/>
                <w:bCs/>
                <w:sz w:val="22"/>
              </w:rPr>
              <w:t>R=0.587</w:t>
            </w:r>
          </w:p>
        </w:tc>
        <w:tc>
          <w:tcPr>
            <w:tcW w:w="3117" w:type="dxa"/>
            <w:vAlign w:val="center"/>
          </w:tcPr>
          <w:p w14:paraId="7DE018CC" w14:textId="77777777" w:rsidR="00DA1379" w:rsidRPr="0050201C" w:rsidRDefault="00DA1379" w:rsidP="00C07003">
            <w:pPr>
              <w:spacing w:line="288" w:lineRule="auto"/>
              <w:jc w:val="center"/>
              <w:rPr>
                <w:rFonts w:ascii="Times New Roman" w:eastAsia="Times New Roman" w:hAnsi="Times New Roman" w:cs="Times New Roman"/>
                <w:bCs/>
                <w:sz w:val="22"/>
              </w:rPr>
            </w:pPr>
            <w:r w:rsidRPr="0050201C">
              <w:rPr>
                <w:rFonts w:ascii="Times New Roman" w:eastAsia="Times New Roman" w:hAnsi="Times New Roman" w:cs="Times New Roman"/>
                <w:bCs/>
                <w:sz w:val="22"/>
              </w:rPr>
              <w:t>R=0.301</w:t>
            </w:r>
          </w:p>
        </w:tc>
      </w:tr>
      <w:tr w:rsidR="00F1697C" w:rsidRPr="0050201C" w14:paraId="30B51008" w14:textId="77777777" w:rsidTr="002C5D9D">
        <w:trPr>
          <w:jc w:val="center"/>
        </w:trPr>
        <w:tc>
          <w:tcPr>
            <w:tcW w:w="3116" w:type="dxa"/>
            <w:vAlign w:val="center"/>
          </w:tcPr>
          <w:p w14:paraId="1EBCC266" w14:textId="77777777" w:rsidR="00DA1379" w:rsidRPr="0050201C" w:rsidRDefault="00DA1379" w:rsidP="00C07003">
            <w:pPr>
              <w:spacing w:line="288" w:lineRule="auto"/>
              <w:jc w:val="center"/>
              <w:rPr>
                <w:rFonts w:ascii="Times New Roman" w:eastAsia="Times New Roman" w:hAnsi="Times New Roman" w:cs="Times New Roman"/>
                <w:bCs/>
                <w:sz w:val="22"/>
              </w:rPr>
            </w:pPr>
            <w:r w:rsidRPr="0050201C">
              <w:rPr>
                <w:rFonts w:ascii="Times New Roman" w:eastAsia="Times New Roman" w:hAnsi="Times New Roman" w:cs="Times New Roman"/>
                <w:bCs/>
                <w:sz w:val="22"/>
              </w:rPr>
              <w:t>State B</w:t>
            </w:r>
          </w:p>
        </w:tc>
        <w:tc>
          <w:tcPr>
            <w:tcW w:w="3117" w:type="dxa"/>
            <w:vAlign w:val="center"/>
          </w:tcPr>
          <w:p w14:paraId="4A7A946D" w14:textId="77777777" w:rsidR="00DA1379" w:rsidRPr="0050201C" w:rsidRDefault="00DA1379" w:rsidP="00C07003">
            <w:pPr>
              <w:spacing w:line="288" w:lineRule="auto"/>
              <w:jc w:val="center"/>
              <w:rPr>
                <w:rFonts w:ascii="Times New Roman" w:eastAsia="Times New Roman" w:hAnsi="Times New Roman" w:cs="Times New Roman"/>
                <w:bCs/>
                <w:sz w:val="22"/>
              </w:rPr>
            </w:pPr>
            <w:r w:rsidRPr="0050201C">
              <w:rPr>
                <w:rFonts w:ascii="Times New Roman" w:eastAsia="Times New Roman" w:hAnsi="Times New Roman" w:cs="Times New Roman"/>
                <w:bCs/>
                <w:sz w:val="22"/>
              </w:rPr>
              <w:t>R=0.923</w:t>
            </w:r>
          </w:p>
        </w:tc>
        <w:tc>
          <w:tcPr>
            <w:tcW w:w="3117" w:type="dxa"/>
            <w:vAlign w:val="center"/>
          </w:tcPr>
          <w:p w14:paraId="5B9CFD7A" w14:textId="77777777" w:rsidR="00DA1379" w:rsidRPr="0050201C" w:rsidRDefault="00DA1379" w:rsidP="00C07003">
            <w:pPr>
              <w:spacing w:line="288" w:lineRule="auto"/>
              <w:jc w:val="center"/>
              <w:rPr>
                <w:rFonts w:ascii="Times New Roman" w:eastAsia="Times New Roman" w:hAnsi="Times New Roman" w:cs="Times New Roman"/>
                <w:bCs/>
                <w:sz w:val="22"/>
              </w:rPr>
            </w:pPr>
            <w:r w:rsidRPr="0050201C">
              <w:rPr>
                <w:rFonts w:ascii="Times New Roman" w:eastAsia="Times New Roman" w:hAnsi="Times New Roman" w:cs="Times New Roman"/>
                <w:bCs/>
                <w:sz w:val="22"/>
              </w:rPr>
              <w:t>R=0.759</w:t>
            </w:r>
          </w:p>
        </w:tc>
      </w:tr>
      <w:tr w:rsidR="00F1697C" w:rsidRPr="0050201C" w14:paraId="3C169928" w14:textId="77777777" w:rsidTr="002C5D9D">
        <w:trPr>
          <w:trHeight w:val="85"/>
          <w:jc w:val="center"/>
        </w:trPr>
        <w:tc>
          <w:tcPr>
            <w:tcW w:w="3116" w:type="dxa"/>
            <w:vAlign w:val="center"/>
          </w:tcPr>
          <w:p w14:paraId="2D34CD29" w14:textId="77777777" w:rsidR="00DA1379" w:rsidRPr="0050201C" w:rsidRDefault="00DA1379" w:rsidP="00C07003">
            <w:pPr>
              <w:spacing w:line="288" w:lineRule="auto"/>
              <w:jc w:val="center"/>
              <w:rPr>
                <w:rFonts w:ascii="Times New Roman" w:eastAsia="Times New Roman" w:hAnsi="Times New Roman" w:cs="Times New Roman"/>
                <w:bCs/>
                <w:sz w:val="22"/>
              </w:rPr>
            </w:pPr>
            <w:r w:rsidRPr="0050201C">
              <w:rPr>
                <w:rFonts w:ascii="Times New Roman" w:eastAsia="Times New Roman" w:hAnsi="Times New Roman" w:cs="Times New Roman"/>
                <w:bCs/>
                <w:sz w:val="22"/>
              </w:rPr>
              <w:t>State C</w:t>
            </w:r>
          </w:p>
        </w:tc>
        <w:tc>
          <w:tcPr>
            <w:tcW w:w="3117" w:type="dxa"/>
            <w:vAlign w:val="center"/>
          </w:tcPr>
          <w:p w14:paraId="5DAF77F5" w14:textId="77777777" w:rsidR="00DA1379" w:rsidRPr="0050201C" w:rsidRDefault="00DA1379" w:rsidP="00C07003">
            <w:pPr>
              <w:spacing w:line="288" w:lineRule="auto"/>
              <w:jc w:val="center"/>
              <w:rPr>
                <w:rFonts w:ascii="Times New Roman" w:eastAsia="Times New Roman" w:hAnsi="Times New Roman" w:cs="Times New Roman"/>
                <w:bCs/>
                <w:sz w:val="22"/>
              </w:rPr>
            </w:pPr>
            <w:r w:rsidRPr="0050201C">
              <w:rPr>
                <w:rFonts w:ascii="Times New Roman" w:eastAsia="Times New Roman" w:hAnsi="Times New Roman" w:cs="Times New Roman"/>
                <w:bCs/>
                <w:sz w:val="22"/>
              </w:rPr>
              <w:t>R=0.870</w:t>
            </w:r>
          </w:p>
        </w:tc>
        <w:tc>
          <w:tcPr>
            <w:tcW w:w="3117" w:type="dxa"/>
            <w:vAlign w:val="center"/>
          </w:tcPr>
          <w:p w14:paraId="2F99D895" w14:textId="77777777" w:rsidR="00DA1379" w:rsidRPr="0050201C" w:rsidRDefault="00DA1379" w:rsidP="00C07003">
            <w:pPr>
              <w:spacing w:line="288" w:lineRule="auto"/>
              <w:jc w:val="center"/>
              <w:rPr>
                <w:rFonts w:ascii="Times New Roman" w:eastAsia="Times New Roman" w:hAnsi="Times New Roman" w:cs="Times New Roman"/>
                <w:bCs/>
                <w:sz w:val="22"/>
              </w:rPr>
            </w:pPr>
            <w:r w:rsidRPr="0050201C">
              <w:rPr>
                <w:rFonts w:ascii="Times New Roman" w:eastAsia="Times New Roman" w:hAnsi="Times New Roman" w:cs="Times New Roman"/>
                <w:bCs/>
                <w:sz w:val="22"/>
              </w:rPr>
              <w:t>R=0.862</w:t>
            </w:r>
          </w:p>
        </w:tc>
      </w:tr>
    </w:tbl>
    <w:p w14:paraId="49FE62E1" w14:textId="207D9375" w:rsidR="00DA1379" w:rsidRPr="0050201C" w:rsidRDefault="00DA1379" w:rsidP="002C5D9D">
      <w:pPr>
        <w:spacing w:line="360" w:lineRule="auto"/>
        <w:rPr>
          <w:rFonts w:ascii="Times New Roman" w:eastAsia="Times New Roman" w:hAnsi="Times New Roman" w:cs="Times New Roman"/>
          <w:bCs/>
          <w:sz w:val="22"/>
        </w:rPr>
      </w:pPr>
      <w:r w:rsidRPr="0050201C">
        <w:rPr>
          <w:rFonts w:ascii="Times New Roman" w:eastAsia="Times New Roman" w:hAnsi="Times New Roman" w:cs="Times New Roman"/>
          <w:bCs/>
          <w:sz w:val="22"/>
        </w:rPr>
        <w:t>All p-value</w:t>
      </w:r>
      <w:r w:rsidR="007A5EEB">
        <w:rPr>
          <w:rFonts w:ascii="Times New Roman" w:eastAsia="Times New Roman" w:hAnsi="Times New Roman" w:cs="Times New Roman"/>
          <w:bCs/>
          <w:sz w:val="22"/>
        </w:rPr>
        <w:t>s</w:t>
      </w:r>
      <w:r w:rsidRPr="0050201C">
        <w:rPr>
          <w:rFonts w:ascii="Times New Roman" w:eastAsia="Times New Roman" w:hAnsi="Times New Roman" w:cs="Times New Roman"/>
          <w:bCs/>
          <w:sz w:val="22"/>
        </w:rPr>
        <w:t xml:space="preserve"> &lt; 0.0001</w:t>
      </w:r>
    </w:p>
    <w:p w14:paraId="3C14AC94" w14:textId="002D8D6D" w:rsidR="00FF6869" w:rsidRPr="0050201C" w:rsidRDefault="00FF6869" w:rsidP="00433F71">
      <w:pPr>
        <w:widowControl/>
        <w:jc w:val="left"/>
        <w:rPr>
          <w:rFonts w:ascii="Times New Roman" w:hAnsi="Times New Roman" w:cs="Times New Roman"/>
          <w:b/>
          <w:sz w:val="22"/>
          <w:u w:val="single"/>
        </w:rPr>
      </w:pPr>
    </w:p>
    <w:p w14:paraId="52AFFE93" w14:textId="59E0FD41" w:rsidR="002E6A8B" w:rsidRDefault="002E6A8B">
      <w:pPr>
        <w:widowControl/>
        <w:jc w:val="left"/>
        <w:rPr>
          <w:rFonts w:ascii="Times New Roman" w:hAnsi="Times New Roman" w:cs="Times New Roman"/>
          <w:b/>
          <w:sz w:val="22"/>
          <w:u w:val="single"/>
        </w:rPr>
      </w:pPr>
      <w:r>
        <w:rPr>
          <w:rFonts w:ascii="Times New Roman" w:hAnsi="Times New Roman" w:cs="Times New Roman"/>
          <w:b/>
          <w:sz w:val="22"/>
          <w:u w:val="single"/>
        </w:rPr>
        <w:br w:type="page"/>
      </w:r>
    </w:p>
    <w:p w14:paraId="6CD8D8EF" w14:textId="77777777" w:rsidR="00194A66" w:rsidRPr="0050201C" w:rsidRDefault="00194A66" w:rsidP="00194A66">
      <w:pPr>
        <w:widowControl/>
        <w:jc w:val="left"/>
        <w:rPr>
          <w:rFonts w:ascii="Times New Roman" w:hAnsi="Times New Roman" w:cs="Times New Roman"/>
          <w:b/>
          <w:sz w:val="22"/>
          <w:u w:val="single"/>
        </w:rPr>
      </w:pPr>
      <w:r w:rsidRPr="0050201C">
        <w:rPr>
          <w:rFonts w:ascii="Times New Roman" w:hAnsi="Times New Roman" w:cs="Times New Roman"/>
          <w:b/>
          <w:sz w:val="22"/>
          <w:u w:val="single"/>
        </w:rPr>
        <w:lastRenderedPageBreak/>
        <w:t>IV. Supplementary Figures:</w:t>
      </w:r>
    </w:p>
    <w:p w14:paraId="4A699B6E" w14:textId="77777777" w:rsidR="00470E8D" w:rsidRDefault="00470E8D" w:rsidP="00470E8D">
      <w:pPr>
        <w:widowControl/>
        <w:spacing w:line="360" w:lineRule="auto"/>
        <w:jc w:val="center"/>
        <w:rPr>
          <w:rFonts w:ascii="Times New Roman" w:hAnsi="Times New Roman" w:cs="Times New Roman"/>
          <w:b/>
          <w:sz w:val="22"/>
          <w:u w:val="single"/>
        </w:rPr>
      </w:pPr>
    </w:p>
    <w:p w14:paraId="569A975D" w14:textId="77777777" w:rsidR="00470E8D" w:rsidRDefault="00470E8D" w:rsidP="00470E8D">
      <w:pPr>
        <w:widowControl/>
        <w:spacing w:line="360" w:lineRule="auto"/>
        <w:jc w:val="center"/>
        <w:rPr>
          <w:rFonts w:ascii="Times New Roman" w:hAnsi="Times New Roman" w:cs="Times New Roman"/>
          <w:b/>
          <w:sz w:val="22"/>
          <w:u w:val="single"/>
        </w:rPr>
      </w:pPr>
    </w:p>
    <w:p w14:paraId="2E798D07" w14:textId="08241DF6" w:rsidR="00554BF9" w:rsidRDefault="00554BF9" w:rsidP="00470E8D">
      <w:pPr>
        <w:widowControl/>
        <w:spacing w:line="360" w:lineRule="auto"/>
        <w:jc w:val="center"/>
        <w:rPr>
          <w:rFonts w:ascii="Times New Roman" w:hAnsi="Times New Roman" w:cs="Times New Roman"/>
          <w:b/>
          <w:sz w:val="22"/>
          <w:u w:val="single"/>
        </w:rPr>
      </w:pPr>
    </w:p>
    <w:p w14:paraId="6C9E26BA" w14:textId="77777777" w:rsidR="00554BF9" w:rsidRDefault="00554BF9" w:rsidP="00470E8D">
      <w:pPr>
        <w:widowControl/>
        <w:spacing w:line="360" w:lineRule="auto"/>
        <w:jc w:val="center"/>
        <w:rPr>
          <w:rFonts w:ascii="Times New Roman" w:hAnsi="Times New Roman" w:cs="Times New Roman"/>
          <w:b/>
          <w:sz w:val="22"/>
          <w:u w:val="single"/>
        </w:rPr>
      </w:pPr>
    </w:p>
    <w:p w14:paraId="1F315B44" w14:textId="77777777" w:rsidR="00470E8D" w:rsidRDefault="00470E8D" w:rsidP="00470E8D">
      <w:pPr>
        <w:widowControl/>
        <w:spacing w:line="360" w:lineRule="auto"/>
        <w:jc w:val="center"/>
        <w:rPr>
          <w:rFonts w:ascii="Times New Roman" w:hAnsi="Times New Roman" w:cs="Times New Roman"/>
          <w:b/>
          <w:sz w:val="22"/>
          <w:u w:val="single"/>
        </w:rPr>
      </w:pPr>
    </w:p>
    <w:p w14:paraId="27607E95" w14:textId="38CCADB9" w:rsidR="002E6A8B" w:rsidRDefault="002E6A8B" w:rsidP="00C51C84">
      <w:pPr>
        <w:widowControl/>
        <w:spacing w:afterLines="50" w:after="120"/>
        <w:jc w:val="center"/>
        <w:rPr>
          <w:rFonts w:ascii="Times New Roman" w:hAnsi="Times New Roman" w:cs="Times New Roman"/>
          <w:b/>
          <w:sz w:val="22"/>
          <w:u w:val="single"/>
        </w:rPr>
      </w:pPr>
      <w:r w:rsidRPr="00EE2E4D">
        <w:rPr>
          <w:rFonts w:ascii="Times New Roman" w:hAnsi="Times New Roman" w:cs="Times New Roman"/>
          <w:bCs/>
          <w:noProof/>
          <w:sz w:val="22"/>
        </w:rPr>
        <w:drawing>
          <wp:inline distT="0" distB="0" distL="0" distR="0" wp14:anchorId="7C9288CB" wp14:editId="602F2F62">
            <wp:extent cx="4508179" cy="2991485"/>
            <wp:effectExtent l="0" t="0" r="698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S1.tif"/>
                    <pic:cNvPicPr/>
                  </pic:nvPicPr>
                  <pic:blipFill>
                    <a:blip r:embed="rId9">
                      <a:extLst>
                        <a:ext uri="{28A0092B-C50C-407E-A947-70E740481C1C}">
                          <a14:useLocalDpi xmlns:a14="http://schemas.microsoft.com/office/drawing/2010/main" val="0"/>
                        </a:ext>
                      </a:extLst>
                    </a:blip>
                    <a:stretch>
                      <a:fillRect/>
                    </a:stretch>
                  </pic:blipFill>
                  <pic:spPr>
                    <a:xfrm>
                      <a:off x="0" y="0"/>
                      <a:ext cx="4516838" cy="2997231"/>
                    </a:xfrm>
                    <a:prstGeom prst="rect">
                      <a:avLst/>
                    </a:prstGeom>
                  </pic:spPr>
                </pic:pic>
              </a:graphicData>
            </a:graphic>
          </wp:inline>
        </w:drawing>
      </w:r>
    </w:p>
    <w:p w14:paraId="5DEC34A2" w14:textId="77777777" w:rsidR="005073FC" w:rsidRDefault="005073FC" w:rsidP="00470E8D">
      <w:pPr>
        <w:widowControl/>
        <w:spacing w:beforeLines="50" w:before="120" w:line="360" w:lineRule="auto"/>
        <w:rPr>
          <w:rFonts w:ascii="Times New Roman" w:hAnsi="Times New Roman" w:cs="Times New Roman"/>
          <w:b/>
          <w:sz w:val="22"/>
        </w:rPr>
      </w:pPr>
    </w:p>
    <w:p w14:paraId="77F79CD6" w14:textId="102E5E81" w:rsidR="002E6A8B" w:rsidRPr="00EE2E4D" w:rsidRDefault="00EE2E4D" w:rsidP="00470E8D">
      <w:pPr>
        <w:widowControl/>
        <w:spacing w:beforeLines="50" w:before="120" w:line="360" w:lineRule="auto"/>
        <w:rPr>
          <w:rFonts w:ascii="Times New Roman" w:hAnsi="Times New Roman" w:cs="Times New Roman"/>
          <w:b/>
          <w:sz w:val="22"/>
          <w:u w:val="single"/>
        </w:rPr>
      </w:pPr>
      <w:r w:rsidRPr="0050201C">
        <w:rPr>
          <w:rFonts w:ascii="Times New Roman" w:hAnsi="Times New Roman" w:cs="Times New Roman"/>
          <w:b/>
          <w:sz w:val="22"/>
        </w:rPr>
        <w:t>Figure S1.</w:t>
      </w:r>
      <w:r w:rsidRPr="0050201C">
        <w:rPr>
          <w:rFonts w:ascii="Times New Roman" w:hAnsi="Times New Roman" w:cs="Times New Roman"/>
          <w:sz w:val="22"/>
        </w:rPr>
        <w:t xml:space="preserve"> </w:t>
      </w:r>
      <w:r w:rsidR="00A47D9A" w:rsidRPr="00A47D9A">
        <w:rPr>
          <w:rFonts w:ascii="Times New Roman" w:hAnsi="Times New Roman" w:cs="Times New Roman"/>
          <w:b/>
          <w:sz w:val="22"/>
        </w:rPr>
        <w:t>Determining the optimal cluster number based on test-retest reliability.</w:t>
      </w:r>
      <w:r w:rsidRPr="00A47D9A">
        <w:rPr>
          <w:rFonts w:ascii="Times New Roman" w:hAnsi="Times New Roman" w:cs="Times New Roman"/>
          <w:sz w:val="22"/>
        </w:rPr>
        <w:t xml:space="preserve"> </w:t>
      </w:r>
      <w:r w:rsidR="00354DDF">
        <w:rPr>
          <w:rFonts w:ascii="Times New Roman" w:hAnsi="Times New Roman" w:cs="Times New Roman"/>
          <w:sz w:val="22"/>
        </w:rPr>
        <w:t>T</w:t>
      </w:r>
      <w:r w:rsidR="00A47D9A" w:rsidRPr="00A47D9A">
        <w:rPr>
          <w:rFonts w:ascii="Times New Roman" w:hAnsi="Times New Roman" w:cs="Times New Roman"/>
          <w:sz w:val="22"/>
        </w:rPr>
        <w:t xml:space="preserve">est-retest reliability of the clustering algorithm was plotted as a function of cluster number. Half of the resting runs were randomly selected from each subject and assigned to the test group; the other half were assigned to the re-test group. The reliability of the clustering algorithm was estimated as the mean similarity between the corresponding states derived from the test and re-test groups. This data splitting procedure was repeated 100 times. Mean reliability (black curve) across the 100 repetitions and standard error (the grey shadow area around </w:t>
      </w:r>
      <w:r w:rsidR="00F73BDE">
        <w:rPr>
          <w:rFonts w:ascii="Times New Roman" w:hAnsi="Times New Roman" w:cs="Times New Roman"/>
          <w:sz w:val="22"/>
        </w:rPr>
        <w:t xml:space="preserve">the </w:t>
      </w:r>
      <w:r w:rsidR="00A47D9A" w:rsidRPr="00A47D9A">
        <w:rPr>
          <w:rFonts w:ascii="Times New Roman" w:hAnsi="Times New Roman" w:cs="Times New Roman"/>
          <w:sz w:val="22"/>
        </w:rPr>
        <w:t>black curve) were plotted. Reliability decreased when the cluster number increased. Several local maxima on the curve were identified (marked with stars), suggesting that the solutions with 11, 14, 19, and 31, 35 clusters were relatively reliable. In this study, we focused on a 19-states estimation for further analyses.</w:t>
      </w:r>
    </w:p>
    <w:p w14:paraId="1CD0CEB7" w14:textId="0162D43A" w:rsidR="002E6A8B" w:rsidRDefault="002E6A8B">
      <w:pPr>
        <w:widowControl/>
        <w:jc w:val="left"/>
        <w:rPr>
          <w:rFonts w:ascii="Times New Roman" w:hAnsi="Times New Roman" w:cs="Times New Roman"/>
          <w:b/>
          <w:sz w:val="22"/>
          <w:u w:val="single"/>
        </w:rPr>
      </w:pPr>
      <w:r>
        <w:rPr>
          <w:rFonts w:ascii="Times New Roman" w:hAnsi="Times New Roman" w:cs="Times New Roman"/>
          <w:b/>
          <w:sz w:val="22"/>
          <w:u w:val="single"/>
        </w:rPr>
        <w:br w:type="page"/>
      </w:r>
    </w:p>
    <w:p w14:paraId="33C340B7" w14:textId="77777777" w:rsidR="00490401" w:rsidRDefault="00490401" w:rsidP="00FF6869">
      <w:pPr>
        <w:widowControl/>
        <w:spacing w:afterLines="50" w:after="120"/>
        <w:jc w:val="left"/>
        <w:rPr>
          <w:rFonts w:ascii="Times New Roman" w:hAnsi="Times New Roman" w:cs="Times New Roman"/>
          <w:b/>
          <w:sz w:val="22"/>
          <w:u w:val="single"/>
        </w:rPr>
      </w:pPr>
    </w:p>
    <w:p w14:paraId="7D302F05" w14:textId="77777777" w:rsidR="00490401" w:rsidRDefault="00490401" w:rsidP="00FF6869">
      <w:pPr>
        <w:widowControl/>
        <w:spacing w:afterLines="50" w:after="120"/>
        <w:jc w:val="left"/>
        <w:rPr>
          <w:rFonts w:ascii="Times New Roman" w:hAnsi="Times New Roman" w:cs="Times New Roman"/>
          <w:b/>
          <w:sz w:val="22"/>
          <w:u w:val="single"/>
        </w:rPr>
      </w:pPr>
    </w:p>
    <w:p w14:paraId="65D272A1" w14:textId="77777777" w:rsidR="00490401" w:rsidRDefault="00490401" w:rsidP="00FF6869">
      <w:pPr>
        <w:widowControl/>
        <w:spacing w:afterLines="50" w:after="120"/>
        <w:jc w:val="left"/>
        <w:rPr>
          <w:rFonts w:ascii="Times New Roman" w:hAnsi="Times New Roman" w:cs="Times New Roman"/>
          <w:b/>
          <w:sz w:val="22"/>
          <w:u w:val="single"/>
        </w:rPr>
      </w:pPr>
    </w:p>
    <w:p w14:paraId="58761DB9" w14:textId="77777777" w:rsidR="00490401" w:rsidRDefault="00490401" w:rsidP="00FF6869">
      <w:pPr>
        <w:widowControl/>
        <w:spacing w:afterLines="50" w:after="120"/>
        <w:jc w:val="left"/>
        <w:rPr>
          <w:rFonts w:ascii="Times New Roman" w:hAnsi="Times New Roman" w:cs="Times New Roman"/>
          <w:b/>
          <w:sz w:val="22"/>
          <w:u w:val="single"/>
        </w:rPr>
      </w:pPr>
    </w:p>
    <w:p w14:paraId="4A5C232D" w14:textId="77777777" w:rsidR="00490401" w:rsidRDefault="00490401" w:rsidP="00FF6869">
      <w:pPr>
        <w:widowControl/>
        <w:spacing w:afterLines="50" w:after="120"/>
        <w:jc w:val="left"/>
        <w:rPr>
          <w:rFonts w:ascii="Times New Roman" w:hAnsi="Times New Roman" w:cs="Times New Roman"/>
          <w:b/>
          <w:sz w:val="22"/>
          <w:u w:val="single"/>
        </w:rPr>
      </w:pPr>
    </w:p>
    <w:p w14:paraId="4B96E317" w14:textId="465F2004" w:rsidR="00FF6869" w:rsidRPr="0050201C" w:rsidRDefault="00FF6869" w:rsidP="00FF6869">
      <w:pPr>
        <w:widowControl/>
        <w:spacing w:afterLines="50" w:after="120"/>
        <w:jc w:val="left"/>
        <w:rPr>
          <w:rFonts w:ascii="Times New Roman" w:hAnsi="Times New Roman" w:cs="Times New Roman"/>
          <w:b/>
          <w:sz w:val="22"/>
          <w:u w:val="single"/>
        </w:rPr>
      </w:pPr>
      <w:r w:rsidRPr="0050201C">
        <w:rPr>
          <w:rFonts w:ascii="Times New Roman" w:hAnsi="Times New Roman" w:cs="Times New Roman"/>
          <w:bCs/>
          <w:noProof/>
          <w:sz w:val="22"/>
        </w:rPr>
        <w:drawing>
          <wp:inline distT="0" distB="0" distL="0" distR="0" wp14:anchorId="6D33CB10" wp14:editId="74D1907F">
            <wp:extent cx="5943600" cy="4715838"/>
            <wp:effectExtent l="0" t="0" r="0" b="8890"/>
            <wp:docPr id="302"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43600" cy="4715838"/>
                    </a:xfrm>
                    <a:prstGeom prst="rect">
                      <a:avLst/>
                    </a:prstGeom>
                    <a:noFill/>
                    <a:ln>
                      <a:noFill/>
                    </a:ln>
                  </pic:spPr>
                </pic:pic>
              </a:graphicData>
            </a:graphic>
          </wp:inline>
        </w:drawing>
      </w:r>
    </w:p>
    <w:p w14:paraId="03E336F0" w14:textId="77777777" w:rsidR="004F6FE3" w:rsidRDefault="004F6FE3" w:rsidP="00FF6869">
      <w:pPr>
        <w:widowControl/>
        <w:spacing w:beforeLines="50" w:before="120" w:line="360" w:lineRule="auto"/>
        <w:rPr>
          <w:rFonts w:ascii="Times New Roman" w:hAnsi="Times New Roman" w:cs="Times New Roman"/>
          <w:b/>
          <w:sz w:val="22"/>
        </w:rPr>
      </w:pPr>
    </w:p>
    <w:p w14:paraId="7485DD2F" w14:textId="3DC52486" w:rsidR="001D69A4" w:rsidRDefault="00E666D5" w:rsidP="00FF6869">
      <w:pPr>
        <w:widowControl/>
        <w:spacing w:beforeLines="50" w:before="120" w:line="360" w:lineRule="auto"/>
        <w:rPr>
          <w:rFonts w:ascii="Times New Roman" w:hAnsi="Times New Roman" w:cs="Times New Roman"/>
          <w:sz w:val="22"/>
        </w:rPr>
      </w:pPr>
      <w:r w:rsidRPr="0050201C">
        <w:rPr>
          <w:rFonts w:ascii="Times New Roman" w:hAnsi="Times New Roman" w:cs="Times New Roman"/>
          <w:b/>
          <w:sz w:val="22"/>
        </w:rPr>
        <w:t>Figure S</w:t>
      </w:r>
      <w:r w:rsidR="001D69A4">
        <w:rPr>
          <w:rFonts w:ascii="Times New Roman" w:hAnsi="Times New Roman" w:cs="Times New Roman"/>
          <w:b/>
          <w:sz w:val="22"/>
        </w:rPr>
        <w:t>2</w:t>
      </w:r>
      <w:r w:rsidRPr="0050201C">
        <w:rPr>
          <w:rFonts w:ascii="Times New Roman" w:hAnsi="Times New Roman" w:cs="Times New Roman"/>
          <w:b/>
          <w:sz w:val="22"/>
        </w:rPr>
        <w:t>.</w:t>
      </w:r>
      <w:r w:rsidRPr="0050201C">
        <w:rPr>
          <w:rFonts w:ascii="Times New Roman" w:hAnsi="Times New Roman" w:cs="Times New Roman"/>
          <w:sz w:val="22"/>
        </w:rPr>
        <w:t xml:space="preserve"> </w:t>
      </w:r>
      <w:r w:rsidRPr="0050201C">
        <w:rPr>
          <w:rFonts w:ascii="Times New Roman" w:hAnsi="Times New Roman" w:cs="Times New Roman"/>
          <w:b/>
          <w:sz w:val="22"/>
        </w:rPr>
        <w:t>Spatial maps of the 19 transient brain states.</w:t>
      </w:r>
      <w:r w:rsidRPr="0050201C">
        <w:rPr>
          <w:rFonts w:ascii="Times New Roman" w:hAnsi="Times New Roman" w:cs="Times New Roman"/>
          <w:sz w:val="22"/>
        </w:rPr>
        <w:t xml:space="preserve"> </w:t>
      </w:r>
      <w:r w:rsidR="00433F71" w:rsidRPr="0050201C">
        <w:rPr>
          <w:rFonts w:ascii="Times New Roman" w:hAnsi="Times New Roman" w:cs="Times New Roman"/>
          <w:sz w:val="22"/>
        </w:rPr>
        <w:t xml:space="preserve">The three states </w:t>
      </w:r>
      <w:r w:rsidR="003D5608">
        <w:rPr>
          <w:rFonts w:ascii="Times New Roman" w:hAnsi="Times New Roman" w:cs="Times New Roman"/>
          <w:sz w:val="22"/>
        </w:rPr>
        <w:t xml:space="preserve">(A, B and C) </w:t>
      </w:r>
      <w:r w:rsidR="00433F71" w:rsidRPr="0050201C">
        <w:rPr>
          <w:rFonts w:ascii="Times New Roman" w:hAnsi="Times New Roman" w:cs="Times New Roman"/>
          <w:sz w:val="22"/>
        </w:rPr>
        <w:t xml:space="preserve">which showed significantly lower </w:t>
      </w:r>
      <w:r w:rsidR="004F6FE3">
        <w:rPr>
          <w:rFonts w:ascii="Times New Roman" w:hAnsi="Times New Roman" w:cs="Times New Roman"/>
          <w:sz w:val="22"/>
        </w:rPr>
        <w:t>rate</w:t>
      </w:r>
      <w:r w:rsidR="003D5608">
        <w:rPr>
          <w:rFonts w:ascii="Times New Roman" w:hAnsi="Times New Roman" w:cs="Times New Roman"/>
          <w:sz w:val="22"/>
        </w:rPr>
        <w:t>s</w:t>
      </w:r>
      <w:r w:rsidR="004F6FE3">
        <w:rPr>
          <w:rFonts w:ascii="Times New Roman" w:hAnsi="Times New Roman" w:cs="Times New Roman"/>
          <w:sz w:val="22"/>
        </w:rPr>
        <w:t xml:space="preserve"> of </w:t>
      </w:r>
      <w:r w:rsidR="00433F71" w:rsidRPr="0050201C">
        <w:rPr>
          <w:rFonts w:ascii="Times New Roman" w:hAnsi="Times New Roman" w:cs="Times New Roman"/>
          <w:sz w:val="22"/>
        </w:rPr>
        <w:t>occurrence</w:t>
      </w:r>
      <w:r w:rsidR="003D5608">
        <w:rPr>
          <w:rFonts w:ascii="Times New Roman" w:hAnsi="Times New Roman" w:cs="Times New Roman"/>
          <w:sz w:val="22"/>
        </w:rPr>
        <w:t xml:space="preserve"> </w:t>
      </w:r>
      <w:r w:rsidR="00433F71" w:rsidRPr="0050201C">
        <w:rPr>
          <w:rFonts w:ascii="Times New Roman" w:hAnsi="Times New Roman" w:cs="Times New Roman"/>
          <w:sz w:val="22"/>
        </w:rPr>
        <w:t xml:space="preserve">in the schizophrenia group compared to the healthy controls are labeled with asterisks. </w:t>
      </w:r>
    </w:p>
    <w:p w14:paraId="4F098F3B" w14:textId="77777777" w:rsidR="001D69A4" w:rsidRDefault="001D69A4">
      <w:pPr>
        <w:widowControl/>
        <w:jc w:val="left"/>
        <w:rPr>
          <w:rFonts w:ascii="Times New Roman" w:hAnsi="Times New Roman" w:cs="Times New Roman"/>
          <w:sz w:val="22"/>
        </w:rPr>
      </w:pPr>
      <w:r>
        <w:rPr>
          <w:rFonts w:ascii="Times New Roman" w:hAnsi="Times New Roman" w:cs="Times New Roman"/>
          <w:sz w:val="22"/>
        </w:rPr>
        <w:br w:type="page"/>
      </w:r>
    </w:p>
    <w:p w14:paraId="481BC523" w14:textId="77777777" w:rsidR="004E6A54" w:rsidRDefault="004E6A54" w:rsidP="004E6A54">
      <w:pPr>
        <w:widowControl/>
        <w:spacing w:afterLines="50" w:after="120"/>
        <w:rPr>
          <w:rFonts w:ascii="Times New Roman" w:hAnsi="Times New Roman" w:cs="Times New Roman"/>
          <w:sz w:val="22"/>
        </w:rPr>
      </w:pPr>
    </w:p>
    <w:p w14:paraId="3BFBE1CF" w14:textId="77777777" w:rsidR="004E6A54" w:rsidRDefault="004E6A54" w:rsidP="004E6A54">
      <w:pPr>
        <w:widowControl/>
        <w:spacing w:afterLines="50" w:after="120"/>
        <w:rPr>
          <w:rFonts w:ascii="Times New Roman" w:hAnsi="Times New Roman" w:cs="Times New Roman"/>
          <w:sz w:val="22"/>
        </w:rPr>
      </w:pPr>
    </w:p>
    <w:p w14:paraId="664A27B9" w14:textId="77777777" w:rsidR="004E6A54" w:rsidRDefault="004E6A54" w:rsidP="004E6A54">
      <w:pPr>
        <w:widowControl/>
        <w:spacing w:afterLines="50" w:after="120"/>
        <w:rPr>
          <w:rFonts w:ascii="Times New Roman" w:hAnsi="Times New Roman" w:cs="Times New Roman"/>
          <w:sz w:val="22"/>
        </w:rPr>
      </w:pPr>
    </w:p>
    <w:p w14:paraId="27E9554A" w14:textId="77777777" w:rsidR="004E6A54" w:rsidRDefault="004E6A54" w:rsidP="004E6A54">
      <w:pPr>
        <w:widowControl/>
        <w:spacing w:afterLines="50" w:after="120"/>
        <w:rPr>
          <w:rFonts w:ascii="Times New Roman" w:hAnsi="Times New Roman" w:cs="Times New Roman"/>
          <w:sz w:val="22"/>
        </w:rPr>
      </w:pPr>
    </w:p>
    <w:p w14:paraId="03F408F4" w14:textId="77777777" w:rsidR="004E6A54" w:rsidRDefault="004E6A54" w:rsidP="004E6A54">
      <w:pPr>
        <w:widowControl/>
        <w:spacing w:afterLines="50" w:after="120"/>
        <w:rPr>
          <w:rFonts w:ascii="Times New Roman" w:hAnsi="Times New Roman" w:cs="Times New Roman"/>
          <w:sz w:val="22"/>
        </w:rPr>
      </w:pPr>
    </w:p>
    <w:p w14:paraId="09888174" w14:textId="77777777" w:rsidR="004E6A54" w:rsidRDefault="004E6A54" w:rsidP="004E6A54">
      <w:pPr>
        <w:widowControl/>
        <w:spacing w:afterLines="50" w:after="120"/>
        <w:rPr>
          <w:rFonts w:ascii="Times New Roman" w:hAnsi="Times New Roman" w:cs="Times New Roman"/>
          <w:sz w:val="22"/>
        </w:rPr>
      </w:pPr>
    </w:p>
    <w:p w14:paraId="6D2A799F" w14:textId="77777777" w:rsidR="004E6A54" w:rsidRDefault="004E6A54" w:rsidP="004E6A54">
      <w:pPr>
        <w:widowControl/>
        <w:spacing w:afterLines="50" w:after="120"/>
        <w:rPr>
          <w:rFonts w:ascii="Times New Roman" w:hAnsi="Times New Roman" w:cs="Times New Roman"/>
          <w:sz w:val="22"/>
        </w:rPr>
      </w:pPr>
    </w:p>
    <w:p w14:paraId="46114ECF" w14:textId="77777777" w:rsidR="004E6A54" w:rsidRDefault="004E6A54" w:rsidP="004E6A54">
      <w:pPr>
        <w:widowControl/>
        <w:spacing w:afterLines="50" w:after="120"/>
        <w:rPr>
          <w:rFonts w:ascii="Times New Roman" w:hAnsi="Times New Roman" w:cs="Times New Roman"/>
          <w:sz w:val="22"/>
        </w:rPr>
      </w:pPr>
    </w:p>
    <w:p w14:paraId="76C38F24" w14:textId="77777777" w:rsidR="004E6A54" w:rsidRDefault="004E6A54" w:rsidP="004E6A54">
      <w:pPr>
        <w:widowControl/>
        <w:spacing w:afterLines="50" w:after="120"/>
        <w:rPr>
          <w:rFonts w:ascii="Times New Roman" w:hAnsi="Times New Roman" w:cs="Times New Roman"/>
          <w:sz w:val="22"/>
        </w:rPr>
      </w:pPr>
    </w:p>
    <w:p w14:paraId="7B147913" w14:textId="21092455" w:rsidR="005A30A1" w:rsidRDefault="001D69A4" w:rsidP="004E6A54">
      <w:pPr>
        <w:widowControl/>
        <w:spacing w:afterLines="50" w:after="120"/>
        <w:rPr>
          <w:rFonts w:ascii="Times New Roman" w:hAnsi="Times New Roman" w:cs="Times New Roman"/>
          <w:sz w:val="22"/>
        </w:rPr>
      </w:pPr>
      <w:r>
        <w:rPr>
          <w:rFonts w:ascii="Times New Roman" w:hAnsi="Times New Roman" w:cs="Times New Roman"/>
          <w:noProof/>
          <w:sz w:val="22"/>
        </w:rPr>
        <w:drawing>
          <wp:inline distT="0" distB="0" distL="0" distR="0" wp14:anchorId="0326B6FC" wp14:editId="2E3B8817">
            <wp:extent cx="5943600" cy="266890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S2.tif"/>
                    <pic:cNvPicPr/>
                  </pic:nvPicPr>
                  <pic:blipFill>
                    <a:blip r:embed="rId11">
                      <a:extLst>
                        <a:ext uri="{28A0092B-C50C-407E-A947-70E740481C1C}">
                          <a14:useLocalDpi xmlns:a14="http://schemas.microsoft.com/office/drawing/2010/main" val="0"/>
                        </a:ext>
                      </a:extLst>
                    </a:blip>
                    <a:stretch>
                      <a:fillRect/>
                    </a:stretch>
                  </pic:blipFill>
                  <pic:spPr>
                    <a:xfrm>
                      <a:off x="0" y="0"/>
                      <a:ext cx="5943600" cy="2668905"/>
                    </a:xfrm>
                    <a:prstGeom prst="rect">
                      <a:avLst/>
                    </a:prstGeom>
                  </pic:spPr>
                </pic:pic>
              </a:graphicData>
            </a:graphic>
          </wp:inline>
        </w:drawing>
      </w:r>
    </w:p>
    <w:p w14:paraId="6EC17EE7" w14:textId="77777777" w:rsidR="005073FC" w:rsidRDefault="005073FC" w:rsidP="00DC2A44">
      <w:pPr>
        <w:widowControl/>
        <w:spacing w:beforeLines="50" w:before="120" w:line="360" w:lineRule="auto"/>
        <w:rPr>
          <w:rFonts w:ascii="Times New Roman" w:hAnsi="Times New Roman" w:cs="Times New Roman"/>
          <w:b/>
          <w:sz w:val="22"/>
        </w:rPr>
      </w:pPr>
    </w:p>
    <w:p w14:paraId="21582314" w14:textId="50E4A602" w:rsidR="00DC2A44" w:rsidRPr="00DC2A44" w:rsidRDefault="001D69A4" w:rsidP="00DC2A44">
      <w:pPr>
        <w:widowControl/>
        <w:spacing w:beforeLines="50" w:before="120" w:line="360" w:lineRule="auto"/>
        <w:rPr>
          <w:rFonts w:ascii="Times New Roman" w:hAnsi="Times New Roman" w:cs="Times New Roman"/>
          <w:bCs/>
          <w:sz w:val="22"/>
        </w:rPr>
      </w:pPr>
      <w:r w:rsidRPr="0050201C">
        <w:rPr>
          <w:rFonts w:ascii="Times New Roman" w:hAnsi="Times New Roman" w:cs="Times New Roman"/>
          <w:b/>
          <w:sz w:val="22"/>
        </w:rPr>
        <w:t>Figure S</w:t>
      </w:r>
      <w:r>
        <w:rPr>
          <w:rFonts w:ascii="Times New Roman" w:hAnsi="Times New Roman" w:cs="Times New Roman"/>
          <w:b/>
          <w:sz w:val="22"/>
        </w:rPr>
        <w:t>3</w:t>
      </w:r>
      <w:r w:rsidRPr="0050201C">
        <w:rPr>
          <w:rFonts w:ascii="Times New Roman" w:hAnsi="Times New Roman" w:cs="Times New Roman"/>
          <w:b/>
          <w:sz w:val="22"/>
        </w:rPr>
        <w:t>.</w:t>
      </w:r>
      <w:r w:rsidRPr="0050201C">
        <w:rPr>
          <w:rFonts w:ascii="Times New Roman" w:hAnsi="Times New Roman" w:cs="Times New Roman"/>
          <w:sz w:val="22"/>
        </w:rPr>
        <w:t xml:space="preserve"> </w:t>
      </w:r>
      <w:r w:rsidR="00DC2A44" w:rsidRPr="00DC2A44">
        <w:rPr>
          <w:rFonts w:ascii="Times New Roman" w:hAnsi="Times New Roman" w:cs="Times New Roman"/>
          <w:b/>
          <w:sz w:val="22"/>
        </w:rPr>
        <w:t>Individual data of o</w:t>
      </w:r>
      <w:r w:rsidR="004E6A54" w:rsidRPr="00DC2A44">
        <w:rPr>
          <w:rFonts w:ascii="Times New Roman" w:hAnsi="Times New Roman" w:cs="Times New Roman"/>
          <w:b/>
          <w:sz w:val="22"/>
        </w:rPr>
        <w:t>cc</w:t>
      </w:r>
      <w:r w:rsidR="004E6A54" w:rsidRPr="004E6A54">
        <w:rPr>
          <w:rFonts w:ascii="Times New Roman" w:hAnsi="Times New Roman" w:cs="Times New Roman"/>
          <w:b/>
          <w:sz w:val="22"/>
        </w:rPr>
        <w:t>urrence rates</w:t>
      </w:r>
      <w:r w:rsidR="00F37929">
        <w:rPr>
          <w:rFonts w:ascii="Times New Roman" w:hAnsi="Times New Roman" w:cs="Times New Roman"/>
          <w:b/>
          <w:sz w:val="22"/>
        </w:rPr>
        <w:t>.</w:t>
      </w:r>
      <w:r w:rsidR="004E6A54" w:rsidRPr="004E6A54">
        <w:rPr>
          <w:rFonts w:ascii="Times New Roman" w:hAnsi="Times New Roman" w:cs="Times New Roman"/>
          <w:b/>
          <w:sz w:val="22"/>
        </w:rPr>
        <w:t xml:space="preserve"> </w:t>
      </w:r>
      <w:r w:rsidR="004E6A54" w:rsidRPr="004E6A54">
        <w:rPr>
          <w:rFonts w:ascii="Times New Roman" w:hAnsi="Times New Roman" w:cs="Times New Roman"/>
          <w:bCs/>
          <w:sz w:val="22"/>
        </w:rPr>
        <w:t xml:space="preserve">(a) </w:t>
      </w:r>
      <w:r w:rsidR="00DC2A44" w:rsidRPr="00DC2A44">
        <w:rPr>
          <w:rFonts w:ascii="Times New Roman" w:hAnsi="Times New Roman" w:cs="Times New Roman"/>
          <w:bCs/>
          <w:sz w:val="22"/>
        </w:rPr>
        <w:t>The occurrence rate</w:t>
      </w:r>
      <w:r w:rsidR="003D5608">
        <w:rPr>
          <w:rFonts w:ascii="Times New Roman" w:hAnsi="Times New Roman" w:cs="Times New Roman"/>
          <w:bCs/>
          <w:sz w:val="22"/>
        </w:rPr>
        <w:t>s</w:t>
      </w:r>
      <w:r w:rsidR="00DC2A44" w:rsidRPr="00DC2A44">
        <w:rPr>
          <w:rFonts w:ascii="Times New Roman" w:hAnsi="Times New Roman" w:cs="Times New Roman"/>
          <w:bCs/>
          <w:sz w:val="22"/>
        </w:rPr>
        <w:t xml:space="preserve"> of three brain states w</w:t>
      </w:r>
      <w:r w:rsidR="003D5608">
        <w:rPr>
          <w:rFonts w:ascii="Times New Roman" w:hAnsi="Times New Roman" w:cs="Times New Roman"/>
          <w:bCs/>
          <w:sz w:val="22"/>
        </w:rPr>
        <w:t>ere</w:t>
      </w:r>
      <w:r w:rsidR="00DC2A44" w:rsidRPr="00DC2A44">
        <w:rPr>
          <w:rFonts w:ascii="Times New Roman" w:hAnsi="Times New Roman" w:cs="Times New Roman"/>
          <w:bCs/>
          <w:sz w:val="22"/>
        </w:rPr>
        <w:t xml:space="preserve"> significantly reduced in SCZ patients</w:t>
      </w:r>
      <w:r w:rsidR="003D5608">
        <w:rPr>
          <w:rFonts w:ascii="Times New Roman" w:hAnsi="Times New Roman" w:cs="Times New Roman"/>
          <w:bCs/>
          <w:sz w:val="22"/>
        </w:rPr>
        <w:t>, compared to healthy control subjects</w:t>
      </w:r>
      <w:r w:rsidR="00DC2A44" w:rsidRPr="00DC2A44">
        <w:rPr>
          <w:rFonts w:ascii="Times New Roman" w:hAnsi="Times New Roman" w:cs="Times New Roman"/>
          <w:bCs/>
          <w:sz w:val="22"/>
        </w:rPr>
        <w:t>. Th</w:t>
      </w:r>
      <w:r w:rsidR="003D5608">
        <w:rPr>
          <w:rFonts w:ascii="Times New Roman" w:hAnsi="Times New Roman" w:cs="Times New Roman"/>
          <w:bCs/>
          <w:sz w:val="22"/>
        </w:rPr>
        <w:t xml:space="preserve">ese plots include the same data as displayed in </w:t>
      </w:r>
      <w:r w:rsidR="00DC2A44" w:rsidRPr="00DC2A44">
        <w:rPr>
          <w:rFonts w:ascii="Times New Roman" w:hAnsi="Times New Roman" w:cs="Times New Roman"/>
          <w:bCs/>
          <w:sz w:val="22"/>
        </w:rPr>
        <w:t xml:space="preserve">Figure 2 </w:t>
      </w:r>
      <w:r w:rsidR="003D5608">
        <w:rPr>
          <w:rFonts w:ascii="Times New Roman" w:hAnsi="Times New Roman" w:cs="Times New Roman"/>
          <w:bCs/>
          <w:sz w:val="22"/>
        </w:rPr>
        <w:t xml:space="preserve">of the main text </w:t>
      </w:r>
      <w:r w:rsidR="00DC2A44" w:rsidRPr="00DC2A44">
        <w:rPr>
          <w:rFonts w:ascii="Times New Roman" w:hAnsi="Times New Roman" w:cs="Times New Roman"/>
          <w:bCs/>
          <w:sz w:val="22"/>
        </w:rPr>
        <w:t xml:space="preserve">but </w:t>
      </w:r>
      <w:r w:rsidR="003D5608">
        <w:rPr>
          <w:rFonts w:ascii="Times New Roman" w:hAnsi="Times New Roman" w:cs="Times New Roman"/>
          <w:bCs/>
          <w:sz w:val="22"/>
        </w:rPr>
        <w:t>now display the data of</w:t>
      </w:r>
      <w:r w:rsidR="00DC2A44" w:rsidRPr="00DC2A44">
        <w:rPr>
          <w:rFonts w:ascii="Times New Roman" w:hAnsi="Times New Roman" w:cs="Times New Roman"/>
          <w:bCs/>
          <w:sz w:val="22"/>
        </w:rPr>
        <w:t xml:space="preserve"> individual </w:t>
      </w:r>
      <w:r w:rsidR="003D5608">
        <w:rPr>
          <w:rFonts w:ascii="Times New Roman" w:hAnsi="Times New Roman" w:cs="Times New Roman"/>
          <w:bCs/>
          <w:sz w:val="22"/>
        </w:rPr>
        <w:t>subjects</w:t>
      </w:r>
      <w:r w:rsidR="00DC2A44" w:rsidRPr="00DC2A44">
        <w:rPr>
          <w:rFonts w:ascii="Times New Roman" w:hAnsi="Times New Roman" w:cs="Times New Roman"/>
          <w:bCs/>
          <w:sz w:val="22"/>
        </w:rPr>
        <w:t>. Each subject is represented by a circle. (b) Occurrence rate of State C was reduced in PE compared to HY.</w:t>
      </w:r>
      <w:r w:rsidR="00DC2A44">
        <w:rPr>
          <w:rFonts w:ascii="Times New Roman" w:hAnsi="Times New Roman" w:cs="Times New Roman"/>
          <w:bCs/>
          <w:sz w:val="22"/>
        </w:rPr>
        <w:t xml:space="preserve"> This plot is the same as in main Figure 3 but shows individual data.</w:t>
      </w:r>
    </w:p>
    <w:p w14:paraId="4847A67D" w14:textId="77777777" w:rsidR="001D69A4" w:rsidRDefault="001D69A4">
      <w:pPr>
        <w:widowControl/>
        <w:jc w:val="left"/>
        <w:rPr>
          <w:rFonts w:ascii="Times New Roman" w:hAnsi="Times New Roman" w:cs="Times New Roman"/>
          <w:color w:val="FF0000"/>
          <w:sz w:val="22"/>
        </w:rPr>
      </w:pPr>
      <w:r>
        <w:rPr>
          <w:rFonts w:ascii="Times New Roman" w:hAnsi="Times New Roman" w:cs="Times New Roman"/>
          <w:color w:val="FF0000"/>
          <w:sz w:val="22"/>
        </w:rPr>
        <w:br w:type="page"/>
      </w:r>
    </w:p>
    <w:p w14:paraId="126DEADD" w14:textId="77777777" w:rsidR="005F602A" w:rsidRDefault="005F602A" w:rsidP="005F602A">
      <w:pPr>
        <w:widowControl/>
        <w:spacing w:line="360" w:lineRule="auto"/>
        <w:rPr>
          <w:rFonts w:ascii="Times New Roman" w:hAnsi="Times New Roman" w:cs="Times New Roman"/>
          <w:sz w:val="22"/>
        </w:rPr>
      </w:pPr>
    </w:p>
    <w:p w14:paraId="14FE5DC8" w14:textId="77777777" w:rsidR="005F602A" w:rsidRDefault="005F602A" w:rsidP="005F602A">
      <w:pPr>
        <w:widowControl/>
        <w:spacing w:line="360" w:lineRule="auto"/>
        <w:rPr>
          <w:rFonts w:ascii="Times New Roman" w:hAnsi="Times New Roman" w:cs="Times New Roman"/>
          <w:sz w:val="22"/>
        </w:rPr>
      </w:pPr>
    </w:p>
    <w:p w14:paraId="7B126D25" w14:textId="77777777" w:rsidR="005F602A" w:rsidRDefault="005F602A" w:rsidP="005F602A">
      <w:pPr>
        <w:widowControl/>
        <w:spacing w:line="360" w:lineRule="auto"/>
        <w:rPr>
          <w:rFonts w:ascii="Times New Roman" w:hAnsi="Times New Roman" w:cs="Times New Roman"/>
          <w:sz w:val="22"/>
        </w:rPr>
      </w:pPr>
    </w:p>
    <w:p w14:paraId="4177540D" w14:textId="7F035176" w:rsidR="005F602A" w:rsidRDefault="005F602A" w:rsidP="005F602A">
      <w:pPr>
        <w:widowControl/>
        <w:spacing w:line="360" w:lineRule="auto"/>
        <w:rPr>
          <w:rFonts w:ascii="Times New Roman" w:hAnsi="Times New Roman" w:cs="Times New Roman"/>
          <w:sz w:val="22"/>
        </w:rPr>
      </w:pPr>
    </w:p>
    <w:p w14:paraId="3D5910FB" w14:textId="77777777" w:rsidR="005F602A" w:rsidRDefault="005F602A" w:rsidP="005F602A">
      <w:pPr>
        <w:widowControl/>
        <w:spacing w:line="360" w:lineRule="auto"/>
        <w:rPr>
          <w:rFonts w:ascii="Times New Roman" w:hAnsi="Times New Roman" w:cs="Times New Roman"/>
          <w:sz w:val="22"/>
        </w:rPr>
      </w:pPr>
    </w:p>
    <w:p w14:paraId="28A2F903" w14:textId="1036FC1F" w:rsidR="005D1797" w:rsidRDefault="00385E36" w:rsidP="00385E36">
      <w:pPr>
        <w:widowControl/>
        <w:spacing w:afterLines="50" w:after="120"/>
        <w:rPr>
          <w:rFonts w:ascii="Times New Roman" w:hAnsi="Times New Roman" w:cs="Times New Roman"/>
          <w:b/>
          <w:sz w:val="22"/>
        </w:rPr>
      </w:pPr>
      <w:r>
        <w:rPr>
          <w:rFonts w:ascii="Times New Roman" w:hAnsi="Times New Roman" w:cs="Times New Roman"/>
          <w:noProof/>
          <w:sz w:val="22"/>
        </w:rPr>
        <w:drawing>
          <wp:inline distT="0" distB="0" distL="0" distR="0" wp14:anchorId="51B6B5A7" wp14:editId="38939139">
            <wp:extent cx="5943600" cy="3568065"/>
            <wp:effectExtent l="0" t="0" r="0" b="0"/>
            <wp:docPr id="7" name="图片 7" descr="图片包含 游戏机, 文字, 地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S7.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3568065"/>
                    </a:xfrm>
                    <a:prstGeom prst="rect">
                      <a:avLst/>
                    </a:prstGeom>
                  </pic:spPr>
                </pic:pic>
              </a:graphicData>
            </a:graphic>
          </wp:inline>
        </w:drawing>
      </w:r>
    </w:p>
    <w:p w14:paraId="4740809A" w14:textId="0892134F" w:rsidR="001D69A4" w:rsidRPr="005F602A" w:rsidRDefault="001D69A4" w:rsidP="00385E36">
      <w:pPr>
        <w:widowControl/>
        <w:spacing w:beforeLines="50" w:before="120" w:line="360" w:lineRule="auto"/>
        <w:rPr>
          <w:rFonts w:ascii="Times New Roman" w:hAnsi="Times New Roman" w:cs="Times New Roman"/>
          <w:sz w:val="22"/>
        </w:rPr>
      </w:pPr>
      <w:r w:rsidRPr="0050201C">
        <w:rPr>
          <w:rFonts w:ascii="Times New Roman" w:hAnsi="Times New Roman" w:cs="Times New Roman"/>
          <w:b/>
          <w:sz w:val="22"/>
        </w:rPr>
        <w:t>Figure S</w:t>
      </w:r>
      <w:r>
        <w:rPr>
          <w:rFonts w:ascii="Times New Roman" w:hAnsi="Times New Roman" w:cs="Times New Roman"/>
          <w:b/>
          <w:sz w:val="22"/>
        </w:rPr>
        <w:t>4</w:t>
      </w:r>
      <w:r w:rsidRPr="0050201C">
        <w:rPr>
          <w:rFonts w:ascii="Times New Roman" w:hAnsi="Times New Roman" w:cs="Times New Roman"/>
          <w:b/>
          <w:sz w:val="22"/>
        </w:rPr>
        <w:t>.</w:t>
      </w:r>
      <w:r w:rsidRPr="0050201C">
        <w:rPr>
          <w:rFonts w:ascii="Times New Roman" w:hAnsi="Times New Roman" w:cs="Times New Roman"/>
          <w:sz w:val="22"/>
        </w:rPr>
        <w:t xml:space="preserve"> </w:t>
      </w:r>
      <w:r w:rsidR="005F602A" w:rsidRPr="005F602A">
        <w:rPr>
          <w:rFonts w:ascii="Times New Roman" w:hAnsi="Times New Roman" w:cs="Times New Roman"/>
          <w:b/>
          <w:sz w:val="22"/>
        </w:rPr>
        <w:t xml:space="preserve">Overlap between </w:t>
      </w:r>
      <w:r w:rsidR="005D1797">
        <w:rPr>
          <w:rFonts w:ascii="Times New Roman" w:hAnsi="Times New Roman" w:cs="Times New Roman"/>
          <w:b/>
          <w:sz w:val="22"/>
        </w:rPr>
        <w:t xml:space="preserve">the maps of </w:t>
      </w:r>
      <w:r w:rsidR="005F602A" w:rsidRPr="005F602A">
        <w:rPr>
          <w:rFonts w:ascii="Times New Roman" w:hAnsi="Times New Roman" w:cs="Times New Roman"/>
          <w:b/>
          <w:sz w:val="22"/>
        </w:rPr>
        <w:t xml:space="preserve">three brain states </w:t>
      </w:r>
      <w:r w:rsidR="005D1797">
        <w:rPr>
          <w:rFonts w:ascii="Times New Roman" w:hAnsi="Times New Roman" w:cs="Times New Roman"/>
          <w:b/>
          <w:sz w:val="22"/>
        </w:rPr>
        <w:t>and</w:t>
      </w:r>
      <w:r w:rsidR="005F602A" w:rsidRPr="005F602A">
        <w:rPr>
          <w:rFonts w:ascii="Times New Roman" w:hAnsi="Times New Roman" w:cs="Times New Roman"/>
          <w:b/>
          <w:sz w:val="22"/>
        </w:rPr>
        <w:t xml:space="preserve"> 7 canonical networks. </w:t>
      </w:r>
      <w:r w:rsidR="005F602A" w:rsidRPr="005F602A">
        <w:rPr>
          <w:rFonts w:ascii="Times New Roman" w:hAnsi="Times New Roman" w:cs="Times New Roman"/>
          <w:bCs/>
          <w:sz w:val="22"/>
        </w:rPr>
        <w:t xml:space="preserve">For each </w:t>
      </w:r>
      <w:r w:rsidR="003D5608">
        <w:rPr>
          <w:rFonts w:ascii="Times New Roman" w:hAnsi="Times New Roman" w:cs="Times New Roman"/>
          <w:bCs/>
          <w:sz w:val="22"/>
        </w:rPr>
        <w:t xml:space="preserve">brain </w:t>
      </w:r>
      <w:r w:rsidR="005F602A" w:rsidRPr="005F602A">
        <w:rPr>
          <w:rFonts w:ascii="Times New Roman" w:hAnsi="Times New Roman" w:cs="Times New Roman"/>
          <w:bCs/>
          <w:sz w:val="22"/>
        </w:rPr>
        <w:t>state, the fingerprint plot demonstrates the percentage of area of each network that falls within the activated area of the state.  State A is most overlapping with the frontoparietal network (FPN,  Overlap = 0.92,  i.e</w:t>
      </w:r>
      <w:r w:rsidR="003D5608">
        <w:rPr>
          <w:rFonts w:ascii="Times New Roman" w:hAnsi="Times New Roman" w:cs="Times New Roman"/>
          <w:bCs/>
          <w:sz w:val="22"/>
        </w:rPr>
        <w:t>.</w:t>
      </w:r>
      <w:r w:rsidR="005F602A" w:rsidRPr="005F602A">
        <w:rPr>
          <w:rFonts w:ascii="Times New Roman" w:hAnsi="Times New Roman" w:cs="Times New Roman"/>
          <w:bCs/>
          <w:sz w:val="22"/>
        </w:rPr>
        <w:t>, 92% of the FPN was within the activated area in State A; overlap with VATN is 0.62; etc.), State B is most overlapping with the sensorimotor network (Mot, Overlap = 0.96), and State C is most overlapping with the visual network (Vis, Overlap = 0.97).</w:t>
      </w:r>
    </w:p>
    <w:p w14:paraId="14060CFC" w14:textId="3CCBAA12" w:rsidR="00105C93" w:rsidRDefault="00105C93">
      <w:pPr>
        <w:widowControl/>
        <w:jc w:val="left"/>
        <w:rPr>
          <w:rFonts w:ascii="Times New Roman" w:hAnsi="Times New Roman" w:cs="Times New Roman"/>
          <w:sz w:val="22"/>
        </w:rPr>
      </w:pPr>
      <w:r>
        <w:rPr>
          <w:rFonts w:ascii="Times New Roman" w:hAnsi="Times New Roman" w:cs="Times New Roman"/>
          <w:sz w:val="22"/>
        </w:rPr>
        <w:br w:type="page"/>
      </w:r>
    </w:p>
    <w:p w14:paraId="7002E044" w14:textId="77777777" w:rsidR="00FF6869" w:rsidRPr="0050201C" w:rsidRDefault="00FF6869" w:rsidP="00FF6869">
      <w:pPr>
        <w:widowControl/>
        <w:spacing w:line="360" w:lineRule="auto"/>
        <w:jc w:val="center"/>
        <w:rPr>
          <w:rFonts w:ascii="Times New Roman" w:hAnsi="Times New Roman" w:cs="Times New Roman"/>
          <w:sz w:val="22"/>
        </w:rPr>
      </w:pPr>
    </w:p>
    <w:p w14:paraId="112DB658" w14:textId="77777777" w:rsidR="00FF6869" w:rsidRPr="0050201C" w:rsidRDefault="00FF6869" w:rsidP="00FF6869">
      <w:pPr>
        <w:widowControl/>
        <w:spacing w:line="360" w:lineRule="auto"/>
        <w:jc w:val="center"/>
        <w:rPr>
          <w:rFonts w:ascii="Times New Roman" w:hAnsi="Times New Roman" w:cs="Times New Roman"/>
          <w:sz w:val="22"/>
        </w:rPr>
      </w:pPr>
    </w:p>
    <w:p w14:paraId="53E34848" w14:textId="77777777" w:rsidR="00FF6869" w:rsidRPr="0050201C" w:rsidRDefault="00FF6869" w:rsidP="00FF6869">
      <w:pPr>
        <w:widowControl/>
        <w:spacing w:line="360" w:lineRule="auto"/>
        <w:jc w:val="center"/>
        <w:rPr>
          <w:rFonts w:ascii="Times New Roman" w:hAnsi="Times New Roman" w:cs="Times New Roman"/>
          <w:sz w:val="22"/>
        </w:rPr>
      </w:pPr>
    </w:p>
    <w:p w14:paraId="067C6A37" w14:textId="21B9118E" w:rsidR="00E666D5" w:rsidRPr="0050201C" w:rsidRDefault="005A30A1" w:rsidP="00FF6869">
      <w:pPr>
        <w:widowControl/>
        <w:spacing w:line="360" w:lineRule="auto"/>
        <w:jc w:val="center"/>
        <w:rPr>
          <w:rFonts w:ascii="Times New Roman" w:hAnsi="Times New Roman" w:cs="Times New Roman"/>
          <w:sz w:val="22"/>
        </w:rPr>
      </w:pPr>
      <w:r w:rsidRPr="0050201C">
        <w:rPr>
          <w:rFonts w:ascii="Times New Roman" w:hAnsi="Times New Roman" w:cs="Times New Roman"/>
          <w:noProof/>
          <w:sz w:val="22"/>
        </w:rPr>
        <w:drawing>
          <wp:inline distT="0" distB="0" distL="0" distR="0" wp14:anchorId="606289B2" wp14:editId="27BF945D">
            <wp:extent cx="5218879" cy="5221899"/>
            <wp:effectExtent l="0" t="0" r="1270" b="0"/>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218879" cy="5221899"/>
                    </a:xfrm>
                    <a:prstGeom prst="rect">
                      <a:avLst/>
                    </a:prstGeom>
                    <a:noFill/>
                    <a:ln>
                      <a:noFill/>
                    </a:ln>
                  </pic:spPr>
                </pic:pic>
              </a:graphicData>
            </a:graphic>
          </wp:inline>
        </w:drawing>
      </w:r>
    </w:p>
    <w:p w14:paraId="1A8B5F7F" w14:textId="54839950" w:rsidR="005A30A1" w:rsidRPr="0050201C" w:rsidRDefault="00E666D5" w:rsidP="00E666D5">
      <w:pPr>
        <w:spacing w:before="240" w:line="360" w:lineRule="auto"/>
        <w:rPr>
          <w:rFonts w:ascii="Times New Roman" w:hAnsi="Times New Roman" w:cs="Times New Roman"/>
          <w:sz w:val="22"/>
        </w:rPr>
      </w:pPr>
      <w:r w:rsidRPr="0050201C">
        <w:rPr>
          <w:rFonts w:ascii="Times New Roman" w:hAnsi="Times New Roman" w:cs="Times New Roman"/>
          <w:b/>
          <w:bCs/>
          <w:sz w:val="22"/>
        </w:rPr>
        <w:t>Figure S</w:t>
      </w:r>
      <w:r w:rsidR="001D69A4">
        <w:rPr>
          <w:rFonts w:ascii="Times New Roman" w:hAnsi="Times New Roman" w:cs="Times New Roman"/>
          <w:b/>
          <w:bCs/>
          <w:sz w:val="22"/>
        </w:rPr>
        <w:t>5</w:t>
      </w:r>
      <w:r w:rsidRPr="0050201C">
        <w:rPr>
          <w:rFonts w:ascii="Times New Roman" w:hAnsi="Times New Roman" w:cs="Times New Roman"/>
          <w:b/>
          <w:bCs/>
          <w:sz w:val="22"/>
        </w:rPr>
        <w:t>.</w:t>
      </w:r>
      <w:r w:rsidRPr="0050201C">
        <w:rPr>
          <w:rFonts w:ascii="Times New Roman" w:hAnsi="Times New Roman" w:cs="Times New Roman"/>
          <w:sz w:val="22"/>
        </w:rPr>
        <w:t xml:space="preserve"> </w:t>
      </w:r>
      <w:r w:rsidR="000D544F">
        <w:rPr>
          <w:rFonts w:ascii="Times New Roman" w:hAnsi="Times New Roman" w:cs="Times New Roman"/>
          <w:b/>
          <w:sz w:val="22"/>
        </w:rPr>
        <w:t>Spatial</w:t>
      </w:r>
      <w:r w:rsidRPr="0050201C">
        <w:rPr>
          <w:rFonts w:ascii="Times New Roman" w:hAnsi="Times New Roman" w:cs="Times New Roman"/>
          <w:b/>
          <w:sz w:val="22"/>
        </w:rPr>
        <w:t xml:space="preserve"> distribution</w:t>
      </w:r>
      <w:r w:rsidR="000D544F">
        <w:rPr>
          <w:rFonts w:ascii="Times New Roman" w:hAnsi="Times New Roman" w:cs="Times New Roman"/>
          <w:b/>
          <w:sz w:val="22"/>
        </w:rPr>
        <w:t>s</w:t>
      </w:r>
      <w:r w:rsidRPr="0050201C">
        <w:rPr>
          <w:rFonts w:ascii="Times New Roman" w:hAnsi="Times New Roman" w:cs="Times New Roman"/>
          <w:b/>
          <w:sz w:val="22"/>
        </w:rPr>
        <w:t xml:space="preserve"> of </w:t>
      </w:r>
      <w:r w:rsidR="000D544F">
        <w:rPr>
          <w:rFonts w:ascii="Times New Roman" w:hAnsi="Times New Roman" w:cs="Times New Roman"/>
          <w:b/>
          <w:sz w:val="22"/>
        </w:rPr>
        <w:t xml:space="preserve">brain </w:t>
      </w:r>
      <w:r w:rsidRPr="0050201C">
        <w:rPr>
          <w:rFonts w:ascii="Times New Roman" w:hAnsi="Times New Roman" w:cs="Times New Roman"/>
          <w:b/>
          <w:sz w:val="22"/>
        </w:rPr>
        <w:t xml:space="preserve">states </w:t>
      </w:r>
      <w:r w:rsidR="000D544F">
        <w:rPr>
          <w:rFonts w:ascii="Times New Roman" w:hAnsi="Times New Roman" w:cs="Times New Roman"/>
          <w:b/>
          <w:sz w:val="22"/>
        </w:rPr>
        <w:t>are</w:t>
      </w:r>
      <w:r w:rsidRPr="0050201C">
        <w:rPr>
          <w:rFonts w:ascii="Times New Roman" w:hAnsi="Times New Roman" w:cs="Times New Roman"/>
          <w:b/>
          <w:sz w:val="22"/>
        </w:rPr>
        <w:t xml:space="preserve"> intact in SCZ.</w:t>
      </w:r>
      <w:r w:rsidRPr="0050201C">
        <w:rPr>
          <w:rFonts w:ascii="Times New Roman" w:hAnsi="Times New Roman" w:cs="Times New Roman"/>
          <w:sz w:val="22"/>
        </w:rPr>
        <w:t xml:space="preserve"> Spatial maps of the three brain states (A, B and C) </w:t>
      </w:r>
      <w:r w:rsidR="00433F71" w:rsidRPr="0050201C">
        <w:rPr>
          <w:rFonts w:ascii="Times New Roman" w:hAnsi="Times New Roman" w:cs="Times New Roman"/>
          <w:sz w:val="22"/>
        </w:rPr>
        <w:t xml:space="preserve">that </w:t>
      </w:r>
      <w:r w:rsidR="003D5608">
        <w:rPr>
          <w:rFonts w:ascii="Times New Roman" w:hAnsi="Times New Roman" w:cs="Times New Roman"/>
          <w:sz w:val="22"/>
        </w:rPr>
        <w:t>showed</w:t>
      </w:r>
      <w:r w:rsidR="00433F71" w:rsidRPr="0050201C">
        <w:rPr>
          <w:rFonts w:ascii="Times New Roman" w:hAnsi="Times New Roman" w:cs="Times New Roman"/>
          <w:sz w:val="22"/>
        </w:rPr>
        <w:t xml:space="preserve"> </w:t>
      </w:r>
      <w:r w:rsidR="00A347DD">
        <w:rPr>
          <w:rFonts w:ascii="Times New Roman" w:hAnsi="Times New Roman" w:cs="Times New Roman"/>
          <w:sz w:val="22"/>
        </w:rPr>
        <w:t>reduced</w:t>
      </w:r>
      <w:r w:rsidR="00433F71" w:rsidRPr="0050201C">
        <w:rPr>
          <w:rFonts w:ascii="Times New Roman" w:hAnsi="Times New Roman" w:cs="Times New Roman"/>
          <w:sz w:val="22"/>
        </w:rPr>
        <w:t xml:space="preserve"> </w:t>
      </w:r>
      <w:r w:rsidR="000D544F">
        <w:rPr>
          <w:rFonts w:ascii="Times New Roman" w:hAnsi="Times New Roman" w:cs="Times New Roman"/>
          <w:sz w:val="22"/>
        </w:rPr>
        <w:t>rate</w:t>
      </w:r>
      <w:r w:rsidR="00A347DD">
        <w:rPr>
          <w:rFonts w:ascii="Times New Roman" w:hAnsi="Times New Roman" w:cs="Times New Roman"/>
          <w:sz w:val="22"/>
        </w:rPr>
        <w:t>s</w:t>
      </w:r>
      <w:r w:rsidR="000D544F">
        <w:rPr>
          <w:rFonts w:ascii="Times New Roman" w:hAnsi="Times New Roman" w:cs="Times New Roman"/>
          <w:sz w:val="22"/>
        </w:rPr>
        <w:t xml:space="preserve"> of </w:t>
      </w:r>
      <w:r w:rsidR="00433F71" w:rsidRPr="0050201C">
        <w:rPr>
          <w:rFonts w:ascii="Times New Roman" w:hAnsi="Times New Roman" w:cs="Times New Roman"/>
          <w:sz w:val="22"/>
        </w:rPr>
        <w:t xml:space="preserve">occurrence </w:t>
      </w:r>
      <w:r w:rsidR="00A347DD">
        <w:rPr>
          <w:rFonts w:ascii="Times New Roman" w:hAnsi="Times New Roman" w:cs="Times New Roman"/>
          <w:sz w:val="22"/>
        </w:rPr>
        <w:t xml:space="preserve">in </w:t>
      </w:r>
      <w:r w:rsidR="00433F71" w:rsidRPr="0050201C">
        <w:rPr>
          <w:rFonts w:ascii="Times New Roman" w:hAnsi="Times New Roman" w:cs="Times New Roman"/>
          <w:sz w:val="22"/>
        </w:rPr>
        <w:t xml:space="preserve">SCZ </w:t>
      </w:r>
      <w:r w:rsidRPr="0050201C">
        <w:rPr>
          <w:rFonts w:ascii="Times New Roman" w:hAnsi="Times New Roman" w:cs="Times New Roman"/>
          <w:sz w:val="22"/>
        </w:rPr>
        <w:t>showed high similarity between the SCZ and control</w:t>
      </w:r>
      <w:r w:rsidR="003D5608">
        <w:rPr>
          <w:rFonts w:ascii="Times New Roman" w:hAnsi="Times New Roman" w:cs="Times New Roman"/>
          <w:sz w:val="22"/>
        </w:rPr>
        <w:t xml:space="preserve"> groups</w:t>
      </w:r>
      <w:r w:rsidRPr="0050201C">
        <w:rPr>
          <w:rFonts w:ascii="Times New Roman" w:hAnsi="Times New Roman" w:cs="Times New Roman"/>
          <w:sz w:val="22"/>
        </w:rPr>
        <w:t xml:space="preserve"> (</w:t>
      </w:r>
      <w:bookmarkStart w:id="0" w:name="_Hlk47946801"/>
      <w:r w:rsidRPr="0050201C">
        <w:rPr>
          <w:rFonts w:ascii="Times New Roman" w:hAnsi="Times New Roman" w:cs="Times New Roman"/>
          <w:sz w:val="22"/>
        </w:rPr>
        <w:t>Spearman correlations: r = 0.94, 0.90, 0.92, respectively</w:t>
      </w:r>
      <w:bookmarkEnd w:id="0"/>
      <w:r w:rsidRPr="0050201C">
        <w:rPr>
          <w:rFonts w:ascii="Times New Roman" w:hAnsi="Times New Roman" w:cs="Times New Roman"/>
          <w:sz w:val="22"/>
        </w:rPr>
        <w:t xml:space="preserve">). </w:t>
      </w:r>
    </w:p>
    <w:p w14:paraId="1503D38B" w14:textId="77777777" w:rsidR="005A30A1" w:rsidRPr="0050201C" w:rsidRDefault="005A30A1">
      <w:pPr>
        <w:widowControl/>
        <w:jc w:val="left"/>
        <w:rPr>
          <w:rFonts w:ascii="Times New Roman" w:hAnsi="Times New Roman" w:cs="Times New Roman"/>
          <w:sz w:val="22"/>
        </w:rPr>
      </w:pPr>
      <w:r w:rsidRPr="0050201C">
        <w:rPr>
          <w:rFonts w:ascii="Times New Roman" w:hAnsi="Times New Roman" w:cs="Times New Roman"/>
          <w:sz w:val="22"/>
        </w:rPr>
        <w:br w:type="page"/>
      </w:r>
    </w:p>
    <w:p w14:paraId="55F8AE6C" w14:textId="77777777" w:rsidR="00FF6869" w:rsidRPr="0050201C" w:rsidRDefault="00FF6869" w:rsidP="00FF6869">
      <w:pPr>
        <w:spacing w:line="360" w:lineRule="auto"/>
        <w:rPr>
          <w:rFonts w:ascii="Times New Roman" w:hAnsi="Times New Roman" w:cs="Times New Roman"/>
          <w:sz w:val="22"/>
        </w:rPr>
      </w:pPr>
    </w:p>
    <w:p w14:paraId="2E10346E" w14:textId="77777777" w:rsidR="00FF6869" w:rsidRPr="0050201C" w:rsidRDefault="00FF6869" w:rsidP="00FF6869">
      <w:pPr>
        <w:spacing w:line="360" w:lineRule="auto"/>
        <w:rPr>
          <w:rFonts w:ascii="Times New Roman" w:hAnsi="Times New Roman" w:cs="Times New Roman"/>
          <w:sz w:val="22"/>
        </w:rPr>
      </w:pPr>
    </w:p>
    <w:p w14:paraId="1C17CE09" w14:textId="77777777" w:rsidR="00EA6D93" w:rsidRPr="0050201C" w:rsidRDefault="00EA6D93" w:rsidP="00FF6869">
      <w:pPr>
        <w:spacing w:line="360" w:lineRule="auto"/>
        <w:rPr>
          <w:rFonts w:ascii="Times New Roman" w:hAnsi="Times New Roman" w:cs="Times New Roman"/>
          <w:sz w:val="22"/>
        </w:rPr>
      </w:pPr>
    </w:p>
    <w:p w14:paraId="1295121E" w14:textId="1D60A656" w:rsidR="00E666D5" w:rsidRPr="0050201C" w:rsidRDefault="00105C93" w:rsidP="0010492E">
      <w:pPr>
        <w:spacing w:afterLines="50" w:after="120"/>
        <w:rPr>
          <w:rFonts w:ascii="Times New Roman" w:hAnsi="Times New Roman" w:cs="Times New Roman"/>
          <w:sz w:val="22"/>
        </w:rPr>
      </w:pPr>
      <w:r>
        <w:rPr>
          <w:rFonts w:ascii="Times New Roman" w:hAnsi="Times New Roman" w:cs="Times New Roman"/>
          <w:noProof/>
          <w:sz w:val="22"/>
        </w:rPr>
        <w:drawing>
          <wp:inline distT="0" distB="0" distL="0" distR="0" wp14:anchorId="1FD9FB59" wp14:editId="50FC225A">
            <wp:extent cx="5943600" cy="4238625"/>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S6.tif"/>
                    <pic:cNvPicPr/>
                  </pic:nvPicPr>
                  <pic:blipFill>
                    <a:blip r:embed="rId14">
                      <a:extLst>
                        <a:ext uri="{28A0092B-C50C-407E-A947-70E740481C1C}">
                          <a14:useLocalDpi xmlns:a14="http://schemas.microsoft.com/office/drawing/2010/main" val="0"/>
                        </a:ext>
                      </a:extLst>
                    </a:blip>
                    <a:stretch>
                      <a:fillRect/>
                    </a:stretch>
                  </pic:blipFill>
                  <pic:spPr>
                    <a:xfrm>
                      <a:off x="0" y="0"/>
                      <a:ext cx="5943600" cy="4238625"/>
                    </a:xfrm>
                    <a:prstGeom prst="rect">
                      <a:avLst/>
                    </a:prstGeom>
                  </pic:spPr>
                </pic:pic>
              </a:graphicData>
            </a:graphic>
          </wp:inline>
        </w:drawing>
      </w:r>
    </w:p>
    <w:p w14:paraId="642EBAFB" w14:textId="77777777" w:rsidR="00E457E1" w:rsidRDefault="00E457E1" w:rsidP="00FF6869">
      <w:pPr>
        <w:spacing w:line="360" w:lineRule="auto"/>
        <w:rPr>
          <w:rFonts w:ascii="Times New Roman" w:hAnsi="Times New Roman" w:cs="Times New Roman"/>
          <w:b/>
          <w:bCs/>
          <w:sz w:val="22"/>
        </w:rPr>
      </w:pPr>
    </w:p>
    <w:p w14:paraId="6FDB56D0" w14:textId="231B917C" w:rsidR="00CA39D5" w:rsidRDefault="00E666D5" w:rsidP="00FF6869">
      <w:pPr>
        <w:spacing w:line="360" w:lineRule="auto"/>
        <w:rPr>
          <w:rFonts w:ascii="Times New Roman" w:hAnsi="Times New Roman" w:cs="Times New Roman"/>
          <w:color w:val="FF0000"/>
          <w:sz w:val="22"/>
        </w:rPr>
      </w:pPr>
      <w:r w:rsidRPr="0050201C">
        <w:rPr>
          <w:rFonts w:ascii="Times New Roman" w:hAnsi="Times New Roman" w:cs="Times New Roman"/>
          <w:b/>
          <w:bCs/>
          <w:sz w:val="22"/>
        </w:rPr>
        <w:t>Figure S</w:t>
      </w:r>
      <w:r w:rsidR="00105C93">
        <w:rPr>
          <w:rFonts w:ascii="Times New Roman" w:hAnsi="Times New Roman" w:cs="Times New Roman"/>
          <w:b/>
          <w:bCs/>
          <w:sz w:val="22"/>
        </w:rPr>
        <w:t>6</w:t>
      </w:r>
      <w:r w:rsidRPr="0050201C">
        <w:rPr>
          <w:rFonts w:ascii="Times New Roman" w:hAnsi="Times New Roman" w:cs="Times New Roman"/>
          <w:b/>
          <w:bCs/>
          <w:sz w:val="22"/>
        </w:rPr>
        <w:t xml:space="preserve">. Loss of dynamic states in SCZ </w:t>
      </w:r>
      <w:r w:rsidR="00B24E55">
        <w:rPr>
          <w:rFonts w:ascii="Times New Roman" w:hAnsi="Times New Roman" w:cs="Times New Roman"/>
          <w:b/>
          <w:bCs/>
          <w:sz w:val="22"/>
        </w:rPr>
        <w:t xml:space="preserve">and PE </w:t>
      </w:r>
      <w:r w:rsidRPr="0050201C">
        <w:rPr>
          <w:rFonts w:ascii="Times New Roman" w:hAnsi="Times New Roman" w:cs="Times New Roman"/>
          <w:b/>
          <w:bCs/>
          <w:sz w:val="22"/>
        </w:rPr>
        <w:t>is associated with diminished “static” resting-state functional connectivity</w:t>
      </w:r>
      <w:r w:rsidR="00E457E1">
        <w:rPr>
          <w:rFonts w:ascii="Times New Roman" w:hAnsi="Times New Roman" w:cs="Times New Roman"/>
          <w:b/>
          <w:bCs/>
          <w:sz w:val="22"/>
        </w:rPr>
        <w:t xml:space="preserve"> in the co-activated regions.</w:t>
      </w:r>
      <w:r w:rsidRPr="0050201C">
        <w:rPr>
          <w:rFonts w:ascii="Times New Roman" w:hAnsi="Times New Roman" w:cs="Times New Roman"/>
          <w:b/>
          <w:bCs/>
          <w:sz w:val="22"/>
        </w:rPr>
        <w:t xml:space="preserve"> </w:t>
      </w:r>
      <w:r w:rsidR="00105C93" w:rsidRPr="00105C93">
        <w:rPr>
          <w:rFonts w:ascii="Times New Roman" w:hAnsi="Times New Roman" w:cs="Times New Roman"/>
          <w:sz w:val="22"/>
        </w:rPr>
        <w:t xml:space="preserve">(a) </w:t>
      </w:r>
      <w:r w:rsidRPr="0050201C">
        <w:rPr>
          <w:rFonts w:ascii="Times New Roman" w:hAnsi="Times New Roman" w:cs="Times New Roman"/>
          <w:sz w:val="22"/>
        </w:rPr>
        <w:t>Several brain regions that showed strong activity in brain states A, B and C (first column) were selected as the seeds (second column) for the generation of intrinsic functional connectivity</w:t>
      </w:r>
      <w:r w:rsidR="00433F71" w:rsidRPr="0050201C">
        <w:rPr>
          <w:rFonts w:ascii="Times New Roman" w:hAnsi="Times New Roman" w:cs="Times New Roman"/>
          <w:sz w:val="22"/>
        </w:rPr>
        <w:t xml:space="preserve"> (FC)</w:t>
      </w:r>
      <w:r w:rsidRPr="0050201C">
        <w:rPr>
          <w:rFonts w:ascii="Times New Roman" w:hAnsi="Times New Roman" w:cs="Times New Roman"/>
          <w:sz w:val="22"/>
        </w:rPr>
        <w:t xml:space="preserve"> maps</w:t>
      </w:r>
      <w:r w:rsidR="00433F71" w:rsidRPr="0050201C">
        <w:rPr>
          <w:rFonts w:ascii="Times New Roman" w:hAnsi="Times New Roman" w:cs="Times New Roman"/>
          <w:sz w:val="22"/>
        </w:rPr>
        <w:t xml:space="preserve"> (BOLD signal correlations)</w:t>
      </w:r>
      <w:r w:rsidRPr="0050201C">
        <w:rPr>
          <w:rFonts w:ascii="Times New Roman" w:hAnsi="Times New Roman" w:cs="Times New Roman"/>
          <w:sz w:val="22"/>
        </w:rPr>
        <w:t>. Connectivity maps based on these seeds (third and fourth columns) resembled the maps of dynamic brain states. Compared to HC, individual</w:t>
      </w:r>
      <w:r w:rsidR="00E457E1">
        <w:rPr>
          <w:rFonts w:ascii="Times New Roman" w:hAnsi="Times New Roman" w:cs="Times New Roman"/>
          <w:sz w:val="22"/>
        </w:rPr>
        <w:t>s</w:t>
      </w:r>
      <w:r w:rsidRPr="0050201C">
        <w:rPr>
          <w:rFonts w:ascii="Times New Roman" w:hAnsi="Times New Roman" w:cs="Times New Roman"/>
          <w:sz w:val="22"/>
        </w:rPr>
        <w:t xml:space="preserve"> with SCZ showed reduced connectivity between the seeds and specific regions (hot colors, </w:t>
      </w:r>
      <w:r w:rsidR="00B45948">
        <w:rPr>
          <w:rFonts w:ascii="Times New Roman" w:hAnsi="Times New Roman" w:cs="Times New Roman"/>
          <w:sz w:val="22"/>
        </w:rPr>
        <w:t>fifth</w:t>
      </w:r>
      <w:r w:rsidRPr="0050201C">
        <w:rPr>
          <w:rFonts w:ascii="Times New Roman" w:hAnsi="Times New Roman" w:cs="Times New Roman"/>
          <w:sz w:val="22"/>
        </w:rPr>
        <w:t xml:space="preserve"> column</w:t>
      </w:r>
      <w:r w:rsidR="00E457E1">
        <w:rPr>
          <w:rFonts w:ascii="Times New Roman" w:hAnsi="Times New Roman" w:cs="Times New Roman"/>
          <w:sz w:val="22"/>
        </w:rPr>
        <w:t>).</w:t>
      </w:r>
      <w:r w:rsidR="00981623">
        <w:rPr>
          <w:rFonts w:ascii="Times New Roman" w:hAnsi="Times New Roman" w:cs="Times New Roman"/>
          <w:sz w:val="22"/>
        </w:rPr>
        <w:t xml:space="preserve"> </w:t>
      </w:r>
      <w:r w:rsidR="00E457E1">
        <w:rPr>
          <w:rFonts w:ascii="Times New Roman" w:hAnsi="Times New Roman" w:cs="Times New Roman"/>
          <w:sz w:val="22"/>
        </w:rPr>
        <w:t>Regions with significantly reduced connectivity (F</w:t>
      </w:r>
      <w:r w:rsidR="00981623">
        <w:rPr>
          <w:rFonts w:ascii="Times New Roman" w:hAnsi="Times New Roman" w:cs="Times New Roman"/>
          <w:sz w:val="22"/>
        </w:rPr>
        <w:t>DR corrected for multiple comparisons at p &lt; 0.05</w:t>
      </w:r>
      <w:r w:rsidR="00E457E1">
        <w:rPr>
          <w:rFonts w:ascii="Times New Roman" w:hAnsi="Times New Roman" w:cs="Times New Roman"/>
          <w:sz w:val="22"/>
        </w:rPr>
        <w:t xml:space="preserve">) </w:t>
      </w:r>
      <w:r w:rsidR="003D5608">
        <w:rPr>
          <w:rFonts w:ascii="Times New Roman" w:hAnsi="Times New Roman" w:cs="Times New Roman"/>
          <w:sz w:val="22"/>
        </w:rPr>
        <w:t>are</w:t>
      </w:r>
      <w:r w:rsidR="00E457E1">
        <w:rPr>
          <w:rFonts w:ascii="Times New Roman" w:hAnsi="Times New Roman" w:cs="Times New Roman"/>
          <w:sz w:val="22"/>
        </w:rPr>
        <w:t xml:space="preserve"> shown in the</w:t>
      </w:r>
      <w:r w:rsidR="00981623">
        <w:rPr>
          <w:rFonts w:ascii="Times New Roman" w:hAnsi="Times New Roman" w:cs="Times New Roman"/>
          <w:sz w:val="22"/>
        </w:rPr>
        <w:t xml:space="preserve"> last column</w:t>
      </w:r>
      <w:r w:rsidRPr="0050201C">
        <w:rPr>
          <w:rFonts w:ascii="Times New Roman" w:hAnsi="Times New Roman" w:cs="Times New Roman"/>
          <w:sz w:val="22"/>
        </w:rPr>
        <w:t>.</w:t>
      </w:r>
      <w:r w:rsidRPr="00105C93">
        <w:rPr>
          <w:rFonts w:ascii="Times New Roman" w:hAnsi="Times New Roman" w:cs="Times New Roman"/>
          <w:color w:val="FF0000"/>
          <w:sz w:val="22"/>
        </w:rPr>
        <w:t xml:space="preserve"> </w:t>
      </w:r>
      <w:r w:rsidR="00105C93" w:rsidRPr="00B45948">
        <w:rPr>
          <w:rFonts w:ascii="Times New Roman" w:hAnsi="Times New Roman" w:cs="Times New Roman"/>
          <w:sz w:val="22"/>
        </w:rPr>
        <w:t>(b)</w:t>
      </w:r>
      <w:r w:rsidR="00B45948" w:rsidRPr="00B45948">
        <w:rPr>
          <w:rFonts w:ascii="Times New Roman" w:hAnsi="Times New Roman" w:cs="Times New Roman"/>
          <w:sz w:val="22"/>
        </w:rPr>
        <w:t xml:space="preserve"> Compared to HY, individual with PE</w:t>
      </w:r>
      <w:r w:rsidR="003D5608">
        <w:rPr>
          <w:rFonts w:ascii="Times New Roman" w:hAnsi="Times New Roman" w:cs="Times New Roman"/>
          <w:sz w:val="22"/>
        </w:rPr>
        <w:t xml:space="preserve">s show </w:t>
      </w:r>
      <w:r w:rsidR="00B45948" w:rsidRPr="00B45948">
        <w:rPr>
          <w:rFonts w:ascii="Times New Roman" w:hAnsi="Times New Roman" w:cs="Times New Roman"/>
          <w:sz w:val="22"/>
        </w:rPr>
        <w:t xml:space="preserve">a trend </w:t>
      </w:r>
      <w:r w:rsidR="003D5608">
        <w:rPr>
          <w:rFonts w:ascii="Times New Roman" w:hAnsi="Times New Roman" w:cs="Times New Roman"/>
          <w:sz w:val="22"/>
        </w:rPr>
        <w:t>towards</w:t>
      </w:r>
      <w:r w:rsidR="00B45948" w:rsidRPr="00B45948">
        <w:rPr>
          <w:rFonts w:ascii="Times New Roman" w:hAnsi="Times New Roman" w:cs="Times New Roman"/>
          <w:sz w:val="22"/>
        </w:rPr>
        <w:t xml:space="preserve"> </w:t>
      </w:r>
      <w:r w:rsidR="003D5608">
        <w:rPr>
          <w:rFonts w:ascii="Times New Roman" w:hAnsi="Times New Roman" w:cs="Times New Roman"/>
          <w:sz w:val="22"/>
        </w:rPr>
        <w:t xml:space="preserve">a </w:t>
      </w:r>
      <w:r w:rsidR="00B45948" w:rsidRPr="00B45948">
        <w:rPr>
          <w:rFonts w:ascii="Times New Roman" w:hAnsi="Times New Roman" w:cs="Times New Roman"/>
          <w:sz w:val="22"/>
        </w:rPr>
        <w:t>reduc</w:t>
      </w:r>
      <w:r w:rsidR="003D5608">
        <w:rPr>
          <w:rFonts w:ascii="Times New Roman" w:hAnsi="Times New Roman" w:cs="Times New Roman"/>
          <w:sz w:val="22"/>
        </w:rPr>
        <w:t xml:space="preserve">tion </w:t>
      </w:r>
      <w:proofErr w:type="gramStart"/>
      <w:r w:rsidR="003D5608">
        <w:rPr>
          <w:rFonts w:ascii="Times New Roman" w:hAnsi="Times New Roman" w:cs="Times New Roman"/>
          <w:sz w:val="22"/>
        </w:rPr>
        <w:t xml:space="preserve">in </w:t>
      </w:r>
      <w:r w:rsidR="00B45948" w:rsidRPr="00B45948">
        <w:rPr>
          <w:rFonts w:ascii="Times New Roman" w:hAnsi="Times New Roman" w:cs="Times New Roman"/>
          <w:sz w:val="22"/>
        </w:rPr>
        <w:t xml:space="preserve"> connectivity</w:t>
      </w:r>
      <w:proofErr w:type="gramEnd"/>
      <w:r w:rsidR="00B45948" w:rsidRPr="00B45948">
        <w:rPr>
          <w:rFonts w:ascii="Times New Roman" w:hAnsi="Times New Roman" w:cs="Times New Roman"/>
          <w:sz w:val="22"/>
        </w:rPr>
        <w:t xml:space="preserve"> between the seed and </w:t>
      </w:r>
      <w:r w:rsidR="003D5608">
        <w:rPr>
          <w:rFonts w:ascii="Times New Roman" w:hAnsi="Times New Roman" w:cs="Times New Roman"/>
          <w:sz w:val="22"/>
        </w:rPr>
        <w:t>co-</w:t>
      </w:r>
      <w:r w:rsidR="003D5608" w:rsidRPr="00B45948">
        <w:rPr>
          <w:rFonts w:ascii="Times New Roman" w:hAnsi="Times New Roman" w:cs="Times New Roman"/>
          <w:sz w:val="22"/>
        </w:rPr>
        <w:t xml:space="preserve">activated </w:t>
      </w:r>
      <w:r w:rsidR="00B45948" w:rsidRPr="00B45948">
        <w:rPr>
          <w:rFonts w:ascii="Times New Roman" w:hAnsi="Times New Roman" w:cs="Times New Roman"/>
          <w:sz w:val="22"/>
        </w:rPr>
        <w:t>regions in State C</w:t>
      </w:r>
      <w:r w:rsidR="00A74BA7">
        <w:rPr>
          <w:rFonts w:ascii="Times New Roman" w:hAnsi="Times New Roman" w:cs="Times New Roman"/>
          <w:sz w:val="22"/>
        </w:rPr>
        <w:t>,</w:t>
      </w:r>
      <w:r w:rsidR="00E457E1">
        <w:rPr>
          <w:rFonts w:ascii="Times New Roman" w:hAnsi="Times New Roman" w:cs="Times New Roman"/>
          <w:sz w:val="22"/>
        </w:rPr>
        <w:t xml:space="preserve"> but </w:t>
      </w:r>
      <w:r w:rsidR="003D5608">
        <w:rPr>
          <w:rFonts w:ascii="Times New Roman" w:hAnsi="Times New Roman" w:cs="Times New Roman"/>
          <w:sz w:val="22"/>
        </w:rPr>
        <w:t xml:space="preserve">this difference was not </w:t>
      </w:r>
      <w:r w:rsidR="00E457E1">
        <w:rPr>
          <w:rFonts w:ascii="Times New Roman" w:hAnsi="Times New Roman" w:cs="Times New Roman"/>
          <w:sz w:val="22"/>
        </w:rPr>
        <w:t>significan</w:t>
      </w:r>
      <w:r w:rsidR="003D5608">
        <w:rPr>
          <w:rFonts w:ascii="Times New Roman" w:hAnsi="Times New Roman" w:cs="Times New Roman"/>
          <w:sz w:val="22"/>
        </w:rPr>
        <w:t xml:space="preserve">t </w:t>
      </w:r>
      <w:r w:rsidR="00E457E1">
        <w:rPr>
          <w:rFonts w:ascii="Times New Roman" w:hAnsi="Times New Roman" w:cs="Times New Roman"/>
          <w:sz w:val="22"/>
        </w:rPr>
        <w:t>after FDR correction</w:t>
      </w:r>
      <w:r w:rsidR="00B45948">
        <w:rPr>
          <w:rFonts w:ascii="Times New Roman" w:hAnsi="Times New Roman" w:cs="Times New Roman"/>
          <w:sz w:val="22"/>
        </w:rPr>
        <w:t>.</w:t>
      </w:r>
    </w:p>
    <w:p w14:paraId="28971357" w14:textId="46CDCAE5" w:rsidR="001A2E4B" w:rsidRDefault="001A2E4B">
      <w:pPr>
        <w:widowControl/>
        <w:jc w:val="left"/>
        <w:rPr>
          <w:rFonts w:ascii="Times New Roman" w:hAnsi="Times New Roman" w:cs="Times New Roman"/>
          <w:color w:val="FF0000"/>
          <w:sz w:val="22"/>
        </w:rPr>
      </w:pPr>
      <w:r>
        <w:rPr>
          <w:rFonts w:ascii="Times New Roman" w:hAnsi="Times New Roman" w:cs="Times New Roman"/>
          <w:color w:val="FF0000"/>
          <w:sz w:val="22"/>
        </w:rPr>
        <w:br w:type="page"/>
      </w:r>
    </w:p>
    <w:p w14:paraId="0984CEB6" w14:textId="77777777" w:rsidR="00ED3504" w:rsidRDefault="00ED3504" w:rsidP="00FF6869">
      <w:pPr>
        <w:spacing w:line="360" w:lineRule="auto"/>
        <w:rPr>
          <w:rFonts w:ascii="Times New Roman" w:hAnsi="Times New Roman" w:cs="Times New Roman"/>
          <w:sz w:val="22"/>
        </w:rPr>
      </w:pPr>
    </w:p>
    <w:p w14:paraId="1F11CADC" w14:textId="77777777" w:rsidR="00ED3504" w:rsidRDefault="00ED3504" w:rsidP="00FF6869">
      <w:pPr>
        <w:spacing w:line="360" w:lineRule="auto"/>
        <w:rPr>
          <w:rFonts w:ascii="Times New Roman" w:hAnsi="Times New Roman" w:cs="Times New Roman"/>
          <w:sz w:val="22"/>
        </w:rPr>
      </w:pPr>
    </w:p>
    <w:p w14:paraId="7FEC8B30" w14:textId="77777777" w:rsidR="00ED3504" w:rsidRDefault="00ED3504" w:rsidP="00FF6869">
      <w:pPr>
        <w:spacing w:line="360" w:lineRule="auto"/>
        <w:rPr>
          <w:rFonts w:ascii="Times New Roman" w:hAnsi="Times New Roman" w:cs="Times New Roman"/>
          <w:sz w:val="22"/>
        </w:rPr>
      </w:pPr>
    </w:p>
    <w:p w14:paraId="3883DC0D" w14:textId="77777777" w:rsidR="00ED3504" w:rsidRDefault="00ED3504" w:rsidP="00FF6869">
      <w:pPr>
        <w:spacing w:line="360" w:lineRule="auto"/>
        <w:rPr>
          <w:rFonts w:ascii="Times New Roman" w:hAnsi="Times New Roman" w:cs="Times New Roman"/>
          <w:sz w:val="22"/>
        </w:rPr>
      </w:pPr>
    </w:p>
    <w:p w14:paraId="7D56EE26" w14:textId="77777777" w:rsidR="00ED3504" w:rsidRDefault="00ED3504" w:rsidP="00FF6869">
      <w:pPr>
        <w:spacing w:line="360" w:lineRule="auto"/>
        <w:rPr>
          <w:rFonts w:ascii="Times New Roman" w:hAnsi="Times New Roman" w:cs="Times New Roman"/>
          <w:sz w:val="22"/>
        </w:rPr>
      </w:pPr>
    </w:p>
    <w:p w14:paraId="5CDF2D11" w14:textId="77777777" w:rsidR="00ED3504" w:rsidRDefault="00ED3504" w:rsidP="00FF6869">
      <w:pPr>
        <w:spacing w:line="360" w:lineRule="auto"/>
        <w:rPr>
          <w:rFonts w:ascii="Times New Roman" w:hAnsi="Times New Roman" w:cs="Times New Roman"/>
          <w:sz w:val="22"/>
        </w:rPr>
      </w:pPr>
    </w:p>
    <w:p w14:paraId="7BDAE702" w14:textId="77777777" w:rsidR="00ED3504" w:rsidRDefault="00ED3504" w:rsidP="00FF6869">
      <w:pPr>
        <w:spacing w:line="360" w:lineRule="auto"/>
        <w:rPr>
          <w:rFonts w:ascii="Times New Roman" w:hAnsi="Times New Roman" w:cs="Times New Roman"/>
          <w:sz w:val="22"/>
        </w:rPr>
      </w:pPr>
    </w:p>
    <w:p w14:paraId="1D3031C7" w14:textId="77777777" w:rsidR="00ED3504" w:rsidRDefault="00ED3504" w:rsidP="00FF6869">
      <w:pPr>
        <w:spacing w:line="360" w:lineRule="auto"/>
        <w:rPr>
          <w:rFonts w:ascii="Times New Roman" w:hAnsi="Times New Roman" w:cs="Times New Roman"/>
          <w:sz w:val="22"/>
        </w:rPr>
      </w:pPr>
    </w:p>
    <w:p w14:paraId="5FED884F" w14:textId="411FB4E0" w:rsidR="001A2E4B" w:rsidRDefault="007520BF" w:rsidP="00ED3504">
      <w:pPr>
        <w:spacing w:afterLines="50" w:after="120"/>
        <w:rPr>
          <w:rFonts w:ascii="Times New Roman" w:hAnsi="Times New Roman" w:cs="Times New Roman"/>
          <w:sz w:val="22"/>
        </w:rPr>
      </w:pPr>
      <w:r>
        <w:rPr>
          <w:rFonts w:ascii="Times New Roman" w:hAnsi="Times New Roman" w:cs="Times New Roman"/>
          <w:noProof/>
          <w:sz w:val="22"/>
        </w:rPr>
        <w:drawing>
          <wp:inline distT="0" distB="0" distL="0" distR="0" wp14:anchorId="03893523" wp14:editId="434CB013">
            <wp:extent cx="5943600" cy="277749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0-08-15 at 6.59.33 PM.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2777490"/>
                    </a:xfrm>
                    <a:prstGeom prst="rect">
                      <a:avLst/>
                    </a:prstGeom>
                  </pic:spPr>
                </pic:pic>
              </a:graphicData>
            </a:graphic>
          </wp:inline>
        </w:drawing>
      </w:r>
    </w:p>
    <w:p w14:paraId="1F9300BE" w14:textId="70C3FEA1" w:rsidR="00DE3A4A" w:rsidRDefault="00DE3A4A" w:rsidP="00FF6869">
      <w:pPr>
        <w:spacing w:line="360" w:lineRule="auto"/>
        <w:rPr>
          <w:rFonts w:ascii="Times New Roman" w:hAnsi="Times New Roman" w:cs="Times New Roman"/>
          <w:color w:val="FF0000"/>
          <w:sz w:val="22"/>
        </w:rPr>
      </w:pPr>
      <w:r w:rsidRPr="0050201C">
        <w:rPr>
          <w:rFonts w:ascii="Times New Roman" w:hAnsi="Times New Roman" w:cs="Times New Roman"/>
          <w:b/>
          <w:bCs/>
          <w:sz w:val="22"/>
        </w:rPr>
        <w:t>Figure S</w:t>
      </w:r>
      <w:r>
        <w:rPr>
          <w:rFonts w:ascii="Times New Roman" w:hAnsi="Times New Roman" w:cs="Times New Roman"/>
          <w:b/>
          <w:bCs/>
          <w:sz w:val="22"/>
        </w:rPr>
        <w:t>7</w:t>
      </w:r>
      <w:r w:rsidRPr="0050201C">
        <w:rPr>
          <w:rFonts w:ascii="Times New Roman" w:hAnsi="Times New Roman" w:cs="Times New Roman"/>
          <w:b/>
          <w:bCs/>
          <w:sz w:val="22"/>
        </w:rPr>
        <w:t>.</w:t>
      </w:r>
      <w:r w:rsidRPr="0050201C">
        <w:rPr>
          <w:rFonts w:ascii="Times New Roman" w:hAnsi="Times New Roman" w:cs="Times New Roman"/>
          <w:sz w:val="22"/>
        </w:rPr>
        <w:t xml:space="preserve"> </w:t>
      </w:r>
      <w:r w:rsidR="006542DE" w:rsidRPr="006542DE">
        <w:rPr>
          <w:rFonts w:ascii="Times New Roman" w:hAnsi="Times New Roman" w:cs="Times New Roman"/>
          <w:b/>
          <w:sz w:val="22"/>
        </w:rPr>
        <w:t xml:space="preserve">Occurrence rates of States A, B and C are correlated with static connectivity between the seed ROI and the regions </w:t>
      </w:r>
      <w:r w:rsidR="007E1035">
        <w:rPr>
          <w:rFonts w:ascii="Times New Roman" w:hAnsi="Times New Roman" w:cs="Times New Roman"/>
          <w:b/>
          <w:sz w:val="22"/>
        </w:rPr>
        <w:t>co-</w:t>
      </w:r>
      <w:r w:rsidR="006542DE" w:rsidRPr="006542DE">
        <w:rPr>
          <w:rFonts w:ascii="Times New Roman" w:hAnsi="Times New Roman" w:cs="Times New Roman"/>
          <w:b/>
          <w:sz w:val="22"/>
        </w:rPr>
        <w:t>activated in the</w:t>
      </w:r>
      <w:r w:rsidR="007E1035">
        <w:rPr>
          <w:rFonts w:ascii="Times New Roman" w:hAnsi="Times New Roman" w:cs="Times New Roman"/>
          <w:b/>
          <w:sz w:val="22"/>
        </w:rPr>
        <w:t>se</w:t>
      </w:r>
      <w:r w:rsidR="006542DE" w:rsidRPr="006542DE">
        <w:rPr>
          <w:rFonts w:ascii="Times New Roman" w:hAnsi="Times New Roman" w:cs="Times New Roman"/>
          <w:b/>
          <w:sz w:val="22"/>
        </w:rPr>
        <w:t xml:space="preserve"> states.</w:t>
      </w:r>
      <w:r w:rsidR="006542DE" w:rsidRPr="006542DE">
        <w:rPr>
          <w:rFonts w:ascii="Times New Roman" w:hAnsi="Times New Roman" w:cs="Times New Roman"/>
          <w:bCs/>
          <w:sz w:val="22"/>
        </w:rPr>
        <w:t xml:space="preserve"> Seed-based connectivity values were averaged within the mask of activated regions of the brain state, and then correlated with the rate of occurrence of th</w:t>
      </w:r>
      <w:r w:rsidR="00A33F21">
        <w:rPr>
          <w:rFonts w:ascii="Times New Roman" w:hAnsi="Times New Roman" w:cs="Times New Roman"/>
          <w:bCs/>
          <w:sz w:val="22"/>
        </w:rPr>
        <w:t>at</w:t>
      </w:r>
      <w:r w:rsidR="006542DE" w:rsidRPr="006542DE">
        <w:rPr>
          <w:rFonts w:ascii="Times New Roman" w:hAnsi="Times New Roman" w:cs="Times New Roman"/>
          <w:bCs/>
          <w:sz w:val="22"/>
        </w:rPr>
        <w:t xml:space="preserve"> state. We found that rates of occurrence of State A, B and C were </w:t>
      </w:r>
      <w:r w:rsidR="007E1035">
        <w:rPr>
          <w:rFonts w:ascii="Times New Roman" w:hAnsi="Times New Roman" w:cs="Times New Roman"/>
          <w:bCs/>
          <w:sz w:val="22"/>
        </w:rPr>
        <w:t xml:space="preserve">all </w:t>
      </w:r>
      <w:r w:rsidR="006542DE" w:rsidRPr="006542DE">
        <w:rPr>
          <w:rFonts w:ascii="Times New Roman" w:hAnsi="Times New Roman" w:cs="Times New Roman"/>
          <w:bCs/>
          <w:sz w:val="22"/>
        </w:rPr>
        <w:t>significantly correlated with static connectivity</w:t>
      </w:r>
      <w:r w:rsidR="00D602B7">
        <w:rPr>
          <w:rFonts w:ascii="Times New Roman" w:hAnsi="Times New Roman" w:cs="Times New Roman"/>
          <w:bCs/>
          <w:sz w:val="22"/>
        </w:rPr>
        <w:t xml:space="preserve"> </w:t>
      </w:r>
      <w:r w:rsidR="00A33F21">
        <w:rPr>
          <w:rFonts w:ascii="Times New Roman" w:hAnsi="Times New Roman" w:cs="Times New Roman"/>
          <w:bCs/>
          <w:sz w:val="22"/>
        </w:rPr>
        <w:t>within</w:t>
      </w:r>
      <w:r w:rsidR="007E1035">
        <w:rPr>
          <w:rFonts w:ascii="Times New Roman" w:hAnsi="Times New Roman" w:cs="Times New Roman"/>
          <w:bCs/>
          <w:sz w:val="22"/>
        </w:rPr>
        <w:t xml:space="preserve"> the </w:t>
      </w:r>
      <w:r w:rsidR="00A33F21">
        <w:rPr>
          <w:rFonts w:ascii="Times New Roman" w:hAnsi="Times New Roman" w:cs="Times New Roman"/>
          <w:bCs/>
          <w:sz w:val="22"/>
        </w:rPr>
        <w:t xml:space="preserve">brain state </w:t>
      </w:r>
      <w:r w:rsidR="00D602B7">
        <w:rPr>
          <w:rFonts w:ascii="Times New Roman" w:hAnsi="Times New Roman" w:cs="Times New Roman"/>
          <w:bCs/>
          <w:sz w:val="22"/>
        </w:rPr>
        <w:t>(State A: r = 0.468, p &lt; 0.001; State B: r = 0.813, p &lt; 0.001; State C: r = 0.257, p = 0.032)</w:t>
      </w:r>
      <w:r w:rsidR="006542DE" w:rsidRPr="006542DE">
        <w:rPr>
          <w:rFonts w:ascii="Times New Roman" w:hAnsi="Times New Roman" w:cs="Times New Roman"/>
          <w:bCs/>
          <w:sz w:val="22"/>
        </w:rPr>
        <w:t>.</w:t>
      </w:r>
    </w:p>
    <w:p w14:paraId="240F37CC" w14:textId="77777777" w:rsidR="00DE3A4A" w:rsidRDefault="00DE3A4A">
      <w:pPr>
        <w:widowControl/>
        <w:jc w:val="left"/>
        <w:rPr>
          <w:rFonts w:ascii="Times New Roman" w:hAnsi="Times New Roman" w:cs="Times New Roman"/>
          <w:color w:val="FF0000"/>
          <w:sz w:val="22"/>
        </w:rPr>
      </w:pPr>
      <w:r>
        <w:rPr>
          <w:rFonts w:ascii="Times New Roman" w:hAnsi="Times New Roman" w:cs="Times New Roman"/>
          <w:color w:val="FF0000"/>
          <w:sz w:val="22"/>
        </w:rPr>
        <w:br w:type="page"/>
      </w:r>
    </w:p>
    <w:p w14:paraId="5A4F63E9" w14:textId="77777777" w:rsidR="00FF6869" w:rsidRPr="0050201C" w:rsidRDefault="00FF6869" w:rsidP="00CA39D5">
      <w:pPr>
        <w:spacing w:line="360" w:lineRule="auto"/>
        <w:jc w:val="center"/>
        <w:rPr>
          <w:rFonts w:ascii="Times New Roman" w:hAnsi="Times New Roman" w:cs="Times New Roman"/>
          <w:sz w:val="22"/>
        </w:rPr>
      </w:pPr>
    </w:p>
    <w:p w14:paraId="76C355C6" w14:textId="77777777" w:rsidR="00FF6869" w:rsidRPr="0050201C" w:rsidRDefault="00FF6869" w:rsidP="00CA39D5">
      <w:pPr>
        <w:spacing w:line="360" w:lineRule="auto"/>
        <w:jc w:val="center"/>
        <w:rPr>
          <w:rFonts w:ascii="Times New Roman" w:hAnsi="Times New Roman" w:cs="Times New Roman"/>
          <w:sz w:val="22"/>
        </w:rPr>
      </w:pPr>
    </w:p>
    <w:p w14:paraId="0E93CD96" w14:textId="62D96482" w:rsidR="00E666D5" w:rsidRPr="0050201C" w:rsidRDefault="00691B0B" w:rsidP="00CA39D5">
      <w:pPr>
        <w:spacing w:line="360" w:lineRule="auto"/>
        <w:jc w:val="center"/>
        <w:rPr>
          <w:rFonts w:ascii="Times New Roman" w:hAnsi="Times New Roman" w:cs="Times New Roman"/>
          <w:sz w:val="22"/>
        </w:rPr>
      </w:pPr>
      <w:r>
        <w:rPr>
          <w:rFonts w:ascii="Times New Roman" w:hAnsi="Times New Roman" w:cs="Times New Roman"/>
          <w:noProof/>
          <w:sz w:val="22"/>
        </w:rPr>
        <w:drawing>
          <wp:inline distT="0" distB="0" distL="0" distR="0" wp14:anchorId="55B39356" wp14:editId="5719CF5B">
            <wp:extent cx="4933653" cy="551135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0-08-15 at 6.59.41 PM.png"/>
                    <pic:cNvPicPr/>
                  </pic:nvPicPr>
                  <pic:blipFill>
                    <a:blip r:embed="rId16">
                      <a:extLst>
                        <a:ext uri="{28A0092B-C50C-407E-A947-70E740481C1C}">
                          <a14:useLocalDpi xmlns:a14="http://schemas.microsoft.com/office/drawing/2010/main" val="0"/>
                        </a:ext>
                      </a:extLst>
                    </a:blip>
                    <a:stretch>
                      <a:fillRect/>
                    </a:stretch>
                  </pic:blipFill>
                  <pic:spPr>
                    <a:xfrm>
                      <a:off x="0" y="0"/>
                      <a:ext cx="4944559" cy="5523538"/>
                    </a:xfrm>
                    <a:prstGeom prst="rect">
                      <a:avLst/>
                    </a:prstGeom>
                  </pic:spPr>
                </pic:pic>
              </a:graphicData>
            </a:graphic>
          </wp:inline>
        </w:drawing>
      </w:r>
    </w:p>
    <w:p w14:paraId="712D39E6" w14:textId="142FB6E3" w:rsidR="00CA39D5" w:rsidRPr="0050201C" w:rsidRDefault="00E666D5" w:rsidP="00FF6869">
      <w:pPr>
        <w:spacing w:line="360" w:lineRule="auto"/>
        <w:rPr>
          <w:rFonts w:ascii="Times New Roman" w:hAnsi="Times New Roman" w:cs="Times New Roman"/>
          <w:sz w:val="22"/>
        </w:rPr>
      </w:pPr>
      <w:r w:rsidRPr="0050201C">
        <w:rPr>
          <w:rFonts w:ascii="Times New Roman" w:hAnsi="Times New Roman" w:cs="Times New Roman"/>
          <w:b/>
          <w:sz w:val="22"/>
        </w:rPr>
        <w:t>Figure S</w:t>
      </w:r>
      <w:r w:rsidR="00DE3A4A">
        <w:rPr>
          <w:rFonts w:ascii="Times New Roman" w:hAnsi="Times New Roman" w:cs="Times New Roman"/>
          <w:b/>
          <w:sz w:val="22"/>
        </w:rPr>
        <w:t>8</w:t>
      </w:r>
      <w:r w:rsidRPr="0050201C">
        <w:rPr>
          <w:rFonts w:ascii="Times New Roman" w:hAnsi="Times New Roman" w:cs="Times New Roman"/>
          <w:b/>
          <w:sz w:val="22"/>
        </w:rPr>
        <w:t xml:space="preserve">. The psychosis-related state is not affected by visual input. </w:t>
      </w:r>
      <w:r w:rsidRPr="0050201C">
        <w:rPr>
          <w:rFonts w:ascii="Times New Roman" w:hAnsi="Times New Roman" w:cs="Times New Roman"/>
          <w:sz w:val="22"/>
        </w:rPr>
        <w:t xml:space="preserve">(A) Nineteen states were derived from </w:t>
      </w:r>
      <w:r w:rsidR="00A33F21">
        <w:rPr>
          <w:rFonts w:ascii="Times New Roman" w:hAnsi="Times New Roman" w:cs="Times New Roman"/>
          <w:sz w:val="22"/>
        </w:rPr>
        <w:t xml:space="preserve">resting-state fMRI data collected in </w:t>
      </w:r>
      <w:r w:rsidRPr="0050201C">
        <w:rPr>
          <w:rFonts w:ascii="Times New Roman" w:hAnsi="Times New Roman" w:cs="Times New Roman"/>
          <w:sz w:val="22"/>
        </w:rPr>
        <w:t xml:space="preserve">20 healthy subjects that were scanned during rest with </w:t>
      </w:r>
      <w:r w:rsidR="007E5346">
        <w:rPr>
          <w:rFonts w:ascii="Times New Roman" w:hAnsi="Times New Roman" w:cs="Times New Roman"/>
          <w:sz w:val="22"/>
        </w:rPr>
        <w:t xml:space="preserve">their </w:t>
      </w:r>
      <w:r w:rsidRPr="0050201C">
        <w:rPr>
          <w:rFonts w:ascii="Times New Roman" w:hAnsi="Times New Roman" w:cs="Times New Roman"/>
          <w:sz w:val="22"/>
        </w:rPr>
        <w:t xml:space="preserve">eyes open (6 min) </w:t>
      </w:r>
      <w:r w:rsidR="007E5346">
        <w:rPr>
          <w:rFonts w:ascii="Times New Roman" w:hAnsi="Times New Roman" w:cs="Times New Roman"/>
          <w:sz w:val="22"/>
        </w:rPr>
        <w:t>and</w:t>
      </w:r>
      <w:r w:rsidRPr="0050201C">
        <w:rPr>
          <w:rFonts w:ascii="Times New Roman" w:hAnsi="Times New Roman" w:cs="Times New Roman"/>
          <w:sz w:val="22"/>
        </w:rPr>
        <w:t xml:space="preserve"> with </w:t>
      </w:r>
      <w:r w:rsidR="007E5346">
        <w:rPr>
          <w:rFonts w:ascii="Times New Roman" w:hAnsi="Times New Roman" w:cs="Times New Roman"/>
          <w:sz w:val="22"/>
        </w:rPr>
        <w:t xml:space="preserve">their </w:t>
      </w:r>
      <w:r w:rsidRPr="0050201C">
        <w:rPr>
          <w:rFonts w:ascii="Times New Roman" w:hAnsi="Times New Roman" w:cs="Times New Roman"/>
          <w:sz w:val="22"/>
        </w:rPr>
        <w:t xml:space="preserve">eyes closed (6 min). Among the 19 states, only one state (state H) showed a significant difference (p=0.006) in occurrence </w:t>
      </w:r>
      <w:r w:rsidR="005719F5" w:rsidRPr="0050201C">
        <w:rPr>
          <w:rFonts w:ascii="Times New Roman" w:hAnsi="Times New Roman" w:cs="Times New Roman"/>
          <w:sz w:val="22"/>
        </w:rPr>
        <w:t>rate</w:t>
      </w:r>
      <w:r w:rsidRPr="0050201C">
        <w:rPr>
          <w:rFonts w:ascii="Times New Roman" w:hAnsi="Times New Roman" w:cs="Times New Roman"/>
          <w:sz w:val="22"/>
        </w:rPr>
        <w:t xml:space="preserve"> between the </w:t>
      </w:r>
      <w:r w:rsidR="007E5346">
        <w:rPr>
          <w:rFonts w:ascii="Times New Roman" w:hAnsi="Times New Roman" w:cs="Times New Roman"/>
          <w:sz w:val="22"/>
        </w:rPr>
        <w:t>“</w:t>
      </w:r>
      <w:r w:rsidRPr="0050201C">
        <w:rPr>
          <w:rFonts w:ascii="Times New Roman" w:hAnsi="Times New Roman" w:cs="Times New Roman"/>
          <w:sz w:val="22"/>
        </w:rPr>
        <w:t>eyes open</w:t>
      </w:r>
      <w:r w:rsidR="007E5346">
        <w:rPr>
          <w:rFonts w:ascii="Times New Roman" w:hAnsi="Times New Roman" w:cs="Times New Roman"/>
          <w:sz w:val="22"/>
        </w:rPr>
        <w:t>”</w:t>
      </w:r>
      <w:r w:rsidRPr="0050201C">
        <w:rPr>
          <w:rFonts w:ascii="Times New Roman" w:hAnsi="Times New Roman" w:cs="Times New Roman"/>
          <w:sz w:val="22"/>
        </w:rPr>
        <w:t xml:space="preserve"> and </w:t>
      </w:r>
      <w:r w:rsidR="007E5346">
        <w:rPr>
          <w:rFonts w:ascii="Times New Roman" w:hAnsi="Times New Roman" w:cs="Times New Roman"/>
          <w:sz w:val="22"/>
        </w:rPr>
        <w:t>“</w:t>
      </w:r>
      <w:r w:rsidRPr="0050201C">
        <w:rPr>
          <w:rFonts w:ascii="Times New Roman" w:hAnsi="Times New Roman" w:cs="Times New Roman"/>
          <w:sz w:val="22"/>
        </w:rPr>
        <w:t>eyes closed</w:t>
      </w:r>
      <w:r w:rsidR="007E5346">
        <w:rPr>
          <w:rFonts w:ascii="Times New Roman" w:hAnsi="Times New Roman" w:cs="Times New Roman"/>
          <w:sz w:val="22"/>
        </w:rPr>
        <w:t>”</w:t>
      </w:r>
      <w:r w:rsidRPr="0050201C">
        <w:rPr>
          <w:rFonts w:ascii="Times New Roman" w:hAnsi="Times New Roman" w:cs="Times New Roman"/>
          <w:sz w:val="22"/>
        </w:rPr>
        <w:t xml:space="preserve"> conditions. This state (H) was comprised of the visual cortex, the dorsal attention network, and the frontoparietal control network. (B) Occurrence </w:t>
      </w:r>
      <w:r w:rsidR="005719F5" w:rsidRPr="0050201C">
        <w:rPr>
          <w:rFonts w:ascii="Times New Roman" w:hAnsi="Times New Roman" w:cs="Times New Roman"/>
          <w:sz w:val="22"/>
        </w:rPr>
        <w:t>rate</w:t>
      </w:r>
      <w:r w:rsidRPr="0050201C">
        <w:rPr>
          <w:rFonts w:ascii="Times New Roman" w:hAnsi="Times New Roman" w:cs="Times New Roman"/>
          <w:sz w:val="22"/>
        </w:rPr>
        <w:t xml:space="preserve"> of this visual input-sensitive state (state H) was not significantly different between the SCZ and HC groups (p=0.</w:t>
      </w:r>
      <w:r w:rsidR="004158DC">
        <w:rPr>
          <w:rFonts w:ascii="Times New Roman" w:hAnsi="Times New Roman" w:cs="Times New Roman"/>
          <w:sz w:val="22"/>
        </w:rPr>
        <w:t>283</w:t>
      </w:r>
      <w:r w:rsidRPr="0050201C">
        <w:rPr>
          <w:rFonts w:ascii="Times New Roman" w:hAnsi="Times New Roman" w:cs="Times New Roman"/>
          <w:sz w:val="22"/>
        </w:rPr>
        <w:t>), and between the PE and HY groups (p=0.</w:t>
      </w:r>
      <w:r w:rsidR="004158DC">
        <w:rPr>
          <w:rFonts w:ascii="Times New Roman" w:hAnsi="Times New Roman" w:cs="Times New Roman"/>
          <w:sz w:val="22"/>
        </w:rPr>
        <w:t>595</w:t>
      </w:r>
      <w:r w:rsidRPr="0050201C">
        <w:rPr>
          <w:rFonts w:ascii="Times New Roman" w:hAnsi="Times New Roman" w:cs="Times New Roman"/>
          <w:sz w:val="22"/>
        </w:rPr>
        <w:t xml:space="preserve">), indicating that it was unlikely individuals with SCZ or PEs closed their eyes more frequently or were less attentive than controls. </w:t>
      </w:r>
    </w:p>
    <w:p w14:paraId="638233A2" w14:textId="0587DAD1" w:rsidR="00CA39D5" w:rsidRPr="0050201C" w:rsidRDefault="00CA39D5">
      <w:pPr>
        <w:widowControl/>
        <w:jc w:val="left"/>
        <w:rPr>
          <w:rFonts w:ascii="Times New Roman" w:hAnsi="Times New Roman" w:cs="Times New Roman"/>
          <w:sz w:val="22"/>
        </w:rPr>
      </w:pPr>
    </w:p>
    <w:p w14:paraId="3FC23ADC" w14:textId="77777777" w:rsidR="000857F3" w:rsidRPr="00D42A82" w:rsidRDefault="000857F3" w:rsidP="000857F3">
      <w:pPr>
        <w:widowControl/>
        <w:shd w:val="clear" w:color="auto" w:fill="FFFFFF"/>
        <w:jc w:val="center"/>
        <w:textAlignment w:val="baseline"/>
        <w:rPr>
          <w:rFonts w:ascii="Times New Roman" w:eastAsia="SimSun" w:hAnsi="Times New Roman" w:cs="Times New Roman"/>
          <w:color w:val="323130"/>
          <w:kern w:val="0"/>
          <w:sz w:val="24"/>
          <w:szCs w:val="24"/>
        </w:rPr>
      </w:pPr>
      <w:r w:rsidRPr="00D42A82">
        <w:rPr>
          <w:rFonts w:ascii="Times New Roman" w:eastAsia="SimSun" w:hAnsi="Times New Roman" w:cs="Times New Roman"/>
          <w:noProof/>
          <w:color w:val="323130"/>
          <w:kern w:val="0"/>
          <w:sz w:val="24"/>
          <w:szCs w:val="24"/>
        </w:rPr>
        <w:drawing>
          <wp:inline distT="0" distB="0" distL="0" distR="0" wp14:anchorId="0099D35D" wp14:editId="284E4312">
            <wp:extent cx="4444416" cy="7426980"/>
            <wp:effectExtent l="0" t="0" r="63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8-15 at 4.04.18 PM.png"/>
                    <pic:cNvPicPr/>
                  </pic:nvPicPr>
                  <pic:blipFill>
                    <a:blip r:embed="rId17">
                      <a:extLst>
                        <a:ext uri="{28A0092B-C50C-407E-A947-70E740481C1C}">
                          <a14:useLocalDpi xmlns:a14="http://schemas.microsoft.com/office/drawing/2010/main" val="0"/>
                        </a:ext>
                      </a:extLst>
                    </a:blip>
                    <a:stretch>
                      <a:fillRect/>
                    </a:stretch>
                  </pic:blipFill>
                  <pic:spPr>
                    <a:xfrm>
                      <a:off x="0" y="0"/>
                      <a:ext cx="4451452" cy="7438738"/>
                    </a:xfrm>
                    <a:prstGeom prst="rect">
                      <a:avLst/>
                    </a:prstGeom>
                  </pic:spPr>
                </pic:pic>
              </a:graphicData>
            </a:graphic>
          </wp:inline>
        </w:drawing>
      </w:r>
    </w:p>
    <w:p w14:paraId="2309FABB" w14:textId="77777777" w:rsidR="005073FC" w:rsidRDefault="005073FC" w:rsidP="00867DD1">
      <w:pPr>
        <w:spacing w:afterLines="50" w:after="120" w:line="360" w:lineRule="auto"/>
        <w:jc w:val="left"/>
        <w:rPr>
          <w:rFonts w:ascii="Times New Roman" w:hAnsi="Times New Roman" w:cs="Times New Roman"/>
          <w:b/>
          <w:color w:val="000000" w:themeColor="text1"/>
          <w:sz w:val="22"/>
          <w:shd w:val="clear" w:color="auto" w:fill="FFFFFF"/>
        </w:rPr>
      </w:pPr>
    </w:p>
    <w:p w14:paraId="7A8EE12F" w14:textId="672C2165" w:rsidR="00102995" w:rsidRPr="00867DD1" w:rsidRDefault="000857F3" w:rsidP="00867DD1">
      <w:pPr>
        <w:spacing w:afterLines="50" w:after="120" w:line="360" w:lineRule="auto"/>
        <w:jc w:val="left"/>
        <w:rPr>
          <w:rFonts w:ascii="Times New Roman" w:hAnsi="Times New Roman" w:cs="Times New Roman"/>
          <w:color w:val="000000" w:themeColor="text1"/>
          <w:sz w:val="22"/>
        </w:rPr>
      </w:pPr>
      <w:r w:rsidRPr="00867DD1">
        <w:rPr>
          <w:rFonts w:ascii="Times New Roman" w:hAnsi="Times New Roman" w:cs="Times New Roman" w:hint="eastAsia"/>
          <w:b/>
          <w:color w:val="000000" w:themeColor="text1"/>
          <w:sz w:val="22"/>
          <w:shd w:val="clear" w:color="auto" w:fill="FFFFFF"/>
        </w:rPr>
        <w:t>F</w:t>
      </w:r>
      <w:r w:rsidRPr="00867DD1">
        <w:rPr>
          <w:rFonts w:ascii="Times New Roman" w:hAnsi="Times New Roman" w:cs="Times New Roman"/>
          <w:b/>
          <w:color w:val="000000" w:themeColor="text1"/>
          <w:sz w:val="22"/>
          <w:shd w:val="clear" w:color="auto" w:fill="FFFFFF"/>
        </w:rPr>
        <w:t>igure S9</w:t>
      </w:r>
      <w:r w:rsidRPr="00867DD1">
        <w:rPr>
          <w:rFonts w:ascii="Times New Roman" w:hAnsi="Times New Roman" w:cs="Times New Roman" w:hint="eastAsia"/>
          <w:b/>
          <w:color w:val="000000" w:themeColor="text1"/>
          <w:sz w:val="22"/>
          <w:shd w:val="clear" w:color="auto" w:fill="FFFFFF"/>
        </w:rPr>
        <w:t>.</w:t>
      </w:r>
      <w:r w:rsidRPr="00867DD1">
        <w:rPr>
          <w:rFonts w:ascii="Times New Roman" w:hAnsi="Times New Roman" w:cs="Times New Roman"/>
          <w:b/>
          <w:color w:val="000000" w:themeColor="text1"/>
          <w:sz w:val="22"/>
          <w:shd w:val="clear" w:color="auto" w:fill="FFFFFF"/>
        </w:rPr>
        <w:t xml:space="preserve"> </w:t>
      </w:r>
      <w:r w:rsidR="003A67A6" w:rsidRPr="00867DD1">
        <w:rPr>
          <w:rFonts w:ascii="Times New Roman" w:hAnsi="Times New Roman" w:cs="Times New Roman"/>
          <w:b/>
          <w:color w:val="000000" w:themeColor="text1"/>
          <w:sz w:val="22"/>
          <w:shd w:val="clear" w:color="auto" w:fill="FFFFFF"/>
        </w:rPr>
        <w:t xml:space="preserve">Brain states derived from the 11-, 14-, 17-, 19- and 21-cluster solutions show consistent </w:t>
      </w:r>
      <w:r w:rsidR="003A67A6" w:rsidRPr="00867DD1">
        <w:rPr>
          <w:rFonts w:ascii="Times New Roman" w:hAnsi="Times New Roman" w:cs="Times New Roman"/>
          <w:b/>
          <w:color w:val="000000" w:themeColor="text1"/>
          <w:sz w:val="22"/>
          <w:shd w:val="clear" w:color="auto" w:fill="FFFFFF"/>
        </w:rPr>
        <w:lastRenderedPageBreak/>
        <w:t xml:space="preserve">findings. </w:t>
      </w:r>
      <w:r w:rsidR="003A67A6" w:rsidRPr="00867DD1">
        <w:rPr>
          <w:rFonts w:ascii="Times New Roman" w:hAnsi="Times New Roman" w:cs="Times New Roman"/>
          <w:color w:val="000000" w:themeColor="text1"/>
          <w:sz w:val="22"/>
          <w:shd w:val="clear" w:color="auto" w:fill="FFFFFF"/>
        </w:rPr>
        <w:t>The three brain states (A, B and C) that showed significant difference</w:t>
      </w:r>
      <w:r w:rsidR="007E5346">
        <w:rPr>
          <w:rFonts w:ascii="Times New Roman" w:hAnsi="Times New Roman" w:cs="Times New Roman"/>
          <w:color w:val="000000" w:themeColor="text1"/>
          <w:sz w:val="22"/>
          <w:shd w:val="clear" w:color="auto" w:fill="FFFFFF"/>
        </w:rPr>
        <w:t>s</w:t>
      </w:r>
      <w:r w:rsidR="003A67A6" w:rsidRPr="00867DD1">
        <w:rPr>
          <w:rFonts w:ascii="Times New Roman" w:hAnsi="Times New Roman" w:cs="Times New Roman"/>
          <w:color w:val="000000" w:themeColor="text1"/>
          <w:sz w:val="22"/>
          <w:shd w:val="clear" w:color="auto" w:fill="FFFFFF"/>
        </w:rPr>
        <w:t xml:space="preserve"> in rate</w:t>
      </w:r>
      <w:r w:rsidR="007E5346">
        <w:rPr>
          <w:rFonts w:ascii="Times New Roman" w:hAnsi="Times New Roman" w:cs="Times New Roman"/>
          <w:color w:val="000000" w:themeColor="text1"/>
          <w:sz w:val="22"/>
          <w:shd w:val="clear" w:color="auto" w:fill="FFFFFF"/>
        </w:rPr>
        <w:t>s</w:t>
      </w:r>
      <w:r w:rsidR="003A67A6" w:rsidRPr="00867DD1">
        <w:rPr>
          <w:rFonts w:ascii="Times New Roman" w:hAnsi="Times New Roman" w:cs="Times New Roman"/>
          <w:color w:val="000000" w:themeColor="text1"/>
          <w:sz w:val="22"/>
          <w:shd w:val="clear" w:color="auto" w:fill="FFFFFF"/>
        </w:rPr>
        <w:t xml:space="preserve"> of occurrence between the SCZ and HC </w:t>
      </w:r>
      <w:r w:rsidR="007E5346">
        <w:rPr>
          <w:rFonts w:ascii="Times New Roman" w:hAnsi="Times New Roman" w:cs="Times New Roman"/>
          <w:color w:val="000000" w:themeColor="text1"/>
          <w:sz w:val="22"/>
          <w:shd w:val="clear" w:color="auto" w:fill="FFFFFF"/>
        </w:rPr>
        <w:t xml:space="preserve">groups </w:t>
      </w:r>
      <w:r w:rsidR="003A67A6" w:rsidRPr="00867DD1">
        <w:rPr>
          <w:rFonts w:ascii="Times New Roman" w:hAnsi="Times New Roman" w:cs="Times New Roman"/>
          <w:color w:val="000000" w:themeColor="text1"/>
          <w:sz w:val="22"/>
          <w:shd w:val="clear" w:color="auto" w:fill="FFFFFF"/>
        </w:rPr>
        <w:t>could be robustly rep</w:t>
      </w:r>
      <w:r w:rsidR="007E5346">
        <w:rPr>
          <w:rFonts w:ascii="Times New Roman" w:hAnsi="Times New Roman" w:cs="Times New Roman"/>
          <w:color w:val="000000" w:themeColor="text1"/>
          <w:sz w:val="22"/>
          <w:shd w:val="clear" w:color="auto" w:fill="FFFFFF"/>
        </w:rPr>
        <w:t>roduced</w:t>
      </w:r>
      <w:r w:rsidR="003A67A6" w:rsidRPr="00867DD1">
        <w:rPr>
          <w:rFonts w:ascii="Times New Roman" w:hAnsi="Times New Roman" w:cs="Times New Roman"/>
          <w:color w:val="000000" w:themeColor="text1"/>
          <w:sz w:val="22"/>
          <w:shd w:val="clear" w:color="auto" w:fill="FFFFFF"/>
        </w:rPr>
        <w:t xml:space="preserve"> when images were clustered into different numbers of brain states (i.e., 11, 14, 17, 19, 21), with </w:t>
      </w:r>
      <w:r w:rsidR="007E5346">
        <w:rPr>
          <w:rFonts w:ascii="Times New Roman" w:hAnsi="Times New Roman" w:cs="Times New Roman"/>
          <w:color w:val="000000" w:themeColor="text1"/>
          <w:sz w:val="22"/>
          <w:shd w:val="clear" w:color="auto" w:fill="FFFFFF"/>
        </w:rPr>
        <w:t>one</w:t>
      </w:r>
      <w:r w:rsidR="003A67A6" w:rsidRPr="00867DD1">
        <w:rPr>
          <w:rFonts w:ascii="Times New Roman" w:hAnsi="Times New Roman" w:cs="Times New Roman"/>
          <w:color w:val="000000" w:themeColor="text1"/>
          <w:sz w:val="22"/>
          <w:shd w:val="clear" w:color="auto" w:fill="FFFFFF"/>
        </w:rPr>
        <w:t xml:space="preserve"> exception</w:t>
      </w:r>
      <w:r w:rsidR="007E5346">
        <w:rPr>
          <w:rFonts w:ascii="Times New Roman" w:hAnsi="Times New Roman" w:cs="Times New Roman"/>
          <w:color w:val="000000" w:themeColor="text1"/>
          <w:sz w:val="22"/>
          <w:shd w:val="clear" w:color="auto" w:fill="FFFFFF"/>
        </w:rPr>
        <w:t xml:space="preserve">; </w:t>
      </w:r>
      <w:r w:rsidR="003A67A6" w:rsidRPr="00867DD1">
        <w:rPr>
          <w:rFonts w:ascii="Times New Roman" w:hAnsi="Times New Roman" w:cs="Times New Roman"/>
          <w:color w:val="000000" w:themeColor="text1"/>
          <w:sz w:val="22"/>
          <w:shd w:val="clear" w:color="auto" w:fill="FFFFFF"/>
        </w:rPr>
        <w:t xml:space="preserve">in the 11-cluster solution, the difference between the two groups in occurrence rate of </w:t>
      </w:r>
      <w:r w:rsidR="007E5346">
        <w:rPr>
          <w:rFonts w:ascii="Times New Roman" w:hAnsi="Times New Roman" w:cs="Times New Roman"/>
          <w:color w:val="000000" w:themeColor="text1"/>
          <w:sz w:val="22"/>
          <w:shd w:val="clear" w:color="auto" w:fill="FFFFFF"/>
        </w:rPr>
        <w:t xml:space="preserve"> “</w:t>
      </w:r>
      <w:r w:rsidR="003A67A6" w:rsidRPr="00867DD1">
        <w:rPr>
          <w:rFonts w:ascii="Times New Roman" w:hAnsi="Times New Roman" w:cs="Times New Roman"/>
          <w:color w:val="000000" w:themeColor="text1"/>
          <w:sz w:val="22"/>
          <w:shd w:val="clear" w:color="auto" w:fill="FFFFFF"/>
        </w:rPr>
        <w:t xml:space="preserve">State C” (which was altered in its distribution in the 11-cluster solution) was no longer significant. This was likely due to the fact that in the 11-cluster solution, State C represented a combination of the State C observed in the other solutions and additional sensorimotor-related states that were dissociable when a higher number of clusters was used. </w:t>
      </w:r>
      <w:r w:rsidR="003A67A6" w:rsidRPr="00867DD1">
        <w:rPr>
          <w:rFonts w:ascii="Times New Roman" w:hAnsi="Times New Roman" w:cs="Times New Roman"/>
          <w:b/>
          <w:color w:val="000000" w:themeColor="text1"/>
          <w:sz w:val="22"/>
          <w:shd w:val="clear" w:color="auto" w:fill="FFFFFF"/>
        </w:rPr>
        <w:t xml:space="preserve"> </w:t>
      </w:r>
    </w:p>
    <w:p w14:paraId="00CFA858" w14:textId="4C29CC49" w:rsidR="00FD4359" w:rsidRDefault="00FD4359" w:rsidP="00102995">
      <w:pPr>
        <w:spacing w:line="360" w:lineRule="auto"/>
        <w:jc w:val="left"/>
        <w:rPr>
          <w:rFonts w:ascii="Times New Roman" w:hAnsi="Times New Roman" w:cs="Times New Roman"/>
          <w:sz w:val="22"/>
        </w:rPr>
      </w:pPr>
      <w:r>
        <w:rPr>
          <w:rFonts w:ascii="Times New Roman" w:hAnsi="Times New Roman" w:cs="Times New Roman"/>
          <w:sz w:val="22"/>
        </w:rPr>
        <w:br w:type="page"/>
      </w:r>
    </w:p>
    <w:p w14:paraId="0218318F" w14:textId="33378DA6" w:rsidR="00140B95" w:rsidRPr="007E5346" w:rsidRDefault="008C6A6A" w:rsidP="008C6A6A">
      <w:pPr>
        <w:spacing w:afterLines="50" w:after="120"/>
        <w:rPr>
          <w:rFonts w:ascii="Times New Roman" w:hAnsi="Times New Roman" w:cs="Times New Roman"/>
          <w:b/>
          <w:bCs/>
          <w:sz w:val="22"/>
        </w:rPr>
      </w:pPr>
      <w:r w:rsidRPr="007E5346">
        <w:rPr>
          <w:rFonts w:ascii="Times New Roman" w:hAnsi="Times New Roman" w:cs="Times New Roman"/>
          <w:b/>
          <w:bCs/>
          <w:sz w:val="22"/>
        </w:rPr>
        <w:lastRenderedPageBreak/>
        <w:t>Reference</w:t>
      </w:r>
      <w:r w:rsidR="007E5346">
        <w:rPr>
          <w:rFonts w:ascii="Times New Roman" w:hAnsi="Times New Roman" w:cs="Times New Roman"/>
          <w:b/>
          <w:bCs/>
          <w:sz w:val="22"/>
        </w:rPr>
        <w:t>s</w:t>
      </w:r>
    </w:p>
    <w:p w14:paraId="16A3A4B2" w14:textId="77777777" w:rsidR="000919B6" w:rsidRPr="007E5346" w:rsidRDefault="00140B95" w:rsidP="000919B6">
      <w:pPr>
        <w:pStyle w:val="EndNoteBibliography"/>
        <w:ind w:left="720" w:hanging="720"/>
        <w:rPr>
          <w:rFonts w:ascii="Times New Roman" w:hAnsi="Times New Roman" w:cs="Times New Roman"/>
          <w:noProof/>
          <w:sz w:val="22"/>
        </w:rPr>
      </w:pPr>
      <w:r w:rsidRPr="007E5346">
        <w:rPr>
          <w:rFonts w:ascii="Times New Roman" w:hAnsi="Times New Roman" w:cs="Times New Roman"/>
          <w:sz w:val="22"/>
        </w:rPr>
        <w:fldChar w:fldCharType="begin"/>
      </w:r>
      <w:r w:rsidRPr="007E5346">
        <w:rPr>
          <w:rFonts w:ascii="Times New Roman" w:hAnsi="Times New Roman" w:cs="Times New Roman"/>
          <w:sz w:val="22"/>
        </w:rPr>
        <w:instrText xml:space="preserve"> ADDIN EN.REFLIST </w:instrText>
      </w:r>
      <w:r w:rsidRPr="007E5346">
        <w:rPr>
          <w:rFonts w:ascii="Times New Roman" w:hAnsi="Times New Roman" w:cs="Times New Roman"/>
          <w:sz w:val="22"/>
        </w:rPr>
        <w:fldChar w:fldCharType="separate"/>
      </w:r>
      <w:r w:rsidR="000919B6" w:rsidRPr="007E5346">
        <w:rPr>
          <w:rFonts w:ascii="Times New Roman" w:hAnsi="Times New Roman" w:cs="Times New Roman"/>
          <w:noProof/>
          <w:sz w:val="22"/>
        </w:rPr>
        <w:t>1.</w:t>
      </w:r>
      <w:r w:rsidR="000919B6" w:rsidRPr="007E5346">
        <w:rPr>
          <w:rFonts w:ascii="Times New Roman" w:hAnsi="Times New Roman" w:cs="Times New Roman"/>
          <w:noProof/>
          <w:sz w:val="22"/>
        </w:rPr>
        <w:tab/>
        <w:t>Eryilmaz H, Tanner AS, Ho NF, Nitenson AZ, Silverstein NJ, Petruzzi LJ</w:t>
      </w:r>
      <w:r w:rsidR="000919B6" w:rsidRPr="007E5346">
        <w:rPr>
          <w:rFonts w:ascii="Times New Roman" w:hAnsi="Times New Roman" w:cs="Times New Roman"/>
          <w:i/>
          <w:noProof/>
          <w:sz w:val="22"/>
        </w:rPr>
        <w:t xml:space="preserve"> et al.</w:t>
      </w:r>
      <w:r w:rsidR="000919B6" w:rsidRPr="007E5346">
        <w:rPr>
          <w:rFonts w:ascii="Times New Roman" w:hAnsi="Times New Roman" w:cs="Times New Roman"/>
          <w:noProof/>
          <w:sz w:val="22"/>
        </w:rPr>
        <w:t xml:space="preserve"> Disrupted Working Memory Circuitry in Schizophrenia: Disentangling fMRI Markers of Core Pathology vs Other Aspects of Impaired Performance. </w:t>
      </w:r>
      <w:r w:rsidR="000919B6" w:rsidRPr="007E5346">
        <w:rPr>
          <w:rFonts w:ascii="Times New Roman" w:hAnsi="Times New Roman" w:cs="Times New Roman"/>
          <w:i/>
          <w:noProof/>
          <w:sz w:val="22"/>
        </w:rPr>
        <w:t>Neuropsychopharmacology</w:t>
      </w:r>
      <w:r w:rsidR="000919B6" w:rsidRPr="007E5346">
        <w:rPr>
          <w:rFonts w:ascii="Times New Roman" w:hAnsi="Times New Roman" w:cs="Times New Roman"/>
          <w:noProof/>
          <w:sz w:val="22"/>
        </w:rPr>
        <w:t xml:space="preserve"> 2016; </w:t>
      </w:r>
      <w:r w:rsidR="000919B6" w:rsidRPr="007E5346">
        <w:rPr>
          <w:rFonts w:ascii="Times New Roman" w:hAnsi="Times New Roman" w:cs="Times New Roman"/>
          <w:b/>
          <w:noProof/>
          <w:sz w:val="22"/>
        </w:rPr>
        <w:t>41</w:t>
      </w:r>
      <w:r w:rsidR="000919B6" w:rsidRPr="007E5346">
        <w:rPr>
          <w:rFonts w:ascii="Times New Roman" w:hAnsi="Times New Roman" w:cs="Times New Roman"/>
          <w:noProof/>
          <w:sz w:val="22"/>
        </w:rPr>
        <w:t>(9)</w:t>
      </w:r>
      <w:r w:rsidR="000919B6" w:rsidRPr="007E5346">
        <w:rPr>
          <w:rFonts w:ascii="Times New Roman" w:hAnsi="Times New Roman" w:cs="Times New Roman"/>
          <w:b/>
          <w:noProof/>
          <w:sz w:val="22"/>
        </w:rPr>
        <w:t xml:space="preserve">: </w:t>
      </w:r>
      <w:r w:rsidR="000919B6" w:rsidRPr="007E5346">
        <w:rPr>
          <w:rFonts w:ascii="Times New Roman" w:hAnsi="Times New Roman" w:cs="Times New Roman"/>
          <w:noProof/>
          <w:sz w:val="22"/>
        </w:rPr>
        <w:t>2411-2420.</w:t>
      </w:r>
    </w:p>
    <w:p w14:paraId="4737CC52" w14:textId="77777777" w:rsidR="000919B6" w:rsidRPr="007E5346" w:rsidRDefault="000919B6" w:rsidP="000919B6">
      <w:pPr>
        <w:pStyle w:val="EndNoteBibliography"/>
        <w:rPr>
          <w:rFonts w:ascii="Times New Roman" w:hAnsi="Times New Roman" w:cs="Times New Roman"/>
          <w:noProof/>
          <w:sz w:val="22"/>
        </w:rPr>
      </w:pPr>
    </w:p>
    <w:p w14:paraId="0153991A" w14:textId="77777777" w:rsidR="000919B6" w:rsidRPr="007E5346" w:rsidRDefault="000919B6" w:rsidP="000919B6">
      <w:pPr>
        <w:pStyle w:val="EndNoteBibliography"/>
        <w:ind w:left="720" w:hanging="720"/>
        <w:rPr>
          <w:rFonts w:ascii="Times New Roman" w:hAnsi="Times New Roman" w:cs="Times New Roman"/>
          <w:noProof/>
          <w:sz w:val="22"/>
        </w:rPr>
      </w:pPr>
      <w:r w:rsidRPr="007E5346">
        <w:rPr>
          <w:rFonts w:ascii="Times New Roman" w:hAnsi="Times New Roman" w:cs="Times New Roman"/>
          <w:noProof/>
          <w:sz w:val="22"/>
        </w:rPr>
        <w:t>2.</w:t>
      </w:r>
      <w:r w:rsidRPr="007E5346">
        <w:rPr>
          <w:rFonts w:ascii="Times New Roman" w:hAnsi="Times New Roman" w:cs="Times New Roman"/>
          <w:noProof/>
          <w:sz w:val="22"/>
        </w:rPr>
        <w:tab/>
        <w:t xml:space="preserve">First MB, Spitzer, RL, Gibbon, M, &amp; Williams, JBW Structured Clinical Interview for DSM-IV Axis I Disorders, Research Version, Non-Patient Edition (SCID-I/NP). </w:t>
      </w:r>
      <w:r w:rsidRPr="007E5346">
        <w:rPr>
          <w:rFonts w:ascii="Times New Roman" w:hAnsi="Times New Roman" w:cs="Times New Roman"/>
          <w:i/>
          <w:noProof/>
          <w:sz w:val="22"/>
        </w:rPr>
        <w:t>New York Biometrics Research, New York State Psychiatric Institute</w:t>
      </w:r>
      <w:r w:rsidRPr="007E5346">
        <w:rPr>
          <w:rFonts w:ascii="Times New Roman" w:hAnsi="Times New Roman" w:cs="Times New Roman"/>
          <w:noProof/>
          <w:sz w:val="22"/>
        </w:rPr>
        <w:t xml:space="preserve"> 2002.</w:t>
      </w:r>
    </w:p>
    <w:p w14:paraId="4E853DBF" w14:textId="77777777" w:rsidR="000919B6" w:rsidRPr="007E5346" w:rsidRDefault="000919B6" w:rsidP="000919B6">
      <w:pPr>
        <w:pStyle w:val="EndNoteBibliography"/>
        <w:rPr>
          <w:rFonts w:ascii="Times New Roman" w:hAnsi="Times New Roman" w:cs="Times New Roman"/>
          <w:noProof/>
          <w:sz w:val="22"/>
        </w:rPr>
      </w:pPr>
    </w:p>
    <w:p w14:paraId="35A00D8A" w14:textId="77777777" w:rsidR="000919B6" w:rsidRPr="007E5346" w:rsidRDefault="000919B6" w:rsidP="000919B6">
      <w:pPr>
        <w:pStyle w:val="EndNoteBibliography"/>
        <w:ind w:left="720" w:hanging="720"/>
        <w:rPr>
          <w:rFonts w:ascii="Times New Roman" w:hAnsi="Times New Roman" w:cs="Times New Roman"/>
          <w:noProof/>
          <w:sz w:val="22"/>
        </w:rPr>
      </w:pPr>
      <w:r w:rsidRPr="007E5346">
        <w:rPr>
          <w:rFonts w:ascii="Times New Roman" w:hAnsi="Times New Roman" w:cs="Times New Roman"/>
          <w:noProof/>
          <w:sz w:val="22"/>
        </w:rPr>
        <w:t>3.</w:t>
      </w:r>
      <w:r w:rsidRPr="007E5346">
        <w:rPr>
          <w:rFonts w:ascii="Times New Roman" w:hAnsi="Times New Roman" w:cs="Times New Roman"/>
          <w:noProof/>
          <w:sz w:val="22"/>
        </w:rPr>
        <w:tab/>
        <w:t xml:space="preserve">Kay SR, Fiszbein A, Opler LA. The positive and negative syndrome scale (PANSS) for schizophrenia. </w:t>
      </w:r>
      <w:r w:rsidRPr="007E5346">
        <w:rPr>
          <w:rFonts w:ascii="Times New Roman" w:hAnsi="Times New Roman" w:cs="Times New Roman"/>
          <w:i/>
          <w:noProof/>
          <w:sz w:val="22"/>
        </w:rPr>
        <w:t>Schizophrenia bulletin</w:t>
      </w:r>
      <w:r w:rsidRPr="007E5346">
        <w:rPr>
          <w:rFonts w:ascii="Times New Roman" w:hAnsi="Times New Roman" w:cs="Times New Roman"/>
          <w:noProof/>
          <w:sz w:val="22"/>
        </w:rPr>
        <w:t xml:space="preserve"> 1987; </w:t>
      </w:r>
      <w:r w:rsidRPr="007E5346">
        <w:rPr>
          <w:rFonts w:ascii="Times New Roman" w:hAnsi="Times New Roman" w:cs="Times New Roman"/>
          <w:b/>
          <w:noProof/>
          <w:sz w:val="22"/>
        </w:rPr>
        <w:t>13</w:t>
      </w:r>
      <w:r w:rsidRPr="007E5346">
        <w:rPr>
          <w:rFonts w:ascii="Times New Roman" w:hAnsi="Times New Roman" w:cs="Times New Roman"/>
          <w:noProof/>
          <w:sz w:val="22"/>
        </w:rPr>
        <w:t>(2)</w:t>
      </w:r>
      <w:r w:rsidRPr="007E5346">
        <w:rPr>
          <w:rFonts w:ascii="Times New Roman" w:hAnsi="Times New Roman" w:cs="Times New Roman"/>
          <w:b/>
          <w:noProof/>
          <w:sz w:val="22"/>
        </w:rPr>
        <w:t xml:space="preserve">: </w:t>
      </w:r>
      <w:r w:rsidRPr="007E5346">
        <w:rPr>
          <w:rFonts w:ascii="Times New Roman" w:hAnsi="Times New Roman" w:cs="Times New Roman"/>
          <w:noProof/>
          <w:sz w:val="22"/>
        </w:rPr>
        <w:t>261-276.</w:t>
      </w:r>
    </w:p>
    <w:p w14:paraId="6662D100" w14:textId="77777777" w:rsidR="000919B6" w:rsidRPr="007E5346" w:rsidRDefault="000919B6" w:rsidP="000919B6">
      <w:pPr>
        <w:pStyle w:val="EndNoteBibliography"/>
        <w:rPr>
          <w:rFonts w:ascii="Times New Roman" w:hAnsi="Times New Roman" w:cs="Times New Roman"/>
          <w:noProof/>
          <w:sz w:val="22"/>
        </w:rPr>
      </w:pPr>
    </w:p>
    <w:p w14:paraId="2280C9A0" w14:textId="77777777" w:rsidR="000919B6" w:rsidRPr="007E5346" w:rsidRDefault="000919B6" w:rsidP="000919B6">
      <w:pPr>
        <w:pStyle w:val="EndNoteBibliography"/>
        <w:ind w:left="720" w:hanging="720"/>
        <w:rPr>
          <w:rFonts w:ascii="Times New Roman" w:hAnsi="Times New Roman" w:cs="Times New Roman"/>
          <w:noProof/>
          <w:sz w:val="22"/>
        </w:rPr>
      </w:pPr>
      <w:r w:rsidRPr="007E5346">
        <w:rPr>
          <w:rFonts w:ascii="Times New Roman" w:hAnsi="Times New Roman" w:cs="Times New Roman"/>
          <w:noProof/>
          <w:sz w:val="22"/>
        </w:rPr>
        <w:t>4.</w:t>
      </w:r>
      <w:r w:rsidRPr="007E5346">
        <w:rPr>
          <w:rFonts w:ascii="Times New Roman" w:hAnsi="Times New Roman" w:cs="Times New Roman"/>
          <w:noProof/>
          <w:sz w:val="22"/>
        </w:rPr>
        <w:tab/>
        <w:t>Farabaugh A, Bitran S, Nyer M, Holt DJ, Pedrelli P, Shyu I</w:t>
      </w:r>
      <w:r w:rsidRPr="007E5346">
        <w:rPr>
          <w:rFonts w:ascii="Times New Roman" w:hAnsi="Times New Roman" w:cs="Times New Roman"/>
          <w:i/>
          <w:noProof/>
          <w:sz w:val="22"/>
        </w:rPr>
        <w:t xml:space="preserve"> et al.</w:t>
      </w:r>
      <w:r w:rsidRPr="007E5346">
        <w:rPr>
          <w:rFonts w:ascii="Times New Roman" w:hAnsi="Times New Roman" w:cs="Times New Roman"/>
          <w:noProof/>
          <w:sz w:val="22"/>
        </w:rPr>
        <w:t xml:space="preserve"> Depression and suicidal ideation in college students. </w:t>
      </w:r>
      <w:r w:rsidRPr="007E5346">
        <w:rPr>
          <w:rFonts w:ascii="Times New Roman" w:hAnsi="Times New Roman" w:cs="Times New Roman"/>
          <w:i/>
          <w:noProof/>
          <w:sz w:val="22"/>
        </w:rPr>
        <w:t>Psychopathology</w:t>
      </w:r>
      <w:r w:rsidRPr="007E5346">
        <w:rPr>
          <w:rFonts w:ascii="Times New Roman" w:hAnsi="Times New Roman" w:cs="Times New Roman"/>
          <w:noProof/>
          <w:sz w:val="22"/>
        </w:rPr>
        <w:t xml:space="preserve"> 2012; </w:t>
      </w:r>
      <w:r w:rsidRPr="007E5346">
        <w:rPr>
          <w:rFonts w:ascii="Times New Roman" w:hAnsi="Times New Roman" w:cs="Times New Roman"/>
          <w:b/>
          <w:noProof/>
          <w:sz w:val="22"/>
        </w:rPr>
        <w:t>45</w:t>
      </w:r>
      <w:r w:rsidRPr="007E5346">
        <w:rPr>
          <w:rFonts w:ascii="Times New Roman" w:hAnsi="Times New Roman" w:cs="Times New Roman"/>
          <w:noProof/>
          <w:sz w:val="22"/>
        </w:rPr>
        <w:t>(4)</w:t>
      </w:r>
      <w:r w:rsidRPr="007E5346">
        <w:rPr>
          <w:rFonts w:ascii="Times New Roman" w:hAnsi="Times New Roman" w:cs="Times New Roman"/>
          <w:b/>
          <w:noProof/>
          <w:sz w:val="22"/>
        </w:rPr>
        <w:t xml:space="preserve">: </w:t>
      </w:r>
      <w:r w:rsidRPr="007E5346">
        <w:rPr>
          <w:rFonts w:ascii="Times New Roman" w:hAnsi="Times New Roman" w:cs="Times New Roman"/>
          <w:noProof/>
          <w:sz w:val="22"/>
        </w:rPr>
        <w:t>228-234.</w:t>
      </w:r>
    </w:p>
    <w:p w14:paraId="0F08C8B2" w14:textId="77777777" w:rsidR="000919B6" w:rsidRPr="007E5346" w:rsidRDefault="000919B6" w:rsidP="000919B6">
      <w:pPr>
        <w:pStyle w:val="EndNoteBibliography"/>
        <w:rPr>
          <w:rFonts w:ascii="Times New Roman" w:hAnsi="Times New Roman" w:cs="Times New Roman"/>
          <w:noProof/>
          <w:sz w:val="22"/>
        </w:rPr>
      </w:pPr>
    </w:p>
    <w:p w14:paraId="69524E7D" w14:textId="77777777" w:rsidR="000919B6" w:rsidRPr="007E5346" w:rsidRDefault="000919B6" w:rsidP="000919B6">
      <w:pPr>
        <w:pStyle w:val="EndNoteBibliography"/>
        <w:ind w:left="720" w:hanging="720"/>
        <w:rPr>
          <w:rFonts w:ascii="Times New Roman" w:hAnsi="Times New Roman" w:cs="Times New Roman"/>
          <w:noProof/>
          <w:sz w:val="22"/>
        </w:rPr>
      </w:pPr>
      <w:r w:rsidRPr="007E5346">
        <w:rPr>
          <w:rFonts w:ascii="Times New Roman" w:hAnsi="Times New Roman" w:cs="Times New Roman"/>
          <w:noProof/>
          <w:sz w:val="22"/>
        </w:rPr>
        <w:t>5.</w:t>
      </w:r>
      <w:r w:rsidRPr="007E5346">
        <w:rPr>
          <w:rFonts w:ascii="Times New Roman" w:hAnsi="Times New Roman" w:cs="Times New Roman"/>
          <w:noProof/>
          <w:sz w:val="22"/>
        </w:rPr>
        <w:tab/>
        <w:t>Holmes AJ, Hollinshead MO, O'Keefe TM, Petrov VI, Fariello GR, Wald LL</w:t>
      </w:r>
      <w:r w:rsidRPr="007E5346">
        <w:rPr>
          <w:rFonts w:ascii="Times New Roman" w:hAnsi="Times New Roman" w:cs="Times New Roman"/>
          <w:i/>
          <w:noProof/>
          <w:sz w:val="22"/>
        </w:rPr>
        <w:t xml:space="preserve"> et al.</w:t>
      </w:r>
      <w:r w:rsidRPr="007E5346">
        <w:rPr>
          <w:rFonts w:ascii="Times New Roman" w:hAnsi="Times New Roman" w:cs="Times New Roman"/>
          <w:noProof/>
          <w:sz w:val="22"/>
        </w:rPr>
        <w:t xml:space="preserve"> Brain Genomics Superstruct Project initial data release with structural, functional, and behavioral measures. </w:t>
      </w:r>
      <w:r w:rsidRPr="007E5346">
        <w:rPr>
          <w:rFonts w:ascii="Times New Roman" w:hAnsi="Times New Roman" w:cs="Times New Roman"/>
          <w:i/>
          <w:noProof/>
          <w:sz w:val="22"/>
        </w:rPr>
        <w:t>Sci Data</w:t>
      </w:r>
      <w:r w:rsidRPr="007E5346">
        <w:rPr>
          <w:rFonts w:ascii="Times New Roman" w:hAnsi="Times New Roman" w:cs="Times New Roman"/>
          <w:noProof/>
          <w:sz w:val="22"/>
        </w:rPr>
        <w:t xml:space="preserve"> 2015; </w:t>
      </w:r>
      <w:r w:rsidRPr="007E5346">
        <w:rPr>
          <w:rFonts w:ascii="Times New Roman" w:hAnsi="Times New Roman" w:cs="Times New Roman"/>
          <w:b/>
          <w:noProof/>
          <w:sz w:val="22"/>
        </w:rPr>
        <w:t xml:space="preserve">2: </w:t>
      </w:r>
      <w:r w:rsidRPr="007E5346">
        <w:rPr>
          <w:rFonts w:ascii="Times New Roman" w:hAnsi="Times New Roman" w:cs="Times New Roman"/>
          <w:noProof/>
          <w:sz w:val="22"/>
        </w:rPr>
        <w:t>150031.</w:t>
      </w:r>
    </w:p>
    <w:p w14:paraId="527487C7" w14:textId="77777777" w:rsidR="000919B6" w:rsidRPr="007E5346" w:rsidRDefault="000919B6" w:rsidP="000919B6">
      <w:pPr>
        <w:pStyle w:val="EndNoteBibliography"/>
        <w:rPr>
          <w:rFonts w:ascii="Times New Roman" w:hAnsi="Times New Roman" w:cs="Times New Roman"/>
          <w:noProof/>
          <w:sz w:val="22"/>
        </w:rPr>
      </w:pPr>
    </w:p>
    <w:p w14:paraId="4B94386C" w14:textId="77777777" w:rsidR="000919B6" w:rsidRPr="007E5346" w:rsidRDefault="000919B6" w:rsidP="000919B6">
      <w:pPr>
        <w:pStyle w:val="EndNoteBibliography"/>
        <w:ind w:left="720" w:hanging="720"/>
        <w:rPr>
          <w:rFonts w:ascii="Times New Roman" w:hAnsi="Times New Roman" w:cs="Times New Roman"/>
          <w:noProof/>
          <w:sz w:val="22"/>
        </w:rPr>
      </w:pPr>
      <w:r w:rsidRPr="007E5346">
        <w:rPr>
          <w:rFonts w:ascii="Times New Roman" w:hAnsi="Times New Roman" w:cs="Times New Roman"/>
          <w:noProof/>
          <w:sz w:val="22"/>
        </w:rPr>
        <w:t>6.</w:t>
      </w:r>
      <w:r w:rsidRPr="007E5346">
        <w:rPr>
          <w:rFonts w:ascii="Times New Roman" w:hAnsi="Times New Roman" w:cs="Times New Roman"/>
          <w:noProof/>
          <w:sz w:val="22"/>
        </w:rPr>
        <w:tab/>
        <w:t>Wang D, Buckner RL, Fox MD, Holt DJ, Holmes AJ, Stoecklein S</w:t>
      </w:r>
      <w:r w:rsidRPr="007E5346">
        <w:rPr>
          <w:rFonts w:ascii="Times New Roman" w:hAnsi="Times New Roman" w:cs="Times New Roman"/>
          <w:i/>
          <w:noProof/>
          <w:sz w:val="22"/>
        </w:rPr>
        <w:t xml:space="preserve"> et al.</w:t>
      </w:r>
      <w:r w:rsidRPr="007E5346">
        <w:rPr>
          <w:rFonts w:ascii="Times New Roman" w:hAnsi="Times New Roman" w:cs="Times New Roman"/>
          <w:noProof/>
          <w:sz w:val="22"/>
        </w:rPr>
        <w:t xml:space="preserve"> Parcellating cortical functional networks in individuals. </w:t>
      </w:r>
      <w:r w:rsidRPr="007E5346">
        <w:rPr>
          <w:rFonts w:ascii="Times New Roman" w:hAnsi="Times New Roman" w:cs="Times New Roman"/>
          <w:i/>
          <w:noProof/>
          <w:sz w:val="22"/>
        </w:rPr>
        <w:t>Nat Neurosci</w:t>
      </w:r>
      <w:r w:rsidRPr="007E5346">
        <w:rPr>
          <w:rFonts w:ascii="Times New Roman" w:hAnsi="Times New Roman" w:cs="Times New Roman"/>
          <w:noProof/>
          <w:sz w:val="22"/>
        </w:rPr>
        <w:t xml:space="preserve"> 2015; </w:t>
      </w:r>
      <w:r w:rsidRPr="007E5346">
        <w:rPr>
          <w:rFonts w:ascii="Times New Roman" w:hAnsi="Times New Roman" w:cs="Times New Roman"/>
          <w:b/>
          <w:noProof/>
          <w:sz w:val="22"/>
        </w:rPr>
        <w:t>18</w:t>
      </w:r>
      <w:r w:rsidRPr="007E5346">
        <w:rPr>
          <w:rFonts w:ascii="Times New Roman" w:hAnsi="Times New Roman" w:cs="Times New Roman"/>
          <w:noProof/>
          <w:sz w:val="22"/>
        </w:rPr>
        <w:t>(12)</w:t>
      </w:r>
      <w:r w:rsidRPr="007E5346">
        <w:rPr>
          <w:rFonts w:ascii="Times New Roman" w:hAnsi="Times New Roman" w:cs="Times New Roman"/>
          <w:b/>
          <w:noProof/>
          <w:sz w:val="22"/>
        </w:rPr>
        <w:t xml:space="preserve">: </w:t>
      </w:r>
      <w:r w:rsidRPr="007E5346">
        <w:rPr>
          <w:rFonts w:ascii="Times New Roman" w:hAnsi="Times New Roman" w:cs="Times New Roman"/>
          <w:noProof/>
          <w:sz w:val="22"/>
        </w:rPr>
        <w:t>1853-1860.</w:t>
      </w:r>
    </w:p>
    <w:p w14:paraId="513F60D9" w14:textId="77777777" w:rsidR="000919B6" w:rsidRPr="007E5346" w:rsidRDefault="000919B6" w:rsidP="000919B6">
      <w:pPr>
        <w:pStyle w:val="EndNoteBibliography"/>
        <w:rPr>
          <w:rFonts w:ascii="Times New Roman" w:hAnsi="Times New Roman" w:cs="Times New Roman"/>
          <w:noProof/>
          <w:sz w:val="22"/>
        </w:rPr>
      </w:pPr>
    </w:p>
    <w:p w14:paraId="1F92F366" w14:textId="77777777" w:rsidR="000919B6" w:rsidRPr="007E5346" w:rsidRDefault="000919B6" w:rsidP="000919B6">
      <w:pPr>
        <w:pStyle w:val="EndNoteBibliography"/>
        <w:ind w:left="720" w:hanging="720"/>
        <w:rPr>
          <w:rFonts w:ascii="Times New Roman" w:hAnsi="Times New Roman" w:cs="Times New Roman"/>
          <w:noProof/>
          <w:sz w:val="22"/>
        </w:rPr>
      </w:pPr>
      <w:r w:rsidRPr="007E5346">
        <w:rPr>
          <w:rFonts w:ascii="Times New Roman" w:hAnsi="Times New Roman" w:cs="Times New Roman"/>
          <w:noProof/>
          <w:sz w:val="22"/>
        </w:rPr>
        <w:t>7.</w:t>
      </w:r>
      <w:r w:rsidRPr="007E5346">
        <w:rPr>
          <w:rFonts w:ascii="Times New Roman" w:hAnsi="Times New Roman" w:cs="Times New Roman"/>
          <w:noProof/>
          <w:sz w:val="22"/>
        </w:rPr>
        <w:tab/>
        <w:t xml:space="preserve">Durbin J, Watson GS. Testing for serial correlation in least squares regression. I. </w:t>
      </w:r>
      <w:r w:rsidRPr="007E5346">
        <w:rPr>
          <w:rFonts w:ascii="Times New Roman" w:hAnsi="Times New Roman" w:cs="Times New Roman"/>
          <w:i/>
          <w:noProof/>
          <w:sz w:val="22"/>
        </w:rPr>
        <w:t>Biometrika</w:t>
      </w:r>
      <w:r w:rsidRPr="007E5346">
        <w:rPr>
          <w:rFonts w:ascii="Times New Roman" w:hAnsi="Times New Roman" w:cs="Times New Roman"/>
          <w:noProof/>
          <w:sz w:val="22"/>
        </w:rPr>
        <w:t xml:space="preserve"> 1950; </w:t>
      </w:r>
      <w:r w:rsidRPr="007E5346">
        <w:rPr>
          <w:rFonts w:ascii="Times New Roman" w:hAnsi="Times New Roman" w:cs="Times New Roman"/>
          <w:b/>
          <w:noProof/>
          <w:sz w:val="22"/>
        </w:rPr>
        <w:t>37</w:t>
      </w:r>
      <w:r w:rsidRPr="007E5346">
        <w:rPr>
          <w:rFonts w:ascii="Times New Roman" w:hAnsi="Times New Roman" w:cs="Times New Roman"/>
          <w:noProof/>
          <w:sz w:val="22"/>
        </w:rPr>
        <w:t>(3-4)</w:t>
      </w:r>
      <w:r w:rsidRPr="007E5346">
        <w:rPr>
          <w:rFonts w:ascii="Times New Roman" w:hAnsi="Times New Roman" w:cs="Times New Roman"/>
          <w:b/>
          <w:noProof/>
          <w:sz w:val="22"/>
        </w:rPr>
        <w:t xml:space="preserve">: </w:t>
      </w:r>
      <w:r w:rsidRPr="007E5346">
        <w:rPr>
          <w:rFonts w:ascii="Times New Roman" w:hAnsi="Times New Roman" w:cs="Times New Roman"/>
          <w:noProof/>
          <w:sz w:val="22"/>
        </w:rPr>
        <w:t>409-428.</w:t>
      </w:r>
    </w:p>
    <w:p w14:paraId="3491DB01" w14:textId="77777777" w:rsidR="000919B6" w:rsidRPr="007E5346" w:rsidRDefault="000919B6" w:rsidP="000919B6">
      <w:pPr>
        <w:pStyle w:val="EndNoteBibliography"/>
        <w:rPr>
          <w:rFonts w:ascii="Times New Roman" w:hAnsi="Times New Roman" w:cs="Times New Roman"/>
          <w:noProof/>
          <w:sz w:val="22"/>
        </w:rPr>
      </w:pPr>
    </w:p>
    <w:p w14:paraId="365AD710" w14:textId="77777777" w:rsidR="000919B6" w:rsidRPr="007E5346" w:rsidRDefault="000919B6" w:rsidP="000919B6">
      <w:pPr>
        <w:pStyle w:val="EndNoteBibliography"/>
        <w:ind w:left="720" w:hanging="720"/>
        <w:rPr>
          <w:rFonts w:ascii="Times New Roman" w:hAnsi="Times New Roman" w:cs="Times New Roman"/>
          <w:noProof/>
          <w:sz w:val="22"/>
        </w:rPr>
      </w:pPr>
      <w:r w:rsidRPr="007E5346">
        <w:rPr>
          <w:rFonts w:ascii="Times New Roman" w:hAnsi="Times New Roman" w:cs="Times New Roman"/>
          <w:noProof/>
          <w:sz w:val="22"/>
        </w:rPr>
        <w:t>8.</w:t>
      </w:r>
      <w:r w:rsidRPr="007E5346">
        <w:rPr>
          <w:rFonts w:ascii="Times New Roman" w:hAnsi="Times New Roman" w:cs="Times New Roman"/>
          <w:noProof/>
          <w:sz w:val="22"/>
        </w:rPr>
        <w:tab/>
        <w:t xml:space="preserve">Wang C, Ong JL, Patanaik A, Zhou J, Chee MW. Spontaneous eyelid closures link vigilance fluctuation with fMRI dynamic connectivity states. </w:t>
      </w:r>
      <w:r w:rsidRPr="007E5346">
        <w:rPr>
          <w:rFonts w:ascii="Times New Roman" w:hAnsi="Times New Roman" w:cs="Times New Roman"/>
          <w:i/>
          <w:noProof/>
          <w:sz w:val="22"/>
        </w:rPr>
        <w:t>Proc Natl Acad Sci U S A</w:t>
      </w:r>
      <w:r w:rsidRPr="007E5346">
        <w:rPr>
          <w:rFonts w:ascii="Times New Roman" w:hAnsi="Times New Roman" w:cs="Times New Roman"/>
          <w:noProof/>
          <w:sz w:val="22"/>
        </w:rPr>
        <w:t xml:space="preserve"> 2016; </w:t>
      </w:r>
      <w:r w:rsidRPr="007E5346">
        <w:rPr>
          <w:rFonts w:ascii="Times New Roman" w:hAnsi="Times New Roman" w:cs="Times New Roman"/>
          <w:b/>
          <w:noProof/>
          <w:sz w:val="22"/>
        </w:rPr>
        <w:t>113</w:t>
      </w:r>
      <w:r w:rsidRPr="007E5346">
        <w:rPr>
          <w:rFonts w:ascii="Times New Roman" w:hAnsi="Times New Roman" w:cs="Times New Roman"/>
          <w:noProof/>
          <w:sz w:val="22"/>
        </w:rPr>
        <w:t>(34)</w:t>
      </w:r>
      <w:r w:rsidRPr="007E5346">
        <w:rPr>
          <w:rFonts w:ascii="Times New Roman" w:hAnsi="Times New Roman" w:cs="Times New Roman"/>
          <w:b/>
          <w:noProof/>
          <w:sz w:val="22"/>
        </w:rPr>
        <w:t xml:space="preserve">: </w:t>
      </w:r>
      <w:r w:rsidRPr="007E5346">
        <w:rPr>
          <w:rFonts w:ascii="Times New Roman" w:hAnsi="Times New Roman" w:cs="Times New Roman"/>
          <w:noProof/>
          <w:sz w:val="22"/>
        </w:rPr>
        <w:t>9653-9658.</w:t>
      </w:r>
    </w:p>
    <w:p w14:paraId="4233B269" w14:textId="2CBADF7A" w:rsidR="00433F71" w:rsidRPr="0050201C" w:rsidRDefault="00140B95" w:rsidP="00E666D5">
      <w:pPr>
        <w:rPr>
          <w:sz w:val="22"/>
        </w:rPr>
      </w:pPr>
      <w:r w:rsidRPr="007E5346">
        <w:rPr>
          <w:rFonts w:ascii="Times New Roman" w:hAnsi="Times New Roman" w:cs="Times New Roman"/>
          <w:sz w:val="22"/>
        </w:rPr>
        <w:fldChar w:fldCharType="end"/>
      </w:r>
    </w:p>
    <w:sectPr w:rsidR="00433F71" w:rsidRPr="0050201C" w:rsidSect="00220BD8">
      <w:footerReference w:type="even"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5A3994" w14:textId="77777777" w:rsidR="00BA078C" w:rsidRDefault="00BA078C" w:rsidP="005A30A1">
      <w:r>
        <w:separator/>
      </w:r>
    </w:p>
  </w:endnote>
  <w:endnote w:type="continuationSeparator" w:id="0">
    <w:p w14:paraId="51DF8581" w14:textId="77777777" w:rsidR="00BA078C" w:rsidRDefault="00BA078C" w:rsidP="005A3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panose1 w:val="02010600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7600658"/>
      <w:docPartObj>
        <w:docPartGallery w:val="Page Numbers (Bottom of Page)"/>
        <w:docPartUnique/>
      </w:docPartObj>
    </w:sdtPr>
    <w:sdtEndPr>
      <w:rPr>
        <w:rStyle w:val="PageNumber"/>
      </w:rPr>
    </w:sdtEndPr>
    <w:sdtContent>
      <w:p w14:paraId="5C98D809" w14:textId="40AC472B" w:rsidR="003F49C5" w:rsidRDefault="003F49C5" w:rsidP="00D146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1E7C70" w14:textId="77777777" w:rsidR="003F49C5" w:rsidRDefault="003F49C5" w:rsidP="003F49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30112546"/>
      <w:docPartObj>
        <w:docPartGallery w:val="Page Numbers (Bottom of Page)"/>
        <w:docPartUnique/>
      </w:docPartObj>
    </w:sdtPr>
    <w:sdtEndPr>
      <w:rPr>
        <w:rStyle w:val="PageNumber"/>
      </w:rPr>
    </w:sdtEndPr>
    <w:sdtContent>
      <w:p w14:paraId="1965A3A5" w14:textId="357F6A31" w:rsidR="003F49C5" w:rsidRDefault="003F49C5" w:rsidP="00D146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11BFA7F" w14:textId="77777777" w:rsidR="003F49C5" w:rsidRDefault="003F49C5" w:rsidP="003F49C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419116" w14:textId="77777777" w:rsidR="00BA078C" w:rsidRDefault="00BA078C" w:rsidP="005A30A1">
      <w:r>
        <w:separator/>
      </w:r>
    </w:p>
  </w:footnote>
  <w:footnote w:type="continuationSeparator" w:id="0">
    <w:p w14:paraId="2810B518" w14:textId="77777777" w:rsidR="00BA078C" w:rsidRDefault="00BA078C" w:rsidP="005A30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EC0230"/>
    <w:multiLevelType w:val="hybridMultilevel"/>
    <w:tmpl w:val="DAA0EE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000FF2"/>
    <w:multiLevelType w:val="hybridMultilevel"/>
    <w:tmpl w:val="013CD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vexdvp2oe2dt3essv75zxws2xasrf0zsvsz&quot;&gt;Dynamics&lt;record-ids&gt;&lt;item&gt;27&lt;/item&gt;&lt;/record-ids&gt;&lt;/item&gt;&lt;/Libraries&gt;"/>
  </w:docVars>
  <w:rsids>
    <w:rsidRoot w:val="00E666D5"/>
    <w:rsid w:val="0001536F"/>
    <w:rsid w:val="000228FD"/>
    <w:rsid w:val="00024F09"/>
    <w:rsid w:val="000261D2"/>
    <w:rsid w:val="00027EE0"/>
    <w:rsid w:val="00041831"/>
    <w:rsid w:val="00076758"/>
    <w:rsid w:val="00082E03"/>
    <w:rsid w:val="00083A0A"/>
    <w:rsid w:val="000857F3"/>
    <w:rsid w:val="000919B6"/>
    <w:rsid w:val="00097E82"/>
    <w:rsid w:val="000A260C"/>
    <w:rsid w:val="000A348C"/>
    <w:rsid w:val="000C382E"/>
    <w:rsid w:val="000D544F"/>
    <w:rsid w:val="000D77CD"/>
    <w:rsid w:val="000F12FF"/>
    <w:rsid w:val="000F41C7"/>
    <w:rsid w:val="000F509A"/>
    <w:rsid w:val="00102995"/>
    <w:rsid w:val="0010492E"/>
    <w:rsid w:val="00105C93"/>
    <w:rsid w:val="00110ED7"/>
    <w:rsid w:val="001327A7"/>
    <w:rsid w:val="00140B95"/>
    <w:rsid w:val="00145A97"/>
    <w:rsid w:val="00147A5C"/>
    <w:rsid w:val="001538D6"/>
    <w:rsid w:val="00154F9E"/>
    <w:rsid w:val="001558D3"/>
    <w:rsid w:val="00165969"/>
    <w:rsid w:val="00171A11"/>
    <w:rsid w:val="001779CC"/>
    <w:rsid w:val="001878C8"/>
    <w:rsid w:val="0019346D"/>
    <w:rsid w:val="00194A66"/>
    <w:rsid w:val="0019772E"/>
    <w:rsid w:val="001A2E4B"/>
    <w:rsid w:val="001A444B"/>
    <w:rsid w:val="001B34CC"/>
    <w:rsid w:val="001B3B51"/>
    <w:rsid w:val="001B6490"/>
    <w:rsid w:val="001B6FB5"/>
    <w:rsid w:val="001C3C78"/>
    <w:rsid w:val="001C3F13"/>
    <w:rsid w:val="001C5316"/>
    <w:rsid w:val="001C72C0"/>
    <w:rsid w:val="001D0FBF"/>
    <w:rsid w:val="001D1313"/>
    <w:rsid w:val="001D69A4"/>
    <w:rsid w:val="001E5326"/>
    <w:rsid w:val="001E73F3"/>
    <w:rsid w:val="002146C8"/>
    <w:rsid w:val="00220BD8"/>
    <w:rsid w:val="002242A7"/>
    <w:rsid w:val="00231096"/>
    <w:rsid w:val="0024090D"/>
    <w:rsid w:val="00245EFD"/>
    <w:rsid w:val="002515FC"/>
    <w:rsid w:val="00261AA1"/>
    <w:rsid w:val="00263504"/>
    <w:rsid w:val="002724A6"/>
    <w:rsid w:val="002730E3"/>
    <w:rsid w:val="002743B9"/>
    <w:rsid w:val="00280EEB"/>
    <w:rsid w:val="0028346F"/>
    <w:rsid w:val="002863FA"/>
    <w:rsid w:val="00290059"/>
    <w:rsid w:val="00290F88"/>
    <w:rsid w:val="00294B61"/>
    <w:rsid w:val="0029502E"/>
    <w:rsid w:val="002B5BE1"/>
    <w:rsid w:val="002C072C"/>
    <w:rsid w:val="002C5D9D"/>
    <w:rsid w:val="002C75B2"/>
    <w:rsid w:val="002C7C8E"/>
    <w:rsid w:val="002E6A8B"/>
    <w:rsid w:val="002F06EE"/>
    <w:rsid w:val="002F6C8E"/>
    <w:rsid w:val="00304BA8"/>
    <w:rsid w:val="00310FF5"/>
    <w:rsid w:val="003134BC"/>
    <w:rsid w:val="003212E7"/>
    <w:rsid w:val="00324E02"/>
    <w:rsid w:val="00332D9E"/>
    <w:rsid w:val="00334412"/>
    <w:rsid w:val="00334AA0"/>
    <w:rsid w:val="00351B91"/>
    <w:rsid w:val="0035228D"/>
    <w:rsid w:val="0035326E"/>
    <w:rsid w:val="00354DDF"/>
    <w:rsid w:val="00364EA6"/>
    <w:rsid w:val="00366D1E"/>
    <w:rsid w:val="00367EC8"/>
    <w:rsid w:val="00370172"/>
    <w:rsid w:val="003735B1"/>
    <w:rsid w:val="003838E9"/>
    <w:rsid w:val="00385E36"/>
    <w:rsid w:val="00391540"/>
    <w:rsid w:val="003955A4"/>
    <w:rsid w:val="003A3D50"/>
    <w:rsid w:val="003A500B"/>
    <w:rsid w:val="003A67A6"/>
    <w:rsid w:val="003B41F2"/>
    <w:rsid w:val="003C2EF0"/>
    <w:rsid w:val="003C3310"/>
    <w:rsid w:val="003C745B"/>
    <w:rsid w:val="003D29D9"/>
    <w:rsid w:val="003D5608"/>
    <w:rsid w:val="003E51E8"/>
    <w:rsid w:val="003E7CA2"/>
    <w:rsid w:val="003F266C"/>
    <w:rsid w:val="003F49C5"/>
    <w:rsid w:val="00407B1C"/>
    <w:rsid w:val="00407B7A"/>
    <w:rsid w:val="004158DC"/>
    <w:rsid w:val="00433F71"/>
    <w:rsid w:val="004404E1"/>
    <w:rsid w:val="00441C80"/>
    <w:rsid w:val="00452232"/>
    <w:rsid w:val="00453A70"/>
    <w:rsid w:val="00454914"/>
    <w:rsid w:val="0045698C"/>
    <w:rsid w:val="00460C0B"/>
    <w:rsid w:val="00470E8D"/>
    <w:rsid w:val="004734D9"/>
    <w:rsid w:val="004812B5"/>
    <w:rsid w:val="0048717E"/>
    <w:rsid w:val="0049020C"/>
    <w:rsid w:val="00490401"/>
    <w:rsid w:val="004A0E04"/>
    <w:rsid w:val="004A1D51"/>
    <w:rsid w:val="004A3C23"/>
    <w:rsid w:val="004B19E8"/>
    <w:rsid w:val="004B7A79"/>
    <w:rsid w:val="004C2069"/>
    <w:rsid w:val="004C37CA"/>
    <w:rsid w:val="004C3AB6"/>
    <w:rsid w:val="004C4FC8"/>
    <w:rsid w:val="004D3D5B"/>
    <w:rsid w:val="004D6EF0"/>
    <w:rsid w:val="004E6401"/>
    <w:rsid w:val="004E6A54"/>
    <w:rsid w:val="004F10AC"/>
    <w:rsid w:val="004F1581"/>
    <w:rsid w:val="004F4420"/>
    <w:rsid w:val="004F4794"/>
    <w:rsid w:val="004F6FE3"/>
    <w:rsid w:val="0050201C"/>
    <w:rsid w:val="005073FC"/>
    <w:rsid w:val="00507508"/>
    <w:rsid w:val="00520D7D"/>
    <w:rsid w:val="00522AB0"/>
    <w:rsid w:val="00527E66"/>
    <w:rsid w:val="005332B7"/>
    <w:rsid w:val="00542F6C"/>
    <w:rsid w:val="00546335"/>
    <w:rsid w:val="0054757A"/>
    <w:rsid w:val="00554BF9"/>
    <w:rsid w:val="00563DA3"/>
    <w:rsid w:val="005655DA"/>
    <w:rsid w:val="005719F5"/>
    <w:rsid w:val="00573F40"/>
    <w:rsid w:val="00575652"/>
    <w:rsid w:val="005819FD"/>
    <w:rsid w:val="00582BE2"/>
    <w:rsid w:val="00596031"/>
    <w:rsid w:val="005960BB"/>
    <w:rsid w:val="005A30A1"/>
    <w:rsid w:val="005A4AA3"/>
    <w:rsid w:val="005A4F09"/>
    <w:rsid w:val="005A528C"/>
    <w:rsid w:val="005B07A1"/>
    <w:rsid w:val="005B47B2"/>
    <w:rsid w:val="005C1C9A"/>
    <w:rsid w:val="005C4CED"/>
    <w:rsid w:val="005C6376"/>
    <w:rsid w:val="005D0082"/>
    <w:rsid w:val="005D1797"/>
    <w:rsid w:val="005D1D24"/>
    <w:rsid w:val="005D3715"/>
    <w:rsid w:val="005D5475"/>
    <w:rsid w:val="005D70D0"/>
    <w:rsid w:val="005E39F9"/>
    <w:rsid w:val="005F1556"/>
    <w:rsid w:val="005F602A"/>
    <w:rsid w:val="00601CAC"/>
    <w:rsid w:val="00605A21"/>
    <w:rsid w:val="0061522D"/>
    <w:rsid w:val="0062160A"/>
    <w:rsid w:val="00630B4C"/>
    <w:rsid w:val="006323E3"/>
    <w:rsid w:val="00636147"/>
    <w:rsid w:val="0064383D"/>
    <w:rsid w:val="0064449D"/>
    <w:rsid w:val="006542DE"/>
    <w:rsid w:val="006547BB"/>
    <w:rsid w:val="006559E8"/>
    <w:rsid w:val="00660B31"/>
    <w:rsid w:val="006619E3"/>
    <w:rsid w:val="006742D2"/>
    <w:rsid w:val="00685C85"/>
    <w:rsid w:val="00691B0B"/>
    <w:rsid w:val="00692126"/>
    <w:rsid w:val="00693F85"/>
    <w:rsid w:val="00696B12"/>
    <w:rsid w:val="006A5CB8"/>
    <w:rsid w:val="006C03FF"/>
    <w:rsid w:val="006C0B8B"/>
    <w:rsid w:val="006C231E"/>
    <w:rsid w:val="006D3FAB"/>
    <w:rsid w:val="006D67F4"/>
    <w:rsid w:val="006E4AF8"/>
    <w:rsid w:val="006F03E9"/>
    <w:rsid w:val="007012E6"/>
    <w:rsid w:val="0070136F"/>
    <w:rsid w:val="00711306"/>
    <w:rsid w:val="00713897"/>
    <w:rsid w:val="007221CC"/>
    <w:rsid w:val="00740A04"/>
    <w:rsid w:val="00744C8B"/>
    <w:rsid w:val="007520BF"/>
    <w:rsid w:val="00770963"/>
    <w:rsid w:val="00776F85"/>
    <w:rsid w:val="00783F4B"/>
    <w:rsid w:val="00793364"/>
    <w:rsid w:val="00796FBD"/>
    <w:rsid w:val="007A049F"/>
    <w:rsid w:val="007A5EEB"/>
    <w:rsid w:val="007A7D0C"/>
    <w:rsid w:val="007B7BAA"/>
    <w:rsid w:val="007C2DA7"/>
    <w:rsid w:val="007C301D"/>
    <w:rsid w:val="007C3789"/>
    <w:rsid w:val="007D5B35"/>
    <w:rsid w:val="007D7046"/>
    <w:rsid w:val="007E1035"/>
    <w:rsid w:val="007E2331"/>
    <w:rsid w:val="007E3CCF"/>
    <w:rsid w:val="007E5346"/>
    <w:rsid w:val="007E76F5"/>
    <w:rsid w:val="007F0565"/>
    <w:rsid w:val="007F352A"/>
    <w:rsid w:val="007F5A60"/>
    <w:rsid w:val="0080218B"/>
    <w:rsid w:val="008225F7"/>
    <w:rsid w:val="008346F0"/>
    <w:rsid w:val="00842C5B"/>
    <w:rsid w:val="00847F3E"/>
    <w:rsid w:val="00850E4A"/>
    <w:rsid w:val="00867DD1"/>
    <w:rsid w:val="00870622"/>
    <w:rsid w:val="00876829"/>
    <w:rsid w:val="0088295E"/>
    <w:rsid w:val="0088769E"/>
    <w:rsid w:val="00887D54"/>
    <w:rsid w:val="00896DCB"/>
    <w:rsid w:val="00896DD1"/>
    <w:rsid w:val="008A6576"/>
    <w:rsid w:val="008B2BB8"/>
    <w:rsid w:val="008B66B9"/>
    <w:rsid w:val="008B72C2"/>
    <w:rsid w:val="008C14BF"/>
    <w:rsid w:val="008C2480"/>
    <w:rsid w:val="008C3D45"/>
    <w:rsid w:val="008C6A6A"/>
    <w:rsid w:val="008D01DA"/>
    <w:rsid w:val="008D1131"/>
    <w:rsid w:val="008D74DC"/>
    <w:rsid w:val="008E0885"/>
    <w:rsid w:val="008E261C"/>
    <w:rsid w:val="00911313"/>
    <w:rsid w:val="00912886"/>
    <w:rsid w:val="00914048"/>
    <w:rsid w:val="00916F8A"/>
    <w:rsid w:val="00920F9E"/>
    <w:rsid w:val="00921315"/>
    <w:rsid w:val="00936A2D"/>
    <w:rsid w:val="00940FD4"/>
    <w:rsid w:val="009416AE"/>
    <w:rsid w:val="00947E8A"/>
    <w:rsid w:val="00954770"/>
    <w:rsid w:val="00961171"/>
    <w:rsid w:val="009703EB"/>
    <w:rsid w:val="00975111"/>
    <w:rsid w:val="0097699E"/>
    <w:rsid w:val="00977659"/>
    <w:rsid w:val="00981623"/>
    <w:rsid w:val="00982052"/>
    <w:rsid w:val="00982ADC"/>
    <w:rsid w:val="009852AF"/>
    <w:rsid w:val="009A7560"/>
    <w:rsid w:val="009A7B86"/>
    <w:rsid w:val="009B0F7D"/>
    <w:rsid w:val="009B13FB"/>
    <w:rsid w:val="009B18EE"/>
    <w:rsid w:val="009C1FBD"/>
    <w:rsid w:val="009C7B30"/>
    <w:rsid w:val="009D7DCB"/>
    <w:rsid w:val="009E3DA2"/>
    <w:rsid w:val="009E6FC9"/>
    <w:rsid w:val="009E70ED"/>
    <w:rsid w:val="009E7BE1"/>
    <w:rsid w:val="00A028E5"/>
    <w:rsid w:val="00A04578"/>
    <w:rsid w:val="00A05C87"/>
    <w:rsid w:val="00A33F21"/>
    <w:rsid w:val="00A34744"/>
    <w:rsid w:val="00A347DD"/>
    <w:rsid w:val="00A37DBA"/>
    <w:rsid w:val="00A437B3"/>
    <w:rsid w:val="00A47D9A"/>
    <w:rsid w:val="00A5166E"/>
    <w:rsid w:val="00A52CA5"/>
    <w:rsid w:val="00A53A3B"/>
    <w:rsid w:val="00A6739F"/>
    <w:rsid w:val="00A74320"/>
    <w:rsid w:val="00A74BA7"/>
    <w:rsid w:val="00A8334B"/>
    <w:rsid w:val="00A941B7"/>
    <w:rsid w:val="00A96680"/>
    <w:rsid w:val="00A971B8"/>
    <w:rsid w:val="00AA34CB"/>
    <w:rsid w:val="00AA41AB"/>
    <w:rsid w:val="00AA4B6F"/>
    <w:rsid w:val="00AA5F57"/>
    <w:rsid w:val="00AA60BA"/>
    <w:rsid w:val="00AB65DA"/>
    <w:rsid w:val="00AC2781"/>
    <w:rsid w:val="00AC3754"/>
    <w:rsid w:val="00AC7CFB"/>
    <w:rsid w:val="00AD7464"/>
    <w:rsid w:val="00AD7FC6"/>
    <w:rsid w:val="00AE0AB2"/>
    <w:rsid w:val="00AE46AB"/>
    <w:rsid w:val="00AE504E"/>
    <w:rsid w:val="00AE6370"/>
    <w:rsid w:val="00AE64DB"/>
    <w:rsid w:val="00AE7067"/>
    <w:rsid w:val="00AE7524"/>
    <w:rsid w:val="00AF7FAB"/>
    <w:rsid w:val="00B22768"/>
    <w:rsid w:val="00B24E55"/>
    <w:rsid w:val="00B267B5"/>
    <w:rsid w:val="00B27244"/>
    <w:rsid w:val="00B31F4E"/>
    <w:rsid w:val="00B36871"/>
    <w:rsid w:val="00B406CB"/>
    <w:rsid w:val="00B434FC"/>
    <w:rsid w:val="00B45948"/>
    <w:rsid w:val="00B54424"/>
    <w:rsid w:val="00B615B8"/>
    <w:rsid w:val="00B642F4"/>
    <w:rsid w:val="00B72F7C"/>
    <w:rsid w:val="00B81100"/>
    <w:rsid w:val="00B94705"/>
    <w:rsid w:val="00B959DB"/>
    <w:rsid w:val="00BA078C"/>
    <w:rsid w:val="00BA14B6"/>
    <w:rsid w:val="00BA1DC8"/>
    <w:rsid w:val="00BD6BD8"/>
    <w:rsid w:val="00BF4352"/>
    <w:rsid w:val="00BF493B"/>
    <w:rsid w:val="00C07003"/>
    <w:rsid w:val="00C20ADC"/>
    <w:rsid w:val="00C22B5C"/>
    <w:rsid w:val="00C24EB5"/>
    <w:rsid w:val="00C26F87"/>
    <w:rsid w:val="00C343F3"/>
    <w:rsid w:val="00C40EA6"/>
    <w:rsid w:val="00C4464E"/>
    <w:rsid w:val="00C51C84"/>
    <w:rsid w:val="00C66E6B"/>
    <w:rsid w:val="00C71CB5"/>
    <w:rsid w:val="00C816CF"/>
    <w:rsid w:val="00C84BAE"/>
    <w:rsid w:val="00C95CB9"/>
    <w:rsid w:val="00C966F8"/>
    <w:rsid w:val="00CA0288"/>
    <w:rsid w:val="00CA2ABF"/>
    <w:rsid w:val="00CA39D5"/>
    <w:rsid w:val="00CB2587"/>
    <w:rsid w:val="00CB7933"/>
    <w:rsid w:val="00CD1620"/>
    <w:rsid w:val="00CE35CB"/>
    <w:rsid w:val="00CF7550"/>
    <w:rsid w:val="00D0129E"/>
    <w:rsid w:val="00D01516"/>
    <w:rsid w:val="00D0485F"/>
    <w:rsid w:val="00D11678"/>
    <w:rsid w:val="00D162C9"/>
    <w:rsid w:val="00D32EEF"/>
    <w:rsid w:val="00D3478E"/>
    <w:rsid w:val="00D41B23"/>
    <w:rsid w:val="00D44B74"/>
    <w:rsid w:val="00D460B2"/>
    <w:rsid w:val="00D523E8"/>
    <w:rsid w:val="00D525BE"/>
    <w:rsid w:val="00D602B7"/>
    <w:rsid w:val="00D61A2B"/>
    <w:rsid w:val="00D640AD"/>
    <w:rsid w:val="00D754C3"/>
    <w:rsid w:val="00D75CDB"/>
    <w:rsid w:val="00D81D35"/>
    <w:rsid w:val="00D81F03"/>
    <w:rsid w:val="00D82972"/>
    <w:rsid w:val="00D92159"/>
    <w:rsid w:val="00D92382"/>
    <w:rsid w:val="00D93D19"/>
    <w:rsid w:val="00D950EB"/>
    <w:rsid w:val="00DA107E"/>
    <w:rsid w:val="00DA1379"/>
    <w:rsid w:val="00DB4009"/>
    <w:rsid w:val="00DB5941"/>
    <w:rsid w:val="00DB730B"/>
    <w:rsid w:val="00DC28EF"/>
    <w:rsid w:val="00DC2A44"/>
    <w:rsid w:val="00DC69A2"/>
    <w:rsid w:val="00DD4D2F"/>
    <w:rsid w:val="00DE00FE"/>
    <w:rsid w:val="00DE3A4A"/>
    <w:rsid w:val="00DE7650"/>
    <w:rsid w:val="00DF1820"/>
    <w:rsid w:val="00E02236"/>
    <w:rsid w:val="00E155B3"/>
    <w:rsid w:val="00E15F76"/>
    <w:rsid w:val="00E2411B"/>
    <w:rsid w:val="00E3026D"/>
    <w:rsid w:val="00E36626"/>
    <w:rsid w:val="00E457E1"/>
    <w:rsid w:val="00E5207A"/>
    <w:rsid w:val="00E53104"/>
    <w:rsid w:val="00E625D0"/>
    <w:rsid w:val="00E666D5"/>
    <w:rsid w:val="00E70177"/>
    <w:rsid w:val="00E71FDB"/>
    <w:rsid w:val="00E760B3"/>
    <w:rsid w:val="00E77A34"/>
    <w:rsid w:val="00E95AF3"/>
    <w:rsid w:val="00EA19E0"/>
    <w:rsid w:val="00EA47D0"/>
    <w:rsid w:val="00EA6D93"/>
    <w:rsid w:val="00EB1459"/>
    <w:rsid w:val="00EB2A8F"/>
    <w:rsid w:val="00EB348E"/>
    <w:rsid w:val="00EB7A1D"/>
    <w:rsid w:val="00EC1718"/>
    <w:rsid w:val="00EC7A08"/>
    <w:rsid w:val="00ED3504"/>
    <w:rsid w:val="00ED70CB"/>
    <w:rsid w:val="00EE28A0"/>
    <w:rsid w:val="00EE2E4D"/>
    <w:rsid w:val="00EE6ADE"/>
    <w:rsid w:val="00EF6D82"/>
    <w:rsid w:val="00F02F51"/>
    <w:rsid w:val="00F13A71"/>
    <w:rsid w:val="00F1697C"/>
    <w:rsid w:val="00F23FC4"/>
    <w:rsid w:val="00F24F0C"/>
    <w:rsid w:val="00F33711"/>
    <w:rsid w:val="00F35879"/>
    <w:rsid w:val="00F37929"/>
    <w:rsid w:val="00F412F3"/>
    <w:rsid w:val="00F45E65"/>
    <w:rsid w:val="00F46FF4"/>
    <w:rsid w:val="00F57403"/>
    <w:rsid w:val="00F57F1F"/>
    <w:rsid w:val="00F61D0E"/>
    <w:rsid w:val="00F64FC5"/>
    <w:rsid w:val="00F73BDE"/>
    <w:rsid w:val="00F80195"/>
    <w:rsid w:val="00F83E6E"/>
    <w:rsid w:val="00F96417"/>
    <w:rsid w:val="00FB5195"/>
    <w:rsid w:val="00FC7845"/>
    <w:rsid w:val="00FD149E"/>
    <w:rsid w:val="00FD4359"/>
    <w:rsid w:val="00FD50F8"/>
    <w:rsid w:val="00FE2254"/>
    <w:rsid w:val="00FE6BD0"/>
    <w:rsid w:val="00FF100C"/>
    <w:rsid w:val="00FF3FFC"/>
    <w:rsid w:val="00FF5DC0"/>
    <w:rsid w:val="00FF68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8A4D33"/>
  <w14:defaultImageDpi w14:val="32767"/>
  <w15:chartTrackingRefBased/>
  <w15:docId w15:val="{2B98C309-0873-ED44-A0FA-3758B693A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666D5"/>
    <w:pPr>
      <w:widowControl w:val="0"/>
      <w:jc w:val="both"/>
    </w:pPr>
    <w:rPr>
      <w:kern w:val="2"/>
      <w:sz w:val="21"/>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66D5"/>
    <w:rPr>
      <w:color w:val="0563C1" w:themeColor="hyperlink"/>
      <w:u w:val="single"/>
    </w:rPr>
  </w:style>
  <w:style w:type="paragraph" w:styleId="ListParagraph">
    <w:name w:val="List Paragraph"/>
    <w:basedOn w:val="Normal"/>
    <w:uiPriority w:val="34"/>
    <w:qFormat/>
    <w:rsid w:val="00E666D5"/>
    <w:pPr>
      <w:ind w:left="720"/>
      <w:contextualSpacing/>
    </w:pPr>
  </w:style>
  <w:style w:type="paragraph" w:styleId="NormalWeb">
    <w:name w:val="Normal (Web)"/>
    <w:basedOn w:val="Normal"/>
    <w:uiPriority w:val="99"/>
    <w:semiHidden/>
    <w:unhideWhenUsed/>
    <w:rsid w:val="00433F71"/>
    <w:pPr>
      <w:widowControl/>
      <w:spacing w:before="100" w:beforeAutospacing="1" w:after="100" w:afterAutospacing="1"/>
      <w:jc w:val="left"/>
    </w:pPr>
    <w:rPr>
      <w:rFonts w:ascii="Times New Roman" w:hAnsi="Times New Roman" w:cs="Times New Roman"/>
      <w:kern w:val="0"/>
      <w:sz w:val="24"/>
      <w:szCs w:val="24"/>
      <w:lang w:eastAsia="en-US"/>
    </w:rPr>
  </w:style>
  <w:style w:type="paragraph" w:styleId="BalloonText">
    <w:name w:val="Balloon Text"/>
    <w:basedOn w:val="Normal"/>
    <w:link w:val="BalloonTextChar"/>
    <w:uiPriority w:val="99"/>
    <w:semiHidden/>
    <w:unhideWhenUsed/>
    <w:rsid w:val="00A7432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74320"/>
    <w:rPr>
      <w:rFonts w:ascii="Times New Roman" w:eastAsiaTheme="minorEastAsia" w:hAnsi="Times New Roman" w:cs="Times New Roman"/>
      <w:kern w:val="2"/>
      <w:sz w:val="18"/>
      <w:szCs w:val="18"/>
      <w:lang w:eastAsia="zh-CN"/>
    </w:rPr>
  </w:style>
  <w:style w:type="paragraph" w:styleId="Header">
    <w:name w:val="header"/>
    <w:basedOn w:val="Normal"/>
    <w:link w:val="HeaderChar"/>
    <w:uiPriority w:val="99"/>
    <w:unhideWhenUsed/>
    <w:rsid w:val="005A30A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A30A1"/>
    <w:rPr>
      <w:kern w:val="2"/>
      <w:sz w:val="18"/>
      <w:szCs w:val="18"/>
      <w:lang w:eastAsia="zh-CN"/>
    </w:rPr>
  </w:style>
  <w:style w:type="paragraph" w:styleId="Footer">
    <w:name w:val="footer"/>
    <w:basedOn w:val="Normal"/>
    <w:link w:val="FooterChar"/>
    <w:uiPriority w:val="99"/>
    <w:unhideWhenUsed/>
    <w:rsid w:val="005A30A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A30A1"/>
    <w:rPr>
      <w:kern w:val="2"/>
      <w:sz w:val="18"/>
      <w:szCs w:val="18"/>
      <w:lang w:eastAsia="zh-CN"/>
    </w:rPr>
  </w:style>
  <w:style w:type="paragraph" w:customStyle="1" w:styleId="EndNoteBibliographyTitle">
    <w:name w:val="EndNote Bibliography Title"/>
    <w:basedOn w:val="Normal"/>
    <w:link w:val="EndNoteBibliographyTitleChar"/>
    <w:rsid w:val="00140B95"/>
    <w:pPr>
      <w:jc w:val="center"/>
    </w:pPr>
    <w:rPr>
      <w:rFonts w:ascii="Calibri" w:hAnsi="Calibri" w:cs="Calibri"/>
      <w:sz w:val="20"/>
    </w:rPr>
  </w:style>
  <w:style w:type="character" w:customStyle="1" w:styleId="EndNoteBibliographyTitleChar">
    <w:name w:val="EndNote Bibliography Title Char"/>
    <w:basedOn w:val="DefaultParagraphFont"/>
    <w:link w:val="EndNoteBibliographyTitle"/>
    <w:rsid w:val="00140B95"/>
    <w:rPr>
      <w:rFonts w:ascii="Calibri" w:hAnsi="Calibri" w:cs="Calibri"/>
      <w:kern w:val="2"/>
      <w:sz w:val="20"/>
      <w:szCs w:val="22"/>
      <w:lang w:eastAsia="zh-CN"/>
    </w:rPr>
  </w:style>
  <w:style w:type="paragraph" w:customStyle="1" w:styleId="EndNoteBibliography">
    <w:name w:val="EndNote Bibliography"/>
    <w:basedOn w:val="Normal"/>
    <w:link w:val="EndNoteBibliographyChar"/>
    <w:rsid w:val="00140B95"/>
    <w:rPr>
      <w:rFonts w:ascii="Calibri" w:hAnsi="Calibri" w:cs="Calibri"/>
      <w:sz w:val="20"/>
    </w:rPr>
  </w:style>
  <w:style w:type="character" w:customStyle="1" w:styleId="EndNoteBibliographyChar">
    <w:name w:val="EndNote Bibliography Char"/>
    <w:basedOn w:val="DefaultParagraphFont"/>
    <w:link w:val="EndNoteBibliography"/>
    <w:rsid w:val="00140B95"/>
    <w:rPr>
      <w:rFonts w:ascii="Calibri" w:hAnsi="Calibri" w:cs="Calibri"/>
      <w:kern w:val="2"/>
      <w:sz w:val="20"/>
      <w:szCs w:val="22"/>
      <w:lang w:eastAsia="zh-CN"/>
    </w:rPr>
  </w:style>
  <w:style w:type="table" w:styleId="TableGrid">
    <w:name w:val="Table Grid"/>
    <w:basedOn w:val="TableNormal"/>
    <w:uiPriority w:val="59"/>
    <w:rsid w:val="00DA137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3F4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thworks.com/help/stats/dwtest.html" TargetMode="External"/><Relationship Id="rId13" Type="http://schemas.openxmlformats.org/officeDocument/2006/relationships/image" Target="media/image5.tif"/><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mathworks.com/help/stats/corr.html" TargetMode="External"/><Relationship Id="rId12" Type="http://schemas.openxmlformats.org/officeDocument/2006/relationships/image" Target="media/image4.jp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tif"/><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tif"/><Relationship Id="rId14" Type="http://schemas.openxmlformats.org/officeDocument/2006/relationships/image" Target="media/image6.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16</Pages>
  <Words>3311</Words>
  <Characters>18873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Holt, Daphne J., M.D.</dc:creator>
  <cp:keywords/>
  <dc:description/>
  <cp:lastModifiedBy>Holt, Daphne J., M.D.</cp:lastModifiedBy>
  <cp:revision>3</cp:revision>
  <cp:lastPrinted>2019-06-25T19:18:00Z</cp:lastPrinted>
  <dcterms:created xsi:type="dcterms:W3CDTF">2020-10-08T18:11:00Z</dcterms:created>
  <dcterms:modified xsi:type="dcterms:W3CDTF">2020-10-08T18:12:00Z</dcterms:modified>
</cp:coreProperties>
</file>