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D895B" w14:textId="77777777" w:rsidR="009F3F2A" w:rsidRPr="009F3F2A" w:rsidRDefault="009F3F2A" w:rsidP="009F3F2A">
      <w:pPr>
        <w:widowControl/>
        <w:rPr>
          <w:rFonts w:ascii="Arial" w:eastAsia="游明朝" w:hAnsi="Arial" w:cs="Arial"/>
          <w:kern w:val="0"/>
          <w:sz w:val="24"/>
          <w:szCs w:val="24"/>
        </w:rPr>
      </w:pPr>
      <w:r w:rsidRPr="009F3F2A">
        <w:rPr>
          <w:rFonts w:ascii="Arial" w:eastAsia="游明朝" w:hAnsi="Arial" w:cs="Arial"/>
          <w:kern w:val="0"/>
          <w:sz w:val="24"/>
          <w:szCs w:val="24"/>
        </w:rPr>
        <w:t>Supplemental Figure1</w:t>
      </w:r>
    </w:p>
    <w:p w14:paraId="79BB6111" w14:textId="77777777" w:rsidR="009F3F2A" w:rsidRPr="009F3F2A" w:rsidRDefault="009F3F2A" w:rsidP="009F3F2A">
      <w:pPr>
        <w:widowControl/>
        <w:rPr>
          <w:rFonts w:ascii="Arial" w:eastAsia="游明朝" w:hAnsi="Arial" w:cs="Arial"/>
          <w:kern w:val="0"/>
          <w:sz w:val="24"/>
          <w:szCs w:val="24"/>
        </w:rPr>
      </w:pPr>
      <w:r w:rsidRPr="009F3F2A">
        <w:rPr>
          <w:rFonts w:ascii="Arial" w:eastAsia="游明朝" w:hAnsi="Arial" w:cs="Arial"/>
          <w:kern w:val="0"/>
          <w:sz w:val="24"/>
          <w:szCs w:val="24"/>
        </w:rPr>
        <w:t>Title; Risk of bias assessment summary.</w:t>
      </w:r>
    </w:p>
    <w:p w14:paraId="2487B081" w14:textId="77777777" w:rsidR="009F3F2A" w:rsidRPr="009F3F2A" w:rsidRDefault="009F3F2A" w:rsidP="009F3F2A">
      <w:pPr>
        <w:widowControl/>
        <w:rPr>
          <w:rFonts w:ascii="Arial" w:eastAsia="游明朝" w:hAnsi="Arial" w:cs="Arial"/>
          <w:kern w:val="0"/>
          <w:sz w:val="24"/>
          <w:szCs w:val="24"/>
        </w:rPr>
      </w:pPr>
      <w:r w:rsidRPr="009F3F2A">
        <w:rPr>
          <w:rFonts w:ascii="Arial" w:eastAsia="游明朝" w:hAnsi="Arial" w:cs="Arial"/>
          <w:kern w:val="0"/>
          <w:sz w:val="24"/>
          <w:szCs w:val="24"/>
        </w:rPr>
        <w:t>Legend; Review authors’ judgements about each risk of bias item for each included study.</w:t>
      </w:r>
    </w:p>
    <w:p w14:paraId="048B0AED" w14:textId="77777777" w:rsidR="009F3F2A" w:rsidRPr="009F3F2A" w:rsidRDefault="009F3F2A" w:rsidP="009F3F2A">
      <w:pPr>
        <w:spacing w:line="360" w:lineRule="auto"/>
        <w:rPr>
          <w:rFonts w:ascii="Arial" w:eastAsia="游明朝" w:hAnsi="Arial" w:cs="Arial"/>
          <w:sz w:val="24"/>
          <w:szCs w:val="24"/>
        </w:rPr>
      </w:pPr>
    </w:p>
    <w:p w14:paraId="652ED334" w14:textId="77777777" w:rsidR="009F3F2A" w:rsidRPr="009F3F2A" w:rsidRDefault="009F3F2A" w:rsidP="009F3F2A">
      <w:pPr>
        <w:rPr>
          <w:rFonts w:ascii="Arial" w:eastAsia="游明朝" w:hAnsi="Arial" w:cs="Arial"/>
          <w:sz w:val="24"/>
          <w:szCs w:val="24"/>
        </w:rPr>
      </w:pPr>
      <w:r w:rsidRPr="009F3F2A">
        <w:rPr>
          <w:rFonts w:ascii="Arial" w:eastAsia="游明朝" w:hAnsi="Arial" w:cs="Arial"/>
          <w:sz w:val="24"/>
          <w:szCs w:val="24"/>
        </w:rPr>
        <w:t>Supplemental Figure2</w:t>
      </w:r>
    </w:p>
    <w:p w14:paraId="50695911" w14:textId="77777777" w:rsidR="009F3F2A" w:rsidRPr="009F3F2A" w:rsidRDefault="009F3F2A" w:rsidP="009F3F2A">
      <w:pPr>
        <w:rPr>
          <w:rFonts w:ascii="Arial" w:eastAsia="游明朝" w:hAnsi="Arial" w:cs="Arial"/>
          <w:sz w:val="24"/>
          <w:szCs w:val="24"/>
        </w:rPr>
      </w:pPr>
      <w:r w:rsidRPr="009F3F2A">
        <w:rPr>
          <w:rFonts w:ascii="Arial" w:eastAsia="游明朝" w:hAnsi="Arial" w:cs="Arial"/>
          <w:sz w:val="24"/>
          <w:szCs w:val="24"/>
        </w:rPr>
        <w:t xml:space="preserve">Title; Meta-analysis of OR for relapse rate by types of antidepressants. </w:t>
      </w:r>
    </w:p>
    <w:p w14:paraId="748ABF95" w14:textId="77777777" w:rsidR="009F3F2A" w:rsidRPr="009F3F2A" w:rsidRDefault="009F3F2A" w:rsidP="009F3F2A">
      <w:pPr>
        <w:widowControl/>
        <w:rPr>
          <w:rFonts w:ascii="Arial" w:eastAsia="游明朝" w:hAnsi="Arial" w:cs="Arial"/>
          <w:kern w:val="0"/>
          <w:sz w:val="24"/>
          <w:szCs w:val="24"/>
        </w:rPr>
      </w:pPr>
      <w:r w:rsidRPr="009F3F2A">
        <w:rPr>
          <w:rFonts w:ascii="Arial" w:eastAsia="游明朝" w:hAnsi="Arial" w:cs="Arial"/>
          <w:kern w:val="0"/>
          <w:sz w:val="24"/>
          <w:szCs w:val="24"/>
        </w:rPr>
        <w:t>(No legend)</w:t>
      </w:r>
    </w:p>
    <w:p w14:paraId="09E4B23D" w14:textId="77777777" w:rsidR="009F3F2A" w:rsidRPr="009F3F2A" w:rsidRDefault="009F3F2A" w:rsidP="009F3F2A">
      <w:pPr>
        <w:spacing w:line="360" w:lineRule="auto"/>
        <w:rPr>
          <w:rFonts w:ascii="Arial" w:eastAsia="游明朝" w:hAnsi="Arial" w:cs="Arial"/>
          <w:sz w:val="24"/>
          <w:szCs w:val="24"/>
        </w:rPr>
      </w:pPr>
    </w:p>
    <w:p w14:paraId="2596926C" w14:textId="77777777" w:rsidR="009F3F2A" w:rsidRPr="009F3F2A" w:rsidRDefault="009F3F2A" w:rsidP="009F3F2A">
      <w:pPr>
        <w:rPr>
          <w:rFonts w:ascii="Arial" w:eastAsia="游明朝" w:hAnsi="Arial" w:cs="Arial"/>
          <w:sz w:val="24"/>
          <w:szCs w:val="24"/>
        </w:rPr>
      </w:pPr>
      <w:r w:rsidRPr="009F3F2A">
        <w:rPr>
          <w:rFonts w:ascii="Arial" w:eastAsia="游明朝" w:hAnsi="Arial" w:cs="Arial"/>
          <w:sz w:val="24"/>
          <w:szCs w:val="24"/>
        </w:rPr>
        <w:t>Supplemental Figure3</w:t>
      </w:r>
    </w:p>
    <w:p w14:paraId="1C7BFEEC" w14:textId="77777777" w:rsidR="009F3F2A" w:rsidRPr="009F3F2A" w:rsidRDefault="009F3F2A" w:rsidP="009F3F2A">
      <w:pPr>
        <w:rPr>
          <w:rFonts w:ascii="Arial" w:eastAsia="游明朝" w:hAnsi="Arial" w:cs="Arial"/>
          <w:sz w:val="24"/>
          <w:szCs w:val="24"/>
        </w:rPr>
      </w:pPr>
      <w:r w:rsidRPr="009F3F2A">
        <w:rPr>
          <w:rFonts w:ascii="Arial" w:eastAsia="游明朝" w:hAnsi="Arial" w:cs="Arial"/>
          <w:sz w:val="24"/>
          <w:szCs w:val="24"/>
        </w:rPr>
        <w:t>Title; Meta-analysis of OR for relapse rate by length of continuation treatment after remission.</w:t>
      </w:r>
    </w:p>
    <w:p w14:paraId="5BEF545D" w14:textId="77777777" w:rsidR="009F3F2A" w:rsidRPr="009F3F2A" w:rsidRDefault="009F3F2A" w:rsidP="009F3F2A">
      <w:pPr>
        <w:widowControl/>
        <w:rPr>
          <w:rFonts w:ascii="Arial" w:eastAsia="游明朝" w:hAnsi="Arial" w:cs="Arial"/>
          <w:kern w:val="0"/>
          <w:sz w:val="24"/>
          <w:szCs w:val="24"/>
        </w:rPr>
      </w:pPr>
      <w:r w:rsidRPr="009F3F2A">
        <w:rPr>
          <w:rFonts w:ascii="Arial" w:eastAsia="游明朝" w:hAnsi="Arial" w:cs="Arial"/>
          <w:kern w:val="0"/>
          <w:sz w:val="24"/>
          <w:szCs w:val="24"/>
        </w:rPr>
        <w:t>(No legend)</w:t>
      </w:r>
    </w:p>
    <w:p w14:paraId="07844935" w14:textId="77777777" w:rsidR="009F3F2A" w:rsidRPr="009F3F2A" w:rsidRDefault="009F3F2A" w:rsidP="009F3F2A">
      <w:pPr>
        <w:spacing w:line="360" w:lineRule="auto"/>
        <w:rPr>
          <w:rFonts w:ascii="Arial" w:eastAsia="游明朝" w:hAnsi="Arial" w:cs="Arial"/>
          <w:sz w:val="24"/>
          <w:szCs w:val="24"/>
        </w:rPr>
      </w:pPr>
    </w:p>
    <w:p w14:paraId="78F92C6D" w14:textId="77777777" w:rsidR="009F3F2A" w:rsidRPr="009F3F2A" w:rsidRDefault="009F3F2A" w:rsidP="009F3F2A">
      <w:pPr>
        <w:spacing w:line="360" w:lineRule="auto"/>
        <w:rPr>
          <w:rFonts w:ascii="Arial" w:eastAsia="游明朝" w:hAnsi="Arial" w:cs="Arial"/>
          <w:sz w:val="24"/>
          <w:szCs w:val="24"/>
        </w:rPr>
      </w:pPr>
      <w:r w:rsidRPr="009F3F2A">
        <w:rPr>
          <w:rFonts w:ascii="Arial" w:eastAsia="游明朝" w:hAnsi="Arial" w:cs="Arial"/>
          <w:sz w:val="24"/>
          <w:szCs w:val="24"/>
        </w:rPr>
        <w:t>Supplemental Figure4</w:t>
      </w:r>
    </w:p>
    <w:p w14:paraId="0A2A37F4" w14:textId="77777777" w:rsidR="009F3F2A" w:rsidRPr="009F3F2A" w:rsidRDefault="009F3F2A" w:rsidP="009F3F2A">
      <w:pPr>
        <w:spacing w:line="360" w:lineRule="auto"/>
        <w:rPr>
          <w:rFonts w:ascii="Arial" w:eastAsia="游明朝" w:hAnsi="Arial" w:cs="Arial"/>
          <w:sz w:val="24"/>
          <w:szCs w:val="24"/>
        </w:rPr>
      </w:pPr>
      <w:r w:rsidRPr="009F3F2A">
        <w:rPr>
          <w:rFonts w:ascii="Arial" w:eastAsia="游明朝" w:hAnsi="Arial" w:cs="Arial"/>
          <w:sz w:val="24"/>
          <w:szCs w:val="24"/>
        </w:rPr>
        <w:t>Title; Meta-analysis of OR for acceptability rate by types of antidepressants</w:t>
      </w:r>
    </w:p>
    <w:p w14:paraId="10B143EA" w14:textId="77777777" w:rsidR="009F3F2A" w:rsidRPr="009F3F2A" w:rsidRDefault="009F3F2A" w:rsidP="009F3F2A">
      <w:pPr>
        <w:widowControl/>
        <w:rPr>
          <w:rFonts w:ascii="Arial" w:eastAsia="游明朝" w:hAnsi="Arial" w:cs="Arial"/>
          <w:kern w:val="0"/>
          <w:sz w:val="24"/>
          <w:szCs w:val="24"/>
        </w:rPr>
      </w:pPr>
      <w:r w:rsidRPr="009F3F2A">
        <w:rPr>
          <w:rFonts w:ascii="Arial" w:eastAsia="游明朝" w:hAnsi="Arial" w:cs="Arial"/>
          <w:kern w:val="0"/>
          <w:sz w:val="24"/>
          <w:szCs w:val="24"/>
        </w:rPr>
        <w:t>(No legend)</w:t>
      </w:r>
    </w:p>
    <w:p w14:paraId="7B872B4A" w14:textId="77777777" w:rsidR="009F3F2A" w:rsidRPr="009F3F2A" w:rsidRDefault="009F3F2A" w:rsidP="009F3F2A">
      <w:pPr>
        <w:spacing w:line="360" w:lineRule="auto"/>
        <w:rPr>
          <w:rFonts w:ascii="Arial" w:eastAsia="游明朝" w:hAnsi="Arial" w:cs="Arial"/>
          <w:sz w:val="24"/>
          <w:szCs w:val="24"/>
        </w:rPr>
      </w:pPr>
    </w:p>
    <w:p w14:paraId="0B94BA6F" w14:textId="77777777" w:rsidR="009F3F2A" w:rsidRPr="009F3F2A" w:rsidRDefault="009F3F2A" w:rsidP="009F3F2A">
      <w:pPr>
        <w:spacing w:line="360" w:lineRule="auto"/>
        <w:rPr>
          <w:rFonts w:ascii="Arial" w:eastAsia="游明朝" w:hAnsi="Arial" w:cs="Arial"/>
          <w:sz w:val="24"/>
          <w:szCs w:val="24"/>
        </w:rPr>
      </w:pPr>
      <w:r w:rsidRPr="009F3F2A">
        <w:rPr>
          <w:rFonts w:ascii="Arial" w:eastAsia="游明朝" w:hAnsi="Arial" w:cs="Arial"/>
          <w:sz w:val="24"/>
          <w:szCs w:val="24"/>
        </w:rPr>
        <w:t>Supplemental Figure5</w:t>
      </w:r>
    </w:p>
    <w:p w14:paraId="63C0F43C" w14:textId="77777777" w:rsidR="009F3F2A" w:rsidRPr="009F3F2A" w:rsidRDefault="009F3F2A" w:rsidP="009F3F2A">
      <w:pPr>
        <w:spacing w:line="360" w:lineRule="auto"/>
        <w:rPr>
          <w:rFonts w:ascii="Arial" w:eastAsia="游明朝" w:hAnsi="Arial" w:cs="Arial"/>
          <w:sz w:val="24"/>
          <w:szCs w:val="24"/>
        </w:rPr>
      </w:pPr>
      <w:r w:rsidRPr="009F3F2A">
        <w:rPr>
          <w:rFonts w:ascii="Arial" w:eastAsia="游明朝" w:hAnsi="Arial" w:cs="Arial"/>
          <w:sz w:val="24"/>
          <w:szCs w:val="24"/>
        </w:rPr>
        <w:t xml:space="preserve">Title; Meta-analysis of OR for tolerability by trial length. </w:t>
      </w:r>
    </w:p>
    <w:p w14:paraId="7C669FAC" w14:textId="77777777" w:rsidR="009F3F2A" w:rsidRPr="009F3F2A" w:rsidRDefault="009F3F2A" w:rsidP="009F3F2A">
      <w:pPr>
        <w:widowControl/>
        <w:rPr>
          <w:rFonts w:ascii="Arial" w:eastAsia="游明朝" w:hAnsi="Arial" w:cs="Arial"/>
          <w:kern w:val="0"/>
          <w:sz w:val="24"/>
          <w:szCs w:val="24"/>
        </w:rPr>
      </w:pPr>
      <w:r w:rsidRPr="009F3F2A">
        <w:rPr>
          <w:rFonts w:ascii="Arial" w:eastAsia="游明朝" w:hAnsi="Arial" w:cs="Arial"/>
          <w:kern w:val="0"/>
          <w:sz w:val="24"/>
          <w:szCs w:val="24"/>
        </w:rPr>
        <w:t>(No legend)</w:t>
      </w:r>
    </w:p>
    <w:p w14:paraId="08088FAF" w14:textId="77777777" w:rsidR="009F3F2A" w:rsidRPr="009F3F2A" w:rsidRDefault="009F3F2A" w:rsidP="009F3F2A">
      <w:pPr>
        <w:spacing w:line="360" w:lineRule="auto"/>
        <w:rPr>
          <w:rFonts w:ascii="Arial" w:eastAsia="游明朝" w:hAnsi="Arial" w:cs="Arial"/>
          <w:sz w:val="24"/>
          <w:szCs w:val="24"/>
        </w:rPr>
      </w:pPr>
    </w:p>
    <w:p w14:paraId="4B7CEC56" w14:textId="77777777" w:rsidR="009F3F2A" w:rsidRPr="009F3F2A" w:rsidRDefault="009F3F2A" w:rsidP="009F3F2A">
      <w:pPr>
        <w:spacing w:line="360" w:lineRule="auto"/>
        <w:rPr>
          <w:rFonts w:ascii="Arial" w:eastAsia="游明朝" w:hAnsi="Arial" w:cs="Arial"/>
          <w:sz w:val="24"/>
          <w:szCs w:val="24"/>
        </w:rPr>
      </w:pPr>
      <w:r w:rsidRPr="009F3F2A">
        <w:rPr>
          <w:rFonts w:ascii="Arial" w:eastAsia="游明朝" w:hAnsi="Arial" w:cs="Arial"/>
          <w:sz w:val="24"/>
          <w:szCs w:val="24"/>
        </w:rPr>
        <w:t>Supplemental Figure6-a</w:t>
      </w:r>
    </w:p>
    <w:p w14:paraId="12838F30" w14:textId="77777777" w:rsidR="009F3F2A" w:rsidRPr="009F3F2A" w:rsidRDefault="009F3F2A" w:rsidP="009F3F2A">
      <w:pPr>
        <w:spacing w:line="360" w:lineRule="auto"/>
        <w:rPr>
          <w:rFonts w:ascii="Arial" w:eastAsia="游明朝" w:hAnsi="Arial" w:cs="Arial"/>
          <w:sz w:val="24"/>
          <w:szCs w:val="24"/>
        </w:rPr>
      </w:pPr>
      <w:r w:rsidRPr="009F3F2A">
        <w:rPr>
          <w:rFonts w:ascii="Arial" w:eastAsia="游明朝" w:hAnsi="Arial" w:cs="Arial"/>
          <w:sz w:val="24"/>
          <w:szCs w:val="24"/>
        </w:rPr>
        <w:t>Title; Funnel plot of OR for study-defined relapse.</w:t>
      </w:r>
    </w:p>
    <w:p w14:paraId="5C18E626" w14:textId="77777777" w:rsidR="009F3F2A" w:rsidRPr="009F3F2A" w:rsidRDefault="009F3F2A" w:rsidP="009F3F2A">
      <w:pPr>
        <w:spacing w:line="360" w:lineRule="auto"/>
        <w:rPr>
          <w:rFonts w:ascii="Arial" w:eastAsia="游明朝" w:hAnsi="Arial" w:cs="Arial"/>
          <w:sz w:val="24"/>
          <w:szCs w:val="24"/>
        </w:rPr>
      </w:pPr>
      <w:r w:rsidRPr="009F3F2A">
        <w:rPr>
          <w:rFonts w:ascii="Arial" w:eastAsia="游明朝" w:hAnsi="Arial" w:cs="Arial"/>
          <w:sz w:val="24"/>
          <w:szCs w:val="24"/>
        </w:rPr>
        <w:t>Supplemental Figure6-b</w:t>
      </w:r>
    </w:p>
    <w:p w14:paraId="4242251C" w14:textId="77777777" w:rsidR="009F3F2A" w:rsidRPr="009F3F2A" w:rsidRDefault="009F3F2A" w:rsidP="009F3F2A">
      <w:pPr>
        <w:spacing w:line="360" w:lineRule="auto"/>
        <w:rPr>
          <w:rFonts w:ascii="Arial" w:eastAsia="游明朝" w:hAnsi="Arial" w:cs="Arial"/>
          <w:sz w:val="24"/>
          <w:szCs w:val="24"/>
        </w:rPr>
      </w:pPr>
      <w:r w:rsidRPr="009F3F2A">
        <w:rPr>
          <w:rFonts w:ascii="Arial" w:eastAsia="游明朝" w:hAnsi="Arial" w:cs="Arial"/>
          <w:sz w:val="24"/>
          <w:szCs w:val="24"/>
        </w:rPr>
        <w:t>Title; Funnel plot of OR for acceptability</w:t>
      </w:r>
    </w:p>
    <w:p w14:paraId="7E966CD3" w14:textId="77777777" w:rsidR="009F3F2A" w:rsidRPr="009F3F2A" w:rsidRDefault="009F3F2A" w:rsidP="009F3F2A">
      <w:pPr>
        <w:widowControl/>
        <w:rPr>
          <w:rFonts w:ascii="Arial" w:eastAsia="游明朝" w:hAnsi="Arial" w:cs="Arial"/>
          <w:kern w:val="0"/>
          <w:sz w:val="24"/>
          <w:szCs w:val="24"/>
        </w:rPr>
      </w:pPr>
      <w:r w:rsidRPr="009F3F2A">
        <w:rPr>
          <w:rFonts w:ascii="Arial" w:eastAsia="游明朝" w:hAnsi="Arial" w:cs="Arial"/>
          <w:kern w:val="0"/>
          <w:sz w:val="24"/>
          <w:szCs w:val="24"/>
        </w:rPr>
        <w:lastRenderedPageBreak/>
        <w:t>(No legend)</w:t>
      </w:r>
    </w:p>
    <w:p w14:paraId="6BD9C9B2" w14:textId="77777777" w:rsidR="009F3F2A" w:rsidRPr="009F3F2A" w:rsidRDefault="009F3F2A" w:rsidP="009F3F2A">
      <w:pPr>
        <w:spacing w:line="360" w:lineRule="auto"/>
        <w:rPr>
          <w:rFonts w:ascii="Arial" w:eastAsia="游明朝" w:hAnsi="Arial" w:cs="Arial"/>
          <w:sz w:val="24"/>
          <w:szCs w:val="24"/>
        </w:rPr>
      </w:pPr>
    </w:p>
    <w:p w14:paraId="1D1B9300" w14:textId="77777777" w:rsidR="009F3F2A" w:rsidRPr="009F3F2A" w:rsidRDefault="009F3F2A" w:rsidP="009F3F2A">
      <w:pPr>
        <w:spacing w:line="360" w:lineRule="auto"/>
        <w:rPr>
          <w:rFonts w:ascii="Arial" w:eastAsia="游明朝" w:hAnsi="Arial" w:cs="Arial"/>
          <w:sz w:val="24"/>
          <w:szCs w:val="24"/>
        </w:rPr>
      </w:pPr>
      <w:r w:rsidRPr="009F3F2A">
        <w:rPr>
          <w:rFonts w:ascii="Arial" w:eastAsia="游明朝" w:hAnsi="Arial" w:cs="Arial"/>
          <w:sz w:val="24"/>
          <w:szCs w:val="24"/>
        </w:rPr>
        <w:t>Supplemental</w:t>
      </w:r>
      <w:r w:rsidRPr="009F3F2A">
        <w:rPr>
          <w:rFonts w:ascii="Arial" w:eastAsia="游明朝" w:hAnsi="Arial" w:cs="Arial" w:hint="eastAsia"/>
          <w:sz w:val="24"/>
          <w:szCs w:val="24"/>
        </w:rPr>
        <w:t xml:space="preserve"> table 1</w:t>
      </w:r>
    </w:p>
    <w:p w14:paraId="45E318AD" w14:textId="77777777" w:rsidR="009F3F2A" w:rsidRPr="009F3F2A" w:rsidRDefault="009F3F2A" w:rsidP="009F3F2A">
      <w:pPr>
        <w:spacing w:line="360" w:lineRule="auto"/>
        <w:rPr>
          <w:rFonts w:ascii="Arial" w:eastAsia="游明朝" w:hAnsi="Arial" w:cs="Arial"/>
          <w:sz w:val="24"/>
          <w:szCs w:val="24"/>
        </w:rPr>
      </w:pPr>
      <w:r w:rsidRPr="009F3F2A">
        <w:rPr>
          <w:rFonts w:ascii="Arial" w:eastAsia="游明朝" w:hAnsi="Arial" w:cs="Arial"/>
          <w:sz w:val="24"/>
          <w:szCs w:val="24"/>
        </w:rPr>
        <w:t>Title</w:t>
      </w:r>
      <w:r w:rsidRPr="009F3F2A">
        <w:rPr>
          <w:rFonts w:ascii="Arial" w:eastAsia="游明朝" w:hAnsi="Arial" w:cs="Arial" w:hint="eastAsia"/>
          <w:sz w:val="24"/>
          <w:szCs w:val="24"/>
        </w:rPr>
        <w:t xml:space="preserve">; </w:t>
      </w:r>
      <w:r w:rsidRPr="009F3F2A">
        <w:rPr>
          <w:rFonts w:ascii="Arial" w:eastAsia="游明朝" w:hAnsi="Arial" w:cs="Arial"/>
          <w:sz w:val="24"/>
          <w:szCs w:val="24"/>
        </w:rPr>
        <w:t>Database Search Terms</w:t>
      </w:r>
    </w:p>
    <w:p w14:paraId="34368F19" w14:textId="77777777" w:rsidR="009F3F2A" w:rsidRPr="009F3F2A" w:rsidRDefault="009F3F2A" w:rsidP="009F3F2A">
      <w:pPr>
        <w:widowControl/>
        <w:rPr>
          <w:rFonts w:ascii="Arial" w:eastAsia="游明朝" w:hAnsi="Arial" w:cs="Arial"/>
          <w:kern w:val="0"/>
          <w:sz w:val="24"/>
          <w:szCs w:val="24"/>
        </w:rPr>
      </w:pPr>
      <w:r w:rsidRPr="009F3F2A">
        <w:rPr>
          <w:rFonts w:ascii="Arial" w:eastAsia="游明朝" w:hAnsi="Arial" w:cs="Arial"/>
          <w:kern w:val="0"/>
          <w:sz w:val="24"/>
          <w:szCs w:val="24"/>
        </w:rPr>
        <w:t>(No legend)</w:t>
      </w:r>
    </w:p>
    <w:p w14:paraId="2C1C7B4A" w14:textId="77777777" w:rsidR="009F3F2A" w:rsidRPr="009F3F2A" w:rsidRDefault="009F3F2A" w:rsidP="009F3F2A">
      <w:pPr>
        <w:spacing w:line="360" w:lineRule="auto"/>
        <w:rPr>
          <w:rFonts w:ascii="Arial" w:eastAsia="游明朝" w:hAnsi="Arial" w:cs="Arial"/>
          <w:sz w:val="24"/>
          <w:szCs w:val="24"/>
        </w:rPr>
      </w:pPr>
    </w:p>
    <w:p w14:paraId="0091628A" w14:textId="77777777" w:rsidR="000C6BE7" w:rsidRDefault="009F3F2A"/>
    <w:sectPr w:rsidR="000C6BE7" w:rsidSect="001D7023">
      <w:footerReference w:type="default" r:id="rId4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5242190"/>
      <w:docPartObj>
        <w:docPartGallery w:val="Page Numbers (Bottom of Page)"/>
        <w:docPartUnique/>
      </w:docPartObj>
    </w:sdtPr>
    <w:sdtEndPr/>
    <w:sdtContent>
      <w:p w14:paraId="5BB28B1D" w14:textId="77777777" w:rsidR="00CB752D" w:rsidRPr="00B36A2B" w:rsidRDefault="009F3F2A">
        <w:pPr>
          <w:pStyle w:val="1"/>
          <w:jc w:val="right"/>
        </w:pPr>
        <w:r w:rsidRPr="00B36A2B">
          <w:fldChar w:fldCharType="begin"/>
        </w:r>
        <w:r w:rsidRPr="00B36A2B">
          <w:instrText>PAGE   \* MERGEFORMAT</w:instrText>
        </w:r>
        <w:r w:rsidRPr="00B36A2B">
          <w:fldChar w:fldCharType="separate"/>
        </w:r>
        <w:r>
          <w:rPr>
            <w:noProof/>
          </w:rPr>
          <w:t>30</w:t>
        </w:r>
        <w:r w:rsidRPr="00B36A2B">
          <w:fldChar w:fldCharType="end"/>
        </w:r>
      </w:p>
    </w:sdtContent>
  </w:sdt>
  <w:p w14:paraId="6B8FD171" w14:textId="77777777" w:rsidR="00CB752D" w:rsidRPr="00B36A2B" w:rsidRDefault="009F3F2A">
    <w:pPr>
      <w:pStyle w:val="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F2A"/>
    <w:rsid w:val="00040143"/>
    <w:rsid w:val="0066593D"/>
    <w:rsid w:val="009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699E80"/>
  <w15:chartTrackingRefBased/>
  <w15:docId w15:val="{F44A8449-D679-445F-A4F1-BCB13B29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フッター1"/>
    <w:basedOn w:val="a"/>
    <w:next w:val="a3"/>
    <w:link w:val="a4"/>
    <w:uiPriority w:val="99"/>
    <w:unhideWhenUsed/>
    <w:rsid w:val="009F3F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1"/>
    <w:uiPriority w:val="99"/>
    <w:rsid w:val="009F3F2A"/>
  </w:style>
  <w:style w:type="paragraph" w:styleId="a3">
    <w:name w:val="footer"/>
    <w:basedOn w:val="a"/>
    <w:link w:val="10"/>
    <w:uiPriority w:val="99"/>
    <w:semiHidden/>
    <w:unhideWhenUsed/>
    <w:rsid w:val="009F3F2A"/>
    <w:pPr>
      <w:tabs>
        <w:tab w:val="center" w:pos="4252"/>
        <w:tab w:val="right" w:pos="8504"/>
      </w:tabs>
      <w:snapToGrid w:val="0"/>
    </w:pPr>
  </w:style>
  <w:style w:type="character" w:customStyle="1" w:styleId="10">
    <w:name w:val="フッター (文字)1"/>
    <w:basedOn w:val="a0"/>
    <w:link w:val="a3"/>
    <w:uiPriority w:val="99"/>
    <w:semiHidden/>
    <w:rsid w:val="009F3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正樹</dc:creator>
  <cp:keywords/>
  <dc:description/>
  <cp:lastModifiedBy>加藤 正樹</cp:lastModifiedBy>
  <cp:revision>1</cp:revision>
  <dcterms:created xsi:type="dcterms:W3CDTF">2020-07-08T10:47:00Z</dcterms:created>
  <dcterms:modified xsi:type="dcterms:W3CDTF">2020-07-08T10:49:00Z</dcterms:modified>
</cp:coreProperties>
</file>