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E091B" w14:textId="521B51B1" w:rsidR="001B5951" w:rsidRPr="009D036E" w:rsidRDefault="001B5951" w:rsidP="009D036E">
      <w:pPr>
        <w:spacing w:after="0" w:line="240" w:lineRule="auto"/>
        <w:rPr>
          <w:rFonts w:cstheme="minorHAnsi"/>
          <w:b/>
          <w:bCs/>
          <w:sz w:val="20"/>
          <w:szCs w:val="20"/>
        </w:rPr>
      </w:pPr>
    </w:p>
    <w:p w14:paraId="67AFC889" w14:textId="1E8BCE98" w:rsidR="00175D68" w:rsidRPr="009D036E" w:rsidRDefault="00175D68" w:rsidP="009D036E">
      <w:pPr>
        <w:spacing w:after="0" w:line="240" w:lineRule="auto"/>
        <w:rPr>
          <w:rFonts w:cstheme="minorHAnsi"/>
          <w:b/>
          <w:bCs/>
          <w:sz w:val="20"/>
          <w:szCs w:val="20"/>
        </w:rPr>
      </w:pPr>
      <w:r w:rsidRPr="009D036E">
        <w:rPr>
          <w:rFonts w:cstheme="minorHAnsi"/>
          <w:b/>
          <w:bCs/>
          <w:sz w:val="20"/>
          <w:szCs w:val="20"/>
        </w:rPr>
        <w:t>Table S1</w:t>
      </w:r>
    </w:p>
    <w:p w14:paraId="5DAD1A04" w14:textId="77777777" w:rsidR="00175D68" w:rsidRPr="009D036E" w:rsidRDefault="00175D68" w:rsidP="009D036E">
      <w:pPr>
        <w:spacing w:after="0" w:line="240" w:lineRule="auto"/>
        <w:rPr>
          <w:rFonts w:cstheme="minorHAnsi"/>
          <w:sz w:val="20"/>
          <w:szCs w:val="20"/>
        </w:rPr>
      </w:pPr>
      <w:r w:rsidRPr="009D036E">
        <w:rPr>
          <w:rFonts w:cstheme="minorHAnsi"/>
          <w:sz w:val="20"/>
          <w:szCs w:val="20"/>
        </w:rPr>
        <w:t>Search terms and number of papers reviewed: the Healthcare Databases Advanced Search tool provided by Health Education England and NICE (National Institute for health and Care Excellence) was used to search PubMed, EMBASE and PsycINFO.</w:t>
      </w:r>
    </w:p>
    <w:tbl>
      <w:tblPr>
        <w:tblStyle w:val="TableGrid"/>
        <w:tblW w:w="0" w:type="auto"/>
        <w:tblLook w:val="04A0" w:firstRow="1" w:lastRow="0" w:firstColumn="1" w:lastColumn="0" w:noHBand="0" w:noVBand="1"/>
      </w:tblPr>
      <w:tblGrid>
        <w:gridCol w:w="3114"/>
        <w:gridCol w:w="1134"/>
        <w:gridCol w:w="1276"/>
        <w:gridCol w:w="1134"/>
        <w:gridCol w:w="2296"/>
        <w:gridCol w:w="1502"/>
      </w:tblGrid>
      <w:tr w:rsidR="00175D68" w:rsidRPr="009D036E" w14:paraId="6F82095C" w14:textId="77777777" w:rsidTr="00575F0F">
        <w:trPr>
          <w:tblHeader/>
        </w:trPr>
        <w:tc>
          <w:tcPr>
            <w:tcW w:w="3114" w:type="dxa"/>
          </w:tcPr>
          <w:p w14:paraId="54CBFB05" w14:textId="77777777" w:rsidR="00175D68" w:rsidRPr="009D036E" w:rsidRDefault="00175D68" w:rsidP="009D036E">
            <w:pPr>
              <w:rPr>
                <w:rFonts w:cstheme="minorHAnsi"/>
                <w:b/>
                <w:bCs/>
                <w:sz w:val="20"/>
                <w:szCs w:val="20"/>
              </w:rPr>
            </w:pPr>
            <w:bookmarkStart w:id="0" w:name="_Hlk70684642"/>
            <w:r w:rsidRPr="009D036E">
              <w:rPr>
                <w:rFonts w:cstheme="minorHAnsi"/>
                <w:b/>
                <w:bCs/>
                <w:sz w:val="20"/>
                <w:szCs w:val="20"/>
              </w:rPr>
              <w:t>Search terms</w:t>
            </w:r>
          </w:p>
        </w:tc>
        <w:tc>
          <w:tcPr>
            <w:tcW w:w="1134" w:type="dxa"/>
          </w:tcPr>
          <w:p w14:paraId="3069DA6A" w14:textId="77777777" w:rsidR="00175D68" w:rsidRPr="009D036E" w:rsidRDefault="00175D68" w:rsidP="009D036E">
            <w:pPr>
              <w:rPr>
                <w:rFonts w:cstheme="minorHAnsi"/>
                <w:b/>
                <w:bCs/>
                <w:sz w:val="20"/>
                <w:szCs w:val="20"/>
              </w:rPr>
            </w:pPr>
            <w:r w:rsidRPr="009D036E">
              <w:rPr>
                <w:rFonts w:cstheme="minorHAnsi"/>
                <w:b/>
                <w:bCs/>
                <w:sz w:val="20"/>
                <w:szCs w:val="20"/>
              </w:rPr>
              <w:t>Records identified (N)</w:t>
            </w:r>
          </w:p>
        </w:tc>
        <w:tc>
          <w:tcPr>
            <w:tcW w:w="1276" w:type="dxa"/>
          </w:tcPr>
          <w:p w14:paraId="67ECE80D" w14:textId="77777777" w:rsidR="00175D68" w:rsidRPr="009D036E" w:rsidRDefault="00175D68" w:rsidP="009D036E">
            <w:pPr>
              <w:rPr>
                <w:rFonts w:cstheme="minorHAnsi"/>
                <w:b/>
                <w:bCs/>
                <w:sz w:val="20"/>
                <w:szCs w:val="20"/>
              </w:rPr>
            </w:pPr>
            <w:r w:rsidRPr="009D036E">
              <w:rPr>
                <w:rFonts w:cstheme="minorHAnsi"/>
                <w:b/>
                <w:bCs/>
                <w:sz w:val="20"/>
                <w:szCs w:val="20"/>
              </w:rPr>
              <w:t>Records screened after duplicates removed (N)</w:t>
            </w:r>
          </w:p>
        </w:tc>
        <w:tc>
          <w:tcPr>
            <w:tcW w:w="1134" w:type="dxa"/>
          </w:tcPr>
          <w:p w14:paraId="068F28DF" w14:textId="77777777" w:rsidR="00175D68" w:rsidRPr="009D036E" w:rsidRDefault="00175D68" w:rsidP="009D036E">
            <w:pPr>
              <w:rPr>
                <w:rFonts w:cstheme="minorHAnsi"/>
                <w:b/>
                <w:bCs/>
                <w:sz w:val="20"/>
                <w:szCs w:val="20"/>
              </w:rPr>
            </w:pPr>
            <w:r w:rsidRPr="009D036E">
              <w:rPr>
                <w:rFonts w:cstheme="minorHAnsi"/>
                <w:b/>
                <w:bCs/>
                <w:sz w:val="20"/>
                <w:szCs w:val="20"/>
              </w:rPr>
              <w:t>Full text articles assessed for eligibility (N)</w:t>
            </w:r>
          </w:p>
        </w:tc>
        <w:tc>
          <w:tcPr>
            <w:tcW w:w="2296" w:type="dxa"/>
          </w:tcPr>
          <w:p w14:paraId="3D1FA6F0" w14:textId="77777777" w:rsidR="00175D68" w:rsidRPr="009D036E" w:rsidRDefault="00175D68" w:rsidP="009D036E">
            <w:pPr>
              <w:rPr>
                <w:rFonts w:cstheme="minorHAnsi"/>
                <w:b/>
                <w:bCs/>
                <w:sz w:val="20"/>
                <w:szCs w:val="20"/>
              </w:rPr>
            </w:pPr>
            <w:r w:rsidRPr="009D036E">
              <w:rPr>
                <w:rFonts w:cstheme="minorHAnsi"/>
                <w:b/>
                <w:bCs/>
                <w:sz w:val="20"/>
                <w:szCs w:val="20"/>
              </w:rPr>
              <w:t>Full-text articles excluded with reasons (N)</w:t>
            </w:r>
          </w:p>
        </w:tc>
        <w:tc>
          <w:tcPr>
            <w:tcW w:w="1502" w:type="dxa"/>
          </w:tcPr>
          <w:p w14:paraId="02541A4F" w14:textId="77777777" w:rsidR="00175D68" w:rsidRPr="009D036E" w:rsidRDefault="00175D68" w:rsidP="009D036E">
            <w:pPr>
              <w:rPr>
                <w:rFonts w:cstheme="minorHAnsi"/>
                <w:b/>
                <w:bCs/>
                <w:sz w:val="20"/>
                <w:szCs w:val="20"/>
              </w:rPr>
            </w:pPr>
            <w:r w:rsidRPr="009D036E">
              <w:rPr>
                <w:rFonts w:cstheme="minorHAnsi"/>
                <w:b/>
                <w:bCs/>
                <w:sz w:val="20"/>
                <w:szCs w:val="20"/>
              </w:rPr>
              <w:t>Included (N)</w:t>
            </w:r>
          </w:p>
        </w:tc>
      </w:tr>
      <w:tr w:rsidR="00175D68" w:rsidRPr="009D036E" w14:paraId="1DBB21C0" w14:textId="77777777" w:rsidTr="00575F0F">
        <w:tc>
          <w:tcPr>
            <w:tcW w:w="3114" w:type="dxa"/>
          </w:tcPr>
          <w:p w14:paraId="6AAE0542" w14:textId="77777777" w:rsidR="00175D68" w:rsidRPr="009D036E" w:rsidRDefault="00175D68" w:rsidP="009D036E">
            <w:pPr>
              <w:rPr>
                <w:rFonts w:cstheme="minorHAnsi"/>
                <w:sz w:val="20"/>
                <w:szCs w:val="20"/>
              </w:rPr>
            </w:pPr>
            <w:r w:rsidRPr="009D036E">
              <w:rPr>
                <w:rFonts w:cstheme="minorHAnsi"/>
                <w:b/>
                <w:sz w:val="20"/>
                <w:szCs w:val="20"/>
              </w:rPr>
              <w:t xml:space="preserve">Serotonin </w:t>
            </w:r>
          </w:p>
        </w:tc>
        <w:tc>
          <w:tcPr>
            <w:tcW w:w="1134" w:type="dxa"/>
          </w:tcPr>
          <w:p w14:paraId="310CA90B" w14:textId="77777777" w:rsidR="00175D68" w:rsidRPr="009D036E" w:rsidRDefault="00175D68" w:rsidP="009D036E">
            <w:pPr>
              <w:rPr>
                <w:rFonts w:cstheme="minorHAnsi"/>
                <w:sz w:val="20"/>
                <w:szCs w:val="20"/>
              </w:rPr>
            </w:pPr>
          </w:p>
        </w:tc>
        <w:tc>
          <w:tcPr>
            <w:tcW w:w="1276" w:type="dxa"/>
          </w:tcPr>
          <w:p w14:paraId="4DBDCC55" w14:textId="77777777" w:rsidR="00175D68" w:rsidRPr="009D036E" w:rsidRDefault="00175D68" w:rsidP="009D036E">
            <w:pPr>
              <w:rPr>
                <w:rFonts w:cstheme="minorHAnsi"/>
                <w:sz w:val="20"/>
                <w:szCs w:val="20"/>
              </w:rPr>
            </w:pPr>
          </w:p>
        </w:tc>
        <w:tc>
          <w:tcPr>
            <w:tcW w:w="1134" w:type="dxa"/>
          </w:tcPr>
          <w:p w14:paraId="0554C1B5" w14:textId="77777777" w:rsidR="00175D68" w:rsidRPr="009D036E" w:rsidRDefault="00175D68" w:rsidP="009D036E">
            <w:pPr>
              <w:rPr>
                <w:rFonts w:cstheme="minorHAnsi"/>
                <w:sz w:val="20"/>
                <w:szCs w:val="20"/>
              </w:rPr>
            </w:pPr>
          </w:p>
        </w:tc>
        <w:tc>
          <w:tcPr>
            <w:tcW w:w="2296" w:type="dxa"/>
          </w:tcPr>
          <w:p w14:paraId="1F97F4A7" w14:textId="77777777" w:rsidR="00175D68" w:rsidRPr="009D036E" w:rsidRDefault="00175D68" w:rsidP="009D036E">
            <w:pPr>
              <w:rPr>
                <w:rFonts w:cstheme="minorHAnsi"/>
                <w:sz w:val="20"/>
                <w:szCs w:val="20"/>
              </w:rPr>
            </w:pPr>
          </w:p>
        </w:tc>
        <w:tc>
          <w:tcPr>
            <w:tcW w:w="1502" w:type="dxa"/>
          </w:tcPr>
          <w:p w14:paraId="2391717A" w14:textId="77777777" w:rsidR="00175D68" w:rsidRPr="009D036E" w:rsidRDefault="00175D68" w:rsidP="009D036E">
            <w:pPr>
              <w:rPr>
                <w:rFonts w:cstheme="minorHAnsi"/>
                <w:sz w:val="20"/>
                <w:szCs w:val="20"/>
              </w:rPr>
            </w:pPr>
          </w:p>
        </w:tc>
      </w:tr>
      <w:tr w:rsidR="00175D68" w:rsidRPr="009D036E" w14:paraId="229E518E" w14:textId="77777777" w:rsidTr="00575F0F">
        <w:tc>
          <w:tcPr>
            <w:tcW w:w="3114" w:type="dxa"/>
          </w:tcPr>
          <w:p w14:paraId="2F0A80B8" w14:textId="77777777" w:rsidR="00175D68" w:rsidRPr="009D036E" w:rsidRDefault="00175D68" w:rsidP="009D036E">
            <w:pPr>
              <w:rPr>
                <w:rFonts w:cstheme="minorHAnsi"/>
                <w:sz w:val="20"/>
                <w:szCs w:val="20"/>
              </w:rPr>
            </w:pPr>
            <w:r w:rsidRPr="009D036E">
              <w:rPr>
                <w:rFonts w:cstheme="minorHAnsi"/>
                <w:sz w:val="20"/>
                <w:szCs w:val="20"/>
              </w:rPr>
              <w:t xml:space="preserve">(depress* OR affective OR mood) AND (5HT OR 5-HT OR serotonin) AND (plasma OR blood OR urine OR CSF OR "cerebrospinal fluid" OR "cerebro-spinal fluid") AND (assay OR concentration OR spectrometry) AND ((systematic [sb]) OR (meta-analysis[Title/Abstract])) </w:t>
            </w:r>
          </w:p>
        </w:tc>
        <w:tc>
          <w:tcPr>
            <w:tcW w:w="1134" w:type="dxa"/>
          </w:tcPr>
          <w:p w14:paraId="40F8CEA3" w14:textId="77777777" w:rsidR="00175D68" w:rsidRPr="009D036E" w:rsidRDefault="00175D68" w:rsidP="009D036E">
            <w:pPr>
              <w:rPr>
                <w:rFonts w:cstheme="minorHAnsi"/>
                <w:sz w:val="20"/>
                <w:szCs w:val="20"/>
              </w:rPr>
            </w:pPr>
            <w:r w:rsidRPr="009D036E">
              <w:rPr>
                <w:rFonts w:cstheme="minorHAnsi"/>
                <w:sz w:val="20"/>
                <w:szCs w:val="20"/>
              </w:rPr>
              <w:t>150</w:t>
            </w:r>
          </w:p>
        </w:tc>
        <w:tc>
          <w:tcPr>
            <w:tcW w:w="1276" w:type="dxa"/>
          </w:tcPr>
          <w:p w14:paraId="241C1B1C" w14:textId="77777777" w:rsidR="00175D68" w:rsidRPr="009D036E" w:rsidRDefault="00175D68" w:rsidP="009D036E">
            <w:pPr>
              <w:rPr>
                <w:rFonts w:cstheme="minorHAnsi"/>
                <w:sz w:val="20"/>
                <w:szCs w:val="20"/>
              </w:rPr>
            </w:pPr>
            <w:r w:rsidRPr="009D036E">
              <w:rPr>
                <w:rFonts w:cstheme="minorHAnsi"/>
                <w:sz w:val="20"/>
                <w:szCs w:val="20"/>
              </w:rPr>
              <w:t>6</w:t>
            </w:r>
          </w:p>
        </w:tc>
        <w:tc>
          <w:tcPr>
            <w:tcW w:w="1134" w:type="dxa"/>
          </w:tcPr>
          <w:p w14:paraId="6548B71E" w14:textId="2470BCC5" w:rsidR="00175D68" w:rsidRPr="009D036E" w:rsidRDefault="00C35F75" w:rsidP="009D036E">
            <w:pPr>
              <w:rPr>
                <w:rFonts w:cstheme="minorHAnsi"/>
                <w:sz w:val="20"/>
                <w:szCs w:val="20"/>
              </w:rPr>
            </w:pPr>
            <w:r w:rsidRPr="009D036E">
              <w:rPr>
                <w:rFonts w:cstheme="minorHAnsi"/>
                <w:sz w:val="20"/>
                <w:szCs w:val="20"/>
              </w:rPr>
              <w:t>8</w:t>
            </w:r>
          </w:p>
        </w:tc>
        <w:tc>
          <w:tcPr>
            <w:tcW w:w="2296" w:type="dxa"/>
          </w:tcPr>
          <w:p w14:paraId="31A5F1B6" w14:textId="1406A4D1" w:rsidR="00175D68" w:rsidRPr="009D036E" w:rsidRDefault="00C35F75" w:rsidP="009D036E">
            <w:pPr>
              <w:rPr>
                <w:rFonts w:cstheme="minorHAnsi"/>
                <w:sz w:val="20"/>
                <w:szCs w:val="20"/>
              </w:rPr>
            </w:pPr>
            <w:r w:rsidRPr="009D036E">
              <w:rPr>
                <w:rFonts w:cstheme="minorHAnsi"/>
                <w:sz w:val="20"/>
                <w:szCs w:val="20"/>
              </w:rPr>
              <w:t>7</w:t>
            </w:r>
          </w:p>
          <w:p w14:paraId="4636979A" w14:textId="77777777" w:rsidR="00175D68" w:rsidRPr="009D036E" w:rsidRDefault="00175D68" w:rsidP="009D036E">
            <w:pPr>
              <w:rPr>
                <w:rFonts w:cstheme="minorHAnsi"/>
                <w:sz w:val="20"/>
                <w:szCs w:val="20"/>
              </w:rPr>
            </w:pPr>
          </w:p>
          <w:p w14:paraId="3762C989" w14:textId="5DED91D5" w:rsidR="00175D68" w:rsidRPr="009D036E" w:rsidRDefault="00175D68" w:rsidP="009D036E">
            <w:pPr>
              <w:rPr>
                <w:rFonts w:cstheme="minorHAnsi"/>
                <w:sz w:val="20"/>
                <w:szCs w:val="20"/>
              </w:rPr>
            </w:pPr>
            <w:bookmarkStart w:id="1" w:name="_Hlk66959556"/>
            <w:r w:rsidRPr="009D036E">
              <w:rPr>
                <w:rFonts w:cstheme="minorHAnsi"/>
                <w:sz w:val="20"/>
                <w:szCs w:val="20"/>
              </w:rPr>
              <w:t>N=</w:t>
            </w:r>
            <w:r w:rsidR="00AE00B0" w:rsidRPr="009D036E">
              <w:rPr>
                <w:rFonts w:cstheme="minorHAnsi"/>
                <w:sz w:val="20"/>
                <w:szCs w:val="20"/>
              </w:rPr>
              <w:t>5</w:t>
            </w:r>
            <w:r w:rsidRPr="009D036E">
              <w:rPr>
                <w:rFonts w:cstheme="minorHAnsi"/>
                <w:sz w:val="20"/>
                <w:szCs w:val="20"/>
              </w:rPr>
              <w:t xml:space="preserve"> did not measure serotonin </w:t>
            </w:r>
          </w:p>
          <w:p w14:paraId="23AA4FEE" w14:textId="10D3EB08" w:rsidR="00AE00B0" w:rsidRPr="009D036E" w:rsidRDefault="00AE00B0" w:rsidP="009D036E">
            <w:pPr>
              <w:rPr>
                <w:rFonts w:cstheme="minorHAnsi"/>
                <w:sz w:val="20"/>
                <w:szCs w:val="20"/>
              </w:rPr>
            </w:pPr>
            <w:r w:rsidRPr="009D036E">
              <w:rPr>
                <w:rFonts w:cstheme="minorHAnsi"/>
                <w:sz w:val="20"/>
                <w:szCs w:val="20"/>
              </w:rPr>
              <w:t>N=1 did not assess depression</w:t>
            </w:r>
          </w:p>
          <w:p w14:paraId="63DA5765" w14:textId="77777777" w:rsidR="00175D68" w:rsidRPr="009D036E" w:rsidRDefault="00175D68" w:rsidP="009D036E">
            <w:pPr>
              <w:rPr>
                <w:rFonts w:cstheme="minorHAnsi"/>
                <w:sz w:val="20"/>
                <w:szCs w:val="20"/>
              </w:rPr>
            </w:pPr>
            <w:r w:rsidRPr="009D036E">
              <w:rPr>
                <w:rFonts w:cstheme="minorHAnsi"/>
                <w:sz w:val="20"/>
                <w:szCs w:val="20"/>
              </w:rPr>
              <w:t>N=1 studied post-partum depression only</w:t>
            </w:r>
            <w:bookmarkEnd w:id="1"/>
          </w:p>
        </w:tc>
        <w:tc>
          <w:tcPr>
            <w:tcW w:w="1502" w:type="dxa"/>
          </w:tcPr>
          <w:p w14:paraId="4A57BA99" w14:textId="77777777" w:rsidR="00175D68" w:rsidRPr="009D036E" w:rsidRDefault="00175D68" w:rsidP="009D036E">
            <w:pPr>
              <w:rPr>
                <w:rFonts w:cstheme="minorHAnsi"/>
                <w:sz w:val="20"/>
                <w:szCs w:val="20"/>
              </w:rPr>
            </w:pPr>
            <w:r w:rsidRPr="009D036E">
              <w:rPr>
                <w:rFonts w:cstheme="minorHAnsi"/>
                <w:sz w:val="20"/>
                <w:szCs w:val="20"/>
              </w:rPr>
              <w:t>1</w:t>
            </w:r>
          </w:p>
        </w:tc>
      </w:tr>
      <w:tr w:rsidR="00175D68" w:rsidRPr="009D036E" w14:paraId="4717EA57" w14:textId="77777777" w:rsidTr="00575F0F">
        <w:tc>
          <w:tcPr>
            <w:tcW w:w="3114" w:type="dxa"/>
          </w:tcPr>
          <w:p w14:paraId="2EAB837D" w14:textId="77777777" w:rsidR="00175D68" w:rsidRPr="009D036E" w:rsidRDefault="00175D68" w:rsidP="009D036E">
            <w:pPr>
              <w:rPr>
                <w:rFonts w:cstheme="minorHAnsi"/>
                <w:sz w:val="20"/>
                <w:szCs w:val="20"/>
              </w:rPr>
            </w:pPr>
            <w:r w:rsidRPr="009D036E">
              <w:rPr>
                <w:rFonts w:cstheme="minorHAnsi"/>
                <w:b/>
                <w:sz w:val="20"/>
                <w:szCs w:val="20"/>
              </w:rPr>
              <w:t>5HIAA</w:t>
            </w:r>
          </w:p>
        </w:tc>
        <w:tc>
          <w:tcPr>
            <w:tcW w:w="1134" w:type="dxa"/>
          </w:tcPr>
          <w:p w14:paraId="04E01028" w14:textId="77777777" w:rsidR="00175D68" w:rsidRPr="009D036E" w:rsidRDefault="00175D68" w:rsidP="009D036E">
            <w:pPr>
              <w:rPr>
                <w:rFonts w:cstheme="minorHAnsi"/>
                <w:sz w:val="20"/>
                <w:szCs w:val="20"/>
              </w:rPr>
            </w:pPr>
          </w:p>
        </w:tc>
        <w:tc>
          <w:tcPr>
            <w:tcW w:w="1276" w:type="dxa"/>
          </w:tcPr>
          <w:p w14:paraId="22D8756C" w14:textId="77777777" w:rsidR="00175D68" w:rsidRPr="009D036E" w:rsidRDefault="00175D68" w:rsidP="009D036E">
            <w:pPr>
              <w:rPr>
                <w:rFonts w:cstheme="minorHAnsi"/>
                <w:sz w:val="20"/>
                <w:szCs w:val="20"/>
              </w:rPr>
            </w:pPr>
          </w:p>
        </w:tc>
        <w:tc>
          <w:tcPr>
            <w:tcW w:w="1134" w:type="dxa"/>
          </w:tcPr>
          <w:p w14:paraId="651D6E20" w14:textId="77777777" w:rsidR="00175D68" w:rsidRPr="009D036E" w:rsidRDefault="00175D68" w:rsidP="009D036E">
            <w:pPr>
              <w:rPr>
                <w:rFonts w:cstheme="minorHAnsi"/>
                <w:sz w:val="20"/>
                <w:szCs w:val="20"/>
              </w:rPr>
            </w:pPr>
          </w:p>
        </w:tc>
        <w:tc>
          <w:tcPr>
            <w:tcW w:w="2296" w:type="dxa"/>
          </w:tcPr>
          <w:p w14:paraId="35169CD0" w14:textId="77777777" w:rsidR="00175D68" w:rsidRPr="009D036E" w:rsidRDefault="00175D68" w:rsidP="009D036E">
            <w:pPr>
              <w:rPr>
                <w:rFonts w:cstheme="minorHAnsi"/>
                <w:sz w:val="20"/>
                <w:szCs w:val="20"/>
              </w:rPr>
            </w:pPr>
          </w:p>
        </w:tc>
        <w:tc>
          <w:tcPr>
            <w:tcW w:w="1502" w:type="dxa"/>
          </w:tcPr>
          <w:p w14:paraId="3F8AB393" w14:textId="77777777" w:rsidR="00175D68" w:rsidRPr="009D036E" w:rsidRDefault="00175D68" w:rsidP="009D036E">
            <w:pPr>
              <w:rPr>
                <w:rFonts w:cstheme="minorHAnsi"/>
                <w:sz w:val="20"/>
                <w:szCs w:val="20"/>
              </w:rPr>
            </w:pPr>
          </w:p>
        </w:tc>
      </w:tr>
      <w:tr w:rsidR="00175D68" w:rsidRPr="009D036E" w14:paraId="7844F89D" w14:textId="77777777" w:rsidTr="00575F0F">
        <w:tc>
          <w:tcPr>
            <w:tcW w:w="3114" w:type="dxa"/>
          </w:tcPr>
          <w:p w14:paraId="7B85E092" w14:textId="77777777" w:rsidR="00175D68" w:rsidRPr="009D036E" w:rsidRDefault="00175D68" w:rsidP="009D036E">
            <w:pPr>
              <w:rPr>
                <w:rFonts w:cstheme="minorHAnsi"/>
                <w:bCs/>
                <w:sz w:val="20"/>
                <w:szCs w:val="20"/>
              </w:rPr>
            </w:pPr>
            <w:r w:rsidRPr="009D036E">
              <w:rPr>
                <w:rFonts w:cstheme="minorHAnsi"/>
                <w:bCs/>
                <w:sz w:val="20"/>
                <w:szCs w:val="20"/>
              </w:rPr>
              <w:t>((5HIAA) OR (((serotonin) OR (monoamine*) OR (neurotransmitter)) AND ((metabolite))) AND ((depress*) OR (affective) OR (mood)) AND ((systematic [sb]) OR (meta-analysis)) [Title/Abstract])</w:t>
            </w:r>
          </w:p>
        </w:tc>
        <w:tc>
          <w:tcPr>
            <w:tcW w:w="1134" w:type="dxa"/>
          </w:tcPr>
          <w:p w14:paraId="5A05407E" w14:textId="77777777" w:rsidR="00175D68" w:rsidRPr="009D036E" w:rsidRDefault="00175D68" w:rsidP="009D036E">
            <w:pPr>
              <w:rPr>
                <w:rFonts w:cstheme="minorHAnsi"/>
                <w:sz w:val="20"/>
                <w:szCs w:val="20"/>
              </w:rPr>
            </w:pPr>
            <w:r w:rsidRPr="009D036E">
              <w:rPr>
                <w:rFonts w:cstheme="minorHAnsi"/>
                <w:sz w:val="20"/>
                <w:szCs w:val="20"/>
              </w:rPr>
              <w:t>32</w:t>
            </w:r>
          </w:p>
        </w:tc>
        <w:tc>
          <w:tcPr>
            <w:tcW w:w="1276" w:type="dxa"/>
          </w:tcPr>
          <w:p w14:paraId="1687FA91" w14:textId="77777777" w:rsidR="00175D68" w:rsidRPr="009D036E" w:rsidRDefault="00175D68" w:rsidP="009D036E">
            <w:pPr>
              <w:rPr>
                <w:rFonts w:cstheme="minorHAnsi"/>
                <w:sz w:val="20"/>
                <w:szCs w:val="20"/>
              </w:rPr>
            </w:pPr>
            <w:r w:rsidRPr="009D036E">
              <w:rPr>
                <w:rFonts w:cstheme="minorHAnsi"/>
                <w:sz w:val="20"/>
                <w:szCs w:val="20"/>
              </w:rPr>
              <w:t>27</w:t>
            </w:r>
          </w:p>
        </w:tc>
        <w:tc>
          <w:tcPr>
            <w:tcW w:w="1134" w:type="dxa"/>
          </w:tcPr>
          <w:p w14:paraId="79A44984" w14:textId="29A717AF" w:rsidR="00175D68" w:rsidRPr="009D036E" w:rsidRDefault="00C35F75" w:rsidP="009D036E">
            <w:pPr>
              <w:rPr>
                <w:rFonts w:cstheme="minorHAnsi"/>
                <w:sz w:val="20"/>
                <w:szCs w:val="20"/>
              </w:rPr>
            </w:pPr>
            <w:r w:rsidRPr="009D036E">
              <w:rPr>
                <w:rFonts w:cstheme="minorHAnsi"/>
                <w:sz w:val="20"/>
                <w:szCs w:val="20"/>
              </w:rPr>
              <w:t>8</w:t>
            </w:r>
          </w:p>
        </w:tc>
        <w:tc>
          <w:tcPr>
            <w:tcW w:w="2296" w:type="dxa"/>
          </w:tcPr>
          <w:p w14:paraId="2EA539AD" w14:textId="0A444D99" w:rsidR="00175D68" w:rsidRPr="009D036E" w:rsidRDefault="00C35F75" w:rsidP="009D036E">
            <w:pPr>
              <w:rPr>
                <w:rFonts w:cstheme="minorHAnsi"/>
                <w:sz w:val="20"/>
                <w:szCs w:val="20"/>
              </w:rPr>
            </w:pPr>
            <w:r w:rsidRPr="009D036E">
              <w:rPr>
                <w:rFonts w:cstheme="minorHAnsi"/>
                <w:sz w:val="20"/>
                <w:szCs w:val="20"/>
              </w:rPr>
              <w:t>6</w:t>
            </w:r>
          </w:p>
          <w:p w14:paraId="13A26AE8" w14:textId="77777777" w:rsidR="00175D68" w:rsidRPr="009D036E" w:rsidRDefault="00175D68" w:rsidP="009D036E">
            <w:pPr>
              <w:rPr>
                <w:rFonts w:cstheme="minorHAnsi"/>
                <w:sz w:val="20"/>
                <w:szCs w:val="20"/>
              </w:rPr>
            </w:pPr>
          </w:p>
          <w:p w14:paraId="344E839D" w14:textId="5292ABC9" w:rsidR="00C35F75" w:rsidRPr="009D036E" w:rsidRDefault="00AE00B0" w:rsidP="009D036E">
            <w:pPr>
              <w:rPr>
                <w:rFonts w:cstheme="minorHAnsi"/>
                <w:sz w:val="20"/>
                <w:szCs w:val="20"/>
              </w:rPr>
            </w:pPr>
            <w:bookmarkStart w:id="2" w:name="_Hlk66959545"/>
            <w:r w:rsidRPr="009D036E">
              <w:rPr>
                <w:rFonts w:cstheme="minorHAnsi"/>
                <w:sz w:val="20"/>
                <w:szCs w:val="20"/>
              </w:rPr>
              <w:t xml:space="preserve">N=5 </w:t>
            </w:r>
            <w:r w:rsidR="00C35F75" w:rsidRPr="009D036E">
              <w:rPr>
                <w:rFonts w:cstheme="minorHAnsi"/>
                <w:sz w:val="20"/>
                <w:szCs w:val="20"/>
              </w:rPr>
              <w:t>No</w:t>
            </w:r>
            <w:r w:rsidRPr="009D036E">
              <w:rPr>
                <w:rFonts w:cstheme="minorHAnsi"/>
                <w:sz w:val="20"/>
                <w:szCs w:val="20"/>
              </w:rPr>
              <w:t>t</w:t>
            </w:r>
            <w:r w:rsidR="00C35F75" w:rsidRPr="009D036E">
              <w:rPr>
                <w:rFonts w:cstheme="minorHAnsi"/>
                <w:sz w:val="20"/>
                <w:szCs w:val="20"/>
              </w:rPr>
              <w:t xml:space="preserve"> depression</w:t>
            </w:r>
          </w:p>
          <w:p w14:paraId="224C0632" w14:textId="5FE5BFC7" w:rsidR="00175D68" w:rsidRPr="009D036E" w:rsidRDefault="00AE00B0" w:rsidP="009D036E">
            <w:pPr>
              <w:rPr>
                <w:rFonts w:cstheme="minorHAnsi"/>
                <w:sz w:val="20"/>
                <w:szCs w:val="20"/>
              </w:rPr>
            </w:pPr>
            <w:r w:rsidRPr="009D036E">
              <w:rPr>
                <w:rFonts w:cstheme="minorHAnsi"/>
                <w:sz w:val="20"/>
                <w:szCs w:val="20"/>
              </w:rPr>
              <w:t xml:space="preserve">N=1 </w:t>
            </w:r>
            <w:r w:rsidR="00175D68" w:rsidRPr="009D036E">
              <w:rPr>
                <w:rFonts w:cstheme="minorHAnsi"/>
                <w:sz w:val="20"/>
                <w:szCs w:val="20"/>
              </w:rPr>
              <w:t>Did not measure 5HIAA</w:t>
            </w:r>
            <w:bookmarkEnd w:id="2"/>
          </w:p>
          <w:p w14:paraId="58EBFD94" w14:textId="4CCCF153" w:rsidR="00C35F75" w:rsidRPr="009D036E" w:rsidRDefault="00C35F75" w:rsidP="009D036E">
            <w:pPr>
              <w:rPr>
                <w:rFonts w:cstheme="minorHAnsi"/>
                <w:sz w:val="20"/>
                <w:szCs w:val="20"/>
              </w:rPr>
            </w:pPr>
          </w:p>
        </w:tc>
        <w:tc>
          <w:tcPr>
            <w:tcW w:w="1502" w:type="dxa"/>
          </w:tcPr>
          <w:p w14:paraId="706BF28D" w14:textId="77777777" w:rsidR="00175D68" w:rsidRPr="009D036E" w:rsidRDefault="00175D68" w:rsidP="009D036E">
            <w:pPr>
              <w:rPr>
                <w:rFonts w:cstheme="minorHAnsi"/>
                <w:sz w:val="20"/>
                <w:szCs w:val="20"/>
              </w:rPr>
            </w:pPr>
            <w:r w:rsidRPr="009D036E">
              <w:rPr>
                <w:rFonts w:cstheme="minorHAnsi"/>
                <w:sz w:val="20"/>
                <w:szCs w:val="20"/>
              </w:rPr>
              <w:t>2</w:t>
            </w:r>
          </w:p>
        </w:tc>
      </w:tr>
      <w:tr w:rsidR="00175D68" w:rsidRPr="009D036E" w14:paraId="4FEEE172" w14:textId="77777777" w:rsidTr="00575F0F">
        <w:tc>
          <w:tcPr>
            <w:tcW w:w="3114" w:type="dxa"/>
          </w:tcPr>
          <w:p w14:paraId="0902A6BC" w14:textId="77777777" w:rsidR="00175D68" w:rsidRPr="009D036E" w:rsidRDefault="00175D68" w:rsidP="009D036E">
            <w:pPr>
              <w:rPr>
                <w:rFonts w:cstheme="minorHAnsi"/>
                <w:sz w:val="20"/>
                <w:szCs w:val="20"/>
              </w:rPr>
            </w:pPr>
            <w:r w:rsidRPr="009D036E">
              <w:rPr>
                <w:rFonts w:cstheme="minorHAnsi"/>
                <w:b/>
                <w:bCs/>
                <w:sz w:val="20"/>
                <w:szCs w:val="20"/>
              </w:rPr>
              <w:t>Receptors</w:t>
            </w:r>
          </w:p>
        </w:tc>
        <w:tc>
          <w:tcPr>
            <w:tcW w:w="1134" w:type="dxa"/>
          </w:tcPr>
          <w:p w14:paraId="45C32BF9" w14:textId="77777777" w:rsidR="00175D68" w:rsidRPr="009D036E" w:rsidRDefault="00175D68" w:rsidP="009D036E">
            <w:pPr>
              <w:rPr>
                <w:rFonts w:cstheme="minorHAnsi"/>
                <w:sz w:val="20"/>
                <w:szCs w:val="20"/>
              </w:rPr>
            </w:pPr>
          </w:p>
        </w:tc>
        <w:tc>
          <w:tcPr>
            <w:tcW w:w="1276" w:type="dxa"/>
          </w:tcPr>
          <w:p w14:paraId="6B7AD9B4" w14:textId="77777777" w:rsidR="00175D68" w:rsidRPr="009D036E" w:rsidRDefault="00175D68" w:rsidP="009D036E">
            <w:pPr>
              <w:rPr>
                <w:rFonts w:cstheme="minorHAnsi"/>
                <w:sz w:val="20"/>
                <w:szCs w:val="20"/>
              </w:rPr>
            </w:pPr>
          </w:p>
        </w:tc>
        <w:tc>
          <w:tcPr>
            <w:tcW w:w="1134" w:type="dxa"/>
          </w:tcPr>
          <w:p w14:paraId="62FEBDF5" w14:textId="77777777" w:rsidR="00175D68" w:rsidRPr="009D036E" w:rsidRDefault="00175D68" w:rsidP="009D036E">
            <w:pPr>
              <w:rPr>
                <w:rFonts w:cstheme="minorHAnsi"/>
                <w:sz w:val="20"/>
                <w:szCs w:val="20"/>
              </w:rPr>
            </w:pPr>
          </w:p>
        </w:tc>
        <w:tc>
          <w:tcPr>
            <w:tcW w:w="2296" w:type="dxa"/>
          </w:tcPr>
          <w:p w14:paraId="61CA4BAD" w14:textId="77777777" w:rsidR="00175D68" w:rsidRPr="009D036E" w:rsidRDefault="00175D68" w:rsidP="009D036E">
            <w:pPr>
              <w:rPr>
                <w:rFonts w:cstheme="minorHAnsi"/>
                <w:sz w:val="20"/>
                <w:szCs w:val="20"/>
              </w:rPr>
            </w:pPr>
          </w:p>
        </w:tc>
        <w:tc>
          <w:tcPr>
            <w:tcW w:w="1502" w:type="dxa"/>
          </w:tcPr>
          <w:p w14:paraId="28C6065D" w14:textId="77777777" w:rsidR="00175D68" w:rsidRPr="009D036E" w:rsidRDefault="00175D68" w:rsidP="009D036E">
            <w:pPr>
              <w:rPr>
                <w:rFonts w:cstheme="minorHAnsi"/>
                <w:sz w:val="20"/>
                <w:szCs w:val="20"/>
              </w:rPr>
            </w:pPr>
          </w:p>
        </w:tc>
      </w:tr>
      <w:tr w:rsidR="00175D68" w:rsidRPr="009D036E" w14:paraId="0E54D1A6" w14:textId="77777777" w:rsidTr="00575F0F">
        <w:tc>
          <w:tcPr>
            <w:tcW w:w="3114" w:type="dxa"/>
          </w:tcPr>
          <w:p w14:paraId="1A4BAD14" w14:textId="77777777" w:rsidR="00175D68" w:rsidRPr="009D036E" w:rsidRDefault="00175D68" w:rsidP="009D036E">
            <w:pPr>
              <w:rPr>
                <w:rFonts w:eastAsia="Times New Roman" w:cstheme="minorHAnsi"/>
                <w:sz w:val="20"/>
                <w:szCs w:val="20"/>
                <w:lang w:eastAsia="en-GB"/>
              </w:rPr>
            </w:pPr>
            <w:r w:rsidRPr="009D036E">
              <w:rPr>
                <w:rFonts w:eastAsia="Times New Roman" w:cstheme="minorHAnsi"/>
                <w:sz w:val="20"/>
                <w:szCs w:val="20"/>
                <w:lang w:eastAsia="en-GB"/>
              </w:rPr>
              <w:t>(depress*[Title/Abstract] OR affective[Title/Abstract] OR mood[Title/Abstract]) AND ("positron-Emission tomography"[Title/Abstract] OR pet[Title/Abstract] OR tomography[Title/Abstract] OR "emission-computed"[Title/Abstract] OR "single-photon"[Title/Abstract] OR SPECT[Title/Abstract] OR "molecular imaging" [Title/Abstract] OR "molecular diagno*"[Title/Abstract]) AND ((receptor[Title/Abstract] AND serotonin[Title/Abstract]) OR 5-HT1A[Title/Abstract] OR 5-HT2A[Title/Abstract] OR 5-HT1B[Title/Abstract] OR "serotonin 1B receptor"[Title/Abstract] OR "serotonin 1A receptor"[Title/Abstract] OR "serotonin 2A receptor"[Title/Abstract]) AND (systematic[Title/Abstract] OR meta-analysis[Title/Abstract])</w:t>
            </w:r>
          </w:p>
          <w:p w14:paraId="643BA9DC" w14:textId="77777777" w:rsidR="00175D68" w:rsidRPr="009D036E" w:rsidRDefault="00175D68" w:rsidP="009D036E">
            <w:pPr>
              <w:rPr>
                <w:rFonts w:cstheme="minorHAnsi"/>
                <w:sz w:val="20"/>
                <w:szCs w:val="20"/>
              </w:rPr>
            </w:pPr>
          </w:p>
        </w:tc>
        <w:tc>
          <w:tcPr>
            <w:tcW w:w="1134" w:type="dxa"/>
          </w:tcPr>
          <w:p w14:paraId="5FF055B4" w14:textId="77777777" w:rsidR="00175D68" w:rsidRPr="009D036E" w:rsidRDefault="00175D68" w:rsidP="009D036E">
            <w:pPr>
              <w:rPr>
                <w:rFonts w:cstheme="minorHAnsi"/>
                <w:sz w:val="20"/>
                <w:szCs w:val="20"/>
              </w:rPr>
            </w:pPr>
            <w:r w:rsidRPr="009D036E">
              <w:rPr>
                <w:rFonts w:cstheme="minorHAnsi"/>
                <w:sz w:val="20"/>
                <w:szCs w:val="20"/>
              </w:rPr>
              <w:t>15</w:t>
            </w:r>
          </w:p>
        </w:tc>
        <w:tc>
          <w:tcPr>
            <w:tcW w:w="1276" w:type="dxa"/>
          </w:tcPr>
          <w:p w14:paraId="2214D31A" w14:textId="77777777" w:rsidR="00175D68" w:rsidRPr="009D036E" w:rsidRDefault="00175D68" w:rsidP="009D036E">
            <w:pPr>
              <w:rPr>
                <w:rFonts w:cstheme="minorHAnsi"/>
                <w:sz w:val="20"/>
                <w:szCs w:val="20"/>
              </w:rPr>
            </w:pPr>
            <w:r w:rsidRPr="009D036E">
              <w:rPr>
                <w:rFonts w:cstheme="minorHAnsi"/>
                <w:sz w:val="20"/>
                <w:szCs w:val="20"/>
              </w:rPr>
              <w:t>9</w:t>
            </w:r>
          </w:p>
        </w:tc>
        <w:tc>
          <w:tcPr>
            <w:tcW w:w="1134" w:type="dxa"/>
          </w:tcPr>
          <w:p w14:paraId="13F357D4" w14:textId="77777777" w:rsidR="00175D68" w:rsidRPr="009D036E" w:rsidRDefault="00175D68" w:rsidP="009D036E">
            <w:pPr>
              <w:rPr>
                <w:rFonts w:cstheme="minorHAnsi"/>
                <w:sz w:val="20"/>
                <w:szCs w:val="20"/>
              </w:rPr>
            </w:pPr>
            <w:r w:rsidRPr="009D036E">
              <w:rPr>
                <w:rFonts w:cstheme="minorHAnsi"/>
                <w:sz w:val="20"/>
                <w:szCs w:val="20"/>
              </w:rPr>
              <w:t>3</w:t>
            </w:r>
          </w:p>
        </w:tc>
        <w:tc>
          <w:tcPr>
            <w:tcW w:w="2296" w:type="dxa"/>
          </w:tcPr>
          <w:p w14:paraId="797D0926" w14:textId="77777777" w:rsidR="00175D68" w:rsidRPr="009D036E" w:rsidRDefault="00175D68" w:rsidP="009D036E">
            <w:pPr>
              <w:rPr>
                <w:rFonts w:cstheme="minorHAnsi"/>
                <w:sz w:val="20"/>
                <w:szCs w:val="20"/>
              </w:rPr>
            </w:pPr>
            <w:r w:rsidRPr="009D036E">
              <w:rPr>
                <w:rFonts w:cstheme="minorHAnsi"/>
                <w:sz w:val="20"/>
                <w:szCs w:val="20"/>
              </w:rPr>
              <w:t>1</w:t>
            </w:r>
          </w:p>
          <w:p w14:paraId="4CD4EC4B" w14:textId="77777777" w:rsidR="00175D68" w:rsidRPr="009D036E" w:rsidRDefault="00175D68" w:rsidP="009D036E">
            <w:pPr>
              <w:rPr>
                <w:rFonts w:cstheme="minorHAnsi"/>
                <w:sz w:val="20"/>
                <w:szCs w:val="20"/>
              </w:rPr>
            </w:pPr>
          </w:p>
          <w:p w14:paraId="1F79CBE5" w14:textId="77777777" w:rsidR="00175D68" w:rsidRPr="009D036E" w:rsidRDefault="00175D68" w:rsidP="009D036E">
            <w:pPr>
              <w:rPr>
                <w:rFonts w:cstheme="minorHAnsi"/>
                <w:sz w:val="20"/>
                <w:szCs w:val="20"/>
              </w:rPr>
            </w:pPr>
            <w:r w:rsidRPr="009D036E">
              <w:rPr>
                <w:rFonts w:cstheme="minorHAnsi"/>
                <w:sz w:val="20"/>
                <w:szCs w:val="20"/>
              </w:rPr>
              <w:t>Relevant information not present</w:t>
            </w:r>
          </w:p>
        </w:tc>
        <w:tc>
          <w:tcPr>
            <w:tcW w:w="1502" w:type="dxa"/>
          </w:tcPr>
          <w:p w14:paraId="1E8FD115" w14:textId="77777777" w:rsidR="00175D68" w:rsidRPr="009D036E" w:rsidRDefault="00175D68" w:rsidP="009D036E">
            <w:pPr>
              <w:rPr>
                <w:rFonts w:cstheme="minorHAnsi"/>
                <w:sz w:val="20"/>
                <w:szCs w:val="20"/>
              </w:rPr>
            </w:pPr>
            <w:r w:rsidRPr="009D036E">
              <w:rPr>
                <w:rFonts w:cstheme="minorHAnsi"/>
                <w:sz w:val="20"/>
                <w:szCs w:val="20"/>
              </w:rPr>
              <w:t>2</w:t>
            </w:r>
          </w:p>
        </w:tc>
      </w:tr>
      <w:tr w:rsidR="00175D68" w:rsidRPr="009D036E" w14:paraId="37F4C8DB" w14:textId="77777777" w:rsidTr="00575F0F">
        <w:tc>
          <w:tcPr>
            <w:tcW w:w="3114" w:type="dxa"/>
          </w:tcPr>
          <w:p w14:paraId="66FB7790" w14:textId="77777777" w:rsidR="00175D68" w:rsidRPr="009D036E" w:rsidRDefault="00175D68" w:rsidP="009D036E">
            <w:pPr>
              <w:rPr>
                <w:rFonts w:cstheme="minorHAnsi"/>
                <w:sz w:val="20"/>
                <w:szCs w:val="20"/>
              </w:rPr>
            </w:pPr>
            <w:r w:rsidRPr="009D036E">
              <w:rPr>
                <w:rFonts w:cstheme="minorHAnsi"/>
                <w:b/>
                <w:bCs/>
                <w:sz w:val="20"/>
                <w:szCs w:val="20"/>
              </w:rPr>
              <w:t>Serotonin transporter (SERT)</w:t>
            </w:r>
          </w:p>
        </w:tc>
        <w:tc>
          <w:tcPr>
            <w:tcW w:w="1134" w:type="dxa"/>
          </w:tcPr>
          <w:p w14:paraId="5826BA3C" w14:textId="77777777" w:rsidR="00175D68" w:rsidRPr="009D036E" w:rsidRDefault="00175D68" w:rsidP="009D036E">
            <w:pPr>
              <w:rPr>
                <w:rFonts w:cstheme="minorHAnsi"/>
                <w:sz w:val="20"/>
                <w:szCs w:val="20"/>
              </w:rPr>
            </w:pPr>
          </w:p>
        </w:tc>
        <w:tc>
          <w:tcPr>
            <w:tcW w:w="1276" w:type="dxa"/>
          </w:tcPr>
          <w:p w14:paraId="60C3715A" w14:textId="77777777" w:rsidR="00175D68" w:rsidRPr="009D036E" w:rsidRDefault="00175D68" w:rsidP="009D036E">
            <w:pPr>
              <w:rPr>
                <w:rFonts w:cstheme="minorHAnsi"/>
                <w:sz w:val="20"/>
                <w:szCs w:val="20"/>
              </w:rPr>
            </w:pPr>
          </w:p>
        </w:tc>
        <w:tc>
          <w:tcPr>
            <w:tcW w:w="1134" w:type="dxa"/>
          </w:tcPr>
          <w:p w14:paraId="44E07691" w14:textId="77777777" w:rsidR="00175D68" w:rsidRPr="009D036E" w:rsidRDefault="00175D68" w:rsidP="009D036E">
            <w:pPr>
              <w:rPr>
                <w:rFonts w:cstheme="minorHAnsi"/>
                <w:sz w:val="20"/>
                <w:szCs w:val="20"/>
              </w:rPr>
            </w:pPr>
          </w:p>
        </w:tc>
        <w:tc>
          <w:tcPr>
            <w:tcW w:w="2296" w:type="dxa"/>
          </w:tcPr>
          <w:p w14:paraId="72316F97" w14:textId="77777777" w:rsidR="00175D68" w:rsidRPr="009D036E" w:rsidRDefault="00175D68" w:rsidP="009D036E">
            <w:pPr>
              <w:rPr>
                <w:rFonts w:cstheme="minorHAnsi"/>
                <w:sz w:val="20"/>
                <w:szCs w:val="20"/>
              </w:rPr>
            </w:pPr>
          </w:p>
        </w:tc>
        <w:tc>
          <w:tcPr>
            <w:tcW w:w="1502" w:type="dxa"/>
          </w:tcPr>
          <w:p w14:paraId="6D92E8AB" w14:textId="77777777" w:rsidR="00175D68" w:rsidRPr="009D036E" w:rsidRDefault="00175D68" w:rsidP="009D036E">
            <w:pPr>
              <w:rPr>
                <w:rFonts w:cstheme="minorHAnsi"/>
                <w:sz w:val="20"/>
                <w:szCs w:val="20"/>
              </w:rPr>
            </w:pPr>
          </w:p>
        </w:tc>
      </w:tr>
      <w:tr w:rsidR="00175D68" w:rsidRPr="009D036E" w14:paraId="55DEFC59" w14:textId="77777777" w:rsidTr="00575F0F">
        <w:tc>
          <w:tcPr>
            <w:tcW w:w="3114" w:type="dxa"/>
          </w:tcPr>
          <w:p w14:paraId="44CA4037" w14:textId="77777777" w:rsidR="00175D68" w:rsidRPr="009D036E" w:rsidRDefault="00175D68" w:rsidP="009D036E">
            <w:pPr>
              <w:rPr>
                <w:rFonts w:cstheme="minorHAnsi"/>
                <w:sz w:val="20"/>
                <w:szCs w:val="20"/>
              </w:rPr>
            </w:pPr>
            <w:r w:rsidRPr="009D036E">
              <w:rPr>
                <w:rFonts w:cstheme="minorHAnsi"/>
                <w:sz w:val="20"/>
                <w:szCs w:val="20"/>
              </w:rPr>
              <w:t xml:space="preserve">((((depress* OR affective OR mood) AND (systematic OR meta analysis)) AND (SLC6A4 OR 5HTTLPR OR 5-HTTLPR OR "serotonin transporter" OR "monoamine transporter" OR </w:t>
            </w:r>
            <w:r w:rsidRPr="009D036E">
              <w:rPr>
                <w:rFonts w:cstheme="minorHAnsi"/>
                <w:sz w:val="20"/>
                <w:szCs w:val="20"/>
              </w:rPr>
              <w:lastRenderedPageBreak/>
              <w:t>SERT OR 5-HTT OR 5HTT OR transporter)) AND (post-mortem OR "post mortem" OR imaging OR neuroimaging OR neuro-imaging)).ti,ab</w:t>
            </w:r>
          </w:p>
          <w:p w14:paraId="1E0E62D6" w14:textId="77777777" w:rsidR="00175D68" w:rsidRPr="009D036E" w:rsidRDefault="00175D68" w:rsidP="009D036E">
            <w:pPr>
              <w:rPr>
                <w:rFonts w:cstheme="minorHAnsi"/>
                <w:b/>
                <w:bCs/>
                <w:sz w:val="20"/>
                <w:szCs w:val="20"/>
              </w:rPr>
            </w:pPr>
          </w:p>
        </w:tc>
        <w:tc>
          <w:tcPr>
            <w:tcW w:w="1134" w:type="dxa"/>
          </w:tcPr>
          <w:p w14:paraId="28F271F4" w14:textId="77777777" w:rsidR="00175D68" w:rsidRPr="009D036E" w:rsidRDefault="00175D68" w:rsidP="009D036E">
            <w:pPr>
              <w:rPr>
                <w:rFonts w:cstheme="minorHAnsi"/>
                <w:sz w:val="20"/>
                <w:szCs w:val="20"/>
              </w:rPr>
            </w:pPr>
            <w:r w:rsidRPr="009D036E">
              <w:rPr>
                <w:rFonts w:cstheme="minorHAnsi"/>
                <w:sz w:val="20"/>
                <w:szCs w:val="20"/>
              </w:rPr>
              <w:lastRenderedPageBreak/>
              <w:t>46</w:t>
            </w:r>
          </w:p>
        </w:tc>
        <w:tc>
          <w:tcPr>
            <w:tcW w:w="1276" w:type="dxa"/>
          </w:tcPr>
          <w:p w14:paraId="780A58AE" w14:textId="77777777" w:rsidR="00175D68" w:rsidRPr="009D036E" w:rsidRDefault="00175D68" w:rsidP="009D036E">
            <w:pPr>
              <w:rPr>
                <w:rFonts w:cstheme="minorHAnsi"/>
                <w:sz w:val="20"/>
                <w:szCs w:val="20"/>
              </w:rPr>
            </w:pPr>
            <w:r w:rsidRPr="009D036E">
              <w:rPr>
                <w:rFonts w:cstheme="minorHAnsi"/>
                <w:sz w:val="20"/>
                <w:szCs w:val="20"/>
              </w:rPr>
              <w:t>46</w:t>
            </w:r>
          </w:p>
        </w:tc>
        <w:tc>
          <w:tcPr>
            <w:tcW w:w="1134" w:type="dxa"/>
          </w:tcPr>
          <w:p w14:paraId="3FF91082" w14:textId="77777777" w:rsidR="00175D68" w:rsidRPr="009D036E" w:rsidRDefault="00175D68" w:rsidP="009D036E">
            <w:pPr>
              <w:rPr>
                <w:rFonts w:cstheme="minorHAnsi"/>
                <w:sz w:val="20"/>
                <w:szCs w:val="20"/>
              </w:rPr>
            </w:pPr>
            <w:r w:rsidRPr="009D036E">
              <w:rPr>
                <w:rFonts w:cstheme="minorHAnsi"/>
                <w:sz w:val="20"/>
                <w:szCs w:val="20"/>
              </w:rPr>
              <w:t>3</w:t>
            </w:r>
          </w:p>
        </w:tc>
        <w:tc>
          <w:tcPr>
            <w:tcW w:w="2296" w:type="dxa"/>
          </w:tcPr>
          <w:p w14:paraId="50FB2A76" w14:textId="77777777" w:rsidR="00175D68" w:rsidRPr="009D036E" w:rsidRDefault="00175D68" w:rsidP="009D036E">
            <w:pPr>
              <w:rPr>
                <w:rFonts w:cstheme="minorHAnsi"/>
                <w:sz w:val="20"/>
                <w:szCs w:val="20"/>
              </w:rPr>
            </w:pPr>
            <w:r w:rsidRPr="009D036E">
              <w:rPr>
                <w:rFonts w:cstheme="minorHAnsi"/>
                <w:sz w:val="20"/>
                <w:szCs w:val="20"/>
              </w:rPr>
              <w:t>0</w:t>
            </w:r>
          </w:p>
        </w:tc>
        <w:tc>
          <w:tcPr>
            <w:tcW w:w="1502" w:type="dxa"/>
          </w:tcPr>
          <w:p w14:paraId="4E98C589" w14:textId="77777777" w:rsidR="00175D68" w:rsidRPr="009D036E" w:rsidRDefault="00175D68" w:rsidP="009D036E">
            <w:pPr>
              <w:rPr>
                <w:rFonts w:cstheme="minorHAnsi"/>
                <w:sz w:val="20"/>
                <w:szCs w:val="20"/>
              </w:rPr>
            </w:pPr>
            <w:r w:rsidRPr="009D036E">
              <w:rPr>
                <w:rFonts w:cstheme="minorHAnsi"/>
                <w:sz w:val="20"/>
                <w:szCs w:val="20"/>
              </w:rPr>
              <w:t>3</w:t>
            </w:r>
          </w:p>
        </w:tc>
      </w:tr>
      <w:tr w:rsidR="00175D68" w:rsidRPr="009D036E" w14:paraId="1A0E0835" w14:textId="77777777" w:rsidTr="00575F0F">
        <w:tc>
          <w:tcPr>
            <w:tcW w:w="3114" w:type="dxa"/>
          </w:tcPr>
          <w:p w14:paraId="6683CB88" w14:textId="77777777" w:rsidR="00175D68" w:rsidRPr="009D036E" w:rsidRDefault="00175D68" w:rsidP="009D036E">
            <w:pPr>
              <w:rPr>
                <w:rFonts w:cstheme="minorHAnsi"/>
                <w:b/>
                <w:bCs/>
                <w:sz w:val="20"/>
                <w:szCs w:val="20"/>
              </w:rPr>
            </w:pPr>
            <w:r w:rsidRPr="009D036E">
              <w:rPr>
                <w:rFonts w:cstheme="minorHAnsi"/>
                <w:b/>
                <w:bCs/>
                <w:sz w:val="20"/>
                <w:szCs w:val="20"/>
              </w:rPr>
              <w:t>Tryptophan depletion studies</w:t>
            </w:r>
          </w:p>
        </w:tc>
        <w:tc>
          <w:tcPr>
            <w:tcW w:w="1134" w:type="dxa"/>
          </w:tcPr>
          <w:p w14:paraId="6923FB24" w14:textId="77777777" w:rsidR="00175D68" w:rsidRPr="009D036E" w:rsidRDefault="00175D68" w:rsidP="009D036E">
            <w:pPr>
              <w:rPr>
                <w:rFonts w:cstheme="minorHAnsi"/>
                <w:sz w:val="20"/>
                <w:szCs w:val="20"/>
              </w:rPr>
            </w:pPr>
          </w:p>
        </w:tc>
        <w:tc>
          <w:tcPr>
            <w:tcW w:w="1276" w:type="dxa"/>
          </w:tcPr>
          <w:p w14:paraId="24669302" w14:textId="77777777" w:rsidR="00175D68" w:rsidRPr="009D036E" w:rsidRDefault="00175D68" w:rsidP="009D036E">
            <w:pPr>
              <w:rPr>
                <w:rFonts w:cstheme="minorHAnsi"/>
                <w:sz w:val="20"/>
                <w:szCs w:val="20"/>
              </w:rPr>
            </w:pPr>
          </w:p>
        </w:tc>
        <w:tc>
          <w:tcPr>
            <w:tcW w:w="1134" w:type="dxa"/>
          </w:tcPr>
          <w:p w14:paraId="0E228208" w14:textId="77777777" w:rsidR="00175D68" w:rsidRPr="009D036E" w:rsidRDefault="00175D68" w:rsidP="009D036E">
            <w:pPr>
              <w:rPr>
                <w:rFonts w:cstheme="minorHAnsi"/>
                <w:sz w:val="20"/>
                <w:szCs w:val="20"/>
              </w:rPr>
            </w:pPr>
          </w:p>
        </w:tc>
        <w:tc>
          <w:tcPr>
            <w:tcW w:w="2296" w:type="dxa"/>
          </w:tcPr>
          <w:p w14:paraId="5CE31943" w14:textId="77777777" w:rsidR="00175D68" w:rsidRPr="009D036E" w:rsidRDefault="00175D68" w:rsidP="009D036E">
            <w:pPr>
              <w:rPr>
                <w:rFonts w:cstheme="minorHAnsi"/>
                <w:sz w:val="20"/>
                <w:szCs w:val="20"/>
              </w:rPr>
            </w:pPr>
          </w:p>
        </w:tc>
        <w:tc>
          <w:tcPr>
            <w:tcW w:w="1502" w:type="dxa"/>
          </w:tcPr>
          <w:p w14:paraId="0F4D0D90" w14:textId="77777777" w:rsidR="00175D68" w:rsidRPr="009D036E" w:rsidRDefault="00175D68" w:rsidP="009D036E">
            <w:pPr>
              <w:rPr>
                <w:rFonts w:cstheme="minorHAnsi"/>
                <w:sz w:val="20"/>
                <w:szCs w:val="20"/>
              </w:rPr>
            </w:pPr>
          </w:p>
        </w:tc>
      </w:tr>
      <w:tr w:rsidR="00175D68" w:rsidRPr="009D036E" w14:paraId="2F9ABA60" w14:textId="77777777" w:rsidTr="00575F0F">
        <w:tc>
          <w:tcPr>
            <w:tcW w:w="3114" w:type="dxa"/>
          </w:tcPr>
          <w:p w14:paraId="275DAA41" w14:textId="77777777" w:rsidR="00175D68" w:rsidRPr="009D036E" w:rsidRDefault="00175D68" w:rsidP="009D036E">
            <w:pPr>
              <w:rPr>
                <w:rFonts w:cstheme="minorHAnsi"/>
                <w:sz w:val="20"/>
                <w:szCs w:val="20"/>
              </w:rPr>
            </w:pPr>
            <w:r w:rsidRPr="009D036E">
              <w:rPr>
                <w:rStyle w:val="view-only"/>
                <w:rFonts w:cstheme="minorHAnsi"/>
                <w:sz w:val="20"/>
                <w:szCs w:val="20"/>
              </w:rPr>
              <w:t>(((tryptophan OR serotonin OR monoamine) AND depletion) AND (depress* OR affective OR mood)) AND (systematic OR meta analysis).ti,ab</w:t>
            </w:r>
          </w:p>
        </w:tc>
        <w:tc>
          <w:tcPr>
            <w:tcW w:w="1134" w:type="dxa"/>
          </w:tcPr>
          <w:p w14:paraId="4F5940A7" w14:textId="77777777" w:rsidR="00175D68" w:rsidRPr="009D036E" w:rsidRDefault="00175D68" w:rsidP="009D036E">
            <w:pPr>
              <w:rPr>
                <w:rFonts w:cstheme="minorHAnsi"/>
                <w:sz w:val="20"/>
                <w:szCs w:val="20"/>
              </w:rPr>
            </w:pPr>
            <w:r w:rsidRPr="009D036E">
              <w:rPr>
                <w:rStyle w:val="view-only"/>
                <w:rFonts w:cstheme="minorHAnsi"/>
                <w:sz w:val="20"/>
                <w:szCs w:val="20"/>
              </w:rPr>
              <w:t>42</w:t>
            </w:r>
          </w:p>
        </w:tc>
        <w:tc>
          <w:tcPr>
            <w:tcW w:w="1276" w:type="dxa"/>
          </w:tcPr>
          <w:p w14:paraId="2E12139F" w14:textId="77777777" w:rsidR="00175D68" w:rsidRPr="009D036E" w:rsidRDefault="00175D68" w:rsidP="009D036E">
            <w:pPr>
              <w:rPr>
                <w:rFonts w:cstheme="minorHAnsi"/>
                <w:sz w:val="20"/>
                <w:szCs w:val="20"/>
              </w:rPr>
            </w:pPr>
            <w:r w:rsidRPr="009D036E">
              <w:rPr>
                <w:rStyle w:val="view-only"/>
                <w:rFonts w:cstheme="minorHAnsi"/>
                <w:sz w:val="20"/>
                <w:szCs w:val="20"/>
              </w:rPr>
              <w:t>30</w:t>
            </w:r>
          </w:p>
        </w:tc>
        <w:tc>
          <w:tcPr>
            <w:tcW w:w="1134" w:type="dxa"/>
          </w:tcPr>
          <w:p w14:paraId="06878325" w14:textId="77777777" w:rsidR="00175D68" w:rsidRPr="009D036E" w:rsidRDefault="00175D68" w:rsidP="009D036E">
            <w:pPr>
              <w:rPr>
                <w:rFonts w:cstheme="minorHAnsi"/>
                <w:sz w:val="20"/>
                <w:szCs w:val="20"/>
              </w:rPr>
            </w:pPr>
            <w:r w:rsidRPr="009D036E">
              <w:rPr>
                <w:rFonts w:cstheme="minorHAnsi"/>
                <w:sz w:val="20"/>
                <w:szCs w:val="20"/>
              </w:rPr>
              <w:t>3</w:t>
            </w:r>
          </w:p>
        </w:tc>
        <w:tc>
          <w:tcPr>
            <w:tcW w:w="2296" w:type="dxa"/>
          </w:tcPr>
          <w:p w14:paraId="17BEE7C1" w14:textId="77777777" w:rsidR="00175D68" w:rsidRPr="009D036E" w:rsidRDefault="00175D68" w:rsidP="009D036E">
            <w:pPr>
              <w:rPr>
                <w:rFonts w:cstheme="minorHAnsi"/>
                <w:sz w:val="20"/>
                <w:szCs w:val="20"/>
              </w:rPr>
            </w:pPr>
            <w:r w:rsidRPr="009D036E">
              <w:rPr>
                <w:rFonts w:cstheme="minorHAnsi"/>
                <w:sz w:val="20"/>
                <w:szCs w:val="20"/>
              </w:rPr>
              <w:t>1</w:t>
            </w:r>
          </w:p>
          <w:p w14:paraId="11CD8B44" w14:textId="77777777" w:rsidR="00175D68" w:rsidRPr="009D036E" w:rsidRDefault="00175D68" w:rsidP="009D036E">
            <w:pPr>
              <w:rPr>
                <w:rFonts w:cstheme="minorHAnsi"/>
                <w:sz w:val="20"/>
                <w:szCs w:val="20"/>
              </w:rPr>
            </w:pPr>
          </w:p>
          <w:p w14:paraId="1564735E" w14:textId="09157D27" w:rsidR="00175D68" w:rsidRPr="009D036E" w:rsidRDefault="00175D68" w:rsidP="009D036E">
            <w:pPr>
              <w:rPr>
                <w:rFonts w:cstheme="minorHAnsi"/>
                <w:sz w:val="20"/>
                <w:szCs w:val="20"/>
              </w:rPr>
            </w:pPr>
            <w:r w:rsidRPr="009D036E">
              <w:rPr>
                <w:rFonts w:cstheme="minorHAnsi"/>
                <w:color w:val="000000"/>
                <w:sz w:val="20"/>
                <w:szCs w:val="20"/>
              </w:rPr>
              <w:t>No</w:t>
            </w:r>
            <w:r w:rsidR="00082B66" w:rsidRPr="009D036E">
              <w:rPr>
                <w:rFonts w:cstheme="minorHAnsi"/>
                <w:color w:val="000000"/>
                <w:sz w:val="20"/>
                <w:szCs w:val="20"/>
              </w:rPr>
              <w:t>n-</w:t>
            </w:r>
            <w:r w:rsidRPr="009D036E">
              <w:rPr>
                <w:rFonts w:cstheme="minorHAnsi"/>
                <w:color w:val="000000"/>
                <w:sz w:val="20"/>
                <w:szCs w:val="20"/>
              </w:rPr>
              <w:t xml:space="preserve"> systematic review</w:t>
            </w:r>
          </w:p>
        </w:tc>
        <w:tc>
          <w:tcPr>
            <w:tcW w:w="1502" w:type="dxa"/>
          </w:tcPr>
          <w:p w14:paraId="49AA9173" w14:textId="77777777" w:rsidR="00175D68" w:rsidRPr="009D036E" w:rsidRDefault="00175D68" w:rsidP="009D036E">
            <w:pPr>
              <w:rPr>
                <w:rFonts w:cstheme="minorHAnsi"/>
                <w:sz w:val="20"/>
                <w:szCs w:val="20"/>
              </w:rPr>
            </w:pPr>
            <w:r w:rsidRPr="009D036E">
              <w:rPr>
                <w:rFonts w:cstheme="minorHAnsi"/>
                <w:sz w:val="20"/>
                <w:szCs w:val="20"/>
              </w:rPr>
              <w:t>2</w:t>
            </w:r>
          </w:p>
        </w:tc>
      </w:tr>
      <w:tr w:rsidR="00175D68" w:rsidRPr="009D036E" w14:paraId="5FF498D3" w14:textId="77777777" w:rsidTr="00575F0F">
        <w:tc>
          <w:tcPr>
            <w:tcW w:w="3114" w:type="dxa"/>
          </w:tcPr>
          <w:p w14:paraId="5DECC74B" w14:textId="77777777" w:rsidR="00175D68" w:rsidRPr="009D036E" w:rsidRDefault="00175D68" w:rsidP="009D036E">
            <w:pPr>
              <w:rPr>
                <w:rFonts w:cstheme="minorHAnsi"/>
                <w:b/>
                <w:bCs/>
                <w:sz w:val="20"/>
                <w:szCs w:val="20"/>
              </w:rPr>
            </w:pPr>
            <w:r w:rsidRPr="009D036E">
              <w:rPr>
                <w:rFonts w:cstheme="minorHAnsi"/>
                <w:b/>
                <w:bCs/>
                <w:sz w:val="20"/>
                <w:szCs w:val="20"/>
              </w:rPr>
              <w:t>SERT Gene</w:t>
            </w:r>
          </w:p>
        </w:tc>
        <w:tc>
          <w:tcPr>
            <w:tcW w:w="1134" w:type="dxa"/>
          </w:tcPr>
          <w:p w14:paraId="5FA680F4" w14:textId="77777777" w:rsidR="00175D68" w:rsidRPr="009D036E" w:rsidRDefault="00175D68" w:rsidP="009D036E">
            <w:pPr>
              <w:rPr>
                <w:rFonts w:cstheme="minorHAnsi"/>
                <w:sz w:val="20"/>
                <w:szCs w:val="20"/>
              </w:rPr>
            </w:pPr>
          </w:p>
        </w:tc>
        <w:tc>
          <w:tcPr>
            <w:tcW w:w="1276" w:type="dxa"/>
          </w:tcPr>
          <w:p w14:paraId="11AE0263" w14:textId="77777777" w:rsidR="00175D68" w:rsidRPr="009D036E" w:rsidRDefault="00175D68" w:rsidP="009D036E">
            <w:pPr>
              <w:rPr>
                <w:rFonts w:cstheme="minorHAnsi"/>
                <w:sz w:val="20"/>
                <w:szCs w:val="20"/>
              </w:rPr>
            </w:pPr>
          </w:p>
        </w:tc>
        <w:tc>
          <w:tcPr>
            <w:tcW w:w="1134" w:type="dxa"/>
          </w:tcPr>
          <w:p w14:paraId="5B9E3919" w14:textId="77777777" w:rsidR="00175D68" w:rsidRPr="009D036E" w:rsidRDefault="00175D68" w:rsidP="009D036E">
            <w:pPr>
              <w:rPr>
                <w:rFonts w:cstheme="minorHAnsi"/>
                <w:sz w:val="20"/>
                <w:szCs w:val="20"/>
              </w:rPr>
            </w:pPr>
          </w:p>
        </w:tc>
        <w:tc>
          <w:tcPr>
            <w:tcW w:w="2296" w:type="dxa"/>
          </w:tcPr>
          <w:p w14:paraId="60016991" w14:textId="77777777" w:rsidR="00175D68" w:rsidRPr="009D036E" w:rsidRDefault="00175D68" w:rsidP="009D036E">
            <w:pPr>
              <w:rPr>
                <w:rFonts w:cstheme="minorHAnsi"/>
                <w:sz w:val="20"/>
                <w:szCs w:val="20"/>
              </w:rPr>
            </w:pPr>
          </w:p>
        </w:tc>
        <w:tc>
          <w:tcPr>
            <w:tcW w:w="1502" w:type="dxa"/>
          </w:tcPr>
          <w:p w14:paraId="313BD8B0" w14:textId="77777777" w:rsidR="00175D68" w:rsidRPr="009D036E" w:rsidRDefault="00175D68" w:rsidP="009D036E">
            <w:pPr>
              <w:rPr>
                <w:rFonts w:cstheme="minorHAnsi"/>
                <w:sz w:val="20"/>
                <w:szCs w:val="20"/>
              </w:rPr>
            </w:pPr>
          </w:p>
        </w:tc>
      </w:tr>
      <w:tr w:rsidR="00175D68" w:rsidRPr="009D036E" w14:paraId="29FEBEC9" w14:textId="77777777" w:rsidTr="00575F0F">
        <w:tc>
          <w:tcPr>
            <w:tcW w:w="3114" w:type="dxa"/>
          </w:tcPr>
          <w:p w14:paraId="4597BC08" w14:textId="77777777" w:rsidR="00175D68" w:rsidRPr="009D036E" w:rsidRDefault="00175D68" w:rsidP="009D036E">
            <w:pPr>
              <w:rPr>
                <w:rFonts w:cstheme="minorHAnsi"/>
                <w:sz w:val="20"/>
                <w:szCs w:val="20"/>
              </w:rPr>
            </w:pPr>
            <w:r w:rsidRPr="009D036E">
              <w:rPr>
                <w:rFonts w:cstheme="minorHAnsi"/>
                <w:sz w:val="20"/>
                <w:szCs w:val="20"/>
              </w:rPr>
              <w:t>(((SLC6A4 OR 5HTTLPR OR 5-HTTLPR OR "serotonin transporter" OR "monoamine transporter" OR SERT OR 5-HTT OR 5HTT) AND (depress* OR affective OR mood)) AND (gene OR genetic OR expression)) AND (systematic OR "meta analysis" OR meta-analysis).ti,ab</w:t>
            </w:r>
          </w:p>
          <w:p w14:paraId="69154F87" w14:textId="77777777" w:rsidR="00175D68" w:rsidRPr="009D036E" w:rsidRDefault="00175D68" w:rsidP="009D036E">
            <w:pPr>
              <w:rPr>
                <w:rFonts w:cstheme="minorHAnsi"/>
                <w:b/>
                <w:bCs/>
                <w:sz w:val="20"/>
                <w:szCs w:val="20"/>
              </w:rPr>
            </w:pPr>
          </w:p>
        </w:tc>
        <w:tc>
          <w:tcPr>
            <w:tcW w:w="1134" w:type="dxa"/>
          </w:tcPr>
          <w:p w14:paraId="7198D8F7" w14:textId="77777777" w:rsidR="00175D68" w:rsidRPr="009D036E" w:rsidRDefault="00175D68" w:rsidP="009D036E">
            <w:pPr>
              <w:rPr>
                <w:rFonts w:cstheme="minorHAnsi"/>
                <w:sz w:val="20"/>
                <w:szCs w:val="20"/>
              </w:rPr>
            </w:pPr>
            <w:r w:rsidRPr="009D036E">
              <w:rPr>
                <w:rFonts w:cstheme="minorHAnsi"/>
                <w:sz w:val="20"/>
                <w:szCs w:val="20"/>
              </w:rPr>
              <w:t>438</w:t>
            </w:r>
          </w:p>
        </w:tc>
        <w:tc>
          <w:tcPr>
            <w:tcW w:w="1276" w:type="dxa"/>
          </w:tcPr>
          <w:p w14:paraId="0FC85D4A" w14:textId="77777777" w:rsidR="00175D68" w:rsidRPr="009D036E" w:rsidRDefault="00175D68" w:rsidP="009D036E">
            <w:pPr>
              <w:rPr>
                <w:rFonts w:cstheme="minorHAnsi"/>
                <w:sz w:val="20"/>
                <w:szCs w:val="20"/>
              </w:rPr>
            </w:pPr>
            <w:r w:rsidRPr="009D036E">
              <w:rPr>
                <w:rFonts w:cstheme="minorHAnsi"/>
                <w:sz w:val="20"/>
                <w:szCs w:val="20"/>
              </w:rPr>
              <w:t>177</w:t>
            </w:r>
          </w:p>
        </w:tc>
        <w:tc>
          <w:tcPr>
            <w:tcW w:w="1134" w:type="dxa"/>
          </w:tcPr>
          <w:p w14:paraId="14AFA68B" w14:textId="186EED27" w:rsidR="00175D68" w:rsidRPr="009D036E" w:rsidRDefault="008916DE" w:rsidP="009D036E">
            <w:pPr>
              <w:rPr>
                <w:rFonts w:cstheme="minorHAnsi"/>
                <w:sz w:val="20"/>
                <w:szCs w:val="20"/>
              </w:rPr>
            </w:pPr>
            <w:r w:rsidRPr="009D036E">
              <w:rPr>
                <w:rFonts w:cstheme="minorHAnsi"/>
                <w:sz w:val="20"/>
                <w:szCs w:val="20"/>
              </w:rPr>
              <w:t>15</w:t>
            </w:r>
          </w:p>
        </w:tc>
        <w:tc>
          <w:tcPr>
            <w:tcW w:w="2296" w:type="dxa"/>
          </w:tcPr>
          <w:p w14:paraId="3194E0FD" w14:textId="728CBC8B" w:rsidR="00175D68" w:rsidRPr="009D036E" w:rsidRDefault="00175D68" w:rsidP="009D036E">
            <w:pPr>
              <w:rPr>
                <w:rFonts w:cstheme="minorHAnsi"/>
                <w:sz w:val="20"/>
                <w:szCs w:val="20"/>
              </w:rPr>
            </w:pPr>
            <w:r w:rsidRPr="009D036E">
              <w:rPr>
                <w:rFonts w:cstheme="minorHAnsi"/>
                <w:sz w:val="20"/>
                <w:szCs w:val="20"/>
              </w:rPr>
              <w:t>1</w:t>
            </w:r>
            <w:r w:rsidR="008916DE" w:rsidRPr="009D036E">
              <w:rPr>
                <w:rFonts w:cstheme="minorHAnsi"/>
                <w:sz w:val="20"/>
                <w:szCs w:val="20"/>
              </w:rPr>
              <w:t>0</w:t>
            </w:r>
          </w:p>
          <w:p w14:paraId="3788101E" w14:textId="77777777" w:rsidR="00175D68" w:rsidRPr="009D036E" w:rsidRDefault="00175D68" w:rsidP="009D036E">
            <w:pPr>
              <w:rPr>
                <w:rFonts w:cstheme="minorHAnsi"/>
                <w:sz w:val="20"/>
                <w:szCs w:val="20"/>
              </w:rPr>
            </w:pPr>
          </w:p>
          <w:p w14:paraId="4C4233A5" w14:textId="77777777" w:rsidR="00175D68" w:rsidRPr="009D036E" w:rsidRDefault="00175D68" w:rsidP="009D036E">
            <w:pPr>
              <w:rPr>
                <w:rFonts w:cstheme="minorHAnsi"/>
                <w:sz w:val="20"/>
                <w:szCs w:val="20"/>
              </w:rPr>
            </w:pPr>
            <w:bookmarkStart w:id="3" w:name="_Hlk66959489"/>
          </w:p>
          <w:p w14:paraId="22C4152A" w14:textId="0C8D54E0" w:rsidR="00175D68" w:rsidRPr="009D036E" w:rsidRDefault="00AE00B0" w:rsidP="009D036E">
            <w:pPr>
              <w:rPr>
                <w:rFonts w:cstheme="minorHAnsi"/>
                <w:sz w:val="20"/>
                <w:szCs w:val="20"/>
              </w:rPr>
            </w:pPr>
            <w:r w:rsidRPr="009D036E">
              <w:rPr>
                <w:rFonts w:cstheme="minorHAnsi"/>
                <w:sz w:val="20"/>
                <w:szCs w:val="20"/>
              </w:rPr>
              <w:t xml:space="preserve">N=1 </w:t>
            </w:r>
            <w:r w:rsidR="00175D68" w:rsidRPr="009D036E">
              <w:rPr>
                <w:rFonts w:cstheme="minorHAnsi"/>
                <w:sz w:val="20"/>
                <w:szCs w:val="20"/>
              </w:rPr>
              <w:t xml:space="preserve">Relevant information not present </w:t>
            </w:r>
            <w:bookmarkEnd w:id="3"/>
          </w:p>
          <w:p w14:paraId="576CA607" w14:textId="77777777" w:rsidR="00175D68" w:rsidRPr="009D036E" w:rsidRDefault="00175D68" w:rsidP="009D036E">
            <w:pPr>
              <w:rPr>
                <w:rFonts w:cstheme="minorHAnsi"/>
                <w:sz w:val="20"/>
                <w:szCs w:val="20"/>
              </w:rPr>
            </w:pPr>
          </w:p>
          <w:p w14:paraId="7E2A361A" w14:textId="437F2F30" w:rsidR="00175D68" w:rsidRPr="009D036E" w:rsidRDefault="00AE00B0" w:rsidP="009D036E">
            <w:pPr>
              <w:rPr>
                <w:rFonts w:cstheme="minorHAnsi"/>
                <w:sz w:val="20"/>
                <w:szCs w:val="20"/>
              </w:rPr>
            </w:pPr>
            <w:r w:rsidRPr="009D036E">
              <w:rPr>
                <w:rFonts w:cstheme="minorHAnsi"/>
                <w:sz w:val="20"/>
                <w:szCs w:val="20"/>
              </w:rPr>
              <w:t xml:space="preserve">N=9 </w:t>
            </w:r>
            <w:r w:rsidR="00175D68" w:rsidRPr="009D036E">
              <w:rPr>
                <w:rFonts w:cstheme="minorHAnsi"/>
                <w:sz w:val="20"/>
                <w:szCs w:val="20"/>
              </w:rPr>
              <w:t>Met inclusion criteria but were not in the ‘5 most recent category’ (as specified in the protocol)</w:t>
            </w:r>
          </w:p>
          <w:p w14:paraId="346A824D" w14:textId="77777777" w:rsidR="00175D68" w:rsidRPr="009D036E" w:rsidRDefault="00175D68" w:rsidP="009D036E">
            <w:pPr>
              <w:rPr>
                <w:rFonts w:cstheme="minorHAnsi"/>
                <w:sz w:val="20"/>
                <w:szCs w:val="20"/>
              </w:rPr>
            </w:pPr>
          </w:p>
        </w:tc>
        <w:tc>
          <w:tcPr>
            <w:tcW w:w="1502" w:type="dxa"/>
          </w:tcPr>
          <w:p w14:paraId="75158B60" w14:textId="77777777" w:rsidR="00175D68" w:rsidRPr="009D036E" w:rsidRDefault="00175D68" w:rsidP="009D036E">
            <w:pPr>
              <w:rPr>
                <w:rFonts w:cstheme="minorHAnsi"/>
                <w:sz w:val="20"/>
                <w:szCs w:val="20"/>
              </w:rPr>
            </w:pPr>
            <w:r w:rsidRPr="009D036E">
              <w:rPr>
                <w:rFonts w:cstheme="minorHAnsi"/>
                <w:sz w:val="20"/>
                <w:szCs w:val="20"/>
              </w:rPr>
              <w:t xml:space="preserve">5 </w:t>
            </w:r>
          </w:p>
          <w:p w14:paraId="5690E60C" w14:textId="77777777" w:rsidR="00175D68" w:rsidRPr="009D036E" w:rsidRDefault="00175D68" w:rsidP="009D036E">
            <w:pPr>
              <w:rPr>
                <w:rFonts w:cstheme="minorHAnsi"/>
                <w:sz w:val="20"/>
                <w:szCs w:val="20"/>
              </w:rPr>
            </w:pPr>
          </w:p>
          <w:p w14:paraId="0FD64416" w14:textId="77777777" w:rsidR="00175D68" w:rsidRPr="009D036E" w:rsidRDefault="00175D68" w:rsidP="009D036E">
            <w:pPr>
              <w:rPr>
                <w:rFonts w:cstheme="minorHAnsi"/>
                <w:sz w:val="20"/>
                <w:szCs w:val="20"/>
              </w:rPr>
            </w:pPr>
          </w:p>
        </w:tc>
      </w:tr>
      <w:tr w:rsidR="00175D68" w:rsidRPr="009D036E" w14:paraId="1F75EDA4" w14:textId="77777777" w:rsidTr="00575F0F">
        <w:tc>
          <w:tcPr>
            <w:tcW w:w="3114" w:type="dxa"/>
          </w:tcPr>
          <w:p w14:paraId="2CE9E0BD" w14:textId="77777777" w:rsidR="00175D68" w:rsidRPr="009D036E" w:rsidRDefault="00175D68" w:rsidP="009D036E">
            <w:pPr>
              <w:rPr>
                <w:rFonts w:cstheme="minorHAnsi"/>
                <w:b/>
                <w:bCs/>
                <w:sz w:val="20"/>
                <w:szCs w:val="20"/>
              </w:rPr>
            </w:pPr>
            <w:r w:rsidRPr="009D036E">
              <w:rPr>
                <w:rFonts w:cstheme="minorHAnsi"/>
                <w:b/>
                <w:bCs/>
                <w:sz w:val="20"/>
                <w:szCs w:val="20"/>
              </w:rPr>
              <w:t>Gene-stress interaction</w:t>
            </w:r>
          </w:p>
        </w:tc>
        <w:tc>
          <w:tcPr>
            <w:tcW w:w="1134" w:type="dxa"/>
          </w:tcPr>
          <w:p w14:paraId="235F8396" w14:textId="77777777" w:rsidR="00175D68" w:rsidRPr="009D036E" w:rsidRDefault="00175D68" w:rsidP="009D036E">
            <w:pPr>
              <w:rPr>
                <w:rFonts w:cstheme="minorHAnsi"/>
                <w:sz w:val="20"/>
                <w:szCs w:val="20"/>
              </w:rPr>
            </w:pPr>
          </w:p>
        </w:tc>
        <w:tc>
          <w:tcPr>
            <w:tcW w:w="1276" w:type="dxa"/>
          </w:tcPr>
          <w:p w14:paraId="2247CB90" w14:textId="77777777" w:rsidR="00175D68" w:rsidRPr="009D036E" w:rsidRDefault="00175D68" w:rsidP="009D036E">
            <w:pPr>
              <w:rPr>
                <w:rFonts w:cstheme="minorHAnsi"/>
                <w:sz w:val="20"/>
                <w:szCs w:val="20"/>
              </w:rPr>
            </w:pPr>
          </w:p>
        </w:tc>
        <w:tc>
          <w:tcPr>
            <w:tcW w:w="1134" w:type="dxa"/>
          </w:tcPr>
          <w:p w14:paraId="37592463" w14:textId="77777777" w:rsidR="00175D68" w:rsidRPr="009D036E" w:rsidRDefault="00175D68" w:rsidP="009D036E">
            <w:pPr>
              <w:rPr>
                <w:rFonts w:cstheme="minorHAnsi"/>
                <w:sz w:val="20"/>
                <w:szCs w:val="20"/>
              </w:rPr>
            </w:pPr>
          </w:p>
        </w:tc>
        <w:tc>
          <w:tcPr>
            <w:tcW w:w="2296" w:type="dxa"/>
          </w:tcPr>
          <w:p w14:paraId="71D5B1F8" w14:textId="77777777" w:rsidR="00175D68" w:rsidRPr="009D036E" w:rsidRDefault="00175D68" w:rsidP="009D036E">
            <w:pPr>
              <w:rPr>
                <w:rFonts w:cstheme="minorHAnsi"/>
                <w:sz w:val="20"/>
                <w:szCs w:val="20"/>
              </w:rPr>
            </w:pPr>
          </w:p>
        </w:tc>
        <w:tc>
          <w:tcPr>
            <w:tcW w:w="1502" w:type="dxa"/>
          </w:tcPr>
          <w:p w14:paraId="2E19664A" w14:textId="77777777" w:rsidR="00175D68" w:rsidRPr="009D036E" w:rsidRDefault="00175D68" w:rsidP="009D036E">
            <w:pPr>
              <w:rPr>
                <w:rFonts w:cstheme="minorHAnsi"/>
                <w:sz w:val="20"/>
                <w:szCs w:val="20"/>
              </w:rPr>
            </w:pPr>
          </w:p>
        </w:tc>
      </w:tr>
      <w:tr w:rsidR="00175D68" w:rsidRPr="009D036E" w14:paraId="77F73ABC" w14:textId="77777777" w:rsidTr="00575F0F">
        <w:tc>
          <w:tcPr>
            <w:tcW w:w="3114" w:type="dxa"/>
          </w:tcPr>
          <w:p w14:paraId="0A2A6E5E" w14:textId="77777777" w:rsidR="00175D68" w:rsidRPr="009D036E" w:rsidRDefault="00175D68" w:rsidP="009D036E">
            <w:pPr>
              <w:rPr>
                <w:rFonts w:cstheme="minorHAnsi"/>
                <w:b/>
                <w:bCs/>
                <w:sz w:val="20"/>
                <w:szCs w:val="20"/>
              </w:rPr>
            </w:pPr>
            <w:r w:rsidRPr="009D036E">
              <w:rPr>
                <w:rFonts w:eastAsia="Times New Roman" w:cstheme="minorHAnsi"/>
                <w:sz w:val="20"/>
                <w:szCs w:val="20"/>
              </w:rPr>
              <w:t>(((SLC6A4 OR 5HTTLPR OR 5-HTTLPR OR "serotonin transporter" OR "monoamine transporter" OR SERT OR 5-HTT OR 5HTT) AND (depress* OR affective OR mood)) AND (stress OR "stressful life event")) AND (systematic OR "meta analysis" OR meta-analysis).ti,ab</w:t>
            </w:r>
          </w:p>
        </w:tc>
        <w:tc>
          <w:tcPr>
            <w:tcW w:w="1134" w:type="dxa"/>
          </w:tcPr>
          <w:p w14:paraId="18D8D20F" w14:textId="77777777" w:rsidR="00175D68" w:rsidRPr="009D036E" w:rsidRDefault="00175D68" w:rsidP="009D036E">
            <w:pPr>
              <w:rPr>
                <w:rFonts w:cstheme="minorHAnsi"/>
                <w:sz w:val="20"/>
                <w:szCs w:val="20"/>
              </w:rPr>
            </w:pPr>
            <w:r w:rsidRPr="009D036E">
              <w:rPr>
                <w:rFonts w:cstheme="minorHAnsi"/>
                <w:sz w:val="20"/>
                <w:szCs w:val="20"/>
              </w:rPr>
              <w:t>122</w:t>
            </w:r>
          </w:p>
        </w:tc>
        <w:tc>
          <w:tcPr>
            <w:tcW w:w="1276" w:type="dxa"/>
          </w:tcPr>
          <w:p w14:paraId="50FF4EFB" w14:textId="77777777" w:rsidR="00175D68" w:rsidRPr="009D036E" w:rsidRDefault="00175D68" w:rsidP="009D036E">
            <w:pPr>
              <w:rPr>
                <w:rFonts w:cstheme="minorHAnsi"/>
                <w:sz w:val="20"/>
                <w:szCs w:val="20"/>
              </w:rPr>
            </w:pPr>
            <w:r w:rsidRPr="009D036E">
              <w:rPr>
                <w:rFonts w:cstheme="minorHAnsi"/>
                <w:sz w:val="20"/>
                <w:szCs w:val="20"/>
              </w:rPr>
              <w:t>68</w:t>
            </w:r>
          </w:p>
        </w:tc>
        <w:tc>
          <w:tcPr>
            <w:tcW w:w="1134" w:type="dxa"/>
          </w:tcPr>
          <w:p w14:paraId="6D85E299" w14:textId="4A77B3F5" w:rsidR="00175D68" w:rsidRPr="009D036E" w:rsidRDefault="00E8042B" w:rsidP="009D036E">
            <w:pPr>
              <w:rPr>
                <w:rFonts w:cstheme="minorHAnsi"/>
                <w:sz w:val="20"/>
                <w:szCs w:val="20"/>
              </w:rPr>
            </w:pPr>
            <w:r>
              <w:rPr>
                <w:rFonts w:cstheme="minorHAnsi"/>
                <w:sz w:val="20"/>
                <w:szCs w:val="20"/>
              </w:rPr>
              <w:t>8</w:t>
            </w:r>
          </w:p>
        </w:tc>
        <w:tc>
          <w:tcPr>
            <w:tcW w:w="2296" w:type="dxa"/>
          </w:tcPr>
          <w:p w14:paraId="44530B9B" w14:textId="5F57098F" w:rsidR="00175D68" w:rsidRPr="009D036E" w:rsidRDefault="00AE00B0" w:rsidP="009D036E">
            <w:pPr>
              <w:rPr>
                <w:rFonts w:cstheme="minorHAnsi"/>
                <w:sz w:val="20"/>
                <w:szCs w:val="20"/>
              </w:rPr>
            </w:pPr>
            <w:r w:rsidRPr="009D036E">
              <w:rPr>
                <w:rFonts w:cstheme="minorHAnsi"/>
                <w:sz w:val="20"/>
                <w:szCs w:val="20"/>
              </w:rPr>
              <w:t>3</w:t>
            </w:r>
          </w:p>
          <w:p w14:paraId="4C3D2F93" w14:textId="6256E794" w:rsidR="00AE00B0" w:rsidRPr="009D036E" w:rsidRDefault="00AE00B0" w:rsidP="009D036E">
            <w:pPr>
              <w:rPr>
                <w:rFonts w:cstheme="minorHAnsi"/>
                <w:sz w:val="20"/>
                <w:szCs w:val="20"/>
              </w:rPr>
            </w:pPr>
          </w:p>
          <w:p w14:paraId="3AFEF60D" w14:textId="28EE28B1" w:rsidR="00AE00B0" w:rsidRPr="009D036E" w:rsidRDefault="00AE00B0" w:rsidP="009D036E">
            <w:pPr>
              <w:rPr>
                <w:rFonts w:cstheme="minorHAnsi"/>
                <w:sz w:val="20"/>
                <w:szCs w:val="20"/>
              </w:rPr>
            </w:pPr>
            <w:r w:rsidRPr="009D036E">
              <w:rPr>
                <w:rFonts w:cstheme="minorHAnsi"/>
                <w:sz w:val="20"/>
                <w:szCs w:val="20"/>
              </w:rPr>
              <w:t>N=1 Examined only a sub-type of depression</w:t>
            </w:r>
          </w:p>
          <w:p w14:paraId="40F1153F" w14:textId="77777777" w:rsidR="00175D68" w:rsidRPr="009D036E" w:rsidRDefault="00175D68" w:rsidP="009D036E">
            <w:pPr>
              <w:rPr>
                <w:rFonts w:cstheme="minorHAnsi"/>
                <w:sz w:val="20"/>
                <w:szCs w:val="20"/>
              </w:rPr>
            </w:pPr>
          </w:p>
          <w:p w14:paraId="5E831118" w14:textId="77777777" w:rsidR="00175D68" w:rsidRPr="009D036E" w:rsidRDefault="00175D68" w:rsidP="009D036E">
            <w:pPr>
              <w:rPr>
                <w:rFonts w:cstheme="minorHAnsi"/>
                <w:sz w:val="20"/>
                <w:szCs w:val="20"/>
              </w:rPr>
            </w:pPr>
            <w:r w:rsidRPr="009D036E">
              <w:rPr>
                <w:rFonts w:cstheme="minorHAnsi"/>
                <w:sz w:val="20"/>
                <w:szCs w:val="20"/>
              </w:rPr>
              <w:t>Met inclusion criteria but were not in the ‘5 most recent category’ (as specified in the protocol) n=2</w:t>
            </w:r>
          </w:p>
        </w:tc>
        <w:tc>
          <w:tcPr>
            <w:tcW w:w="1502" w:type="dxa"/>
          </w:tcPr>
          <w:p w14:paraId="6533A8EC" w14:textId="77777777" w:rsidR="00175D68" w:rsidRPr="009D036E" w:rsidRDefault="00175D68" w:rsidP="009D036E">
            <w:pPr>
              <w:rPr>
                <w:rFonts w:cstheme="minorHAnsi"/>
                <w:sz w:val="20"/>
                <w:szCs w:val="20"/>
              </w:rPr>
            </w:pPr>
            <w:r w:rsidRPr="009D036E">
              <w:rPr>
                <w:rFonts w:cstheme="minorHAnsi"/>
                <w:sz w:val="20"/>
                <w:szCs w:val="20"/>
              </w:rPr>
              <w:t>5</w:t>
            </w:r>
          </w:p>
          <w:p w14:paraId="09E45275" w14:textId="77777777" w:rsidR="00175D68" w:rsidRPr="009D036E" w:rsidRDefault="00175D68" w:rsidP="009D036E">
            <w:pPr>
              <w:rPr>
                <w:rFonts w:cstheme="minorHAnsi"/>
                <w:sz w:val="20"/>
                <w:szCs w:val="20"/>
              </w:rPr>
            </w:pPr>
          </w:p>
          <w:p w14:paraId="173C1B7D" w14:textId="77777777" w:rsidR="00175D68" w:rsidRPr="009D036E" w:rsidRDefault="00175D68" w:rsidP="009D036E">
            <w:pPr>
              <w:rPr>
                <w:rFonts w:cstheme="minorHAnsi"/>
                <w:sz w:val="20"/>
                <w:szCs w:val="20"/>
              </w:rPr>
            </w:pPr>
          </w:p>
        </w:tc>
      </w:tr>
    </w:tbl>
    <w:bookmarkEnd w:id="0"/>
    <w:p w14:paraId="3CA927EB" w14:textId="77777777" w:rsidR="00BF1FF6" w:rsidRPr="009D036E" w:rsidRDefault="00BF1FF6" w:rsidP="009D036E">
      <w:pPr>
        <w:spacing w:after="0" w:line="240" w:lineRule="auto"/>
        <w:rPr>
          <w:rFonts w:cstheme="minorHAnsi"/>
          <w:sz w:val="20"/>
          <w:szCs w:val="20"/>
        </w:rPr>
      </w:pPr>
      <w:r w:rsidRPr="009D036E">
        <w:rPr>
          <w:rFonts w:cstheme="minorHAnsi"/>
          <w:sz w:val="20"/>
          <w:szCs w:val="20"/>
        </w:rPr>
        <w:t xml:space="preserve">See Figure 1 for overall PRISMA diagram, including overall numbers of paper. Please note (Border et al., 2019; Culverhouse et al., 2018) were included in both SERT gene and gene-stress interaction; 1 paper (Nikolaus et al., 2016) was included in both SERT gene and receptors, which is why some totals are three higher than those shown in the PRISMA diagram. </w:t>
      </w:r>
    </w:p>
    <w:p w14:paraId="1B317905" w14:textId="77777777" w:rsidR="00175D68" w:rsidRPr="009D036E" w:rsidRDefault="00175D68" w:rsidP="009D036E">
      <w:pPr>
        <w:spacing w:after="0" w:line="240" w:lineRule="auto"/>
        <w:rPr>
          <w:rFonts w:cstheme="minorHAnsi"/>
          <w:b/>
          <w:bCs/>
          <w:sz w:val="20"/>
          <w:szCs w:val="20"/>
        </w:rPr>
      </w:pPr>
    </w:p>
    <w:p w14:paraId="151D1837" w14:textId="77777777" w:rsidR="00175D68" w:rsidRPr="009D036E" w:rsidRDefault="00175D68" w:rsidP="009D036E">
      <w:pPr>
        <w:spacing w:after="0" w:line="240" w:lineRule="auto"/>
        <w:rPr>
          <w:rFonts w:cstheme="minorHAnsi"/>
          <w:b/>
          <w:bCs/>
          <w:sz w:val="20"/>
          <w:szCs w:val="20"/>
        </w:rPr>
      </w:pPr>
    </w:p>
    <w:p w14:paraId="046BBB0B" w14:textId="77777777" w:rsidR="00175D68" w:rsidRPr="009D036E" w:rsidRDefault="00175D68" w:rsidP="009D036E">
      <w:pPr>
        <w:spacing w:after="0" w:line="240" w:lineRule="auto"/>
        <w:rPr>
          <w:rFonts w:cstheme="minorHAnsi"/>
          <w:b/>
          <w:bCs/>
          <w:sz w:val="20"/>
          <w:szCs w:val="20"/>
        </w:rPr>
      </w:pPr>
    </w:p>
    <w:p w14:paraId="149AF960" w14:textId="77777777" w:rsidR="00175D68" w:rsidRPr="009D036E" w:rsidRDefault="00175D68" w:rsidP="009D036E">
      <w:pPr>
        <w:spacing w:after="0" w:line="240" w:lineRule="auto"/>
        <w:rPr>
          <w:rFonts w:cstheme="minorHAnsi"/>
          <w:b/>
          <w:bCs/>
          <w:sz w:val="20"/>
          <w:szCs w:val="20"/>
        </w:rPr>
      </w:pPr>
    </w:p>
    <w:p w14:paraId="5BB71F53" w14:textId="6B399035" w:rsidR="00175D68" w:rsidRPr="009D036E" w:rsidRDefault="00175D68" w:rsidP="009D036E">
      <w:pPr>
        <w:spacing w:after="0" w:line="240" w:lineRule="auto"/>
        <w:rPr>
          <w:rFonts w:cstheme="minorHAnsi"/>
          <w:b/>
          <w:bCs/>
          <w:sz w:val="20"/>
          <w:szCs w:val="20"/>
        </w:rPr>
      </w:pPr>
    </w:p>
    <w:p w14:paraId="1A5E3AA4" w14:textId="475439B8" w:rsidR="007163AB" w:rsidRDefault="007163AB" w:rsidP="009D036E">
      <w:pPr>
        <w:spacing w:after="0" w:line="240" w:lineRule="auto"/>
        <w:rPr>
          <w:rFonts w:cstheme="minorHAnsi"/>
          <w:b/>
          <w:bCs/>
          <w:sz w:val="20"/>
          <w:szCs w:val="20"/>
        </w:rPr>
      </w:pPr>
    </w:p>
    <w:p w14:paraId="05372309" w14:textId="2F47C5EB" w:rsidR="009D036E" w:rsidRDefault="009D036E" w:rsidP="009D036E">
      <w:pPr>
        <w:spacing w:after="0" w:line="240" w:lineRule="auto"/>
        <w:rPr>
          <w:rFonts w:cstheme="minorHAnsi"/>
          <w:b/>
          <w:bCs/>
          <w:sz w:val="20"/>
          <w:szCs w:val="20"/>
        </w:rPr>
      </w:pPr>
    </w:p>
    <w:p w14:paraId="6F80A44E" w14:textId="352C3FAB" w:rsidR="009D036E" w:rsidRDefault="009D036E" w:rsidP="009D036E">
      <w:pPr>
        <w:spacing w:after="0" w:line="240" w:lineRule="auto"/>
        <w:rPr>
          <w:rFonts w:cstheme="minorHAnsi"/>
          <w:b/>
          <w:bCs/>
          <w:sz w:val="20"/>
          <w:szCs w:val="20"/>
        </w:rPr>
      </w:pPr>
    </w:p>
    <w:p w14:paraId="7D935C5B" w14:textId="194B1C14" w:rsidR="009D036E" w:rsidRDefault="009D036E" w:rsidP="009D036E">
      <w:pPr>
        <w:spacing w:after="0" w:line="240" w:lineRule="auto"/>
        <w:rPr>
          <w:rFonts w:cstheme="minorHAnsi"/>
          <w:b/>
          <w:bCs/>
          <w:sz w:val="20"/>
          <w:szCs w:val="20"/>
        </w:rPr>
      </w:pPr>
    </w:p>
    <w:p w14:paraId="7180D90B" w14:textId="77137A85" w:rsidR="009D036E" w:rsidRDefault="009D036E" w:rsidP="009D036E">
      <w:pPr>
        <w:spacing w:after="0" w:line="240" w:lineRule="auto"/>
        <w:rPr>
          <w:rFonts w:cstheme="minorHAnsi"/>
          <w:b/>
          <w:bCs/>
          <w:sz w:val="20"/>
          <w:szCs w:val="20"/>
        </w:rPr>
      </w:pPr>
    </w:p>
    <w:p w14:paraId="41504683" w14:textId="3FADF5B8" w:rsidR="009D036E" w:rsidRDefault="009D036E" w:rsidP="009D036E">
      <w:pPr>
        <w:spacing w:after="0" w:line="240" w:lineRule="auto"/>
        <w:rPr>
          <w:rFonts w:cstheme="minorHAnsi"/>
          <w:b/>
          <w:bCs/>
          <w:sz w:val="20"/>
          <w:szCs w:val="20"/>
        </w:rPr>
      </w:pPr>
    </w:p>
    <w:p w14:paraId="0FB85D6D" w14:textId="2EE4E050" w:rsidR="009D036E" w:rsidRDefault="009D036E" w:rsidP="009D036E">
      <w:pPr>
        <w:spacing w:after="0" w:line="240" w:lineRule="auto"/>
        <w:rPr>
          <w:rFonts w:cstheme="minorHAnsi"/>
          <w:b/>
          <w:bCs/>
          <w:sz w:val="20"/>
          <w:szCs w:val="20"/>
        </w:rPr>
      </w:pPr>
    </w:p>
    <w:p w14:paraId="1D7E1C01" w14:textId="0A051C05" w:rsidR="009D036E" w:rsidRDefault="009D036E" w:rsidP="009D036E">
      <w:pPr>
        <w:spacing w:after="0" w:line="240" w:lineRule="auto"/>
        <w:rPr>
          <w:rFonts w:cstheme="minorHAnsi"/>
          <w:b/>
          <w:bCs/>
          <w:sz w:val="20"/>
          <w:szCs w:val="20"/>
        </w:rPr>
      </w:pPr>
    </w:p>
    <w:p w14:paraId="0110B480" w14:textId="78E94D51" w:rsidR="009D036E" w:rsidRDefault="009D036E" w:rsidP="009D036E">
      <w:pPr>
        <w:spacing w:after="0" w:line="240" w:lineRule="auto"/>
        <w:rPr>
          <w:rFonts w:cstheme="minorHAnsi"/>
          <w:b/>
          <w:bCs/>
          <w:sz w:val="20"/>
          <w:szCs w:val="20"/>
        </w:rPr>
      </w:pPr>
    </w:p>
    <w:p w14:paraId="29480CD2" w14:textId="77777777" w:rsidR="009D036E" w:rsidRPr="009D036E" w:rsidRDefault="009D036E" w:rsidP="009D036E">
      <w:pPr>
        <w:spacing w:after="0" w:line="240" w:lineRule="auto"/>
        <w:rPr>
          <w:rFonts w:cstheme="minorHAnsi"/>
          <w:b/>
          <w:bCs/>
          <w:sz w:val="20"/>
          <w:szCs w:val="20"/>
        </w:rPr>
      </w:pPr>
    </w:p>
    <w:p w14:paraId="0C6CAEB1" w14:textId="5FD51349" w:rsidR="007163AB" w:rsidRDefault="007163AB" w:rsidP="009D036E">
      <w:pPr>
        <w:spacing w:after="0" w:line="240" w:lineRule="auto"/>
        <w:rPr>
          <w:rFonts w:cstheme="minorHAnsi"/>
          <w:b/>
          <w:bCs/>
          <w:sz w:val="20"/>
          <w:szCs w:val="20"/>
        </w:rPr>
      </w:pPr>
    </w:p>
    <w:p w14:paraId="0C51CC7C" w14:textId="77777777" w:rsidR="006512D1" w:rsidRPr="009D036E" w:rsidRDefault="006512D1" w:rsidP="009D036E">
      <w:pPr>
        <w:spacing w:after="0" w:line="240" w:lineRule="auto"/>
        <w:rPr>
          <w:rFonts w:cstheme="minorHAnsi"/>
          <w:b/>
          <w:bCs/>
          <w:sz w:val="20"/>
          <w:szCs w:val="20"/>
        </w:rPr>
      </w:pPr>
    </w:p>
    <w:p w14:paraId="135E4125" w14:textId="2EB5A20C" w:rsidR="006C1BBD" w:rsidRPr="009D036E" w:rsidRDefault="006C1BBD" w:rsidP="009D036E">
      <w:pPr>
        <w:spacing w:after="0" w:line="240" w:lineRule="auto"/>
        <w:rPr>
          <w:rFonts w:cstheme="minorHAnsi"/>
          <w:b/>
          <w:bCs/>
          <w:sz w:val="20"/>
          <w:szCs w:val="20"/>
        </w:rPr>
      </w:pPr>
      <w:r w:rsidRPr="009D036E">
        <w:rPr>
          <w:rFonts w:cstheme="minorHAnsi"/>
          <w:b/>
          <w:bCs/>
          <w:sz w:val="20"/>
          <w:szCs w:val="20"/>
        </w:rPr>
        <w:lastRenderedPageBreak/>
        <w:t xml:space="preserve">Table S2: </w:t>
      </w:r>
      <w:r w:rsidRPr="009D036E">
        <w:rPr>
          <w:rFonts w:cstheme="minorHAnsi"/>
          <w:sz w:val="20"/>
          <w:szCs w:val="20"/>
        </w:rPr>
        <w:t>summary of excluded full-text papers</w:t>
      </w:r>
    </w:p>
    <w:tbl>
      <w:tblPr>
        <w:tblStyle w:val="TableGrid"/>
        <w:tblW w:w="0" w:type="auto"/>
        <w:tblLook w:val="04A0" w:firstRow="1" w:lastRow="0" w:firstColumn="1" w:lastColumn="0" w:noHBand="0" w:noVBand="1"/>
      </w:tblPr>
      <w:tblGrid>
        <w:gridCol w:w="6941"/>
        <w:gridCol w:w="3515"/>
      </w:tblGrid>
      <w:tr w:rsidR="006C1BBD" w:rsidRPr="009D036E" w14:paraId="021131F0" w14:textId="77777777" w:rsidTr="00D70E55">
        <w:trPr>
          <w:tblHeader/>
        </w:trPr>
        <w:tc>
          <w:tcPr>
            <w:tcW w:w="6941" w:type="dxa"/>
          </w:tcPr>
          <w:p w14:paraId="2B59BCB8" w14:textId="72F89C2B" w:rsidR="006C1BBD" w:rsidRPr="009D036E" w:rsidRDefault="006C1BBD" w:rsidP="009D036E">
            <w:pPr>
              <w:rPr>
                <w:rFonts w:cstheme="minorHAnsi"/>
                <w:b/>
                <w:bCs/>
                <w:sz w:val="20"/>
                <w:szCs w:val="20"/>
              </w:rPr>
            </w:pPr>
            <w:r w:rsidRPr="009D036E">
              <w:rPr>
                <w:rFonts w:cstheme="minorHAnsi"/>
                <w:b/>
                <w:bCs/>
                <w:sz w:val="20"/>
                <w:szCs w:val="20"/>
              </w:rPr>
              <w:t>Reference</w:t>
            </w:r>
          </w:p>
        </w:tc>
        <w:tc>
          <w:tcPr>
            <w:tcW w:w="3515" w:type="dxa"/>
          </w:tcPr>
          <w:p w14:paraId="2CA99DA3" w14:textId="079E3E9D" w:rsidR="006C1BBD" w:rsidRPr="009D036E" w:rsidRDefault="006C1BBD" w:rsidP="009D036E">
            <w:pPr>
              <w:rPr>
                <w:rFonts w:cstheme="minorHAnsi"/>
                <w:b/>
                <w:bCs/>
                <w:sz w:val="20"/>
                <w:szCs w:val="20"/>
              </w:rPr>
            </w:pPr>
            <w:r w:rsidRPr="009D036E">
              <w:rPr>
                <w:rFonts w:cstheme="minorHAnsi"/>
                <w:b/>
                <w:bCs/>
                <w:sz w:val="20"/>
                <w:szCs w:val="20"/>
              </w:rPr>
              <w:t>Reason for exclusion</w:t>
            </w:r>
          </w:p>
        </w:tc>
      </w:tr>
      <w:tr w:rsidR="006C1BBD" w:rsidRPr="009D036E" w14:paraId="5CC2E15D" w14:textId="77777777" w:rsidTr="00D70E55">
        <w:tc>
          <w:tcPr>
            <w:tcW w:w="6941" w:type="dxa"/>
          </w:tcPr>
          <w:p w14:paraId="6D4391BC" w14:textId="5E158207" w:rsidR="006C1BBD" w:rsidRPr="009D036E" w:rsidRDefault="006C1BBD" w:rsidP="009D036E">
            <w:pPr>
              <w:rPr>
                <w:rFonts w:cstheme="minorHAnsi"/>
                <w:sz w:val="20"/>
                <w:szCs w:val="20"/>
              </w:rPr>
            </w:pPr>
            <w:r w:rsidRPr="009D036E">
              <w:rPr>
                <w:rFonts w:cstheme="minorHAnsi"/>
                <w:b/>
                <w:sz w:val="20"/>
                <w:szCs w:val="20"/>
              </w:rPr>
              <w:t xml:space="preserve">Serotonin </w:t>
            </w:r>
          </w:p>
          <w:p w14:paraId="68B56EBF" w14:textId="1A05802D" w:rsidR="006C1BBD" w:rsidRPr="009D036E" w:rsidRDefault="006C1BBD" w:rsidP="009D036E">
            <w:pPr>
              <w:rPr>
                <w:rFonts w:cstheme="minorHAnsi"/>
                <w:b/>
                <w:bCs/>
                <w:sz w:val="20"/>
                <w:szCs w:val="20"/>
              </w:rPr>
            </w:pPr>
          </w:p>
        </w:tc>
        <w:tc>
          <w:tcPr>
            <w:tcW w:w="3515" w:type="dxa"/>
          </w:tcPr>
          <w:p w14:paraId="136675D3" w14:textId="5E238EFA" w:rsidR="006C1BBD" w:rsidRPr="009D036E" w:rsidRDefault="006C1BBD" w:rsidP="009D036E">
            <w:pPr>
              <w:rPr>
                <w:rFonts w:cstheme="minorHAnsi"/>
                <w:b/>
                <w:bCs/>
                <w:sz w:val="20"/>
                <w:szCs w:val="20"/>
              </w:rPr>
            </w:pPr>
          </w:p>
        </w:tc>
      </w:tr>
      <w:tr w:rsidR="006C1BBD" w:rsidRPr="009D036E" w14:paraId="5DC3A9C5" w14:textId="77777777" w:rsidTr="00D70E55">
        <w:tc>
          <w:tcPr>
            <w:tcW w:w="6941" w:type="dxa"/>
          </w:tcPr>
          <w:p w14:paraId="20D2AFE0" w14:textId="469DDF49" w:rsidR="006C1BBD" w:rsidRPr="009D036E" w:rsidRDefault="006C1BBD" w:rsidP="009D036E">
            <w:pPr>
              <w:rPr>
                <w:rFonts w:cstheme="minorHAnsi"/>
                <w:sz w:val="20"/>
                <w:szCs w:val="20"/>
              </w:rPr>
            </w:pPr>
            <w:r w:rsidRPr="009D036E">
              <w:rPr>
                <w:rFonts w:cstheme="minorHAnsi"/>
                <w:sz w:val="20"/>
                <w:szCs w:val="20"/>
              </w:rPr>
              <w:t xml:space="preserve">Li M; Kwok MK; Fong SSM; Schooling CM. Effects of tryptophan, serotonin, and kynurenine on ischemic heart diseases and its risk factors: a Mendelian Randomization study. </w:t>
            </w:r>
            <w:r w:rsidRPr="009D036E">
              <w:rPr>
                <w:rFonts w:cstheme="minorHAnsi"/>
                <w:i/>
                <w:iCs/>
                <w:sz w:val="20"/>
                <w:szCs w:val="20"/>
              </w:rPr>
              <w:t>European journal of clinical nutrition</w:t>
            </w:r>
            <w:r w:rsidRPr="009D036E">
              <w:rPr>
                <w:rFonts w:cstheme="minorHAnsi"/>
                <w:sz w:val="20"/>
                <w:szCs w:val="20"/>
              </w:rPr>
              <w:t>; 2020</w:t>
            </w:r>
            <w:r w:rsidR="00D70E55">
              <w:rPr>
                <w:rFonts w:cstheme="minorHAnsi"/>
                <w:sz w:val="20"/>
                <w:szCs w:val="20"/>
              </w:rPr>
              <w:t xml:space="preserve">, </w:t>
            </w:r>
            <w:r w:rsidRPr="009D036E">
              <w:rPr>
                <w:rFonts w:cstheme="minorHAnsi"/>
                <w:sz w:val="20"/>
                <w:szCs w:val="20"/>
              </w:rPr>
              <w:t>74 (4)</w:t>
            </w:r>
            <w:r w:rsidR="00D70E55">
              <w:rPr>
                <w:rFonts w:cstheme="minorHAnsi"/>
                <w:sz w:val="20"/>
                <w:szCs w:val="20"/>
              </w:rPr>
              <w:t>,</w:t>
            </w:r>
            <w:r w:rsidRPr="009D036E">
              <w:rPr>
                <w:rFonts w:cstheme="minorHAnsi"/>
                <w:sz w:val="20"/>
                <w:szCs w:val="20"/>
              </w:rPr>
              <w:t xml:space="preserve"> 613-621</w:t>
            </w:r>
          </w:p>
          <w:p w14:paraId="42FD994E" w14:textId="77777777" w:rsidR="006C1BBD" w:rsidRPr="009D036E" w:rsidRDefault="006C1BBD" w:rsidP="009D036E">
            <w:pPr>
              <w:rPr>
                <w:rFonts w:cstheme="minorHAnsi"/>
                <w:sz w:val="20"/>
                <w:szCs w:val="20"/>
              </w:rPr>
            </w:pPr>
          </w:p>
          <w:p w14:paraId="61B3CDF7" w14:textId="636C860E" w:rsidR="006C1BBD" w:rsidRPr="009D036E" w:rsidRDefault="006C1BBD" w:rsidP="009D036E">
            <w:pPr>
              <w:rPr>
                <w:rFonts w:cstheme="minorHAnsi"/>
                <w:sz w:val="20"/>
                <w:szCs w:val="20"/>
              </w:rPr>
            </w:pPr>
            <w:r w:rsidRPr="009D036E">
              <w:rPr>
                <w:rFonts w:cstheme="minorHAnsi"/>
                <w:sz w:val="20"/>
                <w:szCs w:val="20"/>
              </w:rPr>
              <w:t>Zhu G; Yin Y; Xiao CL; Mao RJ; Shi BH et al.</w:t>
            </w:r>
          </w:p>
          <w:p w14:paraId="6EB15492" w14:textId="2CA6D533" w:rsidR="006C1BBD" w:rsidRPr="009D036E" w:rsidRDefault="006C1BBD" w:rsidP="009D036E">
            <w:pPr>
              <w:rPr>
                <w:rFonts w:cstheme="minorHAnsi"/>
                <w:sz w:val="20"/>
                <w:szCs w:val="20"/>
              </w:rPr>
            </w:pPr>
            <w:r w:rsidRPr="009D036E">
              <w:rPr>
                <w:rFonts w:cstheme="minorHAnsi"/>
                <w:sz w:val="20"/>
                <w:szCs w:val="20"/>
              </w:rPr>
              <w:t xml:space="preserve">Serum DHEAS levels are associated with the development of depression. </w:t>
            </w:r>
            <w:r w:rsidRPr="009D036E">
              <w:rPr>
                <w:rFonts w:cstheme="minorHAnsi"/>
                <w:i/>
                <w:iCs/>
                <w:sz w:val="20"/>
                <w:szCs w:val="20"/>
              </w:rPr>
              <w:t>Psychiatry research</w:t>
            </w:r>
            <w:r w:rsidRPr="009D036E">
              <w:rPr>
                <w:rFonts w:cstheme="minorHAnsi"/>
                <w:sz w:val="20"/>
                <w:szCs w:val="20"/>
              </w:rPr>
              <w:t>; 2015</w:t>
            </w:r>
            <w:r w:rsidR="00D70E55">
              <w:rPr>
                <w:rFonts w:cstheme="minorHAnsi"/>
                <w:sz w:val="20"/>
                <w:szCs w:val="20"/>
              </w:rPr>
              <w:t xml:space="preserve">, </w:t>
            </w:r>
            <w:r w:rsidRPr="009D036E">
              <w:rPr>
                <w:rFonts w:cstheme="minorHAnsi"/>
                <w:sz w:val="20"/>
                <w:szCs w:val="20"/>
              </w:rPr>
              <w:t>229 (no. 1-2)</w:t>
            </w:r>
            <w:r w:rsidR="00D70E55">
              <w:rPr>
                <w:rFonts w:cstheme="minorHAnsi"/>
                <w:sz w:val="20"/>
                <w:szCs w:val="20"/>
              </w:rPr>
              <w:t>,</w:t>
            </w:r>
            <w:r w:rsidRPr="009D036E">
              <w:rPr>
                <w:rFonts w:cstheme="minorHAnsi"/>
                <w:sz w:val="20"/>
                <w:szCs w:val="20"/>
              </w:rPr>
              <w:t xml:space="preserve"> 447-453</w:t>
            </w:r>
          </w:p>
          <w:p w14:paraId="687D6B59" w14:textId="77777777" w:rsidR="006C1BBD" w:rsidRPr="009D036E" w:rsidRDefault="006C1BBD" w:rsidP="009D036E">
            <w:pPr>
              <w:rPr>
                <w:rFonts w:cstheme="minorHAnsi"/>
                <w:sz w:val="20"/>
                <w:szCs w:val="20"/>
              </w:rPr>
            </w:pPr>
          </w:p>
          <w:p w14:paraId="42A01CC2" w14:textId="77777777" w:rsidR="006C1BBD" w:rsidRPr="009D036E" w:rsidRDefault="006C1BBD" w:rsidP="009D036E">
            <w:pPr>
              <w:rPr>
                <w:rFonts w:cstheme="minorHAnsi"/>
                <w:sz w:val="20"/>
                <w:szCs w:val="20"/>
              </w:rPr>
            </w:pPr>
            <w:r w:rsidRPr="009D036E">
              <w:rPr>
                <w:rFonts w:cstheme="minorHAnsi"/>
                <w:sz w:val="20"/>
                <w:szCs w:val="20"/>
              </w:rPr>
              <w:t>Ogawa S; Fujii T; Koga N; Hori H; Teraishi T et al.</w:t>
            </w:r>
          </w:p>
          <w:p w14:paraId="2E912FFE" w14:textId="2E8C35D6" w:rsidR="006C1BBD" w:rsidRPr="009D036E" w:rsidRDefault="006C1BBD" w:rsidP="009D036E">
            <w:pPr>
              <w:rPr>
                <w:rFonts w:cstheme="minorHAnsi"/>
                <w:sz w:val="20"/>
                <w:szCs w:val="20"/>
              </w:rPr>
            </w:pPr>
            <w:r w:rsidRPr="009D036E">
              <w:rPr>
                <w:rFonts w:cstheme="minorHAnsi"/>
                <w:sz w:val="20"/>
                <w:szCs w:val="20"/>
              </w:rPr>
              <w:t>Plasma L-tryptophan concentration in major depressive disorder: new data and meta-analysis.</w:t>
            </w:r>
            <w:r w:rsidRPr="009D036E">
              <w:rPr>
                <w:rFonts w:cstheme="minorHAnsi"/>
                <w:i/>
                <w:iCs/>
                <w:sz w:val="20"/>
                <w:szCs w:val="20"/>
              </w:rPr>
              <w:t>The Journal of clinical psychiatry</w:t>
            </w:r>
            <w:r w:rsidRPr="009D036E">
              <w:rPr>
                <w:rFonts w:cstheme="minorHAnsi"/>
                <w:sz w:val="20"/>
                <w:szCs w:val="20"/>
              </w:rPr>
              <w:t>; 2014; vol. 75 (no. 9); p. e906</w:t>
            </w:r>
          </w:p>
          <w:p w14:paraId="53FA19EC" w14:textId="77777777" w:rsidR="006C1BBD" w:rsidRPr="009D036E" w:rsidRDefault="006C1BBD" w:rsidP="009D036E">
            <w:pPr>
              <w:rPr>
                <w:rFonts w:cstheme="minorHAnsi"/>
                <w:sz w:val="20"/>
                <w:szCs w:val="20"/>
              </w:rPr>
            </w:pPr>
          </w:p>
          <w:p w14:paraId="0A79A013" w14:textId="3E1C2B20" w:rsidR="006C1BBD" w:rsidRPr="009D036E" w:rsidRDefault="006C1BBD" w:rsidP="009D036E">
            <w:pPr>
              <w:rPr>
                <w:rFonts w:cstheme="minorHAnsi"/>
                <w:sz w:val="20"/>
                <w:szCs w:val="20"/>
              </w:rPr>
            </w:pPr>
            <w:r w:rsidRPr="00E73E70">
              <w:rPr>
                <w:rFonts w:cstheme="minorHAnsi"/>
                <w:sz w:val="20"/>
                <w:szCs w:val="20"/>
                <w:lang w:val="de-DE"/>
              </w:rPr>
              <w:t xml:space="preserve">Kaplan JR; Muldoon MF; Manuck SB; Mann JJ. </w:t>
            </w:r>
            <w:r w:rsidRPr="009D036E">
              <w:rPr>
                <w:rFonts w:cstheme="minorHAnsi"/>
                <w:sz w:val="20"/>
                <w:szCs w:val="20"/>
              </w:rPr>
              <w:t>Assessing the observed relationship between low cholesterol and violence-related mortality. Implications for suicide risk.</w:t>
            </w:r>
            <w:r w:rsidR="009D036E">
              <w:rPr>
                <w:rFonts w:cstheme="minorHAnsi"/>
                <w:sz w:val="20"/>
                <w:szCs w:val="20"/>
              </w:rPr>
              <w:t xml:space="preserve"> </w:t>
            </w:r>
            <w:r w:rsidRPr="009D036E">
              <w:rPr>
                <w:rFonts w:cstheme="minorHAnsi"/>
                <w:i/>
                <w:iCs/>
                <w:sz w:val="20"/>
                <w:szCs w:val="20"/>
              </w:rPr>
              <w:t>Annals of the New York Academy of Sciences</w:t>
            </w:r>
            <w:r w:rsidRPr="009D036E">
              <w:rPr>
                <w:rFonts w:cstheme="minorHAnsi"/>
                <w:sz w:val="20"/>
                <w:szCs w:val="20"/>
              </w:rPr>
              <w:t>; 1997; vol. 836; p. 57-80</w:t>
            </w:r>
          </w:p>
          <w:p w14:paraId="31340FED" w14:textId="3553B66A" w:rsidR="00783A30" w:rsidRPr="009D036E" w:rsidRDefault="00783A30" w:rsidP="009D036E">
            <w:pPr>
              <w:rPr>
                <w:rFonts w:cstheme="minorHAnsi"/>
                <w:sz w:val="20"/>
                <w:szCs w:val="20"/>
              </w:rPr>
            </w:pPr>
          </w:p>
          <w:p w14:paraId="3B4C9217" w14:textId="4C20A4FD" w:rsidR="006C1BBD" w:rsidRPr="009D036E" w:rsidRDefault="00783A30" w:rsidP="009D036E">
            <w:pPr>
              <w:rPr>
                <w:rFonts w:cstheme="minorHAnsi"/>
                <w:sz w:val="20"/>
                <w:szCs w:val="20"/>
              </w:rPr>
            </w:pPr>
            <w:r w:rsidRPr="009D036E">
              <w:rPr>
                <w:rFonts w:cstheme="minorHAnsi"/>
                <w:sz w:val="20"/>
                <w:szCs w:val="20"/>
              </w:rPr>
              <w:t xml:space="preserve">Carney RM; Freedland KE. Depression and coronary heart disease: more pieces of the puzzle. </w:t>
            </w:r>
            <w:r w:rsidRPr="009D036E">
              <w:rPr>
                <w:rFonts w:cstheme="minorHAnsi"/>
                <w:i/>
                <w:iCs/>
                <w:sz w:val="20"/>
                <w:szCs w:val="20"/>
              </w:rPr>
              <w:t>The American journal of psychiatry</w:t>
            </w:r>
            <w:r w:rsidRPr="009D036E">
              <w:rPr>
                <w:rFonts w:cstheme="minorHAnsi"/>
                <w:sz w:val="20"/>
                <w:szCs w:val="20"/>
              </w:rPr>
              <w:t>; 2007; vol. 164 (9); p. 1307-1309</w:t>
            </w:r>
          </w:p>
        </w:tc>
        <w:tc>
          <w:tcPr>
            <w:tcW w:w="3515" w:type="dxa"/>
          </w:tcPr>
          <w:p w14:paraId="038D4604" w14:textId="04A93E51" w:rsidR="006C1BBD" w:rsidRPr="009D036E" w:rsidRDefault="006C1BBD" w:rsidP="009D036E">
            <w:pPr>
              <w:rPr>
                <w:rFonts w:cstheme="minorHAnsi"/>
                <w:b/>
                <w:bCs/>
                <w:sz w:val="20"/>
                <w:szCs w:val="20"/>
              </w:rPr>
            </w:pPr>
            <w:r w:rsidRPr="009D036E">
              <w:rPr>
                <w:rFonts w:cstheme="minorHAnsi"/>
                <w:sz w:val="20"/>
                <w:szCs w:val="20"/>
              </w:rPr>
              <w:t>Did not measure serotonin (N=5)</w:t>
            </w:r>
          </w:p>
        </w:tc>
      </w:tr>
      <w:tr w:rsidR="00783A30" w:rsidRPr="009D036E" w14:paraId="028440F0" w14:textId="77777777" w:rsidTr="00D70E55">
        <w:tc>
          <w:tcPr>
            <w:tcW w:w="6941" w:type="dxa"/>
          </w:tcPr>
          <w:p w14:paraId="47CB3B19" w14:textId="591F9DAB" w:rsidR="00783A30" w:rsidRPr="009D036E" w:rsidRDefault="00783A30" w:rsidP="009D036E">
            <w:pPr>
              <w:rPr>
                <w:rFonts w:cstheme="minorHAnsi"/>
                <w:sz w:val="20"/>
                <w:szCs w:val="20"/>
              </w:rPr>
            </w:pPr>
            <w:r w:rsidRPr="009D036E">
              <w:rPr>
                <w:rFonts w:cstheme="minorHAnsi"/>
                <w:sz w:val="20"/>
                <w:szCs w:val="20"/>
              </w:rPr>
              <w:t>Camilleri M. Serotonin in the gastrointestinal tract.</w:t>
            </w:r>
          </w:p>
          <w:p w14:paraId="04723214" w14:textId="270FC354" w:rsidR="00783A30" w:rsidRPr="009D036E" w:rsidRDefault="00783A30" w:rsidP="009D036E">
            <w:pPr>
              <w:rPr>
                <w:rFonts w:cstheme="minorHAnsi"/>
                <w:sz w:val="20"/>
                <w:szCs w:val="20"/>
              </w:rPr>
            </w:pPr>
            <w:r w:rsidRPr="009D036E">
              <w:rPr>
                <w:rFonts w:cstheme="minorHAnsi"/>
                <w:sz w:val="20"/>
                <w:szCs w:val="20"/>
              </w:rPr>
              <w:t>Source Current opinion in endocrinology, diabetes, and obesity; Feb 2009; vol. 16 (1); p. 53-59</w:t>
            </w:r>
          </w:p>
          <w:p w14:paraId="2F9025D6" w14:textId="77777777" w:rsidR="00783A30" w:rsidRPr="009D036E" w:rsidRDefault="00783A30" w:rsidP="009D036E">
            <w:pPr>
              <w:rPr>
                <w:rFonts w:cstheme="minorHAnsi"/>
                <w:sz w:val="20"/>
                <w:szCs w:val="20"/>
              </w:rPr>
            </w:pPr>
          </w:p>
        </w:tc>
        <w:tc>
          <w:tcPr>
            <w:tcW w:w="3515" w:type="dxa"/>
          </w:tcPr>
          <w:p w14:paraId="26BBD9A8" w14:textId="49C53CAD" w:rsidR="00783A30" w:rsidRPr="009D036E" w:rsidRDefault="00783A30" w:rsidP="009D036E">
            <w:pPr>
              <w:rPr>
                <w:rFonts w:cstheme="minorHAnsi"/>
                <w:sz w:val="20"/>
                <w:szCs w:val="20"/>
              </w:rPr>
            </w:pPr>
            <w:r w:rsidRPr="009D036E">
              <w:rPr>
                <w:rFonts w:cstheme="minorHAnsi"/>
                <w:sz w:val="20"/>
                <w:szCs w:val="20"/>
              </w:rPr>
              <w:t>Did not assess depression (N=1)</w:t>
            </w:r>
          </w:p>
          <w:p w14:paraId="480853D0" w14:textId="77777777" w:rsidR="00783A30" w:rsidRPr="009D036E" w:rsidRDefault="00783A30" w:rsidP="009D036E">
            <w:pPr>
              <w:rPr>
                <w:rFonts w:cstheme="minorHAnsi"/>
                <w:sz w:val="20"/>
                <w:szCs w:val="20"/>
              </w:rPr>
            </w:pPr>
          </w:p>
        </w:tc>
      </w:tr>
      <w:tr w:rsidR="00783A30" w:rsidRPr="009D036E" w14:paraId="45D2A0D6" w14:textId="77777777" w:rsidTr="00D70E55">
        <w:tc>
          <w:tcPr>
            <w:tcW w:w="6941" w:type="dxa"/>
          </w:tcPr>
          <w:p w14:paraId="4D6BCB1D" w14:textId="6B052131" w:rsidR="00783A30" w:rsidRPr="009D036E" w:rsidRDefault="00783A30" w:rsidP="009D036E">
            <w:pPr>
              <w:rPr>
                <w:rFonts w:cstheme="minorHAnsi"/>
                <w:sz w:val="20"/>
                <w:szCs w:val="20"/>
              </w:rPr>
            </w:pPr>
            <w:r w:rsidRPr="009D036E">
              <w:rPr>
                <w:rFonts w:cstheme="minorHAnsi"/>
                <w:sz w:val="20"/>
                <w:szCs w:val="20"/>
              </w:rPr>
              <w:t xml:space="preserve">Luo Y; He GP. Correlative analysis of postpartum depression. </w:t>
            </w:r>
            <w:r w:rsidRPr="009D036E">
              <w:rPr>
                <w:rFonts w:cstheme="minorHAnsi"/>
                <w:i/>
                <w:iCs/>
                <w:sz w:val="20"/>
                <w:szCs w:val="20"/>
              </w:rPr>
              <w:t>Journal of Central South University.</w:t>
            </w:r>
            <w:r w:rsidRPr="009D036E">
              <w:rPr>
                <w:rFonts w:cstheme="minorHAnsi"/>
                <w:sz w:val="20"/>
                <w:szCs w:val="20"/>
              </w:rPr>
              <w:t xml:space="preserve"> Medical sciences; 2007; vol. 32 (3); p. 460-465</w:t>
            </w:r>
          </w:p>
          <w:p w14:paraId="2987A6AB" w14:textId="77777777" w:rsidR="00783A30" w:rsidRPr="009D036E" w:rsidRDefault="00783A30" w:rsidP="009D036E">
            <w:pPr>
              <w:rPr>
                <w:rFonts w:cstheme="minorHAnsi"/>
                <w:sz w:val="20"/>
                <w:szCs w:val="20"/>
              </w:rPr>
            </w:pPr>
          </w:p>
        </w:tc>
        <w:tc>
          <w:tcPr>
            <w:tcW w:w="3515" w:type="dxa"/>
          </w:tcPr>
          <w:p w14:paraId="5411B17B" w14:textId="30A5022A" w:rsidR="00783A30" w:rsidRPr="009D036E" w:rsidRDefault="00783A30" w:rsidP="009D036E">
            <w:pPr>
              <w:rPr>
                <w:rFonts w:cstheme="minorHAnsi"/>
                <w:sz w:val="20"/>
                <w:szCs w:val="20"/>
              </w:rPr>
            </w:pPr>
            <w:r w:rsidRPr="009D036E">
              <w:rPr>
                <w:rFonts w:cstheme="minorHAnsi"/>
                <w:sz w:val="20"/>
                <w:szCs w:val="20"/>
              </w:rPr>
              <w:t>Studied post-partum depression only (N=1)</w:t>
            </w:r>
          </w:p>
        </w:tc>
      </w:tr>
      <w:tr w:rsidR="006C1BBD" w:rsidRPr="009D036E" w14:paraId="5BF013D0" w14:textId="77777777" w:rsidTr="00D70E55">
        <w:tc>
          <w:tcPr>
            <w:tcW w:w="6941" w:type="dxa"/>
          </w:tcPr>
          <w:p w14:paraId="3654CBC0" w14:textId="611F7687" w:rsidR="006C1BBD" w:rsidRPr="009D036E" w:rsidRDefault="006C1BBD" w:rsidP="009D036E">
            <w:pPr>
              <w:rPr>
                <w:rFonts w:cstheme="minorHAnsi"/>
                <w:sz w:val="20"/>
                <w:szCs w:val="20"/>
              </w:rPr>
            </w:pPr>
            <w:r w:rsidRPr="009D036E">
              <w:rPr>
                <w:rFonts w:cstheme="minorHAnsi"/>
                <w:b/>
                <w:sz w:val="20"/>
                <w:szCs w:val="20"/>
              </w:rPr>
              <w:t>5</w:t>
            </w:r>
            <w:r w:rsidR="006512D1">
              <w:rPr>
                <w:rFonts w:cstheme="minorHAnsi"/>
                <w:b/>
                <w:sz w:val="20"/>
                <w:szCs w:val="20"/>
              </w:rPr>
              <w:t>-</w:t>
            </w:r>
            <w:r w:rsidRPr="009D036E">
              <w:rPr>
                <w:rFonts w:cstheme="minorHAnsi"/>
                <w:b/>
                <w:sz w:val="20"/>
                <w:szCs w:val="20"/>
              </w:rPr>
              <w:t>HIAA</w:t>
            </w:r>
            <w:r w:rsidR="00783A30" w:rsidRPr="009D036E">
              <w:rPr>
                <w:rFonts w:cstheme="minorHAnsi"/>
                <w:sz w:val="20"/>
                <w:szCs w:val="20"/>
              </w:rPr>
              <w:t xml:space="preserve"> </w:t>
            </w:r>
          </w:p>
        </w:tc>
        <w:tc>
          <w:tcPr>
            <w:tcW w:w="3515" w:type="dxa"/>
          </w:tcPr>
          <w:p w14:paraId="6E194EC7" w14:textId="77777777" w:rsidR="006C1BBD" w:rsidRPr="009D036E" w:rsidRDefault="006C1BBD" w:rsidP="009D036E">
            <w:pPr>
              <w:rPr>
                <w:rFonts w:cstheme="minorHAnsi"/>
                <w:b/>
                <w:bCs/>
                <w:sz w:val="20"/>
                <w:szCs w:val="20"/>
              </w:rPr>
            </w:pPr>
          </w:p>
        </w:tc>
      </w:tr>
      <w:tr w:rsidR="006C1BBD" w:rsidRPr="009D036E" w14:paraId="762E3001" w14:textId="77777777" w:rsidTr="00D70E55">
        <w:tc>
          <w:tcPr>
            <w:tcW w:w="6941" w:type="dxa"/>
          </w:tcPr>
          <w:p w14:paraId="3E54A523" w14:textId="77777777" w:rsidR="00C50A8C" w:rsidRPr="009D036E" w:rsidRDefault="00C50A8C" w:rsidP="009D036E">
            <w:pPr>
              <w:rPr>
                <w:rFonts w:cstheme="minorHAnsi"/>
                <w:sz w:val="20"/>
                <w:szCs w:val="20"/>
              </w:rPr>
            </w:pPr>
            <w:r w:rsidRPr="00E73E70">
              <w:rPr>
                <w:rFonts w:cstheme="minorHAnsi"/>
                <w:sz w:val="20"/>
                <w:szCs w:val="20"/>
                <w:lang w:val="de-DE"/>
              </w:rPr>
              <w:t xml:space="preserve">Menon JML; Nolten C; Achterberg EJM; Joosten RNJMA; Dematteis M et al. </w:t>
            </w:r>
            <w:r w:rsidRPr="009D036E">
              <w:rPr>
                <w:rFonts w:cstheme="minorHAnsi"/>
                <w:sz w:val="20"/>
                <w:szCs w:val="20"/>
              </w:rPr>
              <w:t xml:space="preserve">Brain Microdialysate Monoamines in Relation to Circadian Rhythms, Sleep, and Sleep Deprivation - a Systematic Review, Network Meta-analysis, and New Primary Data. </w:t>
            </w:r>
            <w:r w:rsidRPr="009D036E">
              <w:rPr>
                <w:rFonts w:cstheme="minorHAnsi"/>
                <w:i/>
                <w:iCs/>
                <w:sz w:val="20"/>
                <w:szCs w:val="20"/>
              </w:rPr>
              <w:t>Journal of circadian rhythms</w:t>
            </w:r>
            <w:r w:rsidRPr="009D036E">
              <w:rPr>
                <w:rFonts w:cstheme="minorHAnsi"/>
                <w:sz w:val="20"/>
                <w:szCs w:val="20"/>
              </w:rPr>
              <w:t>; 2019; 17, p. 1</w:t>
            </w:r>
          </w:p>
          <w:p w14:paraId="67739E9F" w14:textId="77777777" w:rsidR="009D036E" w:rsidRDefault="009D036E" w:rsidP="009D036E">
            <w:pPr>
              <w:rPr>
                <w:rFonts w:cstheme="minorHAnsi"/>
                <w:sz w:val="20"/>
                <w:szCs w:val="20"/>
              </w:rPr>
            </w:pPr>
          </w:p>
          <w:p w14:paraId="68C46699" w14:textId="17E280CB" w:rsidR="00C50A8C" w:rsidRPr="009D036E" w:rsidRDefault="00C50A8C" w:rsidP="009D036E">
            <w:pPr>
              <w:rPr>
                <w:rFonts w:cstheme="minorHAnsi"/>
                <w:sz w:val="20"/>
                <w:szCs w:val="20"/>
              </w:rPr>
            </w:pPr>
            <w:r w:rsidRPr="009D036E">
              <w:rPr>
                <w:rFonts w:cstheme="minorHAnsi"/>
                <w:sz w:val="20"/>
                <w:szCs w:val="20"/>
              </w:rPr>
              <w:t>Knorr U; Simonsen AH; Zetterberg H; Blennow K; Hasselbalch SG et al. Biomarkers in cerebrospinal fluid of patients with bipolar disorder versus healthy individuals: A systematic review. </w:t>
            </w:r>
            <w:r w:rsidRPr="009D036E">
              <w:rPr>
                <w:rFonts w:cstheme="minorHAnsi"/>
                <w:i/>
                <w:iCs/>
                <w:sz w:val="20"/>
                <w:szCs w:val="20"/>
              </w:rPr>
              <w:t>European neuropsychopharmacology</w:t>
            </w:r>
            <w:r w:rsidRPr="009D036E">
              <w:rPr>
                <w:rFonts w:cstheme="minorHAnsi"/>
                <w:sz w:val="20"/>
                <w:szCs w:val="20"/>
              </w:rPr>
              <w:t>; 2018; vol. 28 (7), 783-794</w:t>
            </w:r>
          </w:p>
          <w:p w14:paraId="6A52AFE9" w14:textId="01337BC1" w:rsidR="00C50A8C" w:rsidRPr="009D036E" w:rsidRDefault="00C50A8C" w:rsidP="009D036E">
            <w:pPr>
              <w:rPr>
                <w:rFonts w:cstheme="minorHAnsi"/>
                <w:sz w:val="20"/>
                <w:szCs w:val="20"/>
              </w:rPr>
            </w:pPr>
          </w:p>
          <w:p w14:paraId="4DEFCE07" w14:textId="03BFB771" w:rsidR="00C50A8C" w:rsidRPr="009D036E" w:rsidRDefault="00C50A8C" w:rsidP="009D036E">
            <w:pPr>
              <w:rPr>
                <w:rFonts w:cstheme="minorHAnsi"/>
                <w:sz w:val="20"/>
                <w:szCs w:val="20"/>
              </w:rPr>
            </w:pPr>
            <w:r w:rsidRPr="009D036E">
              <w:rPr>
                <w:rFonts w:cstheme="minorHAnsi"/>
                <w:sz w:val="20"/>
                <w:szCs w:val="20"/>
              </w:rPr>
              <w:t>Kawi J; Lukkahatai N; Inouye J; Thomason D; Connelly K.</w:t>
            </w:r>
          </w:p>
          <w:p w14:paraId="1AC209A4" w14:textId="122F82F9" w:rsidR="00C50A8C" w:rsidRDefault="00C50A8C" w:rsidP="009D036E">
            <w:pPr>
              <w:rPr>
                <w:rFonts w:cstheme="minorHAnsi"/>
                <w:sz w:val="20"/>
                <w:szCs w:val="20"/>
              </w:rPr>
            </w:pPr>
            <w:r w:rsidRPr="009D036E">
              <w:rPr>
                <w:rFonts w:cstheme="minorHAnsi"/>
                <w:sz w:val="20"/>
                <w:szCs w:val="20"/>
              </w:rPr>
              <w:t xml:space="preserve">Effects of Exercise on Select Biomarkers and Associated Outcomes in Chronic Pain Conditions: Systematic Review. </w:t>
            </w:r>
            <w:r w:rsidRPr="009D036E">
              <w:rPr>
                <w:rFonts w:cstheme="minorHAnsi"/>
                <w:i/>
                <w:iCs/>
                <w:sz w:val="20"/>
                <w:szCs w:val="20"/>
              </w:rPr>
              <w:t>Biological research for nursing</w:t>
            </w:r>
            <w:r w:rsidRPr="009D036E">
              <w:rPr>
                <w:rFonts w:cstheme="minorHAnsi"/>
                <w:sz w:val="20"/>
                <w:szCs w:val="20"/>
              </w:rPr>
              <w:t>; 2016; 18 (2); 147-159</w:t>
            </w:r>
          </w:p>
          <w:p w14:paraId="43C046A0" w14:textId="77777777" w:rsidR="009D036E" w:rsidRPr="009D036E" w:rsidRDefault="009D036E" w:rsidP="009D036E">
            <w:pPr>
              <w:rPr>
                <w:rFonts w:cstheme="minorHAnsi"/>
                <w:sz w:val="20"/>
                <w:szCs w:val="20"/>
              </w:rPr>
            </w:pPr>
          </w:p>
          <w:p w14:paraId="714CDF81" w14:textId="42623C7F" w:rsidR="00C50A8C" w:rsidRDefault="00C50A8C" w:rsidP="009D036E">
            <w:pPr>
              <w:rPr>
                <w:rFonts w:cstheme="minorHAnsi"/>
                <w:sz w:val="20"/>
                <w:szCs w:val="20"/>
              </w:rPr>
            </w:pPr>
            <w:r w:rsidRPr="009D036E">
              <w:rPr>
                <w:rFonts w:cstheme="minorHAnsi"/>
                <w:sz w:val="20"/>
                <w:szCs w:val="20"/>
              </w:rPr>
              <w:t xml:space="preserve">Camilleri M. Serotonin in the gastrointestinal tract. </w:t>
            </w:r>
            <w:r w:rsidRPr="009D036E">
              <w:rPr>
                <w:rFonts w:cstheme="minorHAnsi"/>
                <w:i/>
                <w:iCs/>
                <w:sz w:val="20"/>
                <w:szCs w:val="20"/>
              </w:rPr>
              <w:t>Current opinion in endocrinology, diabetes, and obesity</w:t>
            </w:r>
            <w:r w:rsidRPr="009D036E">
              <w:rPr>
                <w:rFonts w:cstheme="minorHAnsi"/>
                <w:sz w:val="20"/>
                <w:szCs w:val="20"/>
              </w:rPr>
              <w:t>; 2009; 16 (1); p. 53-59</w:t>
            </w:r>
          </w:p>
          <w:p w14:paraId="4DB79BD8" w14:textId="77777777" w:rsidR="009D036E" w:rsidRPr="009D036E" w:rsidRDefault="009D036E" w:rsidP="009D036E">
            <w:pPr>
              <w:rPr>
                <w:rFonts w:cstheme="minorHAnsi"/>
                <w:sz w:val="20"/>
                <w:szCs w:val="20"/>
              </w:rPr>
            </w:pPr>
          </w:p>
          <w:p w14:paraId="24350594" w14:textId="42BD7691" w:rsidR="006C1BBD" w:rsidRPr="009D036E" w:rsidRDefault="00C50A8C" w:rsidP="009D036E">
            <w:pPr>
              <w:rPr>
                <w:rFonts w:cstheme="minorHAnsi"/>
                <w:b/>
                <w:bCs/>
                <w:sz w:val="20"/>
                <w:szCs w:val="20"/>
              </w:rPr>
            </w:pPr>
            <w:r w:rsidRPr="009D036E">
              <w:rPr>
                <w:rFonts w:cstheme="minorHAnsi"/>
                <w:sz w:val="20"/>
                <w:szCs w:val="20"/>
              </w:rPr>
              <w:t>Kawi J.; Lukkahatai N.; Inouye J.Thomason D.; Connelly K. Effects of Exercise on Select Biomarkers and Associated Outcomes in Chronic Pain Conditions: Systematic Review. </w:t>
            </w:r>
            <w:r w:rsidRPr="009D036E">
              <w:rPr>
                <w:rFonts w:cstheme="minorHAnsi"/>
                <w:i/>
                <w:iCs/>
                <w:sz w:val="20"/>
                <w:szCs w:val="20"/>
              </w:rPr>
              <w:t>Biological research for nursing</w:t>
            </w:r>
            <w:r w:rsidRPr="009D036E">
              <w:rPr>
                <w:rFonts w:cstheme="minorHAnsi"/>
                <w:sz w:val="20"/>
                <w:szCs w:val="20"/>
              </w:rPr>
              <w:t>; 2016; 18 (2); 147-159</w:t>
            </w:r>
          </w:p>
        </w:tc>
        <w:tc>
          <w:tcPr>
            <w:tcW w:w="3515" w:type="dxa"/>
          </w:tcPr>
          <w:p w14:paraId="2123D1A3" w14:textId="04426EA7" w:rsidR="006C1BBD" w:rsidRPr="009D036E" w:rsidRDefault="00783A30" w:rsidP="009D036E">
            <w:pPr>
              <w:rPr>
                <w:rFonts w:cstheme="minorHAnsi"/>
                <w:b/>
                <w:bCs/>
                <w:sz w:val="20"/>
                <w:szCs w:val="20"/>
              </w:rPr>
            </w:pPr>
            <w:r w:rsidRPr="009D036E">
              <w:rPr>
                <w:rFonts w:cstheme="minorHAnsi"/>
                <w:sz w:val="20"/>
                <w:szCs w:val="20"/>
              </w:rPr>
              <w:t>Not depression (N=5)</w:t>
            </w:r>
          </w:p>
        </w:tc>
      </w:tr>
      <w:tr w:rsidR="00783A30" w:rsidRPr="009D036E" w14:paraId="12901324" w14:textId="77777777" w:rsidTr="00D70E55">
        <w:tc>
          <w:tcPr>
            <w:tcW w:w="6941" w:type="dxa"/>
          </w:tcPr>
          <w:p w14:paraId="39675D43" w14:textId="6CB30F52" w:rsidR="00092725" w:rsidRPr="009D036E" w:rsidRDefault="00092725" w:rsidP="009D036E">
            <w:pPr>
              <w:rPr>
                <w:rFonts w:cstheme="minorHAnsi"/>
                <w:sz w:val="20"/>
                <w:szCs w:val="20"/>
              </w:rPr>
            </w:pPr>
            <w:r w:rsidRPr="009D036E">
              <w:rPr>
                <w:rFonts w:cstheme="minorHAnsi"/>
                <w:sz w:val="20"/>
                <w:szCs w:val="20"/>
              </w:rPr>
              <w:t>Ogyu K; Kubo K; Noda Y; Iwata Y; Tsugawa S et al. Kynurenine pathway in depression: A systematic review and meta-analysis.</w:t>
            </w:r>
            <w:r w:rsidRPr="009D036E">
              <w:rPr>
                <w:rFonts w:cstheme="minorHAnsi"/>
                <w:b/>
                <w:bCs/>
                <w:sz w:val="20"/>
                <w:szCs w:val="20"/>
              </w:rPr>
              <w:t xml:space="preserve"> </w:t>
            </w:r>
            <w:r w:rsidRPr="009D036E">
              <w:rPr>
                <w:rFonts w:cstheme="minorHAnsi"/>
                <w:i/>
                <w:iCs/>
                <w:sz w:val="20"/>
                <w:szCs w:val="20"/>
              </w:rPr>
              <w:t>Neuroscience and biobehavioral reviews;</w:t>
            </w:r>
            <w:r w:rsidRPr="009D036E">
              <w:rPr>
                <w:rFonts w:cstheme="minorHAnsi"/>
                <w:sz w:val="20"/>
                <w:szCs w:val="20"/>
              </w:rPr>
              <w:t xml:space="preserve"> 2018; 90, 16-25</w:t>
            </w:r>
          </w:p>
          <w:p w14:paraId="1DEE2F3B" w14:textId="77777777" w:rsidR="00783A30" w:rsidRPr="009D036E" w:rsidRDefault="00783A30" w:rsidP="009D036E">
            <w:pPr>
              <w:rPr>
                <w:rFonts w:cstheme="minorHAnsi"/>
                <w:b/>
                <w:bCs/>
                <w:sz w:val="20"/>
                <w:szCs w:val="20"/>
              </w:rPr>
            </w:pPr>
          </w:p>
        </w:tc>
        <w:tc>
          <w:tcPr>
            <w:tcW w:w="3515" w:type="dxa"/>
          </w:tcPr>
          <w:p w14:paraId="5596BAFB" w14:textId="391E7947" w:rsidR="00783A30" w:rsidRPr="009D036E" w:rsidRDefault="00783A30" w:rsidP="009D036E">
            <w:pPr>
              <w:rPr>
                <w:rFonts w:cstheme="minorHAnsi"/>
                <w:sz w:val="20"/>
                <w:szCs w:val="20"/>
              </w:rPr>
            </w:pPr>
            <w:r w:rsidRPr="009D036E">
              <w:rPr>
                <w:rFonts w:cstheme="minorHAnsi"/>
                <w:sz w:val="20"/>
                <w:szCs w:val="20"/>
              </w:rPr>
              <w:t>Did not measure 5</w:t>
            </w:r>
            <w:r w:rsidR="006512D1">
              <w:rPr>
                <w:rFonts w:cstheme="minorHAnsi"/>
                <w:sz w:val="20"/>
                <w:szCs w:val="20"/>
              </w:rPr>
              <w:t>-</w:t>
            </w:r>
            <w:r w:rsidRPr="009D036E">
              <w:rPr>
                <w:rFonts w:cstheme="minorHAnsi"/>
                <w:sz w:val="20"/>
                <w:szCs w:val="20"/>
              </w:rPr>
              <w:t>HIAA (N=1)</w:t>
            </w:r>
          </w:p>
        </w:tc>
      </w:tr>
      <w:tr w:rsidR="006C1BBD" w:rsidRPr="009D036E" w14:paraId="1B3044ED" w14:textId="77777777" w:rsidTr="00D70E55">
        <w:tc>
          <w:tcPr>
            <w:tcW w:w="6941" w:type="dxa"/>
          </w:tcPr>
          <w:p w14:paraId="64F495BD" w14:textId="15CE0E6B" w:rsidR="006C1BBD" w:rsidRPr="009D036E" w:rsidRDefault="006C1BBD" w:rsidP="009D036E">
            <w:pPr>
              <w:rPr>
                <w:rFonts w:cstheme="minorHAnsi"/>
                <w:b/>
                <w:bCs/>
                <w:sz w:val="20"/>
                <w:szCs w:val="20"/>
              </w:rPr>
            </w:pPr>
            <w:r w:rsidRPr="009D036E">
              <w:rPr>
                <w:rFonts w:cstheme="minorHAnsi"/>
                <w:b/>
                <w:bCs/>
                <w:sz w:val="20"/>
                <w:szCs w:val="20"/>
              </w:rPr>
              <w:t>Receptors</w:t>
            </w:r>
          </w:p>
        </w:tc>
        <w:tc>
          <w:tcPr>
            <w:tcW w:w="3515" w:type="dxa"/>
          </w:tcPr>
          <w:p w14:paraId="16216BC6" w14:textId="77777777" w:rsidR="006C1BBD" w:rsidRPr="009D036E" w:rsidRDefault="006C1BBD" w:rsidP="009D036E">
            <w:pPr>
              <w:rPr>
                <w:rFonts w:cstheme="minorHAnsi"/>
                <w:b/>
                <w:bCs/>
                <w:sz w:val="20"/>
                <w:szCs w:val="20"/>
              </w:rPr>
            </w:pPr>
          </w:p>
        </w:tc>
      </w:tr>
      <w:tr w:rsidR="006C1BBD" w:rsidRPr="009D036E" w14:paraId="7D86F545" w14:textId="77777777" w:rsidTr="00D70E55">
        <w:tc>
          <w:tcPr>
            <w:tcW w:w="6941" w:type="dxa"/>
          </w:tcPr>
          <w:p w14:paraId="5086EC7D" w14:textId="589BA95D" w:rsidR="00092725" w:rsidRPr="009D036E" w:rsidRDefault="00092725" w:rsidP="009D036E">
            <w:pPr>
              <w:rPr>
                <w:rFonts w:cstheme="minorHAnsi"/>
                <w:b/>
                <w:bCs/>
                <w:sz w:val="20"/>
                <w:szCs w:val="20"/>
              </w:rPr>
            </w:pPr>
            <w:r w:rsidRPr="009D036E">
              <w:rPr>
                <w:rFonts w:cstheme="minorHAnsi"/>
                <w:sz w:val="20"/>
                <w:szCs w:val="20"/>
              </w:rPr>
              <w:t>Serotonin-1A receptors in major depression quantified using PET: controversies, confounds, and recommendations.</w:t>
            </w:r>
            <w:r w:rsidRPr="009D036E">
              <w:rPr>
                <w:rFonts w:cstheme="minorHAnsi"/>
                <w:b/>
                <w:bCs/>
                <w:sz w:val="20"/>
                <w:szCs w:val="20"/>
              </w:rPr>
              <w:t xml:space="preserve"> </w:t>
            </w:r>
            <w:r w:rsidRPr="009D036E">
              <w:rPr>
                <w:rFonts w:cstheme="minorHAnsi"/>
                <w:sz w:val="20"/>
                <w:szCs w:val="20"/>
              </w:rPr>
              <w:t xml:space="preserve">Shrestha S; Hirvonen J; Hines CS; Henter ID; Svenningsson P et al. </w:t>
            </w:r>
            <w:r w:rsidRPr="009D036E">
              <w:rPr>
                <w:rFonts w:cstheme="minorHAnsi"/>
                <w:i/>
                <w:iCs/>
                <w:sz w:val="20"/>
                <w:szCs w:val="20"/>
              </w:rPr>
              <w:t>NeuroImage</w:t>
            </w:r>
            <w:r w:rsidRPr="009D036E">
              <w:rPr>
                <w:rFonts w:cstheme="minorHAnsi"/>
                <w:sz w:val="20"/>
                <w:szCs w:val="20"/>
              </w:rPr>
              <w:t>; 2012; 59 (4), 3243-3251</w:t>
            </w:r>
          </w:p>
          <w:p w14:paraId="25D10234" w14:textId="77777777" w:rsidR="006C1BBD" w:rsidRPr="009D036E" w:rsidRDefault="006C1BBD" w:rsidP="009D036E">
            <w:pPr>
              <w:rPr>
                <w:rFonts w:cstheme="minorHAnsi"/>
                <w:b/>
                <w:bCs/>
                <w:sz w:val="20"/>
                <w:szCs w:val="20"/>
              </w:rPr>
            </w:pPr>
          </w:p>
        </w:tc>
        <w:tc>
          <w:tcPr>
            <w:tcW w:w="3515" w:type="dxa"/>
          </w:tcPr>
          <w:p w14:paraId="5E4E5104" w14:textId="13E385E3" w:rsidR="006C1BBD" w:rsidRPr="009D036E" w:rsidRDefault="00092725" w:rsidP="009D036E">
            <w:pPr>
              <w:rPr>
                <w:rFonts w:cstheme="minorHAnsi"/>
                <w:b/>
                <w:bCs/>
                <w:sz w:val="20"/>
                <w:szCs w:val="20"/>
              </w:rPr>
            </w:pPr>
            <w:r w:rsidRPr="009D036E">
              <w:rPr>
                <w:rFonts w:cstheme="minorHAnsi"/>
                <w:sz w:val="20"/>
                <w:szCs w:val="20"/>
              </w:rPr>
              <w:t>Relevant information not present (N=1)</w:t>
            </w:r>
          </w:p>
        </w:tc>
      </w:tr>
      <w:tr w:rsidR="006C1BBD" w:rsidRPr="009D036E" w14:paraId="2658AD95" w14:textId="77777777" w:rsidTr="00D70E55">
        <w:tc>
          <w:tcPr>
            <w:tcW w:w="6941" w:type="dxa"/>
          </w:tcPr>
          <w:p w14:paraId="3D7C4AB5" w14:textId="5BF9FC4B" w:rsidR="006C1BBD" w:rsidRPr="009D036E" w:rsidRDefault="006C1BBD" w:rsidP="009D036E">
            <w:pPr>
              <w:rPr>
                <w:rFonts w:cstheme="minorHAnsi"/>
                <w:b/>
                <w:bCs/>
                <w:sz w:val="20"/>
                <w:szCs w:val="20"/>
              </w:rPr>
            </w:pPr>
            <w:r w:rsidRPr="009D036E">
              <w:rPr>
                <w:rFonts w:cstheme="minorHAnsi"/>
                <w:b/>
                <w:bCs/>
                <w:sz w:val="20"/>
                <w:szCs w:val="20"/>
              </w:rPr>
              <w:t>Serotonin transporter (SERT)</w:t>
            </w:r>
          </w:p>
        </w:tc>
        <w:tc>
          <w:tcPr>
            <w:tcW w:w="3515" w:type="dxa"/>
          </w:tcPr>
          <w:p w14:paraId="644AD84B" w14:textId="77777777" w:rsidR="006C1BBD" w:rsidRPr="009D036E" w:rsidRDefault="006C1BBD" w:rsidP="009D036E">
            <w:pPr>
              <w:rPr>
                <w:rFonts w:cstheme="minorHAnsi"/>
                <w:b/>
                <w:bCs/>
                <w:sz w:val="20"/>
                <w:szCs w:val="20"/>
              </w:rPr>
            </w:pPr>
          </w:p>
        </w:tc>
      </w:tr>
      <w:tr w:rsidR="006C1BBD" w:rsidRPr="009D036E" w14:paraId="120F290F" w14:textId="77777777" w:rsidTr="00D70E55">
        <w:tc>
          <w:tcPr>
            <w:tcW w:w="6941" w:type="dxa"/>
          </w:tcPr>
          <w:p w14:paraId="3204601B" w14:textId="7899CB8E" w:rsidR="006C1BBD" w:rsidRPr="009D036E" w:rsidRDefault="00092725" w:rsidP="009D036E">
            <w:pPr>
              <w:rPr>
                <w:rFonts w:cstheme="minorHAnsi"/>
                <w:sz w:val="20"/>
                <w:szCs w:val="20"/>
              </w:rPr>
            </w:pPr>
            <w:r w:rsidRPr="009D036E">
              <w:rPr>
                <w:rFonts w:cstheme="minorHAnsi"/>
                <w:sz w:val="20"/>
                <w:szCs w:val="20"/>
              </w:rPr>
              <w:t>No exclusions</w:t>
            </w:r>
          </w:p>
        </w:tc>
        <w:tc>
          <w:tcPr>
            <w:tcW w:w="3515" w:type="dxa"/>
          </w:tcPr>
          <w:p w14:paraId="6CE7C220" w14:textId="77777777" w:rsidR="006C1BBD" w:rsidRPr="009D036E" w:rsidRDefault="006C1BBD" w:rsidP="009D036E">
            <w:pPr>
              <w:rPr>
                <w:rFonts w:cstheme="minorHAnsi"/>
                <w:b/>
                <w:bCs/>
                <w:sz w:val="20"/>
                <w:szCs w:val="20"/>
              </w:rPr>
            </w:pPr>
          </w:p>
        </w:tc>
      </w:tr>
      <w:tr w:rsidR="006C1BBD" w:rsidRPr="009D036E" w14:paraId="40241BFF" w14:textId="77777777" w:rsidTr="00D70E55">
        <w:tc>
          <w:tcPr>
            <w:tcW w:w="6941" w:type="dxa"/>
          </w:tcPr>
          <w:p w14:paraId="1D694A97" w14:textId="189154C6" w:rsidR="006C1BBD" w:rsidRPr="009D036E" w:rsidRDefault="006C1BBD" w:rsidP="009D036E">
            <w:pPr>
              <w:rPr>
                <w:rFonts w:cstheme="minorHAnsi"/>
                <w:b/>
                <w:bCs/>
                <w:sz w:val="20"/>
                <w:szCs w:val="20"/>
              </w:rPr>
            </w:pPr>
            <w:r w:rsidRPr="009D036E">
              <w:rPr>
                <w:rFonts w:cstheme="minorHAnsi"/>
                <w:b/>
                <w:bCs/>
                <w:sz w:val="20"/>
                <w:szCs w:val="20"/>
              </w:rPr>
              <w:lastRenderedPageBreak/>
              <w:t>Tryptophan depletion studies</w:t>
            </w:r>
          </w:p>
        </w:tc>
        <w:tc>
          <w:tcPr>
            <w:tcW w:w="3515" w:type="dxa"/>
          </w:tcPr>
          <w:p w14:paraId="6B5F3FEB" w14:textId="77777777" w:rsidR="006C1BBD" w:rsidRPr="009D036E" w:rsidRDefault="006C1BBD" w:rsidP="009D036E">
            <w:pPr>
              <w:rPr>
                <w:rFonts w:cstheme="minorHAnsi"/>
                <w:b/>
                <w:bCs/>
                <w:sz w:val="20"/>
                <w:szCs w:val="20"/>
              </w:rPr>
            </w:pPr>
          </w:p>
        </w:tc>
      </w:tr>
      <w:tr w:rsidR="006C1BBD" w:rsidRPr="009D036E" w14:paraId="402BD8EA" w14:textId="77777777" w:rsidTr="00D70E55">
        <w:tc>
          <w:tcPr>
            <w:tcW w:w="6941" w:type="dxa"/>
          </w:tcPr>
          <w:p w14:paraId="17B58730" w14:textId="59A3D61D" w:rsidR="006C1BBD" w:rsidRPr="009D036E" w:rsidRDefault="00092725" w:rsidP="009D036E">
            <w:pPr>
              <w:rPr>
                <w:rFonts w:cstheme="minorHAnsi"/>
                <w:b/>
                <w:bCs/>
                <w:sz w:val="20"/>
                <w:szCs w:val="20"/>
              </w:rPr>
            </w:pPr>
            <w:r w:rsidRPr="009D036E">
              <w:rPr>
                <w:rFonts w:eastAsia="Times New Roman" w:cstheme="minorHAnsi"/>
                <w:color w:val="222222"/>
                <w:sz w:val="20"/>
                <w:szCs w:val="20"/>
                <w:shd w:val="clear" w:color="auto" w:fill="FFFFFF"/>
              </w:rPr>
              <w:t>Bell, C., Abrams, J., &amp; Nutt, D. (2001). Tryptophan depletion and its implications for psychiatry. </w:t>
            </w:r>
            <w:r w:rsidRPr="009D036E">
              <w:rPr>
                <w:rFonts w:eastAsia="Times New Roman" w:cstheme="minorHAnsi"/>
                <w:i/>
                <w:iCs/>
                <w:color w:val="222222"/>
                <w:sz w:val="20"/>
                <w:szCs w:val="20"/>
                <w:shd w:val="clear" w:color="auto" w:fill="FFFFFF"/>
              </w:rPr>
              <w:t>The British Journal of Psychiatry</w:t>
            </w:r>
            <w:r w:rsidRPr="009D036E">
              <w:rPr>
                <w:rFonts w:eastAsia="Times New Roman" w:cstheme="minorHAnsi"/>
                <w:color w:val="222222"/>
                <w:sz w:val="20"/>
                <w:szCs w:val="20"/>
                <w:shd w:val="clear" w:color="auto" w:fill="FFFFFF"/>
              </w:rPr>
              <w:t>, </w:t>
            </w:r>
            <w:r w:rsidRPr="009D036E">
              <w:rPr>
                <w:rFonts w:eastAsia="Times New Roman" w:cstheme="minorHAnsi"/>
                <w:i/>
                <w:iCs/>
                <w:color w:val="222222"/>
                <w:sz w:val="20"/>
                <w:szCs w:val="20"/>
                <w:shd w:val="clear" w:color="auto" w:fill="FFFFFF"/>
              </w:rPr>
              <w:t>178</w:t>
            </w:r>
            <w:r w:rsidRPr="009D036E">
              <w:rPr>
                <w:rFonts w:eastAsia="Times New Roman" w:cstheme="minorHAnsi"/>
                <w:color w:val="222222"/>
                <w:sz w:val="20"/>
                <w:szCs w:val="20"/>
                <w:shd w:val="clear" w:color="auto" w:fill="FFFFFF"/>
              </w:rPr>
              <w:t>(5), 399-405</w:t>
            </w:r>
          </w:p>
        </w:tc>
        <w:tc>
          <w:tcPr>
            <w:tcW w:w="3515" w:type="dxa"/>
          </w:tcPr>
          <w:p w14:paraId="2A0FEE0B" w14:textId="459AED34" w:rsidR="006C1BBD" w:rsidRPr="009D036E" w:rsidRDefault="00092725" w:rsidP="009D036E">
            <w:pPr>
              <w:rPr>
                <w:rFonts w:cstheme="minorHAnsi"/>
                <w:b/>
                <w:bCs/>
                <w:sz w:val="20"/>
                <w:szCs w:val="20"/>
              </w:rPr>
            </w:pPr>
            <w:r w:rsidRPr="009D036E">
              <w:rPr>
                <w:rFonts w:cstheme="minorHAnsi"/>
                <w:color w:val="000000"/>
                <w:sz w:val="20"/>
                <w:szCs w:val="20"/>
              </w:rPr>
              <w:t xml:space="preserve">Non-systematic review </w:t>
            </w:r>
            <w:r w:rsidRPr="009D036E">
              <w:rPr>
                <w:rFonts w:cstheme="minorHAnsi"/>
                <w:sz w:val="20"/>
                <w:szCs w:val="20"/>
              </w:rPr>
              <w:t>(N=1)</w:t>
            </w:r>
          </w:p>
        </w:tc>
      </w:tr>
      <w:tr w:rsidR="006C1BBD" w:rsidRPr="009D036E" w14:paraId="0EAF6F8C" w14:textId="77777777" w:rsidTr="00D70E55">
        <w:tc>
          <w:tcPr>
            <w:tcW w:w="6941" w:type="dxa"/>
          </w:tcPr>
          <w:p w14:paraId="79C770A8" w14:textId="3877218B" w:rsidR="006C1BBD" w:rsidRPr="009D036E" w:rsidRDefault="006C1BBD" w:rsidP="009D036E">
            <w:pPr>
              <w:rPr>
                <w:rFonts w:cstheme="minorHAnsi"/>
                <w:b/>
                <w:bCs/>
                <w:sz w:val="20"/>
                <w:szCs w:val="20"/>
              </w:rPr>
            </w:pPr>
            <w:r w:rsidRPr="009D036E">
              <w:rPr>
                <w:rFonts w:cstheme="minorHAnsi"/>
                <w:b/>
                <w:bCs/>
                <w:sz w:val="20"/>
                <w:szCs w:val="20"/>
              </w:rPr>
              <w:t>SERT Gene</w:t>
            </w:r>
          </w:p>
        </w:tc>
        <w:tc>
          <w:tcPr>
            <w:tcW w:w="3515" w:type="dxa"/>
          </w:tcPr>
          <w:p w14:paraId="7339E267" w14:textId="77777777" w:rsidR="006C1BBD" w:rsidRPr="009D036E" w:rsidRDefault="006C1BBD" w:rsidP="009D036E">
            <w:pPr>
              <w:rPr>
                <w:rFonts w:cstheme="minorHAnsi"/>
                <w:b/>
                <w:bCs/>
                <w:sz w:val="20"/>
                <w:szCs w:val="20"/>
              </w:rPr>
            </w:pPr>
          </w:p>
        </w:tc>
      </w:tr>
      <w:tr w:rsidR="006C1BBD" w:rsidRPr="009D036E" w14:paraId="33A9128A" w14:textId="77777777" w:rsidTr="00D70E55">
        <w:tc>
          <w:tcPr>
            <w:tcW w:w="6941" w:type="dxa"/>
          </w:tcPr>
          <w:p w14:paraId="7AE1C98F" w14:textId="3E105F83" w:rsidR="006C1BBD" w:rsidRPr="009D036E" w:rsidRDefault="00092725" w:rsidP="009D036E">
            <w:pPr>
              <w:rPr>
                <w:rFonts w:cstheme="minorHAnsi"/>
                <w:b/>
                <w:bCs/>
                <w:sz w:val="20"/>
                <w:szCs w:val="20"/>
              </w:rPr>
            </w:pPr>
            <w:r w:rsidRPr="009D036E">
              <w:rPr>
                <w:rFonts w:cstheme="minorHAnsi"/>
                <w:sz w:val="20"/>
                <w:szCs w:val="20"/>
              </w:rPr>
              <w:t>Lacerda-Pinheiro SF, Pinheiro Junior RF, Pereira de Lima MA, Lima da Silva CG, Vieira dos Santos Mdo S, Teixeira Júnior AG, Lima de Oliveira PN, Ribeiro KD, Rolim-Neto ML, Bianco BA. Are there depression and anxiety genetic markers and mutations? A systematic review</w:t>
            </w:r>
            <w:r w:rsidRPr="009D036E">
              <w:rPr>
                <w:rFonts w:cstheme="minorHAnsi"/>
                <w:i/>
                <w:iCs/>
                <w:sz w:val="20"/>
                <w:szCs w:val="20"/>
              </w:rPr>
              <w:t>. J Affect Disord.</w:t>
            </w:r>
            <w:r w:rsidRPr="009D036E">
              <w:rPr>
                <w:rFonts w:cstheme="minorHAnsi"/>
                <w:sz w:val="20"/>
                <w:szCs w:val="20"/>
              </w:rPr>
              <w:t xml:space="preserve"> 2014, 168:387-98. </w:t>
            </w:r>
          </w:p>
        </w:tc>
        <w:tc>
          <w:tcPr>
            <w:tcW w:w="3515" w:type="dxa"/>
          </w:tcPr>
          <w:p w14:paraId="27987620" w14:textId="464ED47B" w:rsidR="00092725" w:rsidRPr="009D036E" w:rsidRDefault="00092725" w:rsidP="009D036E">
            <w:pPr>
              <w:rPr>
                <w:rFonts w:cstheme="minorHAnsi"/>
                <w:sz w:val="20"/>
                <w:szCs w:val="20"/>
              </w:rPr>
            </w:pPr>
            <w:r w:rsidRPr="009D036E">
              <w:rPr>
                <w:rFonts w:cstheme="minorHAnsi"/>
                <w:sz w:val="20"/>
                <w:szCs w:val="20"/>
              </w:rPr>
              <w:t>Relevant information not present (N=1)</w:t>
            </w:r>
          </w:p>
          <w:p w14:paraId="1EF876F4" w14:textId="77777777" w:rsidR="00092725" w:rsidRPr="009D036E" w:rsidRDefault="00092725" w:rsidP="009D036E">
            <w:pPr>
              <w:rPr>
                <w:rFonts w:cstheme="minorHAnsi"/>
                <w:sz w:val="20"/>
                <w:szCs w:val="20"/>
              </w:rPr>
            </w:pPr>
          </w:p>
          <w:p w14:paraId="42FE5FAC" w14:textId="77777777" w:rsidR="006C1BBD" w:rsidRPr="009D036E" w:rsidRDefault="006C1BBD" w:rsidP="009D036E">
            <w:pPr>
              <w:rPr>
                <w:rFonts w:cstheme="minorHAnsi"/>
                <w:b/>
                <w:bCs/>
                <w:sz w:val="20"/>
                <w:szCs w:val="20"/>
              </w:rPr>
            </w:pPr>
          </w:p>
        </w:tc>
      </w:tr>
      <w:tr w:rsidR="00092725" w:rsidRPr="009D036E" w14:paraId="73323512" w14:textId="77777777" w:rsidTr="00D70E55">
        <w:tc>
          <w:tcPr>
            <w:tcW w:w="6941" w:type="dxa"/>
          </w:tcPr>
          <w:p w14:paraId="13BB52E0" w14:textId="79B08FB3" w:rsidR="00092725" w:rsidRPr="009D036E" w:rsidRDefault="00092725" w:rsidP="009D036E">
            <w:pPr>
              <w:rPr>
                <w:rFonts w:cstheme="minorHAnsi"/>
                <w:sz w:val="20"/>
                <w:szCs w:val="20"/>
              </w:rPr>
            </w:pPr>
            <w:r w:rsidRPr="009D036E">
              <w:rPr>
                <w:rFonts w:cstheme="minorHAnsi"/>
                <w:sz w:val="20"/>
                <w:szCs w:val="20"/>
              </w:rPr>
              <w:t xml:space="preserve">Levinson DF. Meta-analysis in psychiatric genetics. </w:t>
            </w:r>
            <w:r w:rsidRPr="009D036E">
              <w:rPr>
                <w:rFonts w:cstheme="minorHAnsi"/>
                <w:i/>
                <w:iCs/>
                <w:sz w:val="20"/>
                <w:szCs w:val="20"/>
              </w:rPr>
              <w:t>Curr Psychiatry Rep.</w:t>
            </w:r>
            <w:r w:rsidRPr="009D036E">
              <w:rPr>
                <w:rFonts w:cstheme="minorHAnsi"/>
                <w:sz w:val="20"/>
                <w:szCs w:val="20"/>
              </w:rPr>
              <w:t xml:space="preserve"> 2005, 7(2):143-51. </w:t>
            </w:r>
          </w:p>
          <w:p w14:paraId="146715AC" w14:textId="77777777" w:rsidR="00092725" w:rsidRPr="009D036E" w:rsidRDefault="00092725" w:rsidP="009D036E">
            <w:pPr>
              <w:rPr>
                <w:rFonts w:cstheme="minorHAnsi"/>
                <w:sz w:val="20"/>
                <w:szCs w:val="20"/>
              </w:rPr>
            </w:pPr>
          </w:p>
          <w:p w14:paraId="51B72719" w14:textId="0585C70F" w:rsidR="00092725" w:rsidRPr="009D036E" w:rsidRDefault="00092725" w:rsidP="009D036E">
            <w:pPr>
              <w:rPr>
                <w:rFonts w:cstheme="minorHAnsi"/>
                <w:sz w:val="20"/>
                <w:szCs w:val="20"/>
              </w:rPr>
            </w:pPr>
            <w:r w:rsidRPr="009D036E">
              <w:rPr>
                <w:rFonts w:cstheme="minorHAnsi"/>
                <w:sz w:val="20"/>
                <w:szCs w:val="20"/>
              </w:rPr>
              <w:t xml:space="preserve">López-León, S., Janssens, A., González-Zuloeta Ladd, A. et al. Meta-analyses of genetic studies on major depressive disorder. </w:t>
            </w:r>
            <w:r w:rsidRPr="009D036E">
              <w:rPr>
                <w:rFonts w:cstheme="minorHAnsi"/>
                <w:i/>
                <w:iCs/>
                <w:sz w:val="20"/>
                <w:szCs w:val="20"/>
              </w:rPr>
              <w:t>Mol Psychiatry,</w:t>
            </w:r>
            <w:r w:rsidRPr="009D036E">
              <w:rPr>
                <w:rFonts w:cstheme="minorHAnsi"/>
                <w:sz w:val="20"/>
                <w:szCs w:val="20"/>
              </w:rPr>
              <w:t xml:space="preserve"> 13, 772–785 (2008). </w:t>
            </w:r>
          </w:p>
          <w:p w14:paraId="7A63CC16" w14:textId="77777777" w:rsidR="00092725" w:rsidRPr="009D036E" w:rsidRDefault="00092725" w:rsidP="009D036E">
            <w:pPr>
              <w:rPr>
                <w:rFonts w:cstheme="minorHAnsi"/>
                <w:sz w:val="20"/>
                <w:szCs w:val="20"/>
              </w:rPr>
            </w:pPr>
          </w:p>
          <w:p w14:paraId="6199584F" w14:textId="63AD4272" w:rsidR="00092725" w:rsidRPr="009D036E" w:rsidRDefault="00092725" w:rsidP="009D036E">
            <w:pPr>
              <w:rPr>
                <w:rFonts w:cstheme="minorHAnsi"/>
                <w:sz w:val="20"/>
                <w:szCs w:val="20"/>
              </w:rPr>
            </w:pPr>
            <w:r w:rsidRPr="009D036E">
              <w:rPr>
                <w:rFonts w:cstheme="minorHAnsi"/>
                <w:sz w:val="20"/>
                <w:szCs w:val="20"/>
              </w:rPr>
              <w:t xml:space="preserve">Anguelova M, Benkelfat C, Turecki G. A systematic review of association studies investigating genes coding for serotonin receptors and the serotonin transporter: I. Affective disorders. </w:t>
            </w:r>
            <w:r w:rsidRPr="009D036E">
              <w:rPr>
                <w:rFonts w:cstheme="minorHAnsi"/>
                <w:i/>
                <w:iCs/>
                <w:sz w:val="20"/>
                <w:szCs w:val="20"/>
              </w:rPr>
              <w:t>Mol Psychiatry.</w:t>
            </w:r>
            <w:r w:rsidRPr="009D036E">
              <w:rPr>
                <w:rFonts w:cstheme="minorHAnsi"/>
                <w:sz w:val="20"/>
                <w:szCs w:val="20"/>
              </w:rPr>
              <w:t xml:space="preserve"> 2003, 8(6):574-91. </w:t>
            </w:r>
          </w:p>
          <w:p w14:paraId="52DDB354" w14:textId="77777777" w:rsidR="00092725" w:rsidRPr="009D036E" w:rsidRDefault="00092725" w:rsidP="009D036E">
            <w:pPr>
              <w:rPr>
                <w:rFonts w:cstheme="minorHAnsi"/>
                <w:sz w:val="20"/>
                <w:szCs w:val="20"/>
              </w:rPr>
            </w:pPr>
          </w:p>
          <w:p w14:paraId="1E35752F" w14:textId="5394FBAA" w:rsidR="00092725" w:rsidRPr="009D036E" w:rsidRDefault="00092725" w:rsidP="009D036E">
            <w:pPr>
              <w:rPr>
                <w:rFonts w:cstheme="minorHAnsi"/>
                <w:sz w:val="20"/>
                <w:szCs w:val="20"/>
              </w:rPr>
            </w:pPr>
            <w:r w:rsidRPr="009D036E">
              <w:rPr>
                <w:rFonts w:cstheme="minorHAnsi"/>
                <w:sz w:val="20"/>
                <w:szCs w:val="20"/>
              </w:rPr>
              <w:t>Furlong RA, Ho L, Walsh C, Rubinsztein JS, Jain S, Paykel ES, Easton DF, Rubinsztein DC. Analysis and meta-analysis of two serotonin transporter gene polymorphisms in bipolar and unipolar affective disorders</w:t>
            </w:r>
            <w:r w:rsidRPr="009D036E">
              <w:rPr>
                <w:rFonts w:cstheme="minorHAnsi"/>
                <w:i/>
                <w:iCs/>
                <w:sz w:val="20"/>
                <w:szCs w:val="20"/>
              </w:rPr>
              <w:t xml:space="preserve">. Am J Med Genet. </w:t>
            </w:r>
            <w:r w:rsidRPr="009D036E">
              <w:rPr>
                <w:rFonts w:cstheme="minorHAnsi"/>
                <w:sz w:val="20"/>
                <w:szCs w:val="20"/>
              </w:rPr>
              <w:t xml:space="preserve">1998, 7;81(1):58-63. </w:t>
            </w:r>
          </w:p>
          <w:p w14:paraId="03DD537C" w14:textId="77777777" w:rsidR="00092725" w:rsidRPr="009D036E" w:rsidRDefault="00092725" w:rsidP="009D036E">
            <w:pPr>
              <w:rPr>
                <w:rFonts w:cstheme="minorHAnsi"/>
                <w:sz w:val="20"/>
                <w:szCs w:val="20"/>
              </w:rPr>
            </w:pPr>
          </w:p>
          <w:p w14:paraId="5CD8737E" w14:textId="1F859CC2" w:rsidR="00092725" w:rsidRPr="00E73E70" w:rsidRDefault="00092725" w:rsidP="009D036E">
            <w:pPr>
              <w:rPr>
                <w:rFonts w:cstheme="minorHAnsi"/>
                <w:sz w:val="20"/>
                <w:szCs w:val="20"/>
                <w:lang w:val="de-DE"/>
              </w:rPr>
            </w:pPr>
            <w:r w:rsidRPr="009D036E">
              <w:rPr>
                <w:rFonts w:cstheme="minorHAnsi"/>
                <w:sz w:val="20"/>
                <w:szCs w:val="20"/>
              </w:rPr>
              <w:t xml:space="preserve">Clarke H, Flint J, Attwood AS, Munafò MR. Association of the 5- HTTLPR genotype and unipolar depression: a meta-analysis. </w:t>
            </w:r>
            <w:r w:rsidRPr="00E73E70">
              <w:rPr>
                <w:rFonts w:cstheme="minorHAnsi"/>
                <w:i/>
                <w:iCs/>
                <w:sz w:val="20"/>
                <w:szCs w:val="20"/>
                <w:lang w:val="de-DE"/>
              </w:rPr>
              <w:t>Psychol Med.</w:t>
            </w:r>
            <w:r w:rsidRPr="00E73E70">
              <w:rPr>
                <w:rFonts w:cstheme="minorHAnsi"/>
                <w:sz w:val="20"/>
                <w:szCs w:val="20"/>
                <w:lang w:val="de-DE"/>
              </w:rPr>
              <w:t xml:space="preserve"> 2010, 40(11):1767-78. </w:t>
            </w:r>
          </w:p>
          <w:p w14:paraId="76D3927F" w14:textId="77777777" w:rsidR="00092725" w:rsidRPr="00E73E70" w:rsidRDefault="00092725" w:rsidP="009D036E">
            <w:pPr>
              <w:rPr>
                <w:rFonts w:cstheme="minorHAnsi"/>
                <w:sz w:val="20"/>
                <w:szCs w:val="20"/>
                <w:lang w:val="de-DE"/>
              </w:rPr>
            </w:pPr>
          </w:p>
          <w:p w14:paraId="1FC6B41E" w14:textId="75951A56" w:rsidR="00092725" w:rsidRPr="009D036E" w:rsidRDefault="00092725" w:rsidP="009D036E">
            <w:pPr>
              <w:rPr>
                <w:rFonts w:cstheme="minorHAnsi"/>
                <w:sz w:val="20"/>
                <w:szCs w:val="20"/>
              </w:rPr>
            </w:pPr>
            <w:r w:rsidRPr="00E73E70">
              <w:rPr>
                <w:rFonts w:cstheme="minorHAnsi"/>
                <w:sz w:val="20"/>
                <w:szCs w:val="20"/>
                <w:lang w:val="de-DE"/>
              </w:rPr>
              <w:t xml:space="preserve">Risch N, Herrell R, Lehner T, Liang KY, Eaves L, Hoh J, Griem A, Kovacs M, Ott J, Merikangas KR. </w:t>
            </w:r>
            <w:r w:rsidRPr="009D036E">
              <w:rPr>
                <w:rFonts w:cstheme="minorHAnsi"/>
                <w:sz w:val="20"/>
                <w:szCs w:val="20"/>
              </w:rPr>
              <w:t xml:space="preserve">Interaction between the serotonin transporter gene (5-HTTLPR), stressful life events, and risk of depression: a meta-analysis. </w:t>
            </w:r>
            <w:r w:rsidRPr="009D036E">
              <w:rPr>
                <w:rFonts w:cstheme="minorHAnsi"/>
                <w:i/>
                <w:iCs/>
                <w:sz w:val="20"/>
                <w:szCs w:val="20"/>
              </w:rPr>
              <w:t>JAMA.</w:t>
            </w:r>
            <w:r w:rsidRPr="009D036E">
              <w:rPr>
                <w:rFonts w:cstheme="minorHAnsi"/>
                <w:sz w:val="20"/>
                <w:szCs w:val="20"/>
              </w:rPr>
              <w:t xml:space="preserve"> 2009, 17;301(23):2462-71. </w:t>
            </w:r>
          </w:p>
          <w:p w14:paraId="74203A51" w14:textId="77777777" w:rsidR="00092725" w:rsidRPr="009D036E" w:rsidRDefault="00092725" w:rsidP="009D036E">
            <w:pPr>
              <w:rPr>
                <w:rFonts w:cstheme="minorHAnsi"/>
                <w:sz w:val="20"/>
                <w:szCs w:val="20"/>
              </w:rPr>
            </w:pPr>
          </w:p>
          <w:p w14:paraId="24F89B65" w14:textId="5290A31C" w:rsidR="00092725" w:rsidRPr="009D036E" w:rsidRDefault="00092725" w:rsidP="009D036E">
            <w:pPr>
              <w:rPr>
                <w:rFonts w:cstheme="minorHAnsi"/>
                <w:sz w:val="20"/>
                <w:szCs w:val="20"/>
              </w:rPr>
            </w:pPr>
            <w:r w:rsidRPr="009D036E">
              <w:rPr>
                <w:rFonts w:cstheme="minorHAnsi"/>
                <w:sz w:val="20"/>
                <w:szCs w:val="20"/>
              </w:rPr>
              <w:t xml:space="preserve">Munafò MR, Durrant C, Lewis G, Flint J. Gene X environment interactions at the serotonin transporter locus. </w:t>
            </w:r>
            <w:r w:rsidRPr="009D036E">
              <w:rPr>
                <w:rFonts w:cstheme="minorHAnsi"/>
                <w:i/>
                <w:iCs/>
                <w:sz w:val="20"/>
                <w:szCs w:val="20"/>
              </w:rPr>
              <w:t>Biol Psychiatry.</w:t>
            </w:r>
            <w:r w:rsidRPr="009D036E">
              <w:rPr>
                <w:rFonts w:cstheme="minorHAnsi"/>
                <w:sz w:val="20"/>
                <w:szCs w:val="20"/>
              </w:rPr>
              <w:t xml:space="preserve"> 2009</w:t>
            </w:r>
            <w:r w:rsidR="00D70E55">
              <w:rPr>
                <w:rFonts w:cstheme="minorHAnsi"/>
                <w:sz w:val="20"/>
                <w:szCs w:val="20"/>
              </w:rPr>
              <w:t xml:space="preserve">, </w:t>
            </w:r>
            <w:r w:rsidRPr="009D036E">
              <w:rPr>
                <w:rFonts w:cstheme="minorHAnsi"/>
                <w:sz w:val="20"/>
                <w:szCs w:val="20"/>
              </w:rPr>
              <w:t xml:space="preserve">1;65(3):211-9. </w:t>
            </w:r>
          </w:p>
          <w:p w14:paraId="706E49E1" w14:textId="77777777" w:rsidR="00092725" w:rsidRPr="009D036E" w:rsidRDefault="00092725" w:rsidP="009D036E">
            <w:pPr>
              <w:rPr>
                <w:rFonts w:cstheme="minorHAnsi"/>
                <w:sz w:val="20"/>
                <w:szCs w:val="20"/>
              </w:rPr>
            </w:pPr>
          </w:p>
          <w:p w14:paraId="521534EC" w14:textId="485162BD" w:rsidR="00092725" w:rsidRPr="009D036E" w:rsidRDefault="00092725" w:rsidP="009D036E">
            <w:pPr>
              <w:rPr>
                <w:rFonts w:cstheme="minorHAnsi"/>
                <w:sz w:val="20"/>
                <w:szCs w:val="20"/>
              </w:rPr>
            </w:pPr>
            <w:r w:rsidRPr="00B35149">
              <w:rPr>
                <w:rFonts w:cstheme="minorHAnsi"/>
                <w:sz w:val="20"/>
                <w:szCs w:val="20"/>
                <w:lang w:val="de-DE"/>
              </w:rPr>
              <w:t xml:space="preserve">Lasky-Su JA, Faraone SV, Glatt SJ, Tsuang MT. </w:t>
            </w:r>
            <w:r w:rsidRPr="009D036E">
              <w:rPr>
                <w:rFonts w:cstheme="minorHAnsi"/>
                <w:sz w:val="20"/>
                <w:szCs w:val="20"/>
              </w:rPr>
              <w:t xml:space="preserve">Meta-analysis of the association between two polymorphisms in the serotonin transporter gene and affective disorders. </w:t>
            </w:r>
            <w:r w:rsidRPr="009D036E">
              <w:rPr>
                <w:rFonts w:cstheme="minorHAnsi"/>
                <w:i/>
                <w:iCs/>
                <w:sz w:val="20"/>
                <w:szCs w:val="20"/>
              </w:rPr>
              <w:t>Am J Med Genet B Neuropsychiatr Genet.</w:t>
            </w:r>
            <w:r w:rsidRPr="009D036E">
              <w:rPr>
                <w:rFonts w:cstheme="minorHAnsi"/>
                <w:sz w:val="20"/>
                <w:szCs w:val="20"/>
              </w:rPr>
              <w:t xml:space="preserve"> 2005, 133B(1):110-5. </w:t>
            </w:r>
          </w:p>
          <w:p w14:paraId="129C2910" w14:textId="77777777" w:rsidR="00092725" w:rsidRPr="009D036E" w:rsidRDefault="00092725" w:rsidP="009D036E">
            <w:pPr>
              <w:rPr>
                <w:rFonts w:cstheme="minorHAnsi"/>
                <w:sz w:val="20"/>
                <w:szCs w:val="20"/>
                <w:highlight w:val="green"/>
              </w:rPr>
            </w:pPr>
          </w:p>
          <w:p w14:paraId="6590053A" w14:textId="68C9ED20" w:rsidR="00092725" w:rsidRPr="009D036E" w:rsidRDefault="00092725" w:rsidP="009D036E">
            <w:pPr>
              <w:rPr>
                <w:rFonts w:cstheme="minorHAnsi"/>
                <w:b/>
                <w:bCs/>
                <w:sz w:val="20"/>
                <w:szCs w:val="20"/>
              </w:rPr>
            </w:pPr>
            <w:r w:rsidRPr="009D036E">
              <w:rPr>
                <w:rFonts w:cstheme="minorHAnsi"/>
                <w:sz w:val="20"/>
                <w:szCs w:val="20"/>
              </w:rPr>
              <w:t xml:space="preserve">Lotrich FE, Pollock BG. Meta-analysis of serotonin transporter polymorphisms and affective disorders. </w:t>
            </w:r>
            <w:r w:rsidRPr="009D036E">
              <w:rPr>
                <w:rFonts w:cstheme="minorHAnsi"/>
                <w:i/>
                <w:iCs/>
                <w:sz w:val="20"/>
                <w:szCs w:val="20"/>
              </w:rPr>
              <w:t>Psychiatr Genet.</w:t>
            </w:r>
            <w:r w:rsidRPr="009D036E">
              <w:rPr>
                <w:rFonts w:cstheme="minorHAnsi"/>
                <w:sz w:val="20"/>
                <w:szCs w:val="20"/>
              </w:rPr>
              <w:t xml:space="preserve"> 2004, 14(3):121-9. </w:t>
            </w:r>
          </w:p>
        </w:tc>
        <w:tc>
          <w:tcPr>
            <w:tcW w:w="3515" w:type="dxa"/>
          </w:tcPr>
          <w:p w14:paraId="5006F21A" w14:textId="4E9EFFE6" w:rsidR="00092725" w:rsidRPr="009D036E" w:rsidRDefault="00092725" w:rsidP="009D036E">
            <w:pPr>
              <w:rPr>
                <w:rFonts w:cstheme="minorHAnsi"/>
                <w:sz w:val="20"/>
                <w:szCs w:val="20"/>
              </w:rPr>
            </w:pPr>
            <w:r w:rsidRPr="009D036E">
              <w:rPr>
                <w:rFonts w:cstheme="minorHAnsi"/>
                <w:sz w:val="20"/>
                <w:szCs w:val="20"/>
              </w:rPr>
              <w:t>Met inclusion criteria but were not in the ‘5 most recent category’ (as specified in the protocol) (N=9)</w:t>
            </w:r>
          </w:p>
          <w:p w14:paraId="612568CC" w14:textId="77777777" w:rsidR="00092725" w:rsidRPr="009D036E" w:rsidRDefault="00092725" w:rsidP="009D036E">
            <w:pPr>
              <w:rPr>
                <w:rFonts w:cstheme="minorHAnsi"/>
                <w:sz w:val="20"/>
                <w:szCs w:val="20"/>
              </w:rPr>
            </w:pPr>
          </w:p>
        </w:tc>
      </w:tr>
      <w:tr w:rsidR="00092725" w:rsidRPr="009D036E" w14:paraId="678AA5D1" w14:textId="77777777" w:rsidTr="00D70E55">
        <w:tc>
          <w:tcPr>
            <w:tcW w:w="6941" w:type="dxa"/>
          </w:tcPr>
          <w:p w14:paraId="2B7B14FB" w14:textId="262D8174" w:rsidR="00092725" w:rsidRPr="009D036E" w:rsidRDefault="00092725" w:rsidP="009D036E">
            <w:pPr>
              <w:rPr>
                <w:rFonts w:cstheme="minorHAnsi"/>
                <w:b/>
                <w:bCs/>
                <w:sz w:val="20"/>
                <w:szCs w:val="20"/>
              </w:rPr>
            </w:pPr>
            <w:r w:rsidRPr="009D036E">
              <w:rPr>
                <w:rFonts w:cstheme="minorHAnsi"/>
                <w:b/>
                <w:bCs/>
                <w:sz w:val="20"/>
                <w:szCs w:val="20"/>
              </w:rPr>
              <w:t>Gene-stress interaction</w:t>
            </w:r>
          </w:p>
        </w:tc>
        <w:tc>
          <w:tcPr>
            <w:tcW w:w="3515" w:type="dxa"/>
          </w:tcPr>
          <w:p w14:paraId="2BE0BBA0" w14:textId="77777777" w:rsidR="00092725" w:rsidRPr="009D036E" w:rsidRDefault="00092725" w:rsidP="009D036E">
            <w:pPr>
              <w:rPr>
                <w:rFonts w:cstheme="minorHAnsi"/>
                <w:b/>
                <w:bCs/>
                <w:sz w:val="20"/>
                <w:szCs w:val="20"/>
              </w:rPr>
            </w:pPr>
          </w:p>
        </w:tc>
      </w:tr>
      <w:tr w:rsidR="00092725" w:rsidRPr="009D036E" w14:paraId="63C96320" w14:textId="77777777" w:rsidTr="00D70E55">
        <w:tc>
          <w:tcPr>
            <w:tcW w:w="6941" w:type="dxa"/>
          </w:tcPr>
          <w:p w14:paraId="30E528FB" w14:textId="724BC16E" w:rsidR="00092725" w:rsidRPr="009D036E" w:rsidRDefault="009D036E" w:rsidP="009D036E">
            <w:pPr>
              <w:rPr>
                <w:rFonts w:cstheme="minorHAnsi"/>
                <w:b/>
                <w:bCs/>
                <w:sz w:val="20"/>
                <w:szCs w:val="20"/>
              </w:rPr>
            </w:pPr>
            <w:r w:rsidRPr="009D036E">
              <w:rPr>
                <w:rFonts w:eastAsia="Times New Roman" w:cstheme="minorHAnsi"/>
                <w:color w:val="212121"/>
                <w:sz w:val="20"/>
                <w:szCs w:val="20"/>
                <w:shd w:val="clear" w:color="auto" w:fill="FFFFFF"/>
              </w:rPr>
              <w:t xml:space="preserve">Pinto RQ, Soares I, Carvalho-Correia E, Mesquita AR. Gene-environment interactions in psychopathology throughout early childhood: a systematic review. </w:t>
            </w:r>
            <w:r w:rsidRPr="009D036E">
              <w:rPr>
                <w:rFonts w:eastAsia="Times New Roman" w:cstheme="minorHAnsi"/>
                <w:i/>
                <w:iCs/>
                <w:color w:val="212121"/>
                <w:sz w:val="20"/>
                <w:szCs w:val="20"/>
                <w:shd w:val="clear" w:color="auto" w:fill="FFFFFF"/>
              </w:rPr>
              <w:t>Psychiatr Genet.</w:t>
            </w:r>
            <w:r w:rsidRPr="009D036E">
              <w:rPr>
                <w:rFonts w:eastAsia="Times New Roman" w:cstheme="minorHAnsi"/>
                <w:color w:val="212121"/>
                <w:sz w:val="20"/>
                <w:szCs w:val="20"/>
                <w:shd w:val="clear" w:color="auto" w:fill="FFFFFF"/>
              </w:rPr>
              <w:t xml:space="preserve"> 2015, 25(6):223-33. </w:t>
            </w:r>
          </w:p>
        </w:tc>
        <w:tc>
          <w:tcPr>
            <w:tcW w:w="3515" w:type="dxa"/>
          </w:tcPr>
          <w:p w14:paraId="4D0821B6" w14:textId="279BAD25" w:rsidR="00092725" w:rsidRPr="009D036E" w:rsidRDefault="00092725" w:rsidP="009D036E">
            <w:pPr>
              <w:rPr>
                <w:rFonts w:cstheme="minorHAnsi"/>
                <w:sz w:val="20"/>
                <w:szCs w:val="20"/>
              </w:rPr>
            </w:pPr>
            <w:r w:rsidRPr="009D036E">
              <w:rPr>
                <w:rFonts w:cstheme="minorHAnsi"/>
                <w:sz w:val="20"/>
                <w:szCs w:val="20"/>
              </w:rPr>
              <w:t>Examined only a sub-type of depression (N=1)</w:t>
            </w:r>
          </w:p>
          <w:p w14:paraId="4C021457" w14:textId="77777777" w:rsidR="00092725" w:rsidRPr="009D036E" w:rsidRDefault="00092725" w:rsidP="009D036E">
            <w:pPr>
              <w:rPr>
                <w:rFonts w:cstheme="minorHAnsi"/>
                <w:sz w:val="20"/>
                <w:szCs w:val="20"/>
              </w:rPr>
            </w:pPr>
          </w:p>
          <w:p w14:paraId="6261FA3A" w14:textId="54E04F20" w:rsidR="00092725" w:rsidRPr="009D036E" w:rsidRDefault="00092725" w:rsidP="009D036E">
            <w:pPr>
              <w:rPr>
                <w:rFonts w:cstheme="minorHAnsi"/>
                <w:b/>
                <w:bCs/>
                <w:sz w:val="20"/>
                <w:szCs w:val="20"/>
              </w:rPr>
            </w:pPr>
          </w:p>
        </w:tc>
      </w:tr>
      <w:tr w:rsidR="006C1BBD" w:rsidRPr="009D036E" w14:paraId="29C2C651" w14:textId="77777777" w:rsidTr="00D70E55">
        <w:tc>
          <w:tcPr>
            <w:tcW w:w="6941" w:type="dxa"/>
          </w:tcPr>
          <w:p w14:paraId="5A67E876" w14:textId="482C4714" w:rsidR="009D036E" w:rsidRPr="009D036E" w:rsidRDefault="009D036E" w:rsidP="009D036E">
            <w:pPr>
              <w:rPr>
                <w:rFonts w:cstheme="minorHAnsi"/>
                <w:sz w:val="20"/>
                <w:szCs w:val="20"/>
              </w:rPr>
            </w:pPr>
            <w:r w:rsidRPr="00E73E70">
              <w:rPr>
                <w:rFonts w:cstheme="minorHAnsi"/>
                <w:sz w:val="20"/>
                <w:szCs w:val="20"/>
                <w:lang w:val="de-DE"/>
              </w:rPr>
              <w:t xml:space="preserve">Risch N, Herrell R, Lehner T, Liang KY, Eaves L, Hoh J, Griem A, Kovacs M, Ott J, Merikangas KR. </w:t>
            </w:r>
            <w:r w:rsidRPr="009D036E">
              <w:rPr>
                <w:rFonts w:cstheme="minorHAnsi"/>
                <w:sz w:val="20"/>
                <w:szCs w:val="20"/>
              </w:rPr>
              <w:t xml:space="preserve">Interaction between the serotonin transporter gene (5-HTTLPR), stressful life events, and risk of depression: a meta-analysis. </w:t>
            </w:r>
            <w:r w:rsidRPr="009D036E">
              <w:rPr>
                <w:rFonts w:cstheme="minorHAnsi"/>
                <w:i/>
                <w:iCs/>
                <w:sz w:val="20"/>
                <w:szCs w:val="20"/>
              </w:rPr>
              <w:t>JAMA.</w:t>
            </w:r>
            <w:r w:rsidRPr="009D036E">
              <w:rPr>
                <w:rFonts w:cstheme="minorHAnsi"/>
                <w:sz w:val="20"/>
                <w:szCs w:val="20"/>
              </w:rPr>
              <w:t xml:space="preserve"> 2009, 17;301(23):2462-71. </w:t>
            </w:r>
          </w:p>
          <w:p w14:paraId="5F4DEB4E" w14:textId="77777777" w:rsidR="009D036E" w:rsidRPr="009D036E" w:rsidRDefault="009D036E" w:rsidP="009D036E">
            <w:pPr>
              <w:rPr>
                <w:rFonts w:cstheme="minorHAnsi"/>
                <w:sz w:val="20"/>
                <w:szCs w:val="20"/>
              </w:rPr>
            </w:pPr>
          </w:p>
          <w:p w14:paraId="72CF7C6E" w14:textId="3246A024" w:rsidR="006C1BBD" w:rsidRPr="009D036E" w:rsidRDefault="009D036E" w:rsidP="009D036E">
            <w:pPr>
              <w:rPr>
                <w:rFonts w:cstheme="minorHAnsi"/>
                <w:b/>
                <w:bCs/>
                <w:sz w:val="20"/>
                <w:szCs w:val="20"/>
              </w:rPr>
            </w:pPr>
            <w:r w:rsidRPr="009D036E">
              <w:rPr>
                <w:rFonts w:cstheme="minorHAnsi"/>
                <w:sz w:val="20"/>
                <w:szCs w:val="20"/>
              </w:rPr>
              <w:t xml:space="preserve">Munafò MR, Durrant C, Lewis G, Flint J. Gene X environment interactions at the serotonin transporter locus. </w:t>
            </w:r>
            <w:r w:rsidRPr="009D036E">
              <w:rPr>
                <w:rFonts w:cstheme="minorHAnsi"/>
                <w:i/>
                <w:iCs/>
                <w:sz w:val="20"/>
                <w:szCs w:val="20"/>
              </w:rPr>
              <w:t>Biol Psychiatry.</w:t>
            </w:r>
            <w:r w:rsidRPr="009D036E">
              <w:rPr>
                <w:rFonts w:cstheme="minorHAnsi"/>
                <w:sz w:val="20"/>
                <w:szCs w:val="20"/>
              </w:rPr>
              <w:t xml:space="preserve"> 2009, 1;65(3):211-9. </w:t>
            </w:r>
          </w:p>
        </w:tc>
        <w:tc>
          <w:tcPr>
            <w:tcW w:w="3515" w:type="dxa"/>
          </w:tcPr>
          <w:p w14:paraId="1CE574E9" w14:textId="6BFD4038" w:rsidR="006C1BBD" w:rsidRPr="009D036E" w:rsidRDefault="00092725" w:rsidP="009D036E">
            <w:pPr>
              <w:rPr>
                <w:rFonts w:cstheme="minorHAnsi"/>
                <w:b/>
                <w:bCs/>
                <w:sz w:val="20"/>
                <w:szCs w:val="20"/>
              </w:rPr>
            </w:pPr>
            <w:r w:rsidRPr="009D036E">
              <w:rPr>
                <w:rFonts w:cstheme="minorHAnsi"/>
                <w:sz w:val="20"/>
                <w:szCs w:val="20"/>
              </w:rPr>
              <w:t>Met inclusion criteria but were not in the ‘5 most recent category’ (as specified in the protocol) (N=2)</w:t>
            </w:r>
          </w:p>
        </w:tc>
      </w:tr>
    </w:tbl>
    <w:p w14:paraId="702AD63B" w14:textId="77777777" w:rsidR="006C1BBD" w:rsidRPr="009D036E" w:rsidRDefault="006C1BBD" w:rsidP="009D036E">
      <w:pPr>
        <w:spacing w:after="0" w:line="240" w:lineRule="auto"/>
        <w:rPr>
          <w:rFonts w:cstheme="minorHAnsi"/>
          <w:b/>
          <w:bCs/>
          <w:sz w:val="20"/>
          <w:szCs w:val="20"/>
        </w:rPr>
      </w:pPr>
    </w:p>
    <w:p w14:paraId="08A7821B" w14:textId="77777777" w:rsidR="006C1BBD" w:rsidRPr="009D036E" w:rsidRDefault="006C1BBD" w:rsidP="009D036E">
      <w:pPr>
        <w:spacing w:after="0" w:line="240" w:lineRule="auto"/>
        <w:rPr>
          <w:rFonts w:cstheme="minorHAnsi"/>
          <w:b/>
          <w:bCs/>
          <w:sz w:val="20"/>
          <w:szCs w:val="20"/>
        </w:rPr>
      </w:pPr>
    </w:p>
    <w:p w14:paraId="64113424" w14:textId="15BDF0BB" w:rsidR="006C1BBD" w:rsidRDefault="006C1BBD" w:rsidP="009D036E">
      <w:pPr>
        <w:spacing w:after="0" w:line="240" w:lineRule="auto"/>
        <w:rPr>
          <w:rFonts w:cstheme="minorHAnsi"/>
          <w:b/>
          <w:bCs/>
          <w:sz w:val="20"/>
          <w:szCs w:val="20"/>
        </w:rPr>
      </w:pPr>
    </w:p>
    <w:p w14:paraId="32C905A9" w14:textId="64EAE20F" w:rsidR="00D70E55" w:rsidRDefault="00D70E55" w:rsidP="009D036E">
      <w:pPr>
        <w:spacing w:after="0" w:line="240" w:lineRule="auto"/>
        <w:rPr>
          <w:rFonts w:cstheme="minorHAnsi"/>
          <w:b/>
          <w:bCs/>
          <w:sz w:val="20"/>
          <w:szCs w:val="20"/>
        </w:rPr>
      </w:pPr>
    </w:p>
    <w:p w14:paraId="21EF4619" w14:textId="7360EF17" w:rsidR="00D70E55" w:rsidRDefault="00D70E55" w:rsidP="009D036E">
      <w:pPr>
        <w:spacing w:after="0" w:line="240" w:lineRule="auto"/>
        <w:rPr>
          <w:rFonts w:cstheme="minorHAnsi"/>
          <w:b/>
          <w:bCs/>
          <w:sz w:val="20"/>
          <w:szCs w:val="20"/>
        </w:rPr>
      </w:pPr>
    </w:p>
    <w:p w14:paraId="68C14688" w14:textId="59BBAEF0" w:rsidR="00D70E55" w:rsidRDefault="00D70E55" w:rsidP="009D036E">
      <w:pPr>
        <w:spacing w:after="0" w:line="240" w:lineRule="auto"/>
        <w:rPr>
          <w:rFonts w:cstheme="minorHAnsi"/>
          <w:b/>
          <w:bCs/>
          <w:sz w:val="20"/>
          <w:szCs w:val="20"/>
        </w:rPr>
      </w:pPr>
    </w:p>
    <w:p w14:paraId="10331DBC" w14:textId="14086208" w:rsidR="00D70E55" w:rsidRDefault="00D70E55" w:rsidP="009D036E">
      <w:pPr>
        <w:spacing w:after="0" w:line="240" w:lineRule="auto"/>
        <w:rPr>
          <w:rFonts w:cstheme="minorHAnsi"/>
          <w:b/>
          <w:bCs/>
          <w:sz w:val="20"/>
          <w:szCs w:val="20"/>
        </w:rPr>
      </w:pPr>
    </w:p>
    <w:p w14:paraId="20A5913E" w14:textId="0AC1C42E" w:rsidR="00D70E55" w:rsidRDefault="00D70E55" w:rsidP="009D036E">
      <w:pPr>
        <w:spacing w:after="0" w:line="240" w:lineRule="auto"/>
        <w:rPr>
          <w:rFonts w:cstheme="minorHAnsi"/>
          <w:b/>
          <w:bCs/>
          <w:sz w:val="20"/>
          <w:szCs w:val="20"/>
        </w:rPr>
      </w:pPr>
    </w:p>
    <w:p w14:paraId="468FC538" w14:textId="77777777" w:rsidR="00D70E55" w:rsidRPr="009D036E" w:rsidRDefault="00D70E55" w:rsidP="009D036E">
      <w:pPr>
        <w:spacing w:after="0" w:line="240" w:lineRule="auto"/>
        <w:rPr>
          <w:rFonts w:cstheme="minorHAnsi"/>
          <w:b/>
          <w:bCs/>
          <w:sz w:val="20"/>
          <w:szCs w:val="20"/>
        </w:rPr>
      </w:pPr>
    </w:p>
    <w:p w14:paraId="3BF508FA" w14:textId="77777777" w:rsidR="006C1BBD" w:rsidRPr="009D036E" w:rsidRDefault="006C1BBD" w:rsidP="009D036E">
      <w:pPr>
        <w:spacing w:after="0" w:line="240" w:lineRule="auto"/>
        <w:rPr>
          <w:rFonts w:cstheme="minorHAnsi"/>
          <w:b/>
          <w:bCs/>
          <w:sz w:val="20"/>
          <w:szCs w:val="20"/>
        </w:rPr>
      </w:pPr>
    </w:p>
    <w:p w14:paraId="66AD4DE8" w14:textId="1BA335EF" w:rsidR="001B5951" w:rsidRPr="009D036E" w:rsidRDefault="001B5951" w:rsidP="009D036E">
      <w:pPr>
        <w:spacing w:after="0" w:line="240" w:lineRule="auto"/>
        <w:rPr>
          <w:rFonts w:cstheme="minorHAnsi"/>
          <w:sz w:val="20"/>
          <w:szCs w:val="20"/>
        </w:rPr>
      </w:pPr>
      <w:r w:rsidRPr="009D036E">
        <w:rPr>
          <w:rFonts w:cstheme="minorHAnsi"/>
          <w:b/>
          <w:bCs/>
          <w:sz w:val="20"/>
          <w:szCs w:val="20"/>
        </w:rPr>
        <w:lastRenderedPageBreak/>
        <w:t>Table S</w:t>
      </w:r>
      <w:r w:rsidR="006C1BBD" w:rsidRPr="009D036E">
        <w:rPr>
          <w:rFonts w:cstheme="minorHAnsi"/>
          <w:b/>
          <w:bCs/>
          <w:sz w:val="20"/>
          <w:szCs w:val="20"/>
        </w:rPr>
        <w:t>3</w:t>
      </w:r>
      <w:r w:rsidRPr="009D036E">
        <w:rPr>
          <w:rFonts w:cstheme="minorHAnsi"/>
          <w:b/>
          <w:bCs/>
          <w:sz w:val="20"/>
          <w:szCs w:val="20"/>
        </w:rPr>
        <w:t xml:space="preserve">: </w:t>
      </w:r>
      <w:r w:rsidRPr="009D036E">
        <w:rPr>
          <w:rFonts w:cstheme="minorHAnsi"/>
          <w:sz w:val="20"/>
          <w:szCs w:val="20"/>
        </w:rPr>
        <w:t>Item-by-item quality rating using the AMSTAR-</w:t>
      </w:r>
      <w:r w:rsidR="00845391" w:rsidRPr="009D036E">
        <w:rPr>
          <w:rFonts w:cstheme="minorHAnsi"/>
          <w:sz w:val="20"/>
          <w:szCs w:val="20"/>
        </w:rPr>
        <w:t>2</w:t>
      </w:r>
    </w:p>
    <w:tbl>
      <w:tblPr>
        <w:tblStyle w:val="TableGrid"/>
        <w:tblW w:w="0" w:type="auto"/>
        <w:tblLook w:val="04A0" w:firstRow="1" w:lastRow="0" w:firstColumn="1" w:lastColumn="0" w:noHBand="0" w:noVBand="1"/>
      </w:tblPr>
      <w:tblGrid>
        <w:gridCol w:w="1227"/>
        <w:gridCol w:w="659"/>
        <w:gridCol w:w="318"/>
        <w:gridCol w:w="791"/>
        <w:gridCol w:w="336"/>
        <w:gridCol w:w="659"/>
        <w:gridCol w:w="318"/>
        <w:gridCol w:w="659"/>
        <w:gridCol w:w="318"/>
        <w:gridCol w:w="336"/>
        <w:gridCol w:w="419"/>
        <w:gridCol w:w="659"/>
        <w:gridCol w:w="659"/>
        <w:gridCol w:w="419"/>
        <w:gridCol w:w="419"/>
        <w:gridCol w:w="659"/>
        <w:gridCol w:w="419"/>
        <w:gridCol w:w="1182"/>
      </w:tblGrid>
      <w:tr w:rsidR="00C92A3C" w:rsidRPr="009D036E" w14:paraId="315D5D94" w14:textId="661D0787" w:rsidTr="00630447">
        <w:trPr>
          <w:trHeight w:val="287"/>
        </w:trPr>
        <w:tc>
          <w:tcPr>
            <w:tcW w:w="1227" w:type="dxa"/>
          </w:tcPr>
          <w:p w14:paraId="0AC9ED25" w14:textId="07EF749D" w:rsidR="001B5951" w:rsidRPr="009D036E" w:rsidRDefault="00F212C5" w:rsidP="009D036E">
            <w:pPr>
              <w:rPr>
                <w:rFonts w:cstheme="minorHAnsi"/>
                <w:b/>
                <w:bCs/>
                <w:sz w:val="20"/>
                <w:szCs w:val="20"/>
              </w:rPr>
            </w:pPr>
            <w:r w:rsidRPr="009D036E">
              <w:rPr>
                <w:rFonts w:cstheme="minorHAnsi"/>
                <w:b/>
                <w:bCs/>
                <w:sz w:val="20"/>
                <w:szCs w:val="20"/>
              </w:rPr>
              <w:t>AMSTAR</w:t>
            </w:r>
            <w:r w:rsidR="00845391" w:rsidRPr="009D036E">
              <w:rPr>
                <w:rFonts w:cstheme="minorHAnsi"/>
                <w:b/>
                <w:bCs/>
                <w:sz w:val="20"/>
                <w:szCs w:val="20"/>
              </w:rPr>
              <w:t xml:space="preserve">-2 </w:t>
            </w:r>
            <w:r w:rsidRPr="009D036E">
              <w:rPr>
                <w:rFonts w:cstheme="minorHAnsi"/>
                <w:b/>
                <w:bCs/>
                <w:sz w:val="20"/>
                <w:szCs w:val="20"/>
              </w:rPr>
              <w:t>question</w:t>
            </w:r>
            <w:r w:rsidR="00B35149">
              <w:rPr>
                <w:rFonts w:cstheme="minorHAnsi"/>
                <w:b/>
                <w:bCs/>
                <w:sz w:val="20"/>
                <w:szCs w:val="20"/>
                <w:vertAlign w:val="superscript"/>
              </w:rPr>
              <w:t>*</w:t>
            </w:r>
          </w:p>
        </w:tc>
        <w:tc>
          <w:tcPr>
            <w:tcW w:w="638" w:type="dxa"/>
          </w:tcPr>
          <w:p w14:paraId="7F9B628E" w14:textId="5B64FB29" w:rsidR="001B5951" w:rsidRPr="009D036E" w:rsidRDefault="001B5951" w:rsidP="009D036E">
            <w:pPr>
              <w:rPr>
                <w:rFonts w:cstheme="minorHAnsi"/>
                <w:b/>
                <w:bCs/>
                <w:sz w:val="20"/>
                <w:szCs w:val="20"/>
              </w:rPr>
            </w:pPr>
            <w:r w:rsidRPr="009D036E">
              <w:rPr>
                <w:rFonts w:cstheme="minorHAnsi"/>
                <w:b/>
                <w:bCs/>
                <w:sz w:val="20"/>
                <w:szCs w:val="20"/>
              </w:rPr>
              <w:t>1</w:t>
            </w:r>
          </w:p>
        </w:tc>
        <w:tc>
          <w:tcPr>
            <w:tcW w:w="318" w:type="dxa"/>
          </w:tcPr>
          <w:p w14:paraId="0720D1AF" w14:textId="645F8FC0" w:rsidR="001B5951" w:rsidRPr="009D036E" w:rsidRDefault="001B5951" w:rsidP="009D036E">
            <w:pPr>
              <w:rPr>
                <w:rFonts w:cstheme="minorHAnsi"/>
                <w:b/>
                <w:bCs/>
                <w:sz w:val="20"/>
                <w:szCs w:val="20"/>
              </w:rPr>
            </w:pPr>
            <w:r w:rsidRPr="009D036E">
              <w:rPr>
                <w:rFonts w:cstheme="minorHAnsi"/>
                <w:b/>
                <w:bCs/>
                <w:sz w:val="20"/>
                <w:szCs w:val="20"/>
              </w:rPr>
              <w:t>2</w:t>
            </w:r>
          </w:p>
        </w:tc>
        <w:tc>
          <w:tcPr>
            <w:tcW w:w="1076" w:type="dxa"/>
          </w:tcPr>
          <w:p w14:paraId="1118CFDD" w14:textId="489342AA" w:rsidR="001B5951" w:rsidRPr="009D036E" w:rsidRDefault="001B5951" w:rsidP="009D036E">
            <w:pPr>
              <w:rPr>
                <w:rFonts w:cstheme="minorHAnsi"/>
                <w:b/>
                <w:bCs/>
                <w:sz w:val="20"/>
                <w:szCs w:val="20"/>
              </w:rPr>
            </w:pPr>
            <w:r w:rsidRPr="009D036E">
              <w:rPr>
                <w:rFonts w:cstheme="minorHAnsi"/>
                <w:b/>
                <w:bCs/>
                <w:sz w:val="20"/>
                <w:szCs w:val="20"/>
              </w:rPr>
              <w:t>3</w:t>
            </w:r>
          </w:p>
        </w:tc>
        <w:tc>
          <w:tcPr>
            <w:tcW w:w="347" w:type="dxa"/>
          </w:tcPr>
          <w:p w14:paraId="7FEB07FB" w14:textId="27EE4AAD" w:rsidR="001B5951" w:rsidRPr="009D036E" w:rsidRDefault="001B5951" w:rsidP="009D036E">
            <w:pPr>
              <w:rPr>
                <w:rFonts w:cstheme="minorHAnsi"/>
                <w:b/>
                <w:bCs/>
                <w:sz w:val="20"/>
                <w:szCs w:val="20"/>
              </w:rPr>
            </w:pPr>
            <w:r w:rsidRPr="009D036E">
              <w:rPr>
                <w:rFonts w:cstheme="minorHAnsi"/>
                <w:b/>
                <w:bCs/>
                <w:sz w:val="20"/>
                <w:szCs w:val="20"/>
              </w:rPr>
              <w:t>4</w:t>
            </w:r>
          </w:p>
        </w:tc>
        <w:tc>
          <w:tcPr>
            <w:tcW w:w="594" w:type="dxa"/>
          </w:tcPr>
          <w:p w14:paraId="769E18F3" w14:textId="062EA8AE" w:rsidR="001B5951" w:rsidRPr="009D036E" w:rsidRDefault="001B5951" w:rsidP="009D036E">
            <w:pPr>
              <w:rPr>
                <w:rFonts w:cstheme="minorHAnsi"/>
                <w:b/>
                <w:bCs/>
                <w:sz w:val="20"/>
                <w:szCs w:val="20"/>
              </w:rPr>
            </w:pPr>
            <w:r w:rsidRPr="009D036E">
              <w:rPr>
                <w:rFonts w:cstheme="minorHAnsi"/>
                <w:b/>
                <w:bCs/>
                <w:sz w:val="20"/>
                <w:szCs w:val="20"/>
              </w:rPr>
              <w:t>5</w:t>
            </w:r>
          </w:p>
        </w:tc>
        <w:tc>
          <w:tcPr>
            <w:tcW w:w="318" w:type="dxa"/>
          </w:tcPr>
          <w:p w14:paraId="2A300A5B" w14:textId="720261DF" w:rsidR="001B5951" w:rsidRPr="009D036E" w:rsidRDefault="001B5951" w:rsidP="009D036E">
            <w:pPr>
              <w:rPr>
                <w:rFonts w:cstheme="minorHAnsi"/>
                <w:b/>
                <w:bCs/>
                <w:sz w:val="20"/>
                <w:szCs w:val="20"/>
              </w:rPr>
            </w:pPr>
            <w:r w:rsidRPr="009D036E">
              <w:rPr>
                <w:rFonts w:cstheme="minorHAnsi"/>
                <w:b/>
                <w:bCs/>
                <w:sz w:val="20"/>
                <w:szCs w:val="20"/>
              </w:rPr>
              <w:t>6</w:t>
            </w:r>
          </w:p>
        </w:tc>
        <w:tc>
          <w:tcPr>
            <w:tcW w:w="594" w:type="dxa"/>
          </w:tcPr>
          <w:p w14:paraId="100A0414" w14:textId="2EFE99A3" w:rsidR="001B5951" w:rsidRPr="009D036E" w:rsidRDefault="001B5951" w:rsidP="009D036E">
            <w:pPr>
              <w:rPr>
                <w:rFonts w:cstheme="minorHAnsi"/>
                <w:b/>
                <w:bCs/>
                <w:sz w:val="20"/>
                <w:szCs w:val="20"/>
              </w:rPr>
            </w:pPr>
            <w:r w:rsidRPr="009D036E">
              <w:rPr>
                <w:rFonts w:cstheme="minorHAnsi"/>
                <w:b/>
                <w:bCs/>
                <w:sz w:val="20"/>
                <w:szCs w:val="20"/>
              </w:rPr>
              <w:t>7</w:t>
            </w:r>
          </w:p>
        </w:tc>
        <w:tc>
          <w:tcPr>
            <w:tcW w:w="318" w:type="dxa"/>
          </w:tcPr>
          <w:p w14:paraId="67BC3BFF" w14:textId="762031BC" w:rsidR="001B5951" w:rsidRPr="009D036E" w:rsidRDefault="001B5951" w:rsidP="009D036E">
            <w:pPr>
              <w:rPr>
                <w:rFonts w:cstheme="minorHAnsi"/>
                <w:b/>
                <w:bCs/>
                <w:sz w:val="20"/>
                <w:szCs w:val="20"/>
              </w:rPr>
            </w:pPr>
            <w:r w:rsidRPr="009D036E">
              <w:rPr>
                <w:rFonts w:cstheme="minorHAnsi"/>
                <w:b/>
                <w:bCs/>
                <w:sz w:val="20"/>
                <w:szCs w:val="20"/>
              </w:rPr>
              <w:t>8</w:t>
            </w:r>
          </w:p>
        </w:tc>
        <w:tc>
          <w:tcPr>
            <w:tcW w:w="347" w:type="dxa"/>
          </w:tcPr>
          <w:p w14:paraId="6B4B1D86" w14:textId="5AFED531" w:rsidR="001B5951" w:rsidRPr="009D036E" w:rsidRDefault="001B5951" w:rsidP="009D036E">
            <w:pPr>
              <w:rPr>
                <w:rFonts w:cstheme="minorHAnsi"/>
                <w:b/>
                <w:bCs/>
                <w:sz w:val="20"/>
                <w:szCs w:val="20"/>
              </w:rPr>
            </w:pPr>
            <w:r w:rsidRPr="009D036E">
              <w:rPr>
                <w:rFonts w:cstheme="minorHAnsi"/>
                <w:b/>
                <w:bCs/>
                <w:sz w:val="20"/>
                <w:szCs w:val="20"/>
              </w:rPr>
              <w:t>9</w:t>
            </w:r>
          </w:p>
        </w:tc>
        <w:tc>
          <w:tcPr>
            <w:tcW w:w="419" w:type="dxa"/>
          </w:tcPr>
          <w:p w14:paraId="3BB8889A" w14:textId="1F9DC3A4" w:rsidR="001B5951" w:rsidRPr="009D036E" w:rsidRDefault="001B5951" w:rsidP="009D036E">
            <w:pPr>
              <w:rPr>
                <w:rFonts w:cstheme="minorHAnsi"/>
                <w:b/>
                <w:bCs/>
                <w:sz w:val="20"/>
                <w:szCs w:val="20"/>
              </w:rPr>
            </w:pPr>
            <w:r w:rsidRPr="009D036E">
              <w:rPr>
                <w:rFonts w:cstheme="minorHAnsi"/>
                <w:b/>
                <w:bCs/>
                <w:sz w:val="20"/>
                <w:szCs w:val="20"/>
              </w:rPr>
              <w:t>10</w:t>
            </w:r>
          </w:p>
        </w:tc>
        <w:tc>
          <w:tcPr>
            <w:tcW w:w="607" w:type="dxa"/>
          </w:tcPr>
          <w:p w14:paraId="1FFE5A0C" w14:textId="6CE5DA57" w:rsidR="001B5951" w:rsidRPr="009D036E" w:rsidRDefault="001B5951" w:rsidP="009D036E">
            <w:pPr>
              <w:rPr>
                <w:rFonts w:cstheme="minorHAnsi"/>
                <w:b/>
                <w:bCs/>
                <w:sz w:val="20"/>
                <w:szCs w:val="20"/>
              </w:rPr>
            </w:pPr>
            <w:r w:rsidRPr="009D036E">
              <w:rPr>
                <w:rFonts w:cstheme="minorHAnsi"/>
                <w:b/>
                <w:bCs/>
                <w:sz w:val="20"/>
                <w:szCs w:val="20"/>
              </w:rPr>
              <w:t>11</w:t>
            </w:r>
          </w:p>
        </w:tc>
        <w:tc>
          <w:tcPr>
            <w:tcW w:w="607" w:type="dxa"/>
          </w:tcPr>
          <w:p w14:paraId="33EABA72" w14:textId="635AD0BD" w:rsidR="001B5951" w:rsidRPr="009D036E" w:rsidRDefault="001B5951" w:rsidP="009D036E">
            <w:pPr>
              <w:rPr>
                <w:rFonts w:cstheme="minorHAnsi"/>
                <w:b/>
                <w:bCs/>
                <w:sz w:val="20"/>
                <w:szCs w:val="20"/>
              </w:rPr>
            </w:pPr>
            <w:r w:rsidRPr="009D036E">
              <w:rPr>
                <w:rFonts w:cstheme="minorHAnsi"/>
                <w:b/>
                <w:bCs/>
                <w:sz w:val="20"/>
                <w:szCs w:val="20"/>
              </w:rPr>
              <w:t>12</w:t>
            </w:r>
          </w:p>
        </w:tc>
        <w:tc>
          <w:tcPr>
            <w:tcW w:w="419" w:type="dxa"/>
          </w:tcPr>
          <w:p w14:paraId="528AA7DF" w14:textId="56E9E499" w:rsidR="001B5951" w:rsidRPr="009D036E" w:rsidRDefault="001B5951" w:rsidP="009D036E">
            <w:pPr>
              <w:rPr>
                <w:rFonts w:cstheme="minorHAnsi"/>
                <w:b/>
                <w:bCs/>
                <w:sz w:val="20"/>
                <w:szCs w:val="20"/>
              </w:rPr>
            </w:pPr>
            <w:r w:rsidRPr="009D036E">
              <w:rPr>
                <w:rFonts w:cstheme="minorHAnsi"/>
                <w:b/>
                <w:bCs/>
                <w:sz w:val="20"/>
                <w:szCs w:val="20"/>
              </w:rPr>
              <w:t>13</w:t>
            </w:r>
          </w:p>
        </w:tc>
        <w:tc>
          <w:tcPr>
            <w:tcW w:w="419" w:type="dxa"/>
          </w:tcPr>
          <w:p w14:paraId="70ACEA24" w14:textId="4E4AC825" w:rsidR="001B5951" w:rsidRPr="009D036E" w:rsidRDefault="001B5951" w:rsidP="009D036E">
            <w:pPr>
              <w:rPr>
                <w:rFonts w:cstheme="minorHAnsi"/>
                <w:b/>
                <w:bCs/>
                <w:sz w:val="20"/>
                <w:szCs w:val="20"/>
              </w:rPr>
            </w:pPr>
            <w:r w:rsidRPr="009D036E">
              <w:rPr>
                <w:rFonts w:cstheme="minorHAnsi"/>
                <w:b/>
                <w:bCs/>
                <w:sz w:val="20"/>
                <w:szCs w:val="20"/>
              </w:rPr>
              <w:t>14</w:t>
            </w:r>
          </w:p>
        </w:tc>
        <w:tc>
          <w:tcPr>
            <w:tcW w:w="607" w:type="dxa"/>
          </w:tcPr>
          <w:p w14:paraId="5E91F328" w14:textId="154270E1" w:rsidR="001B5951" w:rsidRPr="009D036E" w:rsidRDefault="001B5951" w:rsidP="009D036E">
            <w:pPr>
              <w:rPr>
                <w:rFonts w:cstheme="minorHAnsi"/>
                <w:b/>
                <w:bCs/>
                <w:sz w:val="20"/>
                <w:szCs w:val="20"/>
              </w:rPr>
            </w:pPr>
            <w:r w:rsidRPr="009D036E">
              <w:rPr>
                <w:rFonts w:cstheme="minorHAnsi"/>
                <w:b/>
                <w:bCs/>
                <w:sz w:val="20"/>
                <w:szCs w:val="20"/>
              </w:rPr>
              <w:t>15</w:t>
            </w:r>
          </w:p>
        </w:tc>
        <w:tc>
          <w:tcPr>
            <w:tcW w:w="419" w:type="dxa"/>
          </w:tcPr>
          <w:p w14:paraId="23346C1F" w14:textId="2D65D660" w:rsidR="001B5951" w:rsidRPr="009D036E" w:rsidRDefault="001B5951" w:rsidP="009D036E">
            <w:pPr>
              <w:rPr>
                <w:rFonts w:cstheme="minorHAnsi"/>
                <w:b/>
                <w:bCs/>
                <w:sz w:val="20"/>
                <w:szCs w:val="20"/>
              </w:rPr>
            </w:pPr>
            <w:r w:rsidRPr="009D036E">
              <w:rPr>
                <w:rFonts w:cstheme="minorHAnsi"/>
                <w:b/>
                <w:bCs/>
                <w:sz w:val="20"/>
                <w:szCs w:val="20"/>
              </w:rPr>
              <w:t>16</w:t>
            </w:r>
          </w:p>
        </w:tc>
        <w:tc>
          <w:tcPr>
            <w:tcW w:w="1182" w:type="dxa"/>
          </w:tcPr>
          <w:p w14:paraId="08C31B41" w14:textId="77777777" w:rsidR="00AE3CE0" w:rsidRPr="009D036E" w:rsidRDefault="001B5951" w:rsidP="009D036E">
            <w:pPr>
              <w:rPr>
                <w:rFonts w:cstheme="minorHAnsi"/>
                <w:b/>
                <w:bCs/>
                <w:sz w:val="20"/>
                <w:szCs w:val="20"/>
              </w:rPr>
            </w:pPr>
            <w:r w:rsidRPr="009D036E">
              <w:rPr>
                <w:rFonts w:cstheme="minorHAnsi"/>
                <w:b/>
                <w:bCs/>
                <w:sz w:val="20"/>
                <w:szCs w:val="20"/>
              </w:rPr>
              <w:t xml:space="preserve">Total score </w:t>
            </w:r>
          </w:p>
          <w:p w14:paraId="58560171" w14:textId="77777777" w:rsidR="00AE3CE0" w:rsidRPr="009D036E" w:rsidRDefault="00AE3CE0" w:rsidP="009D036E">
            <w:pPr>
              <w:rPr>
                <w:rFonts w:cstheme="minorHAnsi"/>
                <w:b/>
                <w:bCs/>
                <w:sz w:val="20"/>
                <w:szCs w:val="20"/>
              </w:rPr>
            </w:pPr>
          </w:p>
          <w:p w14:paraId="02B6A9ED" w14:textId="3FF94197" w:rsidR="001B5951" w:rsidRPr="009D036E" w:rsidRDefault="00F212C5" w:rsidP="009D036E">
            <w:pPr>
              <w:rPr>
                <w:rFonts w:cstheme="minorHAnsi"/>
                <w:b/>
                <w:bCs/>
                <w:sz w:val="20"/>
                <w:szCs w:val="20"/>
              </w:rPr>
            </w:pPr>
            <w:r w:rsidRPr="009D036E">
              <w:rPr>
                <w:rFonts w:cstheme="minorHAnsi"/>
                <w:b/>
                <w:bCs/>
                <w:sz w:val="20"/>
                <w:szCs w:val="20"/>
              </w:rPr>
              <w:t>(</w:t>
            </w:r>
            <w:r w:rsidR="00AE3CE0" w:rsidRPr="009D036E">
              <w:rPr>
                <w:rFonts w:cstheme="minorHAnsi"/>
                <w:b/>
                <w:bCs/>
                <w:sz w:val="20"/>
                <w:szCs w:val="20"/>
              </w:rPr>
              <w:t xml:space="preserve">% satisfactory – </w:t>
            </w:r>
            <w:r w:rsidRPr="009D036E">
              <w:rPr>
                <w:rFonts w:cstheme="minorHAnsi"/>
                <w:b/>
                <w:bCs/>
                <w:sz w:val="20"/>
                <w:szCs w:val="20"/>
              </w:rPr>
              <w:t>max</w:t>
            </w:r>
            <w:r w:rsidR="00AE3CE0" w:rsidRPr="009D036E">
              <w:rPr>
                <w:rFonts w:cstheme="minorHAnsi"/>
                <w:b/>
                <w:bCs/>
                <w:sz w:val="20"/>
                <w:szCs w:val="20"/>
              </w:rPr>
              <w:t xml:space="preserve"> score</w:t>
            </w:r>
            <w:r w:rsidRPr="009D036E">
              <w:rPr>
                <w:rFonts w:cstheme="minorHAnsi"/>
                <w:b/>
                <w:bCs/>
                <w:sz w:val="20"/>
                <w:szCs w:val="20"/>
              </w:rPr>
              <w:t>: 21</w:t>
            </w:r>
            <w:r w:rsidR="001B5951" w:rsidRPr="009D036E">
              <w:rPr>
                <w:rFonts w:cstheme="minorHAnsi"/>
                <w:b/>
                <w:bCs/>
                <w:sz w:val="20"/>
                <w:szCs w:val="20"/>
              </w:rPr>
              <w:t>)</w:t>
            </w:r>
          </w:p>
        </w:tc>
      </w:tr>
      <w:tr w:rsidR="00C92A3C" w:rsidRPr="009D036E" w14:paraId="3D3077AF" w14:textId="77777777" w:rsidTr="00630447">
        <w:trPr>
          <w:trHeight w:val="287"/>
        </w:trPr>
        <w:tc>
          <w:tcPr>
            <w:tcW w:w="1227" w:type="dxa"/>
          </w:tcPr>
          <w:p w14:paraId="30FBBAE2" w14:textId="299D8435" w:rsidR="00F212C5" w:rsidRPr="009D036E" w:rsidRDefault="00F212C5" w:rsidP="009D036E">
            <w:pPr>
              <w:rPr>
                <w:rFonts w:cstheme="minorHAnsi"/>
                <w:b/>
                <w:bCs/>
                <w:sz w:val="20"/>
                <w:szCs w:val="20"/>
              </w:rPr>
            </w:pPr>
            <w:r w:rsidRPr="009D036E">
              <w:rPr>
                <w:rFonts w:cstheme="minorHAnsi"/>
                <w:b/>
                <w:bCs/>
                <w:sz w:val="20"/>
                <w:szCs w:val="20"/>
              </w:rPr>
              <w:t>Study</w:t>
            </w:r>
          </w:p>
        </w:tc>
        <w:tc>
          <w:tcPr>
            <w:tcW w:w="638" w:type="dxa"/>
          </w:tcPr>
          <w:p w14:paraId="443D2C1F" w14:textId="77777777" w:rsidR="00F212C5" w:rsidRPr="009D036E" w:rsidRDefault="00F212C5" w:rsidP="009D036E">
            <w:pPr>
              <w:rPr>
                <w:rFonts w:cstheme="minorHAnsi"/>
                <w:b/>
                <w:bCs/>
                <w:sz w:val="20"/>
                <w:szCs w:val="20"/>
              </w:rPr>
            </w:pPr>
          </w:p>
        </w:tc>
        <w:tc>
          <w:tcPr>
            <w:tcW w:w="318" w:type="dxa"/>
          </w:tcPr>
          <w:p w14:paraId="79D267B1" w14:textId="77777777" w:rsidR="00F212C5" w:rsidRPr="009D036E" w:rsidRDefault="00F212C5" w:rsidP="009D036E">
            <w:pPr>
              <w:rPr>
                <w:rFonts w:cstheme="minorHAnsi"/>
                <w:b/>
                <w:bCs/>
                <w:sz w:val="20"/>
                <w:szCs w:val="20"/>
              </w:rPr>
            </w:pPr>
          </w:p>
        </w:tc>
        <w:tc>
          <w:tcPr>
            <w:tcW w:w="1076" w:type="dxa"/>
          </w:tcPr>
          <w:p w14:paraId="17E0E79E" w14:textId="77777777" w:rsidR="00F212C5" w:rsidRPr="009D036E" w:rsidRDefault="00F212C5" w:rsidP="009D036E">
            <w:pPr>
              <w:rPr>
                <w:rFonts w:cstheme="minorHAnsi"/>
                <w:b/>
                <w:bCs/>
                <w:sz w:val="20"/>
                <w:szCs w:val="20"/>
              </w:rPr>
            </w:pPr>
          </w:p>
        </w:tc>
        <w:tc>
          <w:tcPr>
            <w:tcW w:w="347" w:type="dxa"/>
          </w:tcPr>
          <w:p w14:paraId="2A2244AF" w14:textId="77777777" w:rsidR="00F212C5" w:rsidRPr="009D036E" w:rsidRDefault="00F212C5" w:rsidP="009D036E">
            <w:pPr>
              <w:rPr>
                <w:rFonts w:cstheme="minorHAnsi"/>
                <w:b/>
                <w:bCs/>
                <w:sz w:val="20"/>
                <w:szCs w:val="20"/>
              </w:rPr>
            </w:pPr>
          </w:p>
        </w:tc>
        <w:tc>
          <w:tcPr>
            <w:tcW w:w="594" w:type="dxa"/>
          </w:tcPr>
          <w:p w14:paraId="7FB1AE75" w14:textId="77777777" w:rsidR="00F212C5" w:rsidRPr="009D036E" w:rsidRDefault="00F212C5" w:rsidP="009D036E">
            <w:pPr>
              <w:rPr>
                <w:rFonts w:cstheme="minorHAnsi"/>
                <w:b/>
                <w:bCs/>
                <w:sz w:val="20"/>
                <w:szCs w:val="20"/>
              </w:rPr>
            </w:pPr>
          </w:p>
        </w:tc>
        <w:tc>
          <w:tcPr>
            <w:tcW w:w="318" w:type="dxa"/>
          </w:tcPr>
          <w:p w14:paraId="5E7ECA3E" w14:textId="77777777" w:rsidR="00F212C5" w:rsidRPr="009D036E" w:rsidRDefault="00F212C5" w:rsidP="009D036E">
            <w:pPr>
              <w:rPr>
                <w:rFonts w:cstheme="minorHAnsi"/>
                <w:b/>
                <w:bCs/>
                <w:sz w:val="20"/>
                <w:szCs w:val="20"/>
              </w:rPr>
            </w:pPr>
          </w:p>
        </w:tc>
        <w:tc>
          <w:tcPr>
            <w:tcW w:w="594" w:type="dxa"/>
          </w:tcPr>
          <w:p w14:paraId="4121A396" w14:textId="77777777" w:rsidR="00F212C5" w:rsidRPr="009D036E" w:rsidRDefault="00F212C5" w:rsidP="009D036E">
            <w:pPr>
              <w:rPr>
                <w:rFonts w:cstheme="minorHAnsi"/>
                <w:b/>
                <w:bCs/>
                <w:sz w:val="20"/>
                <w:szCs w:val="20"/>
              </w:rPr>
            </w:pPr>
          </w:p>
        </w:tc>
        <w:tc>
          <w:tcPr>
            <w:tcW w:w="318" w:type="dxa"/>
          </w:tcPr>
          <w:p w14:paraId="428D7D05" w14:textId="77777777" w:rsidR="00F212C5" w:rsidRPr="009D036E" w:rsidRDefault="00F212C5" w:rsidP="009D036E">
            <w:pPr>
              <w:rPr>
                <w:rFonts w:cstheme="minorHAnsi"/>
                <w:b/>
                <w:bCs/>
                <w:sz w:val="20"/>
                <w:szCs w:val="20"/>
              </w:rPr>
            </w:pPr>
          </w:p>
        </w:tc>
        <w:tc>
          <w:tcPr>
            <w:tcW w:w="347" w:type="dxa"/>
          </w:tcPr>
          <w:p w14:paraId="49020640" w14:textId="77777777" w:rsidR="00F212C5" w:rsidRPr="009D036E" w:rsidRDefault="00F212C5" w:rsidP="009D036E">
            <w:pPr>
              <w:rPr>
                <w:rFonts w:cstheme="minorHAnsi"/>
                <w:b/>
                <w:bCs/>
                <w:sz w:val="20"/>
                <w:szCs w:val="20"/>
                <w:highlight w:val="yellow"/>
              </w:rPr>
            </w:pPr>
          </w:p>
        </w:tc>
        <w:tc>
          <w:tcPr>
            <w:tcW w:w="419" w:type="dxa"/>
          </w:tcPr>
          <w:p w14:paraId="6DB6B27E" w14:textId="77777777" w:rsidR="00F212C5" w:rsidRPr="009D036E" w:rsidRDefault="00F212C5" w:rsidP="009D036E">
            <w:pPr>
              <w:rPr>
                <w:rFonts w:cstheme="minorHAnsi"/>
                <w:b/>
                <w:bCs/>
                <w:sz w:val="20"/>
                <w:szCs w:val="20"/>
              </w:rPr>
            </w:pPr>
          </w:p>
        </w:tc>
        <w:tc>
          <w:tcPr>
            <w:tcW w:w="607" w:type="dxa"/>
          </w:tcPr>
          <w:p w14:paraId="14EA8589" w14:textId="77777777" w:rsidR="00F212C5" w:rsidRPr="009D036E" w:rsidRDefault="00F212C5" w:rsidP="009D036E">
            <w:pPr>
              <w:rPr>
                <w:rFonts w:cstheme="minorHAnsi"/>
                <w:b/>
                <w:bCs/>
                <w:sz w:val="20"/>
                <w:szCs w:val="20"/>
              </w:rPr>
            </w:pPr>
          </w:p>
        </w:tc>
        <w:tc>
          <w:tcPr>
            <w:tcW w:w="607" w:type="dxa"/>
          </w:tcPr>
          <w:p w14:paraId="041192B1" w14:textId="77777777" w:rsidR="00F212C5" w:rsidRPr="009D036E" w:rsidRDefault="00F212C5" w:rsidP="009D036E">
            <w:pPr>
              <w:rPr>
                <w:rFonts w:cstheme="minorHAnsi"/>
                <w:b/>
                <w:bCs/>
                <w:sz w:val="20"/>
                <w:szCs w:val="20"/>
              </w:rPr>
            </w:pPr>
          </w:p>
        </w:tc>
        <w:tc>
          <w:tcPr>
            <w:tcW w:w="419" w:type="dxa"/>
          </w:tcPr>
          <w:p w14:paraId="31355370" w14:textId="77777777" w:rsidR="00F212C5" w:rsidRPr="009D036E" w:rsidRDefault="00F212C5" w:rsidP="009D036E">
            <w:pPr>
              <w:rPr>
                <w:rFonts w:cstheme="minorHAnsi"/>
                <w:b/>
                <w:bCs/>
                <w:sz w:val="20"/>
                <w:szCs w:val="20"/>
                <w:highlight w:val="yellow"/>
              </w:rPr>
            </w:pPr>
          </w:p>
        </w:tc>
        <w:tc>
          <w:tcPr>
            <w:tcW w:w="419" w:type="dxa"/>
          </w:tcPr>
          <w:p w14:paraId="65CEBFEF" w14:textId="77777777" w:rsidR="00F212C5" w:rsidRPr="009D036E" w:rsidRDefault="00F212C5" w:rsidP="009D036E">
            <w:pPr>
              <w:rPr>
                <w:rFonts w:cstheme="minorHAnsi"/>
                <w:b/>
                <w:bCs/>
                <w:sz w:val="20"/>
                <w:szCs w:val="20"/>
                <w:highlight w:val="yellow"/>
              </w:rPr>
            </w:pPr>
          </w:p>
        </w:tc>
        <w:tc>
          <w:tcPr>
            <w:tcW w:w="607" w:type="dxa"/>
          </w:tcPr>
          <w:p w14:paraId="47A62245" w14:textId="77777777" w:rsidR="00F212C5" w:rsidRPr="009D036E" w:rsidRDefault="00F212C5" w:rsidP="009D036E">
            <w:pPr>
              <w:rPr>
                <w:rFonts w:cstheme="minorHAnsi"/>
                <w:b/>
                <w:bCs/>
                <w:sz w:val="20"/>
                <w:szCs w:val="20"/>
              </w:rPr>
            </w:pPr>
          </w:p>
        </w:tc>
        <w:tc>
          <w:tcPr>
            <w:tcW w:w="419" w:type="dxa"/>
          </w:tcPr>
          <w:p w14:paraId="4B7D80DD" w14:textId="77777777" w:rsidR="00F212C5" w:rsidRPr="009D036E" w:rsidRDefault="00F212C5" w:rsidP="009D036E">
            <w:pPr>
              <w:rPr>
                <w:rFonts w:cstheme="minorHAnsi"/>
                <w:b/>
                <w:bCs/>
                <w:sz w:val="20"/>
                <w:szCs w:val="20"/>
              </w:rPr>
            </w:pPr>
          </w:p>
        </w:tc>
        <w:tc>
          <w:tcPr>
            <w:tcW w:w="1182" w:type="dxa"/>
          </w:tcPr>
          <w:p w14:paraId="28C58949" w14:textId="77777777" w:rsidR="00F212C5" w:rsidRPr="009D036E" w:rsidRDefault="00F212C5" w:rsidP="009D036E">
            <w:pPr>
              <w:rPr>
                <w:rFonts w:cstheme="minorHAnsi"/>
                <w:b/>
                <w:bCs/>
                <w:sz w:val="20"/>
                <w:szCs w:val="20"/>
              </w:rPr>
            </w:pPr>
          </w:p>
        </w:tc>
      </w:tr>
      <w:tr w:rsidR="00C92A3C" w:rsidRPr="009D036E" w14:paraId="2FBE9D66" w14:textId="34A1A172" w:rsidTr="00630447">
        <w:tc>
          <w:tcPr>
            <w:tcW w:w="1227" w:type="dxa"/>
          </w:tcPr>
          <w:p w14:paraId="65DBC43D" w14:textId="4274204A" w:rsidR="001B5951" w:rsidRPr="009D036E" w:rsidRDefault="001B5951" w:rsidP="009D036E">
            <w:pPr>
              <w:rPr>
                <w:rFonts w:cstheme="minorHAnsi"/>
                <w:b/>
                <w:bCs/>
                <w:sz w:val="20"/>
                <w:szCs w:val="20"/>
              </w:rPr>
            </w:pPr>
            <w:r w:rsidRPr="009D036E">
              <w:rPr>
                <w:rFonts w:cstheme="minorHAnsi"/>
                <w:b/>
                <w:sz w:val="20"/>
                <w:szCs w:val="20"/>
              </w:rPr>
              <w:t>Serotonin and 5HIAA</w:t>
            </w:r>
          </w:p>
        </w:tc>
        <w:tc>
          <w:tcPr>
            <w:tcW w:w="638" w:type="dxa"/>
          </w:tcPr>
          <w:p w14:paraId="3B045152" w14:textId="77777777" w:rsidR="001B5951" w:rsidRPr="009D036E" w:rsidRDefault="001B5951" w:rsidP="009D036E">
            <w:pPr>
              <w:rPr>
                <w:rFonts w:cstheme="minorHAnsi"/>
                <w:b/>
                <w:bCs/>
                <w:sz w:val="20"/>
                <w:szCs w:val="20"/>
              </w:rPr>
            </w:pPr>
          </w:p>
        </w:tc>
        <w:tc>
          <w:tcPr>
            <w:tcW w:w="318" w:type="dxa"/>
          </w:tcPr>
          <w:p w14:paraId="2FB0859D" w14:textId="77777777" w:rsidR="001B5951" w:rsidRPr="009D036E" w:rsidRDefault="001B5951" w:rsidP="009D036E">
            <w:pPr>
              <w:rPr>
                <w:rFonts w:cstheme="minorHAnsi"/>
                <w:b/>
                <w:bCs/>
                <w:sz w:val="20"/>
                <w:szCs w:val="20"/>
              </w:rPr>
            </w:pPr>
          </w:p>
        </w:tc>
        <w:tc>
          <w:tcPr>
            <w:tcW w:w="1076" w:type="dxa"/>
          </w:tcPr>
          <w:p w14:paraId="2202B52C" w14:textId="77777777" w:rsidR="001B5951" w:rsidRPr="009D036E" w:rsidRDefault="001B5951" w:rsidP="009D036E">
            <w:pPr>
              <w:rPr>
                <w:rFonts w:cstheme="minorHAnsi"/>
                <w:b/>
                <w:bCs/>
                <w:sz w:val="20"/>
                <w:szCs w:val="20"/>
              </w:rPr>
            </w:pPr>
          </w:p>
        </w:tc>
        <w:tc>
          <w:tcPr>
            <w:tcW w:w="347" w:type="dxa"/>
          </w:tcPr>
          <w:p w14:paraId="5CED2A5B" w14:textId="77777777" w:rsidR="001B5951" w:rsidRPr="009D036E" w:rsidRDefault="001B5951" w:rsidP="009D036E">
            <w:pPr>
              <w:rPr>
                <w:rFonts w:cstheme="minorHAnsi"/>
                <w:b/>
                <w:bCs/>
                <w:sz w:val="20"/>
                <w:szCs w:val="20"/>
              </w:rPr>
            </w:pPr>
          </w:p>
        </w:tc>
        <w:tc>
          <w:tcPr>
            <w:tcW w:w="594" w:type="dxa"/>
          </w:tcPr>
          <w:p w14:paraId="117EC8F1" w14:textId="77777777" w:rsidR="001B5951" w:rsidRPr="009D036E" w:rsidRDefault="001B5951" w:rsidP="009D036E">
            <w:pPr>
              <w:rPr>
                <w:rFonts w:cstheme="minorHAnsi"/>
                <w:b/>
                <w:bCs/>
                <w:sz w:val="20"/>
                <w:szCs w:val="20"/>
              </w:rPr>
            </w:pPr>
          </w:p>
        </w:tc>
        <w:tc>
          <w:tcPr>
            <w:tcW w:w="318" w:type="dxa"/>
          </w:tcPr>
          <w:p w14:paraId="47EF7DE6" w14:textId="77777777" w:rsidR="001B5951" w:rsidRPr="009D036E" w:rsidRDefault="001B5951" w:rsidP="009D036E">
            <w:pPr>
              <w:rPr>
                <w:rFonts w:cstheme="minorHAnsi"/>
                <w:b/>
                <w:bCs/>
                <w:sz w:val="20"/>
                <w:szCs w:val="20"/>
              </w:rPr>
            </w:pPr>
          </w:p>
        </w:tc>
        <w:tc>
          <w:tcPr>
            <w:tcW w:w="594" w:type="dxa"/>
          </w:tcPr>
          <w:p w14:paraId="49BDAACF" w14:textId="77777777" w:rsidR="001B5951" w:rsidRPr="009D036E" w:rsidRDefault="001B5951" w:rsidP="009D036E">
            <w:pPr>
              <w:rPr>
                <w:rFonts w:cstheme="minorHAnsi"/>
                <w:b/>
                <w:bCs/>
                <w:sz w:val="20"/>
                <w:szCs w:val="20"/>
              </w:rPr>
            </w:pPr>
          </w:p>
        </w:tc>
        <w:tc>
          <w:tcPr>
            <w:tcW w:w="318" w:type="dxa"/>
          </w:tcPr>
          <w:p w14:paraId="0647793B" w14:textId="77777777" w:rsidR="001B5951" w:rsidRPr="009D036E" w:rsidRDefault="001B5951" w:rsidP="009D036E">
            <w:pPr>
              <w:rPr>
                <w:rFonts w:cstheme="minorHAnsi"/>
                <w:b/>
                <w:bCs/>
                <w:sz w:val="20"/>
                <w:szCs w:val="20"/>
              </w:rPr>
            </w:pPr>
          </w:p>
        </w:tc>
        <w:tc>
          <w:tcPr>
            <w:tcW w:w="347" w:type="dxa"/>
          </w:tcPr>
          <w:p w14:paraId="0C4EA144" w14:textId="3B56A6BD" w:rsidR="001B5951" w:rsidRPr="009D036E" w:rsidRDefault="001B5951" w:rsidP="009D036E">
            <w:pPr>
              <w:rPr>
                <w:rFonts w:cstheme="minorHAnsi"/>
                <w:b/>
                <w:bCs/>
                <w:sz w:val="20"/>
                <w:szCs w:val="20"/>
                <w:highlight w:val="yellow"/>
              </w:rPr>
            </w:pPr>
          </w:p>
        </w:tc>
        <w:tc>
          <w:tcPr>
            <w:tcW w:w="419" w:type="dxa"/>
          </w:tcPr>
          <w:p w14:paraId="3F8D6DEB" w14:textId="77777777" w:rsidR="001B5951" w:rsidRPr="009D036E" w:rsidRDefault="001B5951" w:rsidP="009D036E">
            <w:pPr>
              <w:rPr>
                <w:rFonts w:cstheme="minorHAnsi"/>
                <w:b/>
                <w:bCs/>
                <w:sz w:val="20"/>
                <w:szCs w:val="20"/>
              </w:rPr>
            </w:pPr>
          </w:p>
        </w:tc>
        <w:tc>
          <w:tcPr>
            <w:tcW w:w="607" w:type="dxa"/>
          </w:tcPr>
          <w:p w14:paraId="25CD5542" w14:textId="77777777" w:rsidR="001B5951" w:rsidRPr="009D036E" w:rsidRDefault="001B5951" w:rsidP="009D036E">
            <w:pPr>
              <w:rPr>
                <w:rFonts w:cstheme="minorHAnsi"/>
                <w:b/>
                <w:bCs/>
                <w:sz w:val="20"/>
                <w:szCs w:val="20"/>
              </w:rPr>
            </w:pPr>
          </w:p>
        </w:tc>
        <w:tc>
          <w:tcPr>
            <w:tcW w:w="607" w:type="dxa"/>
          </w:tcPr>
          <w:p w14:paraId="3B08AC8B" w14:textId="77777777" w:rsidR="001B5951" w:rsidRPr="009D036E" w:rsidRDefault="001B5951" w:rsidP="009D036E">
            <w:pPr>
              <w:rPr>
                <w:rFonts w:cstheme="minorHAnsi"/>
                <w:b/>
                <w:bCs/>
                <w:sz w:val="20"/>
                <w:szCs w:val="20"/>
              </w:rPr>
            </w:pPr>
          </w:p>
        </w:tc>
        <w:tc>
          <w:tcPr>
            <w:tcW w:w="419" w:type="dxa"/>
          </w:tcPr>
          <w:p w14:paraId="1EB50A70" w14:textId="4EFF811A" w:rsidR="001B5951" w:rsidRPr="009D036E" w:rsidRDefault="001B5951" w:rsidP="009D036E">
            <w:pPr>
              <w:rPr>
                <w:rFonts w:cstheme="minorHAnsi"/>
                <w:b/>
                <w:bCs/>
                <w:sz w:val="20"/>
                <w:szCs w:val="20"/>
                <w:highlight w:val="yellow"/>
              </w:rPr>
            </w:pPr>
          </w:p>
        </w:tc>
        <w:tc>
          <w:tcPr>
            <w:tcW w:w="419" w:type="dxa"/>
          </w:tcPr>
          <w:p w14:paraId="60221FBB" w14:textId="2C56F300" w:rsidR="001B5951" w:rsidRPr="009D036E" w:rsidRDefault="001B5951" w:rsidP="009D036E">
            <w:pPr>
              <w:rPr>
                <w:rFonts w:cstheme="minorHAnsi"/>
                <w:b/>
                <w:bCs/>
                <w:sz w:val="20"/>
                <w:szCs w:val="20"/>
                <w:highlight w:val="yellow"/>
              </w:rPr>
            </w:pPr>
          </w:p>
        </w:tc>
        <w:tc>
          <w:tcPr>
            <w:tcW w:w="607" w:type="dxa"/>
          </w:tcPr>
          <w:p w14:paraId="0F691E7E" w14:textId="349F58E5" w:rsidR="001B5951" w:rsidRPr="009D036E" w:rsidRDefault="001B5951" w:rsidP="009D036E">
            <w:pPr>
              <w:rPr>
                <w:rFonts w:cstheme="minorHAnsi"/>
                <w:b/>
                <w:bCs/>
                <w:sz w:val="20"/>
                <w:szCs w:val="20"/>
              </w:rPr>
            </w:pPr>
          </w:p>
        </w:tc>
        <w:tc>
          <w:tcPr>
            <w:tcW w:w="419" w:type="dxa"/>
          </w:tcPr>
          <w:p w14:paraId="740B330C" w14:textId="202A3CBF" w:rsidR="001B5951" w:rsidRPr="009D036E" w:rsidRDefault="001B5951" w:rsidP="009D036E">
            <w:pPr>
              <w:rPr>
                <w:rFonts w:cstheme="minorHAnsi"/>
                <w:b/>
                <w:bCs/>
                <w:sz w:val="20"/>
                <w:szCs w:val="20"/>
              </w:rPr>
            </w:pPr>
          </w:p>
        </w:tc>
        <w:tc>
          <w:tcPr>
            <w:tcW w:w="1182" w:type="dxa"/>
          </w:tcPr>
          <w:p w14:paraId="37BB5CAC" w14:textId="77777777" w:rsidR="001B5951" w:rsidRPr="009D036E" w:rsidRDefault="001B5951" w:rsidP="009D036E">
            <w:pPr>
              <w:rPr>
                <w:rFonts w:cstheme="minorHAnsi"/>
                <w:b/>
                <w:bCs/>
                <w:sz w:val="20"/>
                <w:szCs w:val="20"/>
              </w:rPr>
            </w:pPr>
          </w:p>
        </w:tc>
      </w:tr>
      <w:tr w:rsidR="00630447" w:rsidRPr="009D036E" w14:paraId="6463976A" w14:textId="77777777" w:rsidTr="00630447">
        <w:tc>
          <w:tcPr>
            <w:tcW w:w="1227" w:type="dxa"/>
          </w:tcPr>
          <w:p w14:paraId="3D95F825" w14:textId="1DBF2F94" w:rsidR="00630447" w:rsidRPr="009D036E" w:rsidRDefault="00630447" w:rsidP="009D036E">
            <w:pPr>
              <w:rPr>
                <w:rFonts w:cstheme="minorHAnsi"/>
                <w:sz w:val="20"/>
                <w:szCs w:val="20"/>
                <w:vertAlign w:val="superscript"/>
              </w:rPr>
            </w:pPr>
            <w:r w:rsidRPr="009D036E">
              <w:rPr>
                <w:rFonts w:cstheme="minorHAnsi"/>
                <w:sz w:val="20"/>
                <w:szCs w:val="20"/>
              </w:rPr>
              <w:t>Pech et al, 2018</w:t>
            </w:r>
          </w:p>
        </w:tc>
        <w:tc>
          <w:tcPr>
            <w:tcW w:w="638" w:type="dxa"/>
          </w:tcPr>
          <w:p w14:paraId="3D5D6C59" w14:textId="4A911270" w:rsidR="00630447" w:rsidRPr="009D036E" w:rsidRDefault="00630447" w:rsidP="009D036E">
            <w:pPr>
              <w:rPr>
                <w:rFonts w:cstheme="minorHAnsi"/>
                <w:sz w:val="20"/>
                <w:szCs w:val="20"/>
                <w:vertAlign w:val="superscript"/>
              </w:rPr>
            </w:pPr>
            <w:r w:rsidRPr="009D036E">
              <w:rPr>
                <w:rFonts w:cstheme="minorHAnsi"/>
                <w:sz w:val="20"/>
                <w:szCs w:val="20"/>
              </w:rPr>
              <w:t>1</w:t>
            </w:r>
          </w:p>
        </w:tc>
        <w:tc>
          <w:tcPr>
            <w:tcW w:w="318" w:type="dxa"/>
          </w:tcPr>
          <w:p w14:paraId="4412620E" w14:textId="26F106F8" w:rsidR="00630447" w:rsidRPr="009D036E" w:rsidRDefault="003C6041" w:rsidP="009D036E">
            <w:pPr>
              <w:rPr>
                <w:rFonts w:cstheme="minorHAnsi"/>
                <w:sz w:val="20"/>
                <w:szCs w:val="20"/>
              </w:rPr>
            </w:pPr>
            <w:r w:rsidRPr="009D036E">
              <w:rPr>
                <w:rFonts w:cstheme="minorHAnsi"/>
                <w:sz w:val="20"/>
                <w:szCs w:val="20"/>
              </w:rPr>
              <w:t>0</w:t>
            </w:r>
          </w:p>
        </w:tc>
        <w:tc>
          <w:tcPr>
            <w:tcW w:w="1076" w:type="dxa"/>
          </w:tcPr>
          <w:p w14:paraId="1048971E" w14:textId="6F10C97D" w:rsidR="00630447" w:rsidRPr="009D036E" w:rsidRDefault="00630447" w:rsidP="009D036E">
            <w:pPr>
              <w:rPr>
                <w:rFonts w:cstheme="minorHAnsi"/>
                <w:sz w:val="20"/>
                <w:szCs w:val="20"/>
                <w:vertAlign w:val="superscript"/>
              </w:rPr>
            </w:pPr>
            <w:r w:rsidRPr="009D036E">
              <w:rPr>
                <w:rFonts w:cstheme="minorHAnsi"/>
                <w:sz w:val="20"/>
                <w:szCs w:val="20"/>
              </w:rPr>
              <w:t>1</w:t>
            </w:r>
          </w:p>
        </w:tc>
        <w:tc>
          <w:tcPr>
            <w:tcW w:w="347" w:type="dxa"/>
          </w:tcPr>
          <w:p w14:paraId="4BDA202E" w14:textId="720EB286"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0A116D17" w14:textId="38E3B119"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5992BFCE" w14:textId="120DCDA6"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6DD5215E" w14:textId="36970A4F"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46E03B1" w14:textId="5B734A98"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2B90708C" w14:textId="63F2D81A" w:rsidR="00630447" w:rsidRPr="009D036E" w:rsidRDefault="003C6041" w:rsidP="009D036E">
            <w:pPr>
              <w:rPr>
                <w:rFonts w:cstheme="minorHAnsi"/>
                <w:sz w:val="20"/>
                <w:szCs w:val="20"/>
              </w:rPr>
            </w:pPr>
            <w:r w:rsidRPr="009D036E">
              <w:rPr>
                <w:rFonts w:cstheme="minorHAnsi"/>
                <w:sz w:val="20"/>
                <w:szCs w:val="20"/>
              </w:rPr>
              <w:t>1</w:t>
            </w:r>
          </w:p>
        </w:tc>
        <w:tc>
          <w:tcPr>
            <w:tcW w:w="419" w:type="dxa"/>
          </w:tcPr>
          <w:p w14:paraId="5F3A7D21" w14:textId="651E64D0"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61DF45C2" w14:textId="5BCC8D99" w:rsidR="00630447" w:rsidRPr="009D036E" w:rsidRDefault="003C6041" w:rsidP="009D036E">
            <w:pPr>
              <w:rPr>
                <w:rFonts w:cstheme="minorHAnsi"/>
                <w:sz w:val="20"/>
                <w:szCs w:val="20"/>
              </w:rPr>
            </w:pPr>
            <w:r w:rsidRPr="009D036E">
              <w:rPr>
                <w:rFonts w:cstheme="minorHAnsi"/>
                <w:sz w:val="20"/>
                <w:szCs w:val="20"/>
              </w:rPr>
              <w:t>1</w:t>
            </w:r>
          </w:p>
        </w:tc>
        <w:tc>
          <w:tcPr>
            <w:tcW w:w="607" w:type="dxa"/>
          </w:tcPr>
          <w:p w14:paraId="4D841D76" w14:textId="7759EA1E"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606B069D" w14:textId="4F776C92"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4E9B192" w14:textId="14006263" w:rsidR="00630447" w:rsidRPr="009D036E" w:rsidRDefault="003C6041" w:rsidP="009D036E">
            <w:pPr>
              <w:rPr>
                <w:rFonts w:cstheme="minorHAnsi"/>
                <w:sz w:val="20"/>
                <w:szCs w:val="20"/>
              </w:rPr>
            </w:pPr>
            <w:r w:rsidRPr="009D036E">
              <w:rPr>
                <w:rFonts w:cstheme="minorHAnsi"/>
                <w:sz w:val="20"/>
                <w:szCs w:val="20"/>
              </w:rPr>
              <w:t>1</w:t>
            </w:r>
          </w:p>
        </w:tc>
        <w:tc>
          <w:tcPr>
            <w:tcW w:w="607" w:type="dxa"/>
          </w:tcPr>
          <w:p w14:paraId="144DDD2C" w14:textId="4204A61E"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0A2A9E21" w14:textId="4765A371"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200113DC" w14:textId="391450BE" w:rsidR="00630447" w:rsidRPr="009D036E" w:rsidRDefault="003C6041" w:rsidP="009D036E">
            <w:pPr>
              <w:rPr>
                <w:rFonts w:cstheme="minorHAnsi"/>
                <w:sz w:val="20"/>
                <w:szCs w:val="20"/>
              </w:rPr>
            </w:pPr>
            <w:r w:rsidRPr="009D036E">
              <w:rPr>
                <w:rFonts w:cstheme="minorHAnsi"/>
                <w:sz w:val="20"/>
                <w:szCs w:val="20"/>
              </w:rPr>
              <w:t>8</w:t>
            </w:r>
            <w:r w:rsidR="00630447" w:rsidRPr="009D036E">
              <w:rPr>
                <w:rFonts w:cstheme="minorHAnsi"/>
                <w:sz w:val="20"/>
                <w:szCs w:val="20"/>
              </w:rPr>
              <w:t xml:space="preserve"> (</w:t>
            </w:r>
            <w:r w:rsidRPr="009D036E">
              <w:rPr>
                <w:rFonts w:cstheme="minorHAnsi"/>
                <w:sz w:val="20"/>
                <w:szCs w:val="20"/>
              </w:rPr>
              <w:t>38</w:t>
            </w:r>
            <w:r w:rsidR="00630447" w:rsidRPr="009D036E">
              <w:rPr>
                <w:rFonts w:cstheme="minorHAnsi"/>
                <w:sz w:val="20"/>
                <w:szCs w:val="20"/>
              </w:rPr>
              <w:t>%)</w:t>
            </w:r>
          </w:p>
        </w:tc>
      </w:tr>
      <w:tr w:rsidR="00630447" w:rsidRPr="009D036E" w14:paraId="2C1BCE45" w14:textId="2F6BF321" w:rsidTr="00630447">
        <w:tc>
          <w:tcPr>
            <w:tcW w:w="1227" w:type="dxa"/>
          </w:tcPr>
          <w:p w14:paraId="291EF691" w14:textId="5E165C5E" w:rsidR="00630447" w:rsidRPr="009D036E" w:rsidRDefault="00630447" w:rsidP="009D036E">
            <w:pPr>
              <w:rPr>
                <w:rFonts w:cstheme="minorHAnsi"/>
                <w:b/>
                <w:bCs/>
                <w:sz w:val="20"/>
                <w:szCs w:val="20"/>
              </w:rPr>
            </w:pPr>
            <w:r w:rsidRPr="009D036E">
              <w:rPr>
                <w:rFonts w:cstheme="minorHAnsi"/>
                <w:sz w:val="20"/>
                <w:szCs w:val="20"/>
              </w:rPr>
              <w:t>Ogawa et al, 2018</w:t>
            </w:r>
          </w:p>
        </w:tc>
        <w:tc>
          <w:tcPr>
            <w:tcW w:w="638" w:type="dxa"/>
          </w:tcPr>
          <w:p w14:paraId="23E5F43D" w14:textId="7CCC9E17"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47D7A0A6" w14:textId="4A982B8C" w:rsidR="00630447" w:rsidRPr="009D036E" w:rsidRDefault="003C6041" w:rsidP="009D036E">
            <w:pPr>
              <w:rPr>
                <w:rFonts w:cstheme="minorHAnsi"/>
                <w:sz w:val="20"/>
                <w:szCs w:val="20"/>
              </w:rPr>
            </w:pPr>
            <w:r w:rsidRPr="009D036E">
              <w:rPr>
                <w:rFonts w:cstheme="minorHAnsi"/>
                <w:sz w:val="20"/>
                <w:szCs w:val="20"/>
              </w:rPr>
              <w:t>0</w:t>
            </w:r>
          </w:p>
        </w:tc>
        <w:tc>
          <w:tcPr>
            <w:tcW w:w="1076" w:type="dxa"/>
          </w:tcPr>
          <w:p w14:paraId="363AEE00" w14:textId="771F3BEE"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0DC94CD8" w14:textId="5016013A"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7E95C1F2" w14:textId="02DECEB1"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523E6C0E" w14:textId="3C8CCF77"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3FC43AC4" w14:textId="759EA68B"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24A83ED" w14:textId="4C2E1699"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660F3756" w14:textId="7B2ADFCC" w:rsidR="00630447" w:rsidRPr="009D036E" w:rsidRDefault="003C6041" w:rsidP="009D036E">
            <w:pPr>
              <w:rPr>
                <w:rFonts w:cstheme="minorHAnsi"/>
                <w:sz w:val="20"/>
                <w:szCs w:val="20"/>
              </w:rPr>
            </w:pPr>
            <w:r w:rsidRPr="009D036E">
              <w:rPr>
                <w:rFonts w:cstheme="minorHAnsi"/>
                <w:sz w:val="20"/>
                <w:szCs w:val="20"/>
              </w:rPr>
              <w:t>2</w:t>
            </w:r>
          </w:p>
        </w:tc>
        <w:tc>
          <w:tcPr>
            <w:tcW w:w="419" w:type="dxa"/>
          </w:tcPr>
          <w:p w14:paraId="70CAB8AE" w14:textId="75A772A2"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37F7227A" w14:textId="0C2E0A33"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6D33D45D" w14:textId="2E8028D4" w:rsidR="00630447" w:rsidRPr="009D036E" w:rsidRDefault="003C6041" w:rsidP="009D036E">
            <w:pPr>
              <w:rPr>
                <w:rFonts w:cstheme="minorHAnsi"/>
                <w:sz w:val="20"/>
                <w:szCs w:val="20"/>
              </w:rPr>
            </w:pPr>
            <w:r w:rsidRPr="009D036E">
              <w:rPr>
                <w:rFonts w:cstheme="minorHAnsi"/>
                <w:sz w:val="20"/>
                <w:szCs w:val="20"/>
              </w:rPr>
              <w:t>0</w:t>
            </w:r>
          </w:p>
        </w:tc>
        <w:tc>
          <w:tcPr>
            <w:tcW w:w="419" w:type="dxa"/>
          </w:tcPr>
          <w:p w14:paraId="02EF13E6" w14:textId="5A72E1C5"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59A61BFE" w14:textId="775AAE68"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618D3747" w14:textId="2C33418A"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DC76B32" w14:textId="7AF5B281"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5B5B0843" w14:textId="7FA24236" w:rsidR="00630447" w:rsidRPr="009D036E" w:rsidRDefault="00630447" w:rsidP="009D036E">
            <w:pPr>
              <w:rPr>
                <w:rFonts w:cstheme="minorHAnsi"/>
                <w:sz w:val="20"/>
                <w:szCs w:val="20"/>
              </w:rPr>
            </w:pPr>
            <w:r w:rsidRPr="009D036E">
              <w:rPr>
                <w:rFonts w:cstheme="minorHAnsi"/>
                <w:sz w:val="20"/>
                <w:szCs w:val="20"/>
              </w:rPr>
              <w:t>10 (48%)</w:t>
            </w:r>
          </w:p>
        </w:tc>
      </w:tr>
      <w:tr w:rsidR="00630447" w:rsidRPr="009D036E" w14:paraId="53FF4978" w14:textId="4E58D2EC" w:rsidTr="00630447">
        <w:tc>
          <w:tcPr>
            <w:tcW w:w="1227" w:type="dxa"/>
          </w:tcPr>
          <w:p w14:paraId="41C4E5A3" w14:textId="085962EF" w:rsidR="00630447" w:rsidRPr="009D036E" w:rsidRDefault="00630447" w:rsidP="009D036E">
            <w:pPr>
              <w:rPr>
                <w:rFonts w:cstheme="minorHAnsi"/>
                <w:b/>
                <w:bCs/>
                <w:sz w:val="20"/>
                <w:szCs w:val="20"/>
              </w:rPr>
            </w:pPr>
            <w:r w:rsidRPr="009D036E">
              <w:rPr>
                <w:rFonts w:cstheme="minorHAnsi"/>
                <w:sz w:val="20"/>
                <w:szCs w:val="20"/>
              </w:rPr>
              <w:t>Huang et al., 2020</w:t>
            </w:r>
            <w:r w:rsidR="00B35149" w:rsidRPr="00B35149">
              <w:rPr>
                <w:rFonts w:ascii="Times New Roman" w:eastAsia="Times New Roman" w:hAnsi="Times New Roman" w:cs="Times New Roman"/>
                <w:sz w:val="24"/>
                <w:szCs w:val="24"/>
                <w:lang w:eastAsia="en-GB"/>
              </w:rPr>
              <w:t>†</w:t>
            </w:r>
          </w:p>
        </w:tc>
        <w:tc>
          <w:tcPr>
            <w:tcW w:w="638" w:type="dxa"/>
          </w:tcPr>
          <w:p w14:paraId="39AA7D60" w14:textId="683531A1"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318" w:type="dxa"/>
          </w:tcPr>
          <w:p w14:paraId="5C989993" w14:textId="608457B9"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6548841A" w14:textId="0B676265" w:rsidR="00630447" w:rsidRPr="009D036E" w:rsidRDefault="00DA5E55" w:rsidP="009D036E">
            <w:pPr>
              <w:rPr>
                <w:rFonts w:cstheme="minorHAnsi"/>
                <w:sz w:val="20"/>
                <w:szCs w:val="20"/>
              </w:rPr>
            </w:pPr>
            <w:r w:rsidRPr="009D036E">
              <w:rPr>
                <w:rFonts w:cstheme="minorHAnsi"/>
                <w:sz w:val="20"/>
                <w:szCs w:val="20"/>
              </w:rPr>
              <w:t>0</w:t>
            </w:r>
          </w:p>
        </w:tc>
        <w:tc>
          <w:tcPr>
            <w:tcW w:w="347" w:type="dxa"/>
          </w:tcPr>
          <w:p w14:paraId="2A00C246" w14:textId="239B8FA5"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7A29AF53" w14:textId="5BBDE047"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318" w:type="dxa"/>
          </w:tcPr>
          <w:p w14:paraId="2C37F053" w14:textId="4147F416"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790B6CA7" w14:textId="1E51E820"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318" w:type="dxa"/>
          </w:tcPr>
          <w:p w14:paraId="54753C1E" w14:textId="271C1C30"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46542DF7" w14:textId="44CAEFF3"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26743AC4" w14:textId="7053C889"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567DB2F8" w14:textId="3524F1D8"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21297CF8" w14:textId="7C2F429F"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78A87F0F" w14:textId="1331DD9D"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3735ED3B" w14:textId="1ED017C5"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53999ACC" w14:textId="4742CF6B" w:rsidR="00630447" w:rsidRPr="009D036E" w:rsidRDefault="00630447" w:rsidP="009D036E">
            <w:pPr>
              <w:rPr>
                <w:rFonts w:cstheme="minorHAnsi"/>
                <w:sz w:val="20"/>
                <w:szCs w:val="20"/>
                <w:vertAlign w:val="superscript"/>
              </w:rPr>
            </w:pPr>
            <w:r w:rsidRPr="009D036E">
              <w:rPr>
                <w:rFonts w:cstheme="minorHAnsi"/>
                <w:sz w:val="20"/>
                <w:szCs w:val="20"/>
              </w:rPr>
              <w:t>N</w:t>
            </w:r>
            <w:r w:rsidR="00527DB5" w:rsidRPr="009D036E">
              <w:rPr>
                <w:rFonts w:cstheme="minorHAnsi"/>
                <w:sz w:val="20"/>
                <w:szCs w:val="20"/>
              </w:rPr>
              <w:t>/</w:t>
            </w:r>
            <w:r w:rsidRPr="009D036E">
              <w:rPr>
                <w:rFonts w:cstheme="minorHAnsi"/>
                <w:sz w:val="20"/>
                <w:szCs w:val="20"/>
              </w:rPr>
              <w:t>A</w:t>
            </w:r>
            <w:r w:rsidR="008A0A07" w:rsidRPr="00B35149">
              <w:rPr>
                <w:rFonts w:ascii="Times New Roman" w:eastAsia="Times New Roman" w:hAnsi="Times New Roman" w:cs="Times New Roman"/>
                <w:sz w:val="24"/>
                <w:szCs w:val="24"/>
                <w:lang w:eastAsia="en-GB"/>
              </w:rPr>
              <w:t>‡</w:t>
            </w:r>
          </w:p>
        </w:tc>
        <w:tc>
          <w:tcPr>
            <w:tcW w:w="419" w:type="dxa"/>
          </w:tcPr>
          <w:p w14:paraId="527E27CD" w14:textId="49C2991B"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40A086BE" w14:textId="04A32DA5" w:rsidR="00630447" w:rsidRPr="009D036E" w:rsidRDefault="00DA5E55" w:rsidP="009D036E">
            <w:pPr>
              <w:rPr>
                <w:rFonts w:cstheme="minorHAnsi"/>
                <w:sz w:val="20"/>
                <w:szCs w:val="20"/>
              </w:rPr>
            </w:pPr>
            <w:r w:rsidRPr="009D036E">
              <w:rPr>
                <w:rFonts w:cstheme="minorHAnsi"/>
                <w:sz w:val="20"/>
                <w:szCs w:val="20"/>
              </w:rPr>
              <w:t>9</w:t>
            </w:r>
            <w:r w:rsidR="00630447" w:rsidRPr="009D036E">
              <w:rPr>
                <w:rFonts w:cstheme="minorHAnsi"/>
                <w:sz w:val="20"/>
                <w:szCs w:val="20"/>
              </w:rPr>
              <w:t>/15 (6</w:t>
            </w:r>
            <w:r w:rsidRPr="009D036E">
              <w:rPr>
                <w:rFonts w:cstheme="minorHAnsi"/>
                <w:sz w:val="20"/>
                <w:szCs w:val="20"/>
              </w:rPr>
              <w:t>0</w:t>
            </w:r>
            <w:r w:rsidR="00630447" w:rsidRPr="009D036E">
              <w:rPr>
                <w:rFonts w:cstheme="minorHAnsi"/>
                <w:sz w:val="20"/>
                <w:szCs w:val="20"/>
              </w:rPr>
              <w:t>%)</w:t>
            </w:r>
          </w:p>
        </w:tc>
      </w:tr>
      <w:tr w:rsidR="00630447" w:rsidRPr="009D036E" w14:paraId="1B96A3E0" w14:textId="77777777" w:rsidTr="00630447">
        <w:tc>
          <w:tcPr>
            <w:tcW w:w="1227" w:type="dxa"/>
          </w:tcPr>
          <w:p w14:paraId="4817D8F4" w14:textId="77777777" w:rsidR="00630447" w:rsidRPr="009D036E" w:rsidRDefault="00630447" w:rsidP="009D036E">
            <w:pPr>
              <w:rPr>
                <w:rFonts w:cstheme="minorHAnsi"/>
                <w:b/>
                <w:bCs/>
                <w:sz w:val="20"/>
                <w:szCs w:val="20"/>
              </w:rPr>
            </w:pPr>
            <w:r w:rsidRPr="009D036E">
              <w:rPr>
                <w:rFonts w:cstheme="minorHAnsi"/>
                <w:b/>
                <w:bCs/>
                <w:sz w:val="20"/>
                <w:szCs w:val="20"/>
              </w:rPr>
              <w:t xml:space="preserve">Receptors and </w:t>
            </w:r>
          </w:p>
          <w:p w14:paraId="4EEA99F6" w14:textId="55EAE0FB" w:rsidR="00630447" w:rsidRPr="009D036E" w:rsidRDefault="00630447" w:rsidP="009D036E">
            <w:pPr>
              <w:rPr>
                <w:rFonts w:cstheme="minorHAnsi"/>
                <w:sz w:val="20"/>
                <w:szCs w:val="20"/>
              </w:rPr>
            </w:pPr>
            <w:r w:rsidRPr="009D036E">
              <w:rPr>
                <w:rFonts w:cstheme="minorHAnsi"/>
                <w:b/>
                <w:bCs/>
                <w:sz w:val="20"/>
                <w:szCs w:val="20"/>
              </w:rPr>
              <w:t>Serotonin transporter (SERT)</w:t>
            </w:r>
          </w:p>
        </w:tc>
        <w:tc>
          <w:tcPr>
            <w:tcW w:w="638" w:type="dxa"/>
          </w:tcPr>
          <w:p w14:paraId="19214C49" w14:textId="2EC5DCF1" w:rsidR="00630447" w:rsidRPr="009D036E" w:rsidRDefault="00630447" w:rsidP="009D036E">
            <w:pPr>
              <w:rPr>
                <w:rFonts w:cstheme="minorHAnsi"/>
                <w:sz w:val="20"/>
                <w:szCs w:val="20"/>
              </w:rPr>
            </w:pPr>
          </w:p>
        </w:tc>
        <w:tc>
          <w:tcPr>
            <w:tcW w:w="318" w:type="dxa"/>
          </w:tcPr>
          <w:p w14:paraId="2D783ECC" w14:textId="77B9E8A2" w:rsidR="00630447" w:rsidRPr="009D036E" w:rsidRDefault="00630447" w:rsidP="009D036E">
            <w:pPr>
              <w:rPr>
                <w:rFonts w:cstheme="minorHAnsi"/>
                <w:sz w:val="20"/>
                <w:szCs w:val="20"/>
              </w:rPr>
            </w:pPr>
          </w:p>
        </w:tc>
        <w:tc>
          <w:tcPr>
            <w:tcW w:w="1076" w:type="dxa"/>
          </w:tcPr>
          <w:p w14:paraId="790DED60" w14:textId="321E7BF3" w:rsidR="00630447" w:rsidRPr="009D036E" w:rsidRDefault="00630447" w:rsidP="009D036E">
            <w:pPr>
              <w:rPr>
                <w:rFonts w:cstheme="minorHAnsi"/>
                <w:sz w:val="20"/>
                <w:szCs w:val="20"/>
              </w:rPr>
            </w:pPr>
          </w:p>
        </w:tc>
        <w:tc>
          <w:tcPr>
            <w:tcW w:w="347" w:type="dxa"/>
          </w:tcPr>
          <w:p w14:paraId="265870D7" w14:textId="5685DEBC" w:rsidR="00630447" w:rsidRPr="009D036E" w:rsidRDefault="00630447" w:rsidP="009D036E">
            <w:pPr>
              <w:rPr>
                <w:rFonts w:cstheme="minorHAnsi"/>
                <w:sz w:val="20"/>
                <w:szCs w:val="20"/>
              </w:rPr>
            </w:pPr>
          </w:p>
        </w:tc>
        <w:tc>
          <w:tcPr>
            <w:tcW w:w="594" w:type="dxa"/>
          </w:tcPr>
          <w:p w14:paraId="29EDB06A" w14:textId="68BEBABF" w:rsidR="00630447" w:rsidRPr="009D036E" w:rsidRDefault="00630447" w:rsidP="009D036E">
            <w:pPr>
              <w:rPr>
                <w:rFonts w:cstheme="minorHAnsi"/>
                <w:sz w:val="20"/>
                <w:szCs w:val="20"/>
              </w:rPr>
            </w:pPr>
          </w:p>
        </w:tc>
        <w:tc>
          <w:tcPr>
            <w:tcW w:w="318" w:type="dxa"/>
          </w:tcPr>
          <w:p w14:paraId="1E9590DA" w14:textId="780F132A" w:rsidR="00630447" w:rsidRPr="009D036E" w:rsidRDefault="00630447" w:rsidP="009D036E">
            <w:pPr>
              <w:rPr>
                <w:rFonts w:cstheme="minorHAnsi"/>
                <w:sz w:val="20"/>
                <w:szCs w:val="20"/>
              </w:rPr>
            </w:pPr>
          </w:p>
        </w:tc>
        <w:tc>
          <w:tcPr>
            <w:tcW w:w="594" w:type="dxa"/>
          </w:tcPr>
          <w:p w14:paraId="6AE2B377" w14:textId="755F3408" w:rsidR="00630447" w:rsidRPr="009D036E" w:rsidRDefault="00630447" w:rsidP="009D036E">
            <w:pPr>
              <w:rPr>
                <w:rFonts w:cstheme="minorHAnsi"/>
                <w:sz w:val="20"/>
                <w:szCs w:val="20"/>
              </w:rPr>
            </w:pPr>
          </w:p>
        </w:tc>
        <w:tc>
          <w:tcPr>
            <w:tcW w:w="318" w:type="dxa"/>
          </w:tcPr>
          <w:p w14:paraId="160BC5E2" w14:textId="605C07D2" w:rsidR="00630447" w:rsidRPr="009D036E" w:rsidRDefault="00630447" w:rsidP="009D036E">
            <w:pPr>
              <w:rPr>
                <w:rFonts w:cstheme="minorHAnsi"/>
                <w:sz w:val="20"/>
                <w:szCs w:val="20"/>
              </w:rPr>
            </w:pPr>
          </w:p>
        </w:tc>
        <w:tc>
          <w:tcPr>
            <w:tcW w:w="347" w:type="dxa"/>
          </w:tcPr>
          <w:p w14:paraId="5CB32712" w14:textId="45A4F94D" w:rsidR="00630447" w:rsidRPr="009D036E" w:rsidRDefault="00630447" w:rsidP="009D036E">
            <w:pPr>
              <w:rPr>
                <w:rFonts w:cstheme="minorHAnsi"/>
                <w:sz w:val="20"/>
                <w:szCs w:val="20"/>
              </w:rPr>
            </w:pPr>
          </w:p>
        </w:tc>
        <w:tc>
          <w:tcPr>
            <w:tcW w:w="419" w:type="dxa"/>
          </w:tcPr>
          <w:p w14:paraId="5FEED1AD" w14:textId="64FCDC08" w:rsidR="00630447" w:rsidRPr="009D036E" w:rsidRDefault="00630447" w:rsidP="009D036E">
            <w:pPr>
              <w:rPr>
                <w:rFonts w:cstheme="minorHAnsi"/>
                <w:sz w:val="20"/>
                <w:szCs w:val="20"/>
              </w:rPr>
            </w:pPr>
          </w:p>
        </w:tc>
        <w:tc>
          <w:tcPr>
            <w:tcW w:w="607" w:type="dxa"/>
          </w:tcPr>
          <w:p w14:paraId="67EEC884" w14:textId="53920FAC" w:rsidR="00630447" w:rsidRPr="009D036E" w:rsidRDefault="00630447" w:rsidP="009D036E">
            <w:pPr>
              <w:rPr>
                <w:rFonts w:cstheme="minorHAnsi"/>
                <w:sz w:val="20"/>
                <w:szCs w:val="20"/>
              </w:rPr>
            </w:pPr>
          </w:p>
        </w:tc>
        <w:tc>
          <w:tcPr>
            <w:tcW w:w="607" w:type="dxa"/>
          </w:tcPr>
          <w:p w14:paraId="4E8F54A8" w14:textId="2570217D" w:rsidR="00630447" w:rsidRPr="009D036E" w:rsidRDefault="00630447" w:rsidP="009D036E">
            <w:pPr>
              <w:rPr>
                <w:rFonts w:cstheme="minorHAnsi"/>
                <w:sz w:val="20"/>
                <w:szCs w:val="20"/>
              </w:rPr>
            </w:pPr>
          </w:p>
        </w:tc>
        <w:tc>
          <w:tcPr>
            <w:tcW w:w="419" w:type="dxa"/>
          </w:tcPr>
          <w:p w14:paraId="6BAF8FAA" w14:textId="59C17061" w:rsidR="00630447" w:rsidRPr="009D036E" w:rsidRDefault="00630447" w:rsidP="009D036E">
            <w:pPr>
              <w:rPr>
                <w:rFonts w:cstheme="minorHAnsi"/>
                <w:sz w:val="20"/>
                <w:szCs w:val="20"/>
              </w:rPr>
            </w:pPr>
          </w:p>
        </w:tc>
        <w:tc>
          <w:tcPr>
            <w:tcW w:w="419" w:type="dxa"/>
          </w:tcPr>
          <w:p w14:paraId="49275668" w14:textId="6D012D60" w:rsidR="00630447" w:rsidRPr="009D036E" w:rsidRDefault="00630447" w:rsidP="009D036E">
            <w:pPr>
              <w:rPr>
                <w:rFonts w:cstheme="minorHAnsi"/>
                <w:sz w:val="20"/>
                <w:szCs w:val="20"/>
              </w:rPr>
            </w:pPr>
          </w:p>
        </w:tc>
        <w:tc>
          <w:tcPr>
            <w:tcW w:w="607" w:type="dxa"/>
          </w:tcPr>
          <w:p w14:paraId="052AB21F" w14:textId="6136AA8B" w:rsidR="00630447" w:rsidRPr="009D036E" w:rsidRDefault="00630447" w:rsidP="009D036E">
            <w:pPr>
              <w:rPr>
                <w:rFonts w:cstheme="minorHAnsi"/>
                <w:sz w:val="20"/>
                <w:szCs w:val="20"/>
              </w:rPr>
            </w:pPr>
          </w:p>
        </w:tc>
        <w:tc>
          <w:tcPr>
            <w:tcW w:w="419" w:type="dxa"/>
          </w:tcPr>
          <w:p w14:paraId="51FFF6AC" w14:textId="09397B47" w:rsidR="00630447" w:rsidRPr="009D036E" w:rsidRDefault="00630447" w:rsidP="009D036E">
            <w:pPr>
              <w:rPr>
                <w:rFonts w:cstheme="minorHAnsi"/>
                <w:sz w:val="20"/>
                <w:szCs w:val="20"/>
              </w:rPr>
            </w:pPr>
          </w:p>
        </w:tc>
        <w:tc>
          <w:tcPr>
            <w:tcW w:w="1182" w:type="dxa"/>
          </w:tcPr>
          <w:p w14:paraId="63A71327" w14:textId="7D3B1207" w:rsidR="00630447" w:rsidRPr="009D036E" w:rsidRDefault="00630447" w:rsidP="009D036E">
            <w:pPr>
              <w:rPr>
                <w:rFonts w:cstheme="minorHAnsi"/>
                <w:sz w:val="20"/>
                <w:szCs w:val="20"/>
              </w:rPr>
            </w:pPr>
          </w:p>
        </w:tc>
      </w:tr>
      <w:tr w:rsidR="00630447" w:rsidRPr="009D036E" w14:paraId="646B6592" w14:textId="695E0D26" w:rsidTr="00630447">
        <w:tc>
          <w:tcPr>
            <w:tcW w:w="1227" w:type="dxa"/>
          </w:tcPr>
          <w:p w14:paraId="03B25963" w14:textId="64775AF5" w:rsidR="00630447" w:rsidRPr="009D036E" w:rsidRDefault="00630447" w:rsidP="009D036E">
            <w:pPr>
              <w:rPr>
                <w:rFonts w:cstheme="minorHAnsi"/>
                <w:b/>
                <w:bCs/>
                <w:sz w:val="20"/>
                <w:szCs w:val="20"/>
              </w:rPr>
            </w:pPr>
            <w:r w:rsidRPr="009D036E">
              <w:rPr>
                <w:rFonts w:cstheme="minorHAnsi"/>
                <w:sz w:val="20"/>
                <w:szCs w:val="20"/>
              </w:rPr>
              <w:t>Nikolaus et al, 2016</w:t>
            </w:r>
          </w:p>
        </w:tc>
        <w:tc>
          <w:tcPr>
            <w:tcW w:w="638" w:type="dxa"/>
          </w:tcPr>
          <w:p w14:paraId="6C1BE7CE" w14:textId="51E952A7" w:rsidR="00630447" w:rsidRPr="009D036E" w:rsidRDefault="00630447" w:rsidP="009D036E">
            <w:pPr>
              <w:rPr>
                <w:rFonts w:cstheme="minorHAnsi"/>
                <w:b/>
                <w:bCs/>
                <w:sz w:val="20"/>
                <w:szCs w:val="20"/>
              </w:rPr>
            </w:pPr>
            <w:r w:rsidRPr="009D036E">
              <w:rPr>
                <w:rFonts w:cstheme="minorHAnsi"/>
                <w:sz w:val="20"/>
                <w:szCs w:val="20"/>
              </w:rPr>
              <w:t>1</w:t>
            </w:r>
          </w:p>
        </w:tc>
        <w:tc>
          <w:tcPr>
            <w:tcW w:w="318" w:type="dxa"/>
          </w:tcPr>
          <w:p w14:paraId="0598B690" w14:textId="7F14AED9" w:rsidR="00630447" w:rsidRPr="009D036E" w:rsidRDefault="00630447" w:rsidP="009D036E">
            <w:pPr>
              <w:rPr>
                <w:rFonts w:cstheme="minorHAnsi"/>
                <w:b/>
                <w:bCs/>
                <w:sz w:val="20"/>
                <w:szCs w:val="20"/>
              </w:rPr>
            </w:pPr>
            <w:r w:rsidRPr="009D036E">
              <w:rPr>
                <w:rFonts w:cstheme="minorHAnsi"/>
                <w:sz w:val="20"/>
                <w:szCs w:val="20"/>
              </w:rPr>
              <w:t>0</w:t>
            </w:r>
          </w:p>
        </w:tc>
        <w:tc>
          <w:tcPr>
            <w:tcW w:w="1076" w:type="dxa"/>
          </w:tcPr>
          <w:p w14:paraId="4EA05501" w14:textId="5784C765" w:rsidR="00630447" w:rsidRPr="009D036E" w:rsidRDefault="00630447" w:rsidP="009D036E">
            <w:pPr>
              <w:rPr>
                <w:rFonts w:cstheme="minorHAnsi"/>
                <w:b/>
                <w:bCs/>
                <w:sz w:val="20"/>
                <w:szCs w:val="20"/>
              </w:rPr>
            </w:pPr>
            <w:r w:rsidRPr="009D036E">
              <w:rPr>
                <w:rFonts w:cstheme="minorHAnsi"/>
                <w:sz w:val="20"/>
                <w:szCs w:val="20"/>
              </w:rPr>
              <w:t>1</w:t>
            </w:r>
          </w:p>
        </w:tc>
        <w:tc>
          <w:tcPr>
            <w:tcW w:w="347" w:type="dxa"/>
          </w:tcPr>
          <w:p w14:paraId="77E9E505" w14:textId="1BE2649B" w:rsidR="00630447" w:rsidRPr="009D036E" w:rsidRDefault="00630447" w:rsidP="009D036E">
            <w:pPr>
              <w:rPr>
                <w:rFonts w:cstheme="minorHAnsi"/>
                <w:b/>
                <w:bCs/>
                <w:sz w:val="20"/>
                <w:szCs w:val="20"/>
              </w:rPr>
            </w:pPr>
            <w:r w:rsidRPr="009D036E">
              <w:rPr>
                <w:rFonts w:cstheme="minorHAnsi"/>
                <w:sz w:val="20"/>
                <w:szCs w:val="20"/>
              </w:rPr>
              <w:t>0</w:t>
            </w:r>
          </w:p>
        </w:tc>
        <w:tc>
          <w:tcPr>
            <w:tcW w:w="594" w:type="dxa"/>
          </w:tcPr>
          <w:p w14:paraId="6303F2F7" w14:textId="573A4BE6" w:rsidR="00630447" w:rsidRPr="009D036E" w:rsidRDefault="00630447" w:rsidP="009D036E">
            <w:pPr>
              <w:rPr>
                <w:rFonts w:cstheme="minorHAnsi"/>
                <w:b/>
                <w:bCs/>
                <w:sz w:val="20"/>
                <w:szCs w:val="20"/>
              </w:rPr>
            </w:pPr>
            <w:r w:rsidRPr="009D036E">
              <w:rPr>
                <w:rFonts w:cstheme="minorHAnsi"/>
                <w:sz w:val="20"/>
                <w:szCs w:val="20"/>
              </w:rPr>
              <w:t>0</w:t>
            </w:r>
          </w:p>
        </w:tc>
        <w:tc>
          <w:tcPr>
            <w:tcW w:w="318" w:type="dxa"/>
          </w:tcPr>
          <w:p w14:paraId="298CDB34" w14:textId="727E9C3B" w:rsidR="00630447" w:rsidRPr="009D036E" w:rsidRDefault="00630447" w:rsidP="009D036E">
            <w:pPr>
              <w:rPr>
                <w:rFonts w:cstheme="minorHAnsi"/>
                <w:b/>
                <w:bCs/>
                <w:sz w:val="20"/>
                <w:szCs w:val="20"/>
              </w:rPr>
            </w:pPr>
            <w:r w:rsidRPr="009D036E">
              <w:rPr>
                <w:rFonts w:cstheme="minorHAnsi"/>
                <w:sz w:val="20"/>
                <w:szCs w:val="20"/>
              </w:rPr>
              <w:t>0</w:t>
            </w:r>
          </w:p>
        </w:tc>
        <w:tc>
          <w:tcPr>
            <w:tcW w:w="594" w:type="dxa"/>
          </w:tcPr>
          <w:p w14:paraId="1BC21BD4" w14:textId="7E3C6FED" w:rsidR="00630447" w:rsidRPr="009D036E" w:rsidRDefault="00630447" w:rsidP="009D036E">
            <w:pPr>
              <w:rPr>
                <w:rFonts w:cstheme="minorHAnsi"/>
                <w:b/>
                <w:bCs/>
                <w:sz w:val="20"/>
                <w:szCs w:val="20"/>
              </w:rPr>
            </w:pPr>
            <w:r w:rsidRPr="009D036E">
              <w:rPr>
                <w:rFonts w:cstheme="minorHAnsi"/>
                <w:sz w:val="20"/>
                <w:szCs w:val="20"/>
              </w:rPr>
              <w:t>0</w:t>
            </w:r>
          </w:p>
        </w:tc>
        <w:tc>
          <w:tcPr>
            <w:tcW w:w="318" w:type="dxa"/>
          </w:tcPr>
          <w:p w14:paraId="28AF8C5D" w14:textId="6F9ED7E6" w:rsidR="00630447" w:rsidRPr="009D036E" w:rsidRDefault="00630447" w:rsidP="009D036E">
            <w:pPr>
              <w:rPr>
                <w:rFonts w:cstheme="minorHAnsi"/>
                <w:b/>
                <w:bCs/>
                <w:sz w:val="20"/>
                <w:szCs w:val="20"/>
              </w:rPr>
            </w:pPr>
            <w:r w:rsidRPr="009D036E">
              <w:rPr>
                <w:rFonts w:cstheme="minorHAnsi"/>
                <w:sz w:val="20"/>
                <w:szCs w:val="20"/>
              </w:rPr>
              <w:t>2</w:t>
            </w:r>
          </w:p>
        </w:tc>
        <w:tc>
          <w:tcPr>
            <w:tcW w:w="347" w:type="dxa"/>
          </w:tcPr>
          <w:p w14:paraId="00B267DD" w14:textId="3BCD75AF" w:rsidR="00630447" w:rsidRPr="009D036E" w:rsidRDefault="00630447" w:rsidP="009D036E">
            <w:pPr>
              <w:rPr>
                <w:rFonts w:cstheme="minorHAnsi"/>
                <w:bCs/>
                <w:sz w:val="20"/>
                <w:szCs w:val="20"/>
              </w:rPr>
            </w:pPr>
            <w:r w:rsidRPr="009D036E">
              <w:rPr>
                <w:rFonts w:cstheme="minorHAnsi"/>
                <w:sz w:val="20"/>
                <w:szCs w:val="20"/>
              </w:rPr>
              <w:t>0</w:t>
            </w:r>
          </w:p>
        </w:tc>
        <w:tc>
          <w:tcPr>
            <w:tcW w:w="419" w:type="dxa"/>
          </w:tcPr>
          <w:p w14:paraId="57474693" w14:textId="5428A067" w:rsidR="00630447" w:rsidRPr="009D036E" w:rsidRDefault="00630447" w:rsidP="009D036E">
            <w:pPr>
              <w:rPr>
                <w:rFonts w:cstheme="minorHAnsi"/>
                <w:bCs/>
                <w:sz w:val="20"/>
                <w:szCs w:val="20"/>
              </w:rPr>
            </w:pPr>
            <w:r w:rsidRPr="009D036E">
              <w:rPr>
                <w:rFonts w:cstheme="minorHAnsi"/>
                <w:sz w:val="20"/>
                <w:szCs w:val="20"/>
              </w:rPr>
              <w:t>0</w:t>
            </w:r>
          </w:p>
        </w:tc>
        <w:tc>
          <w:tcPr>
            <w:tcW w:w="607" w:type="dxa"/>
          </w:tcPr>
          <w:p w14:paraId="6D52AB33" w14:textId="7607C942" w:rsidR="00630447" w:rsidRPr="009D036E" w:rsidRDefault="00557545" w:rsidP="009D036E">
            <w:pPr>
              <w:rPr>
                <w:rFonts w:cstheme="minorHAnsi"/>
                <w:bCs/>
                <w:sz w:val="20"/>
                <w:szCs w:val="20"/>
              </w:rPr>
            </w:pPr>
            <w:r w:rsidRPr="009D036E">
              <w:rPr>
                <w:rFonts w:cstheme="minorHAnsi"/>
                <w:bCs/>
                <w:sz w:val="20"/>
                <w:szCs w:val="20"/>
              </w:rPr>
              <w:t>0</w:t>
            </w:r>
          </w:p>
        </w:tc>
        <w:tc>
          <w:tcPr>
            <w:tcW w:w="607" w:type="dxa"/>
          </w:tcPr>
          <w:p w14:paraId="13BBBA3A" w14:textId="0AFA8167" w:rsidR="00630447" w:rsidRPr="009D036E" w:rsidRDefault="00557545" w:rsidP="009D036E">
            <w:pPr>
              <w:rPr>
                <w:rFonts w:cstheme="minorHAnsi"/>
                <w:bCs/>
                <w:sz w:val="20"/>
                <w:szCs w:val="20"/>
              </w:rPr>
            </w:pPr>
            <w:r w:rsidRPr="009D036E">
              <w:rPr>
                <w:rFonts w:cstheme="minorHAnsi"/>
                <w:bCs/>
                <w:sz w:val="20"/>
                <w:szCs w:val="20"/>
              </w:rPr>
              <w:t>0</w:t>
            </w:r>
          </w:p>
        </w:tc>
        <w:tc>
          <w:tcPr>
            <w:tcW w:w="419" w:type="dxa"/>
          </w:tcPr>
          <w:p w14:paraId="145AE663" w14:textId="09FB121E" w:rsidR="00630447" w:rsidRPr="009D036E" w:rsidRDefault="00630447" w:rsidP="009D036E">
            <w:pPr>
              <w:rPr>
                <w:rFonts w:cstheme="minorHAnsi"/>
                <w:bCs/>
                <w:sz w:val="20"/>
                <w:szCs w:val="20"/>
              </w:rPr>
            </w:pPr>
            <w:r w:rsidRPr="009D036E">
              <w:rPr>
                <w:rFonts w:cstheme="minorHAnsi"/>
                <w:sz w:val="20"/>
                <w:szCs w:val="20"/>
              </w:rPr>
              <w:t>0</w:t>
            </w:r>
          </w:p>
        </w:tc>
        <w:tc>
          <w:tcPr>
            <w:tcW w:w="419" w:type="dxa"/>
          </w:tcPr>
          <w:p w14:paraId="26E20D5A" w14:textId="7FF2BA46" w:rsidR="00630447" w:rsidRPr="009D036E" w:rsidRDefault="00630447" w:rsidP="009D036E">
            <w:pPr>
              <w:rPr>
                <w:rFonts w:cstheme="minorHAnsi"/>
                <w:bCs/>
                <w:sz w:val="20"/>
                <w:szCs w:val="20"/>
              </w:rPr>
            </w:pPr>
            <w:r w:rsidRPr="009D036E">
              <w:rPr>
                <w:rFonts w:cstheme="minorHAnsi"/>
                <w:sz w:val="20"/>
                <w:szCs w:val="20"/>
              </w:rPr>
              <w:t>0</w:t>
            </w:r>
          </w:p>
        </w:tc>
        <w:tc>
          <w:tcPr>
            <w:tcW w:w="607" w:type="dxa"/>
          </w:tcPr>
          <w:p w14:paraId="5BCED44B" w14:textId="56044FB7" w:rsidR="00630447" w:rsidRPr="009D036E" w:rsidRDefault="00557545" w:rsidP="009D036E">
            <w:pPr>
              <w:rPr>
                <w:rFonts w:cstheme="minorHAnsi"/>
                <w:bCs/>
                <w:sz w:val="20"/>
                <w:szCs w:val="20"/>
              </w:rPr>
            </w:pPr>
            <w:r w:rsidRPr="009D036E">
              <w:rPr>
                <w:rFonts w:cstheme="minorHAnsi"/>
                <w:bCs/>
                <w:sz w:val="20"/>
                <w:szCs w:val="20"/>
              </w:rPr>
              <w:t>0</w:t>
            </w:r>
          </w:p>
        </w:tc>
        <w:tc>
          <w:tcPr>
            <w:tcW w:w="419" w:type="dxa"/>
          </w:tcPr>
          <w:p w14:paraId="716243E3" w14:textId="5C69BF75" w:rsidR="00630447" w:rsidRPr="009D036E" w:rsidRDefault="00630447" w:rsidP="009D036E">
            <w:pPr>
              <w:rPr>
                <w:rFonts w:cstheme="minorHAnsi"/>
                <w:bCs/>
                <w:sz w:val="20"/>
                <w:szCs w:val="20"/>
              </w:rPr>
            </w:pPr>
            <w:r w:rsidRPr="009D036E">
              <w:rPr>
                <w:rFonts w:cstheme="minorHAnsi"/>
                <w:sz w:val="20"/>
                <w:szCs w:val="20"/>
              </w:rPr>
              <w:t>0</w:t>
            </w:r>
          </w:p>
        </w:tc>
        <w:tc>
          <w:tcPr>
            <w:tcW w:w="1182" w:type="dxa"/>
          </w:tcPr>
          <w:p w14:paraId="582B5ABF" w14:textId="4E8942A4" w:rsidR="00630447" w:rsidRPr="009D036E" w:rsidRDefault="00630447" w:rsidP="009D036E">
            <w:pPr>
              <w:rPr>
                <w:rFonts w:cstheme="minorHAnsi"/>
                <w:b/>
                <w:bCs/>
                <w:sz w:val="20"/>
                <w:szCs w:val="20"/>
              </w:rPr>
            </w:pPr>
            <w:r w:rsidRPr="009D036E">
              <w:rPr>
                <w:rFonts w:cstheme="minorHAnsi"/>
                <w:sz w:val="20"/>
                <w:szCs w:val="20"/>
              </w:rPr>
              <w:t>4 (</w:t>
            </w:r>
            <w:r w:rsidR="00DA1BA8" w:rsidRPr="009D036E">
              <w:rPr>
                <w:rFonts w:cstheme="minorHAnsi"/>
                <w:sz w:val="20"/>
                <w:szCs w:val="20"/>
              </w:rPr>
              <w:t>19</w:t>
            </w:r>
            <w:r w:rsidRPr="009D036E">
              <w:rPr>
                <w:rFonts w:cstheme="minorHAnsi"/>
                <w:sz w:val="20"/>
                <w:szCs w:val="20"/>
              </w:rPr>
              <w:t>%)</w:t>
            </w:r>
          </w:p>
        </w:tc>
      </w:tr>
      <w:tr w:rsidR="00630447" w:rsidRPr="009D036E" w14:paraId="19A25BCD" w14:textId="12453977" w:rsidTr="00630447">
        <w:tc>
          <w:tcPr>
            <w:tcW w:w="1227" w:type="dxa"/>
          </w:tcPr>
          <w:p w14:paraId="07247420" w14:textId="181428E8" w:rsidR="00630447" w:rsidRPr="009D036E" w:rsidRDefault="00630447" w:rsidP="009D036E">
            <w:pPr>
              <w:rPr>
                <w:rFonts w:cstheme="minorHAnsi"/>
                <w:b/>
                <w:bCs/>
                <w:sz w:val="20"/>
                <w:szCs w:val="20"/>
              </w:rPr>
            </w:pPr>
            <w:r w:rsidRPr="009D036E">
              <w:rPr>
                <w:rFonts w:cstheme="minorHAnsi"/>
                <w:sz w:val="20"/>
                <w:szCs w:val="20"/>
              </w:rPr>
              <w:t>Wang et al., 2016</w:t>
            </w:r>
          </w:p>
        </w:tc>
        <w:tc>
          <w:tcPr>
            <w:tcW w:w="638" w:type="dxa"/>
          </w:tcPr>
          <w:p w14:paraId="1C879A30" w14:textId="2C10DD40"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1932DD82" w14:textId="31B24C16"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4F68954C" w14:textId="3000E14B"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7A3472FA" w14:textId="3C0DE168"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492BD003" w14:textId="70A8306F"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30D7F236" w14:textId="4749BB00"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6773C367" w14:textId="4570A139"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6AD3203B" w14:textId="6B6EF97E"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5F1C32B0" w14:textId="04B35E43"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57D175D5" w14:textId="78C765E6"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7202D2E4" w14:textId="1321CA4E" w:rsidR="00630447" w:rsidRPr="009D036E" w:rsidRDefault="00391094" w:rsidP="009D036E">
            <w:pPr>
              <w:rPr>
                <w:rFonts w:cstheme="minorHAnsi"/>
                <w:sz w:val="20"/>
                <w:szCs w:val="20"/>
              </w:rPr>
            </w:pPr>
            <w:r w:rsidRPr="009D036E">
              <w:rPr>
                <w:rFonts w:cstheme="minorHAnsi"/>
                <w:sz w:val="20"/>
                <w:szCs w:val="20"/>
              </w:rPr>
              <w:t>1</w:t>
            </w:r>
          </w:p>
        </w:tc>
        <w:tc>
          <w:tcPr>
            <w:tcW w:w="607" w:type="dxa"/>
          </w:tcPr>
          <w:p w14:paraId="7E5049AE" w14:textId="41FE703B" w:rsidR="00630447" w:rsidRPr="009D036E" w:rsidRDefault="00391094" w:rsidP="009D036E">
            <w:pPr>
              <w:rPr>
                <w:rFonts w:cstheme="minorHAnsi"/>
                <w:sz w:val="20"/>
                <w:szCs w:val="20"/>
              </w:rPr>
            </w:pPr>
            <w:r w:rsidRPr="009D036E">
              <w:rPr>
                <w:rFonts w:cstheme="minorHAnsi"/>
                <w:sz w:val="20"/>
                <w:szCs w:val="20"/>
              </w:rPr>
              <w:t>0</w:t>
            </w:r>
          </w:p>
        </w:tc>
        <w:tc>
          <w:tcPr>
            <w:tcW w:w="419" w:type="dxa"/>
          </w:tcPr>
          <w:p w14:paraId="3F4FF14E" w14:textId="64B678DC" w:rsidR="00630447" w:rsidRPr="009D036E" w:rsidRDefault="00391094" w:rsidP="009D036E">
            <w:pPr>
              <w:rPr>
                <w:rFonts w:cstheme="minorHAnsi"/>
                <w:sz w:val="20"/>
                <w:szCs w:val="20"/>
              </w:rPr>
            </w:pPr>
            <w:r w:rsidRPr="009D036E">
              <w:rPr>
                <w:rFonts w:cstheme="minorHAnsi"/>
                <w:sz w:val="20"/>
                <w:szCs w:val="20"/>
              </w:rPr>
              <w:t>0</w:t>
            </w:r>
          </w:p>
        </w:tc>
        <w:tc>
          <w:tcPr>
            <w:tcW w:w="419" w:type="dxa"/>
          </w:tcPr>
          <w:p w14:paraId="79D0F4D8" w14:textId="1CA24DA1" w:rsidR="00630447" w:rsidRPr="009D036E" w:rsidRDefault="00391094" w:rsidP="009D036E">
            <w:pPr>
              <w:rPr>
                <w:rFonts w:cstheme="minorHAnsi"/>
                <w:sz w:val="20"/>
                <w:szCs w:val="20"/>
              </w:rPr>
            </w:pPr>
            <w:r w:rsidRPr="009D036E">
              <w:rPr>
                <w:rFonts w:cstheme="minorHAnsi"/>
                <w:sz w:val="20"/>
                <w:szCs w:val="20"/>
              </w:rPr>
              <w:t>1</w:t>
            </w:r>
          </w:p>
        </w:tc>
        <w:tc>
          <w:tcPr>
            <w:tcW w:w="607" w:type="dxa"/>
          </w:tcPr>
          <w:p w14:paraId="7A25CC88" w14:textId="0F53EE3C"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4EEFB2E" w14:textId="3E921ACE"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04BA492D" w14:textId="1AB95F71" w:rsidR="00630447" w:rsidRPr="009D036E" w:rsidRDefault="00630447" w:rsidP="009D036E">
            <w:pPr>
              <w:rPr>
                <w:rFonts w:cstheme="minorHAnsi"/>
                <w:sz w:val="20"/>
                <w:szCs w:val="20"/>
              </w:rPr>
            </w:pPr>
            <w:r w:rsidRPr="009D036E">
              <w:rPr>
                <w:rFonts w:cstheme="minorHAnsi"/>
                <w:sz w:val="20"/>
                <w:szCs w:val="20"/>
              </w:rPr>
              <w:t>1</w:t>
            </w:r>
            <w:r w:rsidR="0070477E" w:rsidRPr="009D036E">
              <w:rPr>
                <w:rFonts w:cstheme="minorHAnsi"/>
                <w:sz w:val="20"/>
                <w:szCs w:val="20"/>
              </w:rPr>
              <w:t>1</w:t>
            </w:r>
            <w:r w:rsidRPr="009D036E">
              <w:rPr>
                <w:rFonts w:cstheme="minorHAnsi"/>
                <w:sz w:val="20"/>
                <w:szCs w:val="20"/>
              </w:rPr>
              <w:t xml:space="preserve"> (</w:t>
            </w:r>
            <w:r w:rsidR="0070477E" w:rsidRPr="009D036E">
              <w:rPr>
                <w:rFonts w:cstheme="minorHAnsi"/>
                <w:sz w:val="20"/>
                <w:szCs w:val="20"/>
              </w:rPr>
              <w:t>52</w:t>
            </w:r>
            <w:r w:rsidRPr="009D036E">
              <w:rPr>
                <w:rFonts w:cstheme="minorHAnsi"/>
                <w:sz w:val="20"/>
                <w:szCs w:val="20"/>
              </w:rPr>
              <w:t>%)</w:t>
            </w:r>
          </w:p>
        </w:tc>
      </w:tr>
      <w:tr w:rsidR="00630447" w:rsidRPr="009D036E" w14:paraId="76444189" w14:textId="77777777" w:rsidTr="00630447">
        <w:tc>
          <w:tcPr>
            <w:tcW w:w="1227" w:type="dxa"/>
          </w:tcPr>
          <w:p w14:paraId="095D1631" w14:textId="6971F82A" w:rsidR="00630447" w:rsidRPr="009D036E" w:rsidRDefault="00630447" w:rsidP="009D036E">
            <w:pPr>
              <w:rPr>
                <w:rFonts w:cstheme="minorHAnsi"/>
                <w:sz w:val="20"/>
                <w:szCs w:val="20"/>
              </w:rPr>
            </w:pPr>
            <w:r w:rsidRPr="009D036E">
              <w:rPr>
                <w:rFonts w:cstheme="minorHAnsi"/>
                <w:sz w:val="20"/>
                <w:szCs w:val="20"/>
              </w:rPr>
              <w:t>Kambeitz &amp; Howes., 2015</w:t>
            </w:r>
          </w:p>
        </w:tc>
        <w:tc>
          <w:tcPr>
            <w:tcW w:w="638" w:type="dxa"/>
          </w:tcPr>
          <w:p w14:paraId="5328FE09" w14:textId="44D6778A"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66A68DDD" w14:textId="1B975CE8"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1E9D3506" w14:textId="1778B140"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1007E393" w14:textId="5DF074A0" w:rsidR="00630447" w:rsidRPr="009D036E" w:rsidRDefault="00391094" w:rsidP="009D036E">
            <w:pPr>
              <w:rPr>
                <w:rFonts w:cstheme="minorHAnsi"/>
                <w:sz w:val="20"/>
                <w:szCs w:val="20"/>
              </w:rPr>
            </w:pPr>
            <w:r w:rsidRPr="009D036E">
              <w:rPr>
                <w:rFonts w:cstheme="minorHAnsi"/>
                <w:sz w:val="20"/>
                <w:szCs w:val="20"/>
              </w:rPr>
              <w:t>0</w:t>
            </w:r>
          </w:p>
        </w:tc>
        <w:tc>
          <w:tcPr>
            <w:tcW w:w="594" w:type="dxa"/>
          </w:tcPr>
          <w:p w14:paraId="19B24151" w14:textId="2610F54B"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66807BC4" w14:textId="39719568"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6A190902" w14:textId="4BD4846F"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5D7B86C3" w14:textId="4315EF2F"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66EDDC66" w14:textId="4292CD8F"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4E2D3508" w14:textId="6043C05E"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3758570A" w14:textId="249CEFE3" w:rsidR="00630447" w:rsidRPr="009D036E" w:rsidRDefault="00391094" w:rsidP="009D036E">
            <w:pPr>
              <w:rPr>
                <w:rFonts w:cstheme="minorHAnsi"/>
                <w:sz w:val="20"/>
                <w:szCs w:val="20"/>
              </w:rPr>
            </w:pPr>
            <w:r w:rsidRPr="009D036E">
              <w:rPr>
                <w:rFonts w:cstheme="minorHAnsi"/>
                <w:sz w:val="20"/>
                <w:szCs w:val="20"/>
              </w:rPr>
              <w:t>1</w:t>
            </w:r>
          </w:p>
        </w:tc>
        <w:tc>
          <w:tcPr>
            <w:tcW w:w="607" w:type="dxa"/>
          </w:tcPr>
          <w:p w14:paraId="530FDA05" w14:textId="277ABE88"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222BE548" w14:textId="5A84A89D"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0907D17A" w14:textId="044BE3DD"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0BFBF264" w14:textId="0871D000"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5B8E9B3A" w14:textId="2C0350EC"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08E5E30E" w14:textId="416E1C0C" w:rsidR="00630447" w:rsidRPr="009D036E" w:rsidRDefault="0070477E" w:rsidP="009D036E">
            <w:pPr>
              <w:rPr>
                <w:rFonts w:cstheme="minorHAnsi"/>
                <w:sz w:val="20"/>
                <w:szCs w:val="20"/>
              </w:rPr>
            </w:pPr>
            <w:r w:rsidRPr="009D036E">
              <w:rPr>
                <w:rFonts w:cstheme="minorHAnsi"/>
                <w:sz w:val="20"/>
                <w:szCs w:val="20"/>
              </w:rPr>
              <w:t>10</w:t>
            </w:r>
            <w:r w:rsidR="00630447" w:rsidRPr="009D036E">
              <w:rPr>
                <w:rFonts w:cstheme="minorHAnsi"/>
                <w:sz w:val="20"/>
                <w:szCs w:val="20"/>
              </w:rPr>
              <w:t xml:space="preserve"> (4</w:t>
            </w:r>
            <w:r w:rsidR="00DA1BA8" w:rsidRPr="009D036E">
              <w:rPr>
                <w:rFonts w:cstheme="minorHAnsi"/>
                <w:sz w:val="20"/>
                <w:szCs w:val="20"/>
              </w:rPr>
              <w:t>8</w:t>
            </w:r>
            <w:r w:rsidR="00630447" w:rsidRPr="009D036E">
              <w:rPr>
                <w:rFonts w:cstheme="minorHAnsi"/>
                <w:sz w:val="20"/>
                <w:szCs w:val="20"/>
              </w:rPr>
              <w:t>%)</w:t>
            </w:r>
          </w:p>
        </w:tc>
      </w:tr>
      <w:tr w:rsidR="00630447" w:rsidRPr="009D036E" w14:paraId="680A5C2A" w14:textId="77777777" w:rsidTr="00630447">
        <w:tc>
          <w:tcPr>
            <w:tcW w:w="1227" w:type="dxa"/>
          </w:tcPr>
          <w:p w14:paraId="23131F46" w14:textId="3205D5C0" w:rsidR="00630447" w:rsidRPr="009D036E" w:rsidRDefault="00630447" w:rsidP="009D036E">
            <w:pPr>
              <w:rPr>
                <w:rFonts w:cstheme="minorHAnsi"/>
                <w:sz w:val="20"/>
                <w:szCs w:val="20"/>
              </w:rPr>
            </w:pPr>
            <w:r w:rsidRPr="009D036E">
              <w:rPr>
                <w:rFonts w:cstheme="minorHAnsi"/>
                <w:sz w:val="20"/>
                <w:szCs w:val="20"/>
              </w:rPr>
              <w:t>Gryglewski et al., 2014</w:t>
            </w:r>
          </w:p>
        </w:tc>
        <w:tc>
          <w:tcPr>
            <w:tcW w:w="638" w:type="dxa"/>
          </w:tcPr>
          <w:p w14:paraId="2FA38FB5" w14:textId="22A0E158"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30CCCCF9" w14:textId="25ACCD26"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3BE04B77" w14:textId="4BC0C8AA"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26BBFA5C" w14:textId="40F2E3B0" w:rsidR="00630447" w:rsidRPr="009D036E" w:rsidRDefault="00391094" w:rsidP="009D036E">
            <w:pPr>
              <w:rPr>
                <w:rFonts w:cstheme="minorHAnsi"/>
                <w:sz w:val="20"/>
                <w:szCs w:val="20"/>
              </w:rPr>
            </w:pPr>
            <w:r w:rsidRPr="009D036E">
              <w:rPr>
                <w:rFonts w:cstheme="minorHAnsi"/>
                <w:sz w:val="20"/>
                <w:szCs w:val="20"/>
              </w:rPr>
              <w:t>1</w:t>
            </w:r>
          </w:p>
        </w:tc>
        <w:tc>
          <w:tcPr>
            <w:tcW w:w="594" w:type="dxa"/>
          </w:tcPr>
          <w:p w14:paraId="14806501" w14:textId="24B4224F"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1CAF9914" w14:textId="48693153"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17905335" w14:textId="464AA7F7"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16D4E1E9" w14:textId="47F0B1FD"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7FEB7052" w14:textId="75A1F131"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06410157" w14:textId="348C9103"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06DD0A5A" w14:textId="2C5B59BD" w:rsidR="00630447" w:rsidRPr="009D036E" w:rsidRDefault="00391094" w:rsidP="009D036E">
            <w:pPr>
              <w:rPr>
                <w:rFonts w:cstheme="minorHAnsi"/>
                <w:sz w:val="20"/>
                <w:szCs w:val="20"/>
              </w:rPr>
            </w:pPr>
            <w:r w:rsidRPr="009D036E">
              <w:rPr>
                <w:rFonts w:cstheme="minorHAnsi"/>
                <w:sz w:val="20"/>
                <w:szCs w:val="20"/>
              </w:rPr>
              <w:t>1</w:t>
            </w:r>
          </w:p>
        </w:tc>
        <w:tc>
          <w:tcPr>
            <w:tcW w:w="607" w:type="dxa"/>
          </w:tcPr>
          <w:p w14:paraId="68E2C475" w14:textId="3E841A45"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5E97AB52" w14:textId="678F457A"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7B945B6D" w14:textId="6C88B9C4"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0584615B" w14:textId="6F251295"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4297A42B" w14:textId="43902E49" w:rsidR="00630447" w:rsidRPr="009D036E" w:rsidRDefault="00630447" w:rsidP="009D036E">
            <w:pPr>
              <w:rPr>
                <w:rFonts w:cstheme="minorHAnsi"/>
                <w:sz w:val="20"/>
                <w:szCs w:val="20"/>
              </w:rPr>
            </w:pPr>
            <w:r w:rsidRPr="009D036E">
              <w:rPr>
                <w:rFonts w:cstheme="minorHAnsi"/>
                <w:sz w:val="20"/>
                <w:szCs w:val="20"/>
              </w:rPr>
              <w:t>0</w:t>
            </w:r>
          </w:p>
        </w:tc>
        <w:tc>
          <w:tcPr>
            <w:tcW w:w="1182" w:type="dxa"/>
          </w:tcPr>
          <w:p w14:paraId="4E81E3BB" w14:textId="61AD1F94" w:rsidR="00630447" w:rsidRPr="009D036E" w:rsidRDefault="00391094" w:rsidP="009D036E">
            <w:pPr>
              <w:rPr>
                <w:rFonts w:cstheme="minorHAnsi"/>
                <w:sz w:val="20"/>
                <w:szCs w:val="20"/>
              </w:rPr>
            </w:pPr>
            <w:r w:rsidRPr="009D036E">
              <w:rPr>
                <w:rFonts w:cstheme="minorHAnsi"/>
                <w:sz w:val="20"/>
                <w:szCs w:val="20"/>
              </w:rPr>
              <w:t>10</w:t>
            </w:r>
            <w:r w:rsidR="00630447" w:rsidRPr="009D036E">
              <w:rPr>
                <w:rFonts w:cstheme="minorHAnsi"/>
                <w:sz w:val="20"/>
                <w:szCs w:val="20"/>
              </w:rPr>
              <w:t xml:space="preserve"> (</w:t>
            </w:r>
            <w:r w:rsidRPr="009D036E">
              <w:rPr>
                <w:rFonts w:cstheme="minorHAnsi"/>
                <w:sz w:val="20"/>
                <w:szCs w:val="20"/>
              </w:rPr>
              <w:t>48</w:t>
            </w:r>
            <w:r w:rsidR="00630447" w:rsidRPr="009D036E">
              <w:rPr>
                <w:rFonts w:cstheme="minorHAnsi"/>
                <w:sz w:val="20"/>
                <w:szCs w:val="20"/>
              </w:rPr>
              <w:t>%)</w:t>
            </w:r>
          </w:p>
        </w:tc>
      </w:tr>
      <w:tr w:rsidR="00630447" w:rsidRPr="009D036E" w14:paraId="0BDE1119" w14:textId="77777777" w:rsidTr="00630447">
        <w:tc>
          <w:tcPr>
            <w:tcW w:w="1227" w:type="dxa"/>
          </w:tcPr>
          <w:p w14:paraId="7C49E9F4" w14:textId="64D28384" w:rsidR="00630447" w:rsidRPr="009D036E" w:rsidRDefault="00630447" w:rsidP="009D036E">
            <w:pPr>
              <w:rPr>
                <w:rFonts w:cstheme="minorHAnsi"/>
                <w:sz w:val="20"/>
                <w:szCs w:val="20"/>
              </w:rPr>
            </w:pPr>
            <w:r w:rsidRPr="009D036E">
              <w:rPr>
                <w:rFonts w:cstheme="minorHAnsi"/>
                <w:b/>
                <w:bCs/>
                <w:sz w:val="20"/>
                <w:szCs w:val="20"/>
              </w:rPr>
              <w:t>Depletion studies</w:t>
            </w:r>
          </w:p>
        </w:tc>
        <w:tc>
          <w:tcPr>
            <w:tcW w:w="638" w:type="dxa"/>
          </w:tcPr>
          <w:p w14:paraId="3AA1243C" w14:textId="7B0C472D" w:rsidR="00630447" w:rsidRPr="009D036E" w:rsidRDefault="00630447" w:rsidP="009D036E">
            <w:pPr>
              <w:rPr>
                <w:rFonts w:cstheme="minorHAnsi"/>
                <w:sz w:val="20"/>
                <w:szCs w:val="20"/>
              </w:rPr>
            </w:pPr>
          </w:p>
        </w:tc>
        <w:tc>
          <w:tcPr>
            <w:tcW w:w="318" w:type="dxa"/>
          </w:tcPr>
          <w:p w14:paraId="52F7EF88" w14:textId="21137C97" w:rsidR="00630447" w:rsidRPr="009D036E" w:rsidRDefault="00630447" w:rsidP="009D036E">
            <w:pPr>
              <w:rPr>
                <w:rFonts w:cstheme="minorHAnsi"/>
                <w:sz w:val="20"/>
                <w:szCs w:val="20"/>
              </w:rPr>
            </w:pPr>
          </w:p>
        </w:tc>
        <w:tc>
          <w:tcPr>
            <w:tcW w:w="1076" w:type="dxa"/>
          </w:tcPr>
          <w:p w14:paraId="0CAD172A" w14:textId="039F6E6C" w:rsidR="00630447" w:rsidRPr="009D036E" w:rsidRDefault="00630447" w:rsidP="009D036E">
            <w:pPr>
              <w:rPr>
                <w:rFonts w:cstheme="minorHAnsi"/>
                <w:sz w:val="20"/>
                <w:szCs w:val="20"/>
              </w:rPr>
            </w:pPr>
          </w:p>
        </w:tc>
        <w:tc>
          <w:tcPr>
            <w:tcW w:w="347" w:type="dxa"/>
          </w:tcPr>
          <w:p w14:paraId="675E692B" w14:textId="165BD63E" w:rsidR="00630447" w:rsidRPr="009D036E" w:rsidRDefault="00630447" w:rsidP="009D036E">
            <w:pPr>
              <w:rPr>
                <w:rFonts w:cstheme="minorHAnsi"/>
                <w:sz w:val="20"/>
                <w:szCs w:val="20"/>
              </w:rPr>
            </w:pPr>
          </w:p>
        </w:tc>
        <w:tc>
          <w:tcPr>
            <w:tcW w:w="594" w:type="dxa"/>
          </w:tcPr>
          <w:p w14:paraId="2BF57854" w14:textId="5C36B40E" w:rsidR="00630447" w:rsidRPr="009D036E" w:rsidRDefault="00630447" w:rsidP="009D036E">
            <w:pPr>
              <w:rPr>
                <w:rFonts w:cstheme="minorHAnsi"/>
                <w:sz w:val="20"/>
                <w:szCs w:val="20"/>
              </w:rPr>
            </w:pPr>
          </w:p>
        </w:tc>
        <w:tc>
          <w:tcPr>
            <w:tcW w:w="318" w:type="dxa"/>
          </w:tcPr>
          <w:p w14:paraId="031602F7" w14:textId="39A66B62" w:rsidR="00630447" w:rsidRPr="009D036E" w:rsidRDefault="00630447" w:rsidP="009D036E">
            <w:pPr>
              <w:rPr>
                <w:rFonts w:cstheme="minorHAnsi"/>
                <w:sz w:val="20"/>
                <w:szCs w:val="20"/>
              </w:rPr>
            </w:pPr>
          </w:p>
        </w:tc>
        <w:tc>
          <w:tcPr>
            <w:tcW w:w="594" w:type="dxa"/>
          </w:tcPr>
          <w:p w14:paraId="7E7C660A" w14:textId="40725077" w:rsidR="00630447" w:rsidRPr="009D036E" w:rsidRDefault="00630447" w:rsidP="009D036E">
            <w:pPr>
              <w:rPr>
                <w:rFonts w:cstheme="minorHAnsi"/>
                <w:sz w:val="20"/>
                <w:szCs w:val="20"/>
              </w:rPr>
            </w:pPr>
          </w:p>
        </w:tc>
        <w:tc>
          <w:tcPr>
            <w:tcW w:w="318" w:type="dxa"/>
          </w:tcPr>
          <w:p w14:paraId="05638334" w14:textId="7C85B21B" w:rsidR="00630447" w:rsidRPr="009D036E" w:rsidRDefault="00630447" w:rsidP="009D036E">
            <w:pPr>
              <w:rPr>
                <w:rFonts w:cstheme="minorHAnsi"/>
                <w:sz w:val="20"/>
                <w:szCs w:val="20"/>
              </w:rPr>
            </w:pPr>
          </w:p>
        </w:tc>
        <w:tc>
          <w:tcPr>
            <w:tcW w:w="347" w:type="dxa"/>
          </w:tcPr>
          <w:p w14:paraId="55AD05C8" w14:textId="300E9D96" w:rsidR="00630447" w:rsidRPr="009D036E" w:rsidRDefault="00630447" w:rsidP="009D036E">
            <w:pPr>
              <w:rPr>
                <w:rFonts w:cstheme="minorHAnsi"/>
                <w:sz w:val="20"/>
                <w:szCs w:val="20"/>
              </w:rPr>
            </w:pPr>
          </w:p>
        </w:tc>
        <w:tc>
          <w:tcPr>
            <w:tcW w:w="419" w:type="dxa"/>
          </w:tcPr>
          <w:p w14:paraId="69C3A3B8" w14:textId="3BC04CFF" w:rsidR="00630447" w:rsidRPr="009D036E" w:rsidRDefault="00630447" w:rsidP="009D036E">
            <w:pPr>
              <w:rPr>
                <w:rFonts w:cstheme="minorHAnsi"/>
                <w:sz w:val="20"/>
                <w:szCs w:val="20"/>
              </w:rPr>
            </w:pPr>
          </w:p>
        </w:tc>
        <w:tc>
          <w:tcPr>
            <w:tcW w:w="607" w:type="dxa"/>
          </w:tcPr>
          <w:p w14:paraId="116CB06C" w14:textId="5B56B3BE" w:rsidR="00630447" w:rsidRPr="009D036E" w:rsidRDefault="00630447" w:rsidP="009D036E">
            <w:pPr>
              <w:rPr>
                <w:rFonts w:cstheme="minorHAnsi"/>
                <w:sz w:val="20"/>
                <w:szCs w:val="20"/>
              </w:rPr>
            </w:pPr>
          </w:p>
        </w:tc>
        <w:tc>
          <w:tcPr>
            <w:tcW w:w="607" w:type="dxa"/>
          </w:tcPr>
          <w:p w14:paraId="11B8EC44" w14:textId="283A6973" w:rsidR="00630447" w:rsidRPr="009D036E" w:rsidRDefault="00630447" w:rsidP="009D036E">
            <w:pPr>
              <w:rPr>
                <w:rFonts w:cstheme="minorHAnsi"/>
                <w:sz w:val="20"/>
                <w:szCs w:val="20"/>
              </w:rPr>
            </w:pPr>
          </w:p>
        </w:tc>
        <w:tc>
          <w:tcPr>
            <w:tcW w:w="419" w:type="dxa"/>
          </w:tcPr>
          <w:p w14:paraId="7E4C95AF" w14:textId="63EC2A0E" w:rsidR="00630447" w:rsidRPr="009D036E" w:rsidRDefault="00630447" w:rsidP="009D036E">
            <w:pPr>
              <w:rPr>
                <w:rFonts w:cstheme="minorHAnsi"/>
                <w:sz w:val="20"/>
                <w:szCs w:val="20"/>
              </w:rPr>
            </w:pPr>
          </w:p>
        </w:tc>
        <w:tc>
          <w:tcPr>
            <w:tcW w:w="419" w:type="dxa"/>
          </w:tcPr>
          <w:p w14:paraId="5B17687D" w14:textId="76164DA6" w:rsidR="00630447" w:rsidRPr="009D036E" w:rsidRDefault="00630447" w:rsidP="009D036E">
            <w:pPr>
              <w:rPr>
                <w:rFonts w:cstheme="minorHAnsi"/>
                <w:sz w:val="20"/>
                <w:szCs w:val="20"/>
              </w:rPr>
            </w:pPr>
          </w:p>
        </w:tc>
        <w:tc>
          <w:tcPr>
            <w:tcW w:w="607" w:type="dxa"/>
          </w:tcPr>
          <w:p w14:paraId="2C105E73" w14:textId="50ADCF17" w:rsidR="00630447" w:rsidRPr="009D036E" w:rsidRDefault="00630447" w:rsidP="009D036E">
            <w:pPr>
              <w:rPr>
                <w:rFonts w:cstheme="minorHAnsi"/>
                <w:sz w:val="20"/>
                <w:szCs w:val="20"/>
              </w:rPr>
            </w:pPr>
          </w:p>
        </w:tc>
        <w:tc>
          <w:tcPr>
            <w:tcW w:w="419" w:type="dxa"/>
          </w:tcPr>
          <w:p w14:paraId="0B042FDB" w14:textId="36EE93E0" w:rsidR="00630447" w:rsidRPr="009D036E" w:rsidRDefault="00630447" w:rsidP="009D036E">
            <w:pPr>
              <w:rPr>
                <w:rFonts w:cstheme="minorHAnsi"/>
                <w:sz w:val="20"/>
                <w:szCs w:val="20"/>
              </w:rPr>
            </w:pPr>
          </w:p>
        </w:tc>
        <w:tc>
          <w:tcPr>
            <w:tcW w:w="1182" w:type="dxa"/>
          </w:tcPr>
          <w:p w14:paraId="3AACA260" w14:textId="79ABCF24" w:rsidR="00630447" w:rsidRPr="009D036E" w:rsidRDefault="00630447" w:rsidP="009D036E">
            <w:pPr>
              <w:rPr>
                <w:rFonts w:cstheme="minorHAnsi"/>
                <w:sz w:val="20"/>
                <w:szCs w:val="20"/>
              </w:rPr>
            </w:pPr>
          </w:p>
        </w:tc>
      </w:tr>
      <w:tr w:rsidR="00630447" w:rsidRPr="009D036E" w14:paraId="0B5F09B7" w14:textId="77777777" w:rsidTr="00630447">
        <w:tc>
          <w:tcPr>
            <w:tcW w:w="1227" w:type="dxa"/>
          </w:tcPr>
          <w:p w14:paraId="5259B29D" w14:textId="78B13F9D" w:rsidR="00630447" w:rsidRPr="009D036E" w:rsidRDefault="00630447" w:rsidP="009D036E">
            <w:pPr>
              <w:rPr>
                <w:rFonts w:cstheme="minorHAnsi"/>
                <w:sz w:val="20"/>
                <w:szCs w:val="20"/>
              </w:rPr>
            </w:pPr>
            <w:r w:rsidRPr="009D036E">
              <w:rPr>
                <w:rFonts w:cstheme="minorHAnsi"/>
                <w:sz w:val="20"/>
                <w:szCs w:val="20"/>
              </w:rPr>
              <w:t>Ruhe et al., 2007</w:t>
            </w:r>
          </w:p>
        </w:tc>
        <w:tc>
          <w:tcPr>
            <w:tcW w:w="638" w:type="dxa"/>
          </w:tcPr>
          <w:p w14:paraId="5626081A" w14:textId="42E2563B"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0C11A9D6" w14:textId="0012FA5E"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1CAD28CC" w14:textId="731B8EF5"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3A02DA79" w14:textId="034850A9"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1A842EEC" w14:textId="084B03B1"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5C08DAD7" w14:textId="40D95BCB"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5AC05268" w14:textId="6DA357F2"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1F2633A1" w14:textId="2E71CE55"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179764C8" w14:textId="4D1A8728" w:rsidR="00630447" w:rsidRPr="009D036E" w:rsidRDefault="00391094" w:rsidP="009D036E">
            <w:pPr>
              <w:rPr>
                <w:rFonts w:cstheme="minorHAnsi"/>
                <w:sz w:val="20"/>
                <w:szCs w:val="20"/>
              </w:rPr>
            </w:pPr>
            <w:r w:rsidRPr="009D036E">
              <w:rPr>
                <w:rFonts w:cstheme="minorHAnsi"/>
                <w:sz w:val="20"/>
                <w:szCs w:val="20"/>
              </w:rPr>
              <w:t>2</w:t>
            </w:r>
          </w:p>
        </w:tc>
        <w:tc>
          <w:tcPr>
            <w:tcW w:w="419" w:type="dxa"/>
          </w:tcPr>
          <w:p w14:paraId="26021676" w14:textId="6EBE19CA"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3924837C" w14:textId="0DF043A9"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48D504FD" w14:textId="170693BA"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2F2D28B1" w14:textId="1D1A2FD5" w:rsidR="00630447" w:rsidRPr="009D036E" w:rsidRDefault="00391094" w:rsidP="009D036E">
            <w:pPr>
              <w:rPr>
                <w:rFonts w:cstheme="minorHAnsi"/>
                <w:sz w:val="20"/>
                <w:szCs w:val="20"/>
              </w:rPr>
            </w:pPr>
            <w:r w:rsidRPr="009D036E">
              <w:rPr>
                <w:rFonts w:cstheme="minorHAnsi"/>
                <w:sz w:val="20"/>
                <w:szCs w:val="20"/>
              </w:rPr>
              <w:t>1</w:t>
            </w:r>
          </w:p>
        </w:tc>
        <w:tc>
          <w:tcPr>
            <w:tcW w:w="419" w:type="dxa"/>
          </w:tcPr>
          <w:p w14:paraId="727ECC6A" w14:textId="1154BC61"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0574EE9B" w14:textId="7ACB7E85"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71F25997" w14:textId="6BC1B7BD"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7963F947" w14:textId="56E28C85" w:rsidR="00630447" w:rsidRPr="009D036E" w:rsidRDefault="00630447" w:rsidP="009D036E">
            <w:pPr>
              <w:rPr>
                <w:rFonts w:cstheme="minorHAnsi"/>
                <w:sz w:val="20"/>
                <w:szCs w:val="20"/>
              </w:rPr>
            </w:pPr>
            <w:r w:rsidRPr="009D036E">
              <w:rPr>
                <w:rFonts w:cstheme="minorHAnsi"/>
                <w:sz w:val="20"/>
                <w:szCs w:val="20"/>
              </w:rPr>
              <w:t>1</w:t>
            </w:r>
            <w:r w:rsidR="00391094" w:rsidRPr="009D036E">
              <w:rPr>
                <w:rFonts w:cstheme="minorHAnsi"/>
                <w:sz w:val="20"/>
                <w:szCs w:val="20"/>
              </w:rPr>
              <w:t>5</w:t>
            </w:r>
            <w:r w:rsidRPr="009D036E">
              <w:rPr>
                <w:rFonts w:cstheme="minorHAnsi"/>
                <w:sz w:val="20"/>
                <w:szCs w:val="20"/>
              </w:rPr>
              <w:t xml:space="preserve"> (</w:t>
            </w:r>
            <w:r w:rsidR="00391094" w:rsidRPr="009D036E">
              <w:rPr>
                <w:rFonts w:cstheme="minorHAnsi"/>
                <w:sz w:val="20"/>
                <w:szCs w:val="20"/>
              </w:rPr>
              <w:t>71</w:t>
            </w:r>
            <w:r w:rsidRPr="009D036E">
              <w:rPr>
                <w:rFonts w:cstheme="minorHAnsi"/>
                <w:sz w:val="20"/>
                <w:szCs w:val="20"/>
              </w:rPr>
              <w:t>%)</w:t>
            </w:r>
          </w:p>
        </w:tc>
      </w:tr>
      <w:tr w:rsidR="00630447" w:rsidRPr="009D036E" w14:paraId="07B83ABE" w14:textId="77777777" w:rsidTr="00630447">
        <w:tc>
          <w:tcPr>
            <w:tcW w:w="1227" w:type="dxa"/>
          </w:tcPr>
          <w:p w14:paraId="7840FA69" w14:textId="35FDD692" w:rsidR="00630447" w:rsidRPr="009D036E" w:rsidRDefault="00630447" w:rsidP="009D036E">
            <w:pPr>
              <w:rPr>
                <w:rFonts w:cstheme="minorHAnsi"/>
                <w:sz w:val="20"/>
                <w:szCs w:val="20"/>
              </w:rPr>
            </w:pPr>
            <w:r w:rsidRPr="009D036E">
              <w:rPr>
                <w:rFonts w:cstheme="minorHAnsi"/>
                <w:sz w:val="20"/>
                <w:szCs w:val="20"/>
              </w:rPr>
              <w:t>Fusar-Poli et al, 2006</w:t>
            </w:r>
          </w:p>
        </w:tc>
        <w:tc>
          <w:tcPr>
            <w:tcW w:w="638" w:type="dxa"/>
          </w:tcPr>
          <w:p w14:paraId="6FD375FE" w14:textId="14D5745A"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1E628830" w14:textId="55BF0479"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450F571A" w14:textId="65B07EDB"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788D6D17" w14:textId="10297D76" w:rsidR="00630447" w:rsidRPr="009D036E" w:rsidRDefault="00801848" w:rsidP="009D036E">
            <w:pPr>
              <w:rPr>
                <w:rFonts w:cstheme="minorHAnsi"/>
                <w:sz w:val="20"/>
                <w:szCs w:val="20"/>
              </w:rPr>
            </w:pPr>
            <w:r w:rsidRPr="009D036E">
              <w:rPr>
                <w:rFonts w:cstheme="minorHAnsi"/>
                <w:sz w:val="20"/>
                <w:szCs w:val="20"/>
              </w:rPr>
              <w:t>1</w:t>
            </w:r>
          </w:p>
        </w:tc>
        <w:tc>
          <w:tcPr>
            <w:tcW w:w="594" w:type="dxa"/>
          </w:tcPr>
          <w:p w14:paraId="649EF3BB" w14:textId="236A9E8F"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40F927D2" w14:textId="700443E9"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317989CB" w14:textId="2E7FCF3D"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1EA7F6CE" w14:textId="01BA4368"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2CB4104F" w14:textId="0008F6C3"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12E26784" w14:textId="61843147"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12A9EB01" w14:textId="691C13C3"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607" w:type="dxa"/>
          </w:tcPr>
          <w:p w14:paraId="1BA933BF" w14:textId="752EFC26"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419" w:type="dxa"/>
          </w:tcPr>
          <w:p w14:paraId="4532EA92" w14:textId="33DB7E78"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4D5DC81E" w14:textId="3345F03D" w:rsidR="00630447" w:rsidRPr="009D036E" w:rsidRDefault="00391094" w:rsidP="009D036E">
            <w:pPr>
              <w:rPr>
                <w:rFonts w:cstheme="minorHAnsi"/>
                <w:sz w:val="20"/>
                <w:szCs w:val="20"/>
              </w:rPr>
            </w:pPr>
            <w:r w:rsidRPr="009D036E">
              <w:rPr>
                <w:rFonts w:cstheme="minorHAnsi"/>
                <w:sz w:val="20"/>
                <w:szCs w:val="20"/>
              </w:rPr>
              <w:t>0</w:t>
            </w:r>
          </w:p>
        </w:tc>
        <w:tc>
          <w:tcPr>
            <w:tcW w:w="607" w:type="dxa"/>
          </w:tcPr>
          <w:p w14:paraId="21D30203" w14:textId="268C359E"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419" w:type="dxa"/>
          </w:tcPr>
          <w:p w14:paraId="37010222" w14:textId="561B3BE3" w:rsidR="00630447" w:rsidRPr="009D036E" w:rsidRDefault="00630447" w:rsidP="009D036E">
            <w:pPr>
              <w:rPr>
                <w:rFonts w:cstheme="minorHAnsi"/>
                <w:sz w:val="20"/>
                <w:szCs w:val="20"/>
              </w:rPr>
            </w:pPr>
            <w:r w:rsidRPr="009D036E">
              <w:rPr>
                <w:rFonts w:cstheme="minorHAnsi"/>
                <w:sz w:val="20"/>
                <w:szCs w:val="20"/>
              </w:rPr>
              <w:t>0</w:t>
            </w:r>
          </w:p>
        </w:tc>
        <w:tc>
          <w:tcPr>
            <w:tcW w:w="1182" w:type="dxa"/>
          </w:tcPr>
          <w:p w14:paraId="3CBBB269" w14:textId="34BB9D8A" w:rsidR="00630447" w:rsidRPr="009D036E" w:rsidRDefault="0070477E" w:rsidP="009D036E">
            <w:pPr>
              <w:rPr>
                <w:rFonts w:cstheme="minorHAnsi"/>
                <w:sz w:val="20"/>
                <w:szCs w:val="20"/>
              </w:rPr>
            </w:pPr>
            <w:r w:rsidRPr="009D036E">
              <w:rPr>
                <w:rFonts w:cstheme="minorHAnsi"/>
                <w:sz w:val="20"/>
                <w:szCs w:val="20"/>
              </w:rPr>
              <w:t>4</w:t>
            </w:r>
            <w:r w:rsidR="00630447" w:rsidRPr="009D036E">
              <w:rPr>
                <w:rFonts w:cstheme="minorHAnsi"/>
                <w:sz w:val="20"/>
                <w:szCs w:val="20"/>
              </w:rPr>
              <w:t>/18 (</w:t>
            </w:r>
            <w:r w:rsidRPr="009D036E">
              <w:rPr>
                <w:rFonts w:cstheme="minorHAnsi"/>
                <w:sz w:val="20"/>
                <w:szCs w:val="20"/>
              </w:rPr>
              <w:t>22</w:t>
            </w:r>
            <w:r w:rsidR="00630447" w:rsidRPr="009D036E">
              <w:rPr>
                <w:rFonts w:cstheme="minorHAnsi"/>
                <w:sz w:val="20"/>
                <w:szCs w:val="20"/>
              </w:rPr>
              <w:t>%)</w:t>
            </w:r>
          </w:p>
        </w:tc>
      </w:tr>
      <w:tr w:rsidR="00630447" w:rsidRPr="009D036E" w14:paraId="6146F375" w14:textId="77777777" w:rsidTr="00630447">
        <w:tc>
          <w:tcPr>
            <w:tcW w:w="1227" w:type="dxa"/>
          </w:tcPr>
          <w:p w14:paraId="5D3E011D" w14:textId="5856B550" w:rsidR="00630447" w:rsidRPr="009D036E" w:rsidRDefault="00630447" w:rsidP="009D036E">
            <w:pPr>
              <w:rPr>
                <w:rFonts w:cstheme="minorHAnsi"/>
                <w:sz w:val="20"/>
                <w:szCs w:val="20"/>
              </w:rPr>
            </w:pPr>
            <w:r w:rsidRPr="009D036E">
              <w:rPr>
                <w:rFonts w:cstheme="minorHAnsi"/>
                <w:b/>
                <w:bCs/>
                <w:sz w:val="20"/>
                <w:szCs w:val="20"/>
              </w:rPr>
              <w:t>SERT gene and gene-stress interactions</w:t>
            </w:r>
          </w:p>
        </w:tc>
        <w:tc>
          <w:tcPr>
            <w:tcW w:w="638" w:type="dxa"/>
          </w:tcPr>
          <w:p w14:paraId="2EBD98F7" w14:textId="11769535" w:rsidR="00630447" w:rsidRPr="009D036E" w:rsidRDefault="00630447" w:rsidP="009D036E">
            <w:pPr>
              <w:rPr>
                <w:rFonts w:cstheme="minorHAnsi"/>
                <w:sz w:val="20"/>
                <w:szCs w:val="20"/>
              </w:rPr>
            </w:pPr>
          </w:p>
        </w:tc>
        <w:tc>
          <w:tcPr>
            <w:tcW w:w="318" w:type="dxa"/>
          </w:tcPr>
          <w:p w14:paraId="3AA216FE" w14:textId="0D46CF40" w:rsidR="00630447" w:rsidRPr="009D036E" w:rsidRDefault="00630447" w:rsidP="009D036E">
            <w:pPr>
              <w:rPr>
                <w:rFonts w:cstheme="minorHAnsi"/>
                <w:sz w:val="20"/>
                <w:szCs w:val="20"/>
              </w:rPr>
            </w:pPr>
          </w:p>
        </w:tc>
        <w:tc>
          <w:tcPr>
            <w:tcW w:w="1076" w:type="dxa"/>
          </w:tcPr>
          <w:p w14:paraId="7758F140" w14:textId="7089782E" w:rsidR="00630447" w:rsidRPr="009D036E" w:rsidRDefault="00630447" w:rsidP="009D036E">
            <w:pPr>
              <w:rPr>
                <w:rFonts w:cstheme="minorHAnsi"/>
                <w:sz w:val="20"/>
                <w:szCs w:val="20"/>
              </w:rPr>
            </w:pPr>
          </w:p>
        </w:tc>
        <w:tc>
          <w:tcPr>
            <w:tcW w:w="347" w:type="dxa"/>
          </w:tcPr>
          <w:p w14:paraId="2A2C226E" w14:textId="64D463CF" w:rsidR="00630447" w:rsidRPr="009D036E" w:rsidRDefault="00630447" w:rsidP="009D036E">
            <w:pPr>
              <w:rPr>
                <w:rFonts w:cstheme="minorHAnsi"/>
                <w:sz w:val="20"/>
                <w:szCs w:val="20"/>
              </w:rPr>
            </w:pPr>
          </w:p>
        </w:tc>
        <w:tc>
          <w:tcPr>
            <w:tcW w:w="594" w:type="dxa"/>
          </w:tcPr>
          <w:p w14:paraId="7A31AB4D" w14:textId="4305FA01" w:rsidR="00630447" w:rsidRPr="009D036E" w:rsidRDefault="00630447" w:rsidP="009D036E">
            <w:pPr>
              <w:rPr>
                <w:rFonts w:cstheme="minorHAnsi"/>
                <w:sz w:val="20"/>
                <w:szCs w:val="20"/>
              </w:rPr>
            </w:pPr>
          </w:p>
        </w:tc>
        <w:tc>
          <w:tcPr>
            <w:tcW w:w="318" w:type="dxa"/>
          </w:tcPr>
          <w:p w14:paraId="5E85A4E7" w14:textId="5754D13A" w:rsidR="00630447" w:rsidRPr="009D036E" w:rsidRDefault="00630447" w:rsidP="009D036E">
            <w:pPr>
              <w:rPr>
                <w:rFonts w:cstheme="minorHAnsi"/>
                <w:sz w:val="20"/>
                <w:szCs w:val="20"/>
              </w:rPr>
            </w:pPr>
          </w:p>
        </w:tc>
        <w:tc>
          <w:tcPr>
            <w:tcW w:w="594" w:type="dxa"/>
          </w:tcPr>
          <w:p w14:paraId="48141C8A" w14:textId="6BEB883E" w:rsidR="00630447" w:rsidRPr="009D036E" w:rsidRDefault="00630447" w:rsidP="009D036E">
            <w:pPr>
              <w:rPr>
                <w:rFonts w:cstheme="minorHAnsi"/>
                <w:sz w:val="20"/>
                <w:szCs w:val="20"/>
              </w:rPr>
            </w:pPr>
          </w:p>
        </w:tc>
        <w:tc>
          <w:tcPr>
            <w:tcW w:w="318" w:type="dxa"/>
          </w:tcPr>
          <w:p w14:paraId="4697C62E" w14:textId="45D69B20" w:rsidR="00630447" w:rsidRPr="009D036E" w:rsidRDefault="00630447" w:rsidP="009D036E">
            <w:pPr>
              <w:rPr>
                <w:rFonts w:cstheme="minorHAnsi"/>
                <w:sz w:val="20"/>
                <w:szCs w:val="20"/>
              </w:rPr>
            </w:pPr>
          </w:p>
        </w:tc>
        <w:tc>
          <w:tcPr>
            <w:tcW w:w="347" w:type="dxa"/>
          </w:tcPr>
          <w:p w14:paraId="479AA9B4" w14:textId="5509E3FB" w:rsidR="00630447" w:rsidRPr="009D036E" w:rsidRDefault="00630447" w:rsidP="009D036E">
            <w:pPr>
              <w:rPr>
                <w:rFonts w:cstheme="minorHAnsi"/>
                <w:sz w:val="20"/>
                <w:szCs w:val="20"/>
              </w:rPr>
            </w:pPr>
          </w:p>
        </w:tc>
        <w:tc>
          <w:tcPr>
            <w:tcW w:w="419" w:type="dxa"/>
          </w:tcPr>
          <w:p w14:paraId="136D33D0" w14:textId="777BE75A" w:rsidR="00630447" w:rsidRPr="009D036E" w:rsidRDefault="00630447" w:rsidP="009D036E">
            <w:pPr>
              <w:rPr>
                <w:rFonts w:cstheme="minorHAnsi"/>
                <w:sz w:val="20"/>
                <w:szCs w:val="20"/>
              </w:rPr>
            </w:pPr>
          </w:p>
        </w:tc>
        <w:tc>
          <w:tcPr>
            <w:tcW w:w="607" w:type="dxa"/>
          </w:tcPr>
          <w:p w14:paraId="5F6968BC" w14:textId="6767595C" w:rsidR="00630447" w:rsidRPr="009D036E" w:rsidRDefault="00630447" w:rsidP="009D036E">
            <w:pPr>
              <w:rPr>
                <w:rFonts w:cstheme="minorHAnsi"/>
                <w:sz w:val="20"/>
                <w:szCs w:val="20"/>
              </w:rPr>
            </w:pPr>
          </w:p>
        </w:tc>
        <w:tc>
          <w:tcPr>
            <w:tcW w:w="607" w:type="dxa"/>
          </w:tcPr>
          <w:p w14:paraId="69E3DAA6" w14:textId="02DC0D65" w:rsidR="00630447" w:rsidRPr="009D036E" w:rsidRDefault="00630447" w:rsidP="009D036E">
            <w:pPr>
              <w:rPr>
                <w:rFonts w:cstheme="minorHAnsi"/>
                <w:sz w:val="20"/>
                <w:szCs w:val="20"/>
              </w:rPr>
            </w:pPr>
          </w:p>
        </w:tc>
        <w:tc>
          <w:tcPr>
            <w:tcW w:w="419" w:type="dxa"/>
          </w:tcPr>
          <w:p w14:paraId="6547F0CA" w14:textId="4EFA8F8B" w:rsidR="00630447" w:rsidRPr="009D036E" w:rsidRDefault="00630447" w:rsidP="009D036E">
            <w:pPr>
              <w:rPr>
                <w:rFonts w:cstheme="minorHAnsi"/>
                <w:sz w:val="20"/>
                <w:szCs w:val="20"/>
              </w:rPr>
            </w:pPr>
          </w:p>
        </w:tc>
        <w:tc>
          <w:tcPr>
            <w:tcW w:w="419" w:type="dxa"/>
          </w:tcPr>
          <w:p w14:paraId="13ED5119" w14:textId="7D6195A5" w:rsidR="00630447" w:rsidRPr="009D036E" w:rsidRDefault="00630447" w:rsidP="009D036E">
            <w:pPr>
              <w:rPr>
                <w:rFonts w:cstheme="minorHAnsi"/>
                <w:sz w:val="20"/>
                <w:szCs w:val="20"/>
              </w:rPr>
            </w:pPr>
          </w:p>
        </w:tc>
        <w:tc>
          <w:tcPr>
            <w:tcW w:w="607" w:type="dxa"/>
          </w:tcPr>
          <w:p w14:paraId="124CEC26" w14:textId="23B6DD18" w:rsidR="00630447" w:rsidRPr="009D036E" w:rsidRDefault="00630447" w:rsidP="009D036E">
            <w:pPr>
              <w:rPr>
                <w:rFonts w:cstheme="minorHAnsi"/>
                <w:sz w:val="20"/>
                <w:szCs w:val="20"/>
              </w:rPr>
            </w:pPr>
          </w:p>
        </w:tc>
        <w:tc>
          <w:tcPr>
            <w:tcW w:w="419" w:type="dxa"/>
          </w:tcPr>
          <w:p w14:paraId="2C0C2CE5" w14:textId="394CA8D4" w:rsidR="00630447" w:rsidRPr="009D036E" w:rsidRDefault="00630447" w:rsidP="009D036E">
            <w:pPr>
              <w:rPr>
                <w:rFonts w:cstheme="minorHAnsi"/>
                <w:sz w:val="20"/>
                <w:szCs w:val="20"/>
              </w:rPr>
            </w:pPr>
          </w:p>
        </w:tc>
        <w:tc>
          <w:tcPr>
            <w:tcW w:w="1182" w:type="dxa"/>
          </w:tcPr>
          <w:p w14:paraId="6A2324C8" w14:textId="4CF58EF4" w:rsidR="00630447" w:rsidRPr="009D036E" w:rsidRDefault="00630447" w:rsidP="009D036E">
            <w:pPr>
              <w:rPr>
                <w:rFonts w:cstheme="minorHAnsi"/>
                <w:sz w:val="20"/>
                <w:szCs w:val="20"/>
              </w:rPr>
            </w:pPr>
          </w:p>
        </w:tc>
      </w:tr>
      <w:tr w:rsidR="00630447" w:rsidRPr="009D036E" w14:paraId="1D14EA4C" w14:textId="77777777" w:rsidTr="00FC2859">
        <w:trPr>
          <w:trHeight w:val="67"/>
        </w:trPr>
        <w:tc>
          <w:tcPr>
            <w:tcW w:w="1227" w:type="dxa"/>
          </w:tcPr>
          <w:p w14:paraId="0DC47C53" w14:textId="6BF1B2F5" w:rsidR="00630447" w:rsidRPr="009D036E" w:rsidRDefault="00630447" w:rsidP="009D036E">
            <w:pPr>
              <w:rPr>
                <w:rFonts w:cstheme="minorHAnsi"/>
                <w:sz w:val="20"/>
                <w:szCs w:val="20"/>
              </w:rPr>
            </w:pPr>
            <w:r w:rsidRPr="009D036E">
              <w:rPr>
                <w:rFonts w:cstheme="minorHAnsi"/>
                <w:sz w:val="20"/>
                <w:szCs w:val="20"/>
              </w:rPr>
              <w:t>Culverhouse et al., 2018</w:t>
            </w:r>
            <w:r w:rsidR="008A0A07" w:rsidRPr="00B35149">
              <w:rPr>
                <w:rFonts w:ascii="Times New Roman" w:eastAsia="Times New Roman" w:hAnsi="Times New Roman" w:cs="Times New Roman"/>
                <w:sz w:val="24"/>
                <w:szCs w:val="24"/>
                <w:lang w:eastAsia="en-GB"/>
              </w:rPr>
              <w:t>†</w:t>
            </w:r>
            <w:r w:rsidR="008A0A07" w:rsidRPr="009D036E">
              <w:rPr>
                <w:rFonts w:eastAsia="Times New Roman" w:cstheme="minorHAnsi"/>
                <w:bCs/>
                <w:sz w:val="20"/>
                <w:szCs w:val="20"/>
                <w:vertAlign w:val="superscript"/>
              </w:rPr>
              <w:t xml:space="preserve"> </w:t>
            </w:r>
          </w:p>
        </w:tc>
        <w:tc>
          <w:tcPr>
            <w:tcW w:w="638" w:type="dxa"/>
          </w:tcPr>
          <w:p w14:paraId="45E245F5" w14:textId="6FBDA531"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14A29EA0" w14:textId="597745DB" w:rsidR="00630447" w:rsidRPr="009D036E" w:rsidRDefault="00630447" w:rsidP="009D036E">
            <w:pPr>
              <w:rPr>
                <w:rFonts w:cstheme="minorHAnsi"/>
                <w:sz w:val="20"/>
                <w:szCs w:val="20"/>
              </w:rPr>
            </w:pPr>
            <w:r w:rsidRPr="009D036E">
              <w:rPr>
                <w:rFonts w:cstheme="minorHAnsi"/>
                <w:sz w:val="20"/>
                <w:szCs w:val="20"/>
              </w:rPr>
              <w:t>2</w:t>
            </w:r>
          </w:p>
        </w:tc>
        <w:tc>
          <w:tcPr>
            <w:tcW w:w="1076" w:type="dxa"/>
          </w:tcPr>
          <w:p w14:paraId="3DAC12B4" w14:textId="4FBFC28B"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0D564E2C" w14:textId="0A971C20" w:rsidR="00630447" w:rsidRPr="009D036E" w:rsidRDefault="00630447" w:rsidP="009D036E">
            <w:pPr>
              <w:rPr>
                <w:rFonts w:cstheme="minorHAnsi"/>
                <w:sz w:val="20"/>
                <w:szCs w:val="20"/>
              </w:rPr>
            </w:pPr>
            <w:r w:rsidRPr="009D036E">
              <w:rPr>
                <w:rFonts w:cstheme="minorHAnsi"/>
                <w:sz w:val="20"/>
                <w:szCs w:val="20"/>
              </w:rPr>
              <w:t>2</w:t>
            </w:r>
          </w:p>
        </w:tc>
        <w:tc>
          <w:tcPr>
            <w:tcW w:w="594" w:type="dxa"/>
          </w:tcPr>
          <w:p w14:paraId="4301AC1A" w14:textId="326B4290"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318" w:type="dxa"/>
          </w:tcPr>
          <w:p w14:paraId="32342B2D" w14:textId="4E9F4A38"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16692D00" w14:textId="4FEF243A" w:rsidR="00630447" w:rsidRPr="009D036E" w:rsidRDefault="00630447" w:rsidP="009D036E">
            <w:pPr>
              <w:rPr>
                <w:rFonts w:cstheme="minorHAnsi"/>
                <w:sz w:val="20"/>
                <w:szCs w:val="20"/>
              </w:rPr>
            </w:pPr>
            <w:r w:rsidRPr="009D036E">
              <w:rPr>
                <w:rFonts w:cstheme="minorHAnsi"/>
                <w:sz w:val="20"/>
                <w:szCs w:val="20"/>
              </w:rPr>
              <w:t>2</w:t>
            </w:r>
          </w:p>
        </w:tc>
        <w:tc>
          <w:tcPr>
            <w:tcW w:w="318" w:type="dxa"/>
          </w:tcPr>
          <w:p w14:paraId="5BF00FB2" w14:textId="244DB5C4"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2397106F" w14:textId="5442DADF" w:rsidR="00630447" w:rsidRPr="009D036E" w:rsidRDefault="00630447" w:rsidP="009D036E">
            <w:pPr>
              <w:rPr>
                <w:rFonts w:cstheme="minorHAnsi"/>
                <w:sz w:val="20"/>
                <w:szCs w:val="20"/>
              </w:rPr>
            </w:pPr>
            <w:r w:rsidRPr="009D036E">
              <w:rPr>
                <w:rFonts w:cstheme="minorHAnsi"/>
                <w:sz w:val="20"/>
                <w:szCs w:val="20"/>
              </w:rPr>
              <w:t>2</w:t>
            </w:r>
          </w:p>
        </w:tc>
        <w:tc>
          <w:tcPr>
            <w:tcW w:w="419" w:type="dxa"/>
          </w:tcPr>
          <w:p w14:paraId="755E33F5" w14:textId="23D37F78"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39FC42B4" w14:textId="03CDEC00"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1D97C13E" w14:textId="0DE36178"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61DD36CC" w14:textId="671EE52D"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7E8C10B0" w14:textId="274ACC1C"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5E69354F" w14:textId="7B852310"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52EFDD5" w14:textId="3D9F154C"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76CC7798" w14:textId="1B00E173" w:rsidR="00630447" w:rsidRPr="009D036E" w:rsidRDefault="00630447" w:rsidP="009D036E">
            <w:pPr>
              <w:rPr>
                <w:rFonts w:cstheme="minorHAnsi"/>
                <w:sz w:val="20"/>
                <w:szCs w:val="20"/>
              </w:rPr>
            </w:pPr>
            <w:r w:rsidRPr="009D036E">
              <w:rPr>
                <w:rFonts w:cstheme="minorHAnsi"/>
                <w:sz w:val="20"/>
                <w:szCs w:val="20"/>
              </w:rPr>
              <w:t>20/20 (100%)</w:t>
            </w:r>
          </w:p>
        </w:tc>
      </w:tr>
      <w:tr w:rsidR="00630447" w:rsidRPr="009D036E" w14:paraId="12086FAB" w14:textId="77777777" w:rsidTr="00630447">
        <w:tc>
          <w:tcPr>
            <w:tcW w:w="1227" w:type="dxa"/>
          </w:tcPr>
          <w:p w14:paraId="22C64D91" w14:textId="1F8BA7CC" w:rsidR="00630447" w:rsidRPr="009D036E" w:rsidRDefault="00630447" w:rsidP="009D036E">
            <w:pPr>
              <w:rPr>
                <w:rFonts w:cstheme="minorHAnsi"/>
                <w:sz w:val="20"/>
                <w:szCs w:val="20"/>
                <w:vertAlign w:val="superscript"/>
              </w:rPr>
            </w:pPr>
            <w:r w:rsidRPr="009D036E">
              <w:rPr>
                <w:rFonts w:cstheme="minorHAnsi"/>
                <w:sz w:val="20"/>
                <w:szCs w:val="20"/>
              </w:rPr>
              <w:t>Karg et al 2011</w:t>
            </w:r>
          </w:p>
        </w:tc>
        <w:tc>
          <w:tcPr>
            <w:tcW w:w="638" w:type="dxa"/>
          </w:tcPr>
          <w:p w14:paraId="2C9A7CBB" w14:textId="5E8BD658"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3DAFEF98" w14:textId="74A337A7"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21877602" w14:textId="36C69AAA"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64C6F1C2" w14:textId="2C739940"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3F3580CF" w14:textId="2CF4AF2F" w:rsidR="00630447" w:rsidRPr="009D036E" w:rsidRDefault="00630447" w:rsidP="009D036E">
            <w:pPr>
              <w:rPr>
                <w:rFonts w:cstheme="minorHAnsi"/>
                <w:sz w:val="20"/>
                <w:szCs w:val="20"/>
                <w:vertAlign w:val="superscript"/>
              </w:rPr>
            </w:pPr>
            <w:r w:rsidRPr="009D036E">
              <w:rPr>
                <w:rFonts w:cstheme="minorHAnsi"/>
                <w:sz w:val="20"/>
                <w:szCs w:val="20"/>
              </w:rPr>
              <w:t>0</w:t>
            </w:r>
          </w:p>
        </w:tc>
        <w:tc>
          <w:tcPr>
            <w:tcW w:w="318" w:type="dxa"/>
          </w:tcPr>
          <w:p w14:paraId="029B5D2B" w14:textId="656A3682" w:rsidR="00630447" w:rsidRPr="009D036E" w:rsidRDefault="00630447" w:rsidP="009D036E">
            <w:pPr>
              <w:rPr>
                <w:rFonts w:cstheme="minorHAnsi"/>
                <w:sz w:val="20"/>
                <w:szCs w:val="20"/>
              </w:rPr>
            </w:pPr>
            <w:r w:rsidRPr="009D036E">
              <w:rPr>
                <w:rFonts w:cstheme="minorHAnsi"/>
                <w:sz w:val="20"/>
                <w:szCs w:val="20"/>
              </w:rPr>
              <w:t xml:space="preserve">1 </w:t>
            </w:r>
          </w:p>
        </w:tc>
        <w:tc>
          <w:tcPr>
            <w:tcW w:w="594" w:type="dxa"/>
          </w:tcPr>
          <w:p w14:paraId="1D51F78A" w14:textId="1A353C3E"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6C923675" w14:textId="5C51A299"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404028BB" w14:textId="69FE885D"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78675C15" w14:textId="0BED76A9"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30447CC7" w14:textId="524FE941"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4E73AE8A" w14:textId="45CA656E"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46FBD294" w14:textId="6358F33A"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45CA4790" w14:textId="22F278C6"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7C284A4F" w14:textId="43F40482"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30B7A13A" w14:textId="3D4861C2"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0FB0F089" w14:textId="63AED72A" w:rsidR="00630447" w:rsidRPr="009D036E" w:rsidRDefault="00527DB5" w:rsidP="009D036E">
            <w:pPr>
              <w:rPr>
                <w:rFonts w:cstheme="minorHAnsi"/>
                <w:sz w:val="20"/>
                <w:szCs w:val="20"/>
              </w:rPr>
            </w:pPr>
            <w:r w:rsidRPr="009D036E">
              <w:rPr>
                <w:rFonts w:cstheme="minorHAnsi"/>
                <w:sz w:val="20"/>
                <w:szCs w:val="20"/>
              </w:rPr>
              <w:t>6</w:t>
            </w:r>
            <w:r w:rsidR="00630447" w:rsidRPr="009D036E">
              <w:rPr>
                <w:rFonts w:cstheme="minorHAnsi"/>
                <w:sz w:val="20"/>
                <w:szCs w:val="20"/>
              </w:rPr>
              <w:t xml:space="preserve"> (2</w:t>
            </w:r>
            <w:r w:rsidRPr="009D036E">
              <w:rPr>
                <w:rFonts w:cstheme="minorHAnsi"/>
                <w:sz w:val="20"/>
                <w:szCs w:val="20"/>
              </w:rPr>
              <w:t>9</w:t>
            </w:r>
            <w:r w:rsidR="00630447" w:rsidRPr="009D036E">
              <w:rPr>
                <w:rFonts w:cstheme="minorHAnsi"/>
                <w:sz w:val="20"/>
                <w:szCs w:val="20"/>
              </w:rPr>
              <w:t>%)</w:t>
            </w:r>
          </w:p>
        </w:tc>
      </w:tr>
      <w:tr w:rsidR="00630447" w:rsidRPr="009D036E" w14:paraId="3ED2C63F" w14:textId="77777777" w:rsidTr="00630447">
        <w:tc>
          <w:tcPr>
            <w:tcW w:w="1227" w:type="dxa"/>
          </w:tcPr>
          <w:p w14:paraId="36DDE186" w14:textId="3DED1F1B" w:rsidR="00630447" w:rsidRPr="009D036E" w:rsidRDefault="00630447" w:rsidP="009D036E">
            <w:pPr>
              <w:rPr>
                <w:rFonts w:cstheme="minorHAnsi"/>
                <w:sz w:val="20"/>
                <w:szCs w:val="20"/>
              </w:rPr>
            </w:pPr>
            <w:r w:rsidRPr="009D036E">
              <w:rPr>
                <w:rFonts w:cstheme="minorHAnsi"/>
                <w:sz w:val="20"/>
                <w:szCs w:val="20"/>
              </w:rPr>
              <w:t>Sharpley et al 2014</w:t>
            </w:r>
          </w:p>
        </w:tc>
        <w:tc>
          <w:tcPr>
            <w:tcW w:w="638" w:type="dxa"/>
          </w:tcPr>
          <w:p w14:paraId="7921B4CF" w14:textId="3F8B7A2E"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1D224EF4" w14:textId="4192B45B"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483BB3E4" w14:textId="765B6AFA"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35711615" w14:textId="7B3A8B2B"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4E68FED1" w14:textId="003FDB82"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D0473F0" w14:textId="775C211F"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1EE09A20" w14:textId="6AF1D2CE"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9859298" w14:textId="26DB862D"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0455AA50" w14:textId="67FE11C1" w:rsidR="00630447" w:rsidRPr="009D036E" w:rsidRDefault="00630447" w:rsidP="009D036E">
            <w:pPr>
              <w:rPr>
                <w:rFonts w:cstheme="minorHAnsi"/>
                <w:sz w:val="20"/>
                <w:szCs w:val="20"/>
              </w:rPr>
            </w:pPr>
            <w:r w:rsidRPr="009D036E">
              <w:rPr>
                <w:rFonts w:cstheme="minorHAnsi"/>
                <w:sz w:val="20"/>
                <w:szCs w:val="20"/>
              </w:rPr>
              <w:t>2</w:t>
            </w:r>
          </w:p>
        </w:tc>
        <w:tc>
          <w:tcPr>
            <w:tcW w:w="419" w:type="dxa"/>
          </w:tcPr>
          <w:p w14:paraId="6573716A" w14:textId="17A98987"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18D2CBBF" w14:textId="4F33E0E9"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69DF28DD" w14:textId="2E535EBB"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312F9541" w14:textId="140D1BBD"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97DB8D5" w14:textId="22D6B1B4"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37286B2B" w14:textId="4A377EF6"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24A41568" w14:textId="1DB8027D" w:rsidR="00630447" w:rsidRPr="009D036E" w:rsidRDefault="00630447" w:rsidP="009D036E">
            <w:pPr>
              <w:rPr>
                <w:rFonts w:cstheme="minorHAnsi"/>
                <w:sz w:val="20"/>
                <w:szCs w:val="20"/>
              </w:rPr>
            </w:pPr>
            <w:r w:rsidRPr="009D036E">
              <w:rPr>
                <w:rFonts w:cstheme="minorHAnsi"/>
                <w:sz w:val="20"/>
                <w:szCs w:val="20"/>
              </w:rPr>
              <w:t>0</w:t>
            </w:r>
          </w:p>
        </w:tc>
        <w:tc>
          <w:tcPr>
            <w:tcW w:w="1182" w:type="dxa"/>
          </w:tcPr>
          <w:p w14:paraId="45D606E1" w14:textId="4C660A1B" w:rsidR="00630447" w:rsidRPr="009D036E" w:rsidRDefault="00527DB5" w:rsidP="009D036E">
            <w:pPr>
              <w:rPr>
                <w:rFonts w:cstheme="minorHAnsi"/>
                <w:sz w:val="20"/>
                <w:szCs w:val="20"/>
              </w:rPr>
            </w:pPr>
            <w:r w:rsidRPr="009D036E">
              <w:rPr>
                <w:rFonts w:cstheme="minorHAnsi"/>
                <w:sz w:val="20"/>
                <w:szCs w:val="20"/>
              </w:rPr>
              <w:t>10</w:t>
            </w:r>
            <w:r w:rsidR="00630447" w:rsidRPr="009D036E">
              <w:rPr>
                <w:rFonts w:cstheme="minorHAnsi"/>
                <w:sz w:val="20"/>
                <w:szCs w:val="20"/>
              </w:rPr>
              <w:t xml:space="preserve"> (</w:t>
            </w:r>
            <w:r w:rsidRPr="009D036E">
              <w:rPr>
                <w:rFonts w:cstheme="minorHAnsi"/>
                <w:sz w:val="20"/>
                <w:szCs w:val="20"/>
              </w:rPr>
              <w:t>48</w:t>
            </w:r>
            <w:r w:rsidR="00630447" w:rsidRPr="009D036E">
              <w:rPr>
                <w:rFonts w:cstheme="minorHAnsi"/>
                <w:sz w:val="20"/>
                <w:szCs w:val="20"/>
              </w:rPr>
              <w:t>%)</w:t>
            </w:r>
          </w:p>
        </w:tc>
      </w:tr>
      <w:tr w:rsidR="00630447" w:rsidRPr="009D036E" w14:paraId="40C900A8" w14:textId="77777777" w:rsidTr="00630447">
        <w:tc>
          <w:tcPr>
            <w:tcW w:w="1227" w:type="dxa"/>
          </w:tcPr>
          <w:p w14:paraId="64D55061" w14:textId="78E7DF3D" w:rsidR="00630447" w:rsidRPr="009D036E" w:rsidRDefault="00630447" w:rsidP="009D036E">
            <w:pPr>
              <w:rPr>
                <w:rFonts w:cstheme="minorHAnsi"/>
                <w:sz w:val="20"/>
                <w:szCs w:val="20"/>
              </w:rPr>
            </w:pPr>
            <w:r w:rsidRPr="009D036E">
              <w:rPr>
                <w:rFonts w:cstheme="minorHAnsi"/>
                <w:sz w:val="20"/>
                <w:szCs w:val="20"/>
              </w:rPr>
              <w:t>Bleys et al 2017</w:t>
            </w:r>
          </w:p>
        </w:tc>
        <w:tc>
          <w:tcPr>
            <w:tcW w:w="638" w:type="dxa"/>
          </w:tcPr>
          <w:p w14:paraId="667991CC" w14:textId="38BC1D4A"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60DB22EA" w14:textId="11CCF1EA"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51D742C0" w14:textId="2BA0FA1D"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4A288E20" w14:textId="1C1EBB2C"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10E13B51" w14:textId="1A133448"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BAD562A" w14:textId="60D8DF5A"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33CF4487" w14:textId="6546A418"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3184BC85" w14:textId="6ADCD33C"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4C410D1D" w14:textId="1253FDD6"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76A0E05B" w14:textId="48D2C632"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14CC0690" w14:textId="7B0F7BD1"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72246D65" w14:textId="5D7121A3"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7A85A689" w14:textId="0484258B"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7452D6DE" w14:textId="26B8976A"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290A01A7" w14:textId="0E5234BA"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7FEE3902" w14:textId="37DACC8F" w:rsidR="00630447" w:rsidRPr="009D036E" w:rsidRDefault="00630447" w:rsidP="009D036E">
            <w:pPr>
              <w:rPr>
                <w:rFonts w:cstheme="minorHAnsi"/>
                <w:sz w:val="20"/>
                <w:szCs w:val="20"/>
              </w:rPr>
            </w:pPr>
            <w:r w:rsidRPr="009D036E">
              <w:rPr>
                <w:rFonts w:cstheme="minorHAnsi"/>
                <w:sz w:val="20"/>
                <w:szCs w:val="20"/>
              </w:rPr>
              <w:t>0</w:t>
            </w:r>
          </w:p>
        </w:tc>
        <w:tc>
          <w:tcPr>
            <w:tcW w:w="1182" w:type="dxa"/>
          </w:tcPr>
          <w:p w14:paraId="710DFDA8" w14:textId="40107534" w:rsidR="00630447" w:rsidRPr="009D036E" w:rsidRDefault="00527DB5" w:rsidP="009D036E">
            <w:pPr>
              <w:rPr>
                <w:rFonts w:cstheme="minorHAnsi"/>
                <w:sz w:val="20"/>
                <w:szCs w:val="20"/>
              </w:rPr>
            </w:pPr>
            <w:r w:rsidRPr="009D036E">
              <w:rPr>
                <w:rFonts w:cstheme="minorHAnsi"/>
                <w:sz w:val="20"/>
                <w:szCs w:val="20"/>
              </w:rPr>
              <w:t>7</w:t>
            </w:r>
            <w:r w:rsidR="00630447" w:rsidRPr="009D036E">
              <w:rPr>
                <w:rFonts w:cstheme="minorHAnsi"/>
                <w:sz w:val="20"/>
                <w:szCs w:val="20"/>
              </w:rPr>
              <w:t xml:space="preserve"> (</w:t>
            </w:r>
            <w:r w:rsidRPr="009D036E">
              <w:rPr>
                <w:rFonts w:cstheme="minorHAnsi"/>
                <w:sz w:val="20"/>
                <w:szCs w:val="20"/>
              </w:rPr>
              <w:t>33</w:t>
            </w:r>
            <w:r w:rsidR="00630447" w:rsidRPr="009D036E">
              <w:rPr>
                <w:rFonts w:cstheme="minorHAnsi"/>
                <w:sz w:val="20"/>
                <w:szCs w:val="20"/>
              </w:rPr>
              <w:t>%)</w:t>
            </w:r>
          </w:p>
        </w:tc>
      </w:tr>
      <w:tr w:rsidR="00630447" w:rsidRPr="009D036E" w14:paraId="3ED0045A" w14:textId="77777777" w:rsidTr="00630447">
        <w:tc>
          <w:tcPr>
            <w:tcW w:w="1227" w:type="dxa"/>
          </w:tcPr>
          <w:p w14:paraId="4D1BA858" w14:textId="0A7780AE" w:rsidR="00630447" w:rsidRPr="009D036E" w:rsidRDefault="00630447" w:rsidP="009D036E">
            <w:pPr>
              <w:rPr>
                <w:rFonts w:cstheme="minorHAnsi"/>
                <w:sz w:val="20"/>
                <w:szCs w:val="20"/>
              </w:rPr>
            </w:pPr>
            <w:r w:rsidRPr="009D036E">
              <w:rPr>
                <w:rFonts w:cstheme="minorHAnsi"/>
                <w:sz w:val="20"/>
                <w:szCs w:val="20"/>
              </w:rPr>
              <w:t>Kiyohara &amp; Yoshimasu, 2010</w:t>
            </w:r>
          </w:p>
        </w:tc>
        <w:tc>
          <w:tcPr>
            <w:tcW w:w="638" w:type="dxa"/>
          </w:tcPr>
          <w:p w14:paraId="391620A5" w14:textId="29DAEC49"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20EF2A44" w14:textId="0911692C" w:rsidR="00630447" w:rsidRPr="009D036E" w:rsidRDefault="00630447" w:rsidP="009D036E">
            <w:pPr>
              <w:rPr>
                <w:rFonts w:cstheme="minorHAnsi"/>
                <w:sz w:val="20"/>
                <w:szCs w:val="20"/>
              </w:rPr>
            </w:pPr>
            <w:r w:rsidRPr="009D036E">
              <w:rPr>
                <w:rFonts w:cstheme="minorHAnsi"/>
                <w:sz w:val="20"/>
                <w:szCs w:val="20"/>
              </w:rPr>
              <w:t>1</w:t>
            </w:r>
          </w:p>
        </w:tc>
        <w:tc>
          <w:tcPr>
            <w:tcW w:w="1076" w:type="dxa"/>
          </w:tcPr>
          <w:p w14:paraId="123541C1" w14:textId="1C51091D"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202854CB" w14:textId="40961761"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4649B4C1" w14:textId="32FAD1C4"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14A8351F" w14:textId="5E501A1A"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140A940C" w14:textId="026411C8"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74DE4328" w14:textId="4001F5F9"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0DC35B95" w14:textId="6D5C6FC1" w:rsidR="00630447" w:rsidRPr="009D036E" w:rsidRDefault="00630447" w:rsidP="009D036E">
            <w:pPr>
              <w:rPr>
                <w:rFonts w:cstheme="minorHAnsi"/>
                <w:sz w:val="20"/>
                <w:szCs w:val="20"/>
              </w:rPr>
            </w:pPr>
            <w:r w:rsidRPr="009D036E">
              <w:rPr>
                <w:rFonts w:cstheme="minorHAnsi"/>
                <w:sz w:val="20"/>
                <w:szCs w:val="20"/>
              </w:rPr>
              <w:t>2</w:t>
            </w:r>
          </w:p>
        </w:tc>
        <w:tc>
          <w:tcPr>
            <w:tcW w:w="419" w:type="dxa"/>
          </w:tcPr>
          <w:p w14:paraId="1A9D14F5" w14:textId="1A726B2F"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1739CCD4" w14:textId="73C10016"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1F73A1FB" w14:textId="3A32D2F3"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3219E02B" w14:textId="0DEE9A09" w:rsidR="00630447" w:rsidRPr="009D036E" w:rsidRDefault="003D45B6" w:rsidP="009D036E">
            <w:pPr>
              <w:rPr>
                <w:rFonts w:cstheme="minorHAnsi"/>
                <w:sz w:val="20"/>
                <w:szCs w:val="20"/>
              </w:rPr>
            </w:pPr>
            <w:r w:rsidRPr="009D036E">
              <w:rPr>
                <w:rFonts w:cstheme="minorHAnsi"/>
                <w:sz w:val="20"/>
                <w:szCs w:val="20"/>
              </w:rPr>
              <w:t>0</w:t>
            </w:r>
          </w:p>
        </w:tc>
        <w:tc>
          <w:tcPr>
            <w:tcW w:w="419" w:type="dxa"/>
          </w:tcPr>
          <w:p w14:paraId="25B99E20" w14:textId="6C8FB9ED" w:rsidR="00630447" w:rsidRPr="009D036E" w:rsidRDefault="003D45B6" w:rsidP="009D036E">
            <w:pPr>
              <w:rPr>
                <w:rFonts w:cstheme="minorHAnsi"/>
                <w:sz w:val="20"/>
                <w:szCs w:val="20"/>
              </w:rPr>
            </w:pPr>
            <w:r w:rsidRPr="009D036E">
              <w:rPr>
                <w:rFonts w:cstheme="minorHAnsi"/>
                <w:sz w:val="20"/>
                <w:szCs w:val="20"/>
              </w:rPr>
              <w:t>1</w:t>
            </w:r>
          </w:p>
        </w:tc>
        <w:tc>
          <w:tcPr>
            <w:tcW w:w="607" w:type="dxa"/>
          </w:tcPr>
          <w:p w14:paraId="5CF3F68F" w14:textId="38CCB4E3"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1646A9FD" w14:textId="75741EB8" w:rsidR="00630447" w:rsidRPr="009D036E" w:rsidRDefault="00630447" w:rsidP="009D036E">
            <w:pPr>
              <w:rPr>
                <w:rFonts w:cstheme="minorHAnsi"/>
                <w:sz w:val="20"/>
                <w:szCs w:val="20"/>
              </w:rPr>
            </w:pPr>
            <w:r w:rsidRPr="009D036E">
              <w:rPr>
                <w:rFonts w:cstheme="minorHAnsi"/>
                <w:sz w:val="20"/>
                <w:szCs w:val="20"/>
              </w:rPr>
              <w:t>0</w:t>
            </w:r>
          </w:p>
        </w:tc>
        <w:tc>
          <w:tcPr>
            <w:tcW w:w="1182" w:type="dxa"/>
          </w:tcPr>
          <w:p w14:paraId="2FF400D0" w14:textId="4C173537" w:rsidR="00630447" w:rsidRPr="009D036E" w:rsidRDefault="00FB4380" w:rsidP="009D036E">
            <w:pPr>
              <w:rPr>
                <w:rFonts w:cstheme="minorHAnsi"/>
                <w:sz w:val="20"/>
                <w:szCs w:val="20"/>
              </w:rPr>
            </w:pPr>
            <w:r w:rsidRPr="009D036E">
              <w:rPr>
                <w:rFonts w:cstheme="minorHAnsi"/>
                <w:sz w:val="20"/>
                <w:szCs w:val="20"/>
              </w:rPr>
              <w:t>12</w:t>
            </w:r>
            <w:r w:rsidR="00630447" w:rsidRPr="009D036E">
              <w:rPr>
                <w:rFonts w:cstheme="minorHAnsi"/>
                <w:sz w:val="20"/>
                <w:szCs w:val="20"/>
              </w:rPr>
              <w:t xml:space="preserve"> (</w:t>
            </w:r>
            <w:r w:rsidRPr="009D036E">
              <w:rPr>
                <w:rFonts w:cstheme="minorHAnsi"/>
                <w:sz w:val="20"/>
                <w:szCs w:val="20"/>
              </w:rPr>
              <w:t>57</w:t>
            </w:r>
            <w:r w:rsidR="00630447" w:rsidRPr="009D036E">
              <w:rPr>
                <w:rFonts w:cstheme="minorHAnsi"/>
                <w:sz w:val="20"/>
                <w:szCs w:val="20"/>
              </w:rPr>
              <w:t>%)</w:t>
            </w:r>
          </w:p>
        </w:tc>
      </w:tr>
      <w:tr w:rsidR="00630447" w:rsidRPr="009D036E" w14:paraId="0575EED3" w14:textId="77777777" w:rsidTr="00630447">
        <w:tc>
          <w:tcPr>
            <w:tcW w:w="1227" w:type="dxa"/>
          </w:tcPr>
          <w:p w14:paraId="657D8BF3" w14:textId="4BDF392F" w:rsidR="00630447" w:rsidRPr="009D036E" w:rsidRDefault="00630447" w:rsidP="009D036E">
            <w:pPr>
              <w:rPr>
                <w:rFonts w:cstheme="minorHAnsi"/>
                <w:sz w:val="20"/>
                <w:szCs w:val="20"/>
              </w:rPr>
            </w:pPr>
            <w:r w:rsidRPr="009D036E">
              <w:rPr>
                <w:rFonts w:cstheme="minorHAnsi"/>
                <w:sz w:val="20"/>
                <w:szCs w:val="20"/>
              </w:rPr>
              <w:t>Oo et al., 2016</w:t>
            </w:r>
          </w:p>
        </w:tc>
        <w:tc>
          <w:tcPr>
            <w:tcW w:w="638" w:type="dxa"/>
          </w:tcPr>
          <w:p w14:paraId="1C6ED819" w14:textId="4B277CDA"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6365035B" w14:textId="6A85850F" w:rsidR="00630447" w:rsidRPr="009D036E" w:rsidRDefault="00630447" w:rsidP="009D036E">
            <w:pPr>
              <w:rPr>
                <w:rFonts w:cstheme="minorHAnsi"/>
                <w:sz w:val="20"/>
                <w:szCs w:val="20"/>
              </w:rPr>
            </w:pPr>
            <w:r w:rsidRPr="009D036E">
              <w:rPr>
                <w:rFonts w:cstheme="minorHAnsi"/>
                <w:sz w:val="20"/>
                <w:szCs w:val="20"/>
              </w:rPr>
              <w:t>2</w:t>
            </w:r>
          </w:p>
        </w:tc>
        <w:tc>
          <w:tcPr>
            <w:tcW w:w="1076" w:type="dxa"/>
          </w:tcPr>
          <w:p w14:paraId="353EB6D1" w14:textId="2010D662"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41F833F6" w14:textId="4B3DFEAD"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69EE3B82" w14:textId="159F78EC"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736DCD94" w14:textId="5AB91B7B" w:rsidR="00630447" w:rsidRPr="009D036E" w:rsidRDefault="00630447" w:rsidP="009D036E">
            <w:pPr>
              <w:rPr>
                <w:rFonts w:cstheme="minorHAnsi"/>
                <w:sz w:val="20"/>
                <w:szCs w:val="20"/>
              </w:rPr>
            </w:pPr>
            <w:r w:rsidRPr="009D036E">
              <w:rPr>
                <w:rFonts w:cstheme="minorHAnsi"/>
                <w:sz w:val="20"/>
                <w:szCs w:val="20"/>
              </w:rPr>
              <w:t>1</w:t>
            </w:r>
          </w:p>
        </w:tc>
        <w:tc>
          <w:tcPr>
            <w:tcW w:w="594" w:type="dxa"/>
          </w:tcPr>
          <w:p w14:paraId="5674A16C" w14:textId="2322C4FA"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53619369" w14:textId="6B879B8A" w:rsidR="00630447" w:rsidRPr="009D036E" w:rsidRDefault="00630447" w:rsidP="009D036E">
            <w:pPr>
              <w:rPr>
                <w:rFonts w:cstheme="minorHAnsi"/>
                <w:sz w:val="20"/>
                <w:szCs w:val="20"/>
              </w:rPr>
            </w:pPr>
            <w:r w:rsidRPr="009D036E">
              <w:rPr>
                <w:rFonts w:cstheme="minorHAnsi"/>
                <w:sz w:val="20"/>
                <w:szCs w:val="20"/>
              </w:rPr>
              <w:t>2</w:t>
            </w:r>
          </w:p>
        </w:tc>
        <w:tc>
          <w:tcPr>
            <w:tcW w:w="347" w:type="dxa"/>
          </w:tcPr>
          <w:p w14:paraId="6161018D" w14:textId="217CD2C2"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61857954" w14:textId="4CA3F571"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588C7610" w14:textId="64D9DB29"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1F9A28E5" w14:textId="31A9A6FD"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781F8DF0" w14:textId="1E141B80"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6D952B98" w14:textId="4F353257" w:rsidR="00630447" w:rsidRPr="009D036E" w:rsidRDefault="00630447" w:rsidP="009D036E">
            <w:pPr>
              <w:rPr>
                <w:rFonts w:cstheme="minorHAnsi"/>
                <w:sz w:val="20"/>
                <w:szCs w:val="20"/>
              </w:rPr>
            </w:pPr>
            <w:r w:rsidRPr="009D036E">
              <w:rPr>
                <w:rFonts w:cstheme="minorHAnsi"/>
                <w:sz w:val="20"/>
                <w:szCs w:val="20"/>
              </w:rPr>
              <w:t>1</w:t>
            </w:r>
          </w:p>
        </w:tc>
        <w:tc>
          <w:tcPr>
            <w:tcW w:w="607" w:type="dxa"/>
          </w:tcPr>
          <w:p w14:paraId="0EB6465B" w14:textId="119D6C4D" w:rsidR="00630447" w:rsidRPr="009D036E" w:rsidRDefault="00630447" w:rsidP="009D036E">
            <w:pPr>
              <w:rPr>
                <w:rFonts w:cstheme="minorHAnsi"/>
                <w:sz w:val="20"/>
                <w:szCs w:val="20"/>
              </w:rPr>
            </w:pPr>
            <w:r w:rsidRPr="009D036E">
              <w:rPr>
                <w:rFonts w:cstheme="minorHAnsi"/>
                <w:sz w:val="20"/>
                <w:szCs w:val="20"/>
              </w:rPr>
              <w:t>1</w:t>
            </w:r>
          </w:p>
        </w:tc>
        <w:tc>
          <w:tcPr>
            <w:tcW w:w="419" w:type="dxa"/>
          </w:tcPr>
          <w:p w14:paraId="01B5C656" w14:textId="307D7DDA"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35868A57" w14:textId="6561C66A" w:rsidR="00630447" w:rsidRPr="009D036E" w:rsidRDefault="00630447" w:rsidP="009D036E">
            <w:pPr>
              <w:rPr>
                <w:rFonts w:cstheme="minorHAnsi"/>
                <w:sz w:val="20"/>
                <w:szCs w:val="20"/>
              </w:rPr>
            </w:pPr>
            <w:r w:rsidRPr="009D036E">
              <w:rPr>
                <w:rFonts w:cstheme="minorHAnsi"/>
                <w:sz w:val="20"/>
                <w:szCs w:val="20"/>
              </w:rPr>
              <w:t>1</w:t>
            </w:r>
            <w:r w:rsidR="00527DB5" w:rsidRPr="009D036E">
              <w:rPr>
                <w:rFonts w:cstheme="minorHAnsi"/>
                <w:sz w:val="20"/>
                <w:szCs w:val="20"/>
              </w:rPr>
              <w:t>3</w:t>
            </w:r>
            <w:r w:rsidRPr="009D036E">
              <w:rPr>
                <w:rFonts w:cstheme="minorHAnsi"/>
                <w:sz w:val="20"/>
                <w:szCs w:val="20"/>
              </w:rPr>
              <w:t xml:space="preserve"> (</w:t>
            </w:r>
            <w:r w:rsidR="00527DB5" w:rsidRPr="009D036E">
              <w:rPr>
                <w:rFonts w:cstheme="minorHAnsi"/>
                <w:sz w:val="20"/>
                <w:szCs w:val="20"/>
              </w:rPr>
              <w:t>62</w:t>
            </w:r>
            <w:r w:rsidRPr="009D036E">
              <w:rPr>
                <w:rFonts w:cstheme="minorHAnsi"/>
                <w:sz w:val="20"/>
                <w:szCs w:val="20"/>
              </w:rPr>
              <w:t>%)</w:t>
            </w:r>
          </w:p>
        </w:tc>
      </w:tr>
      <w:tr w:rsidR="00630447" w:rsidRPr="009D036E" w14:paraId="57839844" w14:textId="77777777" w:rsidTr="00630447">
        <w:tc>
          <w:tcPr>
            <w:tcW w:w="1227" w:type="dxa"/>
          </w:tcPr>
          <w:p w14:paraId="04BA4261" w14:textId="7C42CEFD" w:rsidR="00630447" w:rsidRPr="009D036E" w:rsidRDefault="00630447" w:rsidP="009D036E">
            <w:pPr>
              <w:rPr>
                <w:rFonts w:cstheme="minorHAnsi"/>
                <w:sz w:val="20"/>
                <w:szCs w:val="20"/>
              </w:rPr>
            </w:pPr>
            <w:r w:rsidRPr="009D036E">
              <w:rPr>
                <w:rFonts w:cstheme="minorHAnsi"/>
                <w:sz w:val="20"/>
                <w:szCs w:val="20"/>
              </w:rPr>
              <w:t>Gatt et al, 2015</w:t>
            </w:r>
          </w:p>
        </w:tc>
        <w:tc>
          <w:tcPr>
            <w:tcW w:w="638" w:type="dxa"/>
          </w:tcPr>
          <w:p w14:paraId="78912C39" w14:textId="1FD8CA14" w:rsidR="00630447" w:rsidRPr="009D036E" w:rsidRDefault="00630447" w:rsidP="009D036E">
            <w:pPr>
              <w:rPr>
                <w:rFonts w:cstheme="minorHAnsi"/>
                <w:sz w:val="20"/>
                <w:szCs w:val="20"/>
              </w:rPr>
            </w:pPr>
            <w:r w:rsidRPr="009D036E">
              <w:rPr>
                <w:rFonts w:cstheme="minorHAnsi"/>
                <w:sz w:val="20"/>
                <w:szCs w:val="20"/>
              </w:rPr>
              <w:t>1</w:t>
            </w:r>
          </w:p>
        </w:tc>
        <w:tc>
          <w:tcPr>
            <w:tcW w:w="318" w:type="dxa"/>
          </w:tcPr>
          <w:p w14:paraId="745A6E41" w14:textId="0DB1F45F" w:rsidR="00630447" w:rsidRPr="009D036E" w:rsidRDefault="00630447" w:rsidP="009D036E">
            <w:pPr>
              <w:rPr>
                <w:rFonts w:cstheme="minorHAnsi"/>
                <w:sz w:val="20"/>
                <w:szCs w:val="20"/>
              </w:rPr>
            </w:pPr>
            <w:r w:rsidRPr="009D036E">
              <w:rPr>
                <w:rFonts w:cstheme="minorHAnsi"/>
                <w:sz w:val="20"/>
                <w:szCs w:val="20"/>
              </w:rPr>
              <w:t>0</w:t>
            </w:r>
          </w:p>
        </w:tc>
        <w:tc>
          <w:tcPr>
            <w:tcW w:w="1076" w:type="dxa"/>
          </w:tcPr>
          <w:p w14:paraId="4C44B504" w14:textId="246E5EC3" w:rsidR="00630447" w:rsidRPr="009D036E" w:rsidRDefault="00630447" w:rsidP="009D036E">
            <w:pPr>
              <w:rPr>
                <w:rFonts w:cstheme="minorHAnsi"/>
                <w:sz w:val="20"/>
                <w:szCs w:val="20"/>
              </w:rPr>
            </w:pPr>
            <w:r w:rsidRPr="009D036E">
              <w:rPr>
                <w:rFonts w:cstheme="minorHAnsi"/>
                <w:sz w:val="20"/>
                <w:szCs w:val="20"/>
              </w:rPr>
              <w:t>1</w:t>
            </w:r>
          </w:p>
        </w:tc>
        <w:tc>
          <w:tcPr>
            <w:tcW w:w="347" w:type="dxa"/>
          </w:tcPr>
          <w:p w14:paraId="02E1289B" w14:textId="6BC26F93"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12DF8719" w14:textId="23137797"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244E73D2" w14:textId="6C222CA7" w:rsidR="00630447" w:rsidRPr="009D036E" w:rsidRDefault="00630447" w:rsidP="009D036E">
            <w:pPr>
              <w:rPr>
                <w:rFonts w:cstheme="minorHAnsi"/>
                <w:sz w:val="20"/>
                <w:szCs w:val="20"/>
              </w:rPr>
            </w:pPr>
            <w:r w:rsidRPr="009D036E">
              <w:rPr>
                <w:rFonts w:cstheme="minorHAnsi"/>
                <w:sz w:val="20"/>
                <w:szCs w:val="20"/>
              </w:rPr>
              <w:t>0</w:t>
            </w:r>
          </w:p>
        </w:tc>
        <w:tc>
          <w:tcPr>
            <w:tcW w:w="594" w:type="dxa"/>
          </w:tcPr>
          <w:p w14:paraId="70BE106F" w14:textId="12809358" w:rsidR="00630447" w:rsidRPr="009D036E" w:rsidRDefault="00630447" w:rsidP="009D036E">
            <w:pPr>
              <w:rPr>
                <w:rFonts w:cstheme="minorHAnsi"/>
                <w:sz w:val="20"/>
                <w:szCs w:val="20"/>
              </w:rPr>
            </w:pPr>
            <w:r w:rsidRPr="009D036E">
              <w:rPr>
                <w:rFonts w:cstheme="minorHAnsi"/>
                <w:sz w:val="20"/>
                <w:szCs w:val="20"/>
              </w:rPr>
              <w:t>0</w:t>
            </w:r>
          </w:p>
        </w:tc>
        <w:tc>
          <w:tcPr>
            <w:tcW w:w="318" w:type="dxa"/>
          </w:tcPr>
          <w:p w14:paraId="468967A9" w14:textId="6E4CAB14" w:rsidR="00630447" w:rsidRPr="009D036E" w:rsidRDefault="00630447" w:rsidP="009D036E">
            <w:pPr>
              <w:rPr>
                <w:rFonts w:cstheme="minorHAnsi"/>
                <w:sz w:val="20"/>
                <w:szCs w:val="20"/>
              </w:rPr>
            </w:pPr>
            <w:r w:rsidRPr="009D036E">
              <w:rPr>
                <w:rFonts w:cstheme="minorHAnsi"/>
                <w:sz w:val="20"/>
                <w:szCs w:val="20"/>
              </w:rPr>
              <w:t>0</w:t>
            </w:r>
          </w:p>
        </w:tc>
        <w:tc>
          <w:tcPr>
            <w:tcW w:w="347" w:type="dxa"/>
          </w:tcPr>
          <w:p w14:paraId="205AA99F" w14:textId="199B6EF2"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5129E977" w14:textId="30C8A4BB"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4FEE569E" w14:textId="57E554F8"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607" w:type="dxa"/>
          </w:tcPr>
          <w:p w14:paraId="057DC3D1" w14:textId="13F992F3"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419" w:type="dxa"/>
          </w:tcPr>
          <w:p w14:paraId="44CDE94A" w14:textId="607CC636" w:rsidR="00630447" w:rsidRPr="009D036E" w:rsidRDefault="00630447" w:rsidP="009D036E">
            <w:pPr>
              <w:rPr>
                <w:rFonts w:cstheme="minorHAnsi"/>
                <w:sz w:val="20"/>
                <w:szCs w:val="20"/>
              </w:rPr>
            </w:pPr>
            <w:r w:rsidRPr="009D036E">
              <w:rPr>
                <w:rFonts w:cstheme="minorHAnsi"/>
                <w:sz w:val="20"/>
                <w:szCs w:val="20"/>
              </w:rPr>
              <w:t>0</w:t>
            </w:r>
          </w:p>
        </w:tc>
        <w:tc>
          <w:tcPr>
            <w:tcW w:w="419" w:type="dxa"/>
          </w:tcPr>
          <w:p w14:paraId="2A7B96D9" w14:textId="2A3D5F4E" w:rsidR="00630447" w:rsidRPr="009D036E" w:rsidRDefault="00630447" w:rsidP="009D036E">
            <w:pPr>
              <w:rPr>
                <w:rFonts w:cstheme="minorHAnsi"/>
                <w:sz w:val="20"/>
                <w:szCs w:val="20"/>
              </w:rPr>
            </w:pPr>
            <w:r w:rsidRPr="009D036E">
              <w:rPr>
                <w:rFonts w:cstheme="minorHAnsi"/>
                <w:sz w:val="20"/>
                <w:szCs w:val="20"/>
              </w:rPr>
              <w:t>0</w:t>
            </w:r>
          </w:p>
        </w:tc>
        <w:tc>
          <w:tcPr>
            <w:tcW w:w="607" w:type="dxa"/>
          </w:tcPr>
          <w:p w14:paraId="6256C9F0" w14:textId="68873A7C" w:rsidR="00630447" w:rsidRPr="009D036E" w:rsidRDefault="00630447" w:rsidP="009D036E">
            <w:pPr>
              <w:rPr>
                <w:rFonts w:cstheme="minorHAnsi"/>
                <w:sz w:val="20"/>
                <w:szCs w:val="20"/>
              </w:rPr>
            </w:pPr>
            <w:r w:rsidRPr="009D036E">
              <w:rPr>
                <w:rFonts w:cstheme="minorHAnsi"/>
                <w:sz w:val="20"/>
                <w:szCs w:val="20"/>
              </w:rPr>
              <w:t>N/A</w:t>
            </w:r>
            <w:r w:rsidR="008A0A07" w:rsidRPr="00B35149">
              <w:rPr>
                <w:rFonts w:ascii="Times New Roman" w:eastAsia="Times New Roman" w:hAnsi="Times New Roman" w:cs="Times New Roman"/>
                <w:sz w:val="24"/>
                <w:szCs w:val="24"/>
                <w:lang w:eastAsia="en-GB"/>
              </w:rPr>
              <w:t>§</w:t>
            </w:r>
          </w:p>
        </w:tc>
        <w:tc>
          <w:tcPr>
            <w:tcW w:w="419" w:type="dxa"/>
          </w:tcPr>
          <w:p w14:paraId="368DE47D" w14:textId="22ED1FDC" w:rsidR="00630447" w:rsidRPr="009D036E" w:rsidRDefault="00630447" w:rsidP="009D036E">
            <w:pPr>
              <w:rPr>
                <w:rFonts w:cstheme="minorHAnsi"/>
                <w:sz w:val="20"/>
                <w:szCs w:val="20"/>
              </w:rPr>
            </w:pPr>
            <w:r w:rsidRPr="009D036E">
              <w:rPr>
                <w:rFonts w:cstheme="minorHAnsi"/>
                <w:sz w:val="20"/>
                <w:szCs w:val="20"/>
              </w:rPr>
              <w:t>1</w:t>
            </w:r>
          </w:p>
        </w:tc>
        <w:tc>
          <w:tcPr>
            <w:tcW w:w="1182" w:type="dxa"/>
          </w:tcPr>
          <w:p w14:paraId="7C836340" w14:textId="63E57A05" w:rsidR="00630447" w:rsidRPr="009D036E" w:rsidRDefault="00630447" w:rsidP="009D036E">
            <w:pPr>
              <w:rPr>
                <w:rFonts w:cstheme="minorHAnsi"/>
                <w:sz w:val="20"/>
                <w:szCs w:val="20"/>
              </w:rPr>
            </w:pPr>
            <w:r w:rsidRPr="009D036E">
              <w:rPr>
                <w:rFonts w:cstheme="minorHAnsi"/>
                <w:sz w:val="20"/>
                <w:szCs w:val="20"/>
              </w:rPr>
              <w:t xml:space="preserve">3/18 (17%) </w:t>
            </w:r>
          </w:p>
        </w:tc>
      </w:tr>
      <w:tr w:rsidR="00630447" w:rsidRPr="009D036E" w14:paraId="57D2932F" w14:textId="77777777" w:rsidTr="00630447">
        <w:tc>
          <w:tcPr>
            <w:tcW w:w="1227" w:type="dxa"/>
          </w:tcPr>
          <w:p w14:paraId="48471946" w14:textId="26DB8875" w:rsidR="00630447" w:rsidRPr="009D036E" w:rsidRDefault="00630447" w:rsidP="009D036E">
            <w:pPr>
              <w:rPr>
                <w:rFonts w:cstheme="minorHAnsi"/>
                <w:sz w:val="20"/>
                <w:szCs w:val="20"/>
              </w:rPr>
            </w:pPr>
            <w:r w:rsidRPr="009D036E">
              <w:rPr>
                <w:rFonts w:cstheme="minorHAnsi"/>
                <w:b/>
                <w:bCs/>
                <w:sz w:val="20"/>
                <w:szCs w:val="20"/>
              </w:rPr>
              <w:t>AMSTAR-2 question</w:t>
            </w:r>
            <w:r w:rsidR="008A0A07">
              <w:rPr>
                <w:rFonts w:cstheme="minorHAnsi"/>
                <w:b/>
                <w:bCs/>
                <w:sz w:val="20"/>
                <w:szCs w:val="20"/>
                <w:vertAlign w:val="superscript"/>
              </w:rPr>
              <w:t>*</w:t>
            </w:r>
          </w:p>
        </w:tc>
        <w:tc>
          <w:tcPr>
            <w:tcW w:w="638" w:type="dxa"/>
          </w:tcPr>
          <w:p w14:paraId="6AA17123" w14:textId="47736F10" w:rsidR="00630447" w:rsidRPr="009D036E" w:rsidRDefault="00630447" w:rsidP="009D036E">
            <w:pPr>
              <w:rPr>
                <w:rFonts w:cstheme="minorHAnsi"/>
                <w:sz w:val="20"/>
                <w:szCs w:val="20"/>
              </w:rPr>
            </w:pPr>
            <w:r w:rsidRPr="009D036E">
              <w:rPr>
                <w:rFonts w:cstheme="minorHAnsi"/>
                <w:b/>
                <w:bCs/>
                <w:sz w:val="20"/>
                <w:szCs w:val="20"/>
              </w:rPr>
              <w:t>1</w:t>
            </w:r>
          </w:p>
        </w:tc>
        <w:tc>
          <w:tcPr>
            <w:tcW w:w="318" w:type="dxa"/>
          </w:tcPr>
          <w:p w14:paraId="4E7E3C55" w14:textId="55293327" w:rsidR="00630447" w:rsidRPr="009D036E" w:rsidRDefault="00630447" w:rsidP="009D036E">
            <w:pPr>
              <w:rPr>
                <w:rFonts w:cstheme="minorHAnsi"/>
                <w:sz w:val="20"/>
                <w:szCs w:val="20"/>
              </w:rPr>
            </w:pPr>
            <w:r w:rsidRPr="009D036E">
              <w:rPr>
                <w:rFonts w:cstheme="minorHAnsi"/>
                <w:b/>
                <w:bCs/>
                <w:sz w:val="20"/>
                <w:szCs w:val="20"/>
              </w:rPr>
              <w:t>2</w:t>
            </w:r>
          </w:p>
        </w:tc>
        <w:tc>
          <w:tcPr>
            <w:tcW w:w="1076" w:type="dxa"/>
          </w:tcPr>
          <w:p w14:paraId="5BDD62F1" w14:textId="0BFED681" w:rsidR="00630447" w:rsidRPr="009D036E" w:rsidRDefault="00630447" w:rsidP="009D036E">
            <w:pPr>
              <w:rPr>
                <w:rFonts w:cstheme="minorHAnsi"/>
                <w:sz w:val="20"/>
                <w:szCs w:val="20"/>
              </w:rPr>
            </w:pPr>
            <w:r w:rsidRPr="009D036E">
              <w:rPr>
                <w:rFonts w:cstheme="minorHAnsi"/>
                <w:b/>
                <w:bCs/>
                <w:sz w:val="20"/>
                <w:szCs w:val="20"/>
              </w:rPr>
              <w:t>3</w:t>
            </w:r>
          </w:p>
        </w:tc>
        <w:tc>
          <w:tcPr>
            <w:tcW w:w="347" w:type="dxa"/>
          </w:tcPr>
          <w:p w14:paraId="57299E20" w14:textId="734263C5" w:rsidR="00630447" w:rsidRPr="009D036E" w:rsidRDefault="00630447" w:rsidP="009D036E">
            <w:pPr>
              <w:rPr>
                <w:rFonts w:cstheme="minorHAnsi"/>
                <w:sz w:val="20"/>
                <w:szCs w:val="20"/>
              </w:rPr>
            </w:pPr>
            <w:r w:rsidRPr="009D036E">
              <w:rPr>
                <w:rFonts w:cstheme="minorHAnsi"/>
                <w:b/>
                <w:bCs/>
                <w:sz w:val="20"/>
                <w:szCs w:val="20"/>
              </w:rPr>
              <w:t>4</w:t>
            </w:r>
          </w:p>
        </w:tc>
        <w:tc>
          <w:tcPr>
            <w:tcW w:w="594" w:type="dxa"/>
          </w:tcPr>
          <w:p w14:paraId="72A42503" w14:textId="279FEE2E" w:rsidR="00630447" w:rsidRPr="009D036E" w:rsidRDefault="00630447" w:rsidP="009D036E">
            <w:pPr>
              <w:rPr>
                <w:rFonts w:cstheme="minorHAnsi"/>
                <w:sz w:val="20"/>
                <w:szCs w:val="20"/>
              </w:rPr>
            </w:pPr>
            <w:r w:rsidRPr="009D036E">
              <w:rPr>
                <w:rFonts w:cstheme="minorHAnsi"/>
                <w:b/>
                <w:bCs/>
                <w:sz w:val="20"/>
                <w:szCs w:val="20"/>
              </w:rPr>
              <w:t>5</w:t>
            </w:r>
          </w:p>
        </w:tc>
        <w:tc>
          <w:tcPr>
            <w:tcW w:w="318" w:type="dxa"/>
          </w:tcPr>
          <w:p w14:paraId="1E2CD9CE" w14:textId="1C26AC4F" w:rsidR="00630447" w:rsidRPr="009D036E" w:rsidRDefault="00630447" w:rsidP="009D036E">
            <w:pPr>
              <w:rPr>
                <w:rFonts w:cstheme="minorHAnsi"/>
                <w:sz w:val="20"/>
                <w:szCs w:val="20"/>
              </w:rPr>
            </w:pPr>
            <w:r w:rsidRPr="009D036E">
              <w:rPr>
                <w:rFonts w:cstheme="minorHAnsi"/>
                <w:b/>
                <w:bCs/>
                <w:sz w:val="20"/>
                <w:szCs w:val="20"/>
              </w:rPr>
              <w:t>6</w:t>
            </w:r>
          </w:p>
        </w:tc>
        <w:tc>
          <w:tcPr>
            <w:tcW w:w="594" w:type="dxa"/>
          </w:tcPr>
          <w:p w14:paraId="39AC7519" w14:textId="14DB069D" w:rsidR="00630447" w:rsidRPr="009D036E" w:rsidRDefault="00630447" w:rsidP="009D036E">
            <w:pPr>
              <w:rPr>
                <w:rFonts w:cstheme="minorHAnsi"/>
                <w:sz w:val="20"/>
                <w:szCs w:val="20"/>
              </w:rPr>
            </w:pPr>
            <w:r w:rsidRPr="009D036E">
              <w:rPr>
                <w:rFonts w:cstheme="minorHAnsi"/>
                <w:b/>
                <w:bCs/>
                <w:sz w:val="20"/>
                <w:szCs w:val="20"/>
              </w:rPr>
              <w:t>7</w:t>
            </w:r>
          </w:p>
        </w:tc>
        <w:tc>
          <w:tcPr>
            <w:tcW w:w="318" w:type="dxa"/>
          </w:tcPr>
          <w:p w14:paraId="281521F1" w14:textId="686D372D" w:rsidR="00630447" w:rsidRPr="009D036E" w:rsidRDefault="00630447" w:rsidP="009D036E">
            <w:pPr>
              <w:rPr>
                <w:rFonts w:cstheme="minorHAnsi"/>
                <w:sz w:val="20"/>
                <w:szCs w:val="20"/>
              </w:rPr>
            </w:pPr>
            <w:r w:rsidRPr="009D036E">
              <w:rPr>
                <w:rFonts w:cstheme="minorHAnsi"/>
                <w:b/>
                <w:bCs/>
                <w:sz w:val="20"/>
                <w:szCs w:val="20"/>
              </w:rPr>
              <w:t>8</w:t>
            </w:r>
          </w:p>
        </w:tc>
        <w:tc>
          <w:tcPr>
            <w:tcW w:w="347" w:type="dxa"/>
          </w:tcPr>
          <w:p w14:paraId="4DC3D691" w14:textId="07F706BC" w:rsidR="00630447" w:rsidRPr="009D036E" w:rsidRDefault="00630447" w:rsidP="009D036E">
            <w:pPr>
              <w:rPr>
                <w:rFonts w:cstheme="minorHAnsi"/>
                <w:sz w:val="20"/>
                <w:szCs w:val="20"/>
              </w:rPr>
            </w:pPr>
            <w:r w:rsidRPr="009D036E">
              <w:rPr>
                <w:rFonts w:cstheme="minorHAnsi"/>
                <w:b/>
                <w:bCs/>
                <w:sz w:val="20"/>
                <w:szCs w:val="20"/>
              </w:rPr>
              <w:t>9</w:t>
            </w:r>
          </w:p>
        </w:tc>
        <w:tc>
          <w:tcPr>
            <w:tcW w:w="419" w:type="dxa"/>
          </w:tcPr>
          <w:p w14:paraId="6D0B6578" w14:textId="249ED52E" w:rsidR="00630447" w:rsidRPr="009D036E" w:rsidRDefault="00630447" w:rsidP="009D036E">
            <w:pPr>
              <w:rPr>
                <w:rFonts w:cstheme="minorHAnsi"/>
                <w:sz w:val="20"/>
                <w:szCs w:val="20"/>
              </w:rPr>
            </w:pPr>
            <w:r w:rsidRPr="009D036E">
              <w:rPr>
                <w:rFonts w:cstheme="minorHAnsi"/>
                <w:b/>
                <w:bCs/>
                <w:sz w:val="20"/>
                <w:szCs w:val="20"/>
              </w:rPr>
              <w:t>10</w:t>
            </w:r>
          </w:p>
        </w:tc>
        <w:tc>
          <w:tcPr>
            <w:tcW w:w="607" w:type="dxa"/>
          </w:tcPr>
          <w:p w14:paraId="6940A2E7" w14:textId="4D5BA2B3" w:rsidR="00630447" w:rsidRPr="009D036E" w:rsidRDefault="00630447" w:rsidP="009D036E">
            <w:pPr>
              <w:rPr>
                <w:rFonts w:cstheme="minorHAnsi"/>
                <w:sz w:val="20"/>
                <w:szCs w:val="20"/>
                <w:vertAlign w:val="superscript"/>
              </w:rPr>
            </w:pPr>
            <w:r w:rsidRPr="009D036E">
              <w:rPr>
                <w:rFonts w:cstheme="minorHAnsi"/>
                <w:b/>
                <w:bCs/>
                <w:sz w:val="20"/>
                <w:szCs w:val="20"/>
              </w:rPr>
              <w:t>11</w:t>
            </w:r>
          </w:p>
        </w:tc>
        <w:tc>
          <w:tcPr>
            <w:tcW w:w="607" w:type="dxa"/>
          </w:tcPr>
          <w:p w14:paraId="6FB670ED" w14:textId="1B83DD27" w:rsidR="00630447" w:rsidRPr="009D036E" w:rsidRDefault="00630447" w:rsidP="009D036E">
            <w:pPr>
              <w:rPr>
                <w:rFonts w:cstheme="minorHAnsi"/>
                <w:sz w:val="20"/>
                <w:szCs w:val="20"/>
              </w:rPr>
            </w:pPr>
            <w:r w:rsidRPr="009D036E">
              <w:rPr>
                <w:rFonts w:cstheme="minorHAnsi"/>
                <w:b/>
                <w:bCs/>
                <w:sz w:val="20"/>
                <w:szCs w:val="20"/>
              </w:rPr>
              <w:t>12</w:t>
            </w:r>
          </w:p>
        </w:tc>
        <w:tc>
          <w:tcPr>
            <w:tcW w:w="419" w:type="dxa"/>
          </w:tcPr>
          <w:p w14:paraId="45171B59" w14:textId="0CBC2702" w:rsidR="00630447" w:rsidRPr="009D036E" w:rsidRDefault="00630447" w:rsidP="009D036E">
            <w:pPr>
              <w:rPr>
                <w:rFonts w:cstheme="minorHAnsi"/>
                <w:sz w:val="20"/>
                <w:szCs w:val="20"/>
              </w:rPr>
            </w:pPr>
            <w:r w:rsidRPr="009D036E">
              <w:rPr>
                <w:rFonts w:cstheme="minorHAnsi"/>
                <w:b/>
                <w:bCs/>
                <w:sz w:val="20"/>
                <w:szCs w:val="20"/>
              </w:rPr>
              <w:t>13</w:t>
            </w:r>
          </w:p>
        </w:tc>
        <w:tc>
          <w:tcPr>
            <w:tcW w:w="419" w:type="dxa"/>
          </w:tcPr>
          <w:p w14:paraId="22810ADD" w14:textId="5FCEAA7D" w:rsidR="00630447" w:rsidRPr="009D036E" w:rsidRDefault="00630447" w:rsidP="009D036E">
            <w:pPr>
              <w:rPr>
                <w:rFonts w:cstheme="minorHAnsi"/>
                <w:sz w:val="20"/>
                <w:szCs w:val="20"/>
              </w:rPr>
            </w:pPr>
            <w:r w:rsidRPr="009D036E">
              <w:rPr>
                <w:rFonts w:cstheme="minorHAnsi"/>
                <w:b/>
                <w:bCs/>
                <w:sz w:val="20"/>
                <w:szCs w:val="20"/>
              </w:rPr>
              <w:t>14</w:t>
            </w:r>
          </w:p>
        </w:tc>
        <w:tc>
          <w:tcPr>
            <w:tcW w:w="607" w:type="dxa"/>
          </w:tcPr>
          <w:p w14:paraId="4B8A787B" w14:textId="4D190E61" w:rsidR="00630447" w:rsidRPr="009D036E" w:rsidRDefault="00630447" w:rsidP="009D036E">
            <w:pPr>
              <w:rPr>
                <w:rFonts w:cstheme="minorHAnsi"/>
                <w:sz w:val="20"/>
                <w:szCs w:val="20"/>
              </w:rPr>
            </w:pPr>
            <w:r w:rsidRPr="009D036E">
              <w:rPr>
                <w:rFonts w:cstheme="minorHAnsi"/>
                <w:b/>
                <w:bCs/>
                <w:sz w:val="20"/>
                <w:szCs w:val="20"/>
              </w:rPr>
              <w:t>15</w:t>
            </w:r>
          </w:p>
        </w:tc>
        <w:tc>
          <w:tcPr>
            <w:tcW w:w="419" w:type="dxa"/>
          </w:tcPr>
          <w:p w14:paraId="1A3CE95E" w14:textId="01ADA3CD" w:rsidR="00630447" w:rsidRPr="009D036E" w:rsidRDefault="00630447" w:rsidP="009D036E">
            <w:pPr>
              <w:rPr>
                <w:rFonts w:cstheme="minorHAnsi"/>
                <w:sz w:val="20"/>
                <w:szCs w:val="20"/>
              </w:rPr>
            </w:pPr>
            <w:r w:rsidRPr="009D036E">
              <w:rPr>
                <w:rFonts w:cstheme="minorHAnsi"/>
                <w:b/>
                <w:bCs/>
                <w:sz w:val="20"/>
                <w:szCs w:val="20"/>
              </w:rPr>
              <w:t>16</w:t>
            </w:r>
          </w:p>
        </w:tc>
        <w:tc>
          <w:tcPr>
            <w:tcW w:w="1182" w:type="dxa"/>
          </w:tcPr>
          <w:p w14:paraId="0962EE87" w14:textId="77777777" w:rsidR="00630447" w:rsidRPr="009D036E" w:rsidRDefault="00630447" w:rsidP="009D036E">
            <w:pPr>
              <w:rPr>
                <w:rFonts w:cstheme="minorHAnsi"/>
                <w:b/>
                <w:bCs/>
                <w:sz w:val="20"/>
                <w:szCs w:val="20"/>
              </w:rPr>
            </w:pPr>
            <w:r w:rsidRPr="009D036E">
              <w:rPr>
                <w:rFonts w:cstheme="minorHAnsi"/>
                <w:b/>
                <w:bCs/>
                <w:sz w:val="20"/>
                <w:szCs w:val="20"/>
              </w:rPr>
              <w:t xml:space="preserve">Total score </w:t>
            </w:r>
          </w:p>
          <w:p w14:paraId="33656485" w14:textId="77777777" w:rsidR="00630447" w:rsidRPr="009D036E" w:rsidRDefault="00630447" w:rsidP="009D036E">
            <w:pPr>
              <w:rPr>
                <w:rFonts w:cstheme="minorHAnsi"/>
                <w:b/>
                <w:bCs/>
                <w:sz w:val="20"/>
                <w:szCs w:val="20"/>
              </w:rPr>
            </w:pPr>
          </w:p>
          <w:p w14:paraId="2DD17718" w14:textId="53CE13FD" w:rsidR="00630447" w:rsidRPr="009D036E" w:rsidRDefault="00630447" w:rsidP="009D036E">
            <w:pPr>
              <w:rPr>
                <w:rFonts w:cstheme="minorHAnsi"/>
                <w:sz w:val="20"/>
                <w:szCs w:val="20"/>
              </w:rPr>
            </w:pPr>
            <w:r w:rsidRPr="009D036E">
              <w:rPr>
                <w:rFonts w:cstheme="minorHAnsi"/>
                <w:b/>
                <w:bCs/>
                <w:sz w:val="20"/>
                <w:szCs w:val="20"/>
              </w:rPr>
              <w:t xml:space="preserve">(% satisfactory </w:t>
            </w:r>
            <w:r w:rsidRPr="009D036E">
              <w:rPr>
                <w:rFonts w:cstheme="minorHAnsi"/>
                <w:b/>
                <w:bCs/>
                <w:sz w:val="20"/>
                <w:szCs w:val="20"/>
              </w:rPr>
              <w:lastRenderedPageBreak/>
              <w:t>– max score: 21)</w:t>
            </w:r>
          </w:p>
        </w:tc>
      </w:tr>
    </w:tbl>
    <w:p w14:paraId="7B6C7AEA" w14:textId="4F0EA913" w:rsidR="003054D4" w:rsidRPr="009D036E" w:rsidRDefault="00B35149" w:rsidP="009D036E">
      <w:pPr>
        <w:spacing w:after="0" w:line="240" w:lineRule="auto"/>
        <w:rPr>
          <w:rFonts w:cstheme="minorHAnsi"/>
          <w:b/>
          <w:bCs/>
          <w:sz w:val="20"/>
          <w:szCs w:val="20"/>
        </w:rPr>
      </w:pPr>
      <w:r>
        <w:rPr>
          <w:rFonts w:cstheme="minorHAnsi"/>
          <w:b/>
          <w:bCs/>
          <w:sz w:val="20"/>
          <w:szCs w:val="20"/>
          <w:vertAlign w:val="superscript"/>
        </w:rPr>
        <w:lastRenderedPageBreak/>
        <w:t>*</w:t>
      </w:r>
      <w:r w:rsidR="007051DF" w:rsidRPr="009D036E">
        <w:rPr>
          <w:rFonts w:cstheme="minorHAnsi"/>
          <w:b/>
          <w:bCs/>
          <w:sz w:val="20"/>
          <w:szCs w:val="20"/>
        </w:rPr>
        <w:t xml:space="preserve"> </w:t>
      </w:r>
      <w:r w:rsidR="003054D4" w:rsidRPr="009D036E">
        <w:rPr>
          <w:rFonts w:cstheme="minorHAnsi"/>
          <w:b/>
          <w:bCs/>
          <w:sz w:val="20"/>
          <w:szCs w:val="20"/>
        </w:rPr>
        <w:t>AMSTAR</w:t>
      </w:r>
      <w:r w:rsidR="00895271" w:rsidRPr="009D036E">
        <w:rPr>
          <w:rFonts w:cstheme="minorHAnsi"/>
          <w:b/>
          <w:bCs/>
          <w:sz w:val="20"/>
          <w:szCs w:val="20"/>
        </w:rPr>
        <w:t>-2</w:t>
      </w:r>
      <w:r w:rsidR="003054D4" w:rsidRPr="009D036E">
        <w:rPr>
          <w:rFonts w:cstheme="minorHAnsi"/>
          <w:b/>
          <w:bCs/>
          <w:sz w:val="20"/>
          <w:szCs w:val="20"/>
        </w:rPr>
        <w:t xml:space="preserve"> questions: </w:t>
      </w:r>
    </w:p>
    <w:p w14:paraId="53A5EDFB" w14:textId="598D3F18" w:rsidR="003054D4" w:rsidRPr="009D036E" w:rsidRDefault="003054D4" w:rsidP="009D036E">
      <w:pPr>
        <w:spacing w:after="0" w:line="240" w:lineRule="auto"/>
        <w:rPr>
          <w:rFonts w:eastAsia="Times New Roman" w:cstheme="minorHAnsi"/>
          <w:sz w:val="20"/>
          <w:szCs w:val="20"/>
        </w:rPr>
      </w:pPr>
      <w:bookmarkStart w:id="4" w:name="_Hlk67418971"/>
      <w:r w:rsidRPr="009D036E">
        <w:rPr>
          <w:rFonts w:eastAsia="Times New Roman" w:cstheme="minorHAnsi"/>
          <w:sz w:val="20"/>
          <w:szCs w:val="20"/>
        </w:rPr>
        <w:t xml:space="preserve">1. Did the research questions and inclusion criteria for the review include the components of PICO? (Yes: 1/No: 0). </w:t>
      </w:r>
    </w:p>
    <w:p w14:paraId="30DBD2EE" w14:textId="47A4495B" w:rsidR="001B5951"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2. Did the report of the review contain an explicit statement that the review methods were established prior to the conduct of the review and did the report justify any significant deviations from the protocol? (Yes: 2/Partial Yes: 1/No: 0).</w:t>
      </w:r>
    </w:p>
    <w:p w14:paraId="049F1588" w14:textId="71AE351A"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3. Did the review authors explain their selection of the study designs for inclusion in the review? (Yes: 1/No: 0).</w:t>
      </w:r>
    </w:p>
    <w:p w14:paraId="4338168A" w14:textId="340E65EB"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 xml:space="preserve">4. Did the review authors use a comprehensive literature search strategy? </w:t>
      </w:r>
      <w:r w:rsidR="004A545D" w:rsidRPr="009D036E">
        <w:rPr>
          <w:rFonts w:eastAsia="Times New Roman" w:cstheme="minorHAnsi"/>
          <w:sz w:val="20"/>
          <w:szCs w:val="20"/>
        </w:rPr>
        <w:t xml:space="preserve">(Yes: 2/Partial Yes: 1/No: 0). </w:t>
      </w:r>
    </w:p>
    <w:p w14:paraId="4EBBBF34" w14:textId="77777777"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5. Did the review authors perform study selection in duplicate? (Yes: 1/No: 0).</w:t>
      </w:r>
    </w:p>
    <w:p w14:paraId="26A65E4D" w14:textId="77777777"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6. Did the review authors perform data extraction in duplicate? (Yes: 1/No: 0).</w:t>
      </w:r>
    </w:p>
    <w:p w14:paraId="60D5D09A" w14:textId="1CB95285"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7. Did the review authors provide a list of excluded studies and justify the exclusions? (Yes: 2/Partial Yes: 1/No: 0).</w:t>
      </w:r>
    </w:p>
    <w:p w14:paraId="0C9F826D" w14:textId="3AAC9CC6"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8. Did the review authors describe the included studies in adequate detail? (Yes: 2/Partial Yes: 1/No: 0).</w:t>
      </w:r>
    </w:p>
    <w:p w14:paraId="0B073C30" w14:textId="527D0F37"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9. Did the review authors use a satisfactory technique for assessing the risk of bias (RoB) in individual studies that were included in the review? (Yes: 2/Partial Yes: 1/No: 0).</w:t>
      </w:r>
    </w:p>
    <w:p w14:paraId="22BD9FF4" w14:textId="412B9CDB"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10. Did the review authors report on the sources of funding for the studies included in the review? (Yes: 1/No: 0).</w:t>
      </w:r>
    </w:p>
    <w:p w14:paraId="412D4DA8" w14:textId="7D786022"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11. If meta-analysis was performed did the review authors use appropriate methods for statistical combination of results? (Yes: 1/No: 0).</w:t>
      </w:r>
    </w:p>
    <w:p w14:paraId="0E0CF7F5" w14:textId="59716445"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12. If meta-analysis was performed, did the review authors assess the potential impact of RoB in individual studies on the results of the meta-analysis or other evidence synthesis? (Yes: 1/No: 0).</w:t>
      </w:r>
    </w:p>
    <w:p w14:paraId="6E208401" w14:textId="75C58D5C"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13. Did the review authors account for RoB in individual studies when interpreting/ discussing the results of the review? (Yes: 1/No: 0).</w:t>
      </w:r>
    </w:p>
    <w:p w14:paraId="36CD0A9B" w14:textId="43839CFB"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14. Did the review authors provide a satisfactory explanation for, and discussion of, any heterogeneity observed in the results of the review? (Yes: 1/No: 0).</w:t>
      </w:r>
    </w:p>
    <w:p w14:paraId="2B2A0ECB" w14:textId="56337DC8"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15. If they performed quantitative synthesis did the review authors carry out an adequate investigation of publication bias (small study bias) and discuss its likely impact on the results of the review? (Yes: 1/No: 0).</w:t>
      </w:r>
    </w:p>
    <w:p w14:paraId="106D563F" w14:textId="7A6BA355" w:rsidR="003054D4" w:rsidRPr="009D036E" w:rsidRDefault="003054D4" w:rsidP="009D036E">
      <w:pPr>
        <w:spacing w:after="0" w:line="240" w:lineRule="auto"/>
        <w:rPr>
          <w:rFonts w:eastAsia="Times New Roman" w:cstheme="minorHAnsi"/>
          <w:sz w:val="20"/>
          <w:szCs w:val="20"/>
        </w:rPr>
      </w:pPr>
      <w:r w:rsidRPr="009D036E">
        <w:rPr>
          <w:rFonts w:eastAsia="Times New Roman" w:cstheme="minorHAnsi"/>
          <w:sz w:val="20"/>
          <w:szCs w:val="20"/>
        </w:rPr>
        <w:t>16. Did the review authors report any potential sources of conflict of interest, including any funding they received for conducting the review? (Yes: 1/No: 0).</w:t>
      </w:r>
    </w:p>
    <w:p w14:paraId="65DD88A8" w14:textId="77777777" w:rsidR="00B1414D" w:rsidRPr="009D036E" w:rsidRDefault="00B1414D" w:rsidP="009D036E">
      <w:pPr>
        <w:spacing w:after="0" w:line="240" w:lineRule="auto"/>
        <w:rPr>
          <w:rFonts w:eastAsia="Times New Roman" w:cstheme="minorHAnsi"/>
          <w:b/>
          <w:bCs/>
          <w:sz w:val="20"/>
          <w:szCs w:val="20"/>
        </w:rPr>
      </w:pPr>
    </w:p>
    <w:p w14:paraId="0E65EEC4" w14:textId="00791D11" w:rsidR="00C2764A" w:rsidRPr="009D036E" w:rsidRDefault="00B35149" w:rsidP="009D036E">
      <w:pPr>
        <w:spacing w:after="0" w:line="240" w:lineRule="auto"/>
        <w:rPr>
          <w:rFonts w:eastAsia="Times New Roman" w:cstheme="minorHAnsi"/>
          <w:b/>
          <w:bCs/>
          <w:sz w:val="20"/>
          <w:szCs w:val="20"/>
        </w:rPr>
      </w:pPr>
      <w:r w:rsidRPr="00B35149">
        <w:rPr>
          <w:rFonts w:ascii="Times New Roman" w:eastAsia="Times New Roman" w:hAnsi="Times New Roman" w:cs="Times New Roman"/>
          <w:sz w:val="24"/>
          <w:szCs w:val="24"/>
          <w:lang w:eastAsia="en-GB"/>
        </w:rPr>
        <w:t>†</w:t>
      </w:r>
      <w:r w:rsidR="009E419A" w:rsidRPr="009D036E">
        <w:rPr>
          <w:rFonts w:eastAsia="Times New Roman" w:cstheme="minorHAnsi"/>
          <w:bCs/>
          <w:sz w:val="20"/>
          <w:szCs w:val="20"/>
          <w:vertAlign w:val="superscript"/>
        </w:rPr>
        <w:t xml:space="preserve"> </w:t>
      </w:r>
      <w:r w:rsidR="00C2764A" w:rsidRPr="009D036E">
        <w:rPr>
          <w:rFonts w:eastAsia="Times New Roman" w:cstheme="minorHAnsi"/>
          <w:b/>
          <w:bCs/>
          <w:sz w:val="20"/>
          <w:szCs w:val="20"/>
        </w:rPr>
        <w:t>AMSTAR</w:t>
      </w:r>
      <w:r w:rsidR="00895271" w:rsidRPr="009D036E">
        <w:rPr>
          <w:rFonts w:eastAsia="Times New Roman" w:cstheme="minorHAnsi"/>
          <w:b/>
          <w:bCs/>
          <w:sz w:val="20"/>
          <w:szCs w:val="20"/>
        </w:rPr>
        <w:t>-2</w:t>
      </w:r>
      <w:r w:rsidR="00C2764A" w:rsidRPr="009D036E">
        <w:rPr>
          <w:rFonts w:eastAsia="Times New Roman" w:cstheme="minorHAnsi"/>
          <w:b/>
          <w:bCs/>
          <w:sz w:val="20"/>
          <w:szCs w:val="20"/>
        </w:rPr>
        <w:t xml:space="preserve"> question modifications for Huang et al. </w:t>
      </w:r>
      <w:r w:rsidR="0023471F" w:rsidRPr="009D036E">
        <w:rPr>
          <w:rFonts w:eastAsia="Times New Roman" w:cstheme="minorHAnsi"/>
          <w:b/>
          <w:bCs/>
          <w:sz w:val="20"/>
          <w:szCs w:val="20"/>
        </w:rPr>
        <w:t>(</w:t>
      </w:r>
      <w:r w:rsidR="00C2764A" w:rsidRPr="009D036E">
        <w:rPr>
          <w:rFonts w:eastAsia="Times New Roman" w:cstheme="minorHAnsi"/>
          <w:b/>
          <w:bCs/>
          <w:sz w:val="20"/>
          <w:szCs w:val="20"/>
        </w:rPr>
        <w:t>2020</w:t>
      </w:r>
      <w:r w:rsidR="0023471F" w:rsidRPr="009D036E">
        <w:rPr>
          <w:rFonts w:eastAsia="Times New Roman" w:cstheme="minorHAnsi"/>
          <w:b/>
          <w:bCs/>
          <w:sz w:val="20"/>
          <w:szCs w:val="20"/>
        </w:rPr>
        <w:t>)</w:t>
      </w:r>
      <w:r w:rsidR="00C2764A" w:rsidRPr="009D036E">
        <w:rPr>
          <w:rFonts w:eastAsia="Times New Roman" w:cstheme="minorHAnsi"/>
          <w:b/>
          <w:bCs/>
          <w:sz w:val="20"/>
          <w:szCs w:val="20"/>
        </w:rPr>
        <w:t xml:space="preserve"> and Culverhouse et al (2018)</w:t>
      </w:r>
    </w:p>
    <w:p w14:paraId="3FC0F73B" w14:textId="0E43A085" w:rsidR="00206B83" w:rsidRPr="009D036E" w:rsidRDefault="00206B83" w:rsidP="009D036E">
      <w:pPr>
        <w:spacing w:after="0" w:line="240" w:lineRule="auto"/>
        <w:rPr>
          <w:rFonts w:eastAsia="Times New Roman" w:cstheme="minorHAnsi"/>
          <w:sz w:val="20"/>
          <w:szCs w:val="20"/>
        </w:rPr>
      </w:pPr>
      <w:r w:rsidRPr="009D036E">
        <w:rPr>
          <w:rFonts w:eastAsia="Times New Roman" w:cstheme="minorHAnsi"/>
          <w:sz w:val="20"/>
          <w:szCs w:val="20"/>
        </w:rPr>
        <w:t>3. Did the review authors explain their selection of the study designs for inclusion in the meta-analysis? (Yes: 1/No: 0).</w:t>
      </w:r>
    </w:p>
    <w:p w14:paraId="772937B8" w14:textId="240E2A59" w:rsidR="00C2764A" w:rsidRPr="009D036E" w:rsidRDefault="00C2764A" w:rsidP="009D036E">
      <w:pPr>
        <w:spacing w:after="0" w:line="240" w:lineRule="auto"/>
        <w:rPr>
          <w:rFonts w:eastAsia="Times New Roman" w:cstheme="minorHAnsi"/>
          <w:sz w:val="20"/>
          <w:szCs w:val="20"/>
        </w:rPr>
      </w:pPr>
      <w:r w:rsidRPr="009D036E">
        <w:rPr>
          <w:rFonts w:eastAsia="Times New Roman" w:cstheme="minorHAnsi"/>
          <w:sz w:val="20"/>
          <w:szCs w:val="20"/>
        </w:rPr>
        <w:t>4.</w:t>
      </w:r>
      <w:r w:rsidRPr="009D036E">
        <w:rPr>
          <w:rFonts w:eastAsia="Times New Roman" w:cstheme="minorHAnsi"/>
          <w:b/>
          <w:bCs/>
          <w:sz w:val="20"/>
          <w:szCs w:val="20"/>
        </w:rPr>
        <w:t xml:space="preserve"> </w:t>
      </w:r>
      <w:r w:rsidRPr="009D036E">
        <w:rPr>
          <w:rFonts w:eastAsia="Times New Roman" w:cstheme="minorHAnsi"/>
          <w:sz w:val="20"/>
          <w:szCs w:val="20"/>
        </w:rPr>
        <w:t>Did the authors use a comprehensive search</w:t>
      </w:r>
      <w:r w:rsidR="00470A55" w:rsidRPr="009D036E">
        <w:rPr>
          <w:rFonts w:eastAsia="Times New Roman" w:cstheme="minorHAnsi"/>
          <w:sz w:val="20"/>
          <w:szCs w:val="20"/>
        </w:rPr>
        <w:t xml:space="preserve"> for all the relevant data</w:t>
      </w:r>
      <w:r w:rsidRPr="009D036E">
        <w:rPr>
          <w:rFonts w:eastAsia="Times New Roman" w:cstheme="minorHAnsi"/>
          <w:sz w:val="20"/>
          <w:szCs w:val="20"/>
        </w:rPr>
        <w:t xml:space="preserve"> (Yes: 2/Partial Yes: 1/No: 0)</w:t>
      </w:r>
      <w:r w:rsidR="003E54E1" w:rsidRPr="009D036E">
        <w:rPr>
          <w:rFonts w:eastAsia="Times New Roman" w:cstheme="minorHAnsi"/>
          <w:sz w:val="20"/>
          <w:szCs w:val="20"/>
        </w:rPr>
        <w:t>.</w:t>
      </w:r>
    </w:p>
    <w:p w14:paraId="63374177" w14:textId="23439170" w:rsidR="003E54E1" w:rsidRPr="009D036E" w:rsidRDefault="003E54E1" w:rsidP="009D036E">
      <w:pPr>
        <w:spacing w:after="0" w:line="240" w:lineRule="auto"/>
        <w:rPr>
          <w:rFonts w:eastAsia="Times New Roman" w:cstheme="minorHAnsi"/>
          <w:sz w:val="20"/>
          <w:szCs w:val="20"/>
        </w:rPr>
      </w:pPr>
      <w:r w:rsidRPr="009D036E">
        <w:rPr>
          <w:rFonts w:eastAsia="Times New Roman" w:cstheme="minorHAnsi"/>
          <w:sz w:val="20"/>
          <w:szCs w:val="20"/>
        </w:rPr>
        <w:t>6. Did the authors have access to original data? (Yes: 1/No: 0).</w:t>
      </w:r>
    </w:p>
    <w:p w14:paraId="0D27615A" w14:textId="403B72F0" w:rsidR="00B1414D" w:rsidRPr="009D036E" w:rsidRDefault="003E54E1" w:rsidP="009D036E">
      <w:pPr>
        <w:spacing w:after="0" w:line="240" w:lineRule="auto"/>
        <w:rPr>
          <w:rFonts w:eastAsia="Times New Roman" w:cstheme="minorHAnsi"/>
          <w:sz w:val="20"/>
          <w:szCs w:val="20"/>
        </w:rPr>
      </w:pPr>
      <w:r w:rsidRPr="009D036E">
        <w:rPr>
          <w:rFonts w:eastAsia="Times New Roman" w:cstheme="minorHAnsi"/>
          <w:sz w:val="20"/>
          <w:szCs w:val="20"/>
        </w:rPr>
        <w:t xml:space="preserve">9. Did the authors give </w:t>
      </w:r>
      <w:bookmarkEnd w:id="4"/>
      <w:r w:rsidR="00F76EA0" w:rsidRPr="009D036E">
        <w:rPr>
          <w:rFonts w:cstheme="minorHAnsi"/>
          <w:sz w:val="20"/>
          <w:szCs w:val="20"/>
        </w:rPr>
        <w:t>s</w:t>
      </w:r>
      <w:r w:rsidR="00B1414D" w:rsidRPr="009D036E">
        <w:rPr>
          <w:rFonts w:cstheme="minorHAnsi"/>
          <w:sz w:val="20"/>
          <w:szCs w:val="20"/>
        </w:rPr>
        <w:t xml:space="preserve">atisfactory consideration of potential confounders (age, race, medication use, including antidepressants, co-morbidities) </w:t>
      </w:r>
      <w:r w:rsidR="00B1414D" w:rsidRPr="009D036E">
        <w:rPr>
          <w:rFonts w:eastAsia="Times New Roman" w:cstheme="minorHAnsi"/>
          <w:sz w:val="20"/>
          <w:szCs w:val="20"/>
        </w:rPr>
        <w:t>(Yes: 2/Partial Yes: 1/No: 0).</w:t>
      </w:r>
    </w:p>
    <w:p w14:paraId="6A256824" w14:textId="472F0474" w:rsidR="00B1414D" w:rsidRPr="009D036E" w:rsidRDefault="00B1414D" w:rsidP="009D036E">
      <w:pPr>
        <w:spacing w:after="0" w:line="240" w:lineRule="auto"/>
        <w:rPr>
          <w:rFonts w:eastAsia="Times New Roman" w:cstheme="minorHAnsi"/>
          <w:sz w:val="20"/>
          <w:szCs w:val="20"/>
        </w:rPr>
      </w:pPr>
      <w:r w:rsidRPr="009D036E">
        <w:rPr>
          <w:rFonts w:eastAsia="Times New Roman" w:cstheme="minorHAnsi"/>
          <w:sz w:val="20"/>
          <w:szCs w:val="20"/>
        </w:rPr>
        <w:t xml:space="preserve">12. Did the authors </w:t>
      </w:r>
      <w:r w:rsidRPr="009D036E">
        <w:rPr>
          <w:rFonts w:cstheme="minorHAnsi"/>
          <w:sz w:val="20"/>
          <w:szCs w:val="20"/>
        </w:rPr>
        <w:t xml:space="preserve">analyse effects of potential confounders </w:t>
      </w:r>
      <w:r w:rsidRPr="009D036E">
        <w:rPr>
          <w:rFonts w:eastAsia="Times New Roman" w:cstheme="minorHAnsi"/>
          <w:sz w:val="20"/>
          <w:szCs w:val="20"/>
        </w:rPr>
        <w:t>(Yes: 1/No: 0).</w:t>
      </w:r>
    </w:p>
    <w:p w14:paraId="4B3FBA07" w14:textId="77777777" w:rsidR="00B1414D" w:rsidRPr="009D036E" w:rsidRDefault="00B1414D" w:rsidP="009D036E">
      <w:pPr>
        <w:spacing w:after="0" w:line="240" w:lineRule="auto"/>
        <w:rPr>
          <w:rFonts w:eastAsia="Times New Roman" w:cstheme="minorHAnsi"/>
          <w:sz w:val="20"/>
          <w:szCs w:val="20"/>
        </w:rPr>
      </w:pPr>
      <w:r w:rsidRPr="009D036E">
        <w:rPr>
          <w:rFonts w:eastAsia="Times New Roman" w:cstheme="minorHAnsi"/>
          <w:sz w:val="20"/>
          <w:szCs w:val="20"/>
        </w:rPr>
        <w:t>13. Did the authors discuss effects of confounders? (Yes: 1/No: 0).</w:t>
      </w:r>
    </w:p>
    <w:p w14:paraId="1FF17F79" w14:textId="1AA6B1EC" w:rsidR="00B1414D" w:rsidRPr="009D036E" w:rsidRDefault="00B1414D" w:rsidP="009D036E">
      <w:pPr>
        <w:spacing w:after="0" w:line="240" w:lineRule="auto"/>
        <w:rPr>
          <w:rFonts w:eastAsia="Times New Roman" w:cstheme="minorHAnsi"/>
          <w:sz w:val="20"/>
          <w:szCs w:val="20"/>
        </w:rPr>
      </w:pPr>
      <w:r w:rsidRPr="009D036E">
        <w:rPr>
          <w:rFonts w:cstheme="minorHAnsi"/>
          <w:sz w:val="20"/>
          <w:szCs w:val="20"/>
        </w:rPr>
        <w:t xml:space="preserve">14. </w:t>
      </w:r>
      <w:r w:rsidR="00940126" w:rsidRPr="009D036E">
        <w:rPr>
          <w:rFonts w:cstheme="minorHAnsi"/>
          <w:sz w:val="20"/>
          <w:szCs w:val="20"/>
        </w:rPr>
        <w:t xml:space="preserve">Did the review authors provide a satisfactory explanation for, and discussion of, any heterogeneity observed in the results of the synthesis? </w:t>
      </w:r>
      <w:r w:rsidRPr="009D036E">
        <w:rPr>
          <w:rFonts w:eastAsia="Times New Roman" w:cstheme="minorHAnsi"/>
          <w:sz w:val="20"/>
          <w:szCs w:val="20"/>
        </w:rPr>
        <w:t>(Yes: 1/No: 0).</w:t>
      </w:r>
    </w:p>
    <w:p w14:paraId="0607B5FA" w14:textId="7096E6E0" w:rsidR="00575F0F" w:rsidRPr="009D036E" w:rsidRDefault="00575F0F" w:rsidP="009D036E">
      <w:pPr>
        <w:spacing w:after="0" w:line="240" w:lineRule="auto"/>
        <w:rPr>
          <w:rFonts w:cstheme="minorHAnsi"/>
          <w:sz w:val="20"/>
          <w:szCs w:val="20"/>
        </w:rPr>
      </w:pPr>
    </w:p>
    <w:p w14:paraId="70DCDC9C" w14:textId="187C4F89" w:rsidR="00575F0F" w:rsidRPr="009D036E" w:rsidRDefault="008A0A07" w:rsidP="009D036E">
      <w:pPr>
        <w:spacing w:after="0" w:line="240" w:lineRule="auto"/>
        <w:rPr>
          <w:rFonts w:cstheme="minorHAnsi"/>
          <w:sz w:val="20"/>
          <w:szCs w:val="20"/>
        </w:rPr>
      </w:pPr>
      <w:r w:rsidRPr="00B35149">
        <w:rPr>
          <w:rFonts w:ascii="Times New Roman" w:eastAsia="Times New Roman" w:hAnsi="Times New Roman" w:cs="Times New Roman"/>
          <w:sz w:val="24"/>
          <w:szCs w:val="24"/>
          <w:lang w:eastAsia="en-GB"/>
        </w:rPr>
        <w:t>‡</w:t>
      </w:r>
      <w:r w:rsidR="00575F0F" w:rsidRPr="009D036E">
        <w:rPr>
          <w:rFonts w:cstheme="minorHAnsi"/>
          <w:sz w:val="20"/>
          <w:szCs w:val="20"/>
        </w:rPr>
        <w:t xml:space="preserve"> Not applicable as the study did not conduct a systematic review.</w:t>
      </w:r>
    </w:p>
    <w:p w14:paraId="64082DA1" w14:textId="56AC6EFD" w:rsidR="00575F0F" w:rsidRPr="009D036E" w:rsidRDefault="008A0A07" w:rsidP="009D036E">
      <w:pPr>
        <w:spacing w:after="0" w:line="240" w:lineRule="auto"/>
        <w:rPr>
          <w:rFonts w:cstheme="minorHAnsi"/>
          <w:sz w:val="20"/>
          <w:szCs w:val="20"/>
        </w:rPr>
      </w:pPr>
      <w:r w:rsidRPr="00B3514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575F0F" w:rsidRPr="009D036E">
        <w:rPr>
          <w:rFonts w:cstheme="minorHAnsi"/>
          <w:sz w:val="20"/>
          <w:szCs w:val="20"/>
        </w:rPr>
        <w:t>Not applicable as the study did not conduct a meta-analysis.</w:t>
      </w:r>
    </w:p>
    <w:p w14:paraId="3D9B8028" w14:textId="373EC959" w:rsidR="001B5951" w:rsidRPr="009D036E" w:rsidRDefault="001B5951" w:rsidP="009D036E">
      <w:pPr>
        <w:spacing w:after="0" w:line="240" w:lineRule="auto"/>
        <w:rPr>
          <w:rFonts w:cstheme="minorHAnsi"/>
          <w:b/>
          <w:bCs/>
          <w:sz w:val="20"/>
          <w:szCs w:val="20"/>
        </w:rPr>
      </w:pPr>
    </w:p>
    <w:p w14:paraId="7EBF2552" w14:textId="77777777" w:rsidR="00575F0F" w:rsidRPr="009D036E" w:rsidRDefault="00575F0F" w:rsidP="009D036E">
      <w:pPr>
        <w:spacing w:after="0" w:line="240" w:lineRule="auto"/>
        <w:rPr>
          <w:rFonts w:cstheme="minorHAnsi"/>
          <w:b/>
          <w:bCs/>
          <w:sz w:val="20"/>
          <w:szCs w:val="20"/>
        </w:rPr>
      </w:pPr>
    </w:p>
    <w:p w14:paraId="0C088889" w14:textId="77777777" w:rsidR="003C2C07" w:rsidRPr="009D036E" w:rsidRDefault="003C2C07" w:rsidP="009D036E">
      <w:pPr>
        <w:spacing w:after="0" w:line="240" w:lineRule="auto"/>
        <w:rPr>
          <w:rFonts w:cstheme="minorHAnsi"/>
          <w:b/>
          <w:bCs/>
          <w:sz w:val="20"/>
          <w:szCs w:val="20"/>
        </w:rPr>
      </w:pPr>
    </w:p>
    <w:p w14:paraId="1D1F2CE3" w14:textId="77777777" w:rsidR="003C2C07" w:rsidRPr="009D036E" w:rsidRDefault="003C2C07" w:rsidP="009D036E">
      <w:pPr>
        <w:spacing w:after="0" w:line="240" w:lineRule="auto"/>
        <w:rPr>
          <w:rFonts w:cstheme="minorHAnsi"/>
          <w:b/>
          <w:bCs/>
          <w:sz w:val="20"/>
          <w:szCs w:val="20"/>
        </w:rPr>
      </w:pPr>
    </w:p>
    <w:p w14:paraId="21EF57B4" w14:textId="77777777" w:rsidR="003C2C07" w:rsidRPr="009D036E" w:rsidRDefault="003C2C07" w:rsidP="009D036E">
      <w:pPr>
        <w:spacing w:after="0" w:line="240" w:lineRule="auto"/>
        <w:rPr>
          <w:rFonts w:cstheme="minorHAnsi"/>
          <w:b/>
          <w:bCs/>
          <w:sz w:val="20"/>
          <w:szCs w:val="20"/>
        </w:rPr>
      </w:pPr>
    </w:p>
    <w:p w14:paraId="20EEF72A" w14:textId="77777777" w:rsidR="003C2C07" w:rsidRPr="009D036E" w:rsidRDefault="003C2C07" w:rsidP="009D036E">
      <w:pPr>
        <w:spacing w:after="0" w:line="240" w:lineRule="auto"/>
        <w:rPr>
          <w:rFonts w:cstheme="minorHAnsi"/>
          <w:b/>
          <w:bCs/>
          <w:sz w:val="20"/>
          <w:szCs w:val="20"/>
        </w:rPr>
      </w:pPr>
    </w:p>
    <w:p w14:paraId="53903509" w14:textId="77777777" w:rsidR="003C2C07" w:rsidRPr="009D036E" w:rsidRDefault="003C2C07" w:rsidP="009D036E">
      <w:pPr>
        <w:spacing w:after="0" w:line="240" w:lineRule="auto"/>
        <w:rPr>
          <w:rFonts w:cstheme="minorHAnsi"/>
          <w:b/>
          <w:bCs/>
          <w:sz w:val="20"/>
          <w:szCs w:val="20"/>
        </w:rPr>
      </w:pPr>
    </w:p>
    <w:p w14:paraId="2D36B907" w14:textId="77777777" w:rsidR="003C2C07" w:rsidRPr="009D036E" w:rsidRDefault="003C2C07" w:rsidP="009D036E">
      <w:pPr>
        <w:spacing w:after="0" w:line="240" w:lineRule="auto"/>
        <w:rPr>
          <w:rFonts w:cstheme="minorHAnsi"/>
          <w:b/>
          <w:bCs/>
          <w:sz w:val="20"/>
          <w:szCs w:val="20"/>
        </w:rPr>
      </w:pPr>
    </w:p>
    <w:p w14:paraId="6D6DC98C" w14:textId="77777777" w:rsidR="003C2C07" w:rsidRPr="009D036E" w:rsidRDefault="003C2C07" w:rsidP="009D036E">
      <w:pPr>
        <w:spacing w:after="0" w:line="240" w:lineRule="auto"/>
        <w:rPr>
          <w:rFonts w:cstheme="minorHAnsi"/>
          <w:b/>
          <w:bCs/>
          <w:sz w:val="20"/>
          <w:szCs w:val="20"/>
        </w:rPr>
      </w:pPr>
    </w:p>
    <w:p w14:paraId="6DD19F21" w14:textId="77777777" w:rsidR="003C2C07" w:rsidRPr="009D036E" w:rsidRDefault="003C2C07" w:rsidP="009D036E">
      <w:pPr>
        <w:spacing w:after="0" w:line="240" w:lineRule="auto"/>
        <w:rPr>
          <w:rFonts w:cstheme="minorHAnsi"/>
          <w:b/>
          <w:bCs/>
          <w:sz w:val="20"/>
          <w:szCs w:val="20"/>
        </w:rPr>
      </w:pPr>
    </w:p>
    <w:p w14:paraId="37BA47C2" w14:textId="77777777" w:rsidR="003C2C07" w:rsidRPr="009D036E" w:rsidRDefault="003C2C07" w:rsidP="009D036E">
      <w:pPr>
        <w:spacing w:after="0" w:line="240" w:lineRule="auto"/>
        <w:rPr>
          <w:rFonts w:cstheme="minorHAnsi"/>
          <w:b/>
          <w:bCs/>
          <w:sz w:val="20"/>
          <w:szCs w:val="20"/>
        </w:rPr>
      </w:pPr>
    </w:p>
    <w:p w14:paraId="717EA1D0" w14:textId="77777777" w:rsidR="003C2C07" w:rsidRPr="009D036E" w:rsidRDefault="003C2C07" w:rsidP="009D036E">
      <w:pPr>
        <w:spacing w:after="0" w:line="240" w:lineRule="auto"/>
        <w:rPr>
          <w:rFonts w:cstheme="minorHAnsi"/>
          <w:b/>
          <w:bCs/>
          <w:sz w:val="20"/>
          <w:szCs w:val="20"/>
        </w:rPr>
      </w:pPr>
    </w:p>
    <w:p w14:paraId="3F2F3ACA" w14:textId="77777777" w:rsidR="003C2C07" w:rsidRPr="009D036E" w:rsidRDefault="003C2C07" w:rsidP="009D036E">
      <w:pPr>
        <w:spacing w:after="0" w:line="240" w:lineRule="auto"/>
        <w:rPr>
          <w:rFonts w:cstheme="minorHAnsi"/>
          <w:b/>
          <w:bCs/>
          <w:sz w:val="20"/>
          <w:szCs w:val="20"/>
        </w:rPr>
      </w:pPr>
    </w:p>
    <w:p w14:paraId="5A1A326E" w14:textId="77777777" w:rsidR="003C2C07" w:rsidRPr="009D036E" w:rsidRDefault="003C2C07" w:rsidP="009D036E">
      <w:pPr>
        <w:spacing w:after="0" w:line="240" w:lineRule="auto"/>
        <w:rPr>
          <w:rFonts w:cstheme="minorHAnsi"/>
          <w:b/>
          <w:bCs/>
          <w:sz w:val="20"/>
          <w:szCs w:val="20"/>
        </w:rPr>
      </w:pPr>
    </w:p>
    <w:p w14:paraId="36DD9FC1" w14:textId="77777777" w:rsidR="003C2C07" w:rsidRPr="009D036E" w:rsidRDefault="003C2C07" w:rsidP="009D036E">
      <w:pPr>
        <w:spacing w:after="0" w:line="240" w:lineRule="auto"/>
        <w:rPr>
          <w:rFonts w:cstheme="minorHAnsi"/>
          <w:b/>
          <w:bCs/>
          <w:sz w:val="20"/>
          <w:szCs w:val="20"/>
        </w:rPr>
      </w:pPr>
    </w:p>
    <w:p w14:paraId="7BE1D9C6" w14:textId="77777777" w:rsidR="003C2C07" w:rsidRPr="009D036E" w:rsidRDefault="003C2C07" w:rsidP="009D036E">
      <w:pPr>
        <w:spacing w:after="0" w:line="240" w:lineRule="auto"/>
        <w:rPr>
          <w:rFonts w:cstheme="minorHAnsi"/>
          <w:b/>
          <w:bCs/>
          <w:sz w:val="20"/>
          <w:szCs w:val="20"/>
        </w:rPr>
      </w:pPr>
    </w:p>
    <w:p w14:paraId="34446DE6" w14:textId="77777777" w:rsidR="003C2C07" w:rsidRPr="009D036E" w:rsidRDefault="003C2C07" w:rsidP="009D036E">
      <w:pPr>
        <w:spacing w:after="0" w:line="240" w:lineRule="auto"/>
        <w:rPr>
          <w:rFonts w:cstheme="minorHAnsi"/>
          <w:b/>
          <w:bCs/>
          <w:sz w:val="20"/>
          <w:szCs w:val="20"/>
        </w:rPr>
      </w:pPr>
    </w:p>
    <w:p w14:paraId="30665E6C" w14:textId="77777777" w:rsidR="003C2C07" w:rsidRPr="009D036E" w:rsidRDefault="003C2C07" w:rsidP="009D036E">
      <w:pPr>
        <w:spacing w:after="0" w:line="240" w:lineRule="auto"/>
        <w:rPr>
          <w:rFonts w:cstheme="minorHAnsi"/>
          <w:b/>
          <w:bCs/>
          <w:sz w:val="20"/>
          <w:szCs w:val="20"/>
        </w:rPr>
        <w:sectPr w:rsidR="003C2C07" w:rsidRPr="009D036E" w:rsidSect="00FF2DB3">
          <w:pgSz w:w="11906" w:h="16838"/>
          <w:pgMar w:top="720" w:right="720" w:bottom="720" w:left="720" w:header="709" w:footer="709" w:gutter="0"/>
          <w:cols w:space="708"/>
          <w:docGrid w:linePitch="360"/>
        </w:sectPr>
      </w:pPr>
    </w:p>
    <w:p w14:paraId="688A4E92" w14:textId="77777777" w:rsidR="00963883" w:rsidRPr="009D036E" w:rsidRDefault="00963883" w:rsidP="009D036E">
      <w:pPr>
        <w:spacing w:after="0" w:line="240" w:lineRule="auto"/>
        <w:rPr>
          <w:rFonts w:cstheme="minorHAnsi"/>
          <w:b/>
          <w:bCs/>
          <w:sz w:val="20"/>
          <w:szCs w:val="20"/>
        </w:rPr>
      </w:pPr>
    </w:p>
    <w:p w14:paraId="6F1715CE" w14:textId="310B1B9F" w:rsidR="00963883" w:rsidRPr="009D036E" w:rsidRDefault="00FF207B" w:rsidP="009D036E">
      <w:pPr>
        <w:spacing w:after="0" w:line="240" w:lineRule="auto"/>
        <w:rPr>
          <w:rFonts w:cstheme="minorHAnsi"/>
          <w:b/>
          <w:bCs/>
          <w:sz w:val="20"/>
          <w:szCs w:val="20"/>
        </w:rPr>
      </w:pPr>
      <w:r w:rsidRPr="009D036E">
        <w:rPr>
          <w:rFonts w:cstheme="minorHAnsi"/>
          <w:b/>
          <w:bCs/>
          <w:sz w:val="20"/>
          <w:szCs w:val="20"/>
        </w:rPr>
        <w:t>Table S</w:t>
      </w:r>
      <w:r w:rsidR="009D036E">
        <w:rPr>
          <w:rFonts w:cstheme="minorHAnsi"/>
          <w:b/>
          <w:bCs/>
          <w:sz w:val="20"/>
          <w:szCs w:val="20"/>
        </w:rPr>
        <w:t>4</w:t>
      </w:r>
      <w:r w:rsidRPr="009D036E">
        <w:rPr>
          <w:rFonts w:cstheme="minorHAnsi"/>
          <w:b/>
          <w:bCs/>
          <w:sz w:val="20"/>
          <w:szCs w:val="20"/>
        </w:rPr>
        <w:t xml:space="preserve">: item-by-item quality rating using </w:t>
      </w:r>
      <w:r w:rsidR="00963883" w:rsidRPr="009D036E">
        <w:rPr>
          <w:rFonts w:cstheme="minorHAnsi"/>
          <w:b/>
          <w:bCs/>
          <w:sz w:val="20"/>
          <w:szCs w:val="20"/>
        </w:rPr>
        <w:t>S</w:t>
      </w:r>
      <w:r w:rsidR="00831C02" w:rsidRPr="009D036E">
        <w:rPr>
          <w:rFonts w:cstheme="minorHAnsi"/>
          <w:b/>
          <w:bCs/>
          <w:sz w:val="20"/>
          <w:szCs w:val="20"/>
        </w:rPr>
        <w:t>TREGA</w:t>
      </w:r>
    </w:p>
    <w:tbl>
      <w:tblPr>
        <w:tblStyle w:val="TableGrid"/>
        <w:tblW w:w="10915" w:type="dxa"/>
        <w:tblInd w:w="-147" w:type="dxa"/>
        <w:tblLook w:val="04A0" w:firstRow="1" w:lastRow="0" w:firstColumn="1" w:lastColumn="0" w:noHBand="0" w:noVBand="1"/>
      </w:tblPr>
      <w:tblGrid>
        <w:gridCol w:w="957"/>
        <w:gridCol w:w="467"/>
        <w:gridCol w:w="318"/>
        <w:gridCol w:w="318"/>
        <w:gridCol w:w="318"/>
        <w:gridCol w:w="318"/>
        <w:gridCol w:w="414"/>
        <w:gridCol w:w="467"/>
        <w:gridCol w:w="467"/>
        <w:gridCol w:w="467"/>
        <w:gridCol w:w="419"/>
        <w:gridCol w:w="419"/>
        <w:gridCol w:w="419"/>
        <w:gridCol w:w="419"/>
        <w:gridCol w:w="467"/>
        <w:gridCol w:w="419"/>
        <w:gridCol w:w="517"/>
        <w:gridCol w:w="419"/>
        <w:gridCol w:w="419"/>
        <w:gridCol w:w="419"/>
        <w:gridCol w:w="419"/>
        <w:gridCol w:w="419"/>
        <w:gridCol w:w="419"/>
        <w:gridCol w:w="884"/>
      </w:tblGrid>
      <w:tr w:rsidR="008F6536" w:rsidRPr="009D036E" w14:paraId="40AEB6C5" w14:textId="667A6670" w:rsidTr="008F6536">
        <w:tc>
          <w:tcPr>
            <w:tcW w:w="957" w:type="dxa"/>
          </w:tcPr>
          <w:p w14:paraId="6B1BE1CC" w14:textId="1BEB3688" w:rsidR="008F6536" w:rsidRPr="009D036E" w:rsidRDefault="008F6536" w:rsidP="009D036E">
            <w:pPr>
              <w:rPr>
                <w:rFonts w:cstheme="minorHAnsi"/>
                <w:sz w:val="20"/>
                <w:szCs w:val="20"/>
              </w:rPr>
            </w:pPr>
            <w:r w:rsidRPr="009D036E">
              <w:rPr>
                <w:rFonts w:cstheme="minorHAnsi"/>
                <w:sz w:val="20"/>
                <w:szCs w:val="20"/>
              </w:rPr>
              <w:t>S</w:t>
            </w:r>
            <w:r w:rsidR="00A47D58" w:rsidRPr="009D036E">
              <w:rPr>
                <w:rFonts w:cstheme="minorHAnsi"/>
                <w:sz w:val="20"/>
                <w:szCs w:val="20"/>
              </w:rPr>
              <w:t>TREGA</w:t>
            </w:r>
            <w:r w:rsidRPr="009D036E">
              <w:rPr>
                <w:rFonts w:cstheme="minorHAnsi"/>
                <w:sz w:val="20"/>
                <w:szCs w:val="20"/>
              </w:rPr>
              <w:t xml:space="preserve"> </w:t>
            </w:r>
          </w:p>
          <w:p w14:paraId="3E4BC430" w14:textId="1336CF7B" w:rsidR="008F6536" w:rsidRPr="009D036E" w:rsidRDefault="008F6536" w:rsidP="009D036E">
            <w:pPr>
              <w:rPr>
                <w:rFonts w:cstheme="minorHAnsi"/>
                <w:sz w:val="20"/>
                <w:szCs w:val="20"/>
              </w:rPr>
            </w:pPr>
            <w:r w:rsidRPr="009D036E">
              <w:rPr>
                <w:rFonts w:cstheme="minorHAnsi"/>
                <w:sz w:val="20"/>
                <w:szCs w:val="20"/>
              </w:rPr>
              <w:t>Question</w:t>
            </w:r>
          </w:p>
        </w:tc>
        <w:tc>
          <w:tcPr>
            <w:tcW w:w="467" w:type="dxa"/>
          </w:tcPr>
          <w:p w14:paraId="5C4FA63B" w14:textId="77777777" w:rsidR="008F6536" w:rsidRPr="009D036E" w:rsidRDefault="008F6536" w:rsidP="009D036E">
            <w:pPr>
              <w:rPr>
                <w:rFonts w:cstheme="minorHAnsi"/>
                <w:sz w:val="20"/>
                <w:szCs w:val="20"/>
              </w:rPr>
            </w:pPr>
            <w:r w:rsidRPr="009D036E">
              <w:rPr>
                <w:rFonts w:cstheme="minorHAnsi"/>
                <w:sz w:val="20"/>
                <w:szCs w:val="20"/>
              </w:rPr>
              <w:t>1</w:t>
            </w:r>
          </w:p>
          <w:p w14:paraId="7BB231C9" w14:textId="591D83A1" w:rsidR="008F6536" w:rsidRPr="009D036E" w:rsidRDefault="008F6536" w:rsidP="009D036E">
            <w:pPr>
              <w:rPr>
                <w:rFonts w:cstheme="minorHAnsi"/>
                <w:sz w:val="20"/>
                <w:szCs w:val="20"/>
              </w:rPr>
            </w:pPr>
            <w:r w:rsidRPr="009D036E">
              <w:rPr>
                <w:rFonts w:cstheme="minorHAnsi"/>
                <w:sz w:val="20"/>
                <w:szCs w:val="20"/>
              </w:rPr>
              <w:t>a,b</w:t>
            </w:r>
          </w:p>
        </w:tc>
        <w:tc>
          <w:tcPr>
            <w:tcW w:w="318" w:type="dxa"/>
          </w:tcPr>
          <w:p w14:paraId="1CF63274" w14:textId="6861BB33" w:rsidR="008F6536" w:rsidRPr="009D036E" w:rsidRDefault="008F6536" w:rsidP="009D036E">
            <w:pPr>
              <w:rPr>
                <w:rFonts w:cstheme="minorHAnsi"/>
                <w:sz w:val="20"/>
                <w:szCs w:val="20"/>
              </w:rPr>
            </w:pPr>
            <w:r w:rsidRPr="009D036E">
              <w:rPr>
                <w:rFonts w:cstheme="minorHAnsi"/>
                <w:sz w:val="20"/>
                <w:szCs w:val="20"/>
              </w:rPr>
              <w:t>2</w:t>
            </w:r>
          </w:p>
        </w:tc>
        <w:tc>
          <w:tcPr>
            <w:tcW w:w="318" w:type="dxa"/>
          </w:tcPr>
          <w:p w14:paraId="2BFA4B4F" w14:textId="6CCCD636" w:rsidR="008F6536" w:rsidRPr="009D036E" w:rsidRDefault="008F6536" w:rsidP="009D036E">
            <w:pPr>
              <w:rPr>
                <w:rFonts w:cstheme="minorHAnsi"/>
                <w:sz w:val="20"/>
                <w:szCs w:val="20"/>
              </w:rPr>
            </w:pPr>
            <w:r w:rsidRPr="009D036E">
              <w:rPr>
                <w:rFonts w:cstheme="minorHAnsi"/>
                <w:sz w:val="20"/>
                <w:szCs w:val="20"/>
              </w:rPr>
              <w:t>3</w:t>
            </w:r>
          </w:p>
        </w:tc>
        <w:tc>
          <w:tcPr>
            <w:tcW w:w="318" w:type="dxa"/>
          </w:tcPr>
          <w:p w14:paraId="3C27CDE5" w14:textId="407F29ED" w:rsidR="008F6536" w:rsidRPr="009D036E" w:rsidRDefault="008F6536" w:rsidP="009D036E">
            <w:pPr>
              <w:rPr>
                <w:rFonts w:cstheme="minorHAnsi"/>
                <w:sz w:val="20"/>
                <w:szCs w:val="20"/>
              </w:rPr>
            </w:pPr>
            <w:r w:rsidRPr="009D036E">
              <w:rPr>
                <w:rFonts w:cstheme="minorHAnsi"/>
                <w:sz w:val="20"/>
                <w:szCs w:val="20"/>
              </w:rPr>
              <w:t>4</w:t>
            </w:r>
          </w:p>
        </w:tc>
        <w:tc>
          <w:tcPr>
            <w:tcW w:w="318" w:type="dxa"/>
          </w:tcPr>
          <w:p w14:paraId="5E12ACDF" w14:textId="6FFEDF05" w:rsidR="008F6536" w:rsidRPr="009D036E" w:rsidRDefault="008F6536" w:rsidP="009D036E">
            <w:pPr>
              <w:rPr>
                <w:rFonts w:cstheme="minorHAnsi"/>
                <w:sz w:val="20"/>
                <w:szCs w:val="20"/>
              </w:rPr>
            </w:pPr>
            <w:r w:rsidRPr="009D036E">
              <w:rPr>
                <w:rFonts w:cstheme="minorHAnsi"/>
                <w:sz w:val="20"/>
                <w:szCs w:val="20"/>
              </w:rPr>
              <w:t>5</w:t>
            </w:r>
          </w:p>
        </w:tc>
        <w:tc>
          <w:tcPr>
            <w:tcW w:w="414" w:type="dxa"/>
          </w:tcPr>
          <w:p w14:paraId="0D7EC952" w14:textId="27AEE7A8" w:rsidR="008F6536" w:rsidRPr="009D036E" w:rsidRDefault="008F6536" w:rsidP="009D036E">
            <w:pPr>
              <w:rPr>
                <w:rFonts w:cstheme="minorHAnsi"/>
                <w:sz w:val="20"/>
                <w:szCs w:val="20"/>
              </w:rPr>
            </w:pPr>
            <w:r w:rsidRPr="009D036E">
              <w:rPr>
                <w:rFonts w:cstheme="minorHAnsi"/>
                <w:sz w:val="20"/>
                <w:szCs w:val="20"/>
              </w:rPr>
              <w:t>6a</w:t>
            </w:r>
          </w:p>
        </w:tc>
        <w:tc>
          <w:tcPr>
            <w:tcW w:w="467" w:type="dxa"/>
          </w:tcPr>
          <w:p w14:paraId="254992DF" w14:textId="77777777" w:rsidR="008F6536" w:rsidRPr="009D036E" w:rsidRDefault="008F6536" w:rsidP="009D036E">
            <w:pPr>
              <w:rPr>
                <w:rFonts w:cstheme="minorHAnsi"/>
                <w:sz w:val="20"/>
                <w:szCs w:val="20"/>
              </w:rPr>
            </w:pPr>
            <w:r w:rsidRPr="009D036E">
              <w:rPr>
                <w:rFonts w:cstheme="minorHAnsi"/>
                <w:sz w:val="20"/>
                <w:szCs w:val="20"/>
              </w:rPr>
              <w:t>7</w:t>
            </w:r>
          </w:p>
          <w:p w14:paraId="53FE0E41" w14:textId="6A5DA32B" w:rsidR="008F6536" w:rsidRPr="009D036E" w:rsidRDefault="008F6536" w:rsidP="009D036E">
            <w:pPr>
              <w:rPr>
                <w:rFonts w:cstheme="minorHAnsi"/>
                <w:sz w:val="20"/>
                <w:szCs w:val="20"/>
              </w:rPr>
            </w:pPr>
            <w:r w:rsidRPr="009D036E">
              <w:rPr>
                <w:rFonts w:cstheme="minorHAnsi"/>
                <w:sz w:val="20"/>
                <w:szCs w:val="20"/>
              </w:rPr>
              <w:t>a,b</w:t>
            </w:r>
          </w:p>
        </w:tc>
        <w:tc>
          <w:tcPr>
            <w:tcW w:w="467" w:type="dxa"/>
          </w:tcPr>
          <w:p w14:paraId="5C23AF93" w14:textId="77777777" w:rsidR="008F6536" w:rsidRPr="009D036E" w:rsidRDefault="008F6536" w:rsidP="009D036E">
            <w:pPr>
              <w:rPr>
                <w:rFonts w:cstheme="minorHAnsi"/>
                <w:sz w:val="20"/>
                <w:szCs w:val="20"/>
              </w:rPr>
            </w:pPr>
            <w:r w:rsidRPr="009D036E">
              <w:rPr>
                <w:rFonts w:cstheme="minorHAnsi"/>
                <w:sz w:val="20"/>
                <w:szCs w:val="20"/>
              </w:rPr>
              <w:t>8</w:t>
            </w:r>
          </w:p>
          <w:p w14:paraId="5475A7AF" w14:textId="12943E38" w:rsidR="008F6536" w:rsidRPr="009D036E" w:rsidRDefault="008F6536" w:rsidP="009D036E">
            <w:pPr>
              <w:rPr>
                <w:rFonts w:cstheme="minorHAnsi"/>
                <w:sz w:val="20"/>
                <w:szCs w:val="20"/>
              </w:rPr>
            </w:pPr>
            <w:r w:rsidRPr="009D036E">
              <w:rPr>
                <w:rFonts w:cstheme="minorHAnsi"/>
                <w:sz w:val="20"/>
                <w:szCs w:val="20"/>
              </w:rPr>
              <w:t>a,b</w:t>
            </w:r>
          </w:p>
        </w:tc>
        <w:tc>
          <w:tcPr>
            <w:tcW w:w="467" w:type="dxa"/>
          </w:tcPr>
          <w:p w14:paraId="47A2B352" w14:textId="77777777" w:rsidR="008F6536" w:rsidRPr="009D036E" w:rsidRDefault="008F6536" w:rsidP="009D036E">
            <w:pPr>
              <w:rPr>
                <w:rFonts w:cstheme="minorHAnsi"/>
                <w:sz w:val="20"/>
                <w:szCs w:val="20"/>
              </w:rPr>
            </w:pPr>
            <w:r w:rsidRPr="009D036E">
              <w:rPr>
                <w:rFonts w:cstheme="minorHAnsi"/>
                <w:sz w:val="20"/>
                <w:szCs w:val="20"/>
              </w:rPr>
              <w:t>9</w:t>
            </w:r>
          </w:p>
          <w:p w14:paraId="2AC6AD68" w14:textId="6F13048E" w:rsidR="008F6536" w:rsidRPr="009D036E" w:rsidRDefault="008F6536" w:rsidP="009D036E">
            <w:pPr>
              <w:rPr>
                <w:rFonts w:cstheme="minorHAnsi"/>
                <w:sz w:val="20"/>
                <w:szCs w:val="20"/>
              </w:rPr>
            </w:pPr>
            <w:r w:rsidRPr="009D036E">
              <w:rPr>
                <w:rFonts w:cstheme="minorHAnsi"/>
                <w:sz w:val="20"/>
                <w:szCs w:val="20"/>
              </w:rPr>
              <w:t>a,b</w:t>
            </w:r>
          </w:p>
        </w:tc>
        <w:tc>
          <w:tcPr>
            <w:tcW w:w="419" w:type="dxa"/>
          </w:tcPr>
          <w:p w14:paraId="4E6AC25F" w14:textId="2CA31ECD" w:rsidR="008F6536" w:rsidRPr="009D036E" w:rsidRDefault="008F6536" w:rsidP="009D036E">
            <w:pPr>
              <w:rPr>
                <w:rFonts w:cstheme="minorHAnsi"/>
                <w:sz w:val="20"/>
                <w:szCs w:val="20"/>
              </w:rPr>
            </w:pPr>
            <w:r w:rsidRPr="009D036E">
              <w:rPr>
                <w:rFonts w:cstheme="minorHAnsi"/>
                <w:sz w:val="20"/>
                <w:szCs w:val="20"/>
              </w:rPr>
              <w:t>10</w:t>
            </w:r>
          </w:p>
        </w:tc>
        <w:tc>
          <w:tcPr>
            <w:tcW w:w="419" w:type="dxa"/>
          </w:tcPr>
          <w:p w14:paraId="716529FC" w14:textId="1038EF96" w:rsidR="008F6536" w:rsidRPr="009D036E" w:rsidRDefault="008F6536" w:rsidP="009D036E">
            <w:pPr>
              <w:rPr>
                <w:rFonts w:cstheme="minorHAnsi"/>
                <w:sz w:val="20"/>
                <w:szCs w:val="20"/>
              </w:rPr>
            </w:pPr>
            <w:r w:rsidRPr="009D036E">
              <w:rPr>
                <w:rFonts w:cstheme="minorHAnsi"/>
                <w:sz w:val="20"/>
                <w:szCs w:val="20"/>
              </w:rPr>
              <w:t>11</w:t>
            </w:r>
          </w:p>
        </w:tc>
        <w:tc>
          <w:tcPr>
            <w:tcW w:w="419" w:type="dxa"/>
          </w:tcPr>
          <w:p w14:paraId="037EA3AD" w14:textId="77777777" w:rsidR="008F6536" w:rsidRPr="009D036E" w:rsidRDefault="008F6536" w:rsidP="009D036E">
            <w:pPr>
              <w:rPr>
                <w:rFonts w:cstheme="minorHAnsi"/>
                <w:sz w:val="20"/>
                <w:szCs w:val="20"/>
              </w:rPr>
            </w:pPr>
            <w:r w:rsidRPr="009D036E">
              <w:rPr>
                <w:rFonts w:cstheme="minorHAnsi"/>
                <w:sz w:val="20"/>
                <w:szCs w:val="20"/>
              </w:rPr>
              <w:t>12</w:t>
            </w:r>
          </w:p>
          <w:p w14:paraId="1A9FEC9F" w14:textId="7D496397" w:rsidR="008F6536" w:rsidRPr="009D036E" w:rsidRDefault="008F6536" w:rsidP="009D036E">
            <w:pPr>
              <w:rPr>
                <w:rFonts w:cstheme="minorHAnsi"/>
                <w:sz w:val="20"/>
                <w:szCs w:val="20"/>
              </w:rPr>
            </w:pPr>
            <w:r w:rsidRPr="009D036E">
              <w:rPr>
                <w:rFonts w:cstheme="minorHAnsi"/>
                <w:sz w:val="20"/>
                <w:szCs w:val="20"/>
              </w:rPr>
              <w:t>a-h</w:t>
            </w:r>
          </w:p>
        </w:tc>
        <w:tc>
          <w:tcPr>
            <w:tcW w:w="419" w:type="dxa"/>
          </w:tcPr>
          <w:p w14:paraId="7B9C62F7" w14:textId="77777777" w:rsidR="008F6536" w:rsidRPr="009D036E" w:rsidRDefault="008F6536" w:rsidP="009D036E">
            <w:pPr>
              <w:rPr>
                <w:rFonts w:cstheme="minorHAnsi"/>
                <w:sz w:val="20"/>
                <w:szCs w:val="20"/>
              </w:rPr>
            </w:pPr>
            <w:r w:rsidRPr="009D036E">
              <w:rPr>
                <w:rFonts w:cstheme="minorHAnsi"/>
                <w:sz w:val="20"/>
                <w:szCs w:val="20"/>
              </w:rPr>
              <w:t>13</w:t>
            </w:r>
          </w:p>
          <w:p w14:paraId="462F0670" w14:textId="5EEB1548" w:rsidR="008F6536" w:rsidRPr="009D036E" w:rsidRDefault="008F6536" w:rsidP="009D036E">
            <w:pPr>
              <w:rPr>
                <w:rFonts w:cstheme="minorHAnsi"/>
                <w:sz w:val="20"/>
                <w:szCs w:val="20"/>
              </w:rPr>
            </w:pPr>
            <w:r w:rsidRPr="009D036E">
              <w:rPr>
                <w:rFonts w:cstheme="minorHAnsi"/>
                <w:sz w:val="20"/>
                <w:szCs w:val="20"/>
              </w:rPr>
              <w:t>a-c</w:t>
            </w:r>
          </w:p>
        </w:tc>
        <w:tc>
          <w:tcPr>
            <w:tcW w:w="467" w:type="dxa"/>
          </w:tcPr>
          <w:p w14:paraId="1696827B" w14:textId="77777777" w:rsidR="008F6536" w:rsidRPr="009D036E" w:rsidRDefault="008F6536" w:rsidP="009D036E">
            <w:pPr>
              <w:rPr>
                <w:rFonts w:cstheme="minorHAnsi"/>
                <w:sz w:val="20"/>
                <w:szCs w:val="20"/>
              </w:rPr>
            </w:pPr>
            <w:r w:rsidRPr="009D036E">
              <w:rPr>
                <w:rFonts w:cstheme="minorHAnsi"/>
                <w:sz w:val="20"/>
                <w:szCs w:val="20"/>
              </w:rPr>
              <w:t>14</w:t>
            </w:r>
          </w:p>
          <w:p w14:paraId="51509E08" w14:textId="6D274532" w:rsidR="008F6536" w:rsidRPr="009D036E" w:rsidRDefault="008F6536" w:rsidP="009D036E">
            <w:pPr>
              <w:rPr>
                <w:rFonts w:cstheme="minorHAnsi"/>
                <w:sz w:val="20"/>
                <w:szCs w:val="20"/>
              </w:rPr>
            </w:pPr>
            <w:r w:rsidRPr="009D036E">
              <w:rPr>
                <w:rFonts w:cstheme="minorHAnsi"/>
                <w:sz w:val="20"/>
                <w:szCs w:val="20"/>
              </w:rPr>
              <w:t>a,b</w:t>
            </w:r>
          </w:p>
        </w:tc>
        <w:tc>
          <w:tcPr>
            <w:tcW w:w="419" w:type="dxa"/>
          </w:tcPr>
          <w:p w14:paraId="1E1A8499" w14:textId="36160936" w:rsidR="008F6536" w:rsidRPr="009D036E" w:rsidRDefault="008F6536" w:rsidP="009D036E">
            <w:pPr>
              <w:rPr>
                <w:rFonts w:cstheme="minorHAnsi"/>
                <w:sz w:val="20"/>
                <w:szCs w:val="20"/>
              </w:rPr>
            </w:pPr>
            <w:r w:rsidRPr="009D036E">
              <w:rPr>
                <w:rFonts w:cstheme="minorHAnsi"/>
                <w:sz w:val="20"/>
                <w:szCs w:val="20"/>
              </w:rPr>
              <w:t>15</w:t>
            </w:r>
          </w:p>
        </w:tc>
        <w:tc>
          <w:tcPr>
            <w:tcW w:w="517" w:type="dxa"/>
          </w:tcPr>
          <w:p w14:paraId="08BF84E1" w14:textId="77777777" w:rsidR="008F6536" w:rsidRPr="009D036E" w:rsidRDefault="008F6536" w:rsidP="009D036E">
            <w:pPr>
              <w:rPr>
                <w:rFonts w:cstheme="minorHAnsi"/>
                <w:sz w:val="20"/>
                <w:szCs w:val="20"/>
              </w:rPr>
            </w:pPr>
            <w:r w:rsidRPr="009D036E">
              <w:rPr>
                <w:rFonts w:cstheme="minorHAnsi"/>
                <w:sz w:val="20"/>
                <w:szCs w:val="20"/>
              </w:rPr>
              <w:t>16</w:t>
            </w:r>
          </w:p>
          <w:p w14:paraId="614D03B2" w14:textId="77777777" w:rsidR="008F6536" w:rsidRPr="009D036E" w:rsidRDefault="008F6536" w:rsidP="009D036E">
            <w:pPr>
              <w:rPr>
                <w:rFonts w:cstheme="minorHAnsi"/>
                <w:sz w:val="20"/>
                <w:szCs w:val="20"/>
              </w:rPr>
            </w:pPr>
            <w:r w:rsidRPr="009D036E">
              <w:rPr>
                <w:rFonts w:cstheme="minorHAnsi"/>
                <w:sz w:val="20"/>
                <w:szCs w:val="20"/>
              </w:rPr>
              <w:t>a,b,</w:t>
            </w:r>
          </w:p>
          <w:p w14:paraId="4DF2C86C" w14:textId="46AC768E" w:rsidR="008F6536" w:rsidRPr="009D036E" w:rsidRDefault="008F6536" w:rsidP="009D036E">
            <w:pPr>
              <w:rPr>
                <w:rFonts w:cstheme="minorHAnsi"/>
                <w:sz w:val="20"/>
                <w:szCs w:val="20"/>
              </w:rPr>
            </w:pPr>
            <w:r w:rsidRPr="009D036E">
              <w:rPr>
                <w:rFonts w:cstheme="minorHAnsi"/>
                <w:sz w:val="20"/>
                <w:szCs w:val="20"/>
              </w:rPr>
              <w:t>d</w:t>
            </w:r>
          </w:p>
        </w:tc>
        <w:tc>
          <w:tcPr>
            <w:tcW w:w="419" w:type="dxa"/>
          </w:tcPr>
          <w:p w14:paraId="403B9EB8" w14:textId="77777777" w:rsidR="008F6536" w:rsidRPr="009D036E" w:rsidRDefault="008F6536" w:rsidP="009D036E">
            <w:pPr>
              <w:rPr>
                <w:rFonts w:cstheme="minorHAnsi"/>
                <w:sz w:val="20"/>
                <w:szCs w:val="20"/>
              </w:rPr>
            </w:pPr>
            <w:r w:rsidRPr="009D036E">
              <w:rPr>
                <w:rFonts w:cstheme="minorHAnsi"/>
                <w:sz w:val="20"/>
                <w:szCs w:val="20"/>
              </w:rPr>
              <w:t>17</w:t>
            </w:r>
          </w:p>
          <w:p w14:paraId="7ADC1F5B" w14:textId="18D3F5C0" w:rsidR="008F6536" w:rsidRPr="009D036E" w:rsidRDefault="008F6536" w:rsidP="009D036E">
            <w:pPr>
              <w:rPr>
                <w:rFonts w:cstheme="minorHAnsi"/>
                <w:sz w:val="20"/>
                <w:szCs w:val="20"/>
              </w:rPr>
            </w:pPr>
            <w:r w:rsidRPr="009D036E">
              <w:rPr>
                <w:rFonts w:cstheme="minorHAnsi"/>
                <w:sz w:val="20"/>
                <w:szCs w:val="20"/>
              </w:rPr>
              <w:t>a-c</w:t>
            </w:r>
          </w:p>
        </w:tc>
        <w:tc>
          <w:tcPr>
            <w:tcW w:w="419" w:type="dxa"/>
          </w:tcPr>
          <w:p w14:paraId="7339BEB0" w14:textId="3391C463" w:rsidR="008F6536" w:rsidRPr="009D036E" w:rsidRDefault="008F6536" w:rsidP="009D036E">
            <w:pPr>
              <w:rPr>
                <w:rFonts w:cstheme="minorHAnsi"/>
                <w:sz w:val="20"/>
                <w:szCs w:val="20"/>
              </w:rPr>
            </w:pPr>
            <w:r w:rsidRPr="009D036E">
              <w:rPr>
                <w:rFonts w:cstheme="minorHAnsi"/>
                <w:sz w:val="20"/>
                <w:szCs w:val="20"/>
              </w:rPr>
              <w:t>18</w:t>
            </w:r>
          </w:p>
        </w:tc>
        <w:tc>
          <w:tcPr>
            <w:tcW w:w="419" w:type="dxa"/>
          </w:tcPr>
          <w:p w14:paraId="7D0AB59D" w14:textId="3EC77F9B" w:rsidR="008F6536" w:rsidRPr="009D036E" w:rsidRDefault="008F6536" w:rsidP="009D036E">
            <w:pPr>
              <w:rPr>
                <w:rFonts w:cstheme="minorHAnsi"/>
                <w:sz w:val="20"/>
                <w:szCs w:val="20"/>
              </w:rPr>
            </w:pPr>
            <w:r w:rsidRPr="009D036E">
              <w:rPr>
                <w:rFonts w:cstheme="minorHAnsi"/>
                <w:sz w:val="20"/>
                <w:szCs w:val="20"/>
              </w:rPr>
              <w:t>19</w:t>
            </w:r>
          </w:p>
        </w:tc>
        <w:tc>
          <w:tcPr>
            <w:tcW w:w="419" w:type="dxa"/>
          </w:tcPr>
          <w:p w14:paraId="248E0000" w14:textId="1DB9D791" w:rsidR="008F6536" w:rsidRPr="009D036E" w:rsidRDefault="008F6536" w:rsidP="009D036E">
            <w:pPr>
              <w:rPr>
                <w:rFonts w:cstheme="minorHAnsi"/>
                <w:sz w:val="20"/>
                <w:szCs w:val="20"/>
              </w:rPr>
            </w:pPr>
            <w:r w:rsidRPr="009D036E">
              <w:rPr>
                <w:rFonts w:cstheme="minorHAnsi"/>
                <w:sz w:val="20"/>
                <w:szCs w:val="20"/>
              </w:rPr>
              <w:t>20</w:t>
            </w:r>
          </w:p>
        </w:tc>
        <w:tc>
          <w:tcPr>
            <w:tcW w:w="419" w:type="dxa"/>
          </w:tcPr>
          <w:p w14:paraId="644AB92A" w14:textId="4A5BD7F3" w:rsidR="008F6536" w:rsidRPr="009D036E" w:rsidRDefault="008F6536" w:rsidP="009D036E">
            <w:pPr>
              <w:rPr>
                <w:rFonts w:cstheme="minorHAnsi"/>
                <w:sz w:val="20"/>
                <w:szCs w:val="20"/>
              </w:rPr>
            </w:pPr>
            <w:r w:rsidRPr="009D036E">
              <w:rPr>
                <w:rFonts w:cstheme="minorHAnsi"/>
                <w:sz w:val="20"/>
                <w:szCs w:val="20"/>
              </w:rPr>
              <w:t>21</w:t>
            </w:r>
          </w:p>
        </w:tc>
        <w:tc>
          <w:tcPr>
            <w:tcW w:w="419" w:type="dxa"/>
          </w:tcPr>
          <w:p w14:paraId="1D08C9EF" w14:textId="4FA2E938" w:rsidR="008F6536" w:rsidRPr="009D036E" w:rsidRDefault="008F6536" w:rsidP="009D036E">
            <w:pPr>
              <w:rPr>
                <w:rFonts w:cstheme="minorHAnsi"/>
                <w:sz w:val="20"/>
                <w:szCs w:val="20"/>
              </w:rPr>
            </w:pPr>
            <w:r w:rsidRPr="009D036E">
              <w:rPr>
                <w:rFonts w:cstheme="minorHAnsi"/>
                <w:sz w:val="20"/>
                <w:szCs w:val="20"/>
              </w:rPr>
              <w:t>22</w:t>
            </w:r>
          </w:p>
        </w:tc>
        <w:tc>
          <w:tcPr>
            <w:tcW w:w="811" w:type="dxa"/>
          </w:tcPr>
          <w:p w14:paraId="02F37610" w14:textId="77777777" w:rsidR="008F6536" w:rsidRPr="009D036E" w:rsidRDefault="008F6536" w:rsidP="009D036E">
            <w:pPr>
              <w:rPr>
                <w:rFonts w:cstheme="minorHAnsi"/>
                <w:sz w:val="20"/>
                <w:szCs w:val="20"/>
              </w:rPr>
            </w:pPr>
            <w:r w:rsidRPr="009D036E">
              <w:rPr>
                <w:rFonts w:cstheme="minorHAnsi"/>
                <w:sz w:val="20"/>
                <w:szCs w:val="20"/>
              </w:rPr>
              <w:t>% satisfac-</w:t>
            </w:r>
          </w:p>
          <w:p w14:paraId="00B8B6C0" w14:textId="3F99C572" w:rsidR="008F6536" w:rsidRPr="009D036E" w:rsidRDefault="00493AC2" w:rsidP="009D036E">
            <w:pPr>
              <w:rPr>
                <w:rFonts w:cstheme="minorHAnsi"/>
                <w:sz w:val="20"/>
                <w:szCs w:val="20"/>
              </w:rPr>
            </w:pPr>
            <w:r w:rsidRPr="009D036E">
              <w:rPr>
                <w:rFonts w:cstheme="minorHAnsi"/>
                <w:sz w:val="20"/>
                <w:szCs w:val="20"/>
              </w:rPr>
              <w:t>t</w:t>
            </w:r>
            <w:r w:rsidR="008F6536" w:rsidRPr="009D036E">
              <w:rPr>
                <w:rFonts w:cstheme="minorHAnsi"/>
                <w:sz w:val="20"/>
                <w:szCs w:val="20"/>
              </w:rPr>
              <w:t>ory</w:t>
            </w:r>
            <w:r w:rsidRPr="009D036E">
              <w:rPr>
                <w:rFonts w:cstheme="minorHAnsi"/>
                <w:sz w:val="20"/>
                <w:szCs w:val="20"/>
              </w:rPr>
              <w:t xml:space="preserve"> (max score: 41)</w:t>
            </w:r>
          </w:p>
        </w:tc>
      </w:tr>
      <w:tr w:rsidR="008F6536" w:rsidRPr="009D036E" w14:paraId="152448B8" w14:textId="494791FB" w:rsidTr="008F6536">
        <w:tc>
          <w:tcPr>
            <w:tcW w:w="957" w:type="dxa"/>
          </w:tcPr>
          <w:p w14:paraId="0663B050" w14:textId="693BC146" w:rsidR="008F6536" w:rsidRPr="009D036E" w:rsidRDefault="008F6536" w:rsidP="009D036E">
            <w:pPr>
              <w:rPr>
                <w:rFonts w:cstheme="minorHAnsi"/>
                <w:sz w:val="20"/>
                <w:szCs w:val="20"/>
              </w:rPr>
            </w:pPr>
            <w:r w:rsidRPr="009D036E">
              <w:rPr>
                <w:rFonts w:cstheme="minorHAnsi"/>
                <w:sz w:val="20"/>
                <w:szCs w:val="20"/>
              </w:rPr>
              <w:t>Border et al 2019</w:t>
            </w:r>
          </w:p>
        </w:tc>
        <w:tc>
          <w:tcPr>
            <w:tcW w:w="467" w:type="dxa"/>
          </w:tcPr>
          <w:p w14:paraId="396FAABB" w14:textId="00E7877B" w:rsidR="008F6536" w:rsidRPr="009D036E" w:rsidRDefault="008F6536" w:rsidP="009D036E">
            <w:pPr>
              <w:rPr>
                <w:rFonts w:cstheme="minorHAnsi"/>
                <w:sz w:val="20"/>
                <w:szCs w:val="20"/>
              </w:rPr>
            </w:pPr>
            <w:r w:rsidRPr="009D036E">
              <w:rPr>
                <w:rFonts w:cstheme="minorHAnsi"/>
                <w:sz w:val="20"/>
                <w:szCs w:val="20"/>
              </w:rPr>
              <w:t>2</w:t>
            </w:r>
          </w:p>
        </w:tc>
        <w:tc>
          <w:tcPr>
            <w:tcW w:w="318" w:type="dxa"/>
          </w:tcPr>
          <w:p w14:paraId="665DBC5B" w14:textId="0857893E" w:rsidR="008F6536" w:rsidRPr="009D036E" w:rsidRDefault="008F6536" w:rsidP="009D036E">
            <w:pPr>
              <w:rPr>
                <w:rFonts w:cstheme="minorHAnsi"/>
                <w:sz w:val="20"/>
                <w:szCs w:val="20"/>
              </w:rPr>
            </w:pPr>
            <w:r w:rsidRPr="009D036E">
              <w:rPr>
                <w:rFonts w:cstheme="minorHAnsi"/>
                <w:sz w:val="20"/>
                <w:szCs w:val="20"/>
              </w:rPr>
              <w:t>1</w:t>
            </w:r>
          </w:p>
        </w:tc>
        <w:tc>
          <w:tcPr>
            <w:tcW w:w="318" w:type="dxa"/>
          </w:tcPr>
          <w:p w14:paraId="350FC9DF" w14:textId="365A47BF" w:rsidR="008F6536" w:rsidRPr="009D036E" w:rsidRDefault="008F6536" w:rsidP="009D036E">
            <w:pPr>
              <w:rPr>
                <w:rFonts w:cstheme="minorHAnsi"/>
                <w:sz w:val="20"/>
                <w:szCs w:val="20"/>
              </w:rPr>
            </w:pPr>
            <w:r w:rsidRPr="009D036E">
              <w:rPr>
                <w:rFonts w:cstheme="minorHAnsi"/>
                <w:sz w:val="20"/>
                <w:szCs w:val="20"/>
              </w:rPr>
              <w:t>1</w:t>
            </w:r>
          </w:p>
        </w:tc>
        <w:tc>
          <w:tcPr>
            <w:tcW w:w="318" w:type="dxa"/>
          </w:tcPr>
          <w:p w14:paraId="39C04F8C" w14:textId="69784422" w:rsidR="008F6536" w:rsidRPr="009D036E" w:rsidRDefault="008F6536" w:rsidP="009D036E">
            <w:pPr>
              <w:rPr>
                <w:rFonts w:cstheme="minorHAnsi"/>
                <w:sz w:val="20"/>
                <w:szCs w:val="20"/>
              </w:rPr>
            </w:pPr>
            <w:r w:rsidRPr="009D036E">
              <w:rPr>
                <w:rFonts w:cstheme="minorHAnsi"/>
                <w:sz w:val="20"/>
                <w:szCs w:val="20"/>
              </w:rPr>
              <w:t>1</w:t>
            </w:r>
          </w:p>
        </w:tc>
        <w:tc>
          <w:tcPr>
            <w:tcW w:w="318" w:type="dxa"/>
          </w:tcPr>
          <w:p w14:paraId="21B8780A" w14:textId="1FBEC8F1" w:rsidR="008F6536" w:rsidRPr="009D036E" w:rsidRDefault="008F6536" w:rsidP="009D036E">
            <w:pPr>
              <w:rPr>
                <w:rFonts w:cstheme="minorHAnsi"/>
                <w:sz w:val="20"/>
                <w:szCs w:val="20"/>
              </w:rPr>
            </w:pPr>
            <w:r w:rsidRPr="009D036E">
              <w:rPr>
                <w:rFonts w:cstheme="minorHAnsi"/>
                <w:sz w:val="20"/>
                <w:szCs w:val="20"/>
              </w:rPr>
              <w:t>1</w:t>
            </w:r>
          </w:p>
        </w:tc>
        <w:tc>
          <w:tcPr>
            <w:tcW w:w="414" w:type="dxa"/>
          </w:tcPr>
          <w:p w14:paraId="3CE1EABB" w14:textId="7BF9D2FF" w:rsidR="008F6536" w:rsidRPr="009D036E" w:rsidRDefault="008F6536" w:rsidP="009D036E">
            <w:pPr>
              <w:rPr>
                <w:rFonts w:cstheme="minorHAnsi"/>
                <w:sz w:val="20"/>
                <w:szCs w:val="20"/>
              </w:rPr>
            </w:pPr>
            <w:r w:rsidRPr="009D036E">
              <w:rPr>
                <w:rFonts w:cstheme="minorHAnsi"/>
                <w:sz w:val="20"/>
                <w:szCs w:val="20"/>
              </w:rPr>
              <w:t>1</w:t>
            </w:r>
          </w:p>
        </w:tc>
        <w:tc>
          <w:tcPr>
            <w:tcW w:w="467" w:type="dxa"/>
          </w:tcPr>
          <w:p w14:paraId="41F6CC45" w14:textId="14E7457F" w:rsidR="008F6536" w:rsidRPr="009D036E" w:rsidRDefault="008F6536" w:rsidP="009D036E">
            <w:pPr>
              <w:rPr>
                <w:rFonts w:cstheme="minorHAnsi"/>
                <w:sz w:val="20"/>
                <w:szCs w:val="20"/>
              </w:rPr>
            </w:pPr>
            <w:r w:rsidRPr="009D036E">
              <w:rPr>
                <w:rFonts w:cstheme="minorHAnsi"/>
                <w:sz w:val="20"/>
                <w:szCs w:val="20"/>
              </w:rPr>
              <w:t>2</w:t>
            </w:r>
          </w:p>
        </w:tc>
        <w:tc>
          <w:tcPr>
            <w:tcW w:w="467" w:type="dxa"/>
          </w:tcPr>
          <w:p w14:paraId="34073FB8" w14:textId="696BF9E8" w:rsidR="008F6536" w:rsidRPr="009D036E" w:rsidRDefault="008F6536" w:rsidP="009D036E">
            <w:pPr>
              <w:rPr>
                <w:rFonts w:cstheme="minorHAnsi"/>
                <w:sz w:val="20"/>
                <w:szCs w:val="20"/>
              </w:rPr>
            </w:pPr>
            <w:r w:rsidRPr="009D036E">
              <w:rPr>
                <w:rFonts w:cstheme="minorHAnsi"/>
                <w:sz w:val="20"/>
                <w:szCs w:val="20"/>
              </w:rPr>
              <w:t>2</w:t>
            </w:r>
          </w:p>
        </w:tc>
        <w:tc>
          <w:tcPr>
            <w:tcW w:w="467" w:type="dxa"/>
          </w:tcPr>
          <w:p w14:paraId="0000B799" w14:textId="004A37C7" w:rsidR="008F6536" w:rsidRPr="009D036E" w:rsidRDefault="00677B1F" w:rsidP="009D036E">
            <w:pPr>
              <w:rPr>
                <w:rFonts w:cstheme="minorHAnsi"/>
                <w:sz w:val="20"/>
                <w:szCs w:val="20"/>
                <w:highlight w:val="yellow"/>
              </w:rPr>
            </w:pPr>
            <w:r w:rsidRPr="009D036E">
              <w:rPr>
                <w:rFonts w:cstheme="minorHAnsi"/>
                <w:sz w:val="20"/>
                <w:szCs w:val="20"/>
              </w:rPr>
              <w:t>1</w:t>
            </w:r>
          </w:p>
        </w:tc>
        <w:tc>
          <w:tcPr>
            <w:tcW w:w="419" w:type="dxa"/>
          </w:tcPr>
          <w:p w14:paraId="1D7A9941" w14:textId="1FE687DE"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526174F7" w14:textId="69F708AB"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7098C82C" w14:textId="5A69A772" w:rsidR="008F6536" w:rsidRPr="009D036E" w:rsidRDefault="00677B1F" w:rsidP="009D036E">
            <w:pPr>
              <w:rPr>
                <w:rFonts w:cstheme="minorHAnsi"/>
                <w:sz w:val="20"/>
                <w:szCs w:val="20"/>
              </w:rPr>
            </w:pPr>
            <w:r w:rsidRPr="009D036E">
              <w:rPr>
                <w:rFonts w:cstheme="minorHAnsi"/>
                <w:sz w:val="20"/>
                <w:szCs w:val="20"/>
              </w:rPr>
              <w:t>9</w:t>
            </w:r>
          </w:p>
        </w:tc>
        <w:tc>
          <w:tcPr>
            <w:tcW w:w="419" w:type="dxa"/>
          </w:tcPr>
          <w:p w14:paraId="25C68E2D" w14:textId="490F06E6" w:rsidR="008F6536" w:rsidRPr="009D036E" w:rsidRDefault="008F6536" w:rsidP="009D036E">
            <w:pPr>
              <w:rPr>
                <w:rFonts w:cstheme="minorHAnsi"/>
                <w:sz w:val="20"/>
                <w:szCs w:val="20"/>
              </w:rPr>
            </w:pPr>
            <w:r w:rsidRPr="009D036E">
              <w:rPr>
                <w:rFonts w:cstheme="minorHAnsi"/>
                <w:sz w:val="20"/>
                <w:szCs w:val="20"/>
              </w:rPr>
              <w:t>1</w:t>
            </w:r>
          </w:p>
        </w:tc>
        <w:tc>
          <w:tcPr>
            <w:tcW w:w="467" w:type="dxa"/>
          </w:tcPr>
          <w:p w14:paraId="42574E12" w14:textId="28DCC751"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75963650" w14:textId="546397F5" w:rsidR="008F6536" w:rsidRPr="009D036E" w:rsidRDefault="00BD177B" w:rsidP="009D036E">
            <w:pPr>
              <w:rPr>
                <w:rFonts w:cstheme="minorHAnsi"/>
                <w:sz w:val="20"/>
                <w:szCs w:val="20"/>
              </w:rPr>
            </w:pPr>
            <w:r w:rsidRPr="009D036E">
              <w:rPr>
                <w:rFonts w:cstheme="minorHAnsi"/>
                <w:sz w:val="20"/>
                <w:szCs w:val="20"/>
              </w:rPr>
              <w:t>0</w:t>
            </w:r>
          </w:p>
        </w:tc>
        <w:tc>
          <w:tcPr>
            <w:tcW w:w="517" w:type="dxa"/>
          </w:tcPr>
          <w:p w14:paraId="6F1901F9" w14:textId="0E7B2282" w:rsidR="008F6536" w:rsidRPr="009D036E" w:rsidRDefault="008F6536" w:rsidP="009D036E">
            <w:pPr>
              <w:rPr>
                <w:rFonts w:cstheme="minorHAnsi"/>
                <w:sz w:val="20"/>
                <w:szCs w:val="20"/>
              </w:rPr>
            </w:pPr>
            <w:r w:rsidRPr="009D036E">
              <w:rPr>
                <w:rFonts w:cstheme="minorHAnsi"/>
                <w:sz w:val="20"/>
                <w:szCs w:val="20"/>
              </w:rPr>
              <w:t>3</w:t>
            </w:r>
          </w:p>
        </w:tc>
        <w:tc>
          <w:tcPr>
            <w:tcW w:w="419" w:type="dxa"/>
          </w:tcPr>
          <w:p w14:paraId="015A395A" w14:textId="168773DC" w:rsidR="008F6536" w:rsidRPr="009D036E" w:rsidRDefault="008F6536" w:rsidP="009D036E">
            <w:pPr>
              <w:rPr>
                <w:rFonts w:cstheme="minorHAnsi"/>
                <w:sz w:val="20"/>
                <w:szCs w:val="20"/>
              </w:rPr>
            </w:pPr>
            <w:r w:rsidRPr="009D036E">
              <w:rPr>
                <w:rFonts w:cstheme="minorHAnsi"/>
                <w:sz w:val="20"/>
                <w:szCs w:val="20"/>
              </w:rPr>
              <w:t>3</w:t>
            </w:r>
          </w:p>
        </w:tc>
        <w:tc>
          <w:tcPr>
            <w:tcW w:w="419" w:type="dxa"/>
          </w:tcPr>
          <w:p w14:paraId="2A22BCF0" w14:textId="7A27DC15"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03EC9838" w14:textId="067727F1"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5D27C5D5" w14:textId="7D8F96C9"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3AA34D28" w14:textId="40786ABB" w:rsidR="008F6536" w:rsidRPr="009D036E" w:rsidRDefault="008F6536" w:rsidP="009D036E">
            <w:pPr>
              <w:rPr>
                <w:rFonts w:cstheme="minorHAnsi"/>
                <w:sz w:val="20"/>
                <w:szCs w:val="20"/>
              </w:rPr>
            </w:pPr>
            <w:r w:rsidRPr="009D036E">
              <w:rPr>
                <w:rFonts w:cstheme="minorHAnsi"/>
                <w:sz w:val="20"/>
                <w:szCs w:val="20"/>
              </w:rPr>
              <w:t>1</w:t>
            </w:r>
          </w:p>
        </w:tc>
        <w:tc>
          <w:tcPr>
            <w:tcW w:w="419" w:type="dxa"/>
          </w:tcPr>
          <w:p w14:paraId="728C1340" w14:textId="37D9F5D8" w:rsidR="008F6536" w:rsidRPr="009D036E" w:rsidRDefault="008F6536" w:rsidP="009D036E">
            <w:pPr>
              <w:rPr>
                <w:rFonts w:cstheme="minorHAnsi"/>
                <w:sz w:val="20"/>
                <w:szCs w:val="20"/>
              </w:rPr>
            </w:pPr>
            <w:r w:rsidRPr="009D036E">
              <w:rPr>
                <w:rFonts w:cstheme="minorHAnsi"/>
                <w:sz w:val="20"/>
                <w:szCs w:val="20"/>
              </w:rPr>
              <w:t>1</w:t>
            </w:r>
          </w:p>
        </w:tc>
        <w:tc>
          <w:tcPr>
            <w:tcW w:w="811" w:type="dxa"/>
          </w:tcPr>
          <w:p w14:paraId="59B826CB" w14:textId="4BF1452E" w:rsidR="008F6536" w:rsidRPr="009D036E" w:rsidRDefault="00493AC2" w:rsidP="009D036E">
            <w:pPr>
              <w:rPr>
                <w:rFonts w:cstheme="minorHAnsi"/>
                <w:sz w:val="20"/>
                <w:szCs w:val="20"/>
              </w:rPr>
            </w:pPr>
            <w:r w:rsidRPr="009D036E">
              <w:rPr>
                <w:rFonts w:cstheme="minorHAnsi"/>
                <w:sz w:val="20"/>
                <w:szCs w:val="20"/>
              </w:rPr>
              <w:t>88%</w:t>
            </w:r>
          </w:p>
        </w:tc>
      </w:tr>
    </w:tbl>
    <w:p w14:paraId="08DBF561" w14:textId="19AEFBD2" w:rsidR="00567DCE" w:rsidRPr="009D036E" w:rsidRDefault="00110BC4" w:rsidP="009D036E">
      <w:pPr>
        <w:spacing w:after="0" w:line="240" w:lineRule="auto"/>
        <w:rPr>
          <w:rFonts w:cstheme="minorHAnsi"/>
          <w:sz w:val="20"/>
          <w:szCs w:val="20"/>
        </w:rPr>
      </w:pPr>
      <w:r w:rsidRPr="009D036E">
        <w:rPr>
          <w:rFonts w:cstheme="minorHAnsi"/>
          <w:sz w:val="20"/>
          <w:szCs w:val="20"/>
        </w:rPr>
        <w:t xml:space="preserve">Note. </w:t>
      </w:r>
      <w:r w:rsidR="008F6536" w:rsidRPr="009D036E">
        <w:rPr>
          <w:rFonts w:cstheme="minorHAnsi"/>
          <w:sz w:val="20"/>
          <w:szCs w:val="20"/>
        </w:rPr>
        <w:t>the S</w:t>
      </w:r>
      <w:r w:rsidR="00575F0F" w:rsidRPr="009D036E">
        <w:rPr>
          <w:rFonts w:cstheme="minorHAnsi"/>
          <w:sz w:val="20"/>
          <w:szCs w:val="20"/>
        </w:rPr>
        <w:t>TREGA</w:t>
      </w:r>
      <w:r w:rsidR="008F6536" w:rsidRPr="009D036E">
        <w:rPr>
          <w:rFonts w:cstheme="minorHAnsi"/>
          <w:sz w:val="20"/>
          <w:szCs w:val="20"/>
        </w:rPr>
        <w:t xml:space="preserve"> was too long to be copied here, it can be found at: </w:t>
      </w:r>
      <w:r w:rsidR="00567DCE" w:rsidRPr="009D036E">
        <w:rPr>
          <w:rFonts w:cstheme="minorHAnsi"/>
          <w:sz w:val="20"/>
          <w:szCs w:val="20"/>
        </w:rPr>
        <w:fldChar w:fldCharType="begin" w:fldLock="1"/>
      </w:r>
      <w:r w:rsidR="00FC2859" w:rsidRPr="009D036E">
        <w:rPr>
          <w:rFonts w:cstheme="minorHAnsi"/>
          <w:sz w:val="20"/>
          <w:szCs w:val="20"/>
        </w:rPr>
        <w:instrText>ADDIN CSL_CITATION {"citationItems":[{"id":"ITEM-1","itemData":{"abstract":"Julian Little and colleagues present the STREGA recommendations, which are aimed at improving the reporting of genetic association studies.","author":[{"dropping-particle":"","family":"Little","given":"Julian","non-dropping-particle":"","parse-names":false,"suffix":""},{"dropping-particle":"","family":"Higgins","given":"Julian P T","non-dropping-particle":"","parse-names":false,"suffix":""},{"dropping-particle":"","family":"Ioannidis","given":"John P A","non-dropping-particle":"","parse-names":false,"suffix":""},{"dropping-particle":"","family":"Moher","given":"David","non-dropping-particle":"","parse-names":false,"suffix":""},{"dropping-particle":"","family":"Gagnon","given":"France","non-dropping-particle":"","parse-names":false,"suffix":""},{"dropping-particle":"","family":"Elm","given":"Erik","non-dropping-particle":"von","parse-names":false,"suffix":""},{"dropping-particle":"","family":"Khoury","given":"Muin J","non-dropping-particle":"","parse-names":false,"suffix":""},{"dropping-particle":"","family":"Cohen","given":"Barbara","non-dropping-particle":"","parse-names":false,"suffix":""},{"dropping-particle":"","family":"Davey-Smith","given":"George","non-dropping-particle":"","parse-names":false,"suffix":""},{"dropping-particle":"","family":"Grimshaw","given":"Jeremy","non-dropping-particle":"","parse-names":false,"suffix":""},{"dropping-particle":"","family":"Scheet","given":"Paul","non-dropping-particle":"","parse-names":false,"suffix":""},{"dropping-particle":"","family":"Gwinn","given":"Marta","non-dropping-particle":"","parse-names":false,"suffix":""},{"dropping-particle":"","family":"Williamson","given":"Robin E","non-dropping-particle":"","parse-names":false,"suffix":""},{"dropping-particle":"","family":"Zou","given":"Guang Yong","non-dropping-particle":"","parse-names":false,"suffix":""},{"dropping-particle":"","family":"Hutchings","given":"Kim","non-dropping-particle":"","parse-names":false,"suffix":""},{"dropping-particle":"","family":"Johnson","given":"Candice Y","non-dropping-particle":"","parse-names":false,"suffix":""},{"dropping-particle":"","family":"Tait","given":"Valerie","non-dropping-particle":"","parse-names":false,"suffix":""},{"dropping-particle":"","family":"Wiens","given":"Miriam","non-dropping-particle":"","parse-names":false,"suffix":""},{"dropping-particle":"","family":"Golding","given":"Jean","non-dropping-particle":"","parse-names":false,"suffix":""},{"dropping-particle":"","family":"Duijn","given":"Cornelia","non-dropping-particle":"van","parse-names":false,"suffix":""},{"dropping-particle":"","family":"McLaughlin","given":"John","non-dropping-particle":"","parse-names":false,"suffix":""},{"dropping-particle":"","family":"Paterson","given":"Andrew","non-dropping-particle":"","parse-names":false,"suffix":""},{"dropping-particle":"","family":"Wells","given":"George","non-dropping-particle":"","parse-names":false,"suffix":""},{"dropping-particle":"","family":"Fortier","given":"Isabel","non-dropping-particle":"","parse-names":false,"suffix":""},{"dropping-particle":"","family":"Freedman","given":"Matthew","non-dropping-particle":"","parse-names":false,"suffix":""},{"dropping-particle":"","family":"Zecevic","given":"Maja","non-dropping-particle":"","parse-names":false,"suffix":""},{"dropping-particle":"","family":"King","given":"Richard","non-dropping-particle":"","parse-names":false,"suffix":""},{"dropping-particle":"","family":"Infante-Rivard","given":"Claire","non-dropping-particle":"","parse-names":false,"suffix":""},{"dropping-particle":"","family":"Stewart","given":"Alex","non-dropping-particle":"","parse-names":false,"suffix":""},{"dropping-particle":"","family":"Birkett","given":"Nick","non-dropping-particle":"","parse-names":false,"suffix":""}],"container-title":"PLOS Medicine","id":"ITEM-1","issue":"2","issued":{"date-parts":[["2009","2","3"]]},"page":"e1000022","publisher":"Public Library of Science","title":"STrengthening the REporting of Genetic Association Studies (STREGA)— An Extension of the STROBE Statement","type":"article-journal","volume":"6"},"uris":["http://www.mendeley.com/documents/?uuid=cc050c13-7f4d-4b07-9e6b-9e4f7361359a"]}],"mendeley":{"formattedCitation":"&lt;sup&gt;1&lt;/sup&gt;","manualFormatting":"Little et al., 2009","plainTextFormattedCitation":"1","previouslyFormattedCitation":"(Little et al., 2009)"},"properties":{"noteIndex":0},"schema":"https://github.com/citation-style-language/schema/raw/master/csl-citation.json"}</w:instrText>
      </w:r>
      <w:r w:rsidR="00567DCE" w:rsidRPr="009D036E">
        <w:rPr>
          <w:rFonts w:cstheme="minorHAnsi"/>
          <w:sz w:val="20"/>
          <w:szCs w:val="20"/>
        </w:rPr>
        <w:fldChar w:fldCharType="separate"/>
      </w:r>
      <w:r w:rsidR="00567DCE" w:rsidRPr="009D036E">
        <w:rPr>
          <w:rFonts w:cstheme="minorHAnsi"/>
          <w:noProof/>
          <w:sz w:val="20"/>
          <w:szCs w:val="20"/>
        </w:rPr>
        <w:t>Little et al., 2009</w:t>
      </w:r>
      <w:r w:rsidR="00567DCE" w:rsidRPr="009D036E">
        <w:rPr>
          <w:rFonts w:cstheme="minorHAnsi"/>
          <w:sz w:val="20"/>
          <w:szCs w:val="20"/>
        </w:rPr>
        <w:fldChar w:fldCharType="end"/>
      </w:r>
      <w:r w:rsidR="00FC2859" w:rsidRPr="009D036E">
        <w:rPr>
          <w:rFonts w:cstheme="minorHAnsi"/>
          <w:sz w:val="20"/>
          <w:szCs w:val="20"/>
        </w:rPr>
        <w:fldChar w:fldCharType="begin" w:fldLock="1"/>
      </w:r>
      <w:r w:rsidR="00FC2859" w:rsidRPr="009D036E">
        <w:rPr>
          <w:rFonts w:cstheme="minorHAnsi"/>
          <w:sz w:val="20"/>
          <w:szCs w:val="20"/>
        </w:rPr>
        <w:instrText>ADDIN CSL_CITATION {"citationItems":[{"id":"ITEM-1","itemData":{"abstract":"Julian Little and colleagues present the STREGA recommendations, which are aimed at improving the reporting of genetic association studies.","author":[{"dropping-particle":"","family":"Little","given":"Julian","non-dropping-particle":"","parse-names":false,"suffix":""},{"dropping-particle":"","family":"Higgins","given":"Julian P T","non-dropping-particle":"","parse-names":false,"suffix":""},{"dropping-particle":"","family":"Ioannidis","given":"John P A","non-dropping-particle":"","parse-names":false,"suffix":""},{"dropping-particle":"","family":"Moher","given":"David","non-dropping-particle":"","parse-names":false,"suffix":""},{"dropping-particle":"","family":"Gagnon","given":"France","non-dropping-particle":"","parse-names":false,"suffix":""},{"dropping-particle":"","family":"Elm","given":"Erik","non-dropping-particle":"von","parse-names":false,"suffix":""},{"dropping-particle":"","family":"Khoury","given":"Muin J","non-dropping-particle":"","parse-names":false,"suffix":""},{"dropping-particle":"","family":"Cohen","given":"Barbara","non-dropping-particle":"","parse-names":false,"suffix":""},{"dropping-particle":"","family":"Davey-Smith","given":"George","non-dropping-particle":"","parse-names":false,"suffix":""},{"dropping-particle":"","family":"Grimshaw","given":"Jeremy","non-dropping-particle":"","parse-names":false,"suffix":""},{"dropping-particle":"","family":"Scheet","given":"Paul","non-dropping-particle":"","parse-names":false,"suffix":""},{"dropping-particle":"","family":"Gwinn","given":"Marta","non-dropping-particle":"","parse-names":false,"suffix":""},{"dropping-particle":"","family":"Williamson","given":"Robin E","non-dropping-particle":"","parse-names":false,"suffix":""},{"dropping-particle":"","family":"Zou","given":"Guang Yong","non-dropping-particle":"","parse-names":false,"suffix":""},{"dropping-particle":"","family":"Hutchings","given":"Kim","non-dropping-particle":"","parse-names":false,"suffix":""},{"dropping-particle":"","family":"Johnson","given":"Candice Y","non-dropping-particle":"","parse-names":false,"suffix":""},{"dropping-particle":"","family":"Tait","given":"Valerie","non-dropping-particle":"","parse-names":false,"suffix":""},{"dropping-particle":"","family":"Wiens","given":"Miriam","non-dropping-particle":"","parse-names":false,"suffix":""},{"dropping-particle":"","family":"Golding","given":"Jean","non-dropping-particle":"","parse-names":false,"suffix":""},{"dropping-particle":"","family":"Duijn","given":"Cornelia","non-dropping-particle":"van","parse-names":false,"suffix":""},{"dropping-particle":"","family":"McLaughlin","given":"John","non-dropping-particle":"","parse-names":false,"suffix":""},{"dropping-particle":"","family":"Paterson","given":"Andrew","non-dropping-particle":"","parse-names":false,"suffix":""},{"dropping-particle":"","family":"Wells","given":"George","non-dropping-particle":"","parse-names":false,"suffix":""},{"dropping-particle":"","family":"Fortier","given":"Isabel","non-dropping-particle":"","parse-names":false,"suffix":""},{"dropping-particle":"","family":"Freedman","given":"Matthew","non-dropping-particle":"","parse-names":false,"suffix":""},{"dropping-particle":"","family":"Zecevic","given":"Maja","non-dropping-particle":"","parse-names":false,"suffix":""},{"dropping-particle":"","family":"King","given":"Richard","non-dropping-particle":"","parse-names":false,"suffix":""},{"dropping-particle":"","family":"Infante-Rivard","given":"Claire","non-dropping-particle":"","parse-names":false,"suffix":""},{"dropping-particle":"","family":"Stewart","given":"Alex","non-dropping-particle":"","parse-names":false,"suffix":""},{"dropping-particle":"","family":"Birkett","given":"Nick","non-dropping-particle":"","parse-names":false,"suffix":""}],"container-title":"PLOS Medicine","id":"ITEM-1","issue":"2","issued":{"date-parts":[["2009","2","3"]]},"page":"e1000022","publisher":"Public Library of Science","title":"STrengthening the REporting of Genetic Association Studies (STREGA)— An Extension of the STROBE Statement","type":"article-journal","volume":"6"},"uris":["http://www.mendeley.com/documents/?uuid=cc050c13-7f4d-4b07-9e6b-9e4f7361359a"]}],"mendeley":{"formattedCitation":"&lt;sup&gt;1&lt;/sup&gt;","plainTextFormattedCitation":"1"},"properties":{"noteIndex":0},"schema":"https://github.com/citation-style-language/schema/raw/master/csl-citation.json"}</w:instrText>
      </w:r>
      <w:r w:rsidR="00FC2859" w:rsidRPr="009D036E">
        <w:rPr>
          <w:rFonts w:cstheme="minorHAnsi"/>
          <w:sz w:val="20"/>
          <w:szCs w:val="20"/>
        </w:rPr>
        <w:fldChar w:fldCharType="separate"/>
      </w:r>
      <w:r w:rsidR="00FC2859" w:rsidRPr="009D036E">
        <w:rPr>
          <w:rFonts w:cstheme="minorHAnsi"/>
          <w:noProof/>
          <w:sz w:val="20"/>
          <w:szCs w:val="20"/>
          <w:vertAlign w:val="superscript"/>
        </w:rPr>
        <w:t>1</w:t>
      </w:r>
      <w:r w:rsidR="00FC2859" w:rsidRPr="009D036E">
        <w:rPr>
          <w:rFonts w:cstheme="minorHAnsi"/>
          <w:sz w:val="20"/>
          <w:szCs w:val="20"/>
        </w:rPr>
        <w:fldChar w:fldCharType="end"/>
      </w:r>
    </w:p>
    <w:p w14:paraId="6F28B06F" w14:textId="796134A5" w:rsidR="00D8640A" w:rsidRPr="009D036E" w:rsidRDefault="00D8640A" w:rsidP="009D036E">
      <w:pPr>
        <w:spacing w:after="0" w:line="240" w:lineRule="auto"/>
        <w:rPr>
          <w:rFonts w:cstheme="minorHAnsi"/>
          <w:sz w:val="20"/>
          <w:szCs w:val="20"/>
        </w:rPr>
      </w:pPr>
    </w:p>
    <w:p w14:paraId="19FDB24C" w14:textId="68ACFD1F" w:rsidR="00A44FE4" w:rsidRDefault="00A36CE3" w:rsidP="009D036E">
      <w:pPr>
        <w:spacing w:after="0" w:line="240" w:lineRule="auto"/>
        <w:rPr>
          <w:rFonts w:cstheme="minorHAnsi"/>
          <w:b/>
          <w:sz w:val="20"/>
          <w:szCs w:val="20"/>
          <w:u w:val="single"/>
        </w:rPr>
      </w:pPr>
      <w:r w:rsidRPr="009D036E">
        <w:rPr>
          <w:rFonts w:cstheme="minorHAnsi"/>
          <w:b/>
          <w:sz w:val="20"/>
          <w:szCs w:val="20"/>
          <w:u w:val="single"/>
        </w:rPr>
        <w:t>Further detail for methods</w:t>
      </w:r>
    </w:p>
    <w:p w14:paraId="4F777EF4" w14:textId="77777777" w:rsidR="006512D1" w:rsidRPr="009D036E" w:rsidRDefault="006512D1" w:rsidP="009D036E">
      <w:pPr>
        <w:spacing w:after="0" w:line="240" w:lineRule="auto"/>
        <w:rPr>
          <w:rFonts w:cstheme="minorHAnsi"/>
          <w:b/>
          <w:sz w:val="20"/>
          <w:szCs w:val="20"/>
          <w:u w:val="single"/>
        </w:rPr>
      </w:pPr>
    </w:p>
    <w:p w14:paraId="0222117F" w14:textId="09381520" w:rsidR="00975BCD" w:rsidRPr="009D036E" w:rsidRDefault="00975BCD" w:rsidP="009D036E">
      <w:pPr>
        <w:spacing w:after="0" w:line="240" w:lineRule="auto"/>
        <w:rPr>
          <w:rFonts w:cstheme="minorHAnsi"/>
          <w:sz w:val="20"/>
          <w:szCs w:val="20"/>
          <w:u w:val="single"/>
          <w:lang w:val="en-AU"/>
        </w:rPr>
      </w:pPr>
      <w:r w:rsidRPr="009D036E">
        <w:rPr>
          <w:rFonts w:cstheme="minorHAnsi"/>
          <w:sz w:val="20"/>
          <w:szCs w:val="20"/>
          <w:u w:val="single"/>
          <w:lang w:val="en-AU"/>
        </w:rPr>
        <w:t>Algorithm for modified GRADE</w:t>
      </w:r>
      <w:r w:rsidR="00FC2859" w:rsidRPr="009D036E">
        <w:rPr>
          <w:rFonts w:cstheme="minorHAnsi"/>
          <w:sz w:val="20"/>
          <w:szCs w:val="20"/>
          <w:u w:val="single"/>
          <w:lang w:val="en-AU"/>
        </w:rPr>
        <w:t>:</w:t>
      </w:r>
    </w:p>
    <w:p w14:paraId="71BAA3F0" w14:textId="77777777" w:rsidR="006512D1" w:rsidRDefault="006512D1" w:rsidP="009D036E">
      <w:pPr>
        <w:spacing w:after="0" w:line="240" w:lineRule="auto"/>
        <w:rPr>
          <w:rFonts w:cstheme="minorHAnsi"/>
          <w:sz w:val="20"/>
          <w:szCs w:val="20"/>
          <w:lang w:val="en-AU"/>
        </w:rPr>
      </w:pPr>
    </w:p>
    <w:p w14:paraId="7005F01A" w14:textId="364E37AC" w:rsidR="00975BCD" w:rsidRPr="009D036E" w:rsidRDefault="00975BCD" w:rsidP="009D036E">
      <w:pPr>
        <w:spacing w:after="0" w:line="240" w:lineRule="auto"/>
        <w:rPr>
          <w:rFonts w:cstheme="minorHAnsi"/>
          <w:sz w:val="20"/>
          <w:szCs w:val="20"/>
          <w:lang w:val="en-AU"/>
        </w:rPr>
      </w:pPr>
      <w:r w:rsidRPr="009D036E">
        <w:rPr>
          <w:rFonts w:cstheme="minorHAnsi"/>
          <w:sz w:val="20"/>
          <w:szCs w:val="20"/>
          <w:lang w:val="en-AU"/>
        </w:rPr>
        <w:t>GRADE ratings are acknowledged to be inherently subjective, but with an aim to provide a reproducible and transparent framework for grading certainty of evidence.</w:t>
      </w:r>
      <w:r w:rsidRPr="009D036E">
        <w:rPr>
          <w:rFonts w:cstheme="minorHAnsi"/>
          <w:sz w:val="20"/>
          <w:szCs w:val="20"/>
          <w:lang w:val="en-AU"/>
        </w:rPr>
        <w:fldChar w:fldCharType="begin" w:fldLock="1"/>
      </w:r>
      <w:r w:rsidR="00FC2859" w:rsidRPr="009D036E">
        <w:rPr>
          <w:rFonts w:cstheme="minorHAnsi"/>
          <w:sz w:val="20"/>
          <w:szCs w:val="20"/>
          <w:lang w:val="en-AU"/>
        </w:rPr>
        <w:instrText>ADDIN CSL_CITATION {"citationItems":[{"id":"ITEM-1","itemData":{"DOI":"10.1016/j.jclinepi.2013.02.004","ISSN":"1878-5921 (Electronic)","PMID":"23623694","abstract":"OBJECTIVE: We evaluated the inter-rater reliability (IRR) of assessing the quality  of evidence (QoE) using the Grading of Recommendations, Assessment, Development, and Evaluation (GRADE) approach. STUDY DESIGN AND SETTING: On completing two training exercises, participants worked independently as individual raters to assess the QoE of 16 outcomes. After recording their initial impression using a global rating, raters graded the QoE following the GRADE approach. Subsequently, randomly paired raters submitted a consensus rating. RESULTS: The IRR without using the GRADE approach for two individual raters was 0.31 (95% confidence interval [95% CI] = 0.21-0.42) among Health Research Methodology students (n = 10) and 0.27 (95% CI = 0.19-0.37) among the GRADE working group members (n = 15). The corresponding IRR of the GRADE approach in assessing the QoE was significantly higher, that is, 0.66 (95% CI = 0.56-0.75) and 0.72 (95% CI = 0.61-0.79), respectively. The IRR further increased for three (0.80 [95% CI = 0.73-0.86] and 0.74 [95% CI = 0.65-0.81]) or four raters (0.84 [95% CI = 0.78-0.89] and 0.79 [95% CI = 0.71-0.85]). The IRR did not improve when QoE was assessed through a consensus rating. CONCLUSION: Our findings suggest that trained individuals using the GRADE approach improves reliability in comparison to intuitive judgments about the QoE and that two individual raters can reliably assess the QoE using the GRADE system.","author":[{"dropping-particle":"","family":"Mustafa","given":"Reem A","non-dropping-particle":"","parse-names":false,"suffix":""},{"dropping-particle":"","family":"Santesso","given":"Nancy","non-dropping-particle":"","parse-names":false,"suffix":""},{"dropping-particle":"","family":"Brozek","given":"Jan","non-dropping-particle":"","parse-names":false,"suffix":""},{"dropping-particle":"","family":"Akl","given":"Elie A","non-dropping-particle":"","parse-names":false,"suffix":""},{"dropping-particle":"","family":"Walter","given":"Stephen D","non-dropping-particle":"","parse-names":false,"suffix":""},{"dropping-particle":"","family":"Norman","given":"Geoff","non-dropping-particle":"","parse-names":false,"suffix":""},{"dropping-particle":"","family":"Kulasegaram","given":"Mahan","non-dropping-particle":"","parse-names":false,"suffix":""},{"dropping-particle":"","family":"Christensen","given":"Robin","non-dropping-particle":"","parse-names":false,"suffix":""},{"dropping-particle":"","family":"Guyatt","given":"Gordon H","non-dropping-particle":"","parse-names":false,"suffix":""},{"dropping-particle":"","family":"Falck-Ytter","given":"Yngve","non-dropping-particle":"","parse-names":false,"suffix":""},{"dropping-particle":"","family":"Chang","given":"Stephanie","non-dropping-particle":"","parse-names":false,"suffix":""},{"dropping-particle":"","family":"Murad","given":"Mohammad Hassan","non-dropping-particle":"","parse-names":false,"suffix":""},{"dropping-particle":"","family":"Vist","given":"Gunn E","non-dropping-particle":"","parse-names":false,"suffix":""},{"dropping-particle":"","family":"Lasserson","given":"Toby","non-dropping-particle":"","parse-names":false,"suffix":""},{"dropping-particle":"","family":"Gartlehner","given":"Gerald","non-dropping-particle":"","parse-names":false,"suffix":""},{"dropping-particle":"","family":"Shukla","given":"Vijay","non-dropping-particle":"","parse-names":false,"suffix":""},{"dropping-particle":"","family":"Sun","given":"Xin","non-dropping-particle":"","parse-names":false,"suffix":""},{"dropping-particle":"","family":"Whittington","given":"Craig","non-dropping-particle":"","parse-names":false,"suffix":""},{"dropping-particle":"","family":"Post","given":"Piet N","non-dropping-particle":"","parse-names":false,"suffix":""},{"dropping-particle":"","family":"Lang","given":"Eddy","non-dropping-particle":"","parse-names":false,"suffix":""},{"dropping-particle":"","family":"Thaler","given":"Kylie","non-dropping-particle":"","parse-names":false,"suffix":""},{"dropping-particle":"","family":"Kunnamo","given":"Ilkka","non-dropping-particle":"","parse-names":false,"suffix":""},{"dropping-particle":"","family":"Alenius","given":"Heidi","non-dropping-particle":"","parse-names":false,"suffix":""},{"dropping-particle":"","family":"Meerpohl","given":"Joerg J","non-dropping-particle":"","parse-names":false,"suffix":""},{"dropping-particle":"","family":"Alba","given":"Ana C","non-dropping-particle":"","parse-names":false,"suffix":""},{"dropping-particle":"","family":"Nevis","given":"Immaculate F","non-dropping-particle":"","parse-names":false,"suffix":""},{"dropping-particle":"","family":"Gentles","given":"Stephen","non-dropping-particle":"","parse-names":false,"suffix":""},{"dropping-particle":"","family":"Ethier","given":"Marie-Chantal","non-dropping-particle":"","parse-names":false,"suffix":""},{"dropping-particle":"","family":"Carrasco-Labra","given":"Alonso","non-dropping-particle":"","parse-names":false,"suffix":""},{"dropping-particle":"","family":"Khatib","given":"Rasha","non-dropping-particle":"","parse-names":false,"suffix":""},{"dropping-particle":"","family":"Nesrallah","given":"Gihad","non-dropping-particle":"","parse-names":false,"suffix":""},{"dropping-particle":"","family":"Kroft","given":"Jamie","non-dropping-particle":"","parse-names":false,"suffix":""},{"dropping-particle":"","family":"Selk","given":"Amanda","non-dropping-particle":"","parse-names":false,"suffix":""},{"dropping-particle":"","family":"Brignardello-Petersen","given":"Romina","non-dropping-particle":"","parse-names":false,"suffix":""},{"dropping-particle":"","family":"Schünemann","given":"Holger J","non-dropping-particle":"","parse-names":false,"suffix":""}],"container-title":"Journal of clinical epidemiology","id":"ITEM-1","issue":"7","issued":{"date-parts":[["2013","7"]]},"language":"eng","page":"735-736","publisher-place":"United States","title":"The GRADE approach is reproducible in assessing the quality of evidence of  quantitative evidence syntheses.","type":"article-journal","volume":"66"},"uris":["http://www.mendeley.com/documents/?uuid=03cf44be-b451-413e-ade1-21b8e58a1879"]}],"mendeley":{"formattedCitation":"&lt;sup&gt;2&lt;/sup&gt;","plainTextFormattedCitation":"2","previouslyFormattedCitation":"&lt;sup&gt;1&lt;/sup&gt;"},"properties":{"noteIndex":0},"schema":"https://github.com/citation-style-language/schema/raw/master/csl-citation.json"}</w:instrText>
      </w:r>
      <w:r w:rsidRPr="009D036E">
        <w:rPr>
          <w:rFonts w:cstheme="minorHAnsi"/>
          <w:sz w:val="20"/>
          <w:szCs w:val="20"/>
          <w:lang w:val="en-AU"/>
        </w:rPr>
        <w:fldChar w:fldCharType="separate"/>
      </w:r>
      <w:r w:rsidR="00FC2859" w:rsidRPr="009D036E">
        <w:rPr>
          <w:rFonts w:cstheme="minorHAnsi"/>
          <w:noProof/>
          <w:sz w:val="20"/>
          <w:szCs w:val="20"/>
          <w:vertAlign w:val="superscript"/>
          <w:lang w:val="en-AU"/>
        </w:rPr>
        <w:t>2</w:t>
      </w:r>
      <w:r w:rsidRPr="009D036E">
        <w:rPr>
          <w:rFonts w:cstheme="minorHAnsi"/>
          <w:sz w:val="20"/>
          <w:szCs w:val="20"/>
          <w:lang w:val="en-AU"/>
        </w:rPr>
        <w:fldChar w:fldCharType="end"/>
      </w:r>
      <w:r w:rsidRPr="009D036E">
        <w:rPr>
          <w:rFonts w:cstheme="minorHAnsi"/>
          <w:sz w:val="20"/>
          <w:szCs w:val="20"/>
          <w:lang w:val="en-AU"/>
        </w:rPr>
        <w:t xml:space="preserve"> We divided certainty into high, moderate, low and very low categories. Following the approach of Kennis et al (2020)</w:t>
      </w:r>
      <w:r w:rsidRPr="009D036E">
        <w:rPr>
          <w:rFonts w:cstheme="minorHAnsi"/>
          <w:sz w:val="20"/>
          <w:szCs w:val="20"/>
          <w:lang w:val="en-AU"/>
        </w:rPr>
        <w:fldChar w:fldCharType="begin" w:fldLock="1"/>
      </w:r>
      <w:r w:rsidR="00FC2859" w:rsidRPr="009D036E">
        <w:rPr>
          <w:rFonts w:cstheme="minorHAnsi"/>
          <w:sz w:val="20"/>
          <w:szCs w:val="20"/>
          <w:lang w:val="en-AU"/>
        </w:rPr>
        <w:instrText>ADDIN CSL_CITATION {"citationItems":[{"id":"ITEM-1","itemData":{"DOI":"10.1038/s41380-019-0585-z","ISSN":"1476-5578","abstract":"Leading biological hypotheses propose that biological changes may underlie major depressive disorder onset and relapse/recurrence. Here, we investigate if there is prospective evidence for biomarkers derived from leading theories. We focus on neuroimaging, gastrointestinal factors, immunology, neurotrophic factors, neurotransmitters, hormones, and oxidative stress. Searches were performed in Pubmed, Embase and PsychInfo for articles published up to 06/2019. References and citations of included articles were screened to identify additional articles. Inclusion criteria were having an MDD diagnosis as outcome, a biomarker as predictor, and prospective design search terms were formulated accordingly. PRISMA guidelines were applied. Meta-analyses were performed using a random effect model when three or more comparable studies were identified, using a random effect model. Our search resulted in 67,464 articles, of which 75 prospective articles were identified on: Neuroimaging (N = 24), Gastrointestinal factors (N = 1), Immunology (N = 8), Neurotrophic (N = 2), Neurotransmitters (N = 1), Hormones (N = 39), Oxidative stress (N = 1). Meta-analyses on brain volumes and immunology markers were not significant. Only cortisol (N = 19, OR = 1.294, p = 0.024) showed a predictive effect on onset/relapse/recurrence of MDD, but not on time until MDD onset/relapse/recurrence. However, this effect disappeared when studies including participants with a baseline clinical diagnosis were removed from the analyses. Other studies were too heterogeneous to compare. Thus, there is a lack of evidence for leading biological theories for onset and maintenance of depression. Only cortisol was identified as potential predictor for MDD, but results are influenced by the disease state. High-quality (prospective) studies on MDD are needed to disentangle the etiology and maintenance of MDD.","author":[{"dropping-particle":"","family":"Kennis","given":"Mitzy","non-dropping-particle":"","parse-names":false,"suffix":""},{"dropping-particle":"","family":"Gerritsen","given":"Lotte","non-dropping-particle":"","parse-names":false,"suffix":""},{"dropping-particle":"","family":"Dalen","given":"Marije","non-dropping-particle":"van","parse-names":false,"suffix":""},{"dropping-particle":"","family":"Williams","given":"Alishia","non-dropping-particle":"","parse-names":false,"suffix":""},{"dropping-particle":"","family":"Cuijpers","given":"Pim","non-dropping-particle":"","parse-names":false,"suffix":""},{"dropping-particle":"","family":"Bockting","given":"Claudi","non-dropping-particle":"","parse-names":false,"suffix":""}],"container-title":"Molecular Psychiatry","id":"ITEM-1","issue":"2","issued":{"date-parts":[["2020"]]},"page":"321-338","title":"Prospective biomarkers of major depressive disorder: a systematic review and meta-analysis","type":"article-journal","volume":"25"},"uris":["http://www.mendeley.com/documents/?uuid=7fd50c1a-cf8c-4978-8180-f0f66cdf7f91"]}],"mendeley":{"formattedCitation":"&lt;sup&gt;3&lt;/sup&gt;","plainTextFormattedCitation":"3","previouslyFormattedCitation":"&lt;sup&gt;2&lt;/sup&gt;"},"properties":{"noteIndex":0},"schema":"https://github.com/citation-style-language/schema/raw/master/csl-citation.json"}</w:instrText>
      </w:r>
      <w:r w:rsidRPr="009D036E">
        <w:rPr>
          <w:rFonts w:cstheme="minorHAnsi"/>
          <w:sz w:val="20"/>
          <w:szCs w:val="20"/>
          <w:lang w:val="en-AU"/>
        </w:rPr>
        <w:fldChar w:fldCharType="separate"/>
      </w:r>
      <w:r w:rsidR="00FC2859" w:rsidRPr="009D036E">
        <w:rPr>
          <w:rFonts w:cstheme="minorHAnsi"/>
          <w:noProof/>
          <w:sz w:val="20"/>
          <w:szCs w:val="20"/>
          <w:vertAlign w:val="superscript"/>
          <w:lang w:val="en-AU"/>
        </w:rPr>
        <w:t>3</w:t>
      </w:r>
      <w:r w:rsidRPr="009D036E">
        <w:rPr>
          <w:rFonts w:cstheme="minorHAnsi"/>
          <w:sz w:val="20"/>
          <w:szCs w:val="20"/>
          <w:lang w:val="en-AU"/>
        </w:rPr>
        <w:fldChar w:fldCharType="end"/>
      </w:r>
      <w:r w:rsidRPr="009D036E">
        <w:rPr>
          <w:rFonts w:cstheme="minorHAnsi"/>
          <w:sz w:val="20"/>
          <w:szCs w:val="20"/>
          <w:lang w:val="en-AU"/>
        </w:rPr>
        <w:t xml:space="preserve"> we selected criteria of relevance to the domains of interest.  As many studies in these domains have been criticised as false positives due to small sample sizes,</w:t>
      </w:r>
      <w:r w:rsidRPr="009D036E">
        <w:rPr>
          <w:rFonts w:cstheme="minorHAnsi"/>
          <w:sz w:val="20"/>
          <w:szCs w:val="20"/>
          <w:lang w:val="en-AU"/>
        </w:rPr>
        <w:fldChar w:fldCharType="begin" w:fldLock="1"/>
      </w:r>
      <w:r w:rsidR="00FC2859" w:rsidRPr="009D036E">
        <w:rPr>
          <w:rFonts w:cstheme="minorHAnsi"/>
          <w:sz w:val="20"/>
          <w:szCs w:val="20"/>
          <w:lang w:val="en-AU"/>
        </w:rPr>
        <w:instrText>ADDIN CSL_CITATION {"citationItems":[{"id":"ITEM-1","itemData":{"DOI":"10.1176/appi.ajp.2018.18070881","ISSN":"15357228","PMID":"30845820","abstract":"Objective: Interest in candidate gene and candidate gene-by-environment interaction hypotheses regarding major depressive disorder remains strong despite controversy surrounding the validity of previous findings. In response to this controversy, the present investigation empirically identified 18 candidate genes for depression that have been studied 10 or more times and examined evidence for their relevance to depression phenotypes. Methods: Utilizing data from large population-based and case-control samples (Ns ranging from 62,138 to 443,264 across subsamples), the authors conducted a series of preregistered analyses examining candidate gene polymorphism main effects, polymorphism-by-environment interactions, and gene-level effects across a number of operational definitions of depression (e.g., lifetime diagnosis, current severity, episode recurrence) and environmental moderators (e.g., sexual or physical abuse during childhood, socioeconomic adversity). Results: No clear evidence was found for any candidate gene polymorphism associations with depression phenotypes or any polymorphism-by-environment moderator effects. As a set, depression candidate genes were no more associated with depression phenotypes than noncandidate genes. The authors demonstrate that phenotypic measurement error is unlikely to account for these null findings. Conclusions: The study results do not support previous depression candidate gene findings, in which large genetic effects are frequently reported in samples orders of magnitude smaller than those examined here. Instead, the results suggest that early hypotheses about depression candidate genes were incorrect and that the large number of associations reported in the depression candidate gene literature are likely to be false positives.","author":[{"dropping-particle":"","family":"Border","given":"Richard","non-dropping-particle":"","parse-names":false,"suffix":""},{"dropping-particle":"","family":"Johnson","given":"Emma C.","non-dropping-particle":"","parse-names":false,"suffix":""},{"dropping-particle":"","family":"Evans","given":"Luke M.","non-dropping-particle":"","parse-names":false,"suffix":""},{"dropping-particle":"","family":"Smolen","given":"Andrew","non-dropping-particle":"","parse-names":false,"suffix":""},{"dropping-particle":"","family":"Berley","given":"Noah","non-dropping-particle":"","parse-names":false,"suffix":""},{"dropping-particle":"","family":"Sullivan","given":"Patrick F.","non-dropping-particle":"","parse-names":false,"suffix":""},{"dropping-particle":"","family":"Keller","given":"Matthew C.","non-dropping-particle":"","parse-names":false,"suffix":""}],"container-title":"American Journal of Psychiatry","id":"ITEM-1","issue":"5","issued":{"date-parts":[["2019"]]},"page":"376-387","title":"No support for historical candidate gene or candidate gene-by-interaction hypotheses for major depression across multiple large samples","type":"article-journal","volume":"176"},"uris":["http://www.mendeley.com/documents/?uuid=4db9dc96-113b-45a8-bc13-33a3206e4a63"]},{"id":"ITEM-2","itemData":{"DOI":"10.1038/mp.2017.44","ISSN":"1359-4184","author":[{"dropping-particle":"","family":"Culverhouse","given":"R C","non-dropping-particle":"","parse-names":false,"suffix":""},{"dropping-particle":"","family":"Saccone","given":"N L","non-dropping-particle":"","parse-names":false,"suffix":""},{"dropping-particle":"","family":"Horton","given":"A C","non-dropping-particle":"","parse-names":false,"suffix":""},{"dropping-particle":"","family":"Ma","given":"Y","non-dropping-particle":"","parse-names":false,"suffix":""},{"dropping-particle":"","family":"Anstey","given":"K J","non-dropping-particle":"","parse-names":false,"suffix":""},{"dropping-particle":"","family":"Banaschewski","given":"T","non-dropping-particle":"","parse-names":false,"suffix":""},{"dropping-particle":"","family":"Burmeister","given":"M","non-dropping-particle":"","parse-names":false,"suffix":""},{"dropping-particle":"","family":"Cohen-Woods","given":"S","non-dropping-particle":"","parse-names":false,"suffix":""},{"dropping-particle":"","family":"Etain","given":"B","non-dropping-particle":"","parse-names":false,"suffix":""},{"dropping-particle":"","family":"Fisher","given":"H L","non-dropping-particle":"","parse-names":false,"suffix":""},{"dropping-particle":"","family":"Goldman","given":"N","non-dropping-particle":"","parse-names":false,"suffix":""},{"dropping-particle":"","family":"Guillaume","given":"S","non-dropping-particle":"","parse-names":false,"suffix":""},{"dropping-particle":"","family":"Horwood","given":"J","non-dropping-particle":"","parse-names":false,"suffix":""},{"dropping-particle":"","family":"Juhasz","given":"G","non-dropping-particle":"","parse-names":false,"suffix":""},{"dropping-particle":"","family":"Lester","given":"K J","non-dropping-particle":"","parse-names":false,"suffix":""},{"dropping-particle":"","family":"Mandelli","given":"L","non-dropping-particle":"","parse-names":false,"suffix":""},{"dropping-particle":"","family":"Middeldorp","given":"C M","non-dropping-particle":"","parse-names":false,"suffix":""},{"dropping-particle":"","family":"Olié","given":"E","non-dropping-particle":"","parse-names":false,"suffix":""},{"dropping-particle":"","family":"Villafuerte","given":"S","non-dropping-particle":"","parse-names":false,"suffix":""},{"dropping-particle":"","family":"Air","given":"T M","non-dropping-particle":"","parse-names":false,"suffix":""},{"dropping-particle":"","family":"Araya","given":"R","non-dropping-particle":"","parse-names":false,"suffix":""},{"dropping-particle":"","family":"Bowes","given":"L","non-dropping-particle":"","parse-names":false,"suffix":""},{"dropping-particle":"","family":"Burns","given":"R","non-dropping-particle":"","parse-names":false,"suffix":""},{"dropping-particle":"","family":"Byrne","given":"E M","non-dropping-particle":"","parse-names":false,"suffix":""},{"dropping-particle":"","family":"Coffey","given":"C","non-dropping-particle":"","parse-names":false,"suffix":""},{"dropping-particle":"","family":"Coventry","given":"W L","non-dropping-particle":"","parse-names":false,"suffix":""},{"dropping-particle":"","family":"Gawronski","given":"K A B","non-dropping-particle":"","parse-names":false,"suffix":""},{"dropping-particle":"","family":"Glei","given":"D","non-dropping-particle":"","parse-names":false,"suffix":""},{"dropping-particle":"","family":"Hatzimanolis","given":"A","non-dropping-particle":"","parse-names":false,"suffix":""},{"dropping-particle":"","family":"Hottenga","given":"J-J","non-dropping-particle":"","parse-names":false,"suffix":""},{"dropping-particle":"","family":"Jaussent","given":"I","non-dropping-particle":"","parse-names":false,"suffix":""},{"dropping-particle":"","family":"Jawahar","given":"C","non-dropping-particle":"","parse-names":false,"suffix":""},{"dropping-particle":"","family":"Jennen-Steinmetz","given":"C","non-dropping-particle":"","parse-names":false,"suffix":""},{"dropping-particle":"","family":"Kramer","given":"J R","non-dropping-particle":"","parse-names":false,"suffix":""},{"dropping-particle":"","family":"Lajnef","given":"M","non-dropping-particle":"","parse-names":false,"suffix":""},{"dropping-particle":"","family":"Little","given":"K","non-dropping-particle":"","parse-names":false,"suffix":""},{"dropping-particle":"","family":"zu Schwabedissen","given":"H M","non-dropping-particle":"","parse-names":false,"suffix":""},{"dropping-particle":"","family":"Nauck","given":"M","non-dropping-particle":"","parse-names":false,"suffix":""},{"dropping-particle":"","family":"Nederhof","given":"E","non-dropping-particle":"","parse-names":false,"suffix":""},{"dropping-particle":"","family":"Petschner","given":"P","non-dropping-particle":"","parse-names":false,"suffix":""},{"dropping-particle":"","family":"Peyrot","given":"W J","non-dropping-particle":"","parse-names":false,"suffix":""},{"dropping-particle":"","family":"Schwahn","given":"C","non-dropping-particle":"","parse-names":false,"suffix":""},{"dropping-particle":"","family":"Sinnamon","given":"G","non-dropping-particle":"","parse-names":false,"suffix":""},{"dropping-particle":"","family":"Stacey","given":"D","non-dropping-particle":"","parse-names":false,"suffix":""},{"dropping-particle":"","family":"Tian","given":"Y","non-dropping-particle":"","parse-names":false,"suffix":""},{"dropping-particle":"","family":"Toben","given":"C","non-dropping-particle":"","parse-names":false,"suffix":""},{"dropping-particle":"","family":"Auwera","given":"S","non-dropping-particle":"Van der","parse-names":false,"suffix":""},{"dropping-particle":"","family":"Wainwright","given":"N","non-dropping-particle":"","parse-names":false,"suffix":""},{"dropping-particle":"","family":"Wang","given":"J-C","non-dropping-particle":"","parse-names":false,"suffix":""},{"dropping-particle":"","family":"Willemsen","given":"G","non-dropping-particle":"","parse-names":false,"suffix":""},{"dropping-particle":"","family":"Anderson","given":"I M","non-dropping-particle":"","parse-names":false,"suffix":""},{"dropping-particle":"","family":"Arolt","given":"V","non-dropping-particle":"","parse-names":false,"suffix":""},{"dropping-particle":"","family":"Åslund","given":"C","non-dropping-particle":"","parse-names":false,"suffix":""},{"dropping-particle":"","family":"Bagdy","given":"G","non-dropping-particle":"","parse-names":false,"suffix":""},{"dropping-particle":"","family":"Baune","given":"B T","non-dropping-particle":"","parse-names":false,"suffix":""},{"dropping-particle":"","family":"Bellivier","given":"F","non-dropping-particle":"","parse-names":false,"suffix":""},{"dropping-particle":"","family":"Boomsma","given":"D I","non-dropping-particle":"","parse-names":false,"suffix":""},{"dropping-particle":"","family":"Courtet","given":"P","non-dropping-particle":"","parse-names":false,"suffix":""},{"dropping-particle":"","family":"Dannlowski","given":"U","non-dropping-particle":"","parse-names":false,"suffix":""},{"dropping-particle":"","family":"Geus","given":"E J C","non-dropping-particle":"de","parse-names":false,"suffix":""},{"dropping-particle":"","family":"Deakin","given":"J F W","non-dropping-particle":"","parse-names":false,"suffix":""},{"dropping-particle":"","family":"Easteal","given":"S","non-dropping-particle":"","parse-names":false,"suffix":""},{"dropping-particle":"","family":"Eley","given":"T","non-dropping-particle":"","parse-names":false,"suffix":""},{"dropping-particle":"","family":"Fergusson","given":"D M","non-dropping-particle":"","parse-names":false,"suffix":""},{"dropping-particle":"","family":"Goate","given":"A M","non-dropping-particle":"","parse-names":false,"suffix":""},{"dropping-particle":"","family":"Gonda","given":"X","non-dropping-particle":"","parse-names":false,"suffix":""},{"dropping-particle":"","family":"Grabe","given":"H J","non-dropping-particle":"","parse-names":false,"suffix":""},{"dropping-particle":"","family":"Holzman","given":"C","non-dropping-particle":"","parse-names":false,"suffix":""},{"dropping-particle":"","family":"Johnson","given":"E O","non-dropping-particle":"","parse-names":false,"suffix":""},{"dropping-particle":"","family":"Kennedy","given":"M","non-dropping-particle":"","parse-names":false,"suffix":""},{"dropping-particle":"","family":"Laucht","given":"M","non-dropping-particle":"","parse-names":false,"suffix":""},{"dropping-particle":"","family":"Martin","given":"N G","non-dropping-particle":"","parse-names":false,"suffix":""},{"dropping-particle":"","family":"Munafò","given":"M R","non-dropping-particle":"","parse-names":false,"suffix":""},{"dropping-particle":"","family":"Nilsson","given":"K W","non-dropping-particle":"","parse-names":false,"suffix":""},{"dropping-particle":"","family":"Oldehinkel","given":"A J","non-dropping-particle":"","parse-names":false,"suffix":""},{"dropping-particle":"","family":"Olsson","given":"C A","non-dropping-particle":"","parse-names":false,"suffix":""},{"dropping-particle":"","family":"Ormel","given":"J","non-dropping-particle":"","parse-names":false,"suffix":""},{"dropping-particle":"","family":"Otte","given":"C","non-dropping-particle":"","parse-names":false,"suffix":""},{"dropping-particle":"","family":"Patton","given":"G C","non-dropping-particle":"","parse-names":false,"suffix":""},{"dropping-particle":"","family":"Penninx","given":"B W J H","non-dropping-particle":"","parse-names":false,"suffix":""},{"dropping-particle":"","family":"Ritchie","given":"K","non-dropping-particle":"","parse-names":false,"suffix":""},{"dropping-particle":"","family":"Sarchiapone","given":"M","non-dropping-particle":"","parse-names":false,"suffix":""},{"dropping-particle":"","family":"Scheid","given":"J M","non-dropping-particle":"","parse-names":false,"suffix":""},{"dropping-particle":"","family":"Serretti","given":"A","non-dropping-particle":"","parse-names":false,"suffix":""},{"dropping-particle":"","family":"Smit","given":"J H","non-dropping-particle":"","parse-names":false,"suffix":""},{"dropping-particle":"","family":"Stefanis","given":"N C","non-dropping-particle":"","parse-names":false,"suffix":""},{"dropping-particle":"","family":"Surtees","given":"P G","non-dropping-particle":"","parse-names":false,"suffix":""},{"dropping-particle":"","family":"Völzke","given":"H","non-dropping-particle":"","parse-names":false,"suffix":""},{"dropping-particle":"","family":"Weinstein","given":"M","non-dropping-particle":"","parse-names":false,"suffix":""},{"dropping-particle":"","family":"Whooley","given":"M","non-dropping-particle":"","parse-names":false,"suffix":""},{"dropping-particle":"","family":"Nurnberger Jr","given":"J I","non-dropping-particle":"","parse-names":false,"suffix":""},{"dropping-particle":"","family":"Breslau","given":"N","non-dropping-particle":"","parse-names":false,"suffix":""},{"dropping-particle":"","family":"Bierut","given":"L J","non-dropping-particle":"","parse-names":false,"suffix":""}],"container-title":"Molecular Psychiatry","id":"ITEM-2","issue":"1","issued":{"date-parts":[["2018","1","4"]]},"page":"133-142","title":"Collaborative meta-analysis finds no evidence of a strong interaction between stress and 5-HTTLPR genotype contributing to the development of depression","type":"article-journal","volume":"23"},"uris":["http://www.mendeley.com/documents/?uuid=2f46bac2-14a4-4f72-9e11-7e6f246ed7d8"]}],"mendeley":{"formattedCitation":"&lt;sup&gt;4,5&lt;/sup&gt;","plainTextFormattedCitation":"4,5","previouslyFormattedCitation":"&lt;sup&gt;3,4&lt;/sup&gt;"},"properties":{"noteIndex":0},"schema":"https://github.com/citation-style-language/schema/raw/master/csl-citation.json"}</w:instrText>
      </w:r>
      <w:r w:rsidRPr="009D036E">
        <w:rPr>
          <w:rFonts w:cstheme="minorHAnsi"/>
          <w:sz w:val="20"/>
          <w:szCs w:val="20"/>
          <w:lang w:val="en-AU"/>
        </w:rPr>
        <w:fldChar w:fldCharType="separate"/>
      </w:r>
      <w:r w:rsidR="00FC2859" w:rsidRPr="009D036E">
        <w:rPr>
          <w:rFonts w:cstheme="minorHAnsi"/>
          <w:noProof/>
          <w:sz w:val="20"/>
          <w:szCs w:val="20"/>
          <w:vertAlign w:val="superscript"/>
          <w:lang w:val="en-AU"/>
        </w:rPr>
        <w:t>4,5</w:t>
      </w:r>
      <w:r w:rsidRPr="009D036E">
        <w:rPr>
          <w:rFonts w:cstheme="minorHAnsi"/>
          <w:sz w:val="20"/>
          <w:szCs w:val="20"/>
          <w:lang w:val="en-AU"/>
        </w:rPr>
        <w:fldChar w:fldCharType="end"/>
      </w:r>
      <w:r w:rsidRPr="009D036E">
        <w:rPr>
          <w:rFonts w:cstheme="minorHAnsi"/>
          <w:sz w:val="20"/>
          <w:szCs w:val="20"/>
          <w:lang w:val="en-AU"/>
        </w:rPr>
        <w:t xml:space="preserve"> sample size has been prioritised by using this as a principal determinant: studies that achieve a ‘1’ start in the high category, those with a ‘0’ start in the low category. All other ‘0’ criteria move certainty down one level.</w:t>
      </w:r>
    </w:p>
    <w:p w14:paraId="098772A6" w14:textId="1478C8A3" w:rsidR="00A36CE3" w:rsidRPr="009D036E" w:rsidRDefault="00A36CE3" w:rsidP="009D036E">
      <w:pPr>
        <w:spacing w:after="0" w:line="240" w:lineRule="auto"/>
        <w:rPr>
          <w:rFonts w:cstheme="minorHAnsi"/>
          <w:sz w:val="20"/>
          <w:szCs w:val="20"/>
        </w:rPr>
      </w:pPr>
      <w:r w:rsidRPr="009D036E">
        <w:rPr>
          <w:rFonts w:cstheme="minorHAnsi"/>
          <w:sz w:val="20"/>
          <w:szCs w:val="20"/>
        </w:rPr>
        <w:br w:type="page"/>
      </w:r>
    </w:p>
    <w:p w14:paraId="78B5BFB2" w14:textId="77777777" w:rsidR="00A44FE4" w:rsidRPr="009D036E" w:rsidRDefault="00A44FE4" w:rsidP="009D036E">
      <w:pPr>
        <w:spacing w:after="0" w:line="240" w:lineRule="auto"/>
        <w:rPr>
          <w:rFonts w:cstheme="minorHAnsi"/>
          <w:sz w:val="20"/>
          <w:szCs w:val="20"/>
        </w:rPr>
      </w:pPr>
    </w:p>
    <w:p w14:paraId="0849A42D" w14:textId="77777777" w:rsidR="00975BCD" w:rsidRPr="009D036E" w:rsidRDefault="00975BCD" w:rsidP="009D036E">
      <w:pPr>
        <w:spacing w:after="0" w:line="240" w:lineRule="auto"/>
        <w:rPr>
          <w:rFonts w:cstheme="minorHAnsi"/>
          <w:b/>
          <w:bCs/>
          <w:sz w:val="20"/>
          <w:szCs w:val="20"/>
        </w:rPr>
      </w:pPr>
      <w:r w:rsidRPr="009D036E">
        <w:rPr>
          <w:rFonts w:cstheme="minorHAnsi"/>
          <w:b/>
          <w:bCs/>
          <w:sz w:val="20"/>
          <w:szCs w:val="20"/>
        </w:rPr>
        <w:t>References</w:t>
      </w:r>
    </w:p>
    <w:p w14:paraId="27D2BE82" w14:textId="5CEB45DD" w:rsidR="00FC2859" w:rsidRPr="009D036E" w:rsidRDefault="00975BCD" w:rsidP="009D036E">
      <w:pPr>
        <w:widowControl w:val="0"/>
        <w:autoSpaceDE w:val="0"/>
        <w:autoSpaceDN w:val="0"/>
        <w:adjustRightInd w:val="0"/>
        <w:spacing w:after="0" w:line="240" w:lineRule="auto"/>
        <w:ind w:left="640" w:hanging="640"/>
        <w:rPr>
          <w:rFonts w:cstheme="minorHAnsi"/>
          <w:noProof/>
          <w:sz w:val="20"/>
          <w:szCs w:val="20"/>
          <w:lang w:val="en-US"/>
        </w:rPr>
      </w:pPr>
      <w:r w:rsidRPr="009D036E">
        <w:rPr>
          <w:rFonts w:cstheme="minorHAnsi"/>
          <w:sz w:val="20"/>
          <w:szCs w:val="20"/>
        </w:rPr>
        <w:fldChar w:fldCharType="begin" w:fldLock="1"/>
      </w:r>
      <w:r w:rsidRPr="009D036E">
        <w:rPr>
          <w:rFonts w:cstheme="minorHAnsi"/>
          <w:sz w:val="20"/>
          <w:szCs w:val="20"/>
        </w:rPr>
        <w:instrText xml:space="preserve">ADDIN Mendeley Bibliography CSL_BIBLIOGRAPHY </w:instrText>
      </w:r>
      <w:r w:rsidRPr="009D036E">
        <w:rPr>
          <w:rFonts w:cstheme="minorHAnsi"/>
          <w:sz w:val="20"/>
          <w:szCs w:val="20"/>
        </w:rPr>
        <w:fldChar w:fldCharType="separate"/>
      </w:r>
      <w:r w:rsidR="00FC2859" w:rsidRPr="009D036E">
        <w:rPr>
          <w:rFonts w:cstheme="minorHAnsi"/>
          <w:noProof/>
          <w:sz w:val="20"/>
          <w:szCs w:val="20"/>
          <w:lang w:val="en-US"/>
        </w:rPr>
        <w:t>1</w:t>
      </w:r>
      <w:r w:rsidR="00FC2859" w:rsidRPr="009D036E">
        <w:rPr>
          <w:rFonts w:cstheme="minorHAnsi"/>
          <w:noProof/>
          <w:sz w:val="20"/>
          <w:szCs w:val="20"/>
          <w:lang w:val="en-US"/>
        </w:rPr>
        <w:tab/>
        <w:t xml:space="preserve">Little J, Higgins JPT, Ioannidis JPA, </w:t>
      </w:r>
      <w:r w:rsidR="00FC2859" w:rsidRPr="009D036E">
        <w:rPr>
          <w:rFonts w:cstheme="minorHAnsi"/>
          <w:i/>
          <w:iCs/>
          <w:noProof/>
          <w:sz w:val="20"/>
          <w:szCs w:val="20"/>
          <w:lang w:val="en-US"/>
        </w:rPr>
        <w:t>et al.</w:t>
      </w:r>
      <w:r w:rsidR="00FC2859" w:rsidRPr="009D036E">
        <w:rPr>
          <w:rFonts w:cstheme="minorHAnsi"/>
          <w:noProof/>
          <w:sz w:val="20"/>
          <w:szCs w:val="20"/>
          <w:lang w:val="en-US"/>
        </w:rPr>
        <w:t xml:space="preserve"> STrengthening the REporting of Genetic Association Studies (STREGA)— An Extension of the STROBE Statement. </w:t>
      </w:r>
      <w:r w:rsidR="00FC2859" w:rsidRPr="009D036E">
        <w:rPr>
          <w:rFonts w:cstheme="minorHAnsi"/>
          <w:i/>
          <w:iCs/>
          <w:noProof/>
          <w:sz w:val="20"/>
          <w:szCs w:val="20"/>
          <w:lang w:val="en-US"/>
        </w:rPr>
        <w:t>PLOS Med</w:t>
      </w:r>
      <w:r w:rsidR="00FC2859" w:rsidRPr="009D036E">
        <w:rPr>
          <w:rFonts w:cstheme="minorHAnsi"/>
          <w:noProof/>
          <w:sz w:val="20"/>
          <w:szCs w:val="20"/>
          <w:lang w:val="en-US"/>
        </w:rPr>
        <w:t xml:space="preserve"> 2009; </w:t>
      </w:r>
      <w:r w:rsidR="00FC2859" w:rsidRPr="009D036E">
        <w:rPr>
          <w:rFonts w:cstheme="minorHAnsi"/>
          <w:b/>
          <w:bCs/>
          <w:noProof/>
          <w:sz w:val="20"/>
          <w:szCs w:val="20"/>
          <w:lang w:val="en-US"/>
        </w:rPr>
        <w:t>6</w:t>
      </w:r>
      <w:r w:rsidR="00FC2859" w:rsidRPr="009D036E">
        <w:rPr>
          <w:rFonts w:cstheme="minorHAnsi"/>
          <w:noProof/>
          <w:sz w:val="20"/>
          <w:szCs w:val="20"/>
          <w:lang w:val="en-US"/>
        </w:rPr>
        <w:t>: e1000022.</w:t>
      </w:r>
    </w:p>
    <w:p w14:paraId="5AE3549F" w14:textId="77777777" w:rsidR="00FC2859" w:rsidRPr="009D036E" w:rsidRDefault="00FC2859" w:rsidP="009D036E">
      <w:pPr>
        <w:widowControl w:val="0"/>
        <w:autoSpaceDE w:val="0"/>
        <w:autoSpaceDN w:val="0"/>
        <w:adjustRightInd w:val="0"/>
        <w:spacing w:after="0" w:line="240" w:lineRule="auto"/>
        <w:ind w:left="640" w:hanging="640"/>
        <w:rPr>
          <w:rFonts w:cstheme="minorHAnsi"/>
          <w:noProof/>
          <w:sz w:val="20"/>
          <w:szCs w:val="20"/>
          <w:lang w:val="en-US"/>
        </w:rPr>
      </w:pPr>
      <w:r w:rsidRPr="009D036E">
        <w:rPr>
          <w:rFonts w:cstheme="minorHAnsi"/>
          <w:noProof/>
          <w:sz w:val="20"/>
          <w:szCs w:val="20"/>
          <w:lang w:val="en-US"/>
        </w:rPr>
        <w:t>2</w:t>
      </w:r>
      <w:r w:rsidRPr="009D036E">
        <w:rPr>
          <w:rFonts w:cstheme="minorHAnsi"/>
          <w:noProof/>
          <w:sz w:val="20"/>
          <w:szCs w:val="20"/>
          <w:lang w:val="en-US"/>
        </w:rPr>
        <w:tab/>
        <w:t xml:space="preserve">Mustafa RA, Santesso N, Brozek J, </w:t>
      </w:r>
      <w:r w:rsidRPr="009D036E">
        <w:rPr>
          <w:rFonts w:cstheme="minorHAnsi"/>
          <w:i/>
          <w:iCs/>
          <w:noProof/>
          <w:sz w:val="20"/>
          <w:szCs w:val="20"/>
          <w:lang w:val="en-US"/>
        </w:rPr>
        <w:t>et al.</w:t>
      </w:r>
      <w:r w:rsidRPr="009D036E">
        <w:rPr>
          <w:rFonts w:cstheme="minorHAnsi"/>
          <w:noProof/>
          <w:sz w:val="20"/>
          <w:szCs w:val="20"/>
          <w:lang w:val="en-US"/>
        </w:rPr>
        <w:t xml:space="preserve"> The GRADE approach is reproducible in assessing the quality of evidence of  quantitative evidence syntheses. </w:t>
      </w:r>
      <w:r w:rsidRPr="009D036E">
        <w:rPr>
          <w:rFonts w:cstheme="minorHAnsi"/>
          <w:i/>
          <w:iCs/>
          <w:noProof/>
          <w:sz w:val="20"/>
          <w:szCs w:val="20"/>
          <w:lang w:val="en-US"/>
        </w:rPr>
        <w:t>J Clin Epidemiol</w:t>
      </w:r>
      <w:r w:rsidRPr="009D036E">
        <w:rPr>
          <w:rFonts w:cstheme="minorHAnsi"/>
          <w:noProof/>
          <w:sz w:val="20"/>
          <w:szCs w:val="20"/>
          <w:lang w:val="en-US"/>
        </w:rPr>
        <w:t xml:space="preserve"> 2013; </w:t>
      </w:r>
      <w:r w:rsidRPr="009D036E">
        <w:rPr>
          <w:rFonts w:cstheme="minorHAnsi"/>
          <w:b/>
          <w:bCs/>
          <w:noProof/>
          <w:sz w:val="20"/>
          <w:szCs w:val="20"/>
          <w:lang w:val="en-US"/>
        </w:rPr>
        <w:t>66</w:t>
      </w:r>
      <w:r w:rsidRPr="009D036E">
        <w:rPr>
          <w:rFonts w:cstheme="minorHAnsi"/>
          <w:noProof/>
          <w:sz w:val="20"/>
          <w:szCs w:val="20"/>
          <w:lang w:val="en-US"/>
        </w:rPr>
        <w:t>: 735–6.</w:t>
      </w:r>
    </w:p>
    <w:p w14:paraId="5E3237F8" w14:textId="77777777" w:rsidR="00FC2859" w:rsidRPr="009D036E" w:rsidRDefault="00FC2859" w:rsidP="009D036E">
      <w:pPr>
        <w:widowControl w:val="0"/>
        <w:autoSpaceDE w:val="0"/>
        <w:autoSpaceDN w:val="0"/>
        <w:adjustRightInd w:val="0"/>
        <w:spacing w:after="0" w:line="240" w:lineRule="auto"/>
        <w:ind w:left="640" w:hanging="640"/>
        <w:rPr>
          <w:rFonts w:cstheme="minorHAnsi"/>
          <w:noProof/>
          <w:sz w:val="20"/>
          <w:szCs w:val="20"/>
          <w:lang w:val="en-US"/>
        </w:rPr>
      </w:pPr>
      <w:r w:rsidRPr="009D036E">
        <w:rPr>
          <w:rFonts w:cstheme="minorHAnsi"/>
          <w:noProof/>
          <w:sz w:val="20"/>
          <w:szCs w:val="20"/>
          <w:lang w:val="en-US"/>
        </w:rPr>
        <w:t>3</w:t>
      </w:r>
      <w:r w:rsidRPr="009D036E">
        <w:rPr>
          <w:rFonts w:cstheme="minorHAnsi"/>
          <w:noProof/>
          <w:sz w:val="20"/>
          <w:szCs w:val="20"/>
          <w:lang w:val="en-US"/>
        </w:rPr>
        <w:tab/>
        <w:t xml:space="preserve">Kennis M, Gerritsen L, van Dalen M, Williams A, Cuijpers P, Bockting C. Prospective biomarkers of major depressive disorder: a systematic review and meta-analysis. </w:t>
      </w:r>
      <w:r w:rsidRPr="009D036E">
        <w:rPr>
          <w:rFonts w:cstheme="minorHAnsi"/>
          <w:i/>
          <w:iCs/>
          <w:noProof/>
          <w:sz w:val="20"/>
          <w:szCs w:val="20"/>
          <w:lang w:val="en-US"/>
        </w:rPr>
        <w:t>Mol Psychiatry</w:t>
      </w:r>
      <w:r w:rsidRPr="009D036E">
        <w:rPr>
          <w:rFonts w:cstheme="minorHAnsi"/>
          <w:noProof/>
          <w:sz w:val="20"/>
          <w:szCs w:val="20"/>
          <w:lang w:val="en-US"/>
        </w:rPr>
        <w:t xml:space="preserve"> 2020; </w:t>
      </w:r>
      <w:r w:rsidRPr="009D036E">
        <w:rPr>
          <w:rFonts w:cstheme="minorHAnsi"/>
          <w:b/>
          <w:bCs/>
          <w:noProof/>
          <w:sz w:val="20"/>
          <w:szCs w:val="20"/>
          <w:lang w:val="en-US"/>
        </w:rPr>
        <w:t>25</w:t>
      </w:r>
      <w:r w:rsidRPr="009D036E">
        <w:rPr>
          <w:rFonts w:cstheme="minorHAnsi"/>
          <w:noProof/>
          <w:sz w:val="20"/>
          <w:szCs w:val="20"/>
          <w:lang w:val="en-US"/>
        </w:rPr>
        <w:t>: 321–38.</w:t>
      </w:r>
    </w:p>
    <w:p w14:paraId="479A07A0" w14:textId="77777777" w:rsidR="00FC2859" w:rsidRPr="009D036E" w:rsidRDefault="00FC2859" w:rsidP="009D036E">
      <w:pPr>
        <w:widowControl w:val="0"/>
        <w:autoSpaceDE w:val="0"/>
        <w:autoSpaceDN w:val="0"/>
        <w:adjustRightInd w:val="0"/>
        <w:spacing w:after="0" w:line="240" w:lineRule="auto"/>
        <w:ind w:left="640" w:hanging="640"/>
        <w:rPr>
          <w:rFonts w:cstheme="minorHAnsi"/>
          <w:noProof/>
          <w:sz w:val="20"/>
          <w:szCs w:val="20"/>
          <w:lang w:val="en-US"/>
        </w:rPr>
      </w:pPr>
      <w:r w:rsidRPr="009D036E">
        <w:rPr>
          <w:rFonts w:cstheme="minorHAnsi"/>
          <w:noProof/>
          <w:sz w:val="20"/>
          <w:szCs w:val="20"/>
          <w:lang w:val="en-US"/>
        </w:rPr>
        <w:t>4</w:t>
      </w:r>
      <w:r w:rsidRPr="009D036E">
        <w:rPr>
          <w:rFonts w:cstheme="minorHAnsi"/>
          <w:noProof/>
          <w:sz w:val="20"/>
          <w:szCs w:val="20"/>
          <w:lang w:val="en-US"/>
        </w:rPr>
        <w:tab/>
        <w:t xml:space="preserve">Border R, Johnson EC, Evans LM, </w:t>
      </w:r>
      <w:r w:rsidRPr="009D036E">
        <w:rPr>
          <w:rFonts w:cstheme="minorHAnsi"/>
          <w:i/>
          <w:iCs/>
          <w:noProof/>
          <w:sz w:val="20"/>
          <w:szCs w:val="20"/>
          <w:lang w:val="en-US"/>
        </w:rPr>
        <w:t>et al.</w:t>
      </w:r>
      <w:r w:rsidRPr="009D036E">
        <w:rPr>
          <w:rFonts w:cstheme="minorHAnsi"/>
          <w:noProof/>
          <w:sz w:val="20"/>
          <w:szCs w:val="20"/>
          <w:lang w:val="en-US"/>
        </w:rPr>
        <w:t xml:space="preserve"> No support for historical candidate gene or candidate gene-by-interaction hypotheses for major depression across multiple large samples. </w:t>
      </w:r>
      <w:r w:rsidRPr="009D036E">
        <w:rPr>
          <w:rFonts w:cstheme="minorHAnsi"/>
          <w:i/>
          <w:iCs/>
          <w:noProof/>
          <w:sz w:val="20"/>
          <w:szCs w:val="20"/>
          <w:lang w:val="en-US"/>
        </w:rPr>
        <w:t>Am J Psychiatry</w:t>
      </w:r>
      <w:r w:rsidRPr="009D036E">
        <w:rPr>
          <w:rFonts w:cstheme="minorHAnsi"/>
          <w:noProof/>
          <w:sz w:val="20"/>
          <w:szCs w:val="20"/>
          <w:lang w:val="en-US"/>
        </w:rPr>
        <w:t xml:space="preserve"> 2019; </w:t>
      </w:r>
      <w:r w:rsidRPr="009D036E">
        <w:rPr>
          <w:rFonts w:cstheme="minorHAnsi"/>
          <w:b/>
          <w:bCs/>
          <w:noProof/>
          <w:sz w:val="20"/>
          <w:szCs w:val="20"/>
          <w:lang w:val="en-US"/>
        </w:rPr>
        <w:t>176</w:t>
      </w:r>
      <w:r w:rsidRPr="009D036E">
        <w:rPr>
          <w:rFonts w:cstheme="minorHAnsi"/>
          <w:noProof/>
          <w:sz w:val="20"/>
          <w:szCs w:val="20"/>
          <w:lang w:val="en-US"/>
        </w:rPr>
        <w:t>: 376–87.</w:t>
      </w:r>
    </w:p>
    <w:p w14:paraId="7B23597E" w14:textId="77777777" w:rsidR="00FC2859" w:rsidRPr="009D036E" w:rsidRDefault="00FC2859" w:rsidP="009D036E">
      <w:pPr>
        <w:widowControl w:val="0"/>
        <w:autoSpaceDE w:val="0"/>
        <w:autoSpaceDN w:val="0"/>
        <w:adjustRightInd w:val="0"/>
        <w:spacing w:after="0" w:line="240" w:lineRule="auto"/>
        <w:ind w:left="640" w:hanging="640"/>
        <w:rPr>
          <w:rFonts w:cstheme="minorHAnsi"/>
          <w:noProof/>
          <w:sz w:val="20"/>
          <w:szCs w:val="20"/>
        </w:rPr>
      </w:pPr>
      <w:r w:rsidRPr="009D036E">
        <w:rPr>
          <w:rFonts w:cstheme="minorHAnsi"/>
          <w:noProof/>
          <w:sz w:val="20"/>
          <w:szCs w:val="20"/>
          <w:lang w:val="en-US"/>
        </w:rPr>
        <w:t>5</w:t>
      </w:r>
      <w:r w:rsidRPr="009D036E">
        <w:rPr>
          <w:rFonts w:cstheme="minorHAnsi"/>
          <w:noProof/>
          <w:sz w:val="20"/>
          <w:szCs w:val="20"/>
          <w:lang w:val="en-US"/>
        </w:rPr>
        <w:tab/>
        <w:t xml:space="preserve">Culverhouse RC, Saccone NL, Horton AC, </w:t>
      </w:r>
      <w:r w:rsidRPr="009D036E">
        <w:rPr>
          <w:rFonts w:cstheme="minorHAnsi"/>
          <w:i/>
          <w:iCs/>
          <w:noProof/>
          <w:sz w:val="20"/>
          <w:szCs w:val="20"/>
          <w:lang w:val="en-US"/>
        </w:rPr>
        <w:t>et al.</w:t>
      </w:r>
      <w:r w:rsidRPr="009D036E">
        <w:rPr>
          <w:rFonts w:cstheme="minorHAnsi"/>
          <w:noProof/>
          <w:sz w:val="20"/>
          <w:szCs w:val="20"/>
          <w:lang w:val="en-US"/>
        </w:rPr>
        <w:t xml:space="preserve"> Collaborative meta-analysis finds no evidence of a strong interaction between stress and 5-HTTLPR genotype contributing to the development of depression. </w:t>
      </w:r>
      <w:r w:rsidRPr="009D036E">
        <w:rPr>
          <w:rFonts w:cstheme="minorHAnsi"/>
          <w:i/>
          <w:iCs/>
          <w:noProof/>
          <w:sz w:val="20"/>
          <w:szCs w:val="20"/>
          <w:lang w:val="en-US"/>
        </w:rPr>
        <w:t>Mol Psychiatry</w:t>
      </w:r>
      <w:r w:rsidRPr="009D036E">
        <w:rPr>
          <w:rFonts w:cstheme="minorHAnsi"/>
          <w:noProof/>
          <w:sz w:val="20"/>
          <w:szCs w:val="20"/>
          <w:lang w:val="en-US"/>
        </w:rPr>
        <w:t xml:space="preserve"> 2018; </w:t>
      </w:r>
      <w:r w:rsidRPr="009D036E">
        <w:rPr>
          <w:rFonts w:cstheme="minorHAnsi"/>
          <w:b/>
          <w:bCs/>
          <w:noProof/>
          <w:sz w:val="20"/>
          <w:szCs w:val="20"/>
          <w:lang w:val="en-US"/>
        </w:rPr>
        <w:t>23</w:t>
      </w:r>
      <w:r w:rsidRPr="009D036E">
        <w:rPr>
          <w:rFonts w:cstheme="minorHAnsi"/>
          <w:noProof/>
          <w:sz w:val="20"/>
          <w:szCs w:val="20"/>
          <w:lang w:val="en-US"/>
        </w:rPr>
        <w:t>: 133–42.</w:t>
      </w:r>
    </w:p>
    <w:p w14:paraId="16089D9B" w14:textId="04B309D3" w:rsidR="00A44FE4" w:rsidRPr="009D036E" w:rsidRDefault="00975BCD" w:rsidP="009D036E">
      <w:pPr>
        <w:widowControl w:val="0"/>
        <w:autoSpaceDE w:val="0"/>
        <w:autoSpaceDN w:val="0"/>
        <w:adjustRightInd w:val="0"/>
        <w:spacing w:after="0" w:line="240" w:lineRule="auto"/>
        <w:ind w:left="480" w:hanging="480"/>
        <w:rPr>
          <w:rFonts w:cstheme="minorHAnsi"/>
          <w:sz w:val="20"/>
          <w:szCs w:val="20"/>
        </w:rPr>
      </w:pPr>
      <w:r w:rsidRPr="009D036E">
        <w:rPr>
          <w:rFonts w:cstheme="minorHAnsi"/>
          <w:sz w:val="20"/>
          <w:szCs w:val="20"/>
        </w:rPr>
        <w:fldChar w:fldCharType="end"/>
      </w:r>
    </w:p>
    <w:p w14:paraId="17BC1293" w14:textId="25214CF9" w:rsidR="00A44FE4" w:rsidRPr="009D036E" w:rsidRDefault="00A44FE4" w:rsidP="009D036E">
      <w:pPr>
        <w:spacing w:after="0" w:line="240" w:lineRule="auto"/>
        <w:rPr>
          <w:rFonts w:cstheme="minorHAnsi"/>
          <w:sz w:val="20"/>
          <w:szCs w:val="20"/>
        </w:rPr>
      </w:pPr>
    </w:p>
    <w:p w14:paraId="0992AF72" w14:textId="5B616AB9" w:rsidR="00A44FE4" w:rsidRPr="009D036E" w:rsidRDefault="00A44FE4" w:rsidP="009D036E">
      <w:pPr>
        <w:spacing w:after="0" w:line="240" w:lineRule="auto"/>
        <w:rPr>
          <w:rFonts w:cstheme="minorHAnsi"/>
          <w:sz w:val="20"/>
          <w:szCs w:val="20"/>
        </w:rPr>
      </w:pPr>
    </w:p>
    <w:p w14:paraId="434831E5" w14:textId="43AEED3E" w:rsidR="00A44FE4" w:rsidRPr="009D036E" w:rsidRDefault="00A44FE4" w:rsidP="009D036E">
      <w:pPr>
        <w:spacing w:after="0" w:line="240" w:lineRule="auto"/>
        <w:rPr>
          <w:rFonts w:cstheme="minorHAnsi"/>
          <w:sz w:val="20"/>
          <w:szCs w:val="20"/>
        </w:rPr>
      </w:pPr>
    </w:p>
    <w:p w14:paraId="28D02F34" w14:textId="55AFA2E6" w:rsidR="00A44FE4" w:rsidRPr="009D036E" w:rsidRDefault="00A44FE4" w:rsidP="009D036E">
      <w:pPr>
        <w:spacing w:after="0" w:line="240" w:lineRule="auto"/>
        <w:rPr>
          <w:rFonts w:cstheme="minorHAnsi"/>
          <w:sz w:val="20"/>
          <w:szCs w:val="20"/>
        </w:rPr>
      </w:pPr>
    </w:p>
    <w:p w14:paraId="4E09368F" w14:textId="527EE018" w:rsidR="00A44FE4" w:rsidRPr="009D036E" w:rsidRDefault="00A44FE4" w:rsidP="009D036E">
      <w:pPr>
        <w:spacing w:after="0" w:line="240" w:lineRule="auto"/>
        <w:rPr>
          <w:rFonts w:cstheme="minorHAnsi"/>
          <w:sz w:val="20"/>
          <w:szCs w:val="20"/>
        </w:rPr>
      </w:pPr>
    </w:p>
    <w:p w14:paraId="6867D1E2" w14:textId="71EBAAC8" w:rsidR="00A44FE4" w:rsidRPr="009D036E" w:rsidRDefault="00A44FE4" w:rsidP="009D036E">
      <w:pPr>
        <w:spacing w:after="0" w:line="240" w:lineRule="auto"/>
        <w:rPr>
          <w:rFonts w:cstheme="minorHAnsi"/>
          <w:sz w:val="20"/>
          <w:szCs w:val="20"/>
        </w:rPr>
      </w:pPr>
    </w:p>
    <w:p w14:paraId="7903B922" w14:textId="1EE23E92" w:rsidR="00A44FE4" w:rsidRPr="009D036E" w:rsidRDefault="00A44FE4" w:rsidP="009D036E">
      <w:pPr>
        <w:spacing w:after="0" w:line="240" w:lineRule="auto"/>
        <w:rPr>
          <w:rFonts w:cstheme="minorHAnsi"/>
          <w:sz w:val="20"/>
          <w:szCs w:val="20"/>
        </w:rPr>
      </w:pPr>
    </w:p>
    <w:p w14:paraId="68872C32" w14:textId="24B76D1B" w:rsidR="00A44FE4" w:rsidRPr="009D036E" w:rsidRDefault="00A44FE4" w:rsidP="009D036E">
      <w:pPr>
        <w:spacing w:after="0" w:line="240" w:lineRule="auto"/>
        <w:rPr>
          <w:rFonts w:cstheme="minorHAnsi"/>
          <w:sz w:val="20"/>
          <w:szCs w:val="20"/>
        </w:rPr>
      </w:pPr>
    </w:p>
    <w:p w14:paraId="2BE170B6" w14:textId="02ADD009" w:rsidR="00A44FE4" w:rsidRPr="009D036E" w:rsidRDefault="00A44FE4" w:rsidP="009D036E">
      <w:pPr>
        <w:spacing w:after="0" w:line="240" w:lineRule="auto"/>
        <w:rPr>
          <w:rFonts w:cstheme="minorHAnsi"/>
          <w:sz w:val="20"/>
          <w:szCs w:val="20"/>
        </w:rPr>
      </w:pPr>
    </w:p>
    <w:p w14:paraId="61129B8B" w14:textId="21E61F22" w:rsidR="00A44FE4" w:rsidRPr="009D036E" w:rsidRDefault="00A44FE4" w:rsidP="009D036E">
      <w:pPr>
        <w:spacing w:after="0" w:line="240" w:lineRule="auto"/>
        <w:rPr>
          <w:rFonts w:cstheme="minorHAnsi"/>
          <w:sz w:val="20"/>
          <w:szCs w:val="20"/>
        </w:rPr>
      </w:pPr>
    </w:p>
    <w:p w14:paraId="14451A98" w14:textId="3A19F862" w:rsidR="00A44FE4" w:rsidRPr="009D036E" w:rsidRDefault="00A44FE4" w:rsidP="009D036E">
      <w:pPr>
        <w:spacing w:after="0" w:line="240" w:lineRule="auto"/>
        <w:rPr>
          <w:rFonts w:cstheme="minorHAnsi"/>
          <w:sz w:val="20"/>
          <w:szCs w:val="20"/>
        </w:rPr>
      </w:pPr>
    </w:p>
    <w:p w14:paraId="115AA62A" w14:textId="5DA55593" w:rsidR="00A44FE4" w:rsidRPr="009D036E" w:rsidRDefault="00A44FE4" w:rsidP="009D036E">
      <w:pPr>
        <w:spacing w:after="0" w:line="240" w:lineRule="auto"/>
        <w:rPr>
          <w:rFonts w:cstheme="minorHAnsi"/>
          <w:sz w:val="20"/>
          <w:szCs w:val="20"/>
        </w:rPr>
      </w:pPr>
    </w:p>
    <w:p w14:paraId="2AD0CAB6" w14:textId="26FD6795" w:rsidR="00A44FE4" w:rsidRPr="009D036E" w:rsidRDefault="00A44FE4" w:rsidP="009D036E">
      <w:pPr>
        <w:spacing w:after="0" w:line="240" w:lineRule="auto"/>
        <w:rPr>
          <w:rFonts w:cstheme="minorHAnsi"/>
          <w:sz w:val="20"/>
          <w:szCs w:val="20"/>
        </w:rPr>
      </w:pPr>
    </w:p>
    <w:p w14:paraId="627B9332" w14:textId="39CADDB9" w:rsidR="00A44FE4" w:rsidRPr="009D036E" w:rsidRDefault="00A44FE4" w:rsidP="009D036E">
      <w:pPr>
        <w:spacing w:after="0" w:line="240" w:lineRule="auto"/>
        <w:rPr>
          <w:rFonts w:cstheme="minorHAnsi"/>
          <w:sz w:val="20"/>
          <w:szCs w:val="20"/>
        </w:rPr>
      </w:pPr>
    </w:p>
    <w:p w14:paraId="36A8E603" w14:textId="088CD8D6" w:rsidR="00A44FE4" w:rsidRPr="009D036E" w:rsidRDefault="00A44FE4" w:rsidP="009D036E">
      <w:pPr>
        <w:spacing w:after="0" w:line="240" w:lineRule="auto"/>
        <w:rPr>
          <w:rFonts w:cstheme="minorHAnsi"/>
          <w:sz w:val="20"/>
          <w:szCs w:val="20"/>
        </w:rPr>
      </w:pPr>
    </w:p>
    <w:p w14:paraId="1E6731C2" w14:textId="77EC92CD" w:rsidR="00A44FE4" w:rsidRPr="009D036E" w:rsidRDefault="00A44FE4" w:rsidP="009D036E">
      <w:pPr>
        <w:spacing w:after="0" w:line="240" w:lineRule="auto"/>
        <w:rPr>
          <w:rFonts w:cstheme="minorHAnsi"/>
          <w:sz w:val="20"/>
          <w:szCs w:val="20"/>
        </w:rPr>
      </w:pPr>
    </w:p>
    <w:p w14:paraId="49C8AC92" w14:textId="32913EAC" w:rsidR="00A44FE4" w:rsidRPr="009D036E" w:rsidRDefault="00A44FE4" w:rsidP="009D036E">
      <w:pPr>
        <w:spacing w:after="0" w:line="240" w:lineRule="auto"/>
        <w:rPr>
          <w:rFonts w:cstheme="minorHAnsi"/>
          <w:sz w:val="20"/>
          <w:szCs w:val="20"/>
        </w:rPr>
      </w:pPr>
    </w:p>
    <w:p w14:paraId="091E19F7" w14:textId="62D6C529" w:rsidR="00A44FE4" w:rsidRPr="009D036E" w:rsidRDefault="00A44FE4" w:rsidP="009D036E">
      <w:pPr>
        <w:spacing w:after="0" w:line="240" w:lineRule="auto"/>
        <w:rPr>
          <w:rFonts w:cstheme="minorHAnsi"/>
          <w:sz w:val="20"/>
          <w:szCs w:val="20"/>
        </w:rPr>
      </w:pPr>
    </w:p>
    <w:p w14:paraId="4CEA6A63" w14:textId="7842E6D6" w:rsidR="00A44FE4" w:rsidRPr="009D036E" w:rsidRDefault="00A44FE4" w:rsidP="009D036E">
      <w:pPr>
        <w:spacing w:after="0" w:line="240" w:lineRule="auto"/>
        <w:rPr>
          <w:rFonts w:cstheme="minorHAnsi"/>
          <w:sz w:val="20"/>
          <w:szCs w:val="20"/>
        </w:rPr>
      </w:pPr>
    </w:p>
    <w:p w14:paraId="399E92E8" w14:textId="77777777" w:rsidR="00A44FE4" w:rsidRPr="009D036E" w:rsidRDefault="00A44FE4" w:rsidP="009D036E">
      <w:pPr>
        <w:spacing w:after="0" w:line="240" w:lineRule="auto"/>
        <w:rPr>
          <w:rFonts w:cstheme="minorHAnsi"/>
          <w:sz w:val="20"/>
          <w:szCs w:val="20"/>
        </w:rPr>
      </w:pPr>
    </w:p>
    <w:sectPr w:rsidR="00A44FE4" w:rsidRPr="009D036E" w:rsidSect="003C2C0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F0138"/>
    <w:multiLevelType w:val="hybridMultilevel"/>
    <w:tmpl w:val="B5BEE1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AA43D3"/>
    <w:multiLevelType w:val="hybridMultilevel"/>
    <w:tmpl w:val="59323092"/>
    <w:lvl w:ilvl="0" w:tplc="5156DB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931AB5"/>
    <w:multiLevelType w:val="hybridMultilevel"/>
    <w:tmpl w:val="DE42324E"/>
    <w:lvl w:ilvl="0" w:tplc="494A2CA8">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8B26A4"/>
    <w:multiLevelType w:val="hybridMultilevel"/>
    <w:tmpl w:val="306AB1AC"/>
    <w:lvl w:ilvl="0" w:tplc="23A61B0E">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6C1F2C"/>
    <w:multiLevelType w:val="hybridMultilevel"/>
    <w:tmpl w:val="1F5A2BC8"/>
    <w:lvl w:ilvl="0" w:tplc="AE0E05F6">
      <w:start w:val="4"/>
      <w:numFmt w:val="lowerLetter"/>
      <w:lvlText w:val="(%1)"/>
      <w:lvlJc w:val="left"/>
      <w:pPr>
        <w:tabs>
          <w:tab w:val="num" w:pos="360"/>
        </w:tabs>
        <w:ind w:left="360" w:hanging="360"/>
      </w:pPr>
      <w:rPr>
        <w:rFonts w:hint="default"/>
        <w:b w:val="0"/>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5" w15:restartNumberingAfterBreak="0">
    <w:nsid w:val="2A216A45"/>
    <w:multiLevelType w:val="hybridMultilevel"/>
    <w:tmpl w:val="102CD396"/>
    <w:lvl w:ilvl="0" w:tplc="AC9EBC44">
      <w:start w:val="1"/>
      <w:numFmt w:val="lowerLetter"/>
      <w:lvlText w:val="(%1)"/>
      <w:lvlJc w:val="left"/>
      <w:pPr>
        <w:tabs>
          <w:tab w:val="num" w:pos="360"/>
        </w:tabs>
        <w:ind w:left="360" w:hanging="360"/>
      </w:pPr>
      <w:rPr>
        <w:rFonts w:hint="default"/>
        <w:i w:val="0"/>
        <w:color w:val="333399"/>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B06141E"/>
    <w:multiLevelType w:val="hybridMultilevel"/>
    <w:tmpl w:val="1292A90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44633C71"/>
    <w:multiLevelType w:val="hybridMultilevel"/>
    <w:tmpl w:val="04300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295968"/>
    <w:multiLevelType w:val="multilevel"/>
    <w:tmpl w:val="5F06D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70B8F"/>
    <w:multiLevelType w:val="hybridMultilevel"/>
    <w:tmpl w:val="5C0E0C08"/>
    <w:lvl w:ilvl="0" w:tplc="10FAA634">
      <w:start w:val="3"/>
      <w:numFmt w:val="lowerLetter"/>
      <w:lvlText w:val="(%1)"/>
      <w:lvlJc w:val="left"/>
      <w:pPr>
        <w:tabs>
          <w:tab w:val="num" w:pos="360"/>
        </w:tabs>
        <w:ind w:left="360" w:hanging="360"/>
      </w:pPr>
      <w:rPr>
        <w:rFonts w:hint="default"/>
        <w:i w:val="0"/>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5"/>
  </w:num>
  <w:num w:numId="4">
    <w:abstractNumId w:val="4"/>
  </w:num>
  <w:num w:numId="5">
    <w:abstractNumId w:val="9"/>
  </w:num>
  <w:num w:numId="6">
    <w:abstractNumId w:val="6"/>
  </w:num>
  <w:num w:numId="7">
    <w:abstractNumId w:val="7"/>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D4"/>
    <w:rsid w:val="0001417B"/>
    <w:rsid w:val="000178B1"/>
    <w:rsid w:val="000240B2"/>
    <w:rsid w:val="000312F9"/>
    <w:rsid w:val="00045656"/>
    <w:rsid w:val="00077CE4"/>
    <w:rsid w:val="00082B66"/>
    <w:rsid w:val="00092725"/>
    <w:rsid w:val="00094DE2"/>
    <w:rsid w:val="000A5A6B"/>
    <w:rsid w:val="000B6E8C"/>
    <w:rsid w:val="000D1275"/>
    <w:rsid w:val="000D7CCD"/>
    <w:rsid w:val="00103BD4"/>
    <w:rsid w:val="00110BC4"/>
    <w:rsid w:val="00123977"/>
    <w:rsid w:val="00123D3B"/>
    <w:rsid w:val="00124D6F"/>
    <w:rsid w:val="00175D68"/>
    <w:rsid w:val="001771B3"/>
    <w:rsid w:val="00180AAA"/>
    <w:rsid w:val="00186B41"/>
    <w:rsid w:val="001B5951"/>
    <w:rsid w:val="001F0CF4"/>
    <w:rsid w:val="001F2675"/>
    <w:rsid w:val="00206B83"/>
    <w:rsid w:val="00223AFD"/>
    <w:rsid w:val="0023471F"/>
    <w:rsid w:val="00242776"/>
    <w:rsid w:val="00254BB9"/>
    <w:rsid w:val="002A2DA3"/>
    <w:rsid w:val="002E24D8"/>
    <w:rsid w:val="002F639D"/>
    <w:rsid w:val="002F7670"/>
    <w:rsid w:val="0030000E"/>
    <w:rsid w:val="003054D4"/>
    <w:rsid w:val="00365DEA"/>
    <w:rsid w:val="00391094"/>
    <w:rsid w:val="00393FD4"/>
    <w:rsid w:val="003C2C07"/>
    <w:rsid w:val="003C6041"/>
    <w:rsid w:val="003D45B6"/>
    <w:rsid w:val="003E54E1"/>
    <w:rsid w:val="00405EC8"/>
    <w:rsid w:val="0041092A"/>
    <w:rsid w:val="004378BA"/>
    <w:rsid w:val="00452499"/>
    <w:rsid w:val="00464727"/>
    <w:rsid w:val="00470A55"/>
    <w:rsid w:val="004725B2"/>
    <w:rsid w:val="00493AC2"/>
    <w:rsid w:val="004A545D"/>
    <w:rsid w:val="0051241C"/>
    <w:rsid w:val="00527DB5"/>
    <w:rsid w:val="00557545"/>
    <w:rsid w:val="00567DCE"/>
    <w:rsid w:val="00575F0F"/>
    <w:rsid w:val="005923B4"/>
    <w:rsid w:val="005942C1"/>
    <w:rsid w:val="005C3F21"/>
    <w:rsid w:val="00630447"/>
    <w:rsid w:val="00636AC6"/>
    <w:rsid w:val="006512D1"/>
    <w:rsid w:val="00651350"/>
    <w:rsid w:val="0065756D"/>
    <w:rsid w:val="00670588"/>
    <w:rsid w:val="00677B1F"/>
    <w:rsid w:val="006B73FF"/>
    <w:rsid w:val="006C1BBD"/>
    <w:rsid w:val="0070477E"/>
    <w:rsid w:val="007051DF"/>
    <w:rsid w:val="007163AB"/>
    <w:rsid w:val="00716A0D"/>
    <w:rsid w:val="00724861"/>
    <w:rsid w:val="0072610A"/>
    <w:rsid w:val="00731FD3"/>
    <w:rsid w:val="00740DFA"/>
    <w:rsid w:val="00741B34"/>
    <w:rsid w:val="00763DFF"/>
    <w:rsid w:val="00781F82"/>
    <w:rsid w:val="00783A30"/>
    <w:rsid w:val="007B0DA7"/>
    <w:rsid w:val="007F3489"/>
    <w:rsid w:val="00801848"/>
    <w:rsid w:val="00820584"/>
    <w:rsid w:val="00831C02"/>
    <w:rsid w:val="0083227F"/>
    <w:rsid w:val="00845391"/>
    <w:rsid w:val="00885FBD"/>
    <w:rsid w:val="008916DE"/>
    <w:rsid w:val="00895271"/>
    <w:rsid w:val="008A0A07"/>
    <w:rsid w:val="008F6536"/>
    <w:rsid w:val="00940126"/>
    <w:rsid w:val="00963883"/>
    <w:rsid w:val="00975BCD"/>
    <w:rsid w:val="00990D63"/>
    <w:rsid w:val="009C02A1"/>
    <w:rsid w:val="009D036E"/>
    <w:rsid w:val="009D2504"/>
    <w:rsid w:val="009E419A"/>
    <w:rsid w:val="00A05EC8"/>
    <w:rsid w:val="00A07CB8"/>
    <w:rsid w:val="00A151A3"/>
    <w:rsid w:val="00A36CE3"/>
    <w:rsid w:val="00A44FE4"/>
    <w:rsid w:val="00A47D58"/>
    <w:rsid w:val="00AB04CC"/>
    <w:rsid w:val="00AC09F2"/>
    <w:rsid w:val="00AC63BE"/>
    <w:rsid w:val="00AD07F4"/>
    <w:rsid w:val="00AD313F"/>
    <w:rsid w:val="00AD4166"/>
    <w:rsid w:val="00AE00B0"/>
    <w:rsid w:val="00AE3CE0"/>
    <w:rsid w:val="00AF54DD"/>
    <w:rsid w:val="00B1414D"/>
    <w:rsid w:val="00B24826"/>
    <w:rsid w:val="00B35149"/>
    <w:rsid w:val="00B440D5"/>
    <w:rsid w:val="00B62462"/>
    <w:rsid w:val="00B63F5B"/>
    <w:rsid w:val="00B64FAC"/>
    <w:rsid w:val="00B707E0"/>
    <w:rsid w:val="00BC4B6E"/>
    <w:rsid w:val="00BC56AA"/>
    <w:rsid w:val="00BD177B"/>
    <w:rsid w:val="00BE7F71"/>
    <w:rsid w:val="00BF06C7"/>
    <w:rsid w:val="00BF1FF6"/>
    <w:rsid w:val="00BF6767"/>
    <w:rsid w:val="00C24367"/>
    <w:rsid w:val="00C2764A"/>
    <w:rsid w:val="00C32905"/>
    <w:rsid w:val="00C35F75"/>
    <w:rsid w:val="00C50A8C"/>
    <w:rsid w:val="00C57377"/>
    <w:rsid w:val="00C62ABF"/>
    <w:rsid w:val="00C92A3C"/>
    <w:rsid w:val="00C939A7"/>
    <w:rsid w:val="00CA041D"/>
    <w:rsid w:val="00CA602C"/>
    <w:rsid w:val="00CB1EFE"/>
    <w:rsid w:val="00CD7B9E"/>
    <w:rsid w:val="00D04620"/>
    <w:rsid w:val="00D17336"/>
    <w:rsid w:val="00D2584C"/>
    <w:rsid w:val="00D44442"/>
    <w:rsid w:val="00D70E55"/>
    <w:rsid w:val="00D72A0A"/>
    <w:rsid w:val="00D8640A"/>
    <w:rsid w:val="00DA1BA8"/>
    <w:rsid w:val="00DA5E55"/>
    <w:rsid w:val="00DD19BC"/>
    <w:rsid w:val="00DD2A9C"/>
    <w:rsid w:val="00E00897"/>
    <w:rsid w:val="00E21C0B"/>
    <w:rsid w:val="00E25E3A"/>
    <w:rsid w:val="00E73E70"/>
    <w:rsid w:val="00E8042B"/>
    <w:rsid w:val="00E84206"/>
    <w:rsid w:val="00E851FC"/>
    <w:rsid w:val="00E94E03"/>
    <w:rsid w:val="00F03250"/>
    <w:rsid w:val="00F036CE"/>
    <w:rsid w:val="00F212C5"/>
    <w:rsid w:val="00F5028D"/>
    <w:rsid w:val="00F52A70"/>
    <w:rsid w:val="00F551B5"/>
    <w:rsid w:val="00F73A12"/>
    <w:rsid w:val="00F75F6C"/>
    <w:rsid w:val="00F76EA0"/>
    <w:rsid w:val="00F9103C"/>
    <w:rsid w:val="00F91248"/>
    <w:rsid w:val="00F91276"/>
    <w:rsid w:val="00FB094F"/>
    <w:rsid w:val="00FB4380"/>
    <w:rsid w:val="00FC2859"/>
    <w:rsid w:val="00FC5693"/>
    <w:rsid w:val="00FC778F"/>
    <w:rsid w:val="00FE1B3A"/>
    <w:rsid w:val="00FF207B"/>
    <w:rsid w:val="00FF2DB3"/>
    <w:rsid w:val="00FF4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16CF"/>
  <w15:docId w15:val="{2BD7CC92-6721-4B21-B750-F72F5805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D4"/>
  </w:style>
  <w:style w:type="paragraph" w:styleId="Heading3">
    <w:name w:val="heading 3"/>
    <w:basedOn w:val="Normal"/>
    <w:next w:val="Normal"/>
    <w:link w:val="Heading3Char"/>
    <w:qFormat/>
    <w:rsid w:val="00D8640A"/>
    <w:pPr>
      <w:keepNext/>
      <w:spacing w:after="0" w:line="240" w:lineRule="auto"/>
      <w:outlineLvl w:val="2"/>
    </w:pPr>
    <w:rPr>
      <w:rFonts w:ascii="Arial" w:eastAsia="Times New Roman" w:hAnsi="Arial" w:cs="Arial"/>
      <w:b/>
      <w:bCs/>
      <w:i/>
      <w:iCs/>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3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D8640A"/>
    <w:rPr>
      <w:rFonts w:ascii="Arial" w:eastAsia="Times New Roman" w:hAnsi="Arial" w:cs="Arial"/>
      <w:b/>
      <w:bCs/>
      <w:i/>
      <w:iCs/>
      <w:lang w:eastAsia="de-DE"/>
    </w:rPr>
  </w:style>
  <w:style w:type="paragraph" w:styleId="ListParagraph">
    <w:name w:val="List Paragraph"/>
    <w:basedOn w:val="Normal"/>
    <w:uiPriority w:val="34"/>
    <w:qFormat/>
    <w:rsid w:val="00D8640A"/>
    <w:pPr>
      <w:spacing w:after="0" w:line="240" w:lineRule="auto"/>
      <w:ind w:left="720"/>
      <w:contextualSpacing/>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44F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FE4"/>
    <w:rPr>
      <w:rFonts w:ascii="Segoe UI" w:hAnsi="Segoe UI" w:cs="Segoe UI"/>
      <w:sz w:val="18"/>
      <w:szCs w:val="18"/>
    </w:rPr>
  </w:style>
  <w:style w:type="paragraph" w:customStyle="1" w:styleId="Default">
    <w:name w:val="Default"/>
    <w:rsid w:val="00A44FE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464727"/>
    <w:rPr>
      <w:sz w:val="16"/>
      <w:szCs w:val="16"/>
    </w:rPr>
  </w:style>
  <w:style w:type="paragraph" w:styleId="CommentText">
    <w:name w:val="annotation text"/>
    <w:basedOn w:val="Normal"/>
    <w:link w:val="CommentTextChar"/>
    <w:uiPriority w:val="99"/>
    <w:semiHidden/>
    <w:unhideWhenUsed/>
    <w:rsid w:val="00464727"/>
    <w:pPr>
      <w:spacing w:line="240" w:lineRule="auto"/>
    </w:pPr>
    <w:rPr>
      <w:sz w:val="20"/>
      <w:szCs w:val="20"/>
    </w:rPr>
  </w:style>
  <w:style w:type="character" w:customStyle="1" w:styleId="CommentTextChar">
    <w:name w:val="Comment Text Char"/>
    <w:basedOn w:val="DefaultParagraphFont"/>
    <w:link w:val="CommentText"/>
    <w:uiPriority w:val="99"/>
    <w:semiHidden/>
    <w:rsid w:val="00464727"/>
    <w:rPr>
      <w:sz w:val="20"/>
      <w:szCs w:val="20"/>
    </w:rPr>
  </w:style>
  <w:style w:type="paragraph" w:styleId="CommentSubject">
    <w:name w:val="annotation subject"/>
    <w:basedOn w:val="CommentText"/>
    <w:next w:val="CommentText"/>
    <w:link w:val="CommentSubjectChar"/>
    <w:uiPriority w:val="99"/>
    <w:semiHidden/>
    <w:unhideWhenUsed/>
    <w:rsid w:val="00464727"/>
    <w:rPr>
      <w:b/>
      <w:bCs/>
    </w:rPr>
  </w:style>
  <w:style w:type="character" w:customStyle="1" w:styleId="CommentSubjectChar">
    <w:name w:val="Comment Subject Char"/>
    <w:basedOn w:val="CommentTextChar"/>
    <w:link w:val="CommentSubject"/>
    <w:uiPriority w:val="99"/>
    <w:semiHidden/>
    <w:rsid w:val="00464727"/>
    <w:rPr>
      <w:b/>
      <w:bCs/>
      <w:sz w:val="20"/>
      <w:szCs w:val="20"/>
    </w:rPr>
  </w:style>
  <w:style w:type="character" w:customStyle="1" w:styleId="view-only">
    <w:name w:val="view-only"/>
    <w:basedOn w:val="DefaultParagraphFont"/>
    <w:rsid w:val="00405EC8"/>
  </w:style>
  <w:style w:type="paragraph" w:styleId="NormalWeb">
    <w:name w:val="Normal (Web)"/>
    <w:basedOn w:val="Normal"/>
    <w:uiPriority w:val="99"/>
    <w:semiHidden/>
    <w:unhideWhenUsed/>
    <w:rsid w:val="00FE1B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50A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976550">
      <w:bodyDiv w:val="1"/>
      <w:marLeft w:val="0"/>
      <w:marRight w:val="0"/>
      <w:marTop w:val="0"/>
      <w:marBottom w:val="0"/>
      <w:divBdr>
        <w:top w:val="none" w:sz="0" w:space="0" w:color="auto"/>
        <w:left w:val="none" w:sz="0" w:space="0" w:color="auto"/>
        <w:bottom w:val="none" w:sz="0" w:space="0" w:color="auto"/>
        <w:right w:val="none" w:sz="0" w:space="0" w:color="auto"/>
      </w:divBdr>
    </w:div>
    <w:div w:id="41925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1FDF0-91F1-9742-BF25-F8A3B3A7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7695</Words>
  <Characters>42862</Characters>
  <Application>Microsoft Office Word</Application>
  <DocSecurity>0</DocSecurity>
  <Lines>1587</Lines>
  <Paragraphs>919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Cooper</dc:creator>
  <cp:lastModifiedBy>Stockmann, Tom</cp:lastModifiedBy>
  <cp:revision>3</cp:revision>
  <dcterms:created xsi:type="dcterms:W3CDTF">2021-05-06T08:56:00Z</dcterms:created>
  <dcterms:modified xsi:type="dcterms:W3CDTF">2021-05-07T09:49:00Z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http://www.zotero.org/styles/brain-behavior-and-immunity</vt:lpwstr>
  </property>
  <property fmtid="{D5CDD505-2E9C-101B-9397-08002B2CF9AE}" pid="7" name="Mendeley Recent Style Name 2_1">
    <vt:lpwstr>Brain Behavior and Immunity</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http://www.zotero.org/styles/psychosis</vt:lpwstr>
  </property>
  <property fmtid="{D5CDD505-2E9C-101B-9397-08002B2CF9AE}" pid="17" name="Mendeley Recent Style Name 7_1">
    <vt:lpwstr>Psychosis</vt:lpwstr>
  </property>
  <property fmtid="{D5CDD505-2E9C-101B-9397-08002B2CF9AE}" pid="18" name="Mendeley Recent Style Id 8_1">
    <vt:lpwstr>http://www.zotero.org/styles/the-lancet-neurology</vt:lpwstr>
  </property>
  <property fmtid="{D5CDD505-2E9C-101B-9397-08002B2CF9AE}" pid="19" name="Mendeley Recent Style Name 8_1">
    <vt:lpwstr>The Lancet Neurology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945a9740-2a9b-3e0a-a749-b457f16a00b0</vt:lpwstr>
  </property>
  <property fmtid="{D5CDD505-2E9C-101B-9397-08002B2CF9AE}" pid="24" name="Mendeley Citation Style_1">
    <vt:lpwstr>http://www.zotero.org/styles/the-lancet-neurology</vt:lpwstr>
  </property>
</Properties>
</file>