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2BD8B" w14:textId="65CBBC04" w:rsidR="00960D69" w:rsidRPr="00D8683F" w:rsidRDefault="00960D69" w:rsidP="00960D69">
      <w:pPr>
        <w:pStyle w:val="Rubrik2"/>
        <w:spacing w:line="276" w:lineRule="auto"/>
        <w:jc w:val="both"/>
        <w:rPr>
          <w:rStyle w:val="Rubrik2Char"/>
          <w:rFonts w:ascii="Times New Roman" w:hAnsi="Times New Roman" w:cs="Times New Roman"/>
          <w:sz w:val="32"/>
          <w:szCs w:val="32"/>
          <w:lang w:val="en-US"/>
        </w:rPr>
      </w:pPr>
      <w:r w:rsidRPr="00D8683F">
        <w:rPr>
          <w:rStyle w:val="Rubrik2Char"/>
          <w:rFonts w:ascii="Times New Roman" w:hAnsi="Times New Roman" w:cs="Times New Roman"/>
          <w:sz w:val="32"/>
          <w:szCs w:val="32"/>
          <w:lang w:val="en-US"/>
        </w:rPr>
        <w:t xml:space="preserve">Supplementary </w:t>
      </w:r>
      <w:r w:rsidR="001524B7" w:rsidRPr="00D8683F">
        <w:rPr>
          <w:rStyle w:val="Rubrik2Char"/>
          <w:rFonts w:ascii="Times New Roman" w:hAnsi="Times New Roman" w:cs="Times New Roman"/>
          <w:sz w:val="32"/>
          <w:szCs w:val="32"/>
          <w:lang w:val="en-US"/>
        </w:rPr>
        <w:t>information</w:t>
      </w:r>
      <w:r w:rsidRPr="00D8683F">
        <w:rPr>
          <w:rStyle w:val="Rubrik2Char"/>
          <w:rFonts w:ascii="Times New Roman" w:hAnsi="Times New Roman" w:cs="Times New Roman"/>
          <w:sz w:val="32"/>
          <w:szCs w:val="32"/>
          <w:lang w:val="en-US"/>
        </w:rPr>
        <w:t>:</w:t>
      </w:r>
    </w:p>
    <w:p w14:paraId="14E841EA" w14:textId="77777777" w:rsidR="001524B7" w:rsidRPr="00D8683F" w:rsidRDefault="001524B7" w:rsidP="001524B7">
      <w:pPr>
        <w:rPr>
          <w:lang w:val="en-US"/>
        </w:rPr>
      </w:pPr>
    </w:p>
    <w:p w14:paraId="6E914084" w14:textId="77777777" w:rsidR="001524B7" w:rsidRPr="00D8683F" w:rsidRDefault="001524B7" w:rsidP="001524B7">
      <w:pPr>
        <w:rPr>
          <w:lang w:val="en-US"/>
        </w:rPr>
      </w:pPr>
      <w:bookmarkStart w:id="0" w:name="_Hlk105509862"/>
      <w:bookmarkEnd w:id="0"/>
      <w:r w:rsidRPr="00D8683F">
        <w:rPr>
          <w:lang w:val="en-US"/>
        </w:rPr>
        <w:t>Bidirectional association between autoimmune disease and perinatal depression: a nationwide study with sibling comparison</w:t>
      </w:r>
    </w:p>
    <w:p w14:paraId="77742366" w14:textId="77777777" w:rsidR="001524B7" w:rsidRPr="00D8683F" w:rsidRDefault="001524B7" w:rsidP="001524B7">
      <w:pPr>
        <w:rPr>
          <w:lang w:val="en-US"/>
        </w:rPr>
      </w:pPr>
    </w:p>
    <w:p w14:paraId="556502E9" w14:textId="77777777" w:rsidR="001524B7" w:rsidRPr="00D8683F" w:rsidRDefault="001524B7" w:rsidP="001524B7">
      <w:pPr>
        <w:spacing w:line="276" w:lineRule="auto"/>
        <w:rPr>
          <w:lang w:val="en-US"/>
        </w:rPr>
      </w:pPr>
      <w:r w:rsidRPr="00D8683F">
        <w:rPr>
          <w:lang w:val="en-US"/>
        </w:rPr>
        <w:t>Emma Bränn</w:t>
      </w:r>
      <w:r w:rsidRPr="00D8683F">
        <w:rPr>
          <w:vertAlign w:val="superscript"/>
          <w:lang w:val="en-US"/>
        </w:rPr>
        <w:t>1</w:t>
      </w:r>
      <w:r w:rsidRPr="00D8683F">
        <w:rPr>
          <w:lang w:val="en-US"/>
        </w:rPr>
        <w:t xml:space="preserve">, </w:t>
      </w:r>
      <w:proofErr w:type="spellStart"/>
      <w:r w:rsidRPr="00D8683F">
        <w:rPr>
          <w:lang w:val="en-US"/>
        </w:rPr>
        <w:t>Yufeng</w:t>
      </w:r>
      <w:proofErr w:type="spellEnd"/>
      <w:r w:rsidRPr="00D8683F">
        <w:rPr>
          <w:lang w:val="en-US"/>
        </w:rPr>
        <w:t xml:space="preserve"> Chen</w:t>
      </w:r>
      <w:r w:rsidRPr="00D8683F">
        <w:rPr>
          <w:vertAlign w:val="superscript"/>
          <w:lang w:val="en-US"/>
        </w:rPr>
        <w:t>1,2</w:t>
      </w:r>
      <w:r w:rsidRPr="00D8683F">
        <w:rPr>
          <w:lang w:val="en-US"/>
        </w:rPr>
        <w:t>, Huan Song</w:t>
      </w:r>
      <w:r w:rsidRPr="00D8683F">
        <w:rPr>
          <w:vertAlign w:val="superscript"/>
          <w:lang w:val="en-US"/>
        </w:rPr>
        <w:t>2,3</w:t>
      </w:r>
      <w:r w:rsidRPr="00D8683F">
        <w:rPr>
          <w:lang w:val="en-US"/>
        </w:rPr>
        <w:t>, Krisztina D. László</w:t>
      </w:r>
      <w:r w:rsidRPr="00D8683F">
        <w:rPr>
          <w:vertAlign w:val="superscript"/>
          <w:lang w:val="en-US"/>
        </w:rPr>
        <w:t>4,5</w:t>
      </w:r>
      <w:r w:rsidRPr="00D8683F">
        <w:rPr>
          <w:lang w:val="en-US"/>
        </w:rPr>
        <w:t>, Brian M. D’Onofrio</w:t>
      </w:r>
      <w:r w:rsidRPr="00D8683F">
        <w:rPr>
          <w:vertAlign w:val="superscript"/>
          <w:lang w:val="en-US"/>
        </w:rPr>
        <w:t>2,6</w:t>
      </w:r>
      <w:r w:rsidRPr="00D8683F">
        <w:rPr>
          <w:lang w:val="en-US"/>
        </w:rPr>
        <w:t xml:space="preserve">, </w:t>
      </w:r>
      <w:proofErr w:type="spellStart"/>
      <w:r w:rsidRPr="00D8683F">
        <w:rPr>
          <w:lang w:val="en-US"/>
        </w:rPr>
        <w:t>Elgeta</w:t>
      </w:r>
      <w:proofErr w:type="spellEnd"/>
      <w:r w:rsidRPr="00D8683F">
        <w:rPr>
          <w:lang w:val="en-US"/>
        </w:rPr>
        <w:t xml:space="preserve"> Hysaj</w:t>
      </w:r>
      <w:r w:rsidRPr="00D8683F">
        <w:rPr>
          <w:vertAlign w:val="superscript"/>
          <w:lang w:val="en-US"/>
        </w:rPr>
        <w:t>1</w:t>
      </w:r>
      <w:r w:rsidRPr="00D8683F">
        <w:rPr>
          <w:lang w:val="en-US"/>
        </w:rPr>
        <w:t>, Catarina Almqvist</w:t>
      </w:r>
      <w:r w:rsidRPr="00D8683F">
        <w:rPr>
          <w:vertAlign w:val="superscript"/>
          <w:lang w:val="en-US"/>
        </w:rPr>
        <w:t>2</w:t>
      </w:r>
      <w:r w:rsidRPr="00D8683F">
        <w:rPr>
          <w:lang w:val="en-US"/>
        </w:rPr>
        <w:t>, Henrik Larsson</w:t>
      </w:r>
      <w:r w:rsidRPr="00D8683F">
        <w:rPr>
          <w:vertAlign w:val="superscript"/>
          <w:lang w:val="en-US"/>
        </w:rPr>
        <w:t>2,7</w:t>
      </w:r>
      <w:r w:rsidRPr="00D8683F">
        <w:rPr>
          <w:lang w:val="en-US"/>
        </w:rPr>
        <w:t>, Paul Lichtenstein</w:t>
      </w:r>
      <w:r w:rsidRPr="00D8683F">
        <w:rPr>
          <w:vertAlign w:val="superscript"/>
          <w:lang w:val="en-US"/>
        </w:rPr>
        <w:t>2</w:t>
      </w:r>
      <w:r w:rsidRPr="00D8683F">
        <w:rPr>
          <w:lang w:val="en-US"/>
        </w:rPr>
        <w:t xml:space="preserve">, </w:t>
      </w:r>
      <w:proofErr w:type="spellStart"/>
      <w:r w:rsidRPr="00D8683F">
        <w:rPr>
          <w:lang w:val="en-US"/>
        </w:rPr>
        <w:t>Unnur</w:t>
      </w:r>
      <w:proofErr w:type="spellEnd"/>
      <w:r w:rsidRPr="00D8683F">
        <w:rPr>
          <w:lang w:val="en-US"/>
        </w:rPr>
        <w:t xml:space="preserve"> A. </w:t>
      </w:r>
      <w:proofErr w:type="spellStart"/>
      <w:r w:rsidRPr="00D8683F">
        <w:rPr>
          <w:lang w:val="en-US"/>
        </w:rPr>
        <w:t>Valdimarsdottir</w:t>
      </w:r>
      <w:proofErr w:type="spellEnd"/>
      <w:r w:rsidRPr="00D8683F">
        <w:rPr>
          <w:lang w:val="en-US"/>
        </w:rPr>
        <w:t>*</w:t>
      </w:r>
      <w:r w:rsidRPr="00D8683F">
        <w:rPr>
          <w:vertAlign w:val="superscript"/>
          <w:lang w:val="en-US"/>
        </w:rPr>
        <w:t>1,8</w:t>
      </w:r>
      <w:r w:rsidRPr="00D8683F">
        <w:rPr>
          <w:lang w:val="en-US"/>
        </w:rPr>
        <w:t>, Donghao Lu*</w:t>
      </w:r>
      <w:r w:rsidRPr="00D8683F">
        <w:rPr>
          <w:vertAlign w:val="superscript"/>
          <w:lang w:val="en-US"/>
        </w:rPr>
        <w:t>1</w:t>
      </w:r>
    </w:p>
    <w:p w14:paraId="1F2D8155" w14:textId="77777777" w:rsidR="001524B7" w:rsidRPr="00D8683F" w:rsidRDefault="001524B7" w:rsidP="001524B7">
      <w:pPr>
        <w:spacing w:line="276" w:lineRule="auto"/>
        <w:rPr>
          <w:vertAlign w:val="superscript"/>
          <w:lang w:val="en-US"/>
        </w:rPr>
      </w:pPr>
    </w:p>
    <w:p w14:paraId="2FC767CE" w14:textId="77777777" w:rsidR="001524B7" w:rsidRPr="00D8683F" w:rsidRDefault="001524B7" w:rsidP="001524B7">
      <w:pPr>
        <w:spacing w:line="276" w:lineRule="auto"/>
        <w:rPr>
          <w:vertAlign w:val="superscript"/>
          <w:lang w:val="en-US"/>
        </w:rPr>
      </w:pPr>
      <w:r w:rsidRPr="00D8683F">
        <w:rPr>
          <w:vertAlign w:val="superscript"/>
          <w:lang w:val="en-US"/>
        </w:rPr>
        <w:t>* Equal contribution</w:t>
      </w:r>
    </w:p>
    <w:p w14:paraId="0FE62015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rFonts w:eastAsiaTheme="minorEastAsia"/>
          <w:noProof/>
          <w:color w:val="000000"/>
          <w:sz w:val="20"/>
          <w:szCs w:val="20"/>
          <w:lang w:val="en-US"/>
        </w:rPr>
      </w:pPr>
      <w:r w:rsidRPr="00D8683F">
        <w:rPr>
          <w:rFonts w:eastAsiaTheme="minorEastAsia"/>
          <w:noProof/>
          <w:color w:val="000000"/>
          <w:sz w:val="20"/>
          <w:szCs w:val="20"/>
          <w:lang w:val="en-US"/>
        </w:rPr>
        <w:t>Institute of Environmental Medicine, Karolinska Institutet, Stockholm, Sweden</w:t>
      </w:r>
    </w:p>
    <w:p w14:paraId="0A697BBB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 xml:space="preserve">Department of Medical Epidemiology and Biostatistics, Karolinska </w:t>
      </w:r>
      <w:r w:rsidRPr="00D8683F">
        <w:rPr>
          <w:rFonts w:eastAsiaTheme="minorEastAsia"/>
          <w:noProof/>
          <w:color w:val="000000"/>
          <w:sz w:val="20"/>
          <w:szCs w:val="20"/>
          <w:lang w:val="en-US"/>
        </w:rPr>
        <w:t>Institutet</w:t>
      </w:r>
      <w:r w:rsidRPr="00D8683F">
        <w:rPr>
          <w:color w:val="000000" w:themeColor="text1"/>
          <w:sz w:val="20"/>
          <w:szCs w:val="20"/>
          <w:lang w:val="en-US"/>
        </w:rPr>
        <w:t>, Stockholm, Sweden</w:t>
      </w:r>
    </w:p>
    <w:p w14:paraId="0BBC6DF5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rFonts w:eastAsiaTheme="minorEastAsia"/>
          <w:noProof/>
          <w:color w:val="000000"/>
          <w:sz w:val="20"/>
          <w:szCs w:val="20"/>
          <w:lang w:val="en-US"/>
        </w:rPr>
      </w:pPr>
      <w:r w:rsidRPr="00D8683F">
        <w:rPr>
          <w:rFonts w:eastAsiaTheme="minorEastAsia"/>
          <w:noProof/>
          <w:color w:val="000000"/>
          <w:sz w:val="20"/>
          <w:szCs w:val="20"/>
          <w:lang w:val="en-US"/>
        </w:rPr>
        <w:t>West China Biomedical Big Data Center, West China Hospital, Sichuan University, Chengdu, China</w:t>
      </w:r>
    </w:p>
    <w:p w14:paraId="56D30C3F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 xml:space="preserve">Department of Global Public Health, Karolinska </w:t>
      </w:r>
      <w:r w:rsidRPr="00D8683F">
        <w:rPr>
          <w:rFonts w:eastAsiaTheme="minorEastAsia"/>
          <w:noProof/>
          <w:color w:val="000000"/>
          <w:sz w:val="20"/>
          <w:szCs w:val="20"/>
          <w:lang w:val="en-US"/>
        </w:rPr>
        <w:t>Institutet</w:t>
      </w:r>
      <w:r w:rsidRPr="00D8683F">
        <w:rPr>
          <w:color w:val="000000" w:themeColor="text1"/>
          <w:sz w:val="20"/>
          <w:szCs w:val="20"/>
          <w:lang w:val="en-US"/>
        </w:rPr>
        <w:t xml:space="preserve">, Stockholm, Sweden </w:t>
      </w:r>
    </w:p>
    <w:p w14:paraId="7989A839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>Department of Public Health and Caring Sciences, Uppsala University, Uppsala, Sweden</w:t>
      </w:r>
    </w:p>
    <w:p w14:paraId="31077CA8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>Department of Psychological and Brain Sciences, Indiana University, USA</w:t>
      </w:r>
    </w:p>
    <w:p w14:paraId="07460CE1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 xml:space="preserve">School of Medical Sciences, </w:t>
      </w:r>
      <w:proofErr w:type="spellStart"/>
      <w:r w:rsidRPr="00D8683F">
        <w:rPr>
          <w:color w:val="000000" w:themeColor="text1"/>
          <w:sz w:val="20"/>
          <w:szCs w:val="20"/>
          <w:lang w:val="en-US"/>
        </w:rPr>
        <w:t>Örebro</w:t>
      </w:r>
      <w:proofErr w:type="spellEnd"/>
      <w:r w:rsidRPr="00D8683F">
        <w:rPr>
          <w:color w:val="000000" w:themeColor="text1"/>
          <w:sz w:val="20"/>
          <w:szCs w:val="20"/>
          <w:lang w:val="en-US"/>
        </w:rPr>
        <w:t xml:space="preserve"> University, </w:t>
      </w:r>
      <w:proofErr w:type="spellStart"/>
      <w:r w:rsidRPr="00D8683F">
        <w:rPr>
          <w:color w:val="000000" w:themeColor="text1"/>
          <w:sz w:val="20"/>
          <w:szCs w:val="20"/>
          <w:lang w:val="en-US"/>
        </w:rPr>
        <w:t>Örebro</w:t>
      </w:r>
      <w:proofErr w:type="spellEnd"/>
      <w:r w:rsidRPr="00D8683F">
        <w:rPr>
          <w:color w:val="000000" w:themeColor="text1"/>
          <w:sz w:val="20"/>
          <w:szCs w:val="20"/>
          <w:lang w:val="en-US"/>
        </w:rPr>
        <w:t>, Sweden</w:t>
      </w:r>
    </w:p>
    <w:p w14:paraId="2568D108" w14:textId="77777777" w:rsidR="001524B7" w:rsidRPr="00D8683F" w:rsidRDefault="001524B7" w:rsidP="001524B7">
      <w:pPr>
        <w:pStyle w:val="Liststycke"/>
        <w:numPr>
          <w:ilvl w:val="0"/>
          <w:numId w:val="9"/>
        </w:numPr>
        <w:spacing w:line="276" w:lineRule="auto"/>
        <w:jc w:val="both"/>
        <w:rPr>
          <w:rFonts w:eastAsiaTheme="minorEastAsia"/>
          <w:noProof/>
          <w:color w:val="000000"/>
          <w:lang w:val="en-US"/>
        </w:rPr>
      </w:pPr>
      <w:r w:rsidRPr="00D8683F">
        <w:rPr>
          <w:color w:val="000000" w:themeColor="text1"/>
          <w:sz w:val="20"/>
          <w:szCs w:val="20"/>
          <w:lang w:val="en-US"/>
        </w:rPr>
        <w:t>Center of Public Health Sciences, Faculty of Medicine, University of Iceland, Reykjavík, Iceland</w:t>
      </w:r>
    </w:p>
    <w:p w14:paraId="4B1D2274" w14:textId="77777777" w:rsidR="001524B7" w:rsidRPr="00D8683F" w:rsidRDefault="001524B7" w:rsidP="001524B7">
      <w:pPr>
        <w:rPr>
          <w:lang w:val="en-US"/>
        </w:rPr>
      </w:pPr>
    </w:p>
    <w:p w14:paraId="49BEC8D1" w14:textId="77777777" w:rsidR="001524B7" w:rsidRPr="00D8683F" w:rsidRDefault="001524B7" w:rsidP="001524B7">
      <w:pPr>
        <w:rPr>
          <w:lang w:val="en-US"/>
        </w:rPr>
      </w:pPr>
    </w:p>
    <w:p w14:paraId="7F6FCA5D" w14:textId="77777777" w:rsidR="001524B7" w:rsidRPr="00D8683F" w:rsidRDefault="001524B7" w:rsidP="001524B7">
      <w:pPr>
        <w:rPr>
          <w:lang w:val="en-US"/>
        </w:rPr>
      </w:pPr>
    </w:p>
    <w:p w14:paraId="09EC65E7" w14:textId="5F5BC93D" w:rsidR="001524B7" w:rsidRPr="00D8683F" w:rsidRDefault="001524B7" w:rsidP="001524B7">
      <w:pPr>
        <w:rPr>
          <w:rStyle w:val="Rubrik2Char"/>
          <w:rFonts w:ascii="Times New Roman" w:hAnsi="Times New Roman" w:cs="Times New Roman"/>
          <w:sz w:val="32"/>
          <w:szCs w:val="32"/>
          <w:lang w:val="en-US"/>
        </w:rPr>
      </w:pPr>
      <w:r w:rsidRPr="00D8683F">
        <w:rPr>
          <w:rStyle w:val="Rubrik2Char"/>
          <w:rFonts w:ascii="Times New Roman" w:hAnsi="Times New Roman" w:cs="Times New Roman"/>
          <w:sz w:val="32"/>
          <w:szCs w:val="32"/>
          <w:lang w:val="en-US"/>
        </w:rPr>
        <w:t>Summary</w:t>
      </w:r>
      <w:r w:rsidR="00187F94" w:rsidRPr="00D8683F">
        <w:rPr>
          <w:rStyle w:val="Rubrik2Char"/>
          <w:rFonts w:ascii="Times New Roman" w:hAnsi="Times New Roman" w:cs="Times New Roman"/>
          <w:sz w:val="32"/>
          <w:szCs w:val="32"/>
          <w:lang w:val="en-US"/>
        </w:rPr>
        <w:t>:</w:t>
      </w:r>
    </w:p>
    <w:p w14:paraId="2C313D5E" w14:textId="77777777" w:rsidR="001524B7" w:rsidRPr="00D8683F" w:rsidRDefault="001524B7" w:rsidP="001524B7">
      <w:pPr>
        <w:rPr>
          <w:rStyle w:val="Rubrik2Char"/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14:paraId="20021ACE" w14:textId="699978C0" w:rsidR="001524B7" w:rsidRPr="00D8683F" w:rsidRDefault="001524B7" w:rsidP="00210AAC">
      <w:pPr>
        <w:jc w:val="both"/>
        <w:rPr>
          <w:color w:val="000000" w:themeColor="text1"/>
          <w:lang w:val="en-US"/>
        </w:rPr>
        <w:sectPr w:rsidR="001524B7" w:rsidRPr="00D8683F" w:rsidSect="001524B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8683F">
        <w:rPr>
          <w:color w:val="000000" w:themeColor="text1"/>
          <w:lang w:val="en-US"/>
        </w:rPr>
        <w:t xml:space="preserve">This information </w:t>
      </w:r>
      <w:proofErr w:type="gramStart"/>
      <w:r w:rsidRPr="00D8683F">
        <w:rPr>
          <w:color w:val="000000" w:themeColor="text1"/>
          <w:lang w:val="en-US"/>
        </w:rPr>
        <w:t>contain</w:t>
      </w:r>
      <w:proofErr w:type="gramEnd"/>
      <w:r w:rsidRPr="00D8683F">
        <w:rPr>
          <w:color w:val="000000" w:themeColor="text1"/>
          <w:lang w:val="en-US"/>
        </w:rPr>
        <w:t xml:space="preserve"> the study flowchart, </w:t>
      </w:r>
      <w:r w:rsidR="00210AAC" w:rsidRPr="00D8683F">
        <w:rPr>
          <w:color w:val="000000" w:themeColor="text1"/>
          <w:lang w:val="en-US"/>
        </w:rPr>
        <w:t>ICD-</w:t>
      </w:r>
      <w:r w:rsidRPr="00D8683F">
        <w:rPr>
          <w:color w:val="000000" w:themeColor="text1"/>
          <w:lang w:val="en-US"/>
        </w:rPr>
        <w:t xml:space="preserve">codes used, background characteristics, all </w:t>
      </w:r>
      <w:r w:rsidR="00210AAC" w:rsidRPr="00D8683F">
        <w:rPr>
          <w:color w:val="000000" w:themeColor="text1"/>
          <w:lang w:val="en-US"/>
        </w:rPr>
        <w:t xml:space="preserve">four </w:t>
      </w:r>
      <w:r w:rsidRPr="00D8683F">
        <w:rPr>
          <w:color w:val="000000" w:themeColor="text1"/>
          <w:lang w:val="en-US"/>
        </w:rPr>
        <w:t xml:space="preserve">adjusted models, </w:t>
      </w:r>
      <w:r w:rsidR="00210AAC" w:rsidRPr="00D8683F">
        <w:rPr>
          <w:color w:val="000000" w:themeColor="text1"/>
          <w:lang w:val="en-US"/>
        </w:rPr>
        <w:t xml:space="preserve">and </w:t>
      </w:r>
      <w:r w:rsidRPr="00D8683F">
        <w:rPr>
          <w:color w:val="000000" w:themeColor="text1"/>
          <w:lang w:val="en-US"/>
        </w:rPr>
        <w:t xml:space="preserve">stratified analyses by calendar year, </w:t>
      </w:r>
      <w:r w:rsidR="00210AAC" w:rsidRPr="00D8683F">
        <w:rPr>
          <w:color w:val="000000" w:themeColor="text1"/>
          <w:lang w:val="en-US"/>
        </w:rPr>
        <w:t>country of birth, and parity. Further</w:t>
      </w:r>
      <w:r w:rsidR="00A87978" w:rsidRPr="00D8683F">
        <w:rPr>
          <w:color w:val="000000" w:themeColor="text1"/>
          <w:lang w:val="en-US"/>
        </w:rPr>
        <w:t>,</w:t>
      </w:r>
      <w:r w:rsidR="00210AAC" w:rsidRPr="00D8683F">
        <w:rPr>
          <w:color w:val="000000" w:themeColor="text1"/>
          <w:lang w:val="en-US"/>
        </w:rPr>
        <w:t xml:space="preserve"> </w:t>
      </w:r>
      <w:r w:rsidR="00210AAC" w:rsidRPr="00D8683F">
        <w:rPr>
          <w:rFonts w:eastAsiaTheme="majorEastAsia" w:cstheme="minorHAnsi"/>
          <w:color w:val="000000" w:themeColor="text1"/>
          <w:lang w:val="en-US"/>
        </w:rPr>
        <w:t xml:space="preserve">time of </w:t>
      </w:r>
      <w:r w:rsidR="00210AAC" w:rsidRPr="00D8683F">
        <w:rPr>
          <w:rFonts w:cstheme="minorHAnsi"/>
          <w:color w:val="000000" w:themeColor="text1"/>
          <w:lang w:val="en-US"/>
        </w:rPr>
        <w:t xml:space="preserve">autoimmune disease to/from PND, </w:t>
      </w:r>
      <w:r w:rsidR="00210AAC" w:rsidRPr="00D8683F">
        <w:rPr>
          <w:color w:val="000000" w:themeColor="text1"/>
          <w:lang w:val="en-US"/>
        </w:rPr>
        <w:t xml:space="preserve">and timing of PND diagnoses. Lastly, sensitivity analysis excluding </w:t>
      </w:r>
      <w:r w:rsidR="00210AAC" w:rsidRPr="00D8683F">
        <w:rPr>
          <w:rFonts w:eastAsiaTheme="majorEastAsia" w:cstheme="minorHAnsi"/>
          <w:color w:val="000000" w:themeColor="text1"/>
          <w:lang w:val="en-US"/>
        </w:rPr>
        <w:t>women with grief/stressors, and antidepressants defined PND.</w:t>
      </w:r>
    </w:p>
    <w:p w14:paraId="15FDDCBA" w14:textId="77777777" w:rsidR="001524B7" w:rsidRPr="00D8683F" w:rsidRDefault="001524B7" w:rsidP="001524B7">
      <w:pPr>
        <w:rPr>
          <w:lang w:val="en-US"/>
        </w:rPr>
      </w:pPr>
    </w:p>
    <w:p w14:paraId="26FC51E2" w14:textId="4EBC5955" w:rsidR="005478EB" w:rsidRPr="00D8683F" w:rsidRDefault="00761DA9" w:rsidP="00761DA9">
      <w:pPr>
        <w:pStyle w:val="Rubrik1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8683F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2ABBF71C" wp14:editId="4B85273D">
            <wp:extent cx="8114214" cy="4564049"/>
            <wp:effectExtent l="0" t="0" r="127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84215" cy="460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69D82" w14:textId="762484F8" w:rsidR="00761DA9" w:rsidRPr="00D8683F" w:rsidRDefault="00704DCB" w:rsidP="00761DA9">
      <w:pPr>
        <w:spacing w:line="276" w:lineRule="auto"/>
        <w:jc w:val="both"/>
        <w:rPr>
          <w:rFonts w:cstheme="minorHAnsi"/>
          <w:color w:val="FF0000"/>
          <w:lang w:val="en-US"/>
        </w:rPr>
        <w:sectPr w:rsidR="00761DA9" w:rsidRPr="00D8683F" w:rsidSect="00761DA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D8683F">
        <w:rPr>
          <w:rStyle w:val="Rubrik2Char"/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1524B7" w:rsidRPr="00D8683F">
        <w:rPr>
          <w:rStyle w:val="Rubrik2Char"/>
          <w:rFonts w:ascii="Times New Roman" w:hAnsi="Times New Roman" w:cs="Times New Roman"/>
          <w:sz w:val="24"/>
          <w:szCs w:val="24"/>
          <w:lang w:val="en-US"/>
        </w:rPr>
        <w:t>F</w:t>
      </w:r>
      <w:r w:rsidRPr="00D8683F">
        <w:rPr>
          <w:rStyle w:val="Rubrik2Char"/>
          <w:rFonts w:ascii="Times New Roman" w:hAnsi="Times New Roman" w:cs="Times New Roman"/>
          <w:sz w:val="24"/>
          <w:szCs w:val="24"/>
          <w:lang w:val="en-US"/>
        </w:rPr>
        <w:t>igure 1.</w:t>
      </w:r>
      <w:r w:rsidRPr="00D8683F">
        <w:rPr>
          <w:rFonts w:cstheme="minorHAnsi"/>
          <w:color w:val="000000" w:themeColor="text1"/>
          <w:sz w:val="22"/>
          <w:szCs w:val="22"/>
          <w:lang w:val="en-US"/>
        </w:rPr>
        <w:t xml:space="preserve"> </w:t>
      </w:r>
      <w:r w:rsidRPr="00D8683F">
        <w:rPr>
          <w:rFonts w:cstheme="minorHAnsi"/>
          <w:color w:val="000000" w:themeColor="text1"/>
          <w:lang w:val="en-US"/>
        </w:rPr>
        <w:t>Flowchart of population and sibling cohort. The date of perinatal depression</w:t>
      </w:r>
      <w:r w:rsidR="00187F94" w:rsidRPr="00D8683F">
        <w:rPr>
          <w:rFonts w:cstheme="minorHAnsi"/>
          <w:color w:val="000000" w:themeColor="text1"/>
          <w:lang w:val="en-US"/>
        </w:rPr>
        <w:t xml:space="preserve"> (PND)</w:t>
      </w:r>
      <w:r w:rsidRPr="00D8683F">
        <w:rPr>
          <w:rFonts w:cstheme="minorHAnsi"/>
          <w:color w:val="000000" w:themeColor="text1"/>
          <w:lang w:val="en-US"/>
        </w:rPr>
        <w:t xml:space="preserve"> diagnosis/prescription of antidepressant medication is assigned as the matching date. For unaffected sisters, same gestational/postpartum day as </w:t>
      </w:r>
      <w:r w:rsidR="00187F94" w:rsidRPr="00D8683F">
        <w:rPr>
          <w:rFonts w:cstheme="minorHAnsi"/>
          <w:color w:val="000000" w:themeColor="text1"/>
          <w:lang w:val="en-US"/>
        </w:rPr>
        <w:t>PND</w:t>
      </w:r>
      <w:r w:rsidRPr="00D8683F">
        <w:rPr>
          <w:rFonts w:cstheme="minorHAnsi"/>
          <w:color w:val="000000" w:themeColor="text1"/>
          <w:lang w:val="en-US"/>
        </w:rPr>
        <w:t xml:space="preserve"> diagnosis/prescription of antidepressant medication of the PND sister, is assigned as the matching d</w:t>
      </w:r>
      <w:r w:rsidR="00584F0B" w:rsidRPr="00D8683F">
        <w:rPr>
          <w:rFonts w:cstheme="minorHAnsi"/>
          <w:color w:val="000000" w:themeColor="text1"/>
          <w:lang w:val="en-US"/>
        </w:rPr>
        <w:t>at</w:t>
      </w:r>
      <w:r w:rsidR="00087293">
        <w:rPr>
          <w:rFonts w:cstheme="minorHAnsi"/>
          <w:color w:val="000000" w:themeColor="text1"/>
          <w:lang w:val="en-US"/>
        </w:rPr>
        <w:t>e.</w:t>
      </w:r>
    </w:p>
    <w:p w14:paraId="1FFBE827" w14:textId="5B592C73" w:rsidR="00B14F1F" w:rsidRPr="00D8683F" w:rsidRDefault="00B14F1F" w:rsidP="00A87978">
      <w:pPr>
        <w:rPr>
          <w:lang w:val="en-US"/>
        </w:rPr>
      </w:pPr>
    </w:p>
    <w:tbl>
      <w:tblPr>
        <w:tblStyle w:val="Tabellrutnt"/>
        <w:tblpPr w:leftFromText="141" w:rightFromText="141" w:vertAnchor="page" w:horzAnchor="margin" w:tblpX="-851" w:tblpY="2161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843"/>
        <w:gridCol w:w="2689"/>
      </w:tblGrid>
      <w:tr w:rsidR="00761DA9" w:rsidRPr="00181980" w14:paraId="3CCF7AD7" w14:textId="77777777" w:rsidTr="00761DA9">
        <w:trPr>
          <w:trHeight w:val="19"/>
        </w:trPr>
        <w:tc>
          <w:tcPr>
            <w:tcW w:w="10344" w:type="dxa"/>
            <w:gridSpan w:val="4"/>
          </w:tcPr>
          <w:p w14:paraId="7DD7045E" w14:textId="2EE24B67" w:rsidR="00761DA9" w:rsidRPr="00D8683F" w:rsidRDefault="001524B7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Style w:val="Rubrik2Char"/>
                <w:rFonts w:ascii="Times New Roman" w:hAnsi="Times New Roman" w:cs="Times New Roman"/>
                <w:sz w:val="24"/>
                <w:szCs w:val="24"/>
              </w:rPr>
              <w:t>Supplementary Table</w:t>
            </w:r>
            <w:r w:rsidR="00761DA9" w:rsidRPr="00D8683F">
              <w:rPr>
                <w:rStyle w:val="Rubrik2Char"/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761DA9" w:rsidRPr="00D8683F">
              <w:rPr>
                <w:lang w:val="en-US"/>
              </w:rPr>
              <w:t xml:space="preserve"> </w:t>
            </w:r>
            <w:r w:rsidR="00D83601" w:rsidRPr="00D8683F">
              <w:rPr>
                <w:color w:val="000000" w:themeColor="text1"/>
                <w:sz w:val="24"/>
                <w:szCs w:val="24"/>
                <w:lang w:val="en-US"/>
              </w:rPr>
              <w:t xml:space="preserve">Swedish </w:t>
            </w:r>
            <w:r w:rsidR="00761DA9" w:rsidRPr="00D8683F">
              <w:rPr>
                <w:color w:val="000000" w:themeColor="text1"/>
                <w:sz w:val="24"/>
                <w:szCs w:val="24"/>
                <w:lang w:val="en-US"/>
              </w:rPr>
              <w:t>International Classification of Diseases codes used to identify psychiatric, pregnancy and autoimmune disease</w:t>
            </w:r>
            <w:r w:rsidR="00284B6E" w:rsidRPr="00D8683F">
              <w:rPr>
                <w:color w:val="000000" w:themeColor="text1"/>
                <w:sz w:val="24"/>
                <w:szCs w:val="24"/>
                <w:lang w:val="en-US"/>
              </w:rPr>
              <w:t>s.</w:t>
            </w:r>
          </w:p>
        </w:tc>
      </w:tr>
      <w:tr w:rsidR="00B853B3" w:rsidRPr="00D8683F" w14:paraId="305A54AE" w14:textId="77777777" w:rsidTr="00761DA9">
        <w:trPr>
          <w:trHeight w:val="19"/>
        </w:trPr>
        <w:tc>
          <w:tcPr>
            <w:tcW w:w="3969" w:type="dxa"/>
            <w:tcBorders>
              <w:bottom w:val="single" w:sz="4" w:space="0" w:color="auto"/>
            </w:tcBorders>
          </w:tcPr>
          <w:p w14:paraId="6C52F42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6C852F" w14:textId="6C694238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3E24D4" w14:textId="1D1E4BAB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ICD-9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3E17C12B" w14:textId="2E49AA20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ICD-10</w:t>
            </w:r>
          </w:p>
        </w:tc>
      </w:tr>
      <w:tr w:rsidR="00B853B3" w:rsidRPr="00D8683F" w14:paraId="67A7ED75" w14:textId="77777777" w:rsidTr="00761DA9">
        <w:trPr>
          <w:trHeight w:val="19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2982E6A" w14:textId="3C021B63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Psychiatric diseases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395FE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B2171D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D1848A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5EA1F46F" w14:textId="77777777" w:rsidTr="00B853B3">
        <w:trPr>
          <w:trHeight w:val="19"/>
        </w:trPr>
        <w:tc>
          <w:tcPr>
            <w:tcW w:w="3969" w:type="dxa"/>
            <w:tcBorders>
              <w:top w:val="single" w:sz="4" w:space="0" w:color="auto"/>
            </w:tcBorders>
          </w:tcPr>
          <w:p w14:paraId="08F4D2C3" w14:textId="57303F7C" w:rsidR="00B853B3" w:rsidRPr="00D8683F" w:rsidRDefault="00B853B3" w:rsidP="009828BF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PND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46429B" w14:textId="37E182B3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75FDE4" w14:textId="615FEFC8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2E99D58B" w14:textId="18220659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F32, F33, F53</w:t>
            </w:r>
            <w:r w:rsidR="00C912BA"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B853B3" w:rsidRPr="00D8683F" w14:paraId="6A9AFCC4" w14:textId="77777777" w:rsidTr="00B853B3">
        <w:trPr>
          <w:trHeight w:val="19"/>
        </w:trPr>
        <w:tc>
          <w:tcPr>
            <w:tcW w:w="3969" w:type="dxa"/>
          </w:tcPr>
          <w:p w14:paraId="5D44365C" w14:textId="0B31C1DB" w:rsidR="00B853B3" w:rsidRPr="00D8683F" w:rsidRDefault="00B853B3" w:rsidP="009828BF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843" w:type="dxa"/>
          </w:tcPr>
          <w:p w14:paraId="1CE6483B" w14:textId="39198976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3004</w:t>
            </w:r>
          </w:p>
        </w:tc>
        <w:tc>
          <w:tcPr>
            <w:tcW w:w="1843" w:type="dxa"/>
          </w:tcPr>
          <w:p w14:paraId="496DCCFC" w14:textId="49049503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300E, 311</w:t>
            </w:r>
          </w:p>
        </w:tc>
        <w:tc>
          <w:tcPr>
            <w:tcW w:w="2689" w:type="dxa"/>
          </w:tcPr>
          <w:p w14:paraId="145DB950" w14:textId="353CC5EE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F32-F33</w:t>
            </w:r>
          </w:p>
        </w:tc>
      </w:tr>
      <w:tr w:rsidR="00B853B3" w:rsidRPr="00D8683F" w14:paraId="3D4DC772" w14:textId="77777777" w:rsidTr="00B853B3">
        <w:trPr>
          <w:trHeight w:val="19"/>
        </w:trPr>
        <w:tc>
          <w:tcPr>
            <w:tcW w:w="3969" w:type="dxa"/>
          </w:tcPr>
          <w:p w14:paraId="36614B16" w14:textId="47DB85FC" w:rsidR="00B853B3" w:rsidRPr="00D8683F" w:rsidRDefault="00B853B3" w:rsidP="009828BF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 psychiatric</w:t>
            </w:r>
          </w:p>
        </w:tc>
        <w:tc>
          <w:tcPr>
            <w:tcW w:w="1843" w:type="dxa"/>
          </w:tcPr>
          <w:p w14:paraId="4D8A5180" w14:textId="579B6C56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290-315</w:t>
            </w:r>
          </w:p>
        </w:tc>
        <w:tc>
          <w:tcPr>
            <w:tcW w:w="1843" w:type="dxa"/>
          </w:tcPr>
          <w:p w14:paraId="4E65726B" w14:textId="490E1562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290-319</w:t>
            </w:r>
          </w:p>
        </w:tc>
        <w:tc>
          <w:tcPr>
            <w:tcW w:w="2689" w:type="dxa"/>
          </w:tcPr>
          <w:p w14:paraId="24E34153" w14:textId="35E3C85D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F (excl. F32-F33)</w:t>
            </w:r>
          </w:p>
        </w:tc>
      </w:tr>
      <w:tr w:rsidR="00640840" w:rsidRPr="00D8683F" w14:paraId="2C3EC5E6" w14:textId="77777777" w:rsidTr="009828BF">
        <w:trPr>
          <w:trHeight w:val="19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EF736AF" w14:textId="44E3AF34" w:rsidR="00640840" w:rsidRPr="00D8683F" w:rsidRDefault="00DB625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Pregnancy diseases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F9ACB2" w14:textId="77777777" w:rsidR="00640840" w:rsidRPr="00D8683F" w:rsidRDefault="00640840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62E955" w14:textId="77777777" w:rsidR="00640840" w:rsidRPr="00D8683F" w:rsidRDefault="00640840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4A9E0BFD" w14:textId="77777777" w:rsidR="00640840" w:rsidRPr="00D8683F" w:rsidRDefault="00640840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DB6253" w:rsidRPr="00D8683F" w14:paraId="07DD1D94" w14:textId="77777777" w:rsidTr="009828BF">
        <w:trPr>
          <w:trHeight w:val="19"/>
        </w:trPr>
        <w:tc>
          <w:tcPr>
            <w:tcW w:w="3969" w:type="dxa"/>
            <w:tcBorders>
              <w:top w:val="single" w:sz="4" w:space="0" w:color="auto"/>
            </w:tcBorders>
          </w:tcPr>
          <w:p w14:paraId="46DBB611" w14:textId="7B52E70A" w:rsidR="00DB6253" w:rsidRPr="00D8683F" w:rsidRDefault="009828BF" w:rsidP="009828BF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Preeclampsia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5E47D6B" w14:textId="2092718E" w:rsidR="00DB6253" w:rsidRPr="00D8683F" w:rsidRDefault="009828BF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63703-99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9AC6A81" w14:textId="7C858893" w:rsidR="00DB6253" w:rsidRPr="00D8683F" w:rsidRDefault="009828BF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642E-G</w:t>
            </w: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467EC1C9" w14:textId="5D600A4F" w:rsidR="00DB6253" w:rsidRPr="00D8683F" w:rsidRDefault="009828BF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O14-15</w:t>
            </w:r>
          </w:p>
        </w:tc>
      </w:tr>
      <w:tr w:rsidR="00DB6253" w:rsidRPr="00D8683F" w14:paraId="488F6B02" w14:textId="77777777" w:rsidTr="009828BF">
        <w:trPr>
          <w:trHeight w:val="19"/>
        </w:trPr>
        <w:tc>
          <w:tcPr>
            <w:tcW w:w="3969" w:type="dxa"/>
            <w:tcBorders>
              <w:bottom w:val="single" w:sz="4" w:space="0" w:color="auto"/>
            </w:tcBorders>
          </w:tcPr>
          <w:p w14:paraId="2C7BFFAE" w14:textId="4B9B998B" w:rsidR="00DB6253" w:rsidRPr="00D8683F" w:rsidRDefault="009828BF" w:rsidP="009828BF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Gestational diabetes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0C8CC1" w14:textId="030D616C" w:rsidR="00DB6253" w:rsidRPr="00D8683F" w:rsidRDefault="0049578A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809A15" w14:textId="157F5EEB" w:rsidR="00DB6253" w:rsidRPr="00D8683F" w:rsidRDefault="009828BF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648W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78A40CE3" w14:textId="0A1E8A15" w:rsidR="00DB6253" w:rsidRPr="00D8683F" w:rsidRDefault="009828BF" w:rsidP="00B853B3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O244</w:t>
            </w:r>
          </w:p>
        </w:tc>
      </w:tr>
      <w:tr w:rsidR="00B853B3" w:rsidRPr="00D8683F" w14:paraId="437F222A" w14:textId="77777777" w:rsidTr="009828BF">
        <w:trPr>
          <w:trHeight w:val="19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E05D6A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Autoimmune diseases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1082D7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1C4160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ICD-9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A8ECDE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ICD-10</w:t>
            </w:r>
          </w:p>
        </w:tc>
      </w:tr>
      <w:tr w:rsidR="00B853B3" w:rsidRPr="00D8683F" w14:paraId="66161826" w14:textId="77777777" w:rsidTr="00B72422">
        <w:trPr>
          <w:trHeight w:val="19"/>
        </w:trPr>
        <w:tc>
          <w:tcPr>
            <w:tcW w:w="3969" w:type="dxa"/>
            <w:tcBorders>
              <w:top w:val="single" w:sz="4" w:space="0" w:color="auto"/>
            </w:tcBorders>
          </w:tcPr>
          <w:p w14:paraId="7F4E850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Disease of endocrine system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51C98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AD79F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182BDEF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7B423ECA" w14:textId="77777777" w:rsidTr="00B72422">
        <w:trPr>
          <w:trHeight w:val="19"/>
        </w:trPr>
        <w:tc>
          <w:tcPr>
            <w:tcW w:w="3969" w:type="dxa"/>
          </w:tcPr>
          <w:p w14:paraId="78A96941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Diabetes mellitus, insulin dependent</w:t>
            </w:r>
          </w:p>
        </w:tc>
        <w:tc>
          <w:tcPr>
            <w:tcW w:w="1843" w:type="dxa"/>
          </w:tcPr>
          <w:p w14:paraId="1637E1B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250</w:t>
            </w:r>
          </w:p>
        </w:tc>
        <w:tc>
          <w:tcPr>
            <w:tcW w:w="1843" w:type="dxa"/>
          </w:tcPr>
          <w:p w14:paraId="78DA1F8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250</w:t>
            </w:r>
          </w:p>
        </w:tc>
        <w:tc>
          <w:tcPr>
            <w:tcW w:w="2689" w:type="dxa"/>
          </w:tcPr>
          <w:p w14:paraId="62F8BB9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E10</w:t>
            </w:r>
          </w:p>
        </w:tc>
      </w:tr>
      <w:tr w:rsidR="00B853B3" w:rsidRPr="00D8683F" w14:paraId="045C4084" w14:textId="77777777" w:rsidTr="00B72422">
        <w:trPr>
          <w:trHeight w:val="19"/>
        </w:trPr>
        <w:tc>
          <w:tcPr>
            <w:tcW w:w="3969" w:type="dxa"/>
          </w:tcPr>
          <w:p w14:paraId="376FB389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Autoimmune thyroid disease</w:t>
            </w:r>
          </w:p>
        </w:tc>
        <w:tc>
          <w:tcPr>
            <w:tcW w:w="1843" w:type="dxa"/>
          </w:tcPr>
          <w:p w14:paraId="534754D4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242.00, 242.09, 244, 245.03</w:t>
            </w:r>
          </w:p>
        </w:tc>
        <w:tc>
          <w:tcPr>
            <w:tcW w:w="1843" w:type="dxa"/>
          </w:tcPr>
          <w:p w14:paraId="728E1C7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242A,</w:t>
            </w:r>
          </w:p>
          <w:p w14:paraId="50E7A83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242X, 244W, 244X, 245C, 245W</w:t>
            </w:r>
          </w:p>
        </w:tc>
        <w:tc>
          <w:tcPr>
            <w:tcW w:w="2689" w:type="dxa"/>
          </w:tcPr>
          <w:p w14:paraId="622D713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E03.5, E03.9, E05.0, E05.5, E05.9, E06.3, E06.5</w:t>
            </w:r>
          </w:p>
        </w:tc>
      </w:tr>
      <w:tr w:rsidR="00B853B3" w:rsidRPr="00D8683F" w14:paraId="6E36EB7E" w14:textId="77777777" w:rsidTr="00B72422">
        <w:trPr>
          <w:trHeight w:val="19"/>
        </w:trPr>
        <w:tc>
          <w:tcPr>
            <w:tcW w:w="3969" w:type="dxa"/>
          </w:tcPr>
          <w:p w14:paraId="6223C804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Addison’s disease</w:t>
            </w:r>
          </w:p>
        </w:tc>
        <w:tc>
          <w:tcPr>
            <w:tcW w:w="1843" w:type="dxa"/>
          </w:tcPr>
          <w:p w14:paraId="11BD26E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255.1</w:t>
            </w:r>
          </w:p>
        </w:tc>
        <w:tc>
          <w:tcPr>
            <w:tcW w:w="1843" w:type="dxa"/>
          </w:tcPr>
          <w:p w14:paraId="208A69E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255E</w:t>
            </w:r>
          </w:p>
        </w:tc>
        <w:tc>
          <w:tcPr>
            <w:tcW w:w="2689" w:type="dxa"/>
          </w:tcPr>
          <w:p w14:paraId="790C76C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E27.1, E27.2</w:t>
            </w:r>
          </w:p>
        </w:tc>
      </w:tr>
      <w:tr w:rsidR="00B853B3" w:rsidRPr="00D8683F" w14:paraId="013F80E8" w14:textId="77777777" w:rsidTr="00B72422">
        <w:trPr>
          <w:trHeight w:val="19"/>
        </w:trPr>
        <w:tc>
          <w:tcPr>
            <w:tcW w:w="3969" w:type="dxa"/>
          </w:tcPr>
          <w:p w14:paraId="4BF52A32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Autoimmune polyglandular syndrome</w:t>
            </w:r>
          </w:p>
        </w:tc>
        <w:tc>
          <w:tcPr>
            <w:tcW w:w="1843" w:type="dxa"/>
          </w:tcPr>
          <w:p w14:paraId="1760AFE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258.10</w:t>
            </w:r>
          </w:p>
        </w:tc>
        <w:tc>
          <w:tcPr>
            <w:tcW w:w="1843" w:type="dxa"/>
          </w:tcPr>
          <w:p w14:paraId="7348444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258B</w:t>
            </w:r>
          </w:p>
        </w:tc>
        <w:tc>
          <w:tcPr>
            <w:tcW w:w="2689" w:type="dxa"/>
          </w:tcPr>
          <w:p w14:paraId="366FFCB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E31.0</w:t>
            </w:r>
          </w:p>
        </w:tc>
      </w:tr>
      <w:tr w:rsidR="00B853B3" w:rsidRPr="00D8683F" w14:paraId="2413F3FB" w14:textId="77777777" w:rsidTr="00B72422">
        <w:trPr>
          <w:trHeight w:val="19"/>
        </w:trPr>
        <w:tc>
          <w:tcPr>
            <w:tcW w:w="3969" w:type="dxa"/>
            <w:noWrap/>
          </w:tcPr>
          <w:p w14:paraId="7C40F82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Inflammatory arthritis</w:t>
            </w:r>
          </w:p>
        </w:tc>
        <w:tc>
          <w:tcPr>
            <w:tcW w:w="1843" w:type="dxa"/>
          </w:tcPr>
          <w:p w14:paraId="637BFE8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26DF6B4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6422BF5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3B912FDC" w14:textId="77777777" w:rsidTr="00B72422">
        <w:trPr>
          <w:trHeight w:val="19"/>
        </w:trPr>
        <w:tc>
          <w:tcPr>
            <w:tcW w:w="3969" w:type="dxa"/>
            <w:noWrap/>
          </w:tcPr>
          <w:p w14:paraId="2C83A992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Reactive arthritis (Reiter’s syndrome)</w:t>
            </w:r>
          </w:p>
        </w:tc>
        <w:tc>
          <w:tcPr>
            <w:tcW w:w="1843" w:type="dxa"/>
          </w:tcPr>
          <w:p w14:paraId="520D012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099.3, 711.1</w:t>
            </w:r>
          </w:p>
        </w:tc>
        <w:tc>
          <w:tcPr>
            <w:tcW w:w="1843" w:type="dxa"/>
            <w:noWrap/>
          </w:tcPr>
          <w:p w14:paraId="57F2416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099D, 711A</w:t>
            </w:r>
          </w:p>
        </w:tc>
        <w:tc>
          <w:tcPr>
            <w:tcW w:w="2689" w:type="dxa"/>
            <w:noWrap/>
          </w:tcPr>
          <w:p w14:paraId="03C51A5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M02.3, M02.8, M02.9</w:t>
            </w:r>
          </w:p>
        </w:tc>
      </w:tr>
      <w:tr w:rsidR="00B853B3" w:rsidRPr="00D8683F" w14:paraId="6AA29FD1" w14:textId="77777777" w:rsidTr="00B72422">
        <w:trPr>
          <w:trHeight w:val="19"/>
        </w:trPr>
        <w:tc>
          <w:tcPr>
            <w:tcW w:w="3969" w:type="dxa"/>
            <w:noWrap/>
          </w:tcPr>
          <w:p w14:paraId="4BE5EF1A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Rheumatoid arthritis</w:t>
            </w:r>
          </w:p>
        </w:tc>
        <w:tc>
          <w:tcPr>
            <w:tcW w:w="1843" w:type="dxa"/>
          </w:tcPr>
          <w:p w14:paraId="4F128CA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712.00, 712.10, 712,20, 712,39, 712.38</w:t>
            </w:r>
          </w:p>
        </w:tc>
        <w:tc>
          <w:tcPr>
            <w:tcW w:w="1843" w:type="dxa"/>
            <w:noWrap/>
          </w:tcPr>
          <w:p w14:paraId="15AB35E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714A-D, 719D</w:t>
            </w:r>
          </w:p>
        </w:tc>
        <w:tc>
          <w:tcPr>
            <w:tcW w:w="2689" w:type="dxa"/>
            <w:noWrap/>
          </w:tcPr>
          <w:p w14:paraId="643F476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M05, M06, M08.0, M08.1, M08.2, M08.3, M08.4</w:t>
            </w:r>
          </w:p>
        </w:tc>
      </w:tr>
      <w:tr w:rsidR="00B853B3" w:rsidRPr="00D8683F" w14:paraId="51995342" w14:textId="77777777" w:rsidTr="00B72422">
        <w:trPr>
          <w:trHeight w:val="19"/>
        </w:trPr>
        <w:tc>
          <w:tcPr>
            <w:tcW w:w="3969" w:type="dxa"/>
            <w:noWrap/>
          </w:tcPr>
          <w:p w14:paraId="7BDA029E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Ankylosing spondylitis</w:t>
            </w:r>
          </w:p>
        </w:tc>
        <w:tc>
          <w:tcPr>
            <w:tcW w:w="1843" w:type="dxa"/>
          </w:tcPr>
          <w:p w14:paraId="75A3649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712.4</w:t>
            </w:r>
          </w:p>
        </w:tc>
        <w:tc>
          <w:tcPr>
            <w:tcW w:w="1843" w:type="dxa"/>
            <w:noWrap/>
          </w:tcPr>
          <w:p w14:paraId="185755D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720A</w:t>
            </w:r>
          </w:p>
        </w:tc>
        <w:tc>
          <w:tcPr>
            <w:tcW w:w="2689" w:type="dxa"/>
            <w:noWrap/>
          </w:tcPr>
          <w:p w14:paraId="6985EB1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M45</w:t>
            </w:r>
          </w:p>
        </w:tc>
      </w:tr>
      <w:tr w:rsidR="00B853B3" w:rsidRPr="00D8683F" w14:paraId="6ED57DC0" w14:textId="77777777" w:rsidTr="00B72422">
        <w:trPr>
          <w:trHeight w:val="19"/>
        </w:trPr>
        <w:tc>
          <w:tcPr>
            <w:tcW w:w="3969" w:type="dxa"/>
            <w:noWrap/>
          </w:tcPr>
          <w:p w14:paraId="021BECC3" w14:textId="77777777" w:rsidR="00B853B3" w:rsidRPr="00D8683F" w:rsidRDefault="00B853B3" w:rsidP="0010103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Vasculitis</w:t>
            </w:r>
          </w:p>
        </w:tc>
        <w:tc>
          <w:tcPr>
            <w:tcW w:w="1843" w:type="dxa"/>
          </w:tcPr>
          <w:p w14:paraId="0456A9E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0BC05A6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6D58482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4E97EB03" w14:textId="77777777" w:rsidTr="00B72422">
        <w:trPr>
          <w:trHeight w:val="19"/>
        </w:trPr>
        <w:tc>
          <w:tcPr>
            <w:tcW w:w="3969" w:type="dxa"/>
            <w:noWrap/>
          </w:tcPr>
          <w:p w14:paraId="0F4629DC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Polyarteritis nodosa and related condition (Incl. Kawasaki, Churg-Strauss syndrome, etc.)</w:t>
            </w:r>
          </w:p>
        </w:tc>
        <w:tc>
          <w:tcPr>
            <w:tcW w:w="1843" w:type="dxa"/>
          </w:tcPr>
          <w:p w14:paraId="11C0A12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</w:t>
            </w:r>
          </w:p>
        </w:tc>
        <w:tc>
          <w:tcPr>
            <w:tcW w:w="1843" w:type="dxa"/>
            <w:noWrap/>
          </w:tcPr>
          <w:p w14:paraId="25F44DC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446A, 446B</w:t>
            </w:r>
          </w:p>
        </w:tc>
        <w:tc>
          <w:tcPr>
            <w:tcW w:w="2689" w:type="dxa"/>
            <w:noWrap/>
          </w:tcPr>
          <w:p w14:paraId="2857E27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M30</w:t>
            </w:r>
          </w:p>
        </w:tc>
      </w:tr>
      <w:tr w:rsidR="00B853B3" w:rsidRPr="00D8683F" w14:paraId="70BAB749" w14:textId="77777777" w:rsidTr="00B72422">
        <w:trPr>
          <w:trHeight w:val="19"/>
        </w:trPr>
        <w:tc>
          <w:tcPr>
            <w:tcW w:w="3969" w:type="dxa"/>
            <w:noWrap/>
          </w:tcPr>
          <w:p w14:paraId="351FAEA1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Thrombotic microangiopathy</w:t>
            </w:r>
          </w:p>
        </w:tc>
        <w:tc>
          <w:tcPr>
            <w:tcW w:w="1843" w:type="dxa"/>
          </w:tcPr>
          <w:p w14:paraId="1B7B167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noWrap/>
          </w:tcPr>
          <w:p w14:paraId="5C1A24C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446G</w:t>
            </w:r>
          </w:p>
        </w:tc>
        <w:tc>
          <w:tcPr>
            <w:tcW w:w="2689" w:type="dxa"/>
            <w:noWrap/>
          </w:tcPr>
          <w:p w14:paraId="7202CE8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M31.1</w:t>
            </w:r>
          </w:p>
        </w:tc>
      </w:tr>
      <w:tr w:rsidR="00B853B3" w:rsidRPr="00D8683F" w14:paraId="553A8093" w14:textId="77777777" w:rsidTr="00B72422">
        <w:trPr>
          <w:trHeight w:val="19"/>
        </w:trPr>
        <w:tc>
          <w:tcPr>
            <w:tcW w:w="3969" w:type="dxa"/>
            <w:noWrap/>
          </w:tcPr>
          <w:p w14:paraId="4616510C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Granulomatosis with polyangiitis (</w:t>
            </w: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Wegeners’s</w:t>
            </w:r>
            <w:proofErr w:type="spell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granulomatosis)</w:t>
            </w:r>
          </w:p>
        </w:tc>
        <w:tc>
          <w:tcPr>
            <w:tcW w:w="1843" w:type="dxa"/>
          </w:tcPr>
          <w:p w14:paraId="613017F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446.20</w:t>
            </w:r>
          </w:p>
        </w:tc>
        <w:tc>
          <w:tcPr>
            <w:tcW w:w="1843" w:type="dxa"/>
            <w:noWrap/>
          </w:tcPr>
          <w:p w14:paraId="0D1554E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446E</w:t>
            </w:r>
          </w:p>
        </w:tc>
        <w:tc>
          <w:tcPr>
            <w:tcW w:w="2689" w:type="dxa"/>
            <w:noWrap/>
          </w:tcPr>
          <w:p w14:paraId="0667BFE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M31.3</w:t>
            </w:r>
          </w:p>
        </w:tc>
      </w:tr>
      <w:tr w:rsidR="00B853B3" w:rsidRPr="00D8683F" w14:paraId="0E6E5290" w14:textId="77777777" w:rsidTr="00B72422">
        <w:trPr>
          <w:trHeight w:val="19"/>
        </w:trPr>
        <w:tc>
          <w:tcPr>
            <w:tcW w:w="3969" w:type="dxa"/>
            <w:noWrap/>
          </w:tcPr>
          <w:p w14:paraId="406357F3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Microscopic polyangiitis</w:t>
            </w:r>
          </w:p>
        </w:tc>
        <w:tc>
          <w:tcPr>
            <w:tcW w:w="1843" w:type="dxa"/>
          </w:tcPr>
          <w:p w14:paraId="3E31E93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noWrap/>
          </w:tcPr>
          <w:p w14:paraId="1BCD621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689" w:type="dxa"/>
            <w:noWrap/>
          </w:tcPr>
          <w:p w14:paraId="3139B8A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M31.7</w:t>
            </w:r>
          </w:p>
        </w:tc>
      </w:tr>
      <w:tr w:rsidR="00B853B3" w:rsidRPr="00D8683F" w14:paraId="2C149513" w14:textId="77777777" w:rsidTr="00B72422">
        <w:trPr>
          <w:trHeight w:val="19"/>
        </w:trPr>
        <w:tc>
          <w:tcPr>
            <w:tcW w:w="3969" w:type="dxa"/>
            <w:noWrap/>
          </w:tcPr>
          <w:p w14:paraId="39621B01" w14:textId="5182C019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Henoch-</w:t>
            </w: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Sch</w:t>
            </w:r>
            <w:r w:rsidR="00ED27C7"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ö</w:t>
            </w: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nlein</w:t>
            </w:r>
            <w:proofErr w:type="spell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purpura</w:t>
            </w:r>
          </w:p>
        </w:tc>
        <w:tc>
          <w:tcPr>
            <w:tcW w:w="1843" w:type="dxa"/>
          </w:tcPr>
          <w:p w14:paraId="03B2D42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287.00</w:t>
            </w:r>
          </w:p>
        </w:tc>
        <w:tc>
          <w:tcPr>
            <w:tcW w:w="1843" w:type="dxa"/>
            <w:noWrap/>
          </w:tcPr>
          <w:p w14:paraId="7E81870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287A</w:t>
            </w:r>
          </w:p>
        </w:tc>
        <w:tc>
          <w:tcPr>
            <w:tcW w:w="2689" w:type="dxa"/>
            <w:noWrap/>
          </w:tcPr>
          <w:p w14:paraId="4A25ED7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D69.0</w:t>
            </w:r>
          </w:p>
        </w:tc>
      </w:tr>
      <w:tr w:rsidR="00B853B3" w:rsidRPr="00D8683F" w14:paraId="05C075B2" w14:textId="77777777" w:rsidTr="00B72422">
        <w:trPr>
          <w:trHeight w:val="19"/>
        </w:trPr>
        <w:tc>
          <w:tcPr>
            <w:tcW w:w="3969" w:type="dxa"/>
            <w:noWrap/>
          </w:tcPr>
          <w:p w14:paraId="2CA7CA60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Giant cell arteritis/ </w:t>
            </w: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Polymyalgia rheumatica</w:t>
            </w:r>
          </w:p>
        </w:tc>
        <w:tc>
          <w:tcPr>
            <w:tcW w:w="1843" w:type="dxa"/>
          </w:tcPr>
          <w:p w14:paraId="3C0BA1D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446.30,446.31,446.39,717.9</w:t>
            </w:r>
          </w:p>
        </w:tc>
        <w:tc>
          <w:tcPr>
            <w:tcW w:w="1843" w:type="dxa"/>
            <w:noWrap/>
          </w:tcPr>
          <w:p w14:paraId="254D5EB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446F, 725</w:t>
            </w:r>
          </w:p>
        </w:tc>
        <w:tc>
          <w:tcPr>
            <w:tcW w:w="2689" w:type="dxa"/>
            <w:noWrap/>
          </w:tcPr>
          <w:p w14:paraId="2437A4F8" w14:textId="0F2FC486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M35.3,</w:t>
            </w:r>
            <w:r w:rsidR="00E5612F"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M31.5, M31.6</w:t>
            </w:r>
          </w:p>
        </w:tc>
      </w:tr>
      <w:tr w:rsidR="00B853B3" w:rsidRPr="00D8683F" w14:paraId="5520B12C" w14:textId="77777777" w:rsidTr="00B72422">
        <w:trPr>
          <w:trHeight w:val="19"/>
        </w:trPr>
        <w:tc>
          <w:tcPr>
            <w:tcW w:w="3969" w:type="dxa"/>
            <w:noWrap/>
          </w:tcPr>
          <w:p w14:paraId="436FD89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Connective tissue disorders</w:t>
            </w:r>
          </w:p>
        </w:tc>
        <w:tc>
          <w:tcPr>
            <w:tcW w:w="1843" w:type="dxa"/>
          </w:tcPr>
          <w:p w14:paraId="34D5427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7464BE9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57F10A3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2DE41ADF" w14:textId="77777777" w:rsidTr="00B72422">
        <w:trPr>
          <w:trHeight w:val="19"/>
        </w:trPr>
        <w:tc>
          <w:tcPr>
            <w:tcW w:w="3969" w:type="dxa"/>
            <w:noWrap/>
          </w:tcPr>
          <w:p w14:paraId="6239C7BD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Systemic lupus erythematosus</w:t>
            </w:r>
          </w:p>
        </w:tc>
        <w:tc>
          <w:tcPr>
            <w:tcW w:w="1843" w:type="dxa"/>
          </w:tcPr>
          <w:p w14:paraId="5DB086E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734.1</w:t>
            </w:r>
          </w:p>
        </w:tc>
        <w:tc>
          <w:tcPr>
            <w:tcW w:w="1843" w:type="dxa"/>
            <w:noWrap/>
          </w:tcPr>
          <w:p w14:paraId="5835608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710A</w:t>
            </w:r>
          </w:p>
        </w:tc>
        <w:tc>
          <w:tcPr>
            <w:tcW w:w="2689" w:type="dxa"/>
            <w:noWrap/>
          </w:tcPr>
          <w:p w14:paraId="12C515D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M32</w:t>
            </w:r>
          </w:p>
        </w:tc>
      </w:tr>
      <w:tr w:rsidR="00B853B3" w:rsidRPr="00D8683F" w14:paraId="651AD646" w14:textId="77777777" w:rsidTr="00B72422">
        <w:trPr>
          <w:trHeight w:val="19"/>
        </w:trPr>
        <w:tc>
          <w:tcPr>
            <w:tcW w:w="3969" w:type="dxa"/>
            <w:noWrap/>
          </w:tcPr>
          <w:p w14:paraId="22E7AC37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Polymyositis/dermatomyositis</w:t>
            </w:r>
          </w:p>
        </w:tc>
        <w:tc>
          <w:tcPr>
            <w:tcW w:w="1843" w:type="dxa"/>
          </w:tcPr>
          <w:p w14:paraId="2CC66D3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716.10, 716.00</w:t>
            </w:r>
          </w:p>
        </w:tc>
        <w:tc>
          <w:tcPr>
            <w:tcW w:w="1843" w:type="dxa"/>
            <w:noWrap/>
          </w:tcPr>
          <w:p w14:paraId="53595390" w14:textId="7718F47A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710E,</w:t>
            </w:r>
            <w:r w:rsidR="00E5612F"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710D</w:t>
            </w:r>
          </w:p>
        </w:tc>
        <w:tc>
          <w:tcPr>
            <w:tcW w:w="2689" w:type="dxa"/>
            <w:noWrap/>
          </w:tcPr>
          <w:p w14:paraId="24E7A11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M33.0, M33.1, M33.2, M33.9</w:t>
            </w:r>
          </w:p>
        </w:tc>
      </w:tr>
      <w:tr w:rsidR="00B853B3" w:rsidRPr="00D8683F" w14:paraId="72C6A1AF" w14:textId="77777777" w:rsidTr="00B72422">
        <w:trPr>
          <w:trHeight w:val="19"/>
        </w:trPr>
        <w:tc>
          <w:tcPr>
            <w:tcW w:w="3969" w:type="dxa"/>
            <w:noWrap/>
          </w:tcPr>
          <w:p w14:paraId="519B381C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Systematic sclerosis (scleroderma)</w:t>
            </w:r>
          </w:p>
        </w:tc>
        <w:tc>
          <w:tcPr>
            <w:tcW w:w="1843" w:type="dxa"/>
          </w:tcPr>
          <w:p w14:paraId="4AC46D9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710.0, 734.0</w:t>
            </w:r>
          </w:p>
        </w:tc>
        <w:tc>
          <w:tcPr>
            <w:tcW w:w="1843" w:type="dxa"/>
            <w:noWrap/>
          </w:tcPr>
          <w:p w14:paraId="6CAD883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710B</w:t>
            </w:r>
          </w:p>
        </w:tc>
        <w:tc>
          <w:tcPr>
            <w:tcW w:w="2689" w:type="dxa"/>
            <w:noWrap/>
          </w:tcPr>
          <w:p w14:paraId="584F3C3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M34</w:t>
            </w:r>
          </w:p>
        </w:tc>
      </w:tr>
      <w:tr w:rsidR="00B853B3" w:rsidRPr="00D8683F" w14:paraId="40D45B6A" w14:textId="77777777" w:rsidTr="00B72422">
        <w:trPr>
          <w:trHeight w:val="19"/>
        </w:trPr>
        <w:tc>
          <w:tcPr>
            <w:tcW w:w="3969" w:type="dxa"/>
            <w:noWrap/>
          </w:tcPr>
          <w:p w14:paraId="4935B940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Sjögren’s</w:t>
            </w:r>
            <w:proofErr w:type="spell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syndrome</w:t>
            </w:r>
          </w:p>
        </w:tc>
        <w:tc>
          <w:tcPr>
            <w:tcW w:w="1843" w:type="dxa"/>
          </w:tcPr>
          <w:p w14:paraId="2D109DB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734.90</w:t>
            </w:r>
          </w:p>
        </w:tc>
        <w:tc>
          <w:tcPr>
            <w:tcW w:w="1843" w:type="dxa"/>
            <w:noWrap/>
          </w:tcPr>
          <w:p w14:paraId="717EA08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710C</w:t>
            </w:r>
          </w:p>
        </w:tc>
        <w:tc>
          <w:tcPr>
            <w:tcW w:w="2689" w:type="dxa"/>
            <w:noWrap/>
          </w:tcPr>
          <w:p w14:paraId="21E09C2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M35.0</w:t>
            </w:r>
          </w:p>
        </w:tc>
      </w:tr>
      <w:tr w:rsidR="00B853B3" w:rsidRPr="00D8683F" w14:paraId="78675A70" w14:textId="77777777" w:rsidTr="00B72422">
        <w:trPr>
          <w:trHeight w:val="19"/>
        </w:trPr>
        <w:tc>
          <w:tcPr>
            <w:tcW w:w="3969" w:type="dxa"/>
            <w:noWrap/>
          </w:tcPr>
          <w:p w14:paraId="2DC3CF05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Mixed connective tissue disease</w:t>
            </w:r>
          </w:p>
        </w:tc>
        <w:tc>
          <w:tcPr>
            <w:tcW w:w="1843" w:type="dxa"/>
          </w:tcPr>
          <w:p w14:paraId="4BE9C0A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734.98, 734.91, 734.99</w:t>
            </w:r>
          </w:p>
        </w:tc>
        <w:tc>
          <w:tcPr>
            <w:tcW w:w="1843" w:type="dxa"/>
            <w:noWrap/>
          </w:tcPr>
          <w:p w14:paraId="61912F6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710X, 710W</w:t>
            </w:r>
          </w:p>
        </w:tc>
        <w:tc>
          <w:tcPr>
            <w:tcW w:w="2689" w:type="dxa"/>
            <w:noWrap/>
          </w:tcPr>
          <w:p w14:paraId="19D4164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M35.1</w:t>
            </w:r>
          </w:p>
        </w:tc>
      </w:tr>
      <w:tr w:rsidR="00B853B3" w:rsidRPr="00D8683F" w14:paraId="3866EAA2" w14:textId="77777777" w:rsidTr="00B72422">
        <w:trPr>
          <w:trHeight w:val="19"/>
        </w:trPr>
        <w:tc>
          <w:tcPr>
            <w:tcW w:w="3969" w:type="dxa"/>
            <w:noWrap/>
          </w:tcPr>
          <w:p w14:paraId="300560D1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Behcet’s</w:t>
            </w:r>
            <w:proofErr w:type="spell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syndrome</w:t>
            </w:r>
          </w:p>
        </w:tc>
        <w:tc>
          <w:tcPr>
            <w:tcW w:w="1843" w:type="dxa"/>
          </w:tcPr>
          <w:p w14:paraId="595FFB94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136.0</w:t>
            </w:r>
          </w:p>
        </w:tc>
        <w:tc>
          <w:tcPr>
            <w:tcW w:w="1843" w:type="dxa"/>
            <w:noWrap/>
          </w:tcPr>
          <w:p w14:paraId="52434BC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136B</w:t>
            </w:r>
          </w:p>
        </w:tc>
        <w:tc>
          <w:tcPr>
            <w:tcW w:w="2689" w:type="dxa"/>
            <w:noWrap/>
          </w:tcPr>
          <w:p w14:paraId="7AC0256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M35.2</w:t>
            </w:r>
          </w:p>
        </w:tc>
      </w:tr>
      <w:tr w:rsidR="00B853B3" w:rsidRPr="00D8683F" w14:paraId="7221A65B" w14:textId="77777777" w:rsidTr="00B72422">
        <w:trPr>
          <w:trHeight w:val="19"/>
        </w:trPr>
        <w:tc>
          <w:tcPr>
            <w:tcW w:w="3969" w:type="dxa"/>
            <w:noWrap/>
          </w:tcPr>
          <w:p w14:paraId="5F440E0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Disease of skin system</w:t>
            </w:r>
          </w:p>
        </w:tc>
        <w:tc>
          <w:tcPr>
            <w:tcW w:w="1843" w:type="dxa"/>
          </w:tcPr>
          <w:p w14:paraId="50DA55A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63154D0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4338B91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6FF78A5E" w14:textId="77777777" w:rsidTr="00B72422">
        <w:trPr>
          <w:trHeight w:val="19"/>
        </w:trPr>
        <w:tc>
          <w:tcPr>
            <w:tcW w:w="3969" w:type="dxa"/>
            <w:noWrap/>
          </w:tcPr>
          <w:p w14:paraId="0FF7ECB2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Pemphigus vulgaris</w:t>
            </w:r>
          </w:p>
        </w:tc>
        <w:tc>
          <w:tcPr>
            <w:tcW w:w="1843" w:type="dxa"/>
          </w:tcPr>
          <w:p w14:paraId="3540110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694.00</w:t>
            </w:r>
          </w:p>
        </w:tc>
        <w:tc>
          <w:tcPr>
            <w:tcW w:w="1843" w:type="dxa"/>
            <w:noWrap/>
          </w:tcPr>
          <w:p w14:paraId="75DAF5E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694E</w:t>
            </w:r>
          </w:p>
        </w:tc>
        <w:tc>
          <w:tcPr>
            <w:tcW w:w="2689" w:type="dxa"/>
            <w:noWrap/>
          </w:tcPr>
          <w:p w14:paraId="6C18015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L10.0</w:t>
            </w:r>
          </w:p>
        </w:tc>
      </w:tr>
      <w:tr w:rsidR="00B853B3" w:rsidRPr="00D8683F" w14:paraId="643D6776" w14:textId="77777777" w:rsidTr="00B72422">
        <w:trPr>
          <w:trHeight w:val="19"/>
        </w:trPr>
        <w:tc>
          <w:tcPr>
            <w:tcW w:w="3969" w:type="dxa"/>
            <w:noWrap/>
          </w:tcPr>
          <w:p w14:paraId="0684216D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Bullous pemphigoid</w:t>
            </w:r>
          </w:p>
        </w:tc>
        <w:tc>
          <w:tcPr>
            <w:tcW w:w="1843" w:type="dxa"/>
          </w:tcPr>
          <w:p w14:paraId="16030E0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694.05</w:t>
            </w:r>
          </w:p>
        </w:tc>
        <w:tc>
          <w:tcPr>
            <w:tcW w:w="1843" w:type="dxa"/>
            <w:noWrap/>
          </w:tcPr>
          <w:p w14:paraId="0E3D8AD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694F</w:t>
            </w:r>
          </w:p>
        </w:tc>
        <w:tc>
          <w:tcPr>
            <w:tcW w:w="2689" w:type="dxa"/>
            <w:noWrap/>
          </w:tcPr>
          <w:p w14:paraId="6A05313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L12</w:t>
            </w:r>
          </w:p>
        </w:tc>
      </w:tr>
      <w:tr w:rsidR="00B853B3" w:rsidRPr="00D8683F" w14:paraId="5323C4F1" w14:textId="77777777" w:rsidTr="00B72422">
        <w:trPr>
          <w:trHeight w:val="19"/>
        </w:trPr>
        <w:tc>
          <w:tcPr>
            <w:tcW w:w="3969" w:type="dxa"/>
            <w:noWrap/>
            <w:hideMark/>
          </w:tcPr>
          <w:p w14:paraId="22B71653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Dermatitis herpetiformis</w:t>
            </w:r>
          </w:p>
        </w:tc>
        <w:tc>
          <w:tcPr>
            <w:tcW w:w="1843" w:type="dxa"/>
          </w:tcPr>
          <w:p w14:paraId="64E03CA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693.99</w:t>
            </w:r>
          </w:p>
        </w:tc>
        <w:tc>
          <w:tcPr>
            <w:tcW w:w="1843" w:type="dxa"/>
            <w:noWrap/>
          </w:tcPr>
          <w:p w14:paraId="0984A07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694A</w:t>
            </w:r>
          </w:p>
        </w:tc>
        <w:tc>
          <w:tcPr>
            <w:tcW w:w="2689" w:type="dxa"/>
            <w:noWrap/>
          </w:tcPr>
          <w:p w14:paraId="400D23D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L13.0</w:t>
            </w:r>
          </w:p>
        </w:tc>
      </w:tr>
      <w:tr w:rsidR="00B853B3" w:rsidRPr="00D8683F" w14:paraId="0658CFC6" w14:textId="77777777" w:rsidTr="00B72422">
        <w:trPr>
          <w:trHeight w:val="19"/>
        </w:trPr>
        <w:tc>
          <w:tcPr>
            <w:tcW w:w="3969" w:type="dxa"/>
            <w:noWrap/>
          </w:tcPr>
          <w:p w14:paraId="1E473E59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Psoriasis</w:t>
            </w:r>
          </w:p>
        </w:tc>
        <w:tc>
          <w:tcPr>
            <w:tcW w:w="1843" w:type="dxa"/>
          </w:tcPr>
          <w:p w14:paraId="2E2FAC4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696</w:t>
            </w:r>
          </w:p>
        </w:tc>
        <w:tc>
          <w:tcPr>
            <w:tcW w:w="1843" w:type="dxa"/>
            <w:noWrap/>
          </w:tcPr>
          <w:p w14:paraId="75F118B9" w14:textId="2DCF9264" w:rsidR="00B853B3" w:rsidRPr="00D8683F" w:rsidRDefault="00E5612F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694A</w:t>
            </w:r>
            <w:r w:rsidR="00B853B3"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, 696B</w:t>
            </w:r>
          </w:p>
        </w:tc>
        <w:tc>
          <w:tcPr>
            <w:tcW w:w="2689" w:type="dxa"/>
            <w:noWrap/>
          </w:tcPr>
          <w:p w14:paraId="3D4E77D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L40</w:t>
            </w:r>
          </w:p>
        </w:tc>
      </w:tr>
      <w:tr w:rsidR="00B853B3" w:rsidRPr="00D8683F" w14:paraId="1D8D3BB1" w14:textId="77777777" w:rsidTr="00B72422">
        <w:trPr>
          <w:trHeight w:val="19"/>
        </w:trPr>
        <w:tc>
          <w:tcPr>
            <w:tcW w:w="3969" w:type="dxa"/>
            <w:noWrap/>
          </w:tcPr>
          <w:p w14:paraId="18278FC9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Alopecia areata</w:t>
            </w:r>
          </w:p>
        </w:tc>
        <w:tc>
          <w:tcPr>
            <w:tcW w:w="1843" w:type="dxa"/>
          </w:tcPr>
          <w:p w14:paraId="40C3D5F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704.00</w:t>
            </w:r>
          </w:p>
        </w:tc>
        <w:tc>
          <w:tcPr>
            <w:tcW w:w="1843" w:type="dxa"/>
            <w:noWrap/>
          </w:tcPr>
          <w:p w14:paraId="33F4CE5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704A</w:t>
            </w:r>
          </w:p>
        </w:tc>
        <w:tc>
          <w:tcPr>
            <w:tcW w:w="2689" w:type="dxa"/>
            <w:noWrap/>
          </w:tcPr>
          <w:p w14:paraId="519D608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L64</w:t>
            </w:r>
          </w:p>
        </w:tc>
      </w:tr>
      <w:tr w:rsidR="00B853B3" w:rsidRPr="00D8683F" w14:paraId="51C99CD1" w14:textId="77777777" w:rsidTr="00B72422">
        <w:trPr>
          <w:trHeight w:val="19"/>
        </w:trPr>
        <w:tc>
          <w:tcPr>
            <w:tcW w:w="3969" w:type="dxa"/>
            <w:noWrap/>
          </w:tcPr>
          <w:p w14:paraId="4E37B98F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Vitiligo</w:t>
            </w:r>
          </w:p>
        </w:tc>
        <w:tc>
          <w:tcPr>
            <w:tcW w:w="1843" w:type="dxa"/>
          </w:tcPr>
          <w:p w14:paraId="4AD68EF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709.05</w:t>
            </w:r>
          </w:p>
        </w:tc>
        <w:tc>
          <w:tcPr>
            <w:tcW w:w="1843" w:type="dxa"/>
            <w:noWrap/>
          </w:tcPr>
          <w:p w14:paraId="2438A3A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709A</w:t>
            </w:r>
          </w:p>
        </w:tc>
        <w:tc>
          <w:tcPr>
            <w:tcW w:w="2689" w:type="dxa"/>
            <w:noWrap/>
          </w:tcPr>
          <w:p w14:paraId="2BEA2CE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L80</w:t>
            </w:r>
          </w:p>
        </w:tc>
      </w:tr>
      <w:tr w:rsidR="00B853B3" w:rsidRPr="00D8683F" w14:paraId="70A1D055" w14:textId="77777777" w:rsidTr="00B72422">
        <w:trPr>
          <w:trHeight w:val="19"/>
        </w:trPr>
        <w:tc>
          <w:tcPr>
            <w:tcW w:w="3969" w:type="dxa"/>
            <w:noWrap/>
          </w:tcPr>
          <w:p w14:paraId="3E91E44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Hematological diseases</w:t>
            </w:r>
          </w:p>
        </w:tc>
        <w:tc>
          <w:tcPr>
            <w:tcW w:w="1843" w:type="dxa"/>
          </w:tcPr>
          <w:p w14:paraId="7DEF564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61CDBD8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2CEBE44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778BC2F9" w14:textId="77777777" w:rsidTr="00B72422">
        <w:trPr>
          <w:trHeight w:val="19"/>
        </w:trPr>
        <w:tc>
          <w:tcPr>
            <w:tcW w:w="3969" w:type="dxa"/>
            <w:noWrap/>
          </w:tcPr>
          <w:p w14:paraId="0AC24AD6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Pernicious anemia</w:t>
            </w:r>
          </w:p>
        </w:tc>
        <w:tc>
          <w:tcPr>
            <w:tcW w:w="1843" w:type="dxa"/>
          </w:tcPr>
          <w:p w14:paraId="5ABDB44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281.0</w:t>
            </w:r>
          </w:p>
        </w:tc>
        <w:tc>
          <w:tcPr>
            <w:tcW w:w="1843" w:type="dxa"/>
            <w:noWrap/>
          </w:tcPr>
          <w:p w14:paraId="3AB90A8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281A</w:t>
            </w:r>
          </w:p>
        </w:tc>
        <w:tc>
          <w:tcPr>
            <w:tcW w:w="2689" w:type="dxa"/>
            <w:noWrap/>
          </w:tcPr>
          <w:p w14:paraId="67D528D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D51.0</w:t>
            </w:r>
          </w:p>
        </w:tc>
      </w:tr>
      <w:tr w:rsidR="00B853B3" w:rsidRPr="00D8683F" w14:paraId="0150AFAC" w14:textId="77777777" w:rsidTr="00B72422">
        <w:trPr>
          <w:trHeight w:val="19"/>
        </w:trPr>
        <w:tc>
          <w:tcPr>
            <w:tcW w:w="3969" w:type="dxa"/>
            <w:noWrap/>
          </w:tcPr>
          <w:p w14:paraId="47C3BD9F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Autoimmune hemolytic anemia</w:t>
            </w:r>
          </w:p>
        </w:tc>
        <w:tc>
          <w:tcPr>
            <w:tcW w:w="1843" w:type="dxa"/>
          </w:tcPr>
          <w:p w14:paraId="3B4E5DA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283.90, 283.92</w:t>
            </w:r>
          </w:p>
        </w:tc>
        <w:tc>
          <w:tcPr>
            <w:tcW w:w="1843" w:type="dxa"/>
            <w:noWrap/>
          </w:tcPr>
          <w:p w14:paraId="486B577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283A</w:t>
            </w:r>
          </w:p>
        </w:tc>
        <w:tc>
          <w:tcPr>
            <w:tcW w:w="2689" w:type="dxa"/>
            <w:noWrap/>
          </w:tcPr>
          <w:p w14:paraId="59071F8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D59.0, D59.1</w:t>
            </w:r>
          </w:p>
        </w:tc>
      </w:tr>
      <w:tr w:rsidR="00B853B3" w:rsidRPr="00D8683F" w14:paraId="26417A6D" w14:textId="77777777" w:rsidTr="00B72422">
        <w:trPr>
          <w:trHeight w:val="19"/>
        </w:trPr>
        <w:tc>
          <w:tcPr>
            <w:tcW w:w="3969" w:type="dxa"/>
            <w:noWrap/>
          </w:tcPr>
          <w:p w14:paraId="0F700D1D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Idiopathic thrombocytopenic purpura</w:t>
            </w:r>
          </w:p>
        </w:tc>
        <w:tc>
          <w:tcPr>
            <w:tcW w:w="1843" w:type="dxa"/>
          </w:tcPr>
          <w:p w14:paraId="58B3CAC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287.3</w:t>
            </w:r>
          </w:p>
        </w:tc>
        <w:tc>
          <w:tcPr>
            <w:tcW w:w="1843" w:type="dxa"/>
            <w:noWrap/>
          </w:tcPr>
          <w:p w14:paraId="0477374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287D</w:t>
            </w:r>
          </w:p>
        </w:tc>
        <w:tc>
          <w:tcPr>
            <w:tcW w:w="2689" w:type="dxa"/>
            <w:noWrap/>
          </w:tcPr>
          <w:p w14:paraId="6C9188F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D69.3</w:t>
            </w:r>
          </w:p>
        </w:tc>
      </w:tr>
      <w:tr w:rsidR="00B853B3" w:rsidRPr="00D8683F" w14:paraId="1A61B8E4" w14:textId="77777777" w:rsidTr="00B72422">
        <w:trPr>
          <w:trHeight w:val="19"/>
        </w:trPr>
        <w:tc>
          <w:tcPr>
            <w:tcW w:w="3969" w:type="dxa"/>
            <w:noWrap/>
          </w:tcPr>
          <w:p w14:paraId="39026EB5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Disease of nervous system</w:t>
            </w:r>
          </w:p>
        </w:tc>
        <w:tc>
          <w:tcPr>
            <w:tcW w:w="1843" w:type="dxa"/>
          </w:tcPr>
          <w:p w14:paraId="2D5DD7B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04287526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1F22F01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105C5984" w14:textId="77777777" w:rsidTr="00B72422">
        <w:trPr>
          <w:trHeight w:val="19"/>
        </w:trPr>
        <w:tc>
          <w:tcPr>
            <w:tcW w:w="3969" w:type="dxa"/>
            <w:noWrap/>
          </w:tcPr>
          <w:p w14:paraId="31FEB315" w14:textId="1F9CB1E5" w:rsidR="00B853B3" w:rsidRPr="00D8683F" w:rsidRDefault="00D73BD2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Encephalitis, </w:t>
            </w:r>
            <w:r w:rsidR="008D789B"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myelitis,</w:t>
            </w: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and encephalomyelitis</w:t>
            </w:r>
          </w:p>
        </w:tc>
        <w:tc>
          <w:tcPr>
            <w:tcW w:w="1843" w:type="dxa"/>
          </w:tcPr>
          <w:p w14:paraId="1329059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noWrap/>
          </w:tcPr>
          <w:p w14:paraId="27C77CD2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689" w:type="dxa"/>
            <w:noWrap/>
          </w:tcPr>
          <w:p w14:paraId="2B0C426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G04</w:t>
            </w:r>
          </w:p>
        </w:tc>
      </w:tr>
      <w:tr w:rsidR="00B853B3" w:rsidRPr="00D8683F" w14:paraId="3BAA5052" w14:textId="77777777" w:rsidTr="00B72422">
        <w:trPr>
          <w:trHeight w:val="19"/>
        </w:trPr>
        <w:tc>
          <w:tcPr>
            <w:tcW w:w="3969" w:type="dxa"/>
            <w:noWrap/>
          </w:tcPr>
          <w:p w14:paraId="41E2C63D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Anti-NMDA receptor encephalitis</w:t>
            </w:r>
          </w:p>
        </w:tc>
        <w:tc>
          <w:tcPr>
            <w:tcW w:w="1843" w:type="dxa"/>
          </w:tcPr>
          <w:p w14:paraId="33DBEF3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noWrap/>
          </w:tcPr>
          <w:p w14:paraId="1775281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2689" w:type="dxa"/>
            <w:noWrap/>
          </w:tcPr>
          <w:p w14:paraId="0490A22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G13.1</w:t>
            </w:r>
          </w:p>
        </w:tc>
      </w:tr>
      <w:tr w:rsidR="00B853B3" w:rsidRPr="00D8683F" w14:paraId="3E14C9BB" w14:textId="77777777" w:rsidTr="00B72422">
        <w:trPr>
          <w:trHeight w:val="19"/>
        </w:trPr>
        <w:tc>
          <w:tcPr>
            <w:tcW w:w="3969" w:type="dxa"/>
            <w:noWrap/>
          </w:tcPr>
          <w:p w14:paraId="0FD82791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Multiple sclerosis</w:t>
            </w:r>
          </w:p>
        </w:tc>
        <w:tc>
          <w:tcPr>
            <w:tcW w:w="1843" w:type="dxa"/>
          </w:tcPr>
          <w:p w14:paraId="7272ADF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340</w:t>
            </w:r>
          </w:p>
        </w:tc>
        <w:tc>
          <w:tcPr>
            <w:tcW w:w="1843" w:type="dxa"/>
            <w:noWrap/>
          </w:tcPr>
          <w:p w14:paraId="34895AE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340</w:t>
            </w:r>
          </w:p>
        </w:tc>
        <w:tc>
          <w:tcPr>
            <w:tcW w:w="2689" w:type="dxa"/>
            <w:noWrap/>
          </w:tcPr>
          <w:p w14:paraId="1470951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G35</w:t>
            </w:r>
          </w:p>
        </w:tc>
      </w:tr>
      <w:tr w:rsidR="00B853B3" w:rsidRPr="00D8683F" w14:paraId="05C689C0" w14:textId="77777777" w:rsidTr="00B72422">
        <w:trPr>
          <w:trHeight w:val="19"/>
        </w:trPr>
        <w:tc>
          <w:tcPr>
            <w:tcW w:w="3969" w:type="dxa"/>
            <w:noWrap/>
          </w:tcPr>
          <w:p w14:paraId="3E8BE91E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Neuromyelitis </w:t>
            </w: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optica</w:t>
            </w:r>
            <w:proofErr w:type="spell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and ADEM</w:t>
            </w:r>
          </w:p>
        </w:tc>
        <w:tc>
          <w:tcPr>
            <w:tcW w:w="1843" w:type="dxa"/>
          </w:tcPr>
          <w:p w14:paraId="187B0A1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341</w:t>
            </w:r>
          </w:p>
        </w:tc>
        <w:tc>
          <w:tcPr>
            <w:tcW w:w="1843" w:type="dxa"/>
            <w:noWrap/>
          </w:tcPr>
          <w:p w14:paraId="433F57F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341A</w:t>
            </w:r>
          </w:p>
        </w:tc>
        <w:tc>
          <w:tcPr>
            <w:tcW w:w="2689" w:type="dxa"/>
            <w:noWrap/>
          </w:tcPr>
          <w:p w14:paraId="701F8F3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G36</w:t>
            </w:r>
          </w:p>
        </w:tc>
      </w:tr>
      <w:tr w:rsidR="00B853B3" w:rsidRPr="00D8683F" w14:paraId="6DB4A42B" w14:textId="77777777" w:rsidTr="00B72422">
        <w:trPr>
          <w:trHeight w:val="19"/>
        </w:trPr>
        <w:tc>
          <w:tcPr>
            <w:tcW w:w="3969" w:type="dxa"/>
            <w:noWrap/>
          </w:tcPr>
          <w:p w14:paraId="2C9F50F6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Guillain-Barré syndrome</w:t>
            </w:r>
          </w:p>
        </w:tc>
        <w:tc>
          <w:tcPr>
            <w:tcW w:w="1843" w:type="dxa"/>
          </w:tcPr>
          <w:p w14:paraId="76F1A86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354.01</w:t>
            </w:r>
          </w:p>
        </w:tc>
        <w:tc>
          <w:tcPr>
            <w:tcW w:w="1843" w:type="dxa"/>
            <w:noWrap/>
          </w:tcPr>
          <w:p w14:paraId="2FD6A314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357A</w:t>
            </w:r>
          </w:p>
        </w:tc>
        <w:tc>
          <w:tcPr>
            <w:tcW w:w="2689" w:type="dxa"/>
            <w:noWrap/>
          </w:tcPr>
          <w:p w14:paraId="583B158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G61.0, G61.1, G61.8, G61.9</w:t>
            </w:r>
          </w:p>
        </w:tc>
      </w:tr>
      <w:tr w:rsidR="00B853B3" w:rsidRPr="00D8683F" w14:paraId="49D6E635" w14:textId="77777777" w:rsidTr="00B72422">
        <w:trPr>
          <w:trHeight w:val="19"/>
        </w:trPr>
        <w:tc>
          <w:tcPr>
            <w:tcW w:w="3969" w:type="dxa"/>
            <w:noWrap/>
          </w:tcPr>
          <w:p w14:paraId="460AE933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Myasthenia gravis</w:t>
            </w:r>
          </w:p>
        </w:tc>
        <w:tc>
          <w:tcPr>
            <w:tcW w:w="1843" w:type="dxa"/>
          </w:tcPr>
          <w:p w14:paraId="2BA132C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733.0</w:t>
            </w:r>
          </w:p>
        </w:tc>
        <w:tc>
          <w:tcPr>
            <w:tcW w:w="1843" w:type="dxa"/>
            <w:noWrap/>
          </w:tcPr>
          <w:p w14:paraId="6226C42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358A</w:t>
            </w:r>
          </w:p>
        </w:tc>
        <w:tc>
          <w:tcPr>
            <w:tcW w:w="2689" w:type="dxa"/>
            <w:noWrap/>
          </w:tcPr>
          <w:p w14:paraId="0440ED2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G70.0</w:t>
            </w:r>
          </w:p>
        </w:tc>
      </w:tr>
      <w:tr w:rsidR="00B853B3" w:rsidRPr="006556C7" w14:paraId="1CA83CE6" w14:textId="77777777" w:rsidTr="00B72422">
        <w:trPr>
          <w:trHeight w:val="19"/>
        </w:trPr>
        <w:tc>
          <w:tcPr>
            <w:tcW w:w="3969" w:type="dxa"/>
            <w:noWrap/>
          </w:tcPr>
          <w:p w14:paraId="544A4E74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val="en-US"/>
              </w:rPr>
              <w:t>Disease of the digestive system</w:t>
            </w:r>
          </w:p>
        </w:tc>
        <w:tc>
          <w:tcPr>
            <w:tcW w:w="1843" w:type="dxa"/>
          </w:tcPr>
          <w:p w14:paraId="41B091C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2DD47C3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4BAF3C4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03B7F3BA" w14:textId="77777777" w:rsidTr="00B72422">
        <w:trPr>
          <w:trHeight w:val="19"/>
        </w:trPr>
        <w:tc>
          <w:tcPr>
            <w:tcW w:w="3969" w:type="dxa"/>
            <w:noWrap/>
          </w:tcPr>
          <w:p w14:paraId="7D34F381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Primary biliary cirrhosis</w:t>
            </w:r>
          </w:p>
        </w:tc>
        <w:tc>
          <w:tcPr>
            <w:tcW w:w="1843" w:type="dxa"/>
          </w:tcPr>
          <w:p w14:paraId="736EA5A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noWrap/>
          </w:tcPr>
          <w:p w14:paraId="76D5F95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571G</w:t>
            </w:r>
          </w:p>
        </w:tc>
        <w:tc>
          <w:tcPr>
            <w:tcW w:w="2689" w:type="dxa"/>
            <w:noWrap/>
          </w:tcPr>
          <w:p w14:paraId="09CC752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K74.3</w:t>
            </w:r>
          </w:p>
        </w:tc>
      </w:tr>
      <w:tr w:rsidR="00B853B3" w:rsidRPr="00D8683F" w14:paraId="682FD938" w14:textId="77777777" w:rsidTr="00B72422">
        <w:trPr>
          <w:trHeight w:val="19"/>
        </w:trPr>
        <w:tc>
          <w:tcPr>
            <w:tcW w:w="3969" w:type="dxa"/>
            <w:noWrap/>
          </w:tcPr>
          <w:p w14:paraId="430DD8C6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Crohn’s disease</w:t>
            </w:r>
          </w:p>
        </w:tc>
        <w:tc>
          <w:tcPr>
            <w:tcW w:w="1843" w:type="dxa"/>
          </w:tcPr>
          <w:p w14:paraId="0541F23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563.00</w:t>
            </w:r>
          </w:p>
        </w:tc>
        <w:tc>
          <w:tcPr>
            <w:tcW w:w="1843" w:type="dxa"/>
            <w:noWrap/>
          </w:tcPr>
          <w:p w14:paraId="4DF6942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555</w:t>
            </w:r>
          </w:p>
        </w:tc>
        <w:tc>
          <w:tcPr>
            <w:tcW w:w="2689" w:type="dxa"/>
            <w:noWrap/>
          </w:tcPr>
          <w:p w14:paraId="079E8A64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K50</w:t>
            </w:r>
          </w:p>
        </w:tc>
      </w:tr>
      <w:tr w:rsidR="00B853B3" w:rsidRPr="00D8683F" w14:paraId="57445874" w14:textId="77777777" w:rsidTr="00B72422">
        <w:trPr>
          <w:trHeight w:val="19"/>
        </w:trPr>
        <w:tc>
          <w:tcPr>
            <w:tcW w:w="3969" w:type="dxa"/>
            <w:noWrap/>
          </w:tcPr>
          <w:p w14:paraId="0EAD30B5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Ulcerative colitis</w:t>
            </w:r>
          </w:p>
        </w:tc>
        <w:tc>
          <w:tcPr>
            <w:tcW w:w="1843" w:type="dxa"/>
          </w:tcPr>
          <w:p w14:paraId="253250CB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563.10, 569.02</w:t>
            </w:r>
          </w:p>
        </w:tc>
        <w:tc>
          <w:tcPr>
            <w:tcW w:w="1843" w:type="dxa"/>
            <w:noWrap/>
          </w:tcPr>
          <w:p w14:paraId="165248B3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556</w:t>
            </w:r>
          </w:p>
        </w:tc>
        <w:tc>
          <w:tcPr>
            <w:tcW w:w="2689" w:type="dxa"/>
            <w:noWrap/>
          </w:tcPr>
          <w:p w14:paraId="6DBBC368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K51</w:t>
            </w:r>
          </w:p>
        </w:tc>
      </w:tr>
      <w:tr w:rsidR="00B853B3" w:rsidRPr="00D8683F" w14:paraId="0033254F" w14:textId="77777777" w:rsidTr="00B72422">
        <w:trPr>
          <w:trHeight w:val="19"/>
        </w:trPr>
        <w:tc>
          <w:tcPr>
            <w:tcW w:w="3969" w:type="dxa"/>
            <w:noWrap/>
          </w:tcPr>
          <w:p w14:paraId="740234BA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Coeliac disease</w:t>
            </w:r>
          </w:p>
        </w:tc>
        <w:tc>
          <w:tcPr>
            <w:tcW w:w="1843" w:type="dxa"/>
          </w:tcPr>
          <w:p w14:paraId="13ADB49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269.00, 269.98</w:t>
            </w:r>
          </w:p>
        </w:tc>
        <w:tc>
          <w:tcPr>
            <w:tcW w:w="1843" w:type="dxa"/>
            <w:noWrap/>
          </w:tcPr>
          <w:p w14:paraId="09F4CEDC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579A</w:t>
            </w:r>
          </w:p>
        </w:tc>
        <w:tc>
          <w:tcPr>
            <w:tcW w:w="2689" w:type="dxa"/>
            <w:noWrap/>
          </w:tcPr>
          <w:p w14:paraId="0FB07989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K90.0</w:t>
            </w:r>
          </w:p>
        </w:tc>
      </w:tr>
      <w:tr w:rsidR="00B853B3" w:rsidRPr="00D8683F" w14:paraId="587D25FF" w14:textId="77777777" w:rsidTr="00B72422">
        <w:trPr>
          <w:trHeight w:val="19"/>
        </w:trPr>
        <w:tc>
          <w:tcPr>
            <w:tcW w:w="3969" w:type="dxa"/>
            <w:noWrap/>
          </w:tcPr>
          <w:p w14:paraId="452B0571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Others</w:t>
            </w:r>
          </w:p>
        </w:tc>
        <w:tc>
          <w:tcPr>
            <w:tcW w:w="1843" w:type="dxa"/>
          </w:tcPr>
          <w:p w14:paraId="1E7C8D4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noWrap/>
          </w:tcPr>
          <w:p w14:paraId="2B45B59D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noWrap/>
          </w:tcPr>
          <w:p w14:paraId="2C551E6E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  <w:tr w:rsidR="00B853B3" w:rsidRPr="00D8683F" w14:paraId="274ED004" w14:textId="77777777" w:rsidTr="00B72422">
        <w:trPr>
          <w:trHeight w:val="19"/>
        </w:trPr>
        <w:tc>
          <w:tcPr>
            <w:tcW w:w="3969" w:type="dxa"/>
            <w:noWrap/>
            <w:hideMark/>
          </w:tcPr>
          <w:p w14:paraId="54277EC7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Acute rheumatic fever and chorea</w:t>
            </w:r>
          </w:p>
        </w:tc>
        <w:tc>
          <w:tcPr>
            <w:tcW w:w="1843" w:type="dxa"/>
          </w:tcPr>
          <w:p w14:paraId="0A377BA7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390-392</w:t>
            </w:r>
          </w:p>
        </w:tc>
        <w:tc>
          <w:tcPr>
            <w:tcW w:w="1843" w:type="dxa"/>
            <w:noWrap/>
          </w:tcPr>
          <w:p w14:paraId="0D8F639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390-392</w:t>
            </w:r>
          </w:p>
        </w:tc>
        <w:tc>
          <w:tcPr>
            <w:tcW w:w="2689" w:type="dxa"/>
            <w:noWrap/>
          </w:tcPr>
          <w:p w14:paraId="50ECCBA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I00, I01.0, I01.1, I01.2, I01.8, I01.9, I02.0, I02.9</w:t>
            </w:r>
          </w:p>
        </w:tc>
      </w:tr>
      <w:tr w:rsidR="00B853B3" w:rsidRPr="00D8683F" w14:paraId="051E3C23" w14:textId="77777777" w:rsidTr="00CC1E4E">
        <w:trPr>
          <w:trHeight w:val="19"/>
        </w:trPr>
        <w:tc>
          <w:tcPr>
            <w:tcW w:w="3969" w:type="dxa"/>
            <w:noWrap/>
          </w:tcPr>
          <w:p w14:paraId="158F0252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Sarcoidosis</w:t>
            </w:r>
          </w:p>
        </w:tc>
        <w:tc>
          <w:tcPr>
            <w:tcW w:w="1843" w:type="dxa"/>
          </w:tcPr>
          <w:p w14:paraId="2A58C79A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135</w:t>
            </w:r>
          </w:p>
        </w:tc>
        <w:tc>
          <w:tcPr>
            <w:tcW w:w="1843" w:type="dxa"/>
          </w:tcPr>
          <w:p w14:paraId="2AEE212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135</w:t>
            </w:r>
          </w:p>
        </w:tc>
        <w:tc>
          <w:tcPr>
            <w:tcW w:w="2689" w:type="dxa"/>
          </w:tcPr>
          <w:p w14:paraId="0C7BD16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D86</w:t>
            </w:r>
          </w:p>
        </w:tc>
      </w:tr>
      <w:tr w:rsidR="00B853B3" w:rsidRPr="00D8683F" w14:paraId="1C37161E" w14:textId="77777777" w:rsidTr="00CC1E4E">
        <w:trPr>
          <w:trHeight w:val="19"/>
        </w:trPr>
        <w:tc>
          <w:tcPr>
            <w:tcW w:w="3969" w:type="dxa"/>
            <w:tcBorders>
              <w:bottom w:val="single" w:sz="4" w:space="0" w:color="auto"/>
            </w:tcBorders>
            <w:noWrap/>
          </w:tcPr>
          <w:p w14:paraId="73F5AFA7" w14:textId="77777777" w:rsidR="00B853B3" w:rsidRPr="00D8683F" w:rsidRDefault="00B853B3" w:rsidP="00B853B3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IgA </w:t>
            </w:r>
            <w:proofErr w:type="spell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nephropaty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608890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580,582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63CF8F" w14:textId="77777777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580,582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14:paraId="251E7339" w14:textId="12EFE49D" w:rsidR="00B853B3" w:rsidRPr="00D8683F" w:rsidRDefault="00B853B3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N00,</w:t>
            </w:r>
            <w:r w:rsidR="00C912BA"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N</w:t>
            </w:r>
            <w:proofErr w:type="gramStart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01,N</w:t>
            </w:r>
            <w:proofErr w:type="gramEnd"/>
            <w:r w:rsidRPr="00D8683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03,N05</w:t>
            </w:r>
          </w:p>
        </w:tc>
      </w:tr>
      <w:tr w:rsidR="00CC1E4E" w:rsidRPr="00D87F2E" w14:paraId="7C8234F9" w14:textId="77777777" w:rsidTr="00CC1E4E">
        <w:trPr>
          <w:trHeight w:val="19"/>
        </w:trPr>
        <w:tc>
          <w:tcPr>
            <w:tcW w:w="3969" w:type="dxa"/>
            <w:tcBorders>
              <w:top w:val="single" w:sz="4" w:space="0" w:color="auto"/>
            </w:tcBorders>
            <w:noWrap/>
          </w:tcPr>
          <w:p w14:paraId="41E0D99F" w14:textId="29EA8E1D" w:rsidR="00CC1E4E" w:rsidRPr="00D8683F" w:rsidRDefault="00CC1E4E" w:rsidP="00CC1E4E">
            <w:pPr>
              <w:pStyle w:val="Rubrik2"/>
              <w:rPr>
                <w:rFonts w:asciiTheme="minorHAnsi" w:hAnsiTheme="minorHAnsi" w:cstheme="minorHAnsi"/>
                <w:lang w:val="en-US"/>
              </w:rPr>
            </w:pPr>
            <w:r w:rsidRPr="00D8683F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n-US"/>
              </w:rPr>
              <w:t>ICD = International Classification of Diseases</w:t>
            </w:r>
            <w:r w:rsidRPr="00D8683F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A09872B" w14:textId="77777777" w:rsidR="00CC1E4E" w:rsidRPr="00D8683F" w:rsidRDefault="00CC1E4E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A9377BB" w14:textId="77777777" w:rsidR="00CC1E4E" w:rsidRPr="00D8683F" w:rsidRDefault="00CC1E4E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689" w:type="dxa"/>
            <w:tcBorders>
              <w:top w:val="single" w:sz="4" w:space="0" w:color="auto"/>
            </w:tcBorders>
          </w:tcPr>
          <w:p w14:paraId="5665051E" w14:textId="77777777" w:rsidR="00CC1E4E" w:rsidRPr="00D8683F" w:rsidRDefault="00CC1E4E" w:rsidP="00B853B3">
            <w:pPr>
              <w:spacing w:line="276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</w:tr>
    </w:tbl>
    <w:p w14:paraId="4268DB58" w14:textId="77777777" w:rsidR="00B14F1F" w:rsidRPr="00D8683F" w:rsidRDefault="00B14F1F" w:rsidP="00B14F1F">
      <w:pPr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</w:pPr>
    </w:p>
    <w:p w14:paraId="608D3A9B" w14:textId="77777777" w:rsidR="0049578A" w:rsidRPr="00D8683F" w:rsidRDefault="0049578A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br w:type="page"/>
      </w:r>
    </w:p>
    <w:p w14:paraId="4BB39476" w14:textId="7F1F4C53" w:rsidR="00B14F1F" w:rsidRPr="00D8683F" w:rsidRDefault="001524B7" w:rsidP="00B14F1F">
      <w:pPr>
        <w:rPr>
          <w:rFonts w:eastAsiaTheme="majorEastAsia" w:cstheme="minorHAnsi"/>
          <w:color w:val="000000" w:themeColor="text1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lastRenderedPageBreak/>
        <w:t>Supplementary Table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 </w:t>
      </w:r>
      <w:r w:rsidR="0033606D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2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.</w:t>
      </w:r>
      <w:r w:rsidR="00B14F1F" w:rsidRPr="00D8683F">
        <w:rPr>
          <w:rFonts w:cstheme="minorHAnsi"/>
          <w:lang w:val="en-US"/>
        </w:rPr>
        <w:t xml:space="preserve"> </w:t>
      </w:r>
      <w:r w:rsidR="00B14F1F" w:rsidRPr="00D8683F">
        <w:rPr>
          <w:rFonts w:eastAsiaTheme="majorEastAsia" w:cstheme="minorHAnsi"/>
          <w:color w:val="000000" w:themeColor="text1"/>
          <w:lang w:val="en-US"/>
        </w:rPr>
        <w:t xml:space="preserve">Background, pregnancy, and postpartum characteristics of </w:t>
      </w:r>
      <w:r w:rsidR="009079A6" w:rsidRPr="00D8683F">
        <w:rPr>
          <w:rFonts w:eastAsiaTheme="majorEastAsia" w:cstheme="minorHAnsi"/>
          <w:color w:val="000000" w:themeColor="text1"/>
          <w:lang w:val="en-US"/>
        </w:rPr>
        <w:t xml:space="preserve">the study </w:t>
      </w:r>
      <w:r w:rsidR="00B14F1F" w:rsidRPr="00D8683F">
        <w:rPr>
          <w:rFonts w:eastAsiaTheme="majorEastAsia" w:cstheme="minorHAnsi"/>
          <w:color w:val="000000" w:themeColor="text1"/>
          <w:lang w:val="en-US"/>
        </w:rPr>
        <w:t xml:space="preserve">population and </w:t>
      </w:r>
      <w:r w:rsidR="009079A6" w:rsidRPr="00D8683F">
        <w:rPr>
          <w:rFonts w:eastAsiaTheme="majorEastAsia" w:cstheme="minorHAnsi"/>
          <w:color w:val="000000" w:themeColor="text1"/>
          <w:lang w:val="en-US"/>
        </w:rPr>
        <w:t xml:space="preserve">the </w:t>
      </w:r>
      <w:r w:rsidR="00B14F1F" w:rsidRPr="00D8683F">
        <w:rPr>
          <w:rFonts w:eastAsiaTheme="majorEastAsia" w:cstheme="minorHAnsi"/>
          <w:color w:val="000000" w:themeColor="text1"/>
          <w:lang w:val="en-US"/>
        </w:rPr>
        <w:t>sibling cohort.</w:t>
      </w:r>
    </w:p>
    <w:tbl>
      <w:tblPr>
        <w:tblW w:w="996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940"/>
        <w:gridCol w:w="980"/>
        <w:gridCol w:w="926"/>
        <w:gridCol w:w="992"/>
        <w:gridCol w:w="1462"/>
        <w:gridCol w:w="1380"/>
      </w:tblGrid>
      <w:tr w:rsidR="00286889" w14:paraId="119F8336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C4A1AB1" w14:textId="77777777" w:rsidR="00286889" w:rsidRPr="00D87F2E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1EEAE1A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Study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population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60B29BC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54CC4C5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D25B19B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Sibling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A1B3A7C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57452EEB" w14:textId="77777777" w:rsidTr="00286889">
        <w:trPr>
          <w:trHeight w:val="219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79722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Background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characteristics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611C28B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Women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with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PND</w:t>
            </w:r>
          </w:p>
        </w:tc>
        <w:tc>
          <w:tcPr>
            <w:tcW w:w="19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3C1F176" w14:textId="78A4CA54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Matched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women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without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PND</w:t>
            </w:r>
            <w:r w:rsidR="00D87F2E"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915334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Women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with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PND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31BDA4" w14:textId="77777777" w:rsidR="00286889" w:rsidRDefault="0028688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Sister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without</w:t>
            </w:r>
            <w:proofErr w:type="spellEnd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PND</w:t>
            </w:r>
          </w:p>
        </w:tc>
      </w:tr>
      <w:tr w:rsidR="00286889" w14:paraId="7A44ADAE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425CE4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966682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55299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8B5B5F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E13C2B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552990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721C07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E19B3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12469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0BEB0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14549</w:t>
            </w:r>
            <w:proofErr w:type="gramEnd"/>
          </w:p>
        </w:tc>
      </w:tr>
      <w:tr w:rsidR="00286889" w14:paraId="59E4FDD0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C7DE41" w14:textId="77777777" w:rsidR="00286889" w:rsidRP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286889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Age at matching, mean (SD)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A628C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30.7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77008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(5.58)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5B472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C496E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(5.58)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DDF49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30.51 (5.16)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FBE74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29.58 (5.12)</w:t>
            </w:r>
          </w:p>
        </w:tc>
      </w:tr>
      <w:tr w:rsidR="00286889" w14:paraId="2E6B5128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</w:tcPr>
          <w:p w14:paraId="40E9FF0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Period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delivery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9DA6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6B9A7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11E8B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19059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F7BD7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CF2C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068AE572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15253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2001-01-01 - 2006-06-01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41F6AA" w14:textId="3668D331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A0B46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(24.9)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346779" w14:textId="25292A8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7240F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(25.0)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32DE97" w14:textId="2DED07A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077 (24.7)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923868" w14:textId="38564AB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024 (41.4)</w:t>
            </w:r>
          </w:p>
        </w:tc>
      </w:tr>
      <w:tr w:rsidR="00286889" w14:paraId="2EC10B29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90FCF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2006-06-01 - 2009-02-09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454C32" w14:textId="6E7AD3F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890A6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(25.3)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61155E" w14:textId="375136F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7D8C0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(25.0)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72541E" w14:textId="794AC80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265 (26.2)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11DFBD" w14:textId="617CB2A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910 (20.0)</w:t>
            </w:r>
          </w:p>
        </w:tc>
      </w:tr>
      <w:tr w:rsidR="00286889" w14:paraId="311E47FB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D5F1E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2009-02-09 - 2011-07-19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ADBB67" w14:textId="7923A54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FB36C3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(24.9)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70903D" w14:textId="41B664D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A2CE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(25.0)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8A0D6" w14:textId="44E8061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145 (25.2)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BEF733" w14:textId="07DFAE8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883 (19.8)</w:t>
            </w:r>
          </w:p>
        </w:tc>
      </w:tr>
      <w:tr w:rsidR="00286889" w14:paraId="34E53332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BC239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2011-07-19 - 2013-12-31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AEA65B" w14:textId="6788146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30E1F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(24.9)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5A0366" w14:textId="0D4868E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410FC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(25.0)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07608A" w14:textId="143E628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982 (23.9)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0F9C20" w14:textId="2B3656E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732 (18.8)</w:t>
            </w:r>
          </w:p>
        </w:tc>
      </w:tr>
      <w:tr w:rsidR="00286889" w14:paraId="77C3C1F0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E9C82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Maternal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country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birth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B0427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F3390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DED0C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FC2DF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7C6E7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A6B03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4FDD219C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F413B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Scandinavian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A53350" w14:textId="4C09AEB2" w:rsidR="00286889" w:rsidRDefault="00286889" w:rsidP="004B6014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AE6A1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(86.2)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29C383" w14:textId="2A7FD2F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3E3E6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(78.9)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ED9A2B" w14:textId="7AE62F2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792 (94.6)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400A6F" w14:textId="6BABA6F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589 (93.4)</w:t>
            </w:r>
          </w:p>
        </w:tc>
      </w:tr>
      <w:tr w:rsidR="00286889" w14:paraId="7BE091D0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5F3CF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Other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B344D2" w14:textId="04CDCBB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640BD3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(13.8)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62667E8" w14:textId="7F48964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6D095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(21.0)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0C5B8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677 (5.4)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20D6E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960 (6.6)</w:t>
            </w:r>
          </w:p>
        </w:tc>
      </w:tr>
      <w:tr w:rsidR="00286889" w:rsidRPr="006556C7" w14:paraId="4D504FA8" w14:textId="77777777" w:rsidTr="00286889">
        <w:trPr>
          <w:trHeight w:val="300"/>
        </w:trPr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46C030" w14:textId="77777777" w:rsidR="00286889" w:rsidRPr="004B6014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Maternal income at matching date (%)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84A692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F71EAE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60EBC6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4200CB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253ADF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286889" w14:paraId="4BCD26EF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0CC74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Low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(&lt;1064)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45FA8A" w14:textId="660DE25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A92A6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(18.6)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CC2940" w14:textId="3C909C5D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75DC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(20.1)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B694B5" w14:textId="3331036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257 (18.1)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73BAAC" w14:textId="0801A2D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144 (21.6)</w:t>
            </w:r>
          </w:p>
        </w:tc>
      </w:tr>
      <w:tr w:rsidR="00286889" w14:paraId="5140015B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B7F7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Middle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1064-2360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3677AA" w14:textId="3DB1AEF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99706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(64.9)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79E95F" w14:textId="12CB6F2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328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FAC61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(59.4)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8D4AE1" w14:textId="7A5C971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 (61.3)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7E3EE7" w14:textId="41CFC10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560 (58.8)</w:t>
            </w:r>
          </w:p>
        </w:tc>
      </w:tr>
      <w:tr w:rsidR="00286889" w14:paraId="29A07AF7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80D26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High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(&gt;=2360)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4AB29" w14:textId="64917DB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F7136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(16.4)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FD8D1" w14:textId="217517E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1D9C9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(20.3)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0C744A" w14:textId="4D1DB6F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568 (20.6)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D62042" w14:textId="5A2E18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835 (19.5)</w:t>
            </w:r>
          </w:p>
        </w:tc>
      </w:tr>
      <w:tr w:rsidR="00286889" w14:paraId="4B26B61D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9A1A4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EF6A7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D3379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073FDD" w14:textId="242374E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29F61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D2FDD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 (0.0)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60018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 (0.1)</w:t>
            </w:r>
          </w:p>
        </w:tc>
      </w:tr>
      <w:tr w:rsidR="00286889" w:rsidRPr="006556C7" w14:paraId="72237224" w14:textId="77777777" w:rsidTr="00286889">
        <w:trPr>
          <w:trHeight w:val="300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2540DE" w14:textId="77777777" w:rsidR="00286889" w:rsidRPr="004B6014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Maternal highest education at matching (%)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1DF380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1367B0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7DC43E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DE81BA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286889" w14:paraId="201D3B23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DECA6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&lt;=9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07F763" w14:textId="1EBA5C9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AA514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(16.8)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BFE9C" w14:textId="54EF860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6388E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(11.0)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8788C3" w14:textId="356D7A0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880 (15.1)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969D4D" w14:textId="6817924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899 (13.1)</w:t>
            </w:r>
          </w:p>
        </w:tc>
      </w:tr>
      <w:tr w:rsidR="00286889" w14:paraId="66B84684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726EF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10 to 12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184EAD" w14:textId="6E7EE04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8F253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(42.8)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940EF2" w14:textId="03F5DBA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0E0A7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(38.9)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B46C0C" w14:textId="43EF2E7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422 (43.5)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A1C2BA" w14:textId="6B528AB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481 (44.5)</w:t>
            </w:r>
          </w:p>
        </w:tc>
      </w:tr>
      <w:tr w:rsidR="00286889" w14:paraId="4E4D97E8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7613D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&gt;12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E3E96F" w14:textId="146DD77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7F285B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(39.2)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3C0D84" w14:textId="09F7EA4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DF4E5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(47.5)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CDC4E3" w14:textId="49D76A5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112 (41.0)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070B69" w14:textId="58A1B7F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085 (41.8)</w:t>
            </w:r>
          </w:p>
        </w:tc>
      </w:tr>
      <w:tr w:rsidR="00286889" w14:paraId="2EEDF065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C9742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7AB47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6A3C6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(1.3)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9D23E7" w14:textId="06E3C5D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77038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CF04C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 (0.4)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F6D24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84 (0.6)</w:t>
            </w:r>
          </w:p>
        </w:tc>
      </w:tr>
      <w:tr w:rsidR="00286889" w14:paraId="2526963C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2C1D2B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Early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pregnancy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BMI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67E99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79202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D3009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C954F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CDCB4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FCD93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2877E347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5E418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&lt;18.5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05C28C" w14:textId="6B29A25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05462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(2.3)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614971" w14:textId="1C74103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4B56E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(2.2)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50E60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304 (2.4)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968BA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343 (2.4)</w:t>
            </w:r>
          </w:p>
        </w:tc>
      </w:tr>
      <w:tr w:rsidR="00286889" w14:paraId="1ADE3889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56E65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18.5-25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CEB53A" w14:textId="3745F09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0B38F4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(49.4)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94BC0A" w14:textId="2B9E4DC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FE857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(54.9)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537BD9" w14:textId="4F1CA02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367 (51.1)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C32E91" w14:textId="7468752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963 (54.7)</w:t>
            </w:r>
          </w:p>
        </w:tc>
      </w:tr>
      <w:tr w:rsidR="00286889" w14:paraId="6F8391F5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2B9AA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25-30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D93CC1" w14:textId="112CD7E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FC9F8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(23.4)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8057E8" w14:textId="7319E2E1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B927A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(22.3)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336A10" w14:textId="1838F54D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828 (22.7)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78E8B1" w14:textId="6662CF2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193 (21.9)</w:t>
            </w:r>
          </w:p>
        </w:tc>
      </w:tr>
      <w:tr w:rsidR="00286889" w14:paraId="40F9AF38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83650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&gt;30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C7B5A7" w14:textId="0063B87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90A80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(14.9)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8ADEA6" w14:textId="4321BA4D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8C527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(10.8)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4334C7" w14:textId="5C274B7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785 (14.3)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4CA8EF" w14:textId="77B0F1F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555 (10.7)</w:t>
            </w:r>
          </w:p>
        </w:tc>
      </w:tr>
      <w:tr w:rsidR="00286889" w14:paraId="44D835A9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C3BB6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F84F62" w14:textId="0CA7CD1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0A1F9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(10.1)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6ADE85" w14:textId="7FF4F50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E73A2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(9.8)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AEDFF5" w14:textId="6A87BCF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185 (9.5)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D28229" w14:textId="5A3E72E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495 (10.3)</w:t>
            </w:r>
          </w:p>
        </w:tc>
      </w:tr>
      <w:tr w:rsidR="00286889" w:rsidRPr="00E82EE2" w14:paraId="406044F3" w14:textId="77777777" w:rsidTr="00286889">
        <w:trPr>
          <w:trHeight w:val="300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8F7B46" w14:textId="77777777" w:rsidR="00286889" w:rsidRPr="004B6014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Smoking three months prior to pregnancy (%)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6BC60D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99D3E4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628C46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AC26FB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286889" w14:paraId="4C24F7CE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41E8F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Nonsmoker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93C2B2" w14:textId="736A3F8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A0F483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(66.7)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D13B3B" w14:textId="3550138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DA00C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(79.6)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5DA56B" w14:textId="28CC004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481 (68.0)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9FD7C1" w14:textId="11573BC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563 (72.6)</w:t>
            </w:r>
          </w:p>
        </w:tc>
      </w:tr>
      <w:tr w:rsidR="00286889" w14:paraId="24D2501C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437AD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1-9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cigarettes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CD791A" w14:textId="4E13FA4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ABCE3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(11.5)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12B971" w14:textId="5C0A97F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611D5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(7.8)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B02F43" w14:textId="3533B29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392 (11.2)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11D2D6" w14:textId="5A9CBF1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554 (10.7)</w:t>
            </w:r>
          </w:p>
        </w:tc>
      </w:tr>
      <w:tr w:rsidR="00286889" w14:paraId="215F40E5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7F91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10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cigarettes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or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more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FBED07" w14:textId="6F7566B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C1012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(17.6)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57212B" w14:textId="1D74716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A0585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(8.0)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6A0D20" w14:textId="1B57C61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071 (16.6)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864059" w14:textId="4A5CD7D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788 (12.3)</w:t>
            </w:r>
          </w:p>
        </w:tc>
      </w:tr>
      <w:tr w:rsidR="00286889" w14:paraId="380705BE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494B4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D91A6A" w14:textId="05F223B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D71C83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(4.1)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6DBCC9" w14:textId="172EC59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033C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(4.5)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FF1B1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525 (4.2)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BEBA8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644 (4.4)</w:t>
            </w:r>
          </w:p>
        </w:tc>
      </w:tr>
      <w:tr w:rsidR="00286889" w14:paraId="6118BE2F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741A0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Family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situation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1817E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59AEB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9097D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1E70E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DF3DD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534F5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20BD963A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4506A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Married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or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cohabiting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C74D5" w14:textId="1542838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BACC2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(83.9)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368D32" w14:textId="291DE4F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494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D3844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(89.4)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85FB04" w14:textId="66D102D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602 (85.0)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BD23F" w14:textId="745970C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869 (88.5)</w:t>
            </w:r>
          </w:p>
        </w:tc>
      </w:tr>
      <w:tr w:rsidR="00286889" w14:paraId="1CAE315C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38F2A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Not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married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or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cohabiting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C1EABA" w14:textId="33BB82C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56B74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(11.9)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C263EF" w14:textId="037B37F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807754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6EB181" w14:textId="694E1A7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330 (10.7)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9C4921" w14:textId="2647D18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013 (7.0)</w:t>
            </w:r>
          </w:p>
        </w:tc>
      </w:tr>
      <w:tr w:rsidR="00286889" w14:paraId="3F42C7D0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8688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BE0966" w14:textId="3B956F8D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7B58D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(4.3)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0BC7DB" w14:textId="3E3E9F8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FF0CA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95325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537 (4.3)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B82A7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667 (4.6)</w:t>
            </w:r>
          </w:p>
        </w:tc>
      </w:tr>
      <w:tr w:rsidR="00286889" w:rsidRPr="00E82EE2" w14:paraId="66385398" w14:textId="77777777" w:rsidTr="00286889">
        <w:trPr>
          <w:trHeight w:val="320"/>
        </w:trPr>
        <w:tc>
          <w:tcPr>
            <w:tcW w:w="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F85E8F" w14:textId="77777777" w:rsidR="00286889" w:rsidRPr="004B6014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  <w:r w:rsidRP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Region of residence in Sweden</w:t>
            </w:r>
            <w:r w:rsidRPr="004B6014">
              <w:rPr>
                <w:rFonts w:ascii="Helvetica Neue" w:eastAsiaTheme="minorHAnsi" w:hAnsi="Helvetica Neue" w:cs="Helvetica Neue"/>
                <w:color w:val="000000"/>
                <w:sz w:val="26"/>
                <w:szCs w:val="26"/>
                <w:lang w:val="en-US" w:eastAsia="en-US"/>
              </w:rPr>
              <w:t xml:space="preserve"> </w:t>
            </w:r>
            <w:r w:rsidRP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  <w:t>(%)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FCE629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165BE1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CFAE4A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5E27C5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289712" w14:textId="77777777" w:rsidR="00286889" w:rsidRPr="004B6014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286889" w14:paraId="5EA9A5CD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BE80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South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3221E7" w14:textId="6EE54AD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4B52F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(22.4)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BAA27A" w14:textId="06DF43F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F7E68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(22.8)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52C7F2" w14:textId="2C3D855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830 (22.7)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CD43A9" w14:textId="60B1240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333 (22.9)</w:t>
            </w:r>
          </w:p>
        </w:tc>
      </w:tr>
      <w:tr w:rsidR="00286889" w14:paraId="16FDCA67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4A899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Middle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8DDAE0" w14:textId="6D74F30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12758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(60.7)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329D31" w14:textId="401BD5A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C55E0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(61.3)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B43A48" w14:textId="4F31A3B6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444 (59.7)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2CC7E6" w14:textId="06BF8EF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641 (59.4)</w:t>
            </w:r>
          </w:p>
        </w:tc>
      </w:tr>
      <w:tr w:rsidR="00286889" w14:paraId="337B43BD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4A910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North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AAC1EA" w14:textId="3A9CDE3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DDF7F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(16.8)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7E7CED" w14:textId="4EFC4CD1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8B3A7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(15.9)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4D7FDA" w14:textId="3E626B0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188 (17.5)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2EABA2" w14:textId="7DDB4CB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569 (17.7)</w:t>
            </w:r>
          </w:p>
        </w:tc>
      </w:tr>
      <w:tr w:rsidR="00286889" w14:paraId="10AE5291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E273F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8891F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53AD0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20F34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21C49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7E6CA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 (0.1)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1B202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 (0.0)</w:t>
            </w:r>
          </w:p>
        </w:tc>
      </w:tr>
      <w:tr w:rsidR="00286889" w14:paraId="43709373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A22D9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Parity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BBB41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81BE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539FC6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25388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F5BB4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1F5E46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1FF225E7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D56B8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First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child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8B288F" w14:textId="2F05A92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9FBBDC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(51.4)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F6AC74" w14:textId="684F8DB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250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2CD8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(45.4)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D4C49C" w14:textId="611B569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385 (51.2)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877076" w14:textId="6D199F6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417 (51.0)</w:t>
            </w:r>
          </w:p>
        </w:tc>
      </w:tr>
      <w:tr w:rsidR="00286889" w14:paraId="2AB1AE5F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A4C9E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2-3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children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E1E16D" w14:textId="073696A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921C3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(42.2)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5243ED" w14:textId="226DC5F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271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04A6E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(49.1)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84A50C" w14:textId="70D66CD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383 (43.2)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BC73C1" w14:textId="0B065BF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479 (44.5)</w:t>
            </w:r>
          </w:p>
        </w:tc>
      </w:tr>
      <w:tr w:rsidR="00286889" w14:paraId="438BFBC8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7B44B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≥4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children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07B78E" w14:textId="543E76E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9C0B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0214BF" w14:textId="65EBCEE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E2EA6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(5.5)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477DE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701 (5.6)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B61D3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653 (4.5)</w:t>
            </w:r>
          </w:p>
        </w:tc>
      </w:tr>
      <w:tr w:rsidR="00286889" w14:paraId="69CB3B4B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470D0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Psychiatric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comorbidity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CBE2E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CC2FC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0BA6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0B0F1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4E450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BC45B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0573D389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EA6E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45D305" w14:textId="7B6588B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BD3E4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(50.2)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0A42D7" w14:textId="7FA4876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B31C4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(91.4)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50B864" w14:textId="02A723F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486 (52.0)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BEC40B" w14:textId="71603B7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788 (87.9)</w:t>
            </w:r>
          </w:p>
        </w:tc>
      </w:tr>
      <w:tr w:rsidR="00286889" w14:paraId="2C71227E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86D3B6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Depression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74B5A7" w14:textId="013B934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69748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(16.7)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A9177F" w14:textId="459BA8B8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F7278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B4F97C" w14:textId="7655DCB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007 (16.1)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D3B26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273 (1.9)</w:t>
            </w:r>
          </w:p>
        </w:tc>
      </w:tr>
      <w:tr w:rsidR="00286889" w14:paraId="6D66E3E5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45114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Other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psychiatric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comorbidity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3B44134" w14:textId="658EC65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536707C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(33.1)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48623FA" w14:textId="76AC288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91F335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(7.3)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D0184D2" w14:textId="611B5A3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976 (31.9)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E513B90" w14:textId="13D5DBB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488 (10.2)</w:t>
            </w:r>
          </w:p>
        </w:tc>
      </w:tr>
      <w:tr w:rsidR="00286889" w14:paraId="328C8BC2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F41A734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Pregnancy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4B835A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9EF379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93543C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B74DBB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D1CDEF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7A225A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7DD9C37A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DA5B8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Preeclampsia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F54F62" w14:textId="315AE6F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F3558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(3.7)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258166" w14:textId="1BD287B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2000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(2.7)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28859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427 (3.4)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9A5C7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433 (3.0)</w:t>
            </w:r>
          </w:p>
        </w:tc>
      </w:tr>
      <w:tr w:rsidR="00286889" w14:paraId="6D31411B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62D0A6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Gestational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diabetes (%)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8F48DE6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48F475C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(1.5)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55799ED" w14:textId="3B147B7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CB9073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(1.1)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157AFD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146 (1.2)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C0093C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125 (0.9)</w:t>
            </w:r>
          </w:p>
        </w:tc>
      </w:tr>
      <w:tr w:rsidR="00286889" w14:paraId="596C21CC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59B9B8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Postpartum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DAA411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790E2C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6C58E60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97E60E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0596CF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31B720A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5838A5BA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9705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Length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gestation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389726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0B4DD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B6246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A00B9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EA71B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19074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0A3C3953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3AAB3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&lt;32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weeks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C7EE6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116B1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4709E3" w14:textId="74BABDE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52EE7B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(0.8)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93B43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146 (1.2)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7449B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107 (0.7)</w:t>
            </w:r>
          </w:p>
        </w:tc>
      </w:tr>
      <w:tr w:rsidR="00286889" w14:paraId="3DCD7842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6FE67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32-37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weeks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EA323C" w14:textId="075C943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96060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(5.9)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733443" w14:textId="639F638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A89467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(4.1)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5217B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704 (5.6)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65DC9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636 (4.4)</w:t>
            </w:r>
          </w:p>
        </w:tc>
      </w:tr>
      <w:tr w:rsidR="00286889" w14:paraId="0F203417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B545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37-41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weeks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2E8730" w14:textId="05AEB1B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4F52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(71.1)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3DECA1" w14:textId="5EEA753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385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ABA1F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(69.6)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70A95D" w14:textId="0E599CD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898 (71.4)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1E3691" w14:textId="25D8B831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981 (68.6)</w:t>
            </w:r>
          </w:p>
        </w:tc>
      </w:tr>
      <w:tr w:rsidR="00286889" w14:paraId="15B32D16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7B20E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&gt;41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weeks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A5A38" w14:textId="19E461A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53EC6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(18.2)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A25336" w14:textId="40F700E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5F263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(21.6)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4AFA74" w14:textId="1EE3D7C1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300 (18.4)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771D7E" w14:textId="061F08A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219 (22.1)</w:t>
            </w:r>
          </w:p>
        </w:tc>
      </w:tr>
      <w:tr w:rsidR="00286889" w14:paraId="515086A5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D5755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Unknown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02737A" w14:textId="6982B834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14DB00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(3.5)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225402" w14:textId="3F29C853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FDB5BB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(3.9)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319B1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421 (3.4)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17276E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606 (4.2)</w:t>
            </w:r>
          </w:p>
        </w:tc>
      </w:tr>
      <w:tr w:rsidR="00286889" w14:paraId="04EEA175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A400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Mode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of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delivery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884A4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97576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018FD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F8217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29B85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90B14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2962CC88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4A7E5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Vaginal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99E458" w14:textId="09B464DA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D9C9E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(69.4)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228245" w14:textId="27032832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419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EC807C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(75.9)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09F2B5" w14:textId="6F9C4BEE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771 (70.3)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B0E58A" w14:textId="2B9C792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159 (76.7)</w:t>
            </w:r>
          </w:p>
        </w:tc>
      </w:tr>
      <w:tr w:rsidR="00286889" w14:paraId="0D803A13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4D386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Instrumental vaginal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7892D8" w14:textId="24AE75C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A62563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(8.0)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F5144A" w14:textId="046EBAD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18461A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(7.6)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4650D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998 (8.0)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997DEA" w14:textId="2CE139CB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095 (7.5)</w:t>
            </w:r>
          </w:p>
        </w:tc>
      </w:tr>
      <w:tr w:rsidR="00286889" w14:paraId="631ACD71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0A9FF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Cesarean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section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C64CDD" w14:textId="53E8CD0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7FA116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(22.6)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53AAED" w14:textId="03EF0A6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91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D10915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(16.5)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56534D" w14:textId="5A19D20F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700 (21.7)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C6A7A8" w14:textId="5772EC0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295 (15.8)</w:t>
            </w:r>
          </w:p>
        </w:tc>
      </w:tr>
      <w:tr w:rsidR="00286889" w14:paraId="28466F7A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485A1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Perinatal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mortality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(%)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B50FBA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29379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45D68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4921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A5AFBD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53934B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86889" w14:paraId="67E7ACCE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2F5CE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Livebirth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0B2179" w14:textId="688DB91D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0FCA7E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(99.0)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D80BB5" w14:textId="20037709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550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45EC1F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(99.5)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80166D" w14:textId="6ED67740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12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356 (99.1)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9156B" w14:textId="34A9CBDC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14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506 (99.7)</w:t>
            </w:r>
          </w:p>
        </w:tc>
      </w:tr>
      <w:tr w:rsidR="00286889" w14:paraId="6DCEE779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DD57E4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Stillbirth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81A5B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C00A51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(0.7)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58AA5A" w14:textId="3FFA6485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  <w:r w:rsidR="004B6014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8C323B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(0.3)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70053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80 (0.6)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8595C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29 (0.2)</w:t>
            </w:r>
          </w:p>
        </w:tc>
      </w:tr>
      <w:tr w:rsidR="00286889" w14:paraId="4AEBE90D" w14:textId="77777777" w:rsidTr="00286889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930F68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Infant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death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within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0-6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days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C2EBC2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DB6FA9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575560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563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731972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(0.1)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A4058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23 (0.2)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74E117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11 (0.1)</w:t>
            </w:r>
          </w:p>
        </w:tc>
      </w:tr>
      <w:tr w:rsidR="00286889" w14:paraId="27947CF9" w14:textId="77777777" w:rsidTr="00286889">
        <w:trPr>
          <w:trHeight w:val="320"/>
        </w:trPr>
        <w:tc>
          <w:tcPr>
            <w:tcW w:w="3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57586C51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Infant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death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within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7-27</w:t>
            </w:r>
            <w:proofErr w:type="gram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days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76403C09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94C1298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(0.1)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1672054C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F41F14D" w14:textId="77777777" w:rsidR="00286889" w:rsidRDefault="0028688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0FD2F5C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10 (0.1)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FF" w:fill="auto"/>
          </w:tcPr>
          <w:p w14:paraId="2B2AE4B3" w14:textId="77777777" w:rsidR="00286889" w:rsidRDefault="00286889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3 (0.0)</w:t>
            </w:r>
          </w:p>
        </w:tc>
      </w:tr>
    </w:tbl>
    <w:p w14:paraId="23BA1FE6" w14:textId="12244569" w:rsidR="00705DFC" w:rsidRDefault="00B14F1F" w:rsidP="00705DFC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</w:pPr>
      <w:r w:rsidRPr="00D8683F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PND = Perinatal depression, SD = standard deviation</w:t>
      </w:r>
    </w:p>
    <w:p w14:paraId="3582BC0A" w14:textId="6C00E02B" w:rsidR="00E82EE2" w:rsidRPr="00E82EE2" w:rsidRDefault="00E82EE2" w:rsidP="00E82EE2">
      <w:pPr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</w:pPr>
      <w:r w:rsidRPr="00E82EE2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>*Women matched to PND women at the diagnosis date of PND.</w:t>
      </w:r>
    </w:p>
    <w:p w14:paraId="60E89EE5" w14:textId="77777777" w:rsidR="00E82EE2" w:rsidRPr="00D8683F" w:rsidRDefault="00E82EE2" w:rsidP="00705DF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7778274" w14:textId="77777777" w:rsidR="00705DFC" w:rsidRPr="00D8683F" w:rsidRDefault="00705DFC" w:rsidP="00705DFC">
      <w:pPr>
        <w:spacing w:line="276" w:lineRule="auto"/>
        <w:jc w:val="both"/>
        <w:rPr>
          <w:rFonts w:cstheme="minorHAnsi"/>
          <w:lang w:val="en-US"/>
        </w:rPr>
      </w:pPr>
    </w:p>
    <w:p w14:paraId="38519E6F" w14:textId="77777777" w:rsidR="0049578A" w:rsidRPr="00D8683F" w:rsidRDefault="0049578A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br w:type="page"/>
      </w:r>
    </w:p>
    <w:p w14:paraId="0763C3E3" w14:textId="5A393EB3" w:rsidR="00B14F1F" w:rsidRPr="00D8683F" w:rsidRDefault="001524B7" w:rsidP="00705DFC">
      <w:pPr>
        <w:spacing w:line="276" w:lineRule="auto"/>
        <w:jc w:val="both"/>
        <w:rPr>
          <w:color w:val="000000" w:themeColor="text1"/>
          <w:sz w:val="20"/>
          <w:szCs w:val="20"/>
          <w:lang w:val="en-US"/>
        </w:rPr>
      </w:pPr>
      <w:r w:rsidRPr="00D8683F">
        <w:rPr>
          <w:rFonts w:eastAsiaTheme="majorEastAsia"/>
          <w:color w:val="2F5496" w:themeColor="accent1" w:themeShade="BF"/>
          <w:sz w:val="26"/>
          <w:szCs w:val="26"/>
          <w:lang w:val="en-US"/>
        </w:rPr>
        <w:lastRenderedPageBreak/>
        <w:t>Supplementary Table</w:t>
      </w:r>
      <w:r w:rsidR="00B14F1F" w:rsidRPr="00D8683F">
        <w:rPr>
          <w:rFonts w:eastAsiaTheme="majorEastAsia"/>
          <w:color w:val="2F5496" w:themeColor="accent1" w:themeShade="BF"/>
          <w:sz w:val="26"/>
          <w:szCs w:val="26"/>
          <w:lang w:val="en-US"/>
        </w:rPr>
        <w:t xml:space="preserve"> 3</w:t>
      </w:r>
      <w:r w:rsidR="00B14F1F" w:rsidRPr="00D8683F">
        <w:rPr>
          <w:sz w:val="26"/>
          <w:szCs w:val="26"/>
          <w:lang w:val="en-US"/>
        </w:rPr>
        <w:t>.</w:t>
      </w:r>
      <w:r w:rsidR="00B14F1F" w:rsidRPr="00D8683F">
        <w:rPr>
          <w:lang w:val="en-US"/>
        </w:rPr>
        <w:t xml:space="preserve"> </w:t>
      </w:r>
      <w:r w:rsidR="004B1BC2" w:rsidRPr="00D8683F">
        <w:rPr>
          <w:lang w:val="en-US"/>
        </w:rPr>
        <w:t xml:space="preserve">Associations between (a) autoimmune disease and subsequent risk of perinatal depression and (b) perinatal depression and subsequent risk of autoimmune disease </w:t>
      </w:r>
      <w:r w:rsidR="009C2A02" w:rsidRPr="00D8683F">
        <w:rPr>
          <w:color w:val="000000" w:themeColor="text1"/>
          <w:lang w:val="en-US"/>
        </w:rPr>
        <w:t xml:space="preserve">in all </w:t>
      </w:r>
      <w:r w:rsidR="00B14F1F" w:rsidRPr="00D8683F">
        <w:rPr>
          <w:color w:val="000000" w:themeColor="text1"/>
          <w:lang w:val="en-US"/>
        </w:rPr>
        <w:t xml:space="preserve">four models. </w:t>
      </w:r>
    </w:p>
    <w:tbl>
      <w:tblPr>
        <w:tblW w:w="9807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1036"/>
        <w:gridCol w:w="65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33606D" w:rsidRPr="00D87F2E" w14:paraId="53DA3D30" w14:textId="77777777" w:rsidTr="00181980">
        <w:trPr>
          <w:trHeight w:val="224"/>
        </w:trPr>
        <w:tc>
          <w:tcPr>
            <w:tcW w:w="9807" w:type="dxa"/>
            <w:gridSpan w:val="1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02C8B3" w14:textId="40AC41B5" w:rsidR="0033606D" w:rsidRPr="00D8683F" w:rsidRDefault="0033606D" w:rsidP="00500BF2">
            <w:pPr>
              <w:pStyle w:val="Liststycke"/>
              <w:numPr>
                <w:ilvl w:val="0"/>
                <w:numId w:val="17"/>
              </w:numPr>
              <w:rPr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Autoimmune disease and subsequent risk of perinatal depression</w:t>
            </w:r>
          </w:p>
        </w:tc>
      </w:tr>
      <w:tr w:rsidR="00523837" w:rsidRPr="00D8683F" w14:paraId="561ED152" w14:textId="77777777" w:rsidTr="00181980">
        <w:trPr>
          <w:trHeight w:val="224"/>
        </w:trPr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A432F" w14:textId="0A93224E" w:rsidR="00ED27C7" w:rsidRPr="00181980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819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  <w:r w:rsidR="00181980" w:rsidRPr="001819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Matching set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05FBA" w14:textId="77777777" w:rsidR="00ED27C7" w:rsidRPr="00181980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819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0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8553F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1F13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BF61F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3</w:t>
            </w:r>
          </w:p>
        </w:tc>
      </w:tr>
      <w:tr w:rsidR="00ED27C7" w:rsidRPr="00D8683F" w14:paraId="3A0577A7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1096F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3CE92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OR 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78C2EF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B0319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12995F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28955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8AB6816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C4BE2E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C0A84D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ED27C7" w:rsidRPr="00D8683F" w14:paraId="75B5AEB4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C07CC" w14:textId="77777777" w:rsidR="00ED27C7" w:rsidRPr="00D8683F" w:rsidRDefault="00ED27C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Population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41DE9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0C56C6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9CFC2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4198C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64E20E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116E4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80093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DAAF69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84F32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33243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BC3357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A8C4F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ED27C7" w:rsidRPr="00D8683F" w14:paraId="661C5439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C20E8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7455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AF08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(1.50,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9EBB8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1.60)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4BDA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D426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(1.44,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A52B8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1.54)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4581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4AF9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02A8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BBF7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C932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(1.21,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5A94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1.30)</w:t>
            </w:r>
          </w:p>
        </w:tc>
      </w:tr>
      <w:tr w:rsidR="00ED27C7" w:rsidRPr="00D8683F" w14:paraId="6490408D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7EE77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42A5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82C2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(1.47,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2E65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BF32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BB43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DCA1F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1.54)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FD1D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1258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(1.19,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92E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1.33)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8042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519E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F677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1.28)</w:t>
            </w:r>
          </w:p>
        </w:tc>
      </w:tr>
      <w:tr w:rsidR="00ED27C7" w:rsidRPr="00D8683F" w14:paraId="2128B226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094DA6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4866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5515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(1.49,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D953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1.63)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19A4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33B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(1.46,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3D2F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1.60)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1E48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578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(1.28,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098C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147D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D524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AC0F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1.38)</w:t>
            </w:r>
          </w:p>
        </w:tc>
      </w:tr>
      <w:tr w:rsidR="00ED27C7" w:rsidRPr="00D8683F" w14:paraId="2348E2B5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7120E" w14:textId="77777777" w:rsidR="00ED27C7" w:rsidRPr="00D8683F" w:rsidRDefault="00ED27C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Sibling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C6A0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D025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05F8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CE12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5A63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5CBF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FA47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5573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0186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5C4A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6C15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5068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ED27C7" w:rsidRPr="00D8683F" w14:paraId="70CABAF8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DF5EC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331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55A8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(1.24,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E4D4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74FA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839C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(1.24,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D34E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4335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1DF1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7D9A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4EDE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7666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(1.12,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1D38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1.42)</w:t>
            </w:r>
          </w:p>
        </w:tc>
      </w:tr>
      <w:tr w:rsidR="00ED27C7" w:rsidRPr="00D8683F" w14:paraId="11F11DA7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39CD4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437A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A65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(1.13,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21DD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1.50)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E95F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C2A08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(1.12,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52DC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1.50)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9FFF6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D63F2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(1.00,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0241E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1.41)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6474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9210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3A51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1.41)</w:t>
            </w:r>
          </w:p>
        </w:tc>
      </w:tr>
      <w:tr w:rsidR="00ED27C7" w:rsidRPr="00D8683F" w14:paraId="38459884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B4F48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ED5F2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68983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4342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1.67)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724CA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F4A11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(1.26,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D53FE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1.68)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0087F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6DA21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(1.18,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03A8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1.65)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011AC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6D8C8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(1.16,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B3F18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1.62)</w:t>
            </w:r>
          </w:p>
        </w:tc>
      </w:tr>
      <w:tr w:rsidR="0033606D" w:rsidRPr="00181980" w14:paraId="52A20ED4" w14:textId="77777777" w:rsidTr="00181980">
        <w:trPr>
          <w:trHeight w:val="224"/>
        </w:trPr>
        <w:tc>
          <w:tcPr>
            <w:tcW w:w="980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3C38E" w14:textId="089D63EF" w:rsidR="0033606D" w:rsidRPr="00D8683F" w:rsidRDefault="0033606D" w:rsidP="00500BF2">
            <w:pPr>
              <w:pStyle w:val="Liststycke"/>
              <w:numPr>
                <w:ilvl w:val="0"/>
                <w:numId w:val="17"/>
              </w:num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Perinatal depression and subsequent risk of autoimmune disease</w:t>
            </w: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523837" w:rsidRPr="00D8683F" w14:paraId="1626CEE4" w14:textId="77777777" w:rsidTr="00181980">
        <w:trPr>
          <w:trHeight w:val="224"/>
        </w:trPr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FB8C1" w14:textId="13B9A87E" w:rsidR="00ED27C7" w:rsidRPr="00181980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819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  <w:r w:rsidR="00181980" w:rsidRPr="001819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Matching set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F8082" w14:textId="77777777" w:rsidR="00ED27C7" w:rsidRPr="00181980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1819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0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F1BE2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8266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86D1A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Model 3</w:t>
            </w:r>
          </w:p>
        </w:tc>
      </w:tr>
      <w:tr w:rsidR="00ED27C7" w:rsidRPr="00D8683F" w14:paraId="70751D0C" w14:textId="77777777" w:rsidTr="00181980">
        <w:trPr>
          <w:trHeight w:val="238"/>
        </w:trPr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9DBC0BD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7E108B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HR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4D5DF8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1AB2C8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F498BA2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7E8BC4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C47D60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A94EF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2004C1F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ED27C7" w:rsidRPr="00D8683F" w14:paraId="0EB60D55" w14:textId="77777777" w:rsidTr="00181980">
        <w:trPr>
          <w:trHeight w:val="238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E842C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Population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55C773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D13861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CC485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BBEFA4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E551CE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7FFC8B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081686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54C4BC" w14:textId="77777777" w:rsidR="00ED27C7" w:rsidRPr="00D8683F" w:rsidRDefault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0C20A9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DE55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482D0" w14:textId="77777777" w:rsidR="00ED27C7" w:rsidRPr="00D8683F" w:rsidRDefault="00ED27C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B4C97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ED27C7" w:rsidRPr="00D8683F" w14:paraId="7AAFE932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2C80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A144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993BB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(1.50,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54AE6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7047C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40C53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(1.46,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9889E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1.58)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B05A4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4425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0D9D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1.36)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11032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7563C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(1.22,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4103E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1.34)</w:t>
            </w:r>
          </w:p>
        </w:tc>
      </w:tr>
      <w:tr w:rsidR="00ED27C7" w:rsidRPr="00D8683F" w14:paraId="07BB149D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218BA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B714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4DB14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(1.48,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54989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1.63)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2DA3F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75B0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(1.43,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8966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1.58)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EB32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882C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4E3DE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6741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FA7C4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(1.18,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3B9C8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1.32)</w:t>
            </w:r>
          </w:p>
        </w:tc>
      </w:tr>
      <w:tr w:rsidR="00ED27C7" w:rsidRPr="00D8683F" w14:paraId="7DC90D97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26E54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F553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44058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(1.47,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5606F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1.68)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174D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B3E62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501E2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5EB21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A3B63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51C1B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1.46)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41B2A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2EE8D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(1.24,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67E53" w14:textId="77777777" w:rsidR="00ED27C7" w:rsidRPr="00D8683F" w:rsidRDefault="00ED27C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1.44)</w:t>
            </w:r>
          </w:p>
        </w:tc>
      </w:tr>
      <w:tr w:rsidR="00ED27C7" w:rsidRPr="00D8683F" w14:paraId="3F979233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B5916" w14:textId="77777777" w:rsidR="00ED27C7" w:rsidRPr="00D8683F" w:rsidRDefault="00ED27C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Sibling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564F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EB4D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B770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28E8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3A1D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4C78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6E9F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9BE5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79F6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B8BD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15568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6527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  <w:lang w:val="en-US"/>
              </w:rPr>
              <w:t> </w:t>
            </w:r>
          </w:p>
        </w:tc>
      </w:tr>
      <w:tr w:rsidR="00ED27C7" w:rsidRPr="00D8683F" w14:paraId="1A9656B7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093FB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9DBC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121B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7E4D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1.67)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3DBA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DBE8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115F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1.68)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E1233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CFA3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(1.12,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7884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1.57)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3575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A9F1E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(1.08,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6F4B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1.54)</w:t>
            </w:r>
          </w:p>
        </w:tc>
      </w:tr>
      <w:tr w:rsidR="00ED27C7" w:rsidRPr="00D8683F" w14:paraId="74933435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95C3C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434A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4AFC0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(1.23,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744DF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1.75)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9FCF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AADC1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(1.23,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8A206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1.80)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CA302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673F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(1.07,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ABCED5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1.66)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A7DD9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AB7B6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(0.99,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69EB3" w14:textId="77777777" w:rsidR="00ED27C7" w:rsidRPr="00D8683F" w:rsidRDefault="00ED27C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1.57)</w:t>
            </w:r>
          </w:p>
        </w:tc>
      </w:tr>
      <w:tr w:rsidR="00ED27C7" w:rsidRPr="00D8683F" w14:paraId="123A95A7" w14:textId="77777777" w:rsidTr="00181980">
        <w:trPr>
          <w:trHeight w:val="224"/>
        </w:trPr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6C6C5" w14:textId="77777777" w:rsidR="00ED27C7" w:rsidRPr="00D8683F" w:rsidRDefault="00ED27C7" w:rsidP="00ED27C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4549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540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(1.11,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AD10A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1.82)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21219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D1C07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(1.13,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9154F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1.89)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3263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E778D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(1.07,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D5F6B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1.95)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28E2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502F4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(1.10,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F23BC" w14:textId="77777777" w:rsidR="00ED27C7" w:rsidRPr="00D8683F" w:rsidRDefault="00ED27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D868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2.05)</w:t>
            </w:r>
          </w:p>
        </w:tc>
      </w:tr>
      <w:tr w:rsidR="00ED27C7" w:rsidRPr="00181980" w14:paraId="4CBEE7F9" w14:textId="77777777" w:rsidTr="00181980">
        <w:trPr>
          <w:trHeight w:val="224"/>
        </w:trPr>
        <w:tc>
          <w:tcPr>
            <w:tcW w:w="980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2B6ADA" w14:textId="2D20A428" w:rsidR="00E074A0" w:rsidRPr="00D8683F" w:rsidRDefault="00E074A0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PND = Perinatal depression, APD = antepartum depression, PPD = postpartum depression, OR = Odds ratio, HR = Hazard ratio, CI = confidence interval</w:t>
            </w:r>
          </w:p>
          <w:p w14:paraId="6C8BDD8A" w14:textId="49E6017A" w:rsidR="00ED27C7" w:rsidRPr="00D8683F" w:rsidRDefault="00ED27C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Model 0: Unadjusted model (the matching variables: age at delivery and year of delivery</w:t>
            </w:r>
            <w:r w:rsidR="005C4B28"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ED27C7" w:rsidRPr="00181980" w14:paraId="7D2C318D" w14:textId="77777777" w:rsidTr="00181980">
        <w:trPr>
          <w:trHeight w:val="407"/>
        </w:trPr>
        <w:tc>
          <w:tcPr>
            <w:tcW w:w="98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D62A93" w14:textId="00F72035" w:rsidR="00ED27C7" w:rsidRPr="00D8683F" w:rsidRDefault="00ED27C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Model 1: the estimates were adjusted for maternal country of birth, </w:t>
            </w:r>
            <w:r w:rsidR="00B31722"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region</w:t>
            </w: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of residence, educational level, income, </w:t>
            </w:r>
            <w:r w:rsidR="00626891"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family situation</w:t>
            </w: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, and parity</w:t>
            </w:r>
          </w:p>
        </w:tc>
      </w:tr>
      <w:tr w:rsidR="00ED27C7" w:rsidRPr="00181980" w14:paraId="7B4BFFBE" w14:textId="77777777" w:rsidTr="00181980">
        <w:trPr>
          <w:trHeight w:val="224"/>
        </w:trPr>
        <w:tc>
          <w:tcPr>
            <w:tcW w:w="9807" w:type="dxa"/>
            <w:gridSpan w:val="13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2375DA7F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Model 2: the estimated were additionally adjusted for BMI, smoking, and psychiatric comorbidity</w:t>
            </w:r>
          </w:p>
        </w:tc>
      </w:tr>
      <w:tr w:rsidR="00ED27C7" w:rsidRPr="00181980" w14:paraId="4A921FAF" w14:textId="77777777" w:rsidTr="00181980">
        <w:trPr>
          <w:trHeight w:val="224"/>
        </w:trPr>
        <w:tc>
          <w:tcPr>
            <w:tcW w:w="9807" w:type="dxa"/>
            <w:gridSpan w:val="1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2D9F1269" w14:textId="77777777" w:rsidR="00ED27C7" w:rsidRPr="00D8683F" w:rsidRDefault="00ED27C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D8683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Model 3: the estimated were additionally adjusted for gestational diabetes, preeclampsia, gestational length, and mode of delivery </w:t>
            </w:r>
          </w:p>
        </w:tc>
      </w:tr>
    </w:tbl>
    <w:p w14:paraId="5DEC524A" w14:textId="21AB6F8E" w:rsidR="00B14F1F" w:rsidRPr="00D8683F" w:rsidRDefault="00B14F1F" w:rsidP="00B14F1F">
      <w:pPr>
        <w:rPr>
          <w:rFonts w:cstheme="minorHAnsi"/>
          <w:lang w:val="en-US"/>
        </w:rPr>
      </w:pPr>
    </w:p>
    <w:p w14:paraId="48E35ACD" w14:textId="551F377F" w:rsidR="0033606D" w:rsidRPr="00D8683F" w:rsidRDefault="0033606D" w:rsidP="00B14F1F">
      <w:pPr>
        <w:rPr>
          <w:rFonts w:cstheme="minorHAnsi"/>
          <w:lang w:val="en-US"/>
        </w:rPr>
      </w:pPr>
    </w:p>
    <w:p w14:paraId="29A0F8DA" w14:textId="1F778463" w:rsidR="0033606D" w:rsidRPr="00D8683F" w:rsidRDefault="0033606D" w:rsidP="00B14F1F">
      <w:pPr>
        <w:rPr>
          <w:rFonts w:cstheme="minorHAnsi"/>
          <w:lang w:val="en-US"/>
        </w:rPr>
      </w:pPr>
    </w:p>
    <w:p w14:paraId="471E7E7D" w14:textId="77E767E9" w:rsidR="0033606D" w:rsidRPr="00D8683F" w:rsidRDefault="0033606D" w:rsidP="00B14F1F">
      <w:pPr>
        <w:rPr>
          <w:rFonts w:cstheme="minorHAnsi"/>
          <w:lang w:val="en-US"/>
        </w:rPr>
      </w:pPr>
    </w:p>
    <w:p w14:paraId="038A4212" w14:textId="6A1559B8" w:rsidR="0033606D" w:rsidRPr="00D8683F" w:rsidRDefault="0033606D" w:rsidP="00B14F1F">
      <w:pPr>
        <w:rPr>
          <w:rFonts w:cstheme="minorHAnsi"/>
          <w:lang w:val="en-US"/>
        </w:rPr>
      </w:pPr>
    </w:p>
    <w:p w14:paraId="501FD5FD" w14:textId="70612532" w:rsidR="0033606D" w:rsidRPr="00D8683F" w:rsidRDefault="0033606D" w:rsidP="00B14F1F">
      <w:pPr>
        <w:rPr>
          <w:rFonts w:cstheme="minorHAnsi"/>
          <w:lang w:val="en-US"/>
        </w:rPr>
      </w:pPr>
    </w:p>
    <w:p w14:paraId="59DCEAA5" w14:textId="0B22A2F9" w:rsidR="0033606D" w:rsidRPr="00D8683F" w:rsidRDefault="0033606D" w:rsidP="00B14F1F">
      <w:pPr>
        <w:rPr>
          <w:rFonts w:cstheme="minorHAnsi"/>
          <w:lang w:val="en-US"/>
        </w:rPr>
      </w:pPr>
    </w:p>
    <w:p w14:paraId="4AD2D491" w14:textId="15319BAA" w:rsidR="0033606D" w:rsidRPr="00D8683F" w:rsidRDefault="0033606D" w:rsidP="00B14F1F">
      <w:pPr>
        <w:rPr>
          <w:rFonts w:cstheme="minorHAnsi"/>
          <w:lang w:val="en-US"/>
        </w:rPr>
      </w:pPr>
    </w:p>
    <w:p w14:paraId="2B2D8C32" w14:textId="0D681FED" w:rsidR="0033606D" w:rsidRPr="00D8683F" w:rsidRDefault="0033606D" w:rsidP="00B14F1F">
      <w:pPr>
        <w:rPr>
          <w:rFonts w:cstheme="minorHAnsi"/>
          <w:lang w:val="en-US"/>
        </w:rPr>
      </w:pPr>
    </w:p>
    <w:p w14:paraId="6E9D7EB1" w14:textId="2B1243F6" w:rsidR="0033606D" w:rsidRPr="00D8683F" w:rsidRDefault="0033606D" w:rsidP="00B14F1F">
      <w:pPr>
        <w:rPr>
          <w:rFonts w:cstheme="minorHAnsi"/>
          <w:lang w:val="en-US"/>
        </w:rPr>
      </w:pPr>
    </w:p>
    <w:p w14:paraId="76C6115A" w14:textId="2794937F" w:rsidR="0033606D" w:rsidRPr="00D8683F" w:rsidRDefault="0033606D" w:rsidP="00B14F1F">
      <w:pPr>
        <w:rPr>
          <w:rFonts w:cstheme="minorHAnsi"/>
          <w:lang w:val="en-US"/>
        </w:rPr>
      </w:pPr>
    </w:p>
    <w:p w14:paraId="09EB34E6" w14:textId="1F591327" w:rsidR="0033606D" w:rsidRPr="00D8683F" w:rsidRDefault="0033606D" w:rsidP="00B14F1F">
      <w:pPr>
        <w:rPr>
          <w:rFonts w:cstheme="minorHAnsi"/>
          <w:lang w:val="en-US"/>
        </w:rPr>
      </w:pPr>
    </w:p>
    <w:p w14:paraId="37409077" w14:textId="42F30224" w:rsidR="0033606D" w:rsidRPr="00D8683F" w:rsidRDefault="0033606D" w:rsidP="00B14F1F">
      <w:pPr>
        <w:rPr>
          <w:rFonts w:cstheme="minorHAnsi"/>
          <w:lang w:val="en-US"/>
        </w:rPr>
      </w:pPr>
    </w:p>
    <w:p w14:paraId="7FA601E8" w14:textId="1EA41187" w:rsidR="0033606D" w:rsidRPr="00D8683F" w:rsidRDefault="0033606D" w:rsidP="00B14F1F">
      <w:pPr>
        <w:rPr>
          <w:rFonts w:cstheme="minorHAnsi"/>
          <w:lang w:val="en-US"/>
        </w:rPr>
      </w:pPr>
    </w:p>
    <w:p w14:paraId="17411F6B" w14:textId="385F0844" w:rsidR="0033606D" w:rsidRPr="00D8683F" w:rsidRDefault="0033606D" w:rsidP="00B14F1F">
      <w:pPr>
        <w:rPr>
          <w:rFonts w:cstheme="minorHAnsi"/>
          <w:lang w:val="en-US"/>
        </w:rPr>
      </w:pPr>
    </w:p>
    <w:p w14:paraId="30CCDB9E" w14:textId="3E11F7BE" w:rsidR="0033606D" w:rsidRPr="00D8683F" w:rsidRDefault="0033606D" w:rsidP="00B14F1F">
      <w:pPr>
        <w:rPr>
          <w:rFonts w:cstheme="minorHAnsi"/>
          <w:lang w:val="en-US"/>
        </w:rPr>
      </w:pPr>
    </w:p>
    <w:p w14:paraId="525A0878" w14:textId="6303B244" w:rsidR="0033606D" w:rsidRPr="00D8683F" w:rsidRDefault="0033606D" w:rsidP="00B14F1F">
      <w:pPr>
        <w:rPr>
          <w:rFonts w:cstheme="minorHAnsi"/>
          <w:lang w:val="en-US"/>
        </w:rPr>
      </w:pPr>
    </w:p>
    <w:p w14:paraId="41ADE111" w14:textId="2698E29F" w:rsidR="00285D37" w:rsidRPr="00D8683F" w:rsidRDefault="001524B7" w:rsidP="00285D37">
      <w:pPr>
        <w:spacing w:line="276" w:lineRule="auto"/>
        <w:jc w:val="both"/>
        <w:rPr>
          <w:rFonts w:cstheme="minorHAnsi"/>
          <w:color w:val="000000" w:themeColor="text1"/>
          <w:lang w:val="en-US"/>
        </w:rPr>
      </w:pPr>
      <w:r w:rsidRPr="00D8683F">
        <w:rPr>
          <w:rFonts w:eastAsiaTheme="majorEastAsia"/>
          <w:color w:val="2F5496" w:themeColor="accent1" w:themeShade="BF"/>
          <w:lang w:val="en-US"/>
        </w:rPr>
        <w:lastRenderedPageBreak/>
        <w:t>Supplementary Table</w:t>
      </w:r>
      <w:r w:rsidR="0033606D" w:rsidRPr="00D8683F">
        <w:rPr>
          <w:rFonts w:eastAsiaTheme="majorEastAsia"/>
          <w:color w:val="2F5496" w:themeColor="accent1" w:themeShade="BF"/>
          <w:lang w:val="en-US"/>
        </w:rPr>
        <w:t xml:space="preserve"> 4.</w:t>
      </w:r>
      <w:r w:rsidR="00285D37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 </w:t>
      </w:r>
      <w:r w:rsidR="00C807CA" w:rsidRPr="00D8683F">
        <w:rPr>
          <w:rFonts w:cstheme="minorHAnsi"/>
          <w:color w:val="000000" w:themeColor="text1"/>
          <w:lang w:val="en-US"/>
        </w:rPr>
        <w:t>Associations between (a) a</w:t>
      </w:r>
      <w:r w:rsidR="00285D37" w:rsidRPr="00D8683F">
        <w:rPr>
          <w:rFonts w:cstheme="minorHAnsi"/>
          <w:color w:val="000000" w:themeColor="text1"/>
          <w:lang w:val="en-US"/>
        </w:rPr>
        <w:t>utoimmune disease and risk of subsequent perinatal depression</w:t>
      </w:r>
      <w:r w:rsidR="00C807CA" w:rsidRPr="00D8683F">
        <w:rPr>
          <w:rFonts w:cstheme="minorHAnsi"/>
          <w:color w:val="000000" w:themeColor="text1"/>
          <w:lang w:val="en-US"/>
        </w:rPr>
        <w:t xml:space="preserve"> </w:t>
      </w:r>
      <w:r w:rsidR="004A7069" w:rsidRPr="00D8683F">
        <w:rPr>
          <w:rFonts w:cstheme="minorHAnsi"/>
          <w:color w:val="000000" w:themeColor="text1"/>
          <w:lang w:val="en-US"/>
        </w:rPr>
        <w:t>a</w:t>
      </w:r>
      <w:r w:rsidR="00C807CA" w:rsidRPr="00D8683F">
        <w:rPr>
          <w:rFonts w:cstheme="minorHAnsi"/>
          <w:color w:val="000000" w:themeColor="text1"/>
          <w:lang w:val="en-US"/>
        </w:rPr>
        <w:t xml:space="preserve">nd </w:t>
      </w:r>
      <w:r w:rsidR="004A7069" w:rsidRPr="00D8683F">
        <w:rPr>
          <w:rFonts w:cstheme="minorHAnsi"/>
          <w:color w:val="000000" w:themeColor="text1"/>
          <w:lang w:val="en-US"/>
        </w:rPr>
        <w:t>(b) perinatal depression and subsequent risk of autoimmune disease</w:t>
      </w:r>
      <w:r w:rsidR="00285D37" w:rsidRPr="00D8683F">
        <w:rPr>
          <w:rFonts w:cstheme="minorHAnsi"/>
          <w:color w:val="000000" w:themeColor="text1"/>
          <w:lang w:val="en-US"/>
        </w:rPr>
        <w:t>, stratified by calendar year at delivery, and maternal country of birth</w:t>
      </w:r>
      <w:r w:rsidR="00044C7A" w:rsidRPr="00D8683F">
        <w:rPr>
          <w:rFonts w:cstheme="minorHAnsi"/>
          <w:color w:val="000000" w:themeColor="text1"/>
          <w:lang w:val="en-US"/>
        </w:rPr>
        <w:t xml:space="preserve"> and parity.</w:t>
      </w:r>
    </w:p>
    <w:p w14:paraId="46A01920" w14:textId="77777777" w:rsidR="00285D37" w:rsidRPr="00D8683F" w:rsidRDefault="00285D37" w:rsidP="00285D37">
      <w:pPr>
        <w:spacing w:line="276" w:lineRule="auto"/>
        <w:jc w:val="both"/>
        <w:rPr>
          <w:rFonts w:cstheme="minorHAnsi"/>
          <w:color w:val="000000" w:themeColor="text1"/>
          <w:lang w:val="en-US"/>
        </w:rPr>
      </w:pPr>
    </w:p>
    <w:tbl>
      <w:tblPr>
        <w:tblW w:w="10946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6"/>
        <w:gridCol w:w="1276"/>
        <w:gridCol w:w="992"/>
        <w:gridCol w:w="1276"/>
        <w:gridCol w:w="657"/>
        <w:gridCol w:w="659"/>
        <w:gridCol w:w="602"/>
        <w:gridCol w:w="1514"/>
      </w:tblGrid>
      <w:tr w:rsidR="00BD7C32" w:rsidRPr="00181980" w14:paraId="0E22FB53" w14:textId="77777777" w:rsidTr="00BD7C32">
        <w:trPr>
          <w:trHeight w:val="320"/>
        </w:trPr>
        <w:tc>
          <w:tcPr>
            <w:tcW w:w="1094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21BD8" w14:textId="77777777" w:rsidR="00BD7C32" w:rsidRPr="00BD7C32" w:rsidRDefault="00BD7C3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(a)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Autoimmune disease and subsequent risk of perinatal depression</w:t>
            </w:r>
          </w:p>
        </w:tc>
      </w:tr>
      <w:tr w:rsidR="00BD7C32" w14:paraId="598E2673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04810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96E65" w14:textId="77777777" w:rsidR="00BD7C32" w:rsidRDefault="00BD7C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PND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CF7C7" w14:textId="1D25C0B0" w:rsidR="00BD7C32" w:rsidRDefault="00BD7C3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No PND</w:t>
            </w:r>
            <w:r w:rsidR="00E136FC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191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A5407" w14:textId="77777777" w:rsidR="00BD7C32" w:rsidRDefault="00BD7C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2365600" w14:textId="77777777" w:rsidR="00BD7C32" w:rsidRDefault="00BD7C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for interaction</w:t>
            </w:r>
          </w:p>
        </w:tc>
      </w:tr>
      <w:tr w:rsidR="00BD7C32" w14:paraId="5D91615C" w14:textId="77777777" w:rsidTr="00BD7C32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65EB8F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0AA85E" w14:textId="77777777" w:rsidR="00BD7C32" w:rsidRDefault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E9C256" w14:textId="77777777" w:rsidR="00BD7C32" w:rsidRDefault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AD, 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D1532F" w14:textId="77777777" w:rsidR="00BD7C32" w:rsidRDefault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70E1CF" w14:textId="77777777" w:rsidR="00BD7C32" w:rsidRDefault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936A5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64330D" w14:textId="77777777" w:rsidR="00BD7C32" w:rsidRDefault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5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073538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7C32" w:rsidRPr="00181980" w14:paraId="041DB1AC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0F338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By calendar year at delivery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F7B4C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9BED1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3836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B32C1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6E65D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045DD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52573" w14:textId="77777777" w:rsidR="00BD7C32" w:rsidRP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7169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3BF3C430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5D5E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2001-2009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A34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32,564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7B24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2,217 (6.8)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EBDC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325,182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29A43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14,834 (4.6)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4CDA4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1C321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(1.22,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78575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7A36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0.599</w:t>
            </w:r>
          </w:p>
        </w:tc>
      </w:tr>
      <w:tr w:rsidR="00BD7C32" w14:paraId="28569AAC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A3A56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2010-2013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CA10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22,735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959D5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2,354 (10.4)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8429A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227,808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00276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15,605 (6.9)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B2DA6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32FC4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C52C8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1.38)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0C808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:rsidRPr="00181980" w14:paraId="465FBC0A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88211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By maternal country of birth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287E4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3F4C4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1F338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C9A63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BA925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4E0D5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236E7" w14:textId="77777777" w:rsidR="00BD7C32" w:rsidRP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1087E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78436913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A59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Scandinavia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7A45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47,641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9A1A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4,040 (8.5)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9F5E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436,556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DC43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26,360 (6.0)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D87E9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3E13E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(1.22,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4DB13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0952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&lt;0.001</w:t>
            </w:r>
          </w:p>
        </w:tc>
      </w:tr>
      <w:tr w:rsidR="00BD7C32" w14:paraId="4E661DE8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2F962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Other countries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60BA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7,655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8EFF6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531 (6.9)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A8D5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116,379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D9F7E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4,079 (3.5)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C90E5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1.56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F7F26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(1.40,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CC77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1.73)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9CE25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7B5CEBDD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63D86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By parity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31B4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9D485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AE3D5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3436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DF59A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3E258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F3C2A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3C3D7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BD7C32" w14:paraId="12FDAFDF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1788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Primiparous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A3EB2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28,443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3F01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2,258 (7.9)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F138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250,932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DD69A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12,994 (5.2)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E856B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1.29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151E9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(1.22,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00AAC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1.36)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636B5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0.602</w:t>
            </w:r>
            <w:proofErr w:type="gramEnd"/>
          </w:p>
        </w:tc>
      </w:tr>
      <w:tr w:rsidR="00BD7C32" w14:paraId="072DF630" w14:textId="77777777" w:rsidTr="00BD7C32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0CA1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Multiparous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4AFAA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3DD2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2313 (8.6)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381D8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302,058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271C7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17445</w:t>
            </w:r>
            <w:proofErr w:type="gramEnd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(5.8)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3D68C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1.31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2A5C4D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(1.25,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3CC98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1.38)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6CACCB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BD7C32" w:rsidRPr="00181980" w14:paraId="02B088C4" w14:textId="77777777" w:rsidTr="00BD7C32">
        <w:trPr>
          <w:trHeight w:val="320"/>
        </w:trPr>
        <w:tc>
          <w:tcPr>
            <w:tcW w:w="1094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4A4E75" w14:textId="77777777" w:rsidR="00BD7C32" w:rsidRPr="00BD7C32" w:rsidRDefault="00BD7C32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(b)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Perinatal depression and subsequent risk of autoimmune disease</w:t>
            </w:r>
          </w:p>
        </w:tc>
      </w:tr>
      <w:tr w:rsidR="00BD7C32" w14:paraId="3A14E214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B8BC3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D9967" w14:textId="77777777" w:rsidR="00BD7C32" w:rsidRDefault="00BD7C3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Exposed to PND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2BB90" w14:textId="0B28B685" w:rsidR="00BD7C32" w:rsidRDefault="00BD7C32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Unexposed to PND</w:t>
            </w:r>
            <w:r w:rsidR="00181980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27786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04551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01529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2588C8E" w14:textId="299729C2" w:rsidR="00BD7C32" w:rsidRDefault="00BD7C32" w:rsidP="00BD7C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D7C32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-for interaction</w:t>
            </w:r>
          </w:p>
        </w:tc>
      </w:tr>
      <w:tr w:rsidR="00BD7C32" w14:paraId="1AE6213F" w14:textId="77777777" w:rsidTr="00BD7C32">
        <w:trPr>
          <w:trHeight w:val="3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31DF7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7065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9BFCB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AD, 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3AFE0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F3A1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35F83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40D6A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5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8379D8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D7C32" w:rsidRPr="00181980" w14:paraId="1AAAE341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63632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By calendar year at delivery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9DA81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06580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2A2C9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BD735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BCC17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18545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265A9" w14:textId="77777777" w:rsidR="00BD7C32" w:rsidRP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2C3B5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13E4B3CA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CE8B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2001-2009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78AFE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30,347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C111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2,221 (7.3)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73DA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2893,84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5C56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13,562 (4.7)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3CD8D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163BA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BB7AD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25146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0.671</w:t>
            </w:r>
          </w:p>
        </w:tc>
      </w:tr>
      <w:tr w:rsidR="00BD7C32" w14:paraId="5AE91CFD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1F931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2010-2013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1981A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20,381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50C57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807 (4.0)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738D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190,285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CD577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4,761 (2.5)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62101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CF70F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(1.18,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ED02B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1.39)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4D3A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459ABBEE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9F5E5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By maternal country of birth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B1FD1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075A9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E9AF9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C46B5" w14:textId="77777777" w:rsidR="00BD7C32" w:rsidRP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15829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FDE89" w14:textId="77777777" w:rsidR="00BD7C32" w:rsidRP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8E5BD" w14:textId="77777777" w:rsidR="00BD7C32" w:rsidRP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277C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0.799</w:t>
            </w:r>
          </w:p>
        </w:tc>
      </w:tr>
      <w:tr w:rsidR="00BD7C32" w14:paraId="0ED793B4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65D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Scandinavia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6B9E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43,601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7790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2,604 (6.0)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A3F9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376,514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6FD2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14,545 (3.9)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A3421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EBEF7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(1.24,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0CF91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1.36)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7AC3E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70B46584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A174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Other countries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D375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7,127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21325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424 (5.9)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5784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103,155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38C1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3,778 (3.7)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126F6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0B3CF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(1.18,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F0390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1.47)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86C6D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D7C32" w14:paraId="32A31A16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76393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By parity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EA86" w14:textId="77777777" w:rsidR="00BD7C32" w:rsidRDefault="00BD7C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8F4A4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E08E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7564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1159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47394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2ABFC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CDDB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BD7C32" w14:paraId="3D85B0CA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C9EF3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Primiparous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AABC3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26,185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C4FBA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1,625 (6.2)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B5E07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219,386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2E2A6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9,115 (4.2)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DC54E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1.24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73AB7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(1.17,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48892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1.32)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84040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0.012</w:t>
            </w:r>
            <w:proofErr w:type="gramEnd"/>
          </w:p>
        </w:tc>
      </w:tr>
      <w:tr w:rsidR="00BD7C32" w14:paraId="41D2A127" w14:textId="77777777" w:rsidTr="00BD7C32">
        <w:trPr>
          <w:trHeight w:val="30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DC118B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Multiparous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99EB5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24,543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E7683C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1,403 (5.7)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6C5FF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260,283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6BFC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9,208 (3.5)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66E2BF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1.38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5837E" w14:textId="77777777" w:rsidR="00BD7C32" w:rsidRDefault="00BD7C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(1.29,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6244E6" w14:textId="77777777" w:rsidR="00BD7C32" w:rsidRDefault="00BD7C3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1.47)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FA1A60" w14:textId="77777777" w:rsidR="00BD7C32" w:rsidRDefault="00BD7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BD7C32" w:rsidRPr="00181980" w14:paraId="04FCF75A" w14:textId="77777777" w:rsidTr="00BD7C32">
        <w:trPr>
          <w:trHeight w:val="301"/>
        </w:trPr>
        <w:tc>
          <w:tcPr>
            <w:tcW w:w="10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0E4DA5" w14:textId="31C5691E" w:rsidR="00E85F7F" w:rsidRDefault="00BD7C3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AD = autoimmune disease, PND = Perinatal depression, OR = Odds ratio, HR = Hazard ratio, CI = confidence interval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14:paraId="487D2B8F" w14:textId="520B00C0" w:rsidR="00BD7C32" w:rsidRPr="00181980" w:rsidRDefault="00181980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E82EE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*Women matched to PND women at the diagnosis date of PND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</w:tr>
      <w:tr w:rsidR="00BD7C32" w:rsidRPr="00181980" w14:paraId="4C484D50" w14:textId="77777777" w:rsidTr="00BD7C32">
        <w:trPr>
          <w:trHeight w:val="453"/>
        </w:trPr>
        <w:tc>
          <w:tcPr>
            <w:tcW w:w="109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A9E878" w14:textId="77777777" w:rsidR="00BD7C32" w:rsidRPr="00BD7C32" w:rsidRDefault="00BD7C32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aOR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: the estimates were adjusted for age and calendar year at matching, maternal country of birth, income, educational level, BMI, region of residence, smoking, family situation, parity, and psychiatric comorbidity</w:t>
            </w:r>
          </w:p>
        </w:tc>
      </w:tr>
    </w:tbl>
    <w:p w14:paraId="0630BA00" w14:textId="2D9BC12F" w:rsidR="00B14F1F" w:rsidRPr="00D8683F" w:rsidRDefault="00B14F1F" w:rsidP="00B14F1F">
      <w:pPr>
        <w:rPr>
          <w:rFonts w:cstheme="minorHAnsi"/>
          <w:color w:val="2F5496" w:themeColor="accent1" w:themeShade="BF"/>
          <w:sz w:val="26"/>
          <w:szCs w:val="26"/>
          <w:lang w:val="en-US"/>
        </w:rPr>
      </w:pPr>
    </w:p>
    <w:p w14:paraId="4B4EF1E1" w14:textId="77777777" w:rsidR="0049578A" w:rsidRPr="00D8683F" w:rsidRDefault="0049578A" w:rsidP="00B14F1F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</w:p>
    <w:p w14:paraId="5DCE29CB" w14:textId="77777777" w:rsidR="0007640F" w:rsidRPr="00D8683F" w:rsidRDefault="0007640F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br w:type="page"/>
      </w:r>
    </w:p>
    <w:p w14:paraId="165C4AE0" w14:textId="08DDEFAE" w:rsidR="00B14F1F" w:rsidRPr="00D8683F" w:rsidRDefault="001524B7" w:rsidP="00B14F1F">
      <w:pPr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lastRenderedPageBreak/>
        <w:t>Supplementary Table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 </w:t>
      </w:r>
      <w:r w:rsidR="0033606D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5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.</w:t>
      </w:r>
      <w:r w:rsidR="00B14F1F" w:rsidRPr="00D8683F"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  <w:t xml:space="preserve"> </w:t>
      </w:r>
      <w:r w:rsidR="004279C8" w:rsidRPr="00D8683F">
        <w:rPr>
          <w:rFonts w:cstheme="minorHAnsi"/>
          <w:color w:val="000000" w:themeColor="text1"/>
          <w:lang w:val="en-US"/>
        </w:rPr>
        <w:t>Associations between (a) autoimmune disease and risk of subsequent perinatal depression and (b) perinatal depression and subsequent risk of autoimmune disease</w:t>
      </w:r>
      <w:r w:rsidR="00CF495C" w:rsidRPr="00D8683F">
        <w:rPr>
          <w:rFonts w:cstheme="minorHAnsi"/>
          <w:color w:val="000000" w:themeColor="text1"/>
          <w:lang w:val="en-US"/>
        </w:rPr>
        <w:t>,</w:t>
      </w:r>
      <w:r w:rsidR="004279C8" w:rsidRPr="00D8683F">
        <w:rPr>
          <w:rFonts w:eastAsiaTheme="majorEastAsia" w:cstheme="minorHAnsi"/>
          <w:color w:val="000000" w:themeColor="text1"/>
          <w:lang w:val="en-US"/>
        </w:rPr>
        <w:t xml:space="preserve"> </w:t>
      </w:r>
      <w:r w:rsidR="00CF495C" w:rsidRPr="00D8683F">
        <w:rPr>
          <w:rFonts w:eastAsiaTheme="majorEastAsia" w:cstheme="minorHAnsi"/>
          <w:color w:val="000000" w:themeColor="text1"/>
          <w:lang w:val="en-US"/>
        </w:rPr>
        <w:t xml:space="preserve">by time of </w:t>
      </w:r>
      <w:r w:rsidR="008C63AB" w:rsidRPr="00D8683F">
        <w:rPr>
          <w:rFonts w:cstheme="minorHAnsi"/>
          <w:color w:val="000000" w:themeColor="text1"/>
          <w:lang w:val="en-US"/>
        </w:rPr>
        <w:t>autoimmune disease to/from PND</w:t>
      </w:r>
      <w:r w:rsidR="00044C7A" w:rsidRPr="00D8683F">
        <w:rPr>
          <w:rFonts w:cstheme="minorHAnsi"/>
          <w:color w:val="000000" w:themeColor="text1"/>
          <w:lang w:val="en-US"/>
        </w:rPr>
        <w:t>.</w:t>
      </w:r>
    </w:p>
    <w:p w14:paraId="6A55FC3E" w14:textId="77777777" w:rsidR="00B14F1F" w:rsidRPr="00D8683F" w:rsidRDefault="00B14F1F" w:rsidP="00B14F1F">
      <w:pPr>
        <w:rPr>
          <w:rFonts w:cstheme="minorHAnsi"/>
          <w:lang w:val="en-US"/>
        </w:rPr>
      </w:pPr>
    </w:p>
    <w:tbl>
      <w:tblPr>
        <w:tblW w:w="9197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624"/>
        <w:gridCol w:w="1604"/>
        <w:gridCol w:w="936"/>
        <w:gridCol w:w="747"/>
        <w:gridCol w:w="727"/>
      </w:tblGrid>
      <w:tr w:rsidR="00F72832" w:rsidRPr="00181980" w14:paraId="76D984E8" w14:textId="77777777" w:rsidTr="00F72832">
        <w:trPr>
          <w:trHeight w:val="268"/>
        </w:trPr>
        <w:tc>
          <w:tcPr>
            <w:tcW w:w="919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152FD" w14:textId="77777777" w:rsidR="00F72832" w:rsidRPr="00F72832" w:rsidRDefault="00F72832">
            <w:pPr>
              <w:ind w:firstLineChars="400" w:firstLine="856"/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  <w:t>(a)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  <w:t>Autoimmune disease and subsequent risk of perinatal depression</w:t>
            </w:r>
          </w:p>
        </w:tc>
      </w:tr>
      <w:tr w:rsidR="00F72832" w14:paraId="4FFD016C" w14:textId="77777777" w:rsidTr="00F72832">
        <w:trPr>
          <w:trHeight w:val="268"/>
        </w:trPr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C9FAF" w14:textId="77777777" w:rsidR="00F72832" w:rsidRPr="00F72832" w:rsidRDefault="00F72832">
            <w:pPr>
              <w:rPr>
                <w:rFonts w:ascii="Calibri" w:hAnsi="Calibri" w:cs="Calibri"/>
                <w:color w:val="FF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FF0000"/>
                <w:sz w:val="21"/>
                <w:szCs w:val="21"/>
                <w:lang w:val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16C986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PND n (%)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F3E086C" w14:textId="28418AAE" w:rsidR="00F72832" w:rsidRDefault="00F7283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No PND</w:t>
            </w:r>
            <w:r w:rsidR="002734E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, n (%)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6030F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aOR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240189C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95% CI</w:t>
            </w:r>
          </w:p>
        </w:tc>
      </w:tr>
      <w:tr w:rsidR="00F72832" w14:paraId="0E35EADA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C6387" w14:textId="77777777" w:rsid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no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2FCF9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50,728 (91.7)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FA883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522,569 (94.5)  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06B14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ref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8AEAB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ref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185C7" w14:textId="77777777" w:rsidR="00F72832" w:rsidRDefault="00F7283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72832" w14:paraId="258A9DF6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F7294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0-1 year from AD to match/PND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B793F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784 (1.4)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74BCA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5,026 (0.9)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35F6D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1.43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0804F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(1.32,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73AE1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1.56)</w:t>
            </w:r>
          </w:p>
        </w:tc>
      </w:tr>
      <w:tr w:rsidR="00F72832" w14:paraId="37329B77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AA023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1-5 years from AD to match/PND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E3A47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1,485 (2.7)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E8E49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10,269 (1.9)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54DDA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1.31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87B09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(1.23,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4F61D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1.39)</w:t>
            </w:r>
          </w:p>
        </w:tc>
      </w:tr>
      <w:tr w:rsidR="00F72832" w14:paraId="70B39DF9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2F168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5-10 years from AD to match/PND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40011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1,127 (2.0)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36B7C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7,118 (1.3)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F4FB0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1.33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0CC08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(1.23,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0387B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1.43)</w:t>
            </w:r>
          </w:p>
        </w:tc>
      </w:tr>
      <w:tr w:rsidR="00F72832" w14:paraId="4820BB03" w14:textId="77777777" w:rsidTr="00F72832">
        <w:trPr>
          <w:trHeight w:val="268"/>
        </w:trPr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04AC0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&gt;10 years from AD to match/PND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073CE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1,175 (2.1)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76754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8,008 (1.4)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F3AB8C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09163E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(1.11,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A71014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1.28)</w:t>
            </w:r>
          </w:p>
        </w:tc>
      </w:tr>
      <w:tr w:rsidR="00F72832" w:rsidRPr="00181980" w14:paraId="16A9EC57" w14:textId="77777777" w:rsidTr="00F72832">
        <w:trPr>
          <w:trHeight w:val="268"/>
        </w:trPr>
        <w:tc>
          <w:tcPr>
            <w:tcW w:w="77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B343B9" w14:textId="77777777" w:rsidR="00F72832" w:rsidRPr="00F72832" w:rsidRDefault="00F72832">
            <w:pPr>
              <w:ind w:firstLineChars="400" w:firstLine="856"/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  <w:t>(b)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1"/>
                <w:szCs w:val="21"/>
                <w:lang w:val="en-US"/>
              </w:rPr>
              <w:t>Perinatal depression and subsequent risk of autoimmune disease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DDAF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A555E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F72832" w14:paraId="083CF955" w14:textId="77777777" w:rsidTr="00F72832">
        <w:trPr>
          <w:trHeight w:val="521"/>
        </w:trPr>
        <w:tc>
          <w:tcPr>
            <w:tcW w:w="3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C7C62" w14:textId="77777777" w:rsidR="00F72832" w:rsidRPr="00F72832" w:rsidRDefault="00F72832">
            <w:pPr>
              <w:rPr>
                <w:rFonts w:ascii="Calibri" w:hAnsi="Calibri" w:cs="Calibri"/>
                <w:color w:val="FF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FF0000"/>
                <w:sz w:val="21"/>
                <w:szCs w:val="21"/>
                <w:lang w:val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9C669D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Exposed to PND</w:t>
            </w: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 xml:space="preserve"> n (%)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319528D" w14:textId="27565C40" w:rsidR="00F72832" w:rsidRDefault="00F72832">
            <w:pPr>
              <w:jc w:val="right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Unexposed to PND</w:t>
            </w:r>
            <w:r w:rsidR="00FF547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, n (%)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80C9EF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aHR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CFA015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95% CI</w:t>
            </w:r>
          </w:p>
        </w:tc>
      </w:tr>
      <w:tr w:rsidR="00F72832" w14:paraId="1CCB4898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5F218" w14:textId="77777777" w:rsid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no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54FBE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47,700 (94.0)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121BC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422,119 (95.8)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810ED" w14:textId="77777777" w:rsidR="00F72832" w:rsidRDefault="00F72832">
            <w:pPr>
              <w:jc w:val="center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ref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E0F97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ref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8F63C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 </w:t>
            </w:r>
          </w:p>
        </w:tc>
      </w:tr>
      <w:tr w:rsidR="00F72832" w14:paraId="0726C653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CBF2B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0-1 year from match/PND to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EA732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937 (1.8)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0E315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5,714 (1.3)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8621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1.59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A703D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(1.32,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09C3D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1.93)</w:t>
            </w:r>
          </w:p>
        </w:tc>
      </w:tr>
      <w:tr w:rsidR="00F72832" w14:paraId="2ECC347F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322DC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1-5 years from match/PND to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416B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1,403 (2.8)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36424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8,390 (1.9)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6A62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1.24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EF902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(1.12,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39F8A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1.38)</w:t>
            </w:r>
          </w:p>
        </w:tc>
      </w:tr>
      <w:tr w:rsidR="00F72832" w14:paraId="1B2CF750" w14:textId="77777777" w:rsidTr="00F72832">
        <w:trPr>
          <w:trHeight w:val="252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6AAED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5-10 years from match/PND to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8282D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620 (1.2)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A3DB5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3,795 (0.9)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E303A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1.31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D1B6D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(1.16,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21643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1.47)</w:t>
            </w:r>
          </w:p>
        </w:tc>
      </w:tr>
      <w:tr w:rsidR="00F72832" w14:paraId="194809E7" w14:textId="77777777" w:rsidTr="00F72832">
        <w:trPr>
          <w:trHeight w:val="268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86BEA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&gt;10 years from match/PND to 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0BE28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68 (0.1)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BEFAE" w14:textId="77777777" w:rsidR="00F72832" w:rsidRDefault="00F72832">
            <w:pPr>
              <w:jc w:val="right"/>
              <w:rPr>
                <w:rFonts w:ascii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color w:val="000000"/>
                <w:sz w:val="21"/>
                <w:szCs w:val="21"/>
                <w:lang w:val="en-US"/>
              </w:rPr>
              <w:t>422 (0.1)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6B675" w14:textId="77777777" w:rsidR="00F72832" w:rsidRDefault="00F7283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1.53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94F3" w14:textId="77777777" w:rsidR="00F72832" w:rsidRDefault="00F72832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(1.12,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8FE13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val="en-US"/>
              </w:rPr>
              <w:t>2.08)</w:t>
            </w:r>
          </w:p>
        </w:tc>
      </w:tr>
      <w:tr w:rsidR="00F72832" w:rsidRPr="00181980" w14:paraId="42B9D904" w14:textId="77777777" w:rsidTr="00F72832">
        <w:trPr>
          <w:trHeight w:val="252"/>
        </w:trPr>
        <w:tc>
          <w:tcPr>
            <w:tcW w:w="919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EB9FB" w14:textId="77777777" w:rsidR="00F72832" w:rsidRDefault="00F72832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AD = autoimmune disease. PND = Perinatal depression. OR = Odds ratio, HR = Hazard ratio, CI = confidence interval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  <w:p w14:paraId="7BB0A514" w14:textId="2A09E744" w:rsidR="002734E9" w:rsidRPr="00181980" w:rsidRDefault="002734E9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*</w:t>
            </w:r>
            <w:r w:rsidRPr="00E85F7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="00181980" w:rsidRPr="00E82EE2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  <w:t>Women matched to PND women at the diagnosis date of PND.</w:t>
            </w:r>
          </w:p>
        </w:tc>
      </w:tr>
      <w:tr w:rsidR="00F72832" w:rsidRPr="00181980" w14:paraId="6DD13B0E" w14:textId="77777777" w:rsidTr="00F72832">
        <w:trPr>
          <w:trHeight w:val="379"/>
        </w:trPr>
        <w:tc>
          <w:tcPr>
            <w:tcW w:w="9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745E4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aOR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: Adjusted for Maternal country of birth, income, educational level, BMI, region of residence, smoking, family situation, parity, and psychiatric comorbidity</w:t>
            </w:r>
          </w:p>
        </w:tc>
      </w:tr>
      <w:tr w:rsidR="00F72832" w:rsidRPr="00181980" w14:paraId="60D8F664" w14:textId="77777777" w:rsidTr="00087293">
        <w:trPr>
          <w:trHeight w:val="422"/>
        </w:trPr>
        <w:tc>
          <w:tcPr>
            <w:tcW w:w="9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3726A" w14:textId="77777777" w:rsidR="00F72832" w:rsidRPr="00F72832" w:rsidRDefault="00F72832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aHR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: Adjusted for Maternal country of birth, income, educational level, BMI, region of residence, smoking, family situation, parity, and psychiatric comorbidity</w:t>
            </w:r>
          </w:p>
        </w:tc>
      </w:tr>
    </w:tbl>
    <w:p w14:paraId="58A9C940" w14:textId="77777777" w:rsidR="0007640F" w:rsidRPr="00D8683F" w:rsidRDefault="0007640F" w:rsidP="00B14F1F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</w:p>
    <w:p w14:paraId="3427283C" w14:textId="77777777" w:rsidR="0007640F" w:rsidRPr="00D8683F" w:rsidRDefault="0007640F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br w:type="page"/>
      </w:r>
    </w:p>
    <w:p w14:paraId="38C4A92E" w14:textId="440EDA2B" w:rsidR="00B14F1F" w:rsidRPr="00D8683F" w:rsidRDefault="001524B7" w:rsidP="00B14F1F">
      <w:pPr>
        <w:rPr>
          <w:rFonts w:eastAsiaTheme="majorEastAsia" w:cstheme="minorHAnsi"/>
          <w:color w:val="2F5496" w:themeColor="accent1" w:themeShade="BF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lastRenderedPageBreak/>
        <w:t>Supplementary Table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 </w:t>
      </w:r>
      <w:r w:rsidR="0033606D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6</w:t>
      </w:r>
      <w:r w:rsidR="00B14F1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.</w:t>
      </w:r>
      <w:r w:rsidR="00B14F1F" w:rsidRPr="00D8683F"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  <w:t xml:space="preserve"> </w:t>
      </w:r>
      <w:r w:rsidR="00F75DD6" w:rsidRPr="00D8683F">
        <w:rPr>
          <w:rFonts w:cstheme="minorHAnsi"/>
          <w:color w:val="000000" w:themeColor="text1"/>
          <w:lang w:val="en-US"/>
        </w:rPr>
        <w:t>Associations between (a) autoimmune disease and risk of subsequent perinatal depression and (b) perinatal depression and subsequent risk of autoimmune disease, considering the</w:t>
      </w:r>
      <w:r w:rsidR="005C4B28" w:rsidRPr="00D8683F">
        <w:rPr>
          <w:rFonts w:cstheme="minorHAnsi"/>
          <w:color w:val="000000" w:themeColor="text1"/>
          <w:lang w:val="en-US"/>
        </w:rPr>
        <w:t xml:space="preserve"> </w:t>
      </w:r>
      <w:r w:rsidR="00B14F1F" w:rsidRPr="00D8683F">
        <w:rPr>
          <w:rFonts w:eastAsiaTheme="majorEastAsia" w:cstheme="minorHAnsi"/>
          <w:color w:val="000000" w:themeColor="text1"/>
          <w:lang w:val="en-US"/>
        </w:rPr>
        <w:t xml:space="preserve">timing of </w:t>
      </w:r>
      <w:r w:rsidR="001E4DE4" w:rsidRPr="00D8683F">
        <w:rPr>
          <w:rFonts w:eastAsiaTheme="majorEastAsia" w:cstheme="minorHAnsi"/>
          <w:color w:val="000000" w:themeColor="text1"/>
          <w:lang w:val="en-US"/>
        </w:rPr>
        <w:t xml:space="preserve">the perinatal depression </w:t>
      </w:r>
      <w:proofErr w:type="gramStart"/>
      <w:r w:rsidR="00B14F1F" w:rsidRPr="00D8683F">
        <w:rPr>
          <w:rFonts w:eastAsiaTheme="majorEastAsia" w:cstheme="minorHAnsi"/>
          <w:color w:val="000000" w:themeColor="text1"/>
          <w:lang w:val="en-US"/>
        </w:rPr>
        <w:t>diagnosis</w:t>
      </w:r>
      <w:proofErr w:type="gramEnd"/>
      <w:r w:rsidR="00B14F1F" w:rsidRPr="00D8683F">
        <w:rPr>
          <w:rFonts w:eastAsiaTheme="majorEastAsia" w:cstheme="minorHAnsi"/>
          <w:color w:val="000000" w:themeColor="text1"/>
          <w:lang w:val="en-US"/>
        </w:rPr>
        <w:t xml:space="preserve"> </w:t>
      </w:r>
    </w:p>
    <w:p w14:paraId="060835F8" w14:textId="77777777" w:rsidR="00B14F1F" w:rsidRPr="00D8683F" w:rsidRDefault="00B14F1F" w:rsidP="00B14F1F">
      <w:pPr>
        <w:rPr>
          <w:rFonts w:cstheme="minorHAnsi"/>
          <w:sz w:val="21"/>
          <w:szCs w:val="21"/>
          <w:lang w:val="en-US"/>
        </w:rPr>
      </w:pPr>
    </w:p>
    <w:tbl>
      <w:tblPr>
        <w:tblW w:w="960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3"/>
        <w:gridCol w:w="1023"/>
        <w:gridCol w:w="1237"/>
        <w:gridCol w:w="1082"/>
        <w:gridCol w:w="1210"/>
        <w:gridCol w:w="670"/>
        <w:gridCol w:w="659"/>
        <w:gridCol w:w="602"/>
      </w:tblGrid>
      <w:tr w:rsidR="00073790" w:rsidRPr="00181980" w14:paraId="3F3F46E9" w14:textId="77777777" w:rsidTr="00073790">
        <w:trPr>
          <w:trHeight w:val="304"/>
        </w:trPr>
        <w:tc>
          <w:tcPr>
            <w:tcW w:w="960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1881FA" w14:textId="1739B914" w:rsidR="00073790" w:rsidRPr="00073790" w:rsidRDefault="00073790">
            <w:pPr>
              <w:ind w:firstLineChars="400" w:firstLine="897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(a)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Autoimmune disease and subsequent risk of perinatal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depression</w:t>
            </w:r>
            <w:r w:rsidR="006556C7" w:rsidRP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>.</w:t>
            </w:r>
          </w:p>
        </w:tc>
      </w:tr>
      <w:tr w:rsidR="00073790" w14:paraId="1FCE6236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0327B" w14:textId="77777777" w:rsidR="00073790" w:rsidRP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D90B8" w14:textId="77777777" w:rsidR="00073790" w:rsidRDefault="0007379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5BC62" w14:textId="0F7DACD3" w:rsidR="00073790" w:rsidRDefault="0007379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No PND</w:t>
            </w:r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8D7C3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A3DB6" w14:textId="77777777" w:rsidR="00073790" w:rsidRDefault="000737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073790" w14:paraId="1D6DB7E5" w14:textId="77777777" w:rsidTr="00073790">
        <w:trPr>
          <w:trHeight w:val="304"/>
        </w:trPr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9A6518" w14:textId="19773A14" w:rsidR="00073790" w:rsidRPr="006556C7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  <w:r w:rsidR="00181980" w:rsidRPr="006556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Matching set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251B6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98A4B8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F3F524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7105F29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1F961C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CEB7CB" w14:textId="77777777" w:rsidR="00073790" w:rsidRDefault="000737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073790" w14:paraId="1B089E24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49B2B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1st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18555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15,606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4D702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1,267 (8.1)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94C5B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156,06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316CC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8,105 (5.2)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E84DA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B5285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(1.20,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9A26B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1.38)</w:t>
            </w:r>
          </w:p>
        </w:tc>
      </w:tr>
      <w:tr w:rsidR="00073790" w14:paraId="06D7F3A6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7988E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2nd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45262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3,922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9486E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312 (8.0)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C5ABC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39,22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1AFAB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2,111 (5.4)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D2280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1.23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175E6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(1.06,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B386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1.44)</w:t>
            </w:r>
          </w:p>
        </w:tc>
      </w:tr>
      <w:tr w:rsidR="00073790" w14:paraId="1999E579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AE439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3rd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22C09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01A20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155 (8.2)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73B0E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1649F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991 (5.2)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E0E1D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04D06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(1.23,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79488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1.95)</w:t>
            </w:r>
          </w:p>
        </w:tc>
      </w:tr>
      <w:tr w:rsidR="00073790" w14:paraId="5C779AE5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5120C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0-3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22DF4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5,971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9AA15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553 (9.3)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EA33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59,71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79E8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3,807 (6.4)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8F044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63107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(1.10,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3A898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1.37)</w:t>
            </w:r>
          </w:p>
        </w:tc>
      </w:tr>
      <w:tr w:rsidR="00073790" w14:paraId="50D82359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E2E90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3-6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D2F51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6,216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D0A92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586 (9.4)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B5C3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62,16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D1694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3,733 (6.0)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7DD98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CE20A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(1.28,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880F6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1.57)</w:t>
            </w:r>
          </w:p>
        </w:tc>
      </w:tr>
      <w:tr w:rsidR="00073790" w14:paraId="70DB5DDA" w14:textId="77777777" w:rsidTr="00073790">
        <w:trPr>
          <w:trHeight w:val="304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10033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6-12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16977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12,678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7B1E6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1,215 (9.6)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0C330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126,78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CD1DF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8,133 (6.4)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C0BCA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D0B90" w14:textId="77777777" w:rsidR="00073790" w:rsidRDefault="0007379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(1.28,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18296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1.46)</w:t>
            </w:r>
          </w:p>
        </w:tc>
      </w:tr>
      <w:tr w:rsidR="00073790" w:rsidRPr="00181980" w14:paraId="30C16F6E" w14:textId="77777777" w:rsidTr="00073790">
        <w:trPr>
          <w:trHeight w:val="304"/>
        </w:trPr>
        <w:tc>
          <w:tcPr>
            <w:tcW w:w="96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AC583A" w14:textId="1C7DE6EB" w:rsidR="00073790" w:rsidRPr="00073790" w:rsidRDefault="00073790">
            <w:pPr>
              <w:ind w:firstLineChars="400" w:firstLine="897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(b)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Perinatal depression and subsequent risk of autoimmune </w:t>
            </w:r>
            <w:proofErr w:type="spellStart"/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disease</w:t>
            </w:r>
            <w:r w:rsidR="006556C7" w:rsidRP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en-US"/>
              </w:rPr>
              <w:t>.</w:t>
            </w:r>
          </w:p>
        </w:tc>
      </w:tr>
      <w:tr w:rsidR="00073790" w14:paraId="5712D8B6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C97F2" w14:textId="77777777" w:rsidR="00073790" w:rsidRP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BDCF3E" w14:textId="77777777" w:rsidR="00073790" w:rsidRDefault="0007379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Exposed to PND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45D6E" w14:textId="635BDE9C" w:rsidR="00073790" w:rsidRDefault="00073790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Unexposed to PND</w:t>
            </w:r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131FB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74F1D" w14:textId="77777777" w:rsidR="00073790" w:rsidRDefault="000737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073790" w14:paraId="6B82520A" w14:textId="77777777" w:rsidTr="00073790">
        <w:trPr>
          <w:trHeight w:val="304"/>
        </w:trPr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109B68" w14:textId="6D280323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  <w:r w:rsidR="006556C7" w:rsidRPr="006556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Matching set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D269DBA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7DC436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DD04B6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0AA3B1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369484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EC7646" w14:textId="77777777" w:rsidR="00073790" w:rsidRDefault="0007379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073790" w14:paraId="3BFA5C75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23815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1st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E2736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14,339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33B8E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900 (6.3)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07BF8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135,983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0BA9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5,476 (4.0)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27F4E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1.19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AAE60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(1.10,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066F3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1.30)</w:t>
            </w:r>
          </w:p>
        </w:tc>
      </w:tr>
      <w:tr w:rsidR="00073790" w14:paraId="3F014E4D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9C8BA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2nd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64158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5822A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240 (6.6)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F841E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34,168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C13F1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1,338 (3.9)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E25C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9CD25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(1.26,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FE999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1.80)</w:t>
            </w:r>
          </w:p>
        </w:tc>
      </w:tr>
      <w:tr w:rsidR="00073790" w14:paraId="074E25AB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5B0E6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APD 3rd trimester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021A0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1,745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6C832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127 (7.3)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B1489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16,549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F94AD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685 (4.1)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78093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C4512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(1.13,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289D2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1.91)</w:t>
            </w:r>
          </w:p>
        </w:tc>
      </w:tr>
      <w:tr w:rsidR="00073790" w14:paraId="680075C7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7C592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0-3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35193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5,418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D3E96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220 (4.1)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6AD3A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50,76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04E67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1,516 (3.0)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CB86E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1.09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C4D45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(0.92,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D2CE6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1.29)</w:t>
            </w:r>
          </w:p>
        </w:tc>
      </w:tr>
      <w:tr w:rsidR="00073790" w14:paraId="0362EB72" w14:textId="77777777" w:rsidTr="00073790">
        <w:trPr>
          <w:trHeight w:val="286"/>
        </w:trPr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347A7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3-6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0D53F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5,63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183DE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281 (5.0)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C950A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52,956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EA615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1,598 (3.0)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63A6F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1.47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CA71D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(1.27,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3E7DC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1.71)</w:t>
            </w:r>
          </w:p>
        </w:tc>
      </w:tr>
      <w:tr w:rsidR="00073790" w14:paraId="03A9AFAC" w14:textId="77777777" w:rsidTr="00073790">
        <w:trPr>
          <w:trHeight w:val="304"/>
        </w:trPr>
        <w:tc>
          <w:tcPr>
            <w:tcW w:w="3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EF2618" w14:textId="77777777" w:rsidR="00073790" w:rsidRDefault="000737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PPD 6-12 months postpartum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52A9A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11,463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904584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551 (4.8)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79E31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107,359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C6AFC" w14:textId="77777777" w:rsidR="00073790" w:rsidRDefault="000737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3,199 (3.0)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10D54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1.42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929CE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(1.28,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6598F4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1.57)</w:t>
            </w:r>
          </w:p>
        </w:tc>
      </w:tr>
      <w:tr w:rsidR="00073790" w:rsidRPr="00E82EE2" w14:paraId="642A9B13" w14:textId="77777777" w:rsidTr="00073790">
        <w:trPr>
          <w:trHeight w:val="393"/>
        </w:trPr>
        <w:tc>
          <w:tcPr>
            <w:tcW w:w="9606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9C1BB" w14:textId="77777777" w:rsidR="00073790" w:rsidRDefault="00073790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AD = autoimmune disease, PND = Perinatal depression, APD = antepartum depression, PPD = postpartum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depression,  OR</w:t>
            </w:r>
            <w:proofErr w:type="gramEnd"/>
            <w:r>
              <w:rPr>
                <w:rFonts w:ascii="Calibri" w:hAnsi="Calibri" w:cs="Calibri"/>
                <w:color w:val="000000"/>
                <w:sz w:val="15"/>
                <w:szCs w:val="15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= Odds ratio, HR = Hazard ratio, CI = confidence interval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  <w:p w14:paraId="1FC503AC" w14:textId="40AAB545" w:rsidR="006556C7" w:rsidRPr="00073790" w:rsidRDefault="006556C7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6556C7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* Women matched to PND women at the diagnosis date of PND</w:t>
            </w:r>
          </w:p>
        </w:tc>
      </w:tr>
      <w:tr w:rsidR="00073790" w:rsidRPr="00E82EE2" w14:paraId="04F1D344" w14:textId="77777777" w:rsidTr="00073790">
        <w:trPr>
          <w:trHeight w:val="393"/>
        </w:trPr>
        <w:tc>
          <w:tcPr>
            <w:tcW w:w="9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8C0D94" w14:textId="77777777" w:rsidR="00073790" w:rsidRPr="00B37999" w:rsidRDefault="00073790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aOR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: Adjusted for Maternal country of birth, income, educational level, BMI, region of residence, smoking, family situation, parity, and psychiatric comorbidity </w:t>
            </w:r>
          </w:p>
        </w:tc>
      </w:tr>
      <w:tr w:rsidR="00073790" w:rsidRPr="00E82EE2" w14:paraId="2FF93459" w14:textId="77777777" w:rsidTr="00073790">
        <w:trPr>
          <w:trHeight w:val="393"/>
        </w:trPr>
        <w:tc>
          <w:tcPr>
            <w:tcW w:w="9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28BC7" w14:textId="77777777" w:rsidR="00073790" w:rsidRPr="00B37999" w:rsidRDefault="00073790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aHR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Adjusted for Maternal country of birth, income, educational level, BMI, region of residence, smoking, family situation, parity, and psychiatric comorbidity</w:t>
            </w:r>
          </w:p>
        </w:tc>
      </w:tr>
      <w:tr w:rsidR="00073790" w:rsidRPr="00D87F2E" w14:paraId="4982651F" w14:textId="77777777" w:rsidTr="00073790">
        <w:trPr>
          <w:trHeight w:val="286"/>
        </w:trPr>
        <w:tc>
          <w:tcPr>
            <w:tcW w:w="9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A191F" w14:textId="488F592D" w:rsidR="00073790" w:rsidRPr="00B37999" w:rsidRDefault="006556C7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a. </w:t>
            </w:r>
            <w:r w:rsidR="00073790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99 066 women excluded due to imputed date of diagnosis </w:t>
            </w:r>
          </w:p>
        </w:tc>
      </w:tr>
      <w:tr w:rsidR="00073790" w:rsidRPr="00D87F2E" w14:paraId="5FA2ADD7" w14:textId="77777777" w:rsidTr="00073790">
        <w:trPr>
          <w:trHeight w:val="286"/>
        </w:trPr>
        <w:tc>
          <w:tcPr>
            <w:tcW w:w="96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E2C35" w14:textId="569E3C57" w:rsidR="00073790" w:rsidRPr="00B37999" w:rsidRDefault="006556C7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b.</w:t>
            </w:r>
            <w:r w:rsidR="00073790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50 261 women excluded due to imputed date of diagnosis </w:t>
            </w:r>
          </w:p>
        </w:tc>
      </w:tr>
    </w:tbl>
    <w:p w14:paraId="2F21CCFA" w14:textId="2ED63C65" w:rsidR="001C1FCA" w:rsidRPr="00D8683F" w:rsidRDefault="001C1FCA">
      <w:pPr>
        <w:rPr>
          <w:lang w:val="en-US"/>
        </w:rPr>
      </w:pPr>
    </w:p>
    <w:p w14:paraId="6BD7CDA0" w14:textId="50F85249" w:rsidR="00C03B0F" w:rsidRPr="00D8683F" w:rsidRDefault="00C03B0F">
      <w:pPr>
        <w:rPr>
          <w:lang w:val="en-US"/>
        </w:rPr>
      </w:pPr>
    </w:p>
    <w:p w14:paraId="64197851" w14:textId="77777777" w:rsidR="0007640F" w:rsidRPr="00D8683F" w:rsidRDefault="0007640F">
      <w:pPr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br w:type="page"/>
      </w:r>
    </w:p>
    <w:p w14:paraId="55680BA7" w14:textId="4540A839" w:rsidR="00C03B0F" w:rsidRDefault="001524B7" w:rsidP="00C03B0F">
      <w:pPr>
        <w:rPr>
          <w:rFonts w:eastAsiaTheme="majorEastAsia" w:cstheme="minorHAnsi"/>
          <w:color w:val="000000" w:themeColor="text1"/>
          <w:lang w:val="en-US"/>
        </w:rPr>
      </w:pPr>
      <w:r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lastRenderedPageBreak/>
        <w:t>Supplementary Table</w:t>
      </w:r>
      <w:r w:rsidR="00C03B0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 </w:t>
      </w:r>
      <w:r w:rsidR="0033606D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7</w:t>
      </w:r>
      <w:r w:rsidR="00C03B0F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>.</w:t>
      </w:r>
      <w:r w:rsidR="00C03B0F" w:rsidRPr="00D8683F"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  <w:t xml:space="preserve"> </w:t>
      </w:r>
      <w:r w:rsidR="00996291" w:rsidRPr="00D8683F">
        <w:rPr>
          <w:rFonts w:eastAsiaTheme="majorEastAsia" w:cstheme="minorHAnsi"/>
          <w:color w:val="2F5496" w:themeColor="accent1" w:themeShade="BF"/>
          <w:sz w:val="26"/>
          <w:szCs w:val="26"/>
          <w:lang w:val="en-US"/>
        </w:rPr>
        <w:t xml:space="preserve">Associations between (a) </w:t>
      </w:r>
      <w:r w:rsidR="00996291" w:rsidRPr="00D8683F">
        <w:rPr>
          <w:rFonts w:cstheme="minorHAnsi"/>
          <w:color w:val="000000" w:themeColor="text1"/>
          <w:lang w:val="en-US"/>
        </w:rPr>
        <w:t xml:space="preserve">autoimmune disease and risk of subsequent perinatal depression and (b) perinatal depression and subsequent risk of autoimmune disease, </w:t>
      </w:r>
      <w:r w:rsidR="00260FD6" w:rsidRPr="00D8683F">
        <w:rPr>
          <w:rFonts w:eastAsiaTheme="majorEastAsia" w:cstheme="minorHAnsi"/>
          <w:color w:val="000000" w:themeColor="text1"/>
          <w:lang w:val="en-US"/>
        </w:rPr>
        <w:t xml:space="preserve">after </w:t>
      </w:r>
      <w:r w:rsidR="00C03B0F" w:rsidRPr="00D8683F">
        <w:rPr>
          <w:rFonts w:eastAsiaTheme="majorEastAsia" w:cstheme="minorHAnsi"/>
          <w:color w:val="000000" w:themeColor="text1"/>
          <w:lang w:val="en-US"/>
        </w:rPr>
        <w:t xml:space="preserve">excluding women with grief/stressors, </w:t>
      </w:r>
      <w:r w:rsidR="0064061D" w:rsidRPr="00D8683F">
        <w:rPr>
          <w:rFonts w:eastAsiaTheme="majorEastAsia" w:cstheme="minorHAnsi"/>
          <w:color w:val="000000" w:themeColor="text1"/>
          <w:lang w:val="en-US"/>
        </w:rPr>
        <w:t xml:space="preserve">and </w:t>
      </w:r>
      <w:r w:rsidR="00A669DE" w:rsidRPr="00D8683F">
        <w:rPr>
          <w:rFonts w:eastAsiaTheme="majorEastAsia" w:cstheme="minorHAnsi"/>
          <w:color w:val="000000" w:themeColor="text1"/>
          <w:lang w:val="en-US"/>
        </w:rPr>
        <w:t xml:space="preserve">whose perinatal depression was defined only based on </w:t>
      </w:r>
      <w:r w:rsidR="00991673" w:rsidRPr="00D8683F">
        <w:rPr>
          <w:rFonts w:eastAsiaTheme="majorEastAsia" w:cstheme="minorHAnsi"/>
          <w:color w:val="000000" w:themeColor="text1"/>
          <w:lang w:val="en-US"/>
        </w:rPr>
        <w:t>use of antidepressants</w:t>
      </w:r>
      <w:r w:rsidR="00044C7A" w:rsidRPr="00D8683F">
        <w:rPr>
          <w:rFonts w:eastAsiaTheme="majorEastAsia" w:cstheme="minorHAnsi"/>
          <w:color w:val="000000" w:themeColor="text1"/>
          <w:lang w:val="en-US"/>
        </w:rPr>
        <w:t>.</w:t>
      </w:r>
    </w:p>
    <w:p w14:paraId="5680884F" w14:textId="77777777" w:rsidR="006F3382" w:rsidRPr="00D8683F" w:rsidRDefault="006F3382" w:rsidP="00C03B0F">
      <w:pPr>
        <w:rPr>
          <w:rFonts w:eastAsiaTheme="majorEastAsia" w:cstheme="minorHAnsi"/>
          <w:color w:val="2F5496" w:themeColor="accent1" w:themeShade="BF"/>
          <w:sz w:val="32"/>
          <w:szCs w:val="32"/>
          <w:lang w:val="en-US"/>
        </w:rPr>
      </w:pPr>
    </w:p>
    <w:tbl>
      <w:tblPr>
        <w:tblW w:w="10463" w:type="dxa"/>
        <w:tblInd w:w="-5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277"/>
        <w:gridCol w:w="539"/>
        <w:gridCol w:w="665"/>
        <w:gridCol w:w="611"/>
      </w:tblGrid>
      <w:tr w:rsidR="00B37999" w:rsidRPr="00181980" w14:paraId="614CD13B" w14:textId="77777777" w:rsidTr="00B37999">
        <w:trPr>
          <w:trHeight w:val="249"/>
        </w:trPr>
        <w:tc>
          <w:tcPr>
            <w:tcW w:w="1046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BE640" w14:textId="77777777" w:rsidR="00B37999" w:rsidRPr="00B37999" w:rsidRDefault="00B37999">
            <w:pPr>
              <w:ind w:firstLineChars="400" w:firstLine="897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(a)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Autoimmune disease and subsequent risk of perinatal depression</w:t>
            </w:r>
          </w:p>
        </w:tc>
      </w:tr>
      <w:tr w:rsidR="00B37999" w14:paraId="58F242F6" w14:textId="77777777" w:rsidTr="00B37999">
        <w:trPr>
          <w:trHeight w:val="2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3B62C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0ABD9" w14:textId="77777777" w:rsidR="00B37999" w:rsidRDefault="00B3799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PND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D72F5" w14:textId="2510971F" w:rsidR="00B37999" w:rsidRDefault="00B3799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No PND</w:t>
            </w:r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FF3A6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230E8F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37999" w14:paraId="5CEDB4B6" w14:textId="77777777" w:rsidTr="00B37999">
        <w:trPr>
          <w:trHeight w:val="249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FCE5A" w14:textId="77777777" w:rsid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9C3D9E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4F4B7F5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41F884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CE79081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F99AD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aOR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7D76295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B37999" w14:paraId="06F3F298" w14:textId="77777777" w:rsidTr="00B37999">
        <w:trPr>
          <w:trHeight w:val="2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A8801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Excluding women with stillbirth, neonatal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death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or very preterm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058B2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54,236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75F56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4,456 (8.2)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12256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547,051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3F0AA5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29,967 (5.5)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827C4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A8383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4155B" w14:textId="77777777" w:rsidR="00B37999" w:rsidRDefault="00B379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1.35)</w:t>
            </w:r>
          </w:p>
        </w:tc>
      </w:tr>
      <w:tr w:rsidR="00B37999" w14:paraId="7A2FD331" w14:textId="77777777" w:rsidTr="00B37999">
        <w:trPr>
          <w:trHeight w:val="249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E5CFA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Excluding PNDs classified by antidepressant prescription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31BFA8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A926BE5" w14:textId="77777777" w:rsid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1,313 (6.8)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41FE31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191,78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C17B03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9,001 (4.7)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8FA6F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C2DB9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(1.09,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2CAEF" w14:textId="77777777" w:rsidR="00B37999" w:rsidRDefault="00B379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1.26)</w:t>
            </w:r>
          </w:p>
        </w:tc>
      </w:tr>
      <w:tr w:rsidR="00B37999" w:rsidRPr="00181980" w14:paraId="1EC6BE4A" w14:textId="77777777" w:rsidTr="00B37999">
        <w:trPr>
          <w:trHeight w:val="249"/>
        </w:trPr>
        <w:tc>
          <w:tcPr>
            <w:tcW w:w="1046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5EAA0" w14:textId="77777777" w:rsidR="00B37999" w:rsidRPr="00B37999" w:rsidRDefault="00B37999">
            <w:pPr>
              <w:ind w:firstLineChars="400" w:firstLine="897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(b)</w:t>
            </w:r>
            <w:r>
              <w:rPr>
                <w:b/>
                <w:bCs/>
                <w:i/>
                <w:iCs/>
                <w:color w:val="000000"/>
                <w:sz w:val="14"/>
                <w:szCs w:val="14"/>
                <w:lang w:val="en-US"/>
              </w:rPr>
              <w:t xml:space="preserve">  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Perinatal depression and subsequent risk of autoimmune disease</w:t>
            </w:r>
          </w:p>
        </w:tc>
      </w:tr>
      <w:tr w:rsidR="00B37999" w14:paraId="4ACC6CB5" w14:textId="77777777" w:rsidTr="00B37999">
        <w:trPr>
          <w:trHeight w:val="2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EDF45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8315C" w14:textId="77777777" w:rsidR="00B37999" w:rsidRDefault="00B3799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Exposed to PND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A615A" w14:textId="08823A43" w:rsidR="00B37999" w:rsidRDefault="00B37999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Unexposed to PND</w:t>
            </w:r>
            <w:r w:rsidR="006556C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585BF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8D83D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37999" w14:paraId="11BE7F47" w14:textId="77777777" w:rsidTr="00B37999">
        <w:trPr>
          <w:trHeight w:val="249"/>
        </w:trPr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733FB6" w14:textId="77777777" w:rsid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5FE86F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164B075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ED252F0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n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C4CA9B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AD, n (%)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9D7B3E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aHR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98DD8AF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95% CI</w:t>
            </w:r>
          </w:p>
        </w:tc>
      </w:tr>
      <w:tr w:rsidR="00B37999" w14:paraId="70E5F26A" w14:textId="77777777" w:rsidTr="00B37999">
        <w:trPr>
          <w:trHeight w:val="23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58821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Excluding stillborn/neonatal death/premature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442D0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49,78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403D2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2,952 (5.9)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37C76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474,676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A874C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18,012 (3.8)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52C93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BE58F" w14:textId="77777777" w:rsidR="00B37999" w:rsidRDefault="00B379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(1.25,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276D7" w14:textId="77777777" w:rsidR="00B37999" w:rsidRDefault="00B379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1.36)</w:t>
            </w:r>
          </w:p>
        </w:tc>
      </w:tr>
      <w:tr w:rsidR="00B37999" w14:paraId="66273673" w14:textId="77777777" w:rsidTr="00B37999">
        <w:trPr>
          <w:trHeight w:val="249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1C452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Excluding PNDs classified by antidepressant prescription only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54259" w14:textId="77777777" w:rsidR="00B37999" w:rsidRDefault="00B379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19,543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F31E4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1,406 (7.2)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9BE56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186,329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7C029" w14:textId="77777777" w:rsidR="00B37999" w:rsidRDefault="00B379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8,638 (4.6)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3B358" w14:textId="77777777" w:rsidR="00B37999" w:rsidRDefault="00B3799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417A0" w14:textId="77777777" w:rsidR="00B37999" w:rsidRDefault="00B3799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(1.21,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B3B1A" w14:textId="77777777" w:rsidR="00B37999" w:rsidRDefault="00B379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1.39)</w:t>
            </w:r>
          </w:p>
        </w:tc>
      </w:tr>
      <w:tr w:rsidR="00B37999" w:rsidRPr="00E82EE2" w14:paraId="6135DF45" w14:textId="77777777" w:rsidTr="00B37999">
        <w:trPr>
          <w:trHeight w:val="235"/>
        </w:trPr>
        <w:tc>
          <w:tcPr>
            <w:tcW w:w="10463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32B1C1" w14:textId="77777777" w:rsidR="00B37999" w:rsidRPr="006556C7" w:rsidRDefault="00B37999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AD = autoimmune disease, PND = Perinatal </w:t>
            </w:r>
            <w:proofErr w:type="gram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depression,  OR</w:t>
            </w:r>
            <w:proofErr w:type="gramEnd"/>
            <w:r w:rsidRPr="006556C7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= Odds ratio, HR = Hazard ratio, CI = confidence interval</w:t>
            </w:r>
            <w:r w:rsidRPr="006556C7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  <w:p w14:paraId="0960CA19" w14:textId="443AC81A" w:rsidR="006556C7" w:rsidRPr="00B37999" w:rsidRDefault="006556C7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 w:rsidRPr="006556C7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*Women matched to PND women at the diagnosis date of PND</w:t>
            </w:r>
          </w:p>
        </w:tc>
      </w:tr>
      <w:tr w:rsidR="00B37999" w:rsidRPr="00E82EE2" w14:paraId="620C2A84" w14:textId="77777777" w:rsidTr="00B37999">
        <w:trPr>
          <w:trHeight w:val="235"/>
        </w:trPr>
        <w:tc>
          <w:tcPr>
            <w:tcW w:w="104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C35120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aOR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Adjusted for Maternal country of birth, income, educational level, BMI, region of residence, smoking, family situation, parity, and psychiatric comorbidity</w:t>
            </w:r>
          </w:p>
        </w:tc>
      </w:tr>
      <w:tr w:rsidR="00B37999" w:rsidRPr="00E82EE2" w14:paraId="1B04AE36" w14:textId="77777777" w:rsidTr="00B37999">
        <w:trPr>
          <w:trHeight w:val="235"/>
        </w:trPr>
        <w:tc>
          <w:tcPr>
            <w:tcW w:w="104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C7E764" w14:textId="77777777" w:rsidR="00B37999" w:rsidRPr="00B37999" w:rsidRDefault="00B37999">
            <w:pP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aHR</w:t>
            </w:r>
            <w:proofErr w:type="spellEnd"/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: Adjusted for Maternal country of birth, income, educational level, BMI, region of residence, smoking, family situation, parity, and psychiatric comorbidity</w:t>
            </w:r>
          </w:p>
        </w:tc>
      </w:tr>
    </w:tbl>
    <w:p w14:paraId="6179885E" w14:textId="77777777" w:rsidR="00C03B0F" w:rsidRPr="003C28CA" w:rsidRDefault="00C03B0F">
      <w:pPr>
        <w:rPr>
          <w:lang w:val="en-US"/>
        </w:rPr>
      </w:pPr>
    </w:p>
    <w:sectPr w:rsidR="00C03B0F" w:rsidRPr="003C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554"/>
    <w:multiLevelType w:val="hybridMultilevel"/>
    <w:tmpl w:val="063ECE9E"/>
    <w:lvl w:ilvl="0" w:tplc="B6821D00">
      <w:start w:val="1"/>
      <w:numFmt w:val="lowerLetter"/>
      <w:lvlText w:val="(%1)"/>
      <w:lvlJc w:val="left"/>
      <w:pPr>
        <w:ind w:left="720" w:hanging="360"/>
      </w:pPr>
      <w:rPr>
        <w:rFonts w:ascii="Calibri" w:hAnsi="Calibri" w:cs="Calibri" w:hint="default"/>
        <w:b/>
        <w:i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F0F2D"/>
    <w:multiLevelType w:val="hybridMultilevel"/>
    <w:tmpl w:val="EBA0FB56"/>
    <w:lvl w:ilvl="0" w:tplc="7D0EE460">
      <w:start w:val="1"/>
      <w:numFmt w:val="lowerLetter"/>
      <w:lvlText w:val="(%1)"/>
      <w:lvlJc w:val="left"/>
      <w:pPr>
        <w:ind w:left="72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372C"/>
    <w:multiLevelType w:val="hybridMultilevel"/>
    <w:tmpl w:val="DA7ED2AA"/>
    <w:lvl w:ilvl="0" w:tplc="30023B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83F51"/>
    <w:multiLevelType w:val="hybridMultilevel"/>
    <w:tmpl w:val="18AAA9FC"/>
    <w:lvl w:ilvl="0" w:tplc="DCDA3A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3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BB6"/>
    <w:multiLevelType w:val="hybridMultilevel"/>
    <w:tmpl w:val="B49AE6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95BFC"/>
    <w:multiLevelType w:val="hybridMultilevel"/>
    <w:tmpl w:val="2E606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31E31"/>
    <w:multiLevelType w:val="hybridMultilevel"/>
    <w:tmpl w:val="BB6CC16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F50A4"/>
    <w:multiLevelType w:val="hybridMultilevel"/>
    <w:tmpl w:val="C9ECE630"/>
    <w:lvl w:ilvl="0" w:tplc="0E88B7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B251E"/>
    <w:multiLevelType w:val="hybridMultilevel"/>
    <w:tmpl w:val="AA6EB8B2"/>
    <w:lvl w:ilvl="0" w:tplc="DAB258C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theme="minorHAnsi"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928BF"/>
    <w:multiLevelType w:val="hybridMultilevel"/>
    <w:tmpl w:val="DA6C0F06"/>
    <w:lvl w:ilvl="0" w:tplc="C0E25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E4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5C4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587B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74A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341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42E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EAF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966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5A1119F"/>
    <w:multiLevelType w:val="hybridMultilevel"/>
    <w:tmpl w:val="E9BC4F9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C6437"/>
    <w:multiLevelType w:val="hybridMultilevel"/>
    <w:tmpl w:val="0DDC0A70"/>
    <w:lvl w:ilvl="0" w:tplc="2DDCA6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D74C9"/>
    <w:multiLevelType w:val="hybridMultilevel"/>
    <w:tmpl w:val="0C103A9E"/>
    <w:lvl w:ilvl="0" w:tplc="EFDA0FA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E5615E"/>
    <w:multiLevelType w:val="hybridMultilevel"/>
    <w:tmpl w:val="38FA32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97271"/>
    <w:multiLevelType w:val="hybridMultilevel"/>
    <w:tmpl w:val="B1CC81E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F46DB"/>
    <w:multiLevelType w:val="hybridMultilevel"/>
    <w:tmpl w:val="F6D04BA6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21156F"/>
    <w:multiLevelType w:val="hybridMultilevel"/>
    <w:tmpl w:val="9C3A0C7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20905"/>
    <w:multiLevelType w:val="hybridMultilevel"/>
    <w:tmpl w:val="32A42B8E"/>
    <w:lvl w:ilvl="0" w:tplc="2346959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063B2"/>
    <w:multiLevelType w:val="hybridMultilevel"/>
    <w:tmpl w:val="4CB8ABA0"/>
    <w:lvl w:ilvl="0" w:tplc="B7166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2B159F"/>
    <w:multiLevelType w:val="hybridMultilevel"/>
    <w:tmpl w:val="34ECB2FA"/>
    <w:lvl w:ilvl="0" w:tplc="0B0655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6A6BB1"/>
    <w:multiLevelType w:val="hybridMultilevel"/>
    <w:tmpl w:val="3A9A7E0A"/>
    <w:lvl w:ilvl="0" w:tplc="041D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109472">
    <w:abstractNumId w:val="16"/>
  </w:num>
  <w:num w:numId="2" w16cid:durableId="1845582903">
    <w:abstractNumId w:val="18"/>
  </w:num>
  <w:num w:numId="3" w16cid:durableId="1957298296">
    <w:abstractNumId w:val="14"/>
  </w:num>
  <w:num w:numId="4" w16cid:durableId="445471610">
    <w:abstractNumId w:val="19"/>
  </w:num>
  <w:num w:numId="5" w16cid:durableId="790519817">
    <w:abstractNumId w:val="13"/>
  </w:num>
  <w:num w:numId="6" w16cid:durableId="183518727">
    <w:abstractNumId w:val="4"/>
  </w:num>
  <w:num w:numId="7" w16cid:durableId="970987520">
    <w:abstractNumId w:val="11"/>
  </w:num>
  <w:num w:numId="8" w16cid:durableId="1948659436">
    <w:abstractNumId w:val="5"/>
  </w:num>
  <w:num w:numId="9" w16cid:durableId="1404059217">
    <w:abstractNumId w:val="10"/>
  </w:num>
  <w:num w:numId="10" w16cid:durableId="1702625566">
    <w:abstractNumId w:val="12"/>
  </w:num>
  <w:num w:numId="11" w16cid:durableId="16662659">
    <w:abstractNumId w:val="15"/>
  </w:num>
  <w:num w:numId="12" w16cid:durableId="346255093">
    <w:abstractNumId w:val="6"/>
  </w:num>
  <w:num w:numId="13" w16cid:durableId="178279933">
    <w:abstractNumId w:val="9"/>
  </w:num>
  <w:num w:numId="14" w16cid:durableId="328558048">
    <w:abstractNumId w:val="3"/>
  </w:num>
  <w:num w:numId="15" w16cid:durableId="148642801">
    <w:abstractNumId w:val="20"/>
  </w:num>
  <w:num w:numId="16" w16cid:durableId="1062363725">
    <w:abstractNumId w:val="8"/>
  </w:num>
  <w:num w:numId="17" w16cid:durableId="799541500">
    <w:abstractNumId w:val="0"/>
  </w:num>
  <w:num w:numId="18" w16cid:durableId="494033974">
    <w:abstractNumId w:val="1"/>
  </w:num>
  <w:num w:numId="19" w16cid:durableId="1705250045">
    <w:abstractNumId w:val="7"/>
  </w:num>
  <w:num w:numId="20" w16cid:durableId="4212764">
    <w:abstractNumId w:val="2"/>
  </w:num>
  <w:num w:numId="21" w16cid:durableId="5269861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F1F"/>
    <w:rsid w:val="000137AD"/>
    <w:rsid w:val="00020EDE"/>
    <w:rsid w:val="000372EC"/>
    <w:rsid w:val="000430AB"/>
    <w:rsid w:val="0004496D"/>
    <w:rsid w:val="00044C7A"/>
    <w:rsid w:val="00044F48"/>
    <w:rsid w:val="000458F8"/>
    <w:rsid w:val="00056035"/>
    <w:rsid w:val="00067D0A"/>
    <w:rsid w:val="00073790"/>
    <w:rsid w:val="0007640F"/>
    <w:rsid w:val="00077451"/>
    <w:rsid w:val="00080115"/>
    <w:rsid w:val="00087293"/>
    <w:rsid w:val="00094567"/>
    <w:rsid w:val="000A2DF7"/>
    <w:rsid w:val="000B3929"/>
    <w:rsid w:val="000B3BEB"/>
    <w:rsid w:val="000B4447"/>
    <w:rsid w:val="000F71F2"/>
    <w:rsid w:val="00100A65"/>
    <w:rsid w:val="0010103E"/>
    <w:rsid w:val="001376E0"/>
    <w:rsid w:val="00142981"/>
    <w:rsid w:val="001524B7"/>
    <w:rsid w:val="0015794C"/>
    <w:rsid w:val="00162A86"/>
    <w:rsid w:val="001761EF"/>
    <w:rsid w:val="00181980"/>
    <w:rsid w:val="00184982"/>
    <w:rsid w:val="00187F94"/>
    <w:rsid w:val="00193E09"/>
    <w:rsid w:val="00194168"/>
    <w:rsid w:val="001958FC"/>
    <w:rsid w:val="001A16B2"/>
    <w:rsid w:val="001A4742"/>
    <w:rsid w:val="001A7FF4"/>
    <w:rsid w:val="001C1E7D"/>
    <w:rsid w:val="001C1FCA"/>
    <w:rsid w:val="001E4DE4"/>
    <w:rsid w:val="001F2337"/>
    <w:rsid w:val="002022F8"/>
    <w:rsid w:val="00210AAC"/>
    <w:rsid w:val="002259B0"/>
    <w:rsid w:val="00243A40"/>
    <w:rsid w:val="002543C7"/>
    <w:rsid w:val="00256FD8"/>
    <w:rsid w:val="00260FD6"/>
    <w:rsid w:val="0026466A"/>
    <w:rsid w:val="002734E9"/>
    <w:rsid w:val="002766DF"/>
    <w:rsid w:val="00284B6E"/>
    <w:rsid w:val="00285D37"/>
    <w:rsid w:val="002860FA"/>
    <w:rsid w:val="00286889"/>
    <w:rsid w:val="00294A66"/>
    <w:rsid w:val="002C2093"/>
    <w:rsid w:val="002D0173"/>
    <w:rsid w:val="002D7F47"/>
    <w:rsid w:val="002F0C60"/>
    <w:rsid w:val="002F3EB2"/>
    <w:rsid w:val="002F4394"/>
    <w:rsid w:val="00306CA6"/>
    <w:rsid w:val="0033606D"/>
    <w:rsid w:val="003469F3"/>
    <w:rsid w:val="0035082C"/>
    <w:rsid w:val="00363FF1"/>
    <w:rsid w:val="00397845"/>
    <w:rsid w:val="003A265E"/>
    <w:rsid w:val="003A5E37"/>
    <w:rsid w:val="003B1388"/>
    <w:rsid w:val="003B49CC"/>
    <w:rsid w:val="003C28CA"/>
    <w:rsid w:val="003C5426"/>
    <w:rsid w:val="003C77D0"/>
    <w:rsid w:val="003D516F"/>
    <w:rsid w:val="003E1CAF"/>
    <w:rsid w:val="00416066"/>
    <w:rsid w:val="00420DF7"/>
    <w:rsid w:val="004279C8"/>
    <w:rsid w:val="00434084"/>
    <w:rsid w:val="004558E9"/>
    <w:rsid w:val="004571A0"/>
    <w:rsid w:val="00465FEC"/>
    <w:rsid w:val="0046658E"/>
    <w:rsid w:val="00473CCC"/>
    <w:rsid w:val="0049578A"/>
    <w:rsid w:val="004A1028"/>
    <w:rsid w:val="004A3B3B"/>
    <w:rsid w:val="004A7069"/>
    <w:rsid w:val="004B1BC2"/>
    <w:rsid w:val="004B6014"/>
    <w:rsid w:val="004C1479"/>
    <w:rsid w:val="004C6CD5"/>
    <w:rsid w:val="004E2144"/>
    <w:rsid w:val="00500BF2"/>
    <w:rsid w:val="0051366C"/>
    <w:rsid w:val="0052167A"/>
    <w:rsid w:val="00523837"/>
    <w:rsid w:val="00533CB1"/>
    <w:rsid w:val="005478EB"/>
    <w:rsid w:val="00551C5C"/>
    <w:rsid w:val="00554B11"/>
    <w:rsid w:val="00584F0B"/>
    <w:rsid w:val="005A0F07"/>
    <w:rsid w:val="005A3FAD"/>
    <w:rsid w:val="005A540D"/>
    <w:rsid w:val="005C4B28"/>
    <w:rsid w:val="005C7086"/>
    <w:rsid w:val="005E18D0"/>
    <w:rsid w:val="005F296C"/>
    <w:rsid w:val="00610655"/>
    <w:rsid w:val="00622734"/>
    <w:rsid w:val="00626891"/>
    <w:rsid w:val="00634224"/>
    <w:rsid w:val="006344F1"/>
    <w:rsid w:val="00637BB8"/>
    <w:rsid w:val="0064061D"/>
    <w:rsid w:val="00640840"/>
    <w:rsid w:val="006556C7"/>
    <w:rsid w:val="006646BE"/>
    <w:rsid w:val="006979C0"/>
    <w:rsid w:val="006A641C"/>
    <w:rsid w:val="006A6858"/>
    <w:rsid w:val="006B3342"/>
    <w:rsid w:val="006B44B6"/>
    <w:rsid w:val="006B7FED"/>
    <w:rsid w:val="006F3382"/>
    <w:rsid w:val="00704DCB"/>
    <w:rsid w:val="00705DFC"/>
    <w:rsid w:val="00711B20"/>
    <w:rsid w:val="00752064"/>
    <w:rsid w:val="0076162C"/>
    <w:rsid w:val="00761DA9"/>
    <w:rsid w:val="00765CE1"/>
    <w:rsid w:val="00791BE2"/>
    <w:rsid w:val="007947F6"/>
    <w:rsid w:val="007A2C0E"/>
    <w:rsid w:val="007D60FC"/>
    <w:rsid w:val="007D69C1"/>
    <w:rsid w:val="007E1B8B"/>
    <w:rsid w:val="007E44A1"/>
    <w:rsid w:val="007E63D8"/>
    <w:rsid w:val="00800436"/>
    <w:rsid w:val="00813838"/>
    <w:rsid w:val="0083322B"/>
    <w:rsid w:val="008561CD"/>
    <w:rsid w:val="00861169"/>
    <w:rsid w:val="008626CB"/>
    <w:rsid w:val="00886276"/>
    <w:rsid w:val="00890409"/>
    <w:rsid w:val="00892018"/>
    <w:rsid w:val="008A195B"/>
    <w:rsid w:val="008A5732"/>
    <w:rsid w:val="008A599E"/>
    <w:rsid w:val="008C5308"/>
    <w:rsid w:val="008C63AB"/>
    <w:rsid w:val="008D789B"/>
    <w:rsid w:val="008E178F"/>
    <w:rsid w:val="008E2991"/>
    <w:rsid w:val="008E4831"/>
    <w:rsid w:val="009079A6"/>
    <w:rsid w:val="00921DB7"/>
    <w:rsid w:val="009310B9"/>
    <w:rsid w:val="00946DAC"/>
    <w:rsid w:val="00960D69"/>
    <w:rsid w:val="009652D5"/>
    <w:rsid w:val="0097441B"/>
    <w:rsid w:val="009828BF"/>
    <w:rsid w:val="00991673"/>
    <w:rsid w:val="0099595A"/>
    <w:rsid w:val="00995A6D"/>
    <w:rsid w:val="00996291"/>
    <w:rsid w:val="009A14BE"/>
    <w:rsid w:val="009B0ED1"/>
    <w:rsid w:val="009B3B78"/>
    <w:rsid w:val="009C162E"/>
    <w:rsid w:val="009C2A02"/>
    <w:rsid w:val="009D5396"/>
    <w:rsid w:val="009D7988"/>
    <w:rsid w:val="009E723A"/>
    <w:rsid w:val="00A0192A"/>
    <w:rsid w:val="00A022A5"/>
    <w:rsid w:val="00A05925"/>
    <w:rsid w:val="00A06E37"/>
    <w:rsid w:val="00A06F7C"/>
    <w:rsid w:val="00A12836"/>
    <w:rsid w:val="00A16770"/>
    <w:rsid w:val="00A24777"/>
    <w:rsid w:val="00A24A77"/>
    <w:rsid w:val="00A417B3"/>
    <w:rsid w:val="00A45A2B"/>
    <w:rsid w:val="00A556E1"/>
    <w:rsid w:val="00A669DE"/>
    <w:rsid w:val="00A83D19"/>
    <w:rsid w:val="00A870C3"/>
    <w:rsid w:val="00A87978"/>
    <w:rsid w:val="00A94769"/>
    <w:rsid w:val="00AA1D2C"/>
    <w:rsid w:val="00AB0F0C"/>
    <w:rsid w:val="00AC6050"/>
    <w:rsid w:val="00AC691F"/>
    <w:rsid w:val="00AE77EC"/>
    <w:rsid w:val="00B0253C"/>
    <w:rsid w:val="00B13C2B"/>
    <w:rsid w:val="00B14F1F"/>
    <w:rsid w:val="00B31722"/>
    <w:rsid w:val="00B36D0E"/>
    <w:rsid w:val="00B37999"/>
    <w:rsid w:val="00B41F95"/>
    <w:rsid w:val="00B606A4"/>
    <w:rsid w:val="00B65425"/>
    <w:rsid w:val="00B66402"/>
    <w:rsid w:val="00B853B3"/>
    <w:rsid w:val="00B93E0E"/>
    <w:rsid w:val="00BB53B0"/>
    <w:rsid w:val="00BC2F3C"/>
    <w:rsid w:val="00BC6854"/>
    <w:rsid w:val="00BD7C32"/>
    <w:rsid w:val="00BE5279"/>
    <w:rsid w:val="00BF0E4B"/>
    <w:rsid w:val="00C03B0F"/>
    <w:rsid w:val="00C04982"/>
    <w:rsid w:val="00C14D04"/>
    <w:rsid w:val="00C544CA"/>
    <w:rsid w:val="00C64870"/>
    <w:rsid w:val="00C7390F"/>
    <w:rsid w:val="00C807CA"/>
    <w:rsid w:val="00C87F7C"/>
    <w:rsid w:val="00C912BA"/>
    <w:rsid w:val="00C97A98"/>
    <w:rsid w:val="00CB37D0"/>
    <w:rsid w:val="00CB71B4"/>
    <w:rsid w:val="00CC1E4E"/>
    <w:rsid w:val="00CE47EB"/>
    <w:rsid w:val="00CF2A10"/>
    <w:rsid w:val="00CF3021"/>
    <w:rsid w:val="00CF495C"/>
    <w:rsid w:val="00CF6154"/>
    <w:rsid w:val="00CF7954"/>
    <w:rsid w:val="00D13486"/>
    <w:rsid w:val="00D27E5E"/>
    <w:rsid w:val="00D32EC2"/>
    <w:rsid w:val="00D338A6"/>
    <w:rsid w:val="00D45075"/>
    <w:rsid w:val="00D55E37"/>
    <w:rsid w:val="00D71FB0"/>
    <w:rsid w:val="00D72C5A"/>
    <w:rsid w:val="00D73BD2"/>
    <w:rsid w:val="00D81F8A"/>
    <w:rsid w:val="00D83601"/>
    <w:rsid w:val="00D8667B"/>
    <w:rsid w:val="00D8683F"/>
    <w:rsid w:val="00D87F2E"/>
    <w:rsid w:val="00D91710"/>
    <w:rsid w:val="00DB6253"/>
    <w:rsid w:val="00DD0F3C"/>
    <w:rsid w:val="00DD1360"/>
    <w:rsid w:val="00DD6A88"/>
    <w:rsid w:val="00DF235F"/>
    <w:rsid w:val="00E074A0"/>
    <w:rsid w:val="00E12361"/>
    <w:rsid w:val="00E136FC"/>
    <w:rsid w:val="00E22848"/>
    <w:rsid w:val="00E37433"/>
    <w:rsid w:val="00E52420"/>
    <w:rsid w:val="00E5612F"/>
    <w:rsid w:val="00E65E61"/>
    <w:rsid w:val="00E713F6"/>
    <w:rsid w:val="00E739CA"/>
    <w:rsid w:val="00E76D41"/>
    <w:rsid w:val="00E8056D"/>
    <w:rsid w:val="00E82EE2"/>
    <w:rsid w:val="00E85F7F"/>
    <w:rsid w:val="00E92C41"/>
    <w:rsid w:val="00E951F1"/>
    <w:rsid w:val="00EA3691"/>
    <w:rsid w:val="00EA7967"/>
    <w:rsid w:val="00ED27C7"/>
    <w:rsid w:val="00EE1A81"/>
    <w:rsid w:val="00EE1DB7"/>
    <w:rsid w:val="00EF3B11"/>
    <w:rsid w:val="00EF5E6B"/>
    <w:rsid w:val="00F2619D"/>
    <w:rsid w:val="00F3620C"/>
    <w:rsid w:val="00F51DB7"/>
    <w:rsid w:val="00F5372E"/>
    <w:rsid w:val="00F72832"/>
    <w:rsid w:val="00F75DD6"/>
    <w:rsid w:val="00F955CB"/>
    <w:rsid w:val="00FA5DFD"/>
    <w:rsid w:val="00FB0618"/>
    <w:rsid w:val="00FB54EE"/>
    <w:rsid w:val="00FB7D0F"/>
    <w:rsid w:val="00FD18E8"/>
    <w:rsid w:val="00FE37FD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C7191"/>
  <w15:chartTrackingRefBased/>
  <w15:docId w15:val="{A2F9F6E0-44C0-2A4D-94BE-F6494669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1F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B14F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14F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1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14F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4F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B14F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B14F1F"/>
    <w:rPr>
      <w:rFonts w:asciiTheme="majorHAnsi" w:eastAsiaTheme="majorEastAsia" w:hAnsiTheme="majorHAnsi" w:cstheme="majorBidi"/>
      <w:color w:val="1F3763" w:themeColor="accent1" w:themeShade="7F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B14F1F"/>
    <w:rPr>
      <w:rFonts w:asciiTheme="majorHAnsi" w:eastAsiaTheme="majorEastAsia" w:hAnsiTheme="majorHAnsi" w:cstheme="majorBidi"/>
      <w:i/>
      <w:iCs/>
      <w:color w:val="2F5496" w:themeColor="accent1" w:themeShade="BF"/>
      <w:lang w:eastAsia="sv-SE"/>
    </w:rPr>
  </w:style>
  <w:style w:type="paragraph" w:styleId="Normalwebb">
    <w:name w:val="Normal (Web)"/>
    <w:basedOn w:val="Normal"/>
    <w:uiPriority w:val="99"/>
    <w:unhideWhenUsed/>
    <w:rsid w:val="00B14F1F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B14F1F"/>
    <w:pPr>
      <w:ind w:left="720"/>
      <w:contextualSpacing/>
    </w:pPr>
  </w:style>
  <w:style w:type="paragraph" w:customStyle="1" w:styleId="Litteraturfrteckning1">
    <w:name w:val="Litteraturförteckning1"/>
    <w:basedOn w:val="Normal"/>
    <w:link w:val="BibliographyChar"/>
    <w:rsid w:val="00B14F1F"/>
    <w:pPr>
      <w:spacing w:line="480" w:lineRule="auto"/>
      <w:ind w:left="720" w:hanging="720"/>
    </w:pPr>
    <w:rPr>
      <w:lang w:val="en-US"/>
    </w:rPr>
  </w:style>
  <w:style w:type="character" w:customStyle="1" w:styleId="BibliographyChar">
    <w:name w:val="Bibliography Char"/>
    <w:basedOn w:val="Standardstycketeckensnitt"/>
    <w:link w:val="Litteraturfrteckning1"/>
    <w:rsid w:val="00B14F1F"/>
    <w:rPr>
      <w:rFonts w:ascii="Times New Roman" w:eastAsia="Times New Roman" w:hAnsi="Times New Roman" w:cs="Times New Roman"/>
      <w:lang w:val="en-US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14F1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14F1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14F1F"/>
    <w:rPr>
      <w:rFonts w:ascii="Times New Roman" w:eastAsia="Times New Roman" w:hAnsi="Times New Roman" w:cs="Times New Roman"/>
      <w:sz w:val="20"/>
      <w:szCs w:val="20"/>
      <w:lang w:eastAsia="sv-SE"/>
    </w:rPr>
  </w:style>
  <w:style w:type="table" w:styleId="Tabellrutnt">
    <w:name w:val="Table Grid"/>
    <w:basedOn w:val="Normaltabell"/>
    <w:uiPriority w:val="39"/>
    <w:rsid w:val="00B14F1F"/>
    <w:rPr>
      <w:rFonts w:ascii="Arial" w:eastAsia="Arial" w:hAnsi="Arial" w:cs="Arial"/>
      <w:sz w:val="22"/>
      <w:szCs w:val="22"/>
      <w:lang w:val="en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14F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14F1F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14F1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14F1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14F1F"/>
    <w:rPr>
      <w:rFonts w:ascii="Times New Roman" w:eastAsia="Times New Roman" w:hAnsi="Times New Roman" w:cs="Times New Roman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B14F1F"/>
    <w:rPr>
      <w:color w:val="954F72" w:themeColor="followedHyperlink"/>
      <w:u w:val="single"/>
    </w:rPr>
  </w:style>
  <w:style w:type="character" w:styleId="Stark">
    <w:name w:val="Strong"/>
    <w:basedOn w:val="Standardstycketeckensnitt"/>
    <w:uiPriority w:val="22"/>
    <w:qFormat/>
    <w:rsid w:val="00B14F1F"/>
    <w:rPr>
      <w:b/>
      <w:bCs/>
    </w:rPr>
  </w:style>
  <w:style w:type="paragraph" w:customStyle="1" w:styleId="Litteraturfrteckning2">
    <w:name w:val="Litteraturförteckning2"/>
    <w:basedOn w:val="Normal"/>
    <w:link w:val="BibliographyChar1"/>
    <w:rsid w:val="00B14F1F"/>
    <w:pPr>
      <w:tabs>
        <w:tab w:val="left" w:pos="380"/>
      </w:tabs>
      <w:spacing w:after="240"/>
      <w:ind w:left="384" w:hanging="384"/>
      <w:jc w:val="both"/>
    </w:pPr>
    <w:rPr>
      <w:rFonts w:cstheme="minorHAnsi"/>
      <w:color w:val="000000" w:themeColor="text1"/>
      <w:lang w:val="en-US"/>
    </w:rPr>
  </w:style>
  <w:style w:type="character" w:customStyle="1" w:styleId="BibliographyChar1">
    <w:name w:val="Bibliography Char1"/>
    <w:basedOn w:val="Standardstycketeckensnitt"/>
    <w:link w:val="Litteraturfrteckning2"/>
    <w:rsid w:val="00B14F1F"/>
    <w:rPr>
      <w:rFonts w:ascii="Times New Roman" w:eastAsia="Times New Roman" w:hAnsi="Times New Roman" w:cstheme="minorHAnsi"/>
      <w:color w:val="000000" w:themeColor="text1"/>
      <w:lang w:val="en-US" w:eastAsia="sv-SE"/>
    </w:rPr>
  </w:style>
  <w:style w:type="paragraph" w:customStyle="1" w:styleId="Litteraturfrteckning3">
    <w:name w:val="Litteraturförteckning3"/>
    <w:basedOn w:val="Normal"/>
    <w:link w:val="BibliographyChar2"/>
    <w:rsid w:val="00BF0E4B"/>
    <w:pPr>
      <w:tabs>
        <w:tab w:val="left" w:pos="380"/>
      </w:tabs>
      <w:spacing w:line="480" w:lineRule="auto"/>
      <w:ind w:left="384" w:hanging="384"/>
    </w:pPr>
    <w:rPr>
      <w:rFonts w:asciiTheme="minorHAnsi" w:eastAsiaTheme="majorEastAsia" w:hAnsiTheme="minorHAnsi" w:cstheme="minorHAnsi"/>
      <w:color w:val="2F5496" w:themeColor="accent1" w:themeShade="BF"/>
      <w:sz w:val="32"/>
      <w:szCs w:val="32"/>
      <w:lang w:val="en-US"/>
    </w:rPr>
  </w:style>
  <w:style w:type="character" w:customStyle="1" w:styleId="BibliographyChar2">
    <w:name w:val="Bibliography Char2"/>
    <w:basedOn w:val="Standardstycketeckensnitt"/>
    <w:link w:val="Litteraturfrteckning3"/>
    <w:rsid w:val="00BF0E4B"/>
    <w:rPr>
      <w:rFonts w:eastAsiaTheme="majorEastAsia" w:cstheme="minorHAnsi"/>
      <w:color w:val="2F5496" w:themeColor="accent1" w:themeShade="BF"/>
      <w:sz w:val="32"/>
      <w:szCs w:val="32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2959</Words>
  <Characters>15684</Characters>
  <Application>Microsoft Office Word</Application>
  <DocSecurity>0</DocSecurity>
  <Lines>130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Bränn</dc:creator>
  <cp:keywords/>
  <dc:description/>
  <cp:lastModifiedBy>Emma Bränn</cp:lastModifiedBy>
  <cp:revision>2</cp:revision>
  <dcterms:created xsi:type="dcterms:W3CDTF">2023-11-24T08:27:00Z</dcterms:created>
  <dcterms:modified xsi:type="dcterms:W3CDTF">2023-11-24T08:27:00Z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id="2fpWNj7I"/&gt;&lt;style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