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CB2B8" w14:textId="04C5D71C" w:rsidR="00C75F5B" w:rsidRPr="008B2D54" w:rsidRDefault="008B2D54">
      <w:pPr>
        <w:rPr>
          <w:rFonts w:cstheme="minorHAnsi"/>
          <w:b/>
          <w:bCs/>
          <w:sz w:val="26"/>
          <w:szCs w:val="26"/>
        </w:rPr>
      </w:pPr>
      <w:r w:rsidRPr="008B2D54">
        <w:rPr>
          <w:rFonts w:cstheme="minorHAnsi"/>
          <w:b/>
          <w:bCs/>
          <w:sz w:val="26"/>
          <w:szCs w:val="26"/>
        </w:rPr>
        <w:t xml:space="preserve">SUPPLEMENTARY </w:t>
      </w:r>
      <w:r w:rsidR="000E6E17">
        <w:rPr>
          <w:rFonts w:cstheme="minorHAnsi"/>
          <w:b/>
          <w:bCs/>
          <w:sz w:val="26"/>
          <w:szCs w:val="26"/>
        </w:rPr>
        <w:t>INFORMATION</w:t>
      </w:r>
    </w:p>
    <w:p w14:paraId="0F87325F" w14:textId="77777777" w:rsidR="008B2D54" w:rsidRPr="008B2D54" w:rsidRDefault="008B2D54">
      <w:pPr>
        <w:rPr>
          <w:rFonts w:cstheme="minorHAnsi"/>
          <w:b/>
          <w:bCs/>
          <w:sz w:val="26"/>
          <w:szCs w:val="26"/>
        </w:rPr>
      </w:pPr>
    </w:p>
    <w:p w14:paraId="6F71A5D0" w14:textId="545260F0" w:rsidR="000E6E17" w:rsidRPr="000E6E17" w:rsidRDefault="008B2D54" w:rsidP="00D77AB6">
      <w:pPr>
        <w:spacing w:line="360" w:lineRule="auto"/>
        <w:jc w:val="both"/>
        <w:rPr>
          <w:rStyle w:val="hotkey-layer"/>
          <w:rFonts w:cstheme="minorHAnsi"/>
          <w:b/>
          <w:bCs/>
          <w:sz w:val="26"/>
          <w:szCs w:val="26"/>
        </w:rPr>
      </w:pPr>
      <w:bookmarkStart w:id="0" w:name="_Hlk129264777"/>
      <w:r w:rsidRPr="008B2D54">
        <w:rPr>
          <w:rStyle w:val="hotkey-layer"/>
          <w:rFonts w:cstheme="minorHAnsi"/>
          <w:b/>
          <w:bCs/>
          <w:sz w:val="26"/>
          <w:szCs w:val="26"/>
        </w:rPr>
        <w:t xml:space="preserve">Proteomic analysis of the developing mammalian brain links PCDH19 to the </w:t>
      </w:r>
      <w:proofErr w:type="spellStart"/>
      <w:r w:rsidRPr="008B2D54">
        <w:rPr>
          <w:rStyle w:val="hotkey-layer"/>
          <w:rFonts w:cstheme="minorHAnsi"/>
          <w:b/>
          <w:bCs/>
          <w:sz w:val="26"/>
          <w:szCs w:val="26"/>
        </w:rPr>
        <w:t>Wnt</w:t>
      </w:r>
      <w:proofErr w:type="spellEnd"/>
      <w:r w:rsidRPr="008B2D54">
        <w:rPr>
          <w:rStyle w:val="hotkey-layer"/>
          <w:rFonts w:cstheme="minorHAnsi"/>
          <w:b/>
          <w:bCs/>
          <w:sz w:val="26"/>
          <w:szCs w:val="26"/>
        </w:rPr>
        <w:t>/β-catenin signalling pathway.</w:t>
      </w:r>
      <w:bookmarkEnd w:id="0"/>
    </w:p>
    <w:p w14:paraId="01B5C367" w14:textId="77777777" w:rsidR="000E6E17" w:rsidRPr="000E6E17" w:rsidRDefault="000E6E17" w:rsidP="000E6E17">
      <w:pPr>
        <w:spacing w:line="360" w:lineRule="auto"/>
        <w:jc w:val="both"/>
        <w:rPr>
          <w:rStyle w:val="hotkey-layer"/>
          <w:rFonts w:cstheme="minorHAnsi"/>
          <w:sz w:val="24"/>
          <w:szCs w:val="24"/>
        </w:rPr>
      </w:pPr>
      <w:r w:rsidRPr="000E6E17">
        <w:rPr>
          <w:rStyle w:val="hotkey-layer"/>
          <w:rFonts w:cstheme="minorHAnsi"/>
          <w:sz w:val="24"/>
          <w:szCs w:val="24"/>
        </w:rPr>
        <w:t>Rebekah de Nys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</w:t>
      </w:r>
      <w:r w:rsidRPr="000E6E17">
        <w:rPr>
          <w:rStyle w:val="hotkey-layer"/>
          <w:rFonts w:cstheme="minorHAnsi"/>
          <w:sz w:val="24"/>
          <w:szCs w:val="24"/>
        </w:rPr>
        <w:t>, Alison Gardner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</w:t>
      </w:r>
      <w:r w:rsidRPr="000E6E17">
        <w:rPr>
          <w:rStyle w:val="hotkey-layer"/>
          <w:rFonts w:cstheme="minorHAnsi"/>
          <w:sz w:val="24"/>
          <w:szCs w:val="24"/>
        </w:rPr>
        <w:t>, Clare van Eyk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</w:t>
      </w:r>
      <w:r w:rsidRPr="000E6E17">
        <w:rPr>
          <w:rStyle w:val="hotkey-layer"/>
          <w:rFonts w:cstheme="minorHAnsi"/>
          <w:sz w:val="24"/>
          <w:szCs w:val="24"/>
        </w:rPr>
        <w:t>, Stefka Mincheva-Tasheva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1,2,3,4</w:t>
      </w:r>
      <w:r w:rsidRPr="000E6E17">
        <w:rPr>
          <w:rStyle w:val="hotkey-layer"/>
          <w:rFonts w:cstheme="minorHAnsi"/>
          <w:sz w:val="24"/>
          <w:szCs w:val="24"/>
        </w:rPr>
        <w:t>, Paul Thomas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1,2,3,4</w:t>
      </w:r>
      <w:r w:rsidRPr="000E6E17">
        <w:rPr>
          <w:rStyle w:val="hotkey-layer"/>
          <w:rFonts w:cstheme="minorHAnsi"/>
          <w:sz w:val="24"/>
          <w:szCs w:val="24"/>
        </w:rPr>
        <w:t xml:space="preserve">, </w:t>
      </w:r>
      <w:proofErr w:type="spellStart"/>
      <w:r w:rsidRPr="000E6E17">
        <w:rPr>
          <w:rStyle w:val="hotkey-layer"/>
          <w:rFonts w:cstheme="minorHAnsi"/>
          <w:sz w:val="24"/>
          <w:szCs w:val="24"/>
        </w:rPr>
        <w:t>Rudrarup</w:t>
      </w:r>
      <w:proofErr w:type="spellEnd"/>
      <w:r w:rsidRPr="000E6E17">
        <w:rPr>
          <w:rStyle w:val="hotkey-layer"/>
          <w:rFonts w:cstheme="minorHAnsi"/>
          <w:sz w:val="24"/>
          <w:szCs w:val="24"/>
        </w:rPr>
        <w:t xml:space="preserve"> Bhattacharjee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</w:t>
      </w:r>
      <w:r w:rsidRPr="000E6E17">
        <w:rPr>
          <w:rStyle w:val="hotkey-layer"/>
          <w:rFonts w:cstheme="minorHAnsi"/>
          <w:sz w:val="24"/>
          <w:szCs w:val="24"/>
        </w:rPr>
        <w:t>, Lachlan Jolly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</w:t>
      </w:r>
      <w:r w:rsidRPr="000E6E17">
        <w:rPr>
          <w:rStyle w:val="hotkey-layer"/>
          <w:rFonts w:cstheme="minorHAnsi"/>
          <w:sz w:val="24"/>
          <w:szCs w:val="24"/>
        </w:rPr>
        <w:t>, Isabel Martinez-Garay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5</w:t>
      </w:r>
      <w:r w:rsidRPr="000E6E17">
        <w:rPr>
          <w:rStyle w:val="hotkey-layer"/>
          <w:rFonts w:cstheme="minorHAnsi"/>
          <w:sz w:val="24"/>
          <w:szCs w:val="24"/>
        </w:rPr>
        <w:t>, Ian W. J. Fox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5</w:t>
      </w:r>
      <w:r w:rsidRPr="000E6E17">
        <w:rPr>
          <w:rStyle w:val="hotkey-layer"/>
          <w:rFonts w:cstheme="minorHAnsi"/>
          <w:sz w:val="24"/>
          <w:szCs w:val="24"/>
        </w:rPr>
        <w:t>, Karthik Shantharam Kamath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6</w:t>
      </w:r>
      <w:r w:rsidRPr="000E6E17">
        <w:rPr>
          <w:rStyle w:val="hotkey-layer"/>
          <w:rFonts w:cstheme="minorHAnsi"/>
          <w:sz w:val="24"/>
          <w:szCs w:val="24"/>
        </w:rPr>
        <w:t>, Raman Kumar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>1,2, Ϯ</w:t>
      </w:r>
      <w:r w:rsidRPr="000E6E17">
        <w:rPr>
          <w:rStyle w:val="hotkey-layer"/>
          <w:rFonts w:cstheme="minorHAnsi"/>
          <w:sz w:val="24"/>
          <w:szCs w:val="24"/>
        </w:rPr>
        <w:t xml:space="preserve"> and Jozef Gecz</w:t>
      </w:r>
      <w:r w:rsidRPr="000E6E17">
        <w:rPr>
          <w:rStyle w:val="hotkey-layer"/>
          <w:rFonts w:cstheme="minorHAnsi"/>
          <w:sz w:val="24"/>
          <w:szCs w:val="24"/>
          <w:vertAlign w:val="superscript"/>
        </w:rPr>
        <w:t xml:space="preserve">1,2,4,7, </w:t>
      </w:r>
      <w:proofErr w:type="gramStart"/>
      <w:r w:rsidRPr="000E6E17">
        <w:rPr>
          <w:rStyle w:val="hotkey-layer"/>
          <w:rFonts w:cstheme="minorHAnsi"/>
          <w:sz w:val="24"/>
          <w:szCs w:val="24"/>
          <w:vertAlign w:val="superscript"/>
        </w:rPr>
        <w:t>Ϯ,*</w:t>
      </w:r>
      <w:proofErr w:type="gramEnd"/>
      <w:r w:rsidRPr="000E6E17">
        <w:rPr>
          <w:rStyle w:val="hotkey-layer"/>
          <w:rFonts w:cstheme="minorHAnsi"/>
          <w:sz w:val="24"/>
          <w:szCs w:val="24"/>
        </w:rPr>
        <w:t xml:space="preserve"> </w:t>
      </w:r>
    </w:p>
    <w:p w14:paraId="3515FA7E" w14:textId="77777777" w:rsidR="000E6E17" w:rsidRPr="000E6E17" w:rsidRDefault="000E6E17" w:rsidP="000E6E17">
      <w:pPr>
        <w:spacing w:line="360" w:lineRule="auto"/>
        <w:jc w:val="both"/>
        <w:rPr>
          <w:rStyle w:val="hotkey-layer"/>
          <w:rFonts w:cstheme="minorHAnsi"/>
          <w:sz w:val="20"/>
          <w:szCs w:val="20"/>
          <w:vertAlign w:val="superscript"/>
        </w:rPr>
      </w:pPr>
    </w:p>
    <w:p w14:paraId="273796D5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1</w:t>
      </w:r>
      <w:r w:rsidRPr="000E6E17">
        <w:rPr>
          <w:rStyle w:val="hotkey-layer"/>
          <w:rFonts w:cstheme="minorHAnsi"/>
          <w:sz w:val="20"/>
          <w:szCs w:val="20"/>
        </w:rPr>
        <w:t xml:space="preserve"> Adelaide Medical School, The University of Adelaide, Adelaide, SA, Australia.</w:t>
      </w:r>
    </w:p>
    <w:p w14:paraId="1AA238CE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2</w:t>
      </w:r>
      <w:r w:rsidRPr="000E6E17">
        <w:rPr>
          <w:rStyle w:val="hotkey-layer"/>
          <w:rFonts w:cstheme="minorHAnsi"/>
          <w:sz w:val="20"/>
          <w:szCs w:val="20"/>
        </w:rPr>
        <w:t xml:space="preserve"> Robinson Research Institute, The University of Adelaide, Adelaide, SA, Australia.</w:t>
      </w:r>
    </w:p>
    <w:p w14:paraId="5C69FEFE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3</w:t>
      </w:r>
      <w:r w:rsidRPr="000E6E17">
        <w:rPr>
          <w:rStyle w:val="hotkey-layer"/>
          <w:rFonts w:cstheme="minorHAnsi"/>
          <w:sz w:val="20"/>
          <w:szCs w:val="20"/>
        </w:rPr>
        <w:t xml:space="preserve"> Genome Editing Program, Adelaide, SA, Australia</w:t>
      </w:r>
    </w:p>
    <w:p w14:paraId="69682D0A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4</w:t>
      </w:r>
      <w:r w:rsidRPr="000E6E17">
        <w:rPr>
          <w:rStyle w:val="hotkey-layer"/>
          <w:rFonts w:cstheme="minorHAnsi"/>
          <w:sz w:val="20"/>
          <w:szCs w:val="20"/>
        </w:rPr>
        <w:t xml:space="preserve"> South Australian Health and Medical Research Institute, Adelaide, SA, Australia</w:t>
      </w:r>
    </w:p>
    <w:p w14:paraId="5C94BF82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 xml:space="preserve">5 </w:t>
      </w:r>
      <w:r w:rsidRPr="000E6E17">
        <w:rPr>
          <w:rStyle w:val="hotkey-layer"/>
          <w:rFonts w:cstheme="minorHAnsi"/>
          <w:sz w:val="20"/>
          <w:szCs w:val="20"/>
        </w:rPr>
        <w:t>Division of Neuroscience, School of Biosciences, Cardiff University, Cardiff, Wales, United Kingdom</w:t>
      </w:r>
    </w:p>
    <w:p w14:paraId="5183C720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6</w:t>
      </w:r>
      <w:r w:rsidRPr="000E6E17">
        <w:rPr>
          <w:rStyle w:val="hotkey-layer"/>
          <w:rFonts w:cstheme="minorHAnsi"/>
          <w:sz w:val="20"/>
          <w:szCs w:val="20"/>
        </w:rPr>
        <w:t xml:space="preserve"> Australian Proteome Analysis Facility, Macquarie University, Macquarie Park, NSW, Australia</w:t>
      </w:r>
    </w:p>
    <w:p w14:paraId="477AFBDA" w14:textId="77777777" w:rsidR="000E6E17" w:rsidRP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7</w:t>
      </w:r>
      <w:r w:rsidRPr="000E6E17">
        <w:rPr>
          <w:rStyle w:val="hotkey-layer"/>
          <w:rFonts w:cstheme="minorHAnsi"/>
          <w:sz w:val="20"/>
          <w:szCs w:val="20"/>
        </w:rPr>
        <w:t xml:space="preserve"> School of Biological Sciences, The University of Adelaide, Adelaide, SA, Australia</w:t>
      </w:r>
    </w:p>
    <w:p w14:paraId="541CC33E" w14:textId="77777777" w:rsidR="000E6E17" w:rsidRDefault="000E6E17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  <w:vertAlign w:val="superscript"/>
        </w:rPr>
        <w:t>Ϯ</w:t>
      </w:r>
      <w:r w:rsidRPr="000E6E17">
        <w:rPr>
          <w:rStyle w:val="hotkey-layer"/>
          <w:rFonts w:cstheme="minorHAnsi"/>
          <w:sz w:val="20"/>
          <w:szCs w:val="20"/>
        </w:rPr>
        <w:t xml:space="preserve"> Co-last authors</w:t>
      </w:r>
    </w:p>
    <w:p w14:paraId="5A49FC91" w14:textId="77777777" w:rsidR="00542038" w:rsidRPr="000E6E17" w:rsidRDefault="00542038" w:rsidP="000E6E17">
      <w:pPr>
        <w:spacing w:after="0" w:line="360" w:lineRule="auto"/>
        <w:jc w:val="both"/>
        <w:rPr>
          <w:rStyle w:val="hotkey-layer"/>
          <w:rFonts w:cstheme="minorHAnsi"/>
          <w:sz w:val="20"/>
          <w:szCs w:val="20"/>
        </w:rPr>
      </w:pPr>
    </w:p>
    <w:p w14:paraId="6346F61D" w14:textId="02D584C0" w:rsidR="00D4135A" w:rsidRPr="000E6E17" w:rsidRDefault="000E6E17" w:rsidP="000E6E1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E6E17">
        <w:rPr>
          <w:rStyle w:val="hotkey-layer"/>
          <w:rFonts w:cstheme="minorHAnsi"/>
          <w:sz w:val="20"/>
          <w:szCs w:val="20"/>
        </w:rPr>
        <w:t xml:space="preserve">*Corresponding author: Email: </w:t>
      </w:r>
      <w:hyperlink r:id="rId6" w:history="1">
        <w:r w:rsidRPr="000E6E17">
          <w:rPr>
            <w:rStyle w:val="Hyperlink"/>
            <w:rFonts w:cstheme="minorHAnsi"/>
            <w:sz w:val="20"/>
            <w:szCs w:val="20"/>
          </w:rPr>
          <w:t>jozef.gecz@adelaide.edu.au</w:t>
        </w:r>
      </w:hyperlink>
      <w:r w:rsidRPr="000E6E17">
        <w:rPr>
          <w:rStyle w:val="hotkey-layer"/>
          <w:rFonts w:cstheme="minorHAnsi"/>
          <w:sz w:val="20"/>
          <w:szCs w:val="20"/>
        </w:rPr>
        <w:t>, Phone: 61 8 8313 2453, Address: Adelaide Health and Medical Sciences Building, Level 8, 4 North Terrace, Adelaide, SA, Australia.</w:t>
      </w:r>
    </w:p>
    <w:p w14:paraId="0D2592FC" w14:textId="77777777" w:rsidR="00D4135A" w:rsidRPr="000E6E17" w:rsidRDefault="00D4135A">
      <w:pPr>
        <w:rPr>
          <w:rFonts w:cstheme="minorHAnsi"/>
        </w:rPr>
      </w:pPr>
    </w:p>
    <w:p w14:paraId="778772A6" w14:textId="77777777" w:rsidR="00D4135A" w:rsidRPr="008B2D54" w:rsidRDefault="00D4135A">
      <w:pPr>
        <w:rPr>
          <w:rFonts w:cstheme="minorHAnsi"/>
        </w:rPr>
      </w:pPr>
    </w:p>
    <w:p w14:paraId="7E96A41B" w14:textId="77777777" w:rsidR="00D4135A" w:rsidRPr="008B2D54" w:rsidRDefault="00D4135A">
      <w:pPr>
        <w:rPr>
          <w:rFonts w:cstheme="minorHAnsi"/>
        </w:rPr>
      </w:pPr>
    </w:p>
    <w:p w14:paraId="7038FB36" w14:textId="77777777" w:rsidR="00D4135A" w:rsidRPr="008B2D54" w:rsidRDefault="00D4135A">
      <w:pPr>
        <w:rPr>
          <w:rFonts w:cstheme="minorHAnsi"/>
        </w:rPr>
      </w:pPr>
    </w:p>
    <w:p w14:paraId="0240E699" w14:textId="77777777" w:rsidR="00D4135A" w:rsidRPr="008B2D54" w:rsidRDefault="00D4135A">
      <w:pPr>
        <w:rPr>
          <w:rFonts w:cstheme="minorHAnsi"/>
        </w:rPr>
      </w:pPr>
    </w:p>
    <w:p w14:paraId="08C04E9A" w14:textId="77777777" w:rsidR="00D4135A" w:rsidRPr="008B2D54" w:rsidRDefault="00D4135A">
      <w:pPr>
        <w:rPr>
          <w:rFonts w:cstheme="minorHAnsi"/>
        </w:rPr>
      </w:pPr>
    </w:p>
    <w:p w14:paraId="52E2F6C4" w14:textId="77777777" w:rsidR="00D4135A" w:rsidRPr="008B2D54" w:rsidRDefault="00D4135A">
      <w:pPr>
        <w:rPr>
          <w:rFonts w:cstheme="minorHAnsi"/>
        </w:rPr>
      </w:pPr>
    </w:p>
    <w:p w14:paraId="6C308CB7" w14:textId="77777777" w:rsidR="00D4135A" w:rsidRDefault="00D4135A">
      <w:pPr>
        <w:rPr>
          <w:rFonts w:cstheme="minorHAnsi"/>
        </w:rPr>
      </w:pPr>
    </w:p>
    <w:p w14:paraId="46485172" w14:textId="77777777" w:rsidR="00E05008" w:rsidRDefault="00E05008">
      <w:pPr>
        <w:rPr>
          <w:rFonts w:cstheme="minorHAnsi"/>
        </w:rPr>
      </w:pPr>
    </w:p>
    <w:p w14:paraId="6838B8F5" w14:textId="77777777" w:rsidR="00E05008" w:rsidRDefault="00E05008">
      <w:pPr>
        <w:rPr>
          <w:rFonts w:cstheme="minorHAnsi"/>
        </w:rPr>
      </w:pPr>
    </w:p>
    <w:p w14:paraId="543F7485" w14:textId="77777777" w:rsidR="00E05008" w:rsidRDefault="00E05008">
      <w:pPr>
        <w:rPr>
          <w:rFonts w:cstheme="minorHAnsi"/>
        </w:rPr>
      </w:pPr>
    </w:p>
    <w:p w14:paraId="5E04CD7F" w14:textId="77777777" w:rsidR="00E05008" w:rsidRPr="008B2D54" w:rsidRDefault="00E05008">
      <w:pPr>
        <w:rPr>
          <w:rFonts w:cstheme="minorHAnsi"/>
        </w:rPr>
      </w:pPr>
    </w:p>
    <w:p w14:paraId="369D3038" w14:textId="77777777" w:rsidR="00D4135A" w:rsidRPr="008B2D54" w:rsidRDefault="00D4135A">
      <w:pPr>
        <w:rPr>
          <w:rFonts w:cstheme="minorHAnsi"/>
        </w:rPr>
      </w:pPr>
    </w:p>
    <w:p w14:paraId="2DFEC079" w14:textId="77777777" w:rsidR="00E36F1A" w:rsidRPr="008B2D54" w:rsidRDefault="00E36F1A" w:rsidP="00E36F1A">
      <w:pPr>
        <w:rPr>
          <w:rFonts w:cstheme="minorHAnsi"/>
        </w:rPr>
      </w:pPr>
    </w:p>
    <w:p w14:paraId="23225199" w14:textId="3A16CA48" w:rsidR="00E07FDB" w:rsidRPr="008B2D54" w:rsidRDefault="008B2D54" w:rsidP="00E36F1A">
      <w:pPr>
        <w:rPr>
          <w:rFonts w:cstheme="minorHAnsi"/>
          <w:b/>
          <w:bCs/>
        </w:rPr>
      </w:pPr>
      <w:r w:rsidRPr="008B2D54">
        <w:rPr>
          <w:rFonts w:cstheme="minorHAnsi"/>
          <w:b/>
          <w:bCs/>
        </w:rPr>
        <w:t xml:space="preserve">SUPPLEMENTARY FIGURES </w:t>
      </w:r>
    </w:p>
    <w:p w14:paraId="2F3E8F62" w14:textId="7D45C9D0" w:rsidR="00E36F1A" w:rsidRPr="008B2D54" w:rsidRDefault="00E36F1A" w:rsidP="00E36F1A">
      <w:pPr>
        <w:tabs>
          <w:tab w:val="left" w:pos="2467"/>
        </w:tabs>
        <w:jc w:val="both"/>
        <w:rPr>
          <w:rFonts w:cstheme="minorHAnsi"/>
        </w:rPr>
      </w:pPr>
      <w:r w:rsidRPr="008B2D54">
        <w:rPr>
          <w:rFonts w:cstheme="minorHAnsi"/>
          <w:b/>
          <w:bCs/>
        </w:rPr>
        <w:t>Supplementary Fig</w:t>
      </w:r>
      <w:r w:rsidR="00E05008">
        <w:rPr>
          <w:rFonts w:cstheme="minorHAnsi"/>
          <w:b/>
          <w:bCs/>
        </w:rPr>
        <w:t>.</w:t>
      </w:r>
      <w:r w:rsidRPr="008B2D54">
        <w:rPr>
          <w:rFonts w:cstheme="minorHAnsi"/>
          <w:b/>
          <w:bCs/>
        </w:rPr>
        <w:t xml:space="preserve"> 1 Schematic diagram of the mRNA and protein domains of PCDH19+Ex2. </w:t>
      </w:r>
      <w:r w:rsidRPr="008B2D54">
        <w:rPr>
          <w:rFonts w:cstheme="minorHAnsi"/>
        </w:rPr>
        <w:t xml:space="preserve">PCDH19 contains a signal peptide (SP), extracellular cadherin repeats (EC1-6), transmembrane (TM) and conserved CM1 and CM2 domains. Nuclear localisation signal (NLS) 760-782aa was experimentally validated while NLSs 1031-1038aa and 1138-1145aa are predicted </w:t>
      </w:r>
      <w:r w:rsidRPr="008B2D54">
        <w:rPr>
          <w:rFonts w:cstheme="minorHAnsi"/>
        </w:rPr>
        <w:fldChar w:fldCharType="begin">
          <w:fldData xml:space="preserve">PEVuZE5vdGU+PENpdGU+PEF1dGhvcj5HZXJvc2E8L0F1dGhvcj48WWVhcj4yMDIyPC9ZZWFyPjxS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</w:fldData>
        </w:fldChar>
      </w:r>
      <w:r w:rsidRPr="008B2D54">
        <w:rPr>
          <w:rFonts w:cstheme="minorHAnsi"/>
        </w:rPr>
        <w:instrText xml:space="preserve"> ADDIN EN.CITE </w:instrText>
      </w:r>
      <w:r w:rsidRPr="008B2D54">
        <w:rPr>
          <w:rFonts w:cstheme="minorHAnsi"/>
        </w:rPr>
        <w:fldChar w:fldCharType="begin">
          <w:fldData xml:space="preserve">PEVuZE5vdGU+PENpdGU+PEF1dGhvcj5HZXJvc2E8L0F1dGhvcj48WWVhcj4yMDIyPC9ZZWFyPjxS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</w:fldData>
        </w:fldChar>
      </w:r>
      <w:r w:rsidRPr="008B2D54">
        <w:rPr>
          <w:rFonts w:cstheme="minorHAnsi"/>
        </w:rPr>
        <w:instrText xml:space="preserve"> ADDIN EN.CITE.DATA </w:instrText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separate"/>
      </w:r>
      <w:r w:rsidRPr="008B2D54">
        <w:rPr>
          <w:rFonts w:cstheme="minorHAnsi"/>
          <w:noProof/>
          <w:vertAlign w:val="superscript"/>
        </w:rPr>
        <w:t>6, 7</w:t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  <w:t>. The binding regions (where known) of experimentally validated PCDH19 interacting proteins are also shown. PCDH19 interactions with N-cadherin, PCDH19, NONO, D</w:t>
      </w:r>
      <w:r w:rsidR="00C24C4A" w:rsidRPr="008B2D54">
        <w:rPr>
          <w:rFonts w:cstheme="minorHAnsi"/>
        </w:rPr>
        <w:t>OCK</w:t>
      </w:r>
      <w:r w:rsidRPr="008B2D54">
        <w:rPr>
          <w:rFonts w:cstheme="minorHAnsi"/>
        </w:rPr>
        <w:t>7, N</w:t>
      </w:r>
      <w:r w:rsidR="00C24C4A" w:rsidRPr="008B2D54">
        <w:rPr>
          <w:rFonts w:cstheme="minorHAnsi"/>
        </w:rPr>
        <w:t>EDD</w:t>
      </w:r>
      <w:r w:rsidRPr="008B2D54">
        <w:rPr>
          <w:rFonts w:cstheme="minorHAnsi"/>
        </w:rPr>
        <w:t xml:space="preserve">1, PCDH17 and PCDH10 were identified in human cell lines (purple) </w:t>
      </w:r>
      <w:r w:rsidRPr="008B2D54">
        <w:rPr>
          <w:rFonts w:cstheme="minorHAnsi"/>
        </w:rPr>
        <w:fldChar w:fldCharType="begin">
          <w:fldData xml:space="preserve">PEVuZE5vdGU+PENpdGU+PEF1dGhvcj5QaGFtPC9BdXRob3I+PFllYXI+MjAxNzwvWWVhcj48UmVj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</w:fldData>
        </w:fldChar>
      </w:r>
      <w:r w:rsidRPr="008B2D54">
        <w:rPr>
          <w:rFonts w:cstheme="minorHAnsi"/>
        </w:rPr>
        <w:instrText xml:space="preserve"> ADDIN EN.CITE </w:instrText>
      </w:r>
      <w:r w:rsidRPr="008B2D54">
        <w:rPr>
          <w:rFonts w:cstheme="minorHAnsi"/>
        </w:rPr>
        <w:fldChar w:fldCharType="begin">
          <w:fldData xml:space="preserve">PEVuZE5vdGU+PENpdGU+PEF1dGhvcj5QaGFtPC9BdXRob3I+PFllYXI+MjAxNzwvWWVhcj48UmVj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</w:fldData>
        </w:fldChar>
      </w:r>
      <w:r w:rsidRPr="008B2D54">
        <w:rPr>
          <w:rFonts w:cstheme="minorHAnsi"/>
        </w:rPr>
        <w:instrText xml:space="preserve"> ADDIN EN.CITE.DATA </w:instrText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separate"/>
      </w:r>
      <w:r w:rsidRPr="008B2D54">
        <w:rPr>
          <w:rFonts w:cstheme="minorHAnsi"/>
          <w:noProof/>
          <w:vertAlign w:val="superscript"/>
        </w:rPr>
        <w:t>7, 10-12</w:t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  <w:t>. PCDH19 interactions with LSD1 and GABA</w:t>
      </w:r>
      <w:r w:rsidRPr="008B2D54">
        <w:rPr>
          <w:rFonts w:cstheme="minorHAnsi"/>
          <w:vertAlign w:val="subscript"/>
        </w:rPr>
        <w:t>A</w:t>
      </w:r>
      <w:r w:rsidRPr="008B2D54">
        <w:rPr>
          <w:rFonts w:cstheme="minorHAnsi"/>
        </w:rPr>
        <w:t xml:space="preserve">R alpha 1 were identified in both rat brain and human cell lines (green-purple) </w:t>
      </w:r>
      <w:r w:rsidRPr="008B2D54">
        <w:rPr>
          <w:rFonts w:cstheme="minorHAnsi"/>
        </w:rPr>
        <w:fldChar w:fldCharType="begin">
          <w:fldData xml:space="preserve">PEVuZE5vdGU+PENpdGU+PEF1dGhvcj5HZXJvc2E8L0F1dGhvcj48WWVhcj4yMDIyPC9ZZWFyPjxS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</w:fldData>
        </w:fldChar>
      </w:r>
      <w:r w:rsidRPr="008B2D54">
        <w:rPr>
          <w:rFonts w:cstheme="minorHAnsi"/>
        </w:rPr>
        <w:instrText xml:space="preserve"> ADDIN EN.CITE </w:instrText>
      </w:r>
      <w:r w:rsidRPr="008B2D54">
        <w:rPr>
          <w:rFonts w:cstheme="minorHAnsi"/>
        </w:rPr>
        <w:fldChar w:fldCharType="begin">
          <w:fldData xml:space="preserve">PEVuZE5vdGU+PENpdGU+PEF1dGhvcj5HZXJvc2E8L0F1dGhvcj48WWVhcj4yMDIyPC9ZZWFyPjxS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</w:fldData>
        </w:fldChar>
      </w:r>
      <w:r w:rsidRPr="008B2D54">
        <w:rPr>
          <w:rFonts w:cstheme="minorHAnsi"/>
        </w:rPr>
        <w:instrText xml:space="preserve"> ADDIN EN.CITE.DATA </w:instrText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separate"/>
      </w:r>
      <w:r w:rsidRPr="008B2D54">
        <w:rPr>
          <w:rFonts w:cstheme="minorHAnsi"/>
          <w:noProof/>
          <w:vertAlign w:val="superscript"/>
        </w:rPr>
        <w:t>6, 9</w:t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  <w:t xml:space="preserve">. PCDH19 interactions with NAP1 and CYFIP2 were identified in chicken brain (yellow) </w:t>
      </w:r>
      <w:r w:rsidRPr="008B2D54">
        <w:rPr>
          <w:rFonts w:cstheme="minorHAnsi"/>
        </w:rPr>
        <w:fldChar w:fldCharType="begin">
          <w:fldData xml:space="preserve">PEVuZE5vdGU+PENpdGU+PEF1dGhvcj5UYWk8L0F1dGhvcj48WWVhcj4yMDEwPC9ZZWFyPjxSZWNO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</w:fldData>
        </w:fldChar>
      </w:r>
      <w:r w:rsidRPr="008B2D54">
        <w:rPr>
          <w:rFonts w:cstheme="minorHAnsi"/>
        </w:rPr>
        <w:instrText xml:space="preserve"> ADDIN EN.CITE </w:instrText>
      </w:r>
      <w:r w:rsidRPr="008B2D54">
        <w:rPr>
          <w:rFonts w:cstheme="minorHAnsi"/>
        </w:rPr>
        <w:fldChar w:fldCharType="begin">
          <w:fldData xml:space="preserve">PEVuZE5vdGU+PENpdGU+PEF1dGhvcj5UYWk8L0F1dGhvcj48WWVhcj4yMDEwPC9ZZWFyPjxSZWNO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</w:fldData>
        </w:fldChar>
      </w:r>
      <w:r w:rsidRPr="008B2D54">
        <w:rPr>
          <w:rFonts w:cstheme="minorHAnsi"/>
        </w:rPr>
        <w:instrText xml:space="preserve"> ADDIN EN.CITE.DATA </w:instrText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</w:r>
      <w:r w:rsidRPr="008B2D54">
        <w:rPr>
          <w:rFonts w:cstheme="minorHAnsi"/>
        </w:rPr>
        <w:fldChar w:fldCharType="separate"/>
      </w:r>
      <w:r w:rsidRPr="008B2D54">
        <w:rPr>
          <w:rFonts w:cstheme="minorHAnsi"/>
          <w:noProof/>
          <w:vertAlign w:val="superscript"/>
        </w:rPr>
        <w:t>13</w:t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  <w:t>. PCDH19 interactions with β-catenin, CAPZA1 and αN-catenin were identified in mouse brain and human cell lines (blue-purple) (</w:t>
      </w:r>
      <w:r w:rsidRPr="008B2D54">
        <w:rPr>
          <w:rFonts w:cstheme="minorHAnsi"/>
          <w:i/>
          <w:iCs/>
        </w:rPr>
        <w:t>this study</w:t>
      </w:r>
      <w:r w:rsidRPr="008B2D54">
        <w:rPr>
          <w:rFonts w:cstheme="minorHAnsi"/>
        </w:rPr>
        <w:t>).</w:t>
      </w:r>
    </w:p>
    <w:p w14:paraId="0E0F7A7F" w14:textId="56E6AD61" w:rsidR="00E36F1A" w:rsidRPr="008B2D54" w:rsidRDefault="00E36F1A" w:rsidP="00E36F1A">
      <w:pPr>
        <w:jc w:val="both"/>
        <w:rPr>
          <w:rFonts w:cstheme="minorHAnsi"/>
          <w:b/>
          <w:bCs/>
        </w:rPr>
      </w:pPr>
      <w:r w:rsidRPr="008B2D54">
        <w:rPr>
          <w:rFonts w:cstheme="minorHAnsi"/>
          <w:b/>
          <w:bCs/>
          <w:noProof/>
        </w:rPr>
        <w:drawing>
          <wp:inline distT="0" distB="0" distL="0" distR="0" wp14:anchorId="6A964152" wp14:editId="395BE9E7">
            <wp:extent cx="5731510" cy="4011930"/>
            <wp:effectExtent l="0" t="0" r="0" b="0"/>
            <wp:docPr id="158312553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25532" name="Picture 2" descr="A screenshot of a compu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8829E" w14:textId="63327BA3" w:rsidR="00E36F1A" w:rsidRPr="008B2D54" w:rsidRDefault="00E36F1A" w:rsidP="00E36F1A">
      <w:pPr>
        <w:pStyle w:val="NormalWeb"/>
        <w:rPr>
          <w:rFonts w:asciiTheme="minorHAnsi" w:hAnsiTheme="minorHAnsi" w:cstheme="minorHAnsi"/>
        </w:rPr>
      </w:pPr>
    </w:p>
    <w:p w14:paraId="7DEF443D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131D2C6E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2F6026F9" w14:textId="77777777" w:rsidR="008B2D54" w:rsidRPr="008B2D54" w:rsidRDefault="008B2D54" w:rsidP="00E36F1A">
      <w:pPr>
        <w:jc w:val="both"/>
        <w:rPr>
          <w:rFonts w:cstheme="minorHAnsi"/>
          <w:b/>
          <w:bCs/>
        </w:rPr>
      </w:pPr>
    </w:p>
    <w:p w14:paraId="28EFDB0B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30C38227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54BF05E8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141E8EF9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02DB1017" w14:textId="617D70BC" w:rsidR="00E36F1A" w:rsidRPr="008B2D54" w:rsidRDefault="00E36F1A" w:rsidP="00E36F1A">
      <w:pPr>
        <w:jc w:val="both"/>
        <w:rPr>
          <w:rFonts w:cstheme="minorHAnsi"/>
        </w:rPr>
      </w:pPr>
      <w:r w:rsidRPr="008B2D54">
        <w:rPr>
          <w:rFonts w:cstheme="minorHAnsi"/>
          <w:b/>
          <w:bCs/>
        </w:rPr>
        <w:t>Supplementary Fig</w:t>
      </w:r>
      <w:r w:rsidR="00E05008">
        <w:rPr>
          <w:rFonts w:cstheme="minorHAnsi"/>
          <w:b/>
          <w:bCs/>
        </w:rPr>
        <w:t xml:space="preserve">. </w:t>
      </w:r>
      <w:r w:rsidRPr="008B2D54">
        <w:rPr>
          <w:rFonts w:cstheme="minorHAnsi"/>
          <w:b/>
          <w:bCs/>
        </w:rPr>
        <w:t xml:space="preserve">2 </w:t>
      </w:r>
      <w:r w:rsidRPr="008B2D54">
        <w:rPr>
          <w:rFonts w:cstheme="minorHAnsi"/>
        </w:rPr>
        <w:t xml:space="preserve">PCDH19 interaction with N-cadherin. Lysate from the hippocampi/cortices of </w:t>
      </w:r>
      <w:r w:rsidRPr="008B2D54">
        <w:rPr>
          <w:rFonts w:cstheme="minorHAnsi"/>
          <w:b/>
          <w:bCs/>
        </w:rPr>
        <w:t>(A)</w:t>
      </w:r>
      <w:r w:rsidRPr="008B2D54">
        <w:rPr>
          <w:rFonts w:cstheme="minorHAnsi"/>
        </w:rPr>
        <w:t xml:space="preserve"> embryonic (E17.5-18.5) or </w:t>
      </w:r>
      <w:r w:rsidRPr="008B2D54">
        <w:rPr>
          <w:rFonts w:cstheme="minorHAnsi"/>
          <w:b/>
          <w:bCs/>
        </w:rPr>
        <w:t>(B)</w:t>
      </w:r>
      <w:r w:rsidRPr="008B2D54">
        <w:rPr>
          <w:rFonts w:cstheme="minorHAnsi"/>
        </w:rPr>
        <w:t xml:space="preserve"> postnatal (P6-7) PCDH19-HA-FLAG mice was incubated with mouse IgG or anti-FLAG agarose beads. </w:t>
      </w:r>
      <w:r w:rsidR="005B4FF6">
        <w:rPr>
          <w:rFonts w:cstheme="minorHAnsi"/>
        </w:rPr>
        <w:t>I</w:t>
      </w:r>
      <w:r w:rsidRPr="008B2D54">
        <w:rPr>
          <w:rFonts w:cstheme="minorHAnsi"/>
        </w:rPr>
        <w:t xml:space="preserve">nput </w:t>
      </w:r>
      <w:r w:rsidR="005B4FF6">
        <w:rPr>
          <w:rFonts w:cstheme="minorHAnsi"/>
        </w:rPr>
        <w:t xml:space="preserve">(2%) </w:t>
      </w:r>
      <w:r w:rsidRPr="008B2D54">
        <w:rPr>
          <w:rFonts w:cstheme="minorHAnsi"/>
        </w:rPr>
        <w:t xml:space="preserve">and IP </w:t>
      </w:r>
      <w:r w:rsidR="005B4FF6">
        <w:rPr>
          <w:rFonts w:cstheme="minorHAnsi"/>
        </w:rPr>
        <w:t xml:space="preserve">(20%) </w:t>
      </w:r>
      <w:r w:rsidRPr="008B2D54">
        <w:rPr>
          <w:rFonts w:cstheme="minorHAnsi"/>
        </w:rPr>
        <w:t>samples were western blotted to detect PCDH19 and N-cadherin.</w:t>
      </w:r>
      <w:r w:rsidRPr="008B2D54">
        <w:rPr>
          <w:rFonts w:cstheme="minorHAnsi"/>
          <w:b/>
          <w:bCs/>
        </w:rPr>
        <w:t xml:space="preserve"> </w:t>
      </w:r>
      <w:r w:rsidRPr="008B2D54">
        <w:rPr>
          <w:rFonts w:cstheme="minorHAnsi"/>
        </w:rPr>
        <w:t>Mouse IgG beads showed a low level of non-specific N-cadherin signal.</w:t>
      </w:r>
    </w:p>
    <w:p w14:paraId="6E544143" w14:textId="58B3D26E" w:rsidR="00E36F1A" w:rsidRPr="008B2D54" w:rsidRDefault="002E1153" w:rsidP="00E36F1A">
      <w:pPr>
        <w:pStyle w:val="NormalWeb"/>
        <w:rPr>
          <w:rFonts w:asciiTheme="minorHAnsi" w:hAnsiTheme="minorHAnsi" w:cstheme="minorHAnsi"/>
        </w:rPr>
      </w:pPr>
      <w:r w:rsidRPr="008B2D54">
        <w:rPr>
          <w:rFonts w:asciiTheme="minorHAnsi" w:hAnsiTheme="minorHAnsi" w:cstheme="minorHAnsi"/>
          <w:noProof/>
          <w14:ligatures w14:val="standardContextual"/>
        </w:rPr>
        <w:drawing>
          <wp:inline distT="0" distB="0" distL="0" distR="0" wp14:anchorId="059CA3A0" wp14:editId="2429BD5B">
            <wp:extent cx="5731510" cy="3028950"/>
            <wp:effectExtent l="0" t="0" r="2540" b="0"/>
            <wp:docPr id="17026682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68260" name="Picture 170266826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49" b="29715"/>
                    <a:stretch/>
                  </pic:blipFill>
                  <pic:spPr bwMode="auto">
                    <a:xfrm>
                      <a:off x="0" y="0"/>
                      <a:ext cx="573151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4ED71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39168FAA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53213376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52FC1ADB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6F712123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4948C2B9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7DD8B873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09EA6AC2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1BF6ACCC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4EF88FAD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7113DBCD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4A5A0F27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47799EF9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7AA82941" w14:textId="5C430F42" w:rsidR="002E1153" w:rsidRPr="008B2D54" w:rsidRDefault="002E1153" w:rsidP="00E36F1A">
      <w:pPr>
        <w:spacing w:line="276" w:lineRule="auto"/>
        <w:jc w:val="both"/>
        <w:rPr>
          <w:rFonts w:cstheme="minorHAnsi"/>
          <w:b/>
          <w:bCs/>
        </w:rPr>
      </w:pPr>
    </w:p>
    <w:p w14:paraId="3AB02E43" w14:textId="77777777" w:rsidR="00E36F1A" w:rsidRPr="008B2D54" w:rsidRDefault="00E36F1A" w:rsidP="00E36F1A">
      <w:pPr>
        <w:spacing w:line="276" w:lineRule="auto"/>
        <w:jc w:val="both"/>
        <w:rPr>
          <w:rFonts w:cstheme="minorHAnsi"/>
          <w:b/>
          <w:bCs/>
        </w:rPr>
      </w:pPr>
    </w:p>
    <w:p w14:paraId="3D15CC8A" w14:textId="0A8239ED" w:rsidR="00E36F1A" w:rsidRPr="008B2D54" w:rsidRDefault="00E36F1A" w:rsidP="00E36F1A">
      <w:pPr>
        <w:spacing w:line="276" w:lineRule="auto"/>
        <w:jc w:val="both"/>
        <w:rPr>
          <w:rFonts w:cstheme="minorHAnsi"/>
          <w:i/>
          <w:iCs/>
        </w:rPr>
      </w:pPr>
      <w:r w:rsidRPr="008B2D54">
        <w:rPr>
          <w:rFonts w:cstheme="minorHAnsi"/>
          <w:b/>
          <w:bCs/>
        </w:rPr>
        <w:lastRenderedPageBreak/>
        <w:t>Supplementary Fig</w:t>
      </w:r>
      <w:r w:rsidR="00E05008">
        <w:rPr>
          <w:rFonts w:cstheme="minorHAnsi"/>
          <w:b/>
          <w:bCs/>
        </w:rPr>
        <w:t>.</w:t>
      </w:r>
      <w:r w:rsidRPr="008B2D54">
        <w:rPr>
          <w:rFonts w:cstheme="minorHAnsi"/>
          <w:b/>
          <w:bCs/>
        </w:rPr>
        <w:t xml:space="preserve"> 3 Enrichment analysis of the known PCDH19 interactome.</w:t>
      </w:r>
      <w:r w:rsidRPr="008B2D54">
        <w:rPr>
          <w:rFonts w:cstheme="minorHAnsi"/>
        </w:rPr>
        <w:t xml:space="preserve"> </w:t>
      </w:r>
      <w:r w:rsidRPr="008B2D54">
        <w:rPr>
          <w:rFonts w:cstheme="minorHAnsi"/>
          <w:b/>
          <w:bCs/>
        </w:rPr>
        <w:t xml:space="preserve">A </w:t>
      </w:r>
      <w:r w:rsidRPr="008B2D54">
        <w:rPr>
          <w:rFonts w:cstheme="minorHAnsi"/>
        </w:rPr>
        <w:t xml:space="preserve">Bar graph of the models used for PCDH19 proteome analysis. </w:t>
      </w:r>
      <w:r w:rsidRPr="008B2D54">
        <w:rPr>
          <w:rFonts w:cstheme="minorHAnsi"/>
          <w:b/>
        </w:rPr>
        <w:t>B</w:t>
      </w:r>
      <w:r w:rsidRPr="008B2D54">
        <w:rPr>
          <w:rFonts w:cstheme="minorHAnsi"/>
        </w:rPr>
        <w:t xml:space="preserve"> Molecular pathway, </w:t>
      </w:r>
      <w:r w:rsidRPr="008B2D54">
        <w:rPr>
          <w:rFonts w:cstheme="minorHAnsi"/>
          <w:b/>
        </w:rPr>
        <w:t>C</w:t>
      </w:r>
      <w:r w:rsidRPr="008B2D54">
        <w:rPr>
          <w:rFonts w:cstheme="minorHAnsi"/>
        </w:rPr>
        <w:t xml:space="preserve"> Cellular Component, </w:t>
      </w:r>
      <w:r w:rsidRPr="008B2D54">
        <w:rPr>
          <w:rFonts w:cstheme="minorHAnsi"/>
          <w:b/>
        </w:rPr>
        <w:t>D</w:t>
      </w:r>
      <w:r w:rsidRPr="008B2D54">
        <w:rPr>
          <w:rFonts w:cstheme="minorHAnsi"/>
        </w:rPr>
        <w:t xml:space="preserve"> Biological Process, </w:t>
      </w:r>
      <w:r w:rsidRPr="008B2D54">
        <w:rPr>
          <w:rFonts w:cstheme="minorHAnsi"/>
          <w:b/>
          <w:bCs/>
        </w:rPr>
        <w:t>E</w:t>
      </w:r>
      <w:r w:rsidRPr="008B2D54">
        <w:rPr>
          <w:rFonts w:cstheme="minorHAnsi"/>
        </w:rPr>
        <w:t xml:space="preserve"> Subcellular Component </w:t>
      </w:r>
      <w:r w:rsidRPr="008B2D54">
        <w:rPr>
          <w:rFonts w:cstheme="minorHAnsi"/>
        </w:rPr>
        <w:fldChar w:fldCharType="begin"/>
      </w:r>
      <w:r w:rsidRPr="008B2D54">
        <w:rPr>
          <w:rFonts w:cstheme="minorHAnsi"/>
        </w:rPr>
        <w:instrText xml:space="preserve"> ADDIN EN.CITE &lt;EndNote&gt;&lt;Cite&gt;&lt;Author&gt;Ge&lt;/Author&gt;&lt;Year&gt;2019&lt;/Year&gt;&lt;RecNum&gt;368&lt;/RecNum&gt;&lt;DisplayText&gt;&lt;style face="superscript"&gt;17&lt;/style&gt;&lt;/DisplayText&gt;&lt;record&gt;&lt;rec-number&gt;368&lt;/rec-number&gt;&lt;foreign-keys&gt;&lt;key app="EN" db-id="etxre5sszzae5fezdxkx9wro9dptstd005x0" timestamp="1675648262"&gt;368&lt;/key&gt;&lt;/foreign-keys&gt;&lt;ref-type name="Journal Article"&gt;17&lt;/ref-type&gt;&lt;contributors&gt;&lt;authors&gt;&lt;author&gt;Ge, S. X. &lt;/author&gt;&lt;author&gt;Jung, D. &lt;/author&gt;&lt;author&gt;Yao, R.&lt;/author&gt;&lt;/authors&gt;&lt;/contributors&gt;&lt;titles&gt;&lt;title&gt;ShinyGO: a graphical gene-set enrichment tool for animals and plants&lt;/title&gt;&lt;secondary-title&gt;Bioinformatics&lt;/secondary-title&gt;&lt;/titles&gt;&lt;periodical&gt;&lt;full-title&gt;Bioinformatics&lt;/full-title&gt;&lt;/periodical&gt;&lt;pages&gt;2628-2629&lt;/pages&gt;&lt;volume&gt;36&lt;/volume&gt;&lt;number&gt;8&lt;/number&gt;&lt;dates&gt;&lt;year&gt;2019&lt;/year&gt;&lt;/dates&gt;&lt;urls&gt;&lt;/urls&gt;&lt;/record&gt;&lt;/Cite&gt;&lt;/EndNote&gt;</w:instrText>
      </w:r>
      <w:r w:rsidRPr="008B2D54">
        <w:rPr>
          <w:rFonts w:cstheme="minorHAnsi"/>
        </w:rPr>
        <w:fldChar w:fldCharType="separate"/>
      </w:r>
      <w:r w:rsidRPr="008B2D54">
        <w:rPr>
          <w:rFonts w:cstheme="minorHAnsi"/>
          <w:noProof/>
          <w:vertAlign w:val="superscript"/>
        </w:rPr>
        <w:t>17</w:t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  <w:t xml:space="preserve">, and </w:t>
      </w:r>
      <w:r w:rsidRPr="008B2D54">
        <w:rPr>
          <w:rFonts w:cstheme="minorHAnsi"/>
          <w:b/>
          <w:bCs/>
        </w:rPr>
        <w:t>F</w:t>
      </w:r>
      <w:r w:rsidRPr="008B2D54">
        <w:rPr>
          <w:rFonts w:cstheme="minorHAnsi"/>
        </w:rPr>
        <w:t xml:space="preserve"> Signalling pathway enrichment analysis </w:t>
      </w:r>
      <w:r w:rsidRPr="008B2D54">
        <w:rPr>
          <w:rFonts w:cstheme="minorHAnsi"/>
        </w:rPr>
        <w:fldChar w:fldCharType="begin"/>
      </w:r>
      <w:r w:rsidRPr="008B2D54">
        <w:rPr>
          <w:rFonts w:cstheme="minorHAnsi"/>
        </w:rPr>
        <w:instrText xml:space="preserve"> ADDIN EN.CITE &lt;EndNote&gt;&lt;Cite&gt;&lt;Author&gt;Xie&lt;/Author&gt;&lt;Year&gt;2021&lt;/Year&gt;&lt;RecNum&gt;367&lt;/RecNum&gt;&lt;DisplayText&gt;&lt;style face="superscript"&gt;19&lt;/style&gt;&lt;/DisplayText&gt;&lt;record&gt;&lt;rec-number&gt;367&lt;/rec-number&gt;&lt;foreign-keys&gt;&lt;key app="EN" db-id="etxre5sszzae5fezdxkx9wro9dptstd005x0" timestamp="1675648102"&gt;367&lt;/key&gt;&lt;/foreign-keys&gt;&lt;ref-type name="Journal Article"&gt;17&lt;/ref-type&gt;&lt;contributors&gt;&lt;authors&gt;&lt;author&gt;Xie, Z. &lt;/author&gt;&lt;author&gt;Bailey, A. &lt;/author&gt;&lt;author&gt;Kuleshov, M. V. &lt;/author&gt;&lt;author&gt;Clarke, D. J. B. &lt;/author&gt;&lt;author&gt;Evangelista, J. E. &lt;/author&gt;&lt;author&gt;Jenkins, S. L. &lt;/author&gt;&lt;author&gt;Lachmann, A. &lt;/author&gt;&lt;author&gt;Wojciechowicz, M. L. &lt;/author&gt;&lt;author&gt;Kropiwnicki, E. &lt;/author&gt;&lt;author&gt;Jagodnik, K. M. &lt;/author&gt;&lt;author&gt;Jeon, M. &lt;/author&gt;&lt;author&gt;Ma&amp;apos;ayan, A.&lt;/author&gt;&lt;/authors&gt;&lt;/contributors&gt;&lt;titles&gt;&lt;title&gt;Gene Set Knowledge Discovery with Enrichr&lt;/title&gt;&lt;secondary-title&gt;Current Protocols&lt;/secondary-title&gt;&lt;/titles&gt;&lt;periodical&gt;&lt;full-title&gt;Current Protocols&lt;/full-title&gt;&lt;/periodical&gt;&lt;pages&gt;e90.2021&lt;/pages&gt;&lt;volume&gt;1&lt;/volume&gt;&lt;dates&gt;&lt;year&gt;2021&lt;/year&gt;&lt;/dates&gt;&lt;urls&gt;&lt;/urls&gt;&lt;electronic-resource-num&gt;doi: 10.1002/cpz1.90&lt;/electronic-resource-num&gt;&lt;/record&gt;&lt;/Cite&gt;&lt;/EndNote&gt;</w:instrText>
      </w:r>
      <w:r w:rsidRPr="008B2D54">
        <w:rPr>
          <w:rFonts w:cstheme="minorHAnsi"/>
        </w:rPr>
        <w:fldChar w:fldCharType="separate"/>
      </w:r>
      <w:r w:rsidRPr="008B2D54">
        <w:rPr>
          <w:rFonts w:cstheme="minorHAnsi"/>
          <w:noProof/>
          <w:vertAlign w:val="superscript"/>
        </w:rPr>
        <w:t>19</w:t>
      </w:r>
      <w:r w:rsidRPr="008B2D54">
        <w:rPr>
          <w:rFonts w:cstheme="minorHAnsi"/>
        </w:rPr>
        <w:fldChar w:fldCharType="end"/>
      </w:r>
      <w:r w:rsidRPr="008B2D54">
        <w:rPr>
          <w:rFonts w:cstheme="minorHAnsi"/>
        </w:rPr>
        <w:t xml:space="preserve"> of all currently identified interacting proteins. The graphs show the top 10 enriched pathways sorted by FDR and Fold enrichment (B-E) or Combined Score (F)</w:t>
      </w:r>
      <w:r w:rsidRPr="008B2D54">
        <w:rPr>
          <w:rFonts w:cstheme="minorHAnsi"/>
          <w:i/>
          <w:iCs/>
        </w:rPr>
        <w:t xml:space="preserve">. </w:t>
      </w:r>
      <w:r w:rsidRPr="008B2D54">
        <w:rPr>
          <w:rFonts w:cstheme="minorHAnsi"/>
        </w:rPr>
        <w:t>n= number of genes, FE= fold enrichment, CS= combined score.</w:t>
      </w:r>
    </w:p>
    <w:p w14:paraId="0854955D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4E7CD0FC" w14:textId="7AB17FFE" w:rsidR="00E36F1A" w:rsidRPr="008B2D54" w:rsidRDefault="002E1153" w:rsidP="00E36F1A">
      <w:pPr>
        <w:jc w:val="both"/>
        <w:rPr>
          <w:rFonts w:cstheme="minorHAnsi"/>
          <w:b/>
          <w:bCs/>
        </w:rPr>
      </w:pPr>
      <w:r w:rsidRPr="008B2D54">
        <w:rPr>
          <w:rFonts w:cstheme="minorHAnsi"/>
          <w:b/>
          <w:bCs/>
          <w:noProof/>
        </w:rPr>
        <w:drawing>
          <wp:inline distT="0" distB="0" distL="0" distR="0" wp14:anchorId="0688385A" wp14:editId="4A5B1B0E">
            <wp:extent cx="5731510" cy="4428490"/>
            <wp:effectExtent l="0" t="0" r="2540" b="0"/>
            <wp:docPr id="11043170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17019" name="Picture 1104317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EAE8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3B6318AD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67A8FFD4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0511C5FB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09BD360B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30F5CEC2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4EFD48C3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718BA91D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5DB92468" w14:textId="77777777" w:rsidR="00E36F1A" w:rsidRPr="008B2D54" w:rsidRDefault="00E36F1A" w:rsidP="00E36F1A">
      <w:pPr>
        <w:jc w:val="both"/>
        <w:rPr>
          <w:rFonts w:cstheme="minorHAnsi"/>
          <w:b/>
          <w:bCs/>
        </w:rPr>
      </w:pPr>
    </w:p>
    <w:p w14:paraId="2FF2D259" w14:textId="51362DE6" w:rsidR="00E36F1A" w:rsidRPr="008B2D54" w:rsidRDefault="00E36F1A" w:rsidP="00E36F1A">
      <w:pPr>
        <w:jc w:val="both"/>
        <w:rPr>
          <w:rFonts w:cstheme="minorHAnsi"/>
          <w:b/>
          <w:bCs/>
        </w:rPr>
      </w:pPr>
      <w:r w:rsidRPr="008B2D54">
        <w:rPr>
          <w:rFonts w:cstheme="minorHAnsi"/>
          <w:b/>
          <w:bCs/>
        </w:rPr>
        <w:lastRenderedPageBreak/>
        <w:t>Supplementary Fig</w:t>
      </w:r>
      <w:r w:rsidR="00E05008">
        <w:rPr>
          <w:rFonts w:cstheme="minorHAnsi"/>
          <w:b/>
          <w:bCs/>
        </w:rPr>
        <w:t xml:space="preserve">. </w:t>
      </w:r>
      <w:r w:rsidRPr="008B2D54">
        <w:rPr>
          <w:rFonts w:cstheme="minorHAnsi"/>
          <w:b/>
          <w:bCs/>
        </w:rPr>
        <w:t>4 CAPZA1, αN-catenin and β-catenin interaction with δ2-PCDHs.</w:t>
      </w:r>
      <w:r w:rsidRPr="008B2D54">
        <w:rPr>
          <w:rFonts w:cstheme="minorHAnsi"/>
        </w:rPr>
        <w:t xml:space="preserve"> CAPZA1-HA was immunoprecipitated with anti-HA agarose beads. Inputs </w:t>
      </w:r>
      <w:r w:rsidR="005B4FF6">
        <w:rPr>
          <w:rFonts w:cstheme="minorHAnsi"/>
        </w:rPr>
        <w:t xml:space="preserve">(2%) </w:t>
      </w:r>
      <w:r w:rsidRPr="008B2D54">
        <w:rPr>
          <w:rFonts w:cstheme="minorHAnsi"/>
        </w:rPr>
        <w:t xml:space="preserve">and IP </w:t>
      </w:r>
      <w:r w:rsidR="005B4FF6">
        <w:rPr>
          <w:rFonts w:cstheme="minorHAnsi"/>
        </w:rPr>
        <w:t xml:space="preserve">(25%) </w:t>
      </w:r>
      <w:r w:rsidRPr="008B2D54">
        <w:rPr>
          <w:rFonts w:cstheme="minorHAnsi"/>
        </w:rPr>
        <w:t xml:space="preserve">samples were western blotted to detect </w:t>
      </w:r>
      <w:r w:rsidRPr="008B2D54">
        <w:rPr>
          <w:rFonts w:cstheme="minorHAnsi"/>
          <w:b/>
          <w:bCs/>
        </w:rPr>
        <w:t>A-C</w:t>
      </w:r>
      <w:r w:rsidRPr="008B2D54">
        <w:rPr>
          <w:rFonts w:cstheme="minorHAnsi"/>
        </w:rPr>
        <w:t xml:space="preserve"> CAPZA1-HA and </w:t>
      </w:r>
      <w:r w:rsidRPr="008B2D54">
        <w:rPr>
          <w:rFonts w:cstheme="minorHAnsi"/>
          <w:b/>
          <w:bCs/>
        </w:rPr>
        <w:t>A</w:t>
      </w:r>
      <w:r w:rsidRPr="008B2D54">
        <w:rPr>
          <w:rFonts w:cstheme="minorHAnsi"/>
        </w:rPr>
        <w:t xml:space="preserve"> PCDH10-Myc, </w:t>
      </w:r>
      <w:r w:rsidRPr="008B2D54">
        <w:rPr>
          <w:rFonts w:cstheme="minorHAnsi"/>
          <w:b/>
          <w:bCs/>
        </w:rPr>
        <w:t>B</w:t>
      </w:r>
      <w:r w:rsidRPr="008B2D54">
        <w:rPr>
          <w:rFonts w:cstheme="minorHAnsi"/>
        </w:rPr>
        <w:t xml:space="preserve"> PCDH12-Myc and </w:t>
      </w:r>
      <w:r w:rsidRPr="008B2D54">
        <w:rPr>
          <w:rFonts w:cstheme="minorHAnsi"/>
          <w:b/>
          <w:bCs/>
        </w:rPr>
        <w:t>C</w:t>
      </w:r>
      <w:r w:rsidRPr="008B2D54">
        <w:rPr>
          <w:rFonts w:cstheme="minorHAnsi"/>
        </w:rPr>
        <w:t xml:space="preserve"> PCDH17-Myc. </w:t>
      </w:r>
      <w:r w:rsidRPr="008B2D54">
        <w:rPr>
          <w:rFonts w:cstheme="minorHAnsi"/>
          <w:b/>
          <w:bCs/>
        </w:rPr>
        <w:t>D</w:t>
      </w:r>
      <w:r w:rsidRPr="008B2D54">
        <w:rPr>
          <w:rFonts w:cstheme="minorHAnsi"/>
        </w:rPr>
        <w:t xml:space="preserve"> PCDH10-Myc, </w:t>
      </w:r>
      <w:r w:rsidRPr="008B2D54">
        <w:rPr>
          <w:rFonts w:cstheme="minorHAnsi"/>
          <w:b/>
          <w:bCs/>
        </w:rPr>
        <w:t>E</w:t>
      </w:r>
      <w:r w:rsidRPr="008B2D54">
        <w:rPr>
          <w:rFonts w:cstheme="minorHAnsi"/>
        </w:rPr>
        <w:t xml:space="preserve"> PCDH12-Myc and </w:t>
      </w:r>
      <w:r w:rsidRPr="008B2D54">
        <w:rPr>
          <w:rFonts w:cstheme="minorHAnsi"/>
          <w:b/>
          <w:bCs/>
        </w:rPr>
        <w:t>F</w:t>
      </w:r>
      <w:r w:rsidRPr="008B2D54">
        <w:rPr>
          <w:rFonts w:cstheme="minorHAnsi"/>
        </w:rPr>
        <w:t xml:space="preserve"> PCDH17-Myc were immunoprecipitated with anti-</w:t>
      </w:r>
      <w:proofErr w:type="spellStart"/>
      <w:r w:rsidRPr="008B2D54">
        <w:rPr>
          <w:rFonts w:cstheme="minorHAnsi"/>
        </w:rPr>
        <w:t>Myc</w:t>
      </w:r>
      <w:proofErr w:type="spellEnd"/>
      <w:r w:rsidRPr="008B2D54">
        <w:rPr>
          <w:rFonts w:cstheme="minorHAnsi"/>
        </w:rPr>
        <w:t xml:space="preserve"> magnetic beads. </w:t>
      </w:r>
      <w:r w:rsidR="00907330">
        <w:rPr>
          <w:rFonts w:cstheme="minorHAnsi"/>
        </w:rPr>
        <w:t>I</w:t>
      </w:r>
      <w:r w:rsidRPr="008B2D54">
        <w:rPr>
          <w:rFonts w:cstheme="minorHAnsi"/>
        </w:rPr>
        <w:t>nputs and</w:t>
      </w:r>
      <w:r w:rsidR="00907330">
        <w:rPr>
          <w:rFonts w:cstheme="minorHAnsi"/>
        </w:rPr>
        <w:t xml:space="preserve"> </w:t>
      </w:r>
      <w:r w:rsidRPr="008B2D54">
        <w:rPr>
          <w:rFonts w:cstheme="minorHAnsi"/>
        </w:rPr>
        <w:t xml:space="preserve">IP samples were western blotted to detect </w:t>
      </w:r>
      <w:r w:rsidRPr="008B2D54">
        <w:rPr>
          <w:rFonts w:cstheme="minorHAnsi"/>
          <w:b/>
          <w:bCs/>
        </w:rPr>
        <w:t>D-F</w:t>
      </w:r>
      <w:r w:rsidRPr="008B2D54">
        <w:rPr>
          <w:rFonts w:cstheme="minorHAnsi"/>
        </w:rPr>
        <w:t xml:space="preserve"> </w:t>
      </w:r>
      <w:proofErr w:type="spellStart"/>
      <w:r w:rsidRPr="008B2D54">
        <w:rPr>
          <w:rFonts w:cstheme="minorHAnsi"/>
        </w:rPr>
        <w:t>Myc</w:t>
      </w:r>
      <w:proofErr w:type="spellEnd"/>
      <w:r w:rsidRPr="008B2D54">
        <w:rPr>
          <w:rFonts w:cstheme="minorHAnsi"/>
        </w:rPr>
        <w:t xml:space="preserve">-tagged proteins and αN-catenin-HA. </w:t>
      </w:r>
      <w:r w:rsidRPr="008B2D54">
        <w:rPr>
          <w:rFonts w:cstheme="minorHAnsi"/>
          <w:b/>
          <w:bCs/>
        </w:rPr>
        <w:t>G</w:t>
      </w:r>
      <w:r w:rsidRPr="008B2D54">
        <w:rPr>
          <w:rFonts w:cstheme="minorHAnsi"/>
        </w:rPr>
        <w:t xml:space="preserve"> PCDH10-HA, </w:t>
      </w:r>
      <w:r w:rsidRPr="008B2D54">
        <w:rPr>
          <w:rFonts w:cstheme="minorHAnsi"/>
          <w:b/>
          <w:bCs/>
        </w:rPr>
        <w:t>H</w:t>
      </w:r>
      <w:r w:rsidRPr="008B2D54">
        <w:rPr>
          <w:rFonts w:cstheme="minorHAnsi"/>
        </w:rPr>
        <w:t xml:space="preserve"> PCDH12-HA </w:t>
      </w:r>
      <w:r w:rsidR="00B36F2E">
        <w:rPr>
          <w:rFonts w:cstheme="minorHAnsi"/>
        </w:rPr>
        <w:t xml:space="preserve">were immunoprecipitated with anti-HA agarose beads </w:t>
      </w:r>
      <w:r w:rsidRPr="008B2D54">
        <w:rPr>
          <w:rFonts w:cstheme="minorHAnsi"/>
        </w:rPr>
        <w:t xml:space="preserve">and </w:t>
      </w:r>
      <w:r w:rsidRPr="008B2D54">
        <w:rPr>
          <w:rFonts w:cstheme="minorHAnsi"/>
          <w:b/>
          <w:bCs/>
        </w:rPr>
        <w:t>I</w:t>
      </w:r>
      <w:r w:rsidRPr="008B2D54">
        <w:rPr>
          <w:rFonts w:cstheme="minorHAnsi"/>
        </w:rPr>
        <w:t xml:space="preserve"> PCDH17-Myc </w:t>
      </w:r>
      <w:r w:rsidR="00B36F2E">
        <w:rPr>
          <w:rFonts w:cstheme="minorHAnsi"/>
        </w:rPr>
        <w:t>was</w:t>
      </w:r>
      <w:r w:rsidRPr="008B2D54">
        <w:rPr>
          <w:rFonts w:cstheme="minorHAnsi"/>
        </w:rPr>
        <w:t xml:space="preserve"> immunoprecipitated with anti-</w:t>
      </w:r>
      <w:proofErr w:type="spellStart"/>
      <w:r w:rsidRPr="008B2D54">
        <w:rPr>
          <w:rFonts w:cstheme="minorHAnsi"/>
        </w:rPr>
        <w:t>Myc</w:t>
      </w:r>
      <w:proofErr w:type="spellEnd"/>
      <w:r w:rsidRPr="008B2D54">
        <w:rPr>
          <w:rFonts w:cstheme="minorHAnsi"/>
        </w:rPr>
        <w:t xml:space="preserve"> magnetic beads. Inputs and IP samples were western blotted to detect </w:t>
      </w:r>
      <w:r w:rsidRPr="008B2D54">
        <w:rPr>
          <w:rFonts w:cstheme="minorHAnsi"/>
          <w:b/>
          <w:bCs/>
        </w:rPr>
        <w:t>G-I</w:t>
      </w:r>
      <w:r w:rsidRPr="008B2D54">
        <w:rPr>
          <w:rFonts w:cstheme="minorHAnsi"/>
        </w:rPr>
        <w:t xml:space="preserve"> </w:t>
      </w:r>
      <w:proofErr w:type="spellStart"/>
      <w:r w:rsidRPr="008B2D54">
        <w:rPr>
          <w:rFonts w:cstheme="minorHAnsi"/>
        </w:rPr>
        <w:t>Myc</w:t>
      </w:r>
      <w:proofErr w:type="spellEnd"/>
      <w:r w:rsidR="00502080">
        <w:rPr>
          <w:rFonts w:cstheme="minorHAnsi"/>
        </w:rPr>
        <w:t xml:space="preserve">-tagged, </w:t>
      </w:r>
      <w:r w:rsidRPr="008B2D54">
        <w:rPr>
          <w:rFonts w:cstheme="minorHAnsi"/>
        </w:rPr>
        <w:t>HA-tagged and β-catenin-V5</w:t>
      </w:r>
      <w:r w:rsidR="00502080">
        <w:rPr>
          <w:rFonts w:cstheme="minorHAnsi"/>
        </w:rPr>
        <w:t xml:space="preserve"> proteins</w:t>
      </w:r>
      <w:r w:rsidRPr="008B2D54">
        <w:rPr>
          <w:rFonts w:cstheme="minorHAnsi"/>
        </w:rPr>
        <w:t>.</w:t>
      </w:r>
    </w:p>
    <w:p w14:paraId="117C77B4" w14:textId="50226D02" w:rsidR="00E36F1A" w:rsidRPr="008B2D54" w:rsidRDefault="002E1153" w:rsidP="00E36F1A">
      <w:pPr>
        <w:rPr>
          <w:rFonts w:cstheme="minorHAnsi"/>
          <w:b/>
          <w:bCs/>
        </w:rPr>
      </w:pPr>
      <w:r w:rsidRPr="008B2D54">
        <w:rPr>
          <w:rFonts w:cstheme="minorHAnsi"/>
          <w:b/>
          <w:bCs/>
          <w:noProof/>
        </w:rPr>
        <w:drawing>
          <wp:inline distT="0" distB="0" distL="0" distR="0" wp14:anchorId="53BCD226" wp14:editId="12651173">
            <wp:extent cx="5731510" cy="4682490"/>
            <wp:effectExtent l="0" t="0" r="2540" b="3810"/>
            <wp:docPr id="2064234612" name="Picture 6" descr="A close-up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234612" name="Picture 6" descr="A close-up of a test result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9F933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BC9347B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3DBAB9D5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7931633A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25307659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58971A0A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2D0F919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380112D3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4685DE72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6F08DFEC" w14:textId="42A81713" w:rsidR="00E36F1A" w:rsidRPr="008B2D54" w:rsidRDefault="00E36F1A" w:rsidP="00052A19">
      <w:pPr>
        <w:jc w:val="both"/>
        <w:rPr>
          <w:rFonts w:cstheme="minorHAnsi"/>
          <w:b/>
          <w:bCs/>
        </w:rPr>
      </w:pPr>
      <w:r w:rsidRPr="008B2D54">
        <w:rPr>
          <w:rFonts w:cstheme="minorHAnsi"/>
          <w:b/>
          <w:bCs/>
        </w:rPr>
        <w:lastRenderedPageBreak/>
        <w:t>Supplementary Fig</w:t>
      </w:r>
      <w:r w:rsidR="00516151">
        <w:rPr>
          <w:rFonts w:cstheme="minorHAnsi"/>
          <w:b/>
          <w:bCs/>
        </w:rPr>
        <w:t>.</w:t>
      </w:r>
      <w:r w:rsidRPr="008B2D54">
        <w:rPr>
          <w:rFonts w:cstheme="minorHAnsi"/>
          <w:b/>
          <w:bCs/>
        </w:rPr>
        <w:t xml:space="preserve"> 5 </w:t>
      </w:r>
      <w:r w:rsidRPr="008B2D54">
        <w:rPr>
          <w:rFonts w:cstheme="minorHAnsi"/>
        </w:rPr>
        <w:t>Myc-PCDH19+Ex2-FLAG,</w:t>
      </w:r>
      <w:r w:rsidR="002E1153" w:rsidRPr="008B2D54">
        <w:rPr>
          <w:rFonts w:cstheme="minorHAnsi"/>
        </w:rPr>
        <w:t xml:space="preserve"> </w:t>
      </w:r>
      <w:r w:rsidRPr="008B2D54">
        <w:rPr>
          <w:rFonts w:cstheme="minorHAnsi"/>
        </w:rPr>
        <w:t xml:space="preserve">Myc-PDH19 CD-FLAG, Myc-PCDH19 EC-FLAG and Myc-PCDH19 EC-TM-FLAG domains were immunoprecipitated with anti-FLAG beads. </w:t>
      </w:r>
      <w:r w:rsidR="00AD04B3">
        <w:rPr>
          <w:rFonts w:cstheme="minorHAnsi"/>
        </w:rPr>
        <w:t>I</w:t>
      </w:r>
      <w:r w:rsidRPr="008B2D54">
        <w:rPr>
          <w:rFonts w:cstheme="minorHAnsi"/>
        </w:rPr>
        <w:t xml:space="preserve">nputs </w:t>
      </w:r>
      <w:r w:rsidR="004868BC">
        <w:rPr>
          <w:rFonts w:cstheme="minorHAnsi"/>
        </w:rPr>
        <w:t xml:space="preserve">(2%) </w:t>
      </w:r>
      <w:r w:rsidRPr="008B2D54">
        <w:rPr>
          <w:rFonts w:cstheme="minorHAnsi"/>
        </w:rPr>
        <w:t>and IP</w:t>
      </w:r>
      <w:r w:rsidR="004868BC">
        <w:rPr>
          <w:rFonts w:cstheme="minorHAnsi"/>
        </w:rPr>
        <w:t xml:space="preserve"> (25%)</w:t>
      </w:r>
      <w:r w:rsidRPr="008B2D54">
        <w:rPr>
          <w:rFonts w:cstheme="minorHAnsi"/>
        </w:rPr>
        <w:t xml:space="preserve"> samples were western blotted to detect exogenous Myc-PCDH19-FLAG and β-catenin-V5 proteins.</w:t>
      </w:r>
    </w:p>
    <w:p w14:paraId="42834F07" w14:textId="7BC8C636" w:rsidR="00E36F1A" w:rsidRPr="008B2D54" w:rsidRDefault="002E1153" w:rsidP="00E36F1A">
      <w:pPr>
        <w:rPr>
          <w:rFonts w:cstheme="minorHAnsi"/>
          <w:b/>
          <w:bCs/>
        </w:rPr>
      </w:pPr>
      <w:r w:rsidRPr="008B2D54">
        <w:rPr>
          <w:rFonts w:cstheme="minorHAnsi"/>
          <w:b/>
          <w:bCs/>
          <w:noProof/>
        </w:rPr>
        <w:drawing>
          <wp:inline distT="0" distB="0" distL="0" distR="0" wp14:anchorId="60690358" wp14:editId="45E58D28">
            <wp:extent cx="5731510" cy="3797300"/>
            <wp:effectExtent l="0" t="0" r="2540" b="0"/>
            <wp:docPr id="2068466821" name="Picture 7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466821" name="Picture 7" descr="A close-up of a tes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23" b="22787"/>
                    <a:stretch/>
                  </pic:blipFill>
                  <pic:spPr bwMode="auto">
                    <a:xfrm>
                      <a:off x="0" y="0"/>
                      <a:ext cx="5731510" cy="37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6BF48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2D33A77F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67FAFC07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76814794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21C77F8E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13CF5DCD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782EF375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50E6E22C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6D7FBFAC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03E2B769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236BCECF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10B72D27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1FCBE869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48034D09" w14:textId="77777777" w:rsidR="002E1153" w:rsidRPr="008B2D54" w:rsidRDefault="002E1153" w:rsidP="00E36F1A">
      <w:pPr>
        <w:rPr>
          <w:rFonts w:cstheme="minorHAnsi"/>
          <w:b/>
          <w:bCs/>
          <w:highlight w:val="yellow"/>
        </w:rPr>
      </w:pPr>
    </w:p>
    <w:p w14:paraId="427BA7C5" w14:textId="08D5DADD" w:rsidR="00E36F1A" w:rsidRPr="008B2D54" w:rsidRDefault="00E36F1A" w:rsidP="00052A19">
      <w:pPr>
        <w:jc w:val="both"/>
        <w:rPr>
          <w:rFonts w:cstheme="minorHAnsi"/>
        </w:rPr>
      </w:pPr>
      <w:r w:rsidRPr="008B2D54">
        <w:rPr>
          <w:rFonts w:cstheme="minorHAnsi"/>
          <w:b/>
          <w:bCs/>
        </w:rPr>
        <w:lastRenderedPageBreak/>
        <w:t>Supplementary Fig</w:t>
      </w:r>
      <w:r w:rsidR="00CF3A6A">
        <w:rPr>
          <w:rFonts w:cstheme="minorHAnsi"/>
          <w:b/>
          <w:bCs/>
        </w:rPr>
        <w:t>.</w:t>
      </w:r>
      <w:r w:rsidRPr="008B2D54">
        <w:rPr>
          <w:rFonts w:cstheme="minorHAnsi"/>
          <w:b/>
          <w:bCs/>
        </w:rPr>
        <w:t xml:space="preserve"> 6 </w:t>
      </w:r>
      <w:r w:rsidRPr="008B2D54">
        <w:rPr>
          <w:rFonts w:cstheme="minorHAnsi"/>
        </w:rPr>
        <w:t xml:space="preserve">Myc-PCDH19 Full Length (FL)-FLAG and Myc-PCDH19 EC (Extracellular Domain)-FLAG were immunoprecipitated with anti-FLAG conjugated agarose beads from HEK293T cells expression one or more tagged protein as shown. Inputs and IP samples were western blotted to detect Myc-PCDH19 FL-FLAG, Myc-PCDH19 EC-FLAG, N-cadherin (CDH2)-HA and β-catenin-V5. </w:t>
      </w:r>
    </w:p>
    <w:p w14:paraId="7784081E" w14:textId="510EEB3F" w:rsidR="002E1153" w:rsidRPr="008B2D54" w:rsidRDefault="002E1153" w:rsidP="00E36F1A">
      <w:pPr>
        <w:rPr>
          <w:rFonts w:cstheme="minorHAnsi"/>
        </w:rPr>
      </w:pPr>
      <w:r w:rsidRPr="008B2D54">
        <w:rPr>
          <w:rFonts w:cstheme="minorHAnsi"/>
          <w:noProof/>
        </w:rPr>
        <w:drawing>
          <wp:inline distT="0" distB="0" distL="0" distR="0" wp14:anchorId="44639DD0" wp14:editId="0D671036">
            <wp:extent cx="5652388" cy="4146550"/>
            <wp:effectExtent l="0" t="0" r="5715" b="6350"/>
            <wp:docPr id="1008282995" name="Picture 8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82995" name="Picture 8" descr="A close-up of a tes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1949" cy="415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FFD72" w14:textId="77777777" w:rsidR="00E36F1A" w:rsidRPr="008B2D54" w:rsidRDefault="00E36F1A" w:rsidP="00E36F1A">
      <w:pPr>
        <w:rPr>
          <w:rFonts w:cstheme="minorHAnsi"/>
          <w:b/>
          <w:bCs/>
        </w:rPr>
      </w:pPr>
    </w:p>
    <w:p w14:paraId="62FEACCB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7E208E93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2E2D1F89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9998D46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0F3F059E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9553E97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4CE96038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68DF39F3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7B55D84E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7897303A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45948113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4616F51A" w14:textId="09CD9DB3" w:rsidR="002E1153" w:rsidRPr="008B2D54" w:rsidRDefault="00E36F1A" w:rsidP="00052A19">
      <w:pPr>
        <w:jc w:val="both"/>
        <w:rPr>
          <w:rFonts w:cstheme="minorHAnsi"/>
        </w:rPr>
      </w:pPr>
      <w:r w:rsidRPr="008B2D54">
        <w:rPr>
          <w:rFonts w:cstheme="minorHAnsi"/>
          <w:b/>
          <w:bCs/>
        </w:rPr>
        <w:lastRenderedPageBreak/>
        <w:t>Supplementary Fig</w:t>
      </w:r>
      <w:r w:rsidR="002C28C7">
        <w:rPr>
          <w:rFonts w:cstheme="minorHAnsi"/>
          <w:b/>
          <w:bCs/>
        </w:rPr>
        <w:t>.</w:t>
      </w:r>
      <w:r w:rsidRPr="008B2D54">
        <w:rPr>
          <w:rFonts w:cstheme="minorHAnsi"/>
          <w:b/>
          <w:bCs/>
        </w:rPr>
        <w:t xml:space="preserve"> 7 </w:t>
      </w:r>
      <w:r w:rsidRPr="008B2D54">
        <w:rPr>
          <w:rFonts w:cstheme="minorHAnsi"/>
        </w:rPr>
        <w:t xml:space="preserve">Western blot of HEK293T cells transfected with </w:t>
      </w:r>
      <w:r w:rsidRPr="008B2D54">
        <w:rPr>
          <w:rFonts w:cstheme="minorHAnsi"/>
          <w:b/>
          <w:bCs/>
        </w:rPr>
        <w:t>(A)</w:t>
      </w:r>
      <w:r w:rsidRPr="008B2D54">
        <w:rPr>
          <w:rFonts w:cstheme="minorHAnsi"/>
        </w:rPr>
        <w:t xml:space="preserve"> empty vector (EV), PCDH19+Ex2 WT, CD, </w:t>
      </w:r>
      <w:proofErr w:type="gramStart"/>
      <w:r w:rsidRPr="008B2D54">
        <w:rPr>
          <w:rFonts w:cstheme="minorHAnsi"/>
        </w:rPr>
        <w:t>EC</w:t>
      </w:r>
      <w:proofErr w:type="gramEnd"/>
      <w:r w:rsidRPr="008B2D54">
        <w:rPr>
          <w:rFonts w:cstheme="minorHAnsi"/>
        </w:rPr>
        <w:t xml:space="preserve"> or EC-TM proteins, </w:t>
      </w:r>
      <w:r w:rsidR="00950572">
        <w:rPr>
          <w:rFonts w:cstheme="minorHAnsi"/>
        </w:rPr>
        <w:t>or</w:t>
      </w:r>
      <w:r w:rsidRPr="008B2D54">
        <w:rPr>
          <w:rFonts w:cstheme="minorHAnsi"/>
        </w:rPr>
        <w:t xml:space="preserve"> </w:t>
      </w:r>
      <w:r w:rsidRPr="008B2D54">
        <w:rPr>
          <w:rFonts w:cstheme="minorHAnsi"/>
          <w:b/>
          <w:bCs/>
        </w:rPr>
        <w:t>(B)</w:t>
      </w:r>
      <w:r w:rsidRPr="008B2D54">
        <w:rPr>
          <w:rFonts w:cstheme="minorHAnsi"/>
        </w:rPr>
        <w:t xml:space="preserve"> empty vector (EV), PCDH19+Ex2, PCDH19-Ex2 or CE missense variant proteins were probed with anti-</w:t>
      </w:r>
      <w:proofErr w:type="spellStart"/>
      <w:r w:rsidRPr="008B2D54">
        <w:rPr>
          <w:rFonts w:cstheme="minorHAnsi"/>
        </w:rPr>
        <w:t>Myc</w:t>
      </w:r>
      <w:proofErr w:type="spellEnd"/>
      <w:r w:rsidRPr="008B2D54">
        <w:rPr>
          <w:rFonts w:cstheme="minorHAnsi"/>
        </w:rPr>
        <w:t xml:space="preserve"> and anti-β-Tubulin (loading control) antibodies.</w:t>
      </w:r>
    </w:p>
    <w:p w14:paraId="580ABFD3" w14:textId="55F659A2" w:rsidR="00E36F1A" w:rsidRPr="008B2D54" w:rsidRDefault="00E36F1A" w:rsidP="00E36F1A">
      <w:pPr>
        <w:rPr>
          <w:rFonts w:cstheme="minorHAnsi"/>
        </w:rPr>
      </w:pPr>
      <w:r w:rsidRPr="008B2D54">
        <w:rPr>
          <w:rFonts w:cstheme="minorHAnsi"/>
        </w:rPr>
        <w:t xml:space="preserve"> </w:t>
      </w:r>
      <w:r w:rsidR="002E1153" w:rsidRPr="008B2D54">
        <w:rPr>
          <w:rFonts w:cstheme="minorHAnsi"/>
          <w:noProof/>
        </w:rPr>
        <w:drawing>
          <wp:inline distT="0" distB="0" distL="0" distR="0" wp14:anchorId="66D97550" wp14:editId="20D102D9">
            <wp:extent cx="5731510" cy="2393950"/>
            <wp:effectExtent l="0" t="0" r="2540" b="6350"/>
            <wp:docPr id="1229441999" name="Picture 9" descr="A close-up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441999" name="Picture 9" descr="A close-up of a test results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85" b="34343"/>
                    <a:stretch/>
                  </pic:blipFill>
                  <pic:spPr bwMode="auto">
                    <a:xfrm>
                      <a:off x="0" y="0"/>
                      <a:ext cx="5731510" cy="239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DF172" w14:textId="77777777" w:rsidR="00E36F1A" w:rsidRPr="008B2D54" w:rsidRDefault="00E36F1A" w:rsidP="00E36F1A">
      <w:pPr>
        <w:rPr>
          <w:rFonts w:cstheme="minorHAnsi"/>
          <w:b/>
          <w:bCs/>
        </w:rPr>
      </w:pPr>
    </w:p>
    <w:p w14:paraId="06774D51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3AD7411D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6F9D343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3C1F63F1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7C571A80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0F6A805A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09C07C2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F8AE65C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4FBEE0F0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62419465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AFE6A58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6817EE20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0AA46671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32949736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FB4010B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18AE50DB" w14:textId="77777777" w:rsidR="002E1153" w:rsidRDefault="002E1153" w:rsidP="00E36F1A">
      <w:pPr>
        <w:rPr>
          <w:rFonts w:cstheme="minorHAnsi"/>
          <w:b/>
          <w:bCs/>
        </w:rPr>
      </w:pPr>
    </w:p>
    <w:p w14:paraId="3DC94A1D" w14:textId="77777777" w:rsidR="00052A19" w:rsidRPr="008B2D54" w:rsidRDefault="00052A19" w:rsidP="00E36F1A">
      <w:pPr>
        <w:rPr>
          <w:rFonts w:cstheme="minorHAnsi"/>
          <w:b/>
          <w:bCs/>
        </w:rPr>
      </w:pPr>
    </w:p>
    <w:p w14:paraId="003C352F" w14:textId="77777777" w:rsidR="002E1153" w:rsidRPr="008B2D54" w:rsidRDefault="002E1153" w:rsidP="00E36F1A">
      <w:pPr>
        <w:rPr>
          <w:rFonts w:cstheme="minorHAnsi"/>
          <w:b/>
          <w:bCs/>
        </w:rPr>
      </w:pPr>
    </w:p>
    <w:p w14:paraId="27D47C8E" w14:textId="4C85CBC1" w:rsidR="00E36F1A" w:rsidRPr="008B2D54" w:rsidRDefault="00E36F1A" w:rsidP="00052A19">
      <w:pPr>
        <w:jc w:val="both"/>
        <w:rPr>
          <w:rFonts w:cstheme="minorHAnsi"/>
        </w:rPr>
      </w:pPr>
      <w:r w:rsidRPr="008B2D54">
        <w:rPr>
          <w:rFonts w:cstheme="minorHAnsi"/>
          <w:b/>
          <w:bCs/>
        </w:rPr>
        <w:lastRenderedPageBreak/>
        <w:t>Supplementary Fig</w:t>
      </w:r>
      <w:r w:rsidR="002C28C7">
        <w:rPr>
          <w:rFonts w:cstheme="minorHAnsi"/>
          <w:b/>
          <w:bCs/>
        </w:rPr>
        <w:t>.</w:t>
      </w:r>
      <w:r w:rsidRPr="008B2D54">
        <w:rPr>
          <w:rFonts w:cstheme="minorHAnsi"/>
          <w:b/>
          <w:bCs/>
        </w:rPr>
        <w:t xml:space="preserve"> 8 A </w:t>
      </w:r>
      <w:r w:rsidRPr="008B2D54">
        <w:rPr>
          <w:rFonts w:cstheme="minorHAnsi"/>
        </w:rPr>
        <w:t xml:space="preserve">Schematic diagram of the mouse full length PCDH19+Ex2 WT, cytoplasmic domain (CD), cytoplasmic domain deleted CMI (ΔCM1), CM2 (ΔCM2) or mutated nuclear localisation signal (MT-NLS) used in TOP-Flash reporter assay. </w:t>
      </w:r>
      <w:r w:rsidRPr="008B2D54">
        <w:rPr>
          <w:rFonts w:cstheme="minorHAnsi"/>
          <w:b/>
          <w:bCs/>
        </w:rPr>
        <w:t xml:space="preserve">B </w:t>
      </w:r>
      <w:r w:rsidRPr="008B2D54">
        <w:rPr>
          <w:rFonts w:cstheme="minorHAnsi"/>
        </w:rPr>
        <w:t xml:space="preserve">HEK293T cells were transfected with empty vector (EV) or mouse full-length PCDH19 (WT+Ex2), CD, ΔCM1, ΔCM2 or MT-NLS expression constructs and treated with 200 ng/mL Wnt3a or vehicle (V) for 24 hours. Firefly Luciferase values for TOP were normalised to </w:t>
      </w:r>
      <w:proofErr w:type="spellStart"/>
      <w:r w:rsidRPr="008B2D54">
        <w:rPr>
          <w:rFonts w:cstheme="minorHAnsi"/>
          <w:i/>
          <w:iCs/>
        </w:rPr>
        <w:t>Renilla</w:t>
      </w:r>
      <w:proofErr w:type="spellEnd"/>
      <w:r w:rsidRPr="008B2D54">
        <w:rPr>
          <w:rFonts w:cstheme="minorHAnsi"/>
        </w:rPr>
        <w:t xml:space="preserve"> Luciferase transfection control. Statistical analysis was performed using Two-way ANOVA with Sidak’s correction (****=p ≤0.0001). Data </w:t>
      </w:r>
      <w:r w:rsidR="00AE6FE6">
        <w:rPr>
          <w:rFonts w:cstheme="minorHAnsi"/>
        </w:rPr>
        <w:t>p</w:t>
      </w:r>
      <w:r w:rsidRPr="008B2D54">
        <w:rPr>
          <w:rFonts w:cstheme="minorHAnsi"/>
        </w:rPr>
        <w:t xml:space="preserve">resented as mean values ± SD Each experiment was performed in two technical replicates and seven biological replicates. </w:t>
      </w:r>
      <w:r w:rsidRPr="008B2D54">
        <w:rPr>
          <w:rFonts w:cstheme="minorHAnsi"/>
          <w:b/>
          <w:bCs/>
        </w:rPr>
        <w:t>C</w:t>
      </w:r>
      <w:r w:rsidRPr="008B2D54">
        <w:rPr>
          <w:rFonts w:cstheme="minorHAnsi"/>
        </w:rPr>
        <w:t xml:space="preserve"> Western blot of HEK293T cells transfected with empty vector (EV), mouse PCDH19+Ex2 (WT+Ex2), CD, ΔCM1, ΔCM2 or MT-NLS expression constructs were probed with anti-HA and anti-GAPDH (loading control) antibodies.  </w:t>
      </w:r>
    </w:p>
    <w:p w14:paraId="243A1B8A" w14:textId="66AF2023" w:rsidR="00D4135A" w:rsidRPr="008B2D54" w:rsidRDefault="002703E7">
      <w:pPr>
        <w:rPr>
          <w:rFonts w:cstheme="minorHAnsi"/>
        </w:rPr>
      </w:pPr>
      <w:r w:rsidRPr="008B2D54">
        <w:rPr>
          <w:rFonts w:cstheme="minorHAnsi"/>
          <w:noProof/>
        </w:rPr>
        <w:drawing>
          <wp:inline distT="0" distB="0" distL="0" distR="0" wp14:anchorId="6770CE48" wp14:editId="6C6120B8">
            <wp:extent cx="5731510" cy="4097020"/>
            <wp:effectExtent l="0" t="0" r="2540" b="0"/>
            <wp:docPr id="5912030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203081" name="Picture 59120308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C1F5" w14:textId="77777777" w:rsidR="00476AB4" w:rsidRPr="008B2D54" w:rsidRDefault="00476AB4">
      <w:pPr>
        <w:rPr>
          <w:rFonts w:cstheme="minorHAnsi"/>
        </w:rPr>
      </w:pPr>
    </w:p>
    <w:p w14:paraId="79834007" w14:textId="77777777" w:rsidR="00476AB4" w:rsidRPr="008B2D54" w:rsidRDefault="00476AB4">
      <w:pPr>
        <w:rPr>
          <w:rFonts w:cstheme="minorHAnsi"/>
        </w:rPr>
      </w:pPr>
    </w:p>
    <w:p w14:paraId="135ECCE1" w14:textId="77777777" w:rsidR="00476AB4" w:rsidRPr="008B2D54" w:rsidRDefault="00476AB4">
      <w:pPr>
        <w:rPr>
          <w:rFonts w:cstheme="minorHAnsi"/>
        </w:rPr>
      </w:pPr>
    </w:p>
    <w:p w14:paraId="449BFDA0" w14:textId="77777777" w:rsidR="00476AB4" w:rsidRPr="008B2D54" w:rsidRDefault="00476AB4">
      <w:pPr>
        <w:rPr>
          <w:rFonts w:cstheme="minorHAnsi"/>
        </w:rPr>
      </w:pPr>
    </w:p>
    <w:p w14:paraId="3CCAA303" w14:textId="77777777" w:rsidR="00476AB4" w:rsidRPr="008B2D54" w:rsidRDefault="00476AB4">
      <w:pPr>
        <w:rPr>
          <w:rFonts w:cstheme="minorHAnsi"/>
        </w:rPr>
      </w:pPr>
    </w:p>
    <w:p w14:paraId="59458413" w14:textId="77777777" w:rsidR="00476AB4" w:rsidRPr="008B2D54" w:rsidRDefault="00476AB4">
      <w:pPr>
        <w:rPr>
          <w:rFonts w:cstheme="minorHAnsi"/>
        </w:rPr>
      </w:pPr>
    </w:p>
    <w:p w14:paraId="56622AD9" w14:textId="77777777" w:rsidR="002703E7" w:rsidRPr="008B2D54" w:rsidRDefault="002703E7">
      <w:pPr>
        <w:rPr>
          <w:rFonts w:cstheme="minorHAnsi"/>
        </w:rPr>
      </w:pPr>
    </w:p>
    <w:p w14:paraId="6D302DFC" w14:textId="77777777" w:rsidR="002703E7" w:rsidRPr="008B2D54" w:rsidRDefault="002703E7">
      <w:pPr>
        <w:rPr>
          <w:rFonts w:cstheme="minorHAnsi"/>
        </w:rPr>
      </w:pPr>
    </w:p>
    <w:p w14:paraId="2AAAB4B0" w14:textId="77777777" w:rsidR="00476AB4" w:rsidRPr="008B2D54" w:rsidRDefault="00476AB4">
      <w:pPr>
        <w:rPr>
          <w:rFonts w:cstheme="minorHAnsi"/>
        </w:rPr>
      </w:pPr>
    </w:p>
    <w:p w14:paraId="35ADA25E" w14:textId="7CB5904E" w:rsidR="00E07FDB" w:rsidRPr="008B2D54" w:rsidRDefault="008B2D54" w:rsidP="00476AB4">
      <w:pPr>
        <w:spacing w:line="360" w:lineRule="auto"/>
        <w:rPr>
          <w:rFonts w:cstheme="minorHAnsi"/>
          <w:b/>
          <w:bCs/>
        </w:rPr>
      </w:pPr>
      <w:r w:rsidRPr="008B2D54">
        <w:rPr>
          <w:rFonts w:cstheme="minorHAnsi"/>
          <w:b/>
          <w:bCs/>
        </w:rPr>
        <w:lastRenderedPageBreak/>
        <w:t>SUPPLEMENTARY TABLES</w:t>
      </w:r>
      <w:r w:rsidR="008F188C">
        <w:rPr>
          <w:rFonts w:cstheme="minorHAnsi"/>
          <w:b/>
          <w:bCs/>
        </w:rPr>
        <w:t xml:space="preserve"> </w:t>
      </w:r>
      <w:r w:rsidR="008F188C" w:rsidRPr="008F188C">
        <w:rPr>
          <w:rFonts w:cstheme="minorHAnsi"/>
          <w:b/>
          <w:bCs/>
        </w:rPr>
        <w:t>(Provided as separate files</w:t>
      </w:r>
      <w:r w:rsidR="008F188C">
        <w:rPr>
          <w:rFonts w:cstheme="minorHAnsi"/>
          <w:b/>
          <w:bCs/>
        </w:rPr>
        <w:t>)</w:t>
      </w:r>
    </w:p>
    <w:p w14:paraId="01ACBDD1" w14:textId="11069795" w:rsidR="00476AB4" w:rsidRDefault="00476AB4" w:rsidP="00542038">
      <w:pPr>
        <w:spacing w:after="0" w:line="240" w:lineRule="auto"/>
        <w:rPr>
          <w:rFonts w:cstheme="minorHAnsi"/>
        </w:rPr>
      </w:pPr>
      <w:r w:rsidRPr="008B2D54">
        <w:rPr>
          <w:rFonts w:cstheme="minorHAnsi"/>
          <w:b/>
          <w:bCs/>
        </w:rPr>
        <w:t>Supplementary Table 1</w:t>
      </w:r>
      <w:r w:rsidRPr="008B2D54">
        <w:rPr>
          <w:rFonts w:cstheme="minorHAnsi"/>
        </w:rPr>
        <w:t xml:space="preserve"> Interactome data from embryonic PCDH19-HA-FLAG and untagged mouse cortices.</w:t>
      </w:r>
    </w:p>
    <w:p w14:paraId="25854D8B" w14:textId="77777777" w:rsidR="00542038" w:rsidRPr="008B2D54" w:rsidRDefault="00542038" w:rsidP="00542038">
      <w:pPr>
        <w:spacing w:after="0" w:line="240" w:lineRule="auto"/>
        <w:rPr>
          <w:rFonts w:cstheme="minorHAnsi"/>
        </w:rPr>
      </w:pPr>
    </w:p>
    <w:p w14:paraId="5AFA9D04" w14:textId="44F1EFDE" w:rsidR="00476AB4" w:rsidRDefault="00476AB4" w:rsidP="00542038">
      <w:pPr>
        <w:spacing w:after="0" w:line="240" w:lineRule="auto"/>
        <w:rPr>
          <w:rFonts w:cstheme="minorHAnsi"/>
        </w:rPr>
      </w:pPr>
      <w:r w:rsidRPr="008B2D54">
        <w:rPr>
          <w:rFonts w:cstheme="minorHAnsi"/>
          <w:b/>
          <w:bCs/>
        </w:rPr>
        <w:t>Supplementary Table 2</w:t>
      </w:r>
      <w:r w:rsidRPr="008B2D54">
        <w:rPr>
          <w:rFonts w:cstheme="minorHAnsi"/>
        </w:rPr>
        <w:t xml:space="preserve"> Interactome data from embryonic and postnatal PCDH19-HA-FLAG mouse hippocampi and cortices.</w:t>
      </w:r>
    </w:p>
    <w:p w14:paraId="43E3D702" w14:textId="77777777" w:rsidR="00542038" w:rsidRPr="008B2D54" w:rsidRDefault="00542038" w:rsidP="00542038">
      <w:pPr>
        <w:spacing w:after="0" w:line="240" w:lineRule="auto"/>
        <w:rPr>
          <w:rFonts w:cstheme="minorHAnsi"/>
        </w:rPr>
      </w:pPr>
    </w:p>
    <w:p w14:paraId="180902BE" w14:textId="108BEF18" w:rsidR="00C04F58" w:rsidRDefault="00C04F58" w:rsidP="00542038">
      <w:pPr>
        <w:pStyle w:val="BodyText"/>
        <w:spacing w:before="0"/>
        <w:rPr>
          <w:rFonts w:asciiTheme="minorHAnsi" w:hAnsiTheme="minorHAnsi" w:cstheme="minorHAnsi"/>
          <w:lang w:val="en-AU" w:eastAsia="zh-CN"/>
        </w:rPr>
      </w:pPr>
      <w:r w:rsidRPr="008B2D54">
        <w:rPr>
          <w:rFonts w:asciiTheme="minorHAnsi" w:hAnsiTheme="minorHAnsi" w:cstheme="minorHAnsi"/>
          <w:b/>
          <w:bCs/>
        </w:rPr>
        <w:t>Supplementary Table 3</w:t>
      </w:r>
      <w:r w:rsidRPr="008B2D54">
        <w:rPr>
          <w:rFonts w:asciiTheme="minorHAnsi" w:hAnsiTheme="minorHAnsi" w:cstheme="minorHAnsi"/>
          <w:b/>
          <w:bCs/>
          <w:lang w:val="en-AU" w:eastAsia="zh-CN"/>
        </w:rPr>
        <w:t xml:space="preserve"> </w:t>
      </w:r>
      <w:r w:rsidRPr="008B2D54">
        <w:rPr>
          <w:rFonts w:asciiTheme="minorHAnsi" w:hAnsiTheme="minorHAnsi" w:cstheme="minorHAnsi"/>
          <w:lang w:val="en-AU" w:eastAsia="zh-CN"/>
        </w:rPr>
        <w:t>Disease-associated potential PCDH19 interacting proteins.</w:t>
      </w:r>
      <w:r w:rsidRPr="008B2D54">
        <w:rPr>
          <w:rFonts w:asciiTheme="minorHAnsi" w:hAnsiTheme="minorHAnsi" w:cstheme="minorHAnsi"/>
          <w:b/>
          <w:bCs/>
          <w:lang w:val="en-AU" w:eastAsia="zh-CN"/>
        </w:rPr>
        <w:t xml:space="preserve"> </w:t>
      </w:r>
      <w:r w:rsidRPr="008B2D54">
        <w:rPr>
          <w:rFonts w:asciiTheme="minorHAnsi" w:hAnsiTheme="minorHAnsi" w:cstheme="minorHAnsi"/>
          <w:lang w:val="en-AU" w:eastAsia="zh-CN"/>
        </w:rPr>
        <w:t xml:space="preserve">List of PCDH19 interacting proteins identified in the mouse brain associated with OMIM diseases. </w:t>
      </w:r>
    </w:p>
    <w:p w14:paraId="79743484" w14:textId="77777777" w:rsidR="008F188C" w:rsidRPr="008F188C" w:rsidRDefault="008F188C" w:rsidP="00542038">
      <w:pPr>
        <w:pStyle w:val="BodyText"/>
        <w:spacing w:before="0"/>
        <w:rPr>
          <w:rFonts w:asciiTheme="minorHAnsi" w:hAnsiTheme="minorHAnsi" w:cstheme="minorHAnsi"/>
          <w:lang w:val="en-AU" w:eastAsia="zh-CN"/>
        </w:rPr>
      </w:pPr>
    </w:p>
    <w:p w14:paraId="6D10EDD1" w14:textId="42C2D4F1" w:rsidR="00397764" w:rsidRDefault="00476AB4" w:rsidP="00542038">
      <w:pPr>
        <w:spacing w:after="0" w:line="240" w:lineRule="auto"/>
        <w:rPr>
          <w:rFonts w:cstheme="minorHAnsi"/>
        </w:rPr>
      </w:pPr>
      <w:r w:rsidRPr="008B2D54">
        <w:rPr>
          <w:rFonts w:cstheme="minorHAnsi"/>
          <w:b/>
          <w:bCs/>
        </w:rPr>
        <w:t>Supplementary Table 4</w:t>
      </w:r>
      <w:r w:rsidRPr="008B2D54">
        <w:rPr>
          <w:rFonts w:cstheme="minorHAnsi"/>
        </w:rPr>
        <w:t xml:space="preserve"> Meta-analysis of reported PCDH19 interacting proteins.</w:t>
      </w:r>
    </w:p>
    <w:p w14:paraId="2D0F0862" w14:textId="77777777" w:rsidR="008F188C" w:rsidRDefault="008F188C" w:rsidP="00FB04E3">
      <w:pPr>
        <w:spacing w:line="360" w:lineRule="auto"/>
        <w:rPr>
          <w:rFonts w:cstheme="minorHAnsi"/>
          <w:b/>
          <w:bCs/>
        </w:rPr>
      </w:pPr>
    </w:p>
    <w:p w14:paraId="371B8919" w14:textId="6E55CFC7" w:rsidR="00E07FDB" w:rsidRPr="008B2D54" w:rsidRDefault="008B2D54" w:rsidP="00FB04E3">
      <w:pPr>
        <w:spacing w:line="360" w:lineRule="auto"/>
        <w:rPr>
          <w:rFonts w:cstheme="minorHAnsi"/>
          <w:b/>
          <w:bCs/>
        </w:rPr>
      </w:pPr>
      <w:r w:rsidRPr="008B2D54">
        <w:rPr>
          <w:rFonts w:cstheme="minorHAnsi"/>
          <w:b/>
          <w:bCs/>
        </w:rPr>
        <w:t>SUPPLEMENTARY METHODS</w:t>
      </w:r>
    </w:p>
    <w:p w14:paraId="1F15A371" w14:textId="77777777" w:rsidR="00FB04E3" w:rsidRPr="008B2D54" w:rsidRDefault="00FB04E3" w:rsidP="00FB04E3">
      <w:pPr>
        <w:rPr>
          <w:rFonts w:cstheme="minorHAnsi"/>
        </w:rPr>
      </w:pPr>
      <w:r w:rsidRPr="008B2D54">
        <w:rPr>
          <w:rFonts w:cstheme="minorHAnsi"/>
          <w:b/>
          <w:bCs/>
        </w:rPr>
        <w:t xml:space="preserve">Supplementary Methods Table: </w:t>
      </w:r>
      <w:r w:rsidRPr="008B2D54">
        <w:rPr>
          <w:rFonts w:cstheme="minorHAnsi"/>
        </w:rPr>
        <w:t xml:space="preserve">List of primers used for cloning CTNNA2, CAPZA1 and CDH2 into </w:t>
      </w:r>
      <w:proofErr w:type="spellStart"/>
      <w:r w:rsidRPr="008B2D54">
        <w:rPr>
          <w:rFonts w:cstheme="minorHAnsi"/>
        </w:rPr>
        <w:t>pCMV</w:t>
      </w:r>
      <w:proofErr w:type="spellEnd"/>
      <w:r w:rsidRPr="008B2D54">
        <w:rPr>
          <w:rFonts w:cstheme="minorHAnsi"/>
        </w:rPr>
        <w:t xml:space="preserve">-HA vector.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1"/>
        <w:gridCol w:w="7305"/>
      </w:tblGrid>
      <w:tr w:rsidR="00FB04E3" w:rsidRPr="008B2D54" w14:paraId="63659C62" w14:textId="77777777" w:rsidTr="008D1903">
        <w:tc>
          <w:tcPr>
            <w:tcW w:w="1980" w:type="dxa"/>
          </w:tcPr>
          <w:p w14:paraId="1C2BF3E7" w14:textId="77777777" w:rsidR="00FB04E3" w:rsidRPr="008B2D54" w:rsidRDefault="00FB04E3" w:rsidP="008D1903">
            <w:pPr>
              <w:rPr>
                <w:rFonts w:cstheme="minorHAnsi"/>
                <w:b/>
                <w:bCs/>
              </w:rPr>
            </w:pPr>
            <w:r w:rsidRPr="008B2D54">
              <w:rPr>
                <w:rFonts w:cstheme="minorHAnsi"/>
                <w:b/>
                <w:bCs/>
              </w:rPr>
              <w:t>Primer Name</w:t>
            </w:r>
          </w:p>
        </w:tc>
        <w:tc>
          <w:tcPr>
            <w:tcW w:w="7370" w:type="dxa"/>
          </w:tcPr>
          <w:p w14:paraId="5D38B431" w14:textId="77777777" w:rsidR="00FB04E3" w:rsidRPr="008B2D54" w:rsidRDefault="00FB04E3" w:rsidP="008D1903">
            <w:pPr>
              <w:rPr>
                <w:rFonts w:cstheme="minorHAnsi"/>
                <w:b/>
                <w:bCs/>
              </w:rPr>
            </w:pPr>
            <w:r w:rsidRPr="008B2D54">
              <w:rPr>
                <w:rFonts w:cstheme="minorHAnsi"/>
                <w:b/>
                <w:bCs/>
              </w:rPr>
              <w:t>Sequence (5’-3’)</w:t>
            </w:r>
          </w:p>
        </w:tc>
      </w:tr>
      <w:tr w:rsidR="00FB04E3" w:rsidRPr="008B2D54" w14:paraId="53117A0D" w14:textId="77777777" w:rsidTr="008D1903">
        <w:tc>
          <w:tcPr>
            <w:tcW w:w="1980" w:type="dxa"/>
          </w:tcPr>
          <w:p w14:paraId="4C2D3A9C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hCTNNA2-InFus_F</w:t>
            </w:r>
          </w:p>
        </w:tc>
        <w:tc>
          <w:tcPr>
            <w:tcW w:w="7370" w:type="dxa"/>
          </w:tcPr>
          <w:p w14:paraId="7E2E58CC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GCGATCGCGATATCAAGCTTATGACTTCGGCAACTTCACCTATC</w:t>
            </w:r>
          </w:p>
        </w:tc>
      </w:tr>
      <w:tr w:rsidR="00FB04E3" w:rsidRPr="008B2D54" w14:paraId="7A6046F1" w14:textId="77777777" w:rsidTr="008D1903">
        <w:tc>
          <w:tcPr>
            <w:tcW w:w="1980" w:type="dxa"/>
          </w:tcPr>
          <w:p w14:paraId="60842CF2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hCTNNA2-InFus_R</w:t>
            </w:r>
          </w:p>
        </w:tc>
        <w:tc>
          <w:tcPr>
            <w:tcW w:w="7370" w:type="dxa"/>
          </w:tcPr>
          <w:p w14:paraId="49BD3327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ATGTCTGGATCCCCGCGGCCGCCTAGAAGGAATCCATTGCTTTGAATTC</w:t>
            </w:r>
          </w:p>
        </w:tc>
      </w:tr>
      <w:tr w:rsidR="00FB04E3" w:rsidRPr="008B2D54" w14:paraId="60B02E5A" w14:textId="77777777" w:rsidTr="008D1903">
        <w:tc>
          <w:tcPr>
            <w:tcW w:w="1980" w:type="dxa"/>
          </w:tcPr>
          <w:p w14:paraId="5A8E7B58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hCAPZA1-InFus_F</w:t>
            </w:r>
          </w:p>
        </w:tc>
        <w:tc>
          <w:tcPr>
            <w:tcW w:w="7370" w:type="dxa"/>
          </w:tcPr>
          <w:p w14:paraId="271EB91C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Fonts w:cstheme="minorHAnsi"/>
                <w:color w:val="000000"/>
                <w:shd w:val="clear" w:color="auto" w:fill="FFFFFF"/>
              </w:rPr>
              <w:t>GCGATCGCGATATCAAGCTTATGGCCGACTTCGATGATCGTGTG</w:t>
            </w:r>
          </w:p>
        </w:tc>
      </w:tr>
      <w:tr w:rsidR="00FB04E3" w:rsidRPr="008B2D54" w14:paraId="70A7D62B" w14:textId="77777777" w:rsidTr="008D1903">
        <w:tc>
          <w:tcPr>
            <w:tcW w:w="1980" w:type="dxa"/>
          </w:tcPr>
          <w:p w14:paraId="61EF21F6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hCAPZA1-InFus_R</w:t>
            </w:r>
          </w:p>
        </w:tc>
        <w:tc>
          <w:tcPr>
            <w:tcW w:w="7370" w:type="dxa"/>
          </w:tcPr>
          <w:p w14:paraId="2DF6D075" w14:textId="77777777" w:rsidR="00FB04E3" w:rsidRPr="008B2D54" w:rsidRDefault="00FB04E3" w:rsidP="008D1903">
            <w:pPr>
              <w:rPr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ATGTCTGGATCCCCGCGGCCGCTTAAGCATTCTGCATTTCTTTGC</w:t>
            </w:r>
          </w:p>
        </w:tc>
      </w:tr>
      <w:tr w:rsidR="00FB04E3" w:rsidRPr="008B2D54" w14:paraId="4541AAE5" w14:textId="77777777" w:rsidTr="008D1903">
        <w:tc>
          <w:tcPr>
            <w:tcW w:w="1980" w:type="dxa"/>
          </w:tcPr>
          <w:p w14:paraId="71D01C44" w14:textId="77777777" w:rsidR="00FB04E3" w:rsidRPr="008B2D54" w:rsidRDefault="00FB04E3" w:rsidP="008D1903">
            <w:pPr>
              <w:rPr>
                <w:rStyle w:val="hotkey-layer"/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hCDH2_InFus_F</w:t>
            </w:r>
          </w:p>
        </w:tc>
        <w:tc>
          <w:tcPr>
            <w:tcW w:w="7370" w:type="dxa"/>
          </w:tcPr>
          <w:p w14:paraId="57D9453A" w14:textId="77777777" w:rsidR="00FB04E3" w:rsidRPr="008B2D54" w:rsidRDefault="00FB04E3" w:rsidP="008D1903">
            <w:pPr>
              <w:rPr>
                <w:rStyle w:val="hotkey-layer"/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AGGCCCGAATTCGCGATCGCGATATCATGTGCCGGATAGCGGGAGCGCTGCGGA</w:t>
            </w:r>
          </w:p>
        </w:tc>
      </w:tr>
      <w:tr w:rsidR="00FB04E3" w:rsidRPr="008B2D54" w14:paraId="72ECF7B4" w14:textId="77777777" w:rsidTr="008D1903">
        <w:tc>
          <w:tcPr>
            <w:tcW w:w="1980" w:type="dxa"/>
          </w:tcPr>
          <w:p w14:paraId="0345F175" w14:textId="77777777" w:rsidR="00FB04E3" w:rsidRPr="008B2D54" w:rsidRDefault="00FB04E3" w:rsidP="008D1903">
            <w:pPr>
              <w:rPr>
                <w:rStyle w:val="hotkey-layer"/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hCDH2_InFus_R</w:t>
            </w:r>
          </w:p>
        </w:tc>
        <w:tc>
          <w:tcPr>
            <w:tcW w:w="7370" w:type="dxa"/>
          </w:tcPr>
          <w:p w14:paraId="2D4CB5F3" w14:textId="77777777" w:rsidR="00FB04E3" w:rsidRPr="008B2D54" w:rsidRDefault="00FB04E3" w:rsidP="008D1903">
            <w:pPr>
              <w:rPr>
                <w:rStyle w:val="hotkey-layer"/>
                <w:rFonts w:cstheme="minorHAnsi"/>
              </w:rPr>
            </w:pPr>
            <w:r w:rsidRPr="008B2D54">
              <w:rPr>
                <w:rStyle w:val="hotkey-layer"/>
                <w:rFonts w:cstheme="minorHAnsi"/>
              </w:rPr>
              <w:t>CCGCGGCCGCGGTACCTCGAGAGTCAGTCATCACCTCCACCATACATGTCA</w:t>
            </w:r>
          </w:p>
        </w:tc>
      </w:tr>
    </w:tbl>
    <w:p w14:paraId="07E7AFBA" w14:textId="77777777" w:rsidR="00FB04E3" w:rsidRPr="008B2D54" w:rsidRDefault="00FB04E3" w:rsidP="00FB04E3">
      <w:pPr>
        <w:rPr>
          <w:rFonts w:cstheme="minorHAnsi"/>
          <w:b/>
          <w:bCs/>
        </w:rPr>
      </w:pPr>
    </w:p>
    <w:p w14:paraId="5E4D2572" w14:textId="77777777" w:rsidR="00FB04E3" w:rsidRPr="008B2D54" w:rsidRDefault="00FB04E3" w:rsidP="00FB04E3">
      <w:pPr>
        <w:rPr>
          <w:rFonts w:cstheme="minorHAnsi"/>
          <w:b/>
          <w:bCs/>
        </w:rPr>
      </w:pPr>
    </w:p>
    <w:p w14:paraId="50A26D11" w14:textId="77777777" w:rsidR="00FB04E3" w:rsidRPr="008B2D54" w:rsidRDefault="00FB04E3" w:rsidP="00FB04E3">
      <w:pPr>
        <w:rPr>
          <w:rFonts w:cstheme="minorHAnsi"/>
          <w:b/>
          <w:bCs/>
        </w:rPr>
      </w:pPr>
    </w:p>
    <w:p w14:paraId="023EF92D" w14:textId="77777777" w:rsidR="00FB04E3" w:rsidRPr="008B2D54" w:rsidRDefault="00FB04E3" w:rsidP="00FB04E3">
      <w:pPr>
        <w:rPr>
          <w:rFonts w:cstheme="minorHAnsi"/>
          <w:b/>
          <w:bCs/>
        </w:rPr>
      </w:pPr>
    </w:p>
    <w:p w14:paraId="44E9D836" w14:textId="77777777" w:rsidR="00FB04E3" w:rsidRPr="008B2D54" w:rsidRDefault="00FB04E3" w:rsidP="00FB04E3">
      <w:pPr>
        <w:rPr>
          <w:rFonts w:cstheme="minorHAnsi"/>
          <w:b/>
          <w:bCs/>
        </w:rPr>
      </w:pPr>
    </w:p>
    <w:p w14:paraId="1BD4A399" w14:textId="77777777" w:rsidR="00476AB4" w:rsidRPr="008B2D54" w:rsidRDefault="00476AB4">
      <w:pPr>
        <w:rPr>
          <w:rFonts w:cstheme="minorHAnsi"/>
        </w:rPr>
      </w:pPr>
    </w:p>
    <w:sectPr w:rsidR="00476AB4" w:rsidRPr="008B2D54">
      <w:footerReference w:type="even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EC31" w14:textId="77777777" w:rsidR="00F90092" w:rsidRDefault="00F90092" w:rsidP="00542038">
      <w:pPr>
        <w:spacing w:after="0" w:line="240" w:lineRule="auto"/>
      </w:pPr>
      <w:r>
        <w:separator/>
      </w:r>
    </w:p>
  </w:endnote>
  <w:endnote w:type="continuationSeparator" w:id="0">
    <w:p w14:paraId="4E364FC4" w14:textId="77777777" w:rsidR="00F90092" w:rsidRDefault="00F90092" w:rsidP="0054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96772455"/>
      <w:docPartObj>
        <w:docPartGallery w:val="Page Numbers (Bottom of Page)"/>
        <w:docPartUnique/>
      </w:docPartObj>
    </w:sdtPr>
    <w:sdtContent>
      <w:p w14:paraId="187EE09A" w14:textId="4D033326" w:rsidR="00542038" w:rsidRDefault="00542038" w:rsidP="00522B4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FCE234" w14:textId="77777777" w:rsidR="00542038" w:rsidRDefault="00542038" w:rsidP="00542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9864852"/>
      <w:docPartObj>
        <w:docPartGallery w:val="Page Numbers (Bottom of Page)"/>
        <w:docPartUnique/>
      </w:docPartObj>
    </w:sdtPr>
    <w:sdtContent>
      <w:p w14:paraId="4C739924" w14:textId="5E3D2165" w:rsidR="00542038" w:rsidRDefault="00542038" w:rsidP="00522B4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F5C213B" w14:textId="77777777" w:rsidR="00542038" w:rsidRDefault="00542038" w:rsidP="005420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FA81A" w14:textId="77777777" w:rsidR="00F90092" w:rsidRDefault="00F90092" w:rsidP="00542038">
      <w:pPr>
        <w:spacing w:after="0" w:line="240" w:lineRule="auto"/>
      </w:pPr>
      <w:r>
        <w:separator/>
      </w:r>
    </w:p>
  </w:footnote>
  <w:footnote w:type="continuationSeparator" w:id="0">
    <w:p w14:paraId="4C2755AD" w14:textId="77777777" w:rsidR="00F90092" w:rsidRDefault="00F90092" w:rsidP="00542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5A"/>
    <w:rsid w:val="00052A19"/>
    <w:rsid w:val="000E6E17"/>
    <w:rsid w:val="00160823"/>
    <w:rsid w:val="0019099D"/>
    <w:rsid w:val="002669A5"/>
    <w:rsid w:val="002703E7"/>
    <w:rsid w:val="002C28C7"/>
    <w:rsid w:val="002E1153"/>
    <w:rsid w:val="00311ABB"/>
    <w:rsid w:val="00351517"/>
    <w:rsid w:val="00397764"/>
    <w:rsid w:val="00476AB4"/>
    <w:rsid w:val="004868BC"/>
    <w:rsid w:val="00502080"/>
    <w:rsid w:val="00516151"/>
    <w:rsid w:val="00542038"/>
    <w:rsid w:val="00593898"/>
    <w:rsid w:val="005B4FF6"/>
    <w:rsid w:val="007137E8"/>
    <w:rsid w:val="00751DD8"/>
    <w:rsid w:val="008802AC"/>
    <w:rsid w:val="008B2D54"/>
    <w:rsid w:val="008C7760"/>
    <w:rsid w:val="008E2DAC"/>
    <w:rsid w:val="008F188C"/>
    <w:rsid w:val="00907330"/>
    <w:rsid w:val="00950572"/>
    <w:rsid w:val="009F6B78"/>
    <w:rsid w:val="00AD04B3"/>
    <w:rsid w:val="00AD1CA9"/>
    <w:rsid w:val="00AE6FE6"/>
    <w:rsid w:val="00B131AC"/>
    <w:rsid w:val="00B36F2E"/>
    <w:rsid w:val="00B6276E"/>
    <w:rsid w:val="00C04F58"/>
    <w:rsid w:val="00C24C4A"/>
    <w:rsid w:val="00C75F5B"/>
    <w:rsid w:val="00C9778C"/>
    <w:rsid w:val="00CF3A6A"/>
    <w:rsid w:val="00D4135A"/>
    <w:rsid w:val="00D77AB6"/>
    <w:rsid w:val="00E05008"/>
    <w:rsid w:val="00E07FDB"/>
    <w:rsid w:val="00E36F1A"/>
    <w:rsid w:val="00F90092"/>
    <w:rsid w:val="00FB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CDEA9"/>
  <w15:chartTrackingRefBased/>
  <w15:docId w15:val="{1CC92598-46C5-4EC8-9958-3E1DAA6B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otkey-layer">
    <w:name w:val="hotkey-layer"/>
    <w:basedOn w:val="DefaultParagraphFont"/>
    <w:rsid w:val="00D4135A"/>
  </w:style>
  <w:style w:type="character" w:styleId="Hyperlink">
    <w:name w:val="Hyperlink"/>
    <w:basedOn w:val="DefaultParagraphFont"/>
    <w:uiPriority w:val="99"/>
    <w:unhideWhenUsed/>
    <w:rsid w:val="00D4135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FB04E3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04F58"/>
    <w:pPr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C04F58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2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038"/>
  </w:style>
  <w:style w:type="character" w:styleId="PageNumber">
    <w:name w:val="page number"/>
    <w:basedOn w:val="DefaultParagraphFont"/>
    <w:uiPriority w:val="99"/>
    <w:semiHidden/>
    <w:unhideWhenUsed/>
    <w:rsid w:val="00542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mailto:jozef.gecz@adelaide.edu.au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Taylor de Nys</dc:creator>
  <cp:keywords/>
  <dc:description/>
  <cp:lastModifiedBy>Jozef Gecz</cp:lastModifiedBy>
  <cp:revision>2</cp:revision>
  <dcterms:created xsi:type="dcterms:W3CDTF">2024-02-06T01:31:00Z</dcterms:created>
  <dcterms:modified xsi:type="dcterms:W3CDTF">2024-02-06T01:31:00Z</dcterms:modified>
</cp:coreProperties>
</file>