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7027D" w14:textId="77777777" w:rsidR="00FB7689" w:rsidRPr="004A5E35" w:rsidRDefault="00FB7689" w:rsidP="00FB7689">
      <w:pPr>
        <w:pStyle w:val="LO-Normal"/>
        <w:spacing w:line="360" w:lineRule="auto"/>
        <w:jc w:val="center"/>
        <w:rPr>
          <w:rFonts w:asciiTheme="minorHAnsi" w:hAnsiTheme="minorHAnsi" w:cstheme="minorHAnsi"/>
        </w:rPr>
      </w:pPr>
      <w:r w:rsidRPr="004A5E35">
        <w:rPr>
          <w:rFonts w:asciiTheme="minorHAnsi" w:hAnsiTheme="minorHAnsi" w:cstheme="minorHAnsi"/>
          <w:b/>
          <w:bCs/>
          <w:sz w:val="26"/>
          <w:szCs w:val="26"/>
        </w:rPr>
        <w:t>PLACEBO EFFECTS IN RANDOMI</w:t>
      </w:r>
      <w:r>
        <w:rPr>
          <w:rFonts w:asciiTheme="minorHAnsi" w:hAnsiTheme="minorHAnsi" w:cstheme="minorHAnsi"/>
          <w:b/>
          <w:bCs/>
          <w:sz w:val="26"/>
          <w:szCs w:val="26"/>
        </w:rPr>
        <w:t>Z</w:t>
      </w:r>
      <w:r w:rsidRPr="004A5E35">
        <w:rPr>
          <w:rFonts w:asciiTheme="minorHAnsi" w:hAnsiTheme="minorHAnsi" w:cstheme="minorHAnsi"/>
          <w:b/>
          <w:bCs/>
          <w:sz w:val="26"/>
          <w:szCs w:val="26"/>
        </w:rPr>
        <w:t>ED TRIALS OF PHARMACOLOGIC</w:t>
      </w:r>
      <w:r>
        <w:rPr>
          <w:rFonts w:asciiTheme="minorHAnsi" w:hAnsiTheme="minorHAnsi" w:cstheme="minorHAnsi"/>
          <w:b/>
          <w:bCs/>
          <w:sz w:val="26"/>
          <w:szCs w:val="26"/>
        </w:rPr>
        <w:t>AL</w:t>
      </w:r>
      <w:r w:rsidRPr="004A5E35">
        <w:rPr>
          <w:rFonts w:asciiTheme="minorHAnsi" w:hAnsiTheme="minorHAnsi" w:cstheme="minorHAnsi"/>
          <w:b/>
          <w:bCs/>
          <w:sz w:val="26"/>
          <w:szCs w:val="26"/>
        </w:rPr>
        <w:t xml:space="preserve"> AND NEUROSTIMULATION INTERVENTIONS FOR MENTAL</w:t>
      </w:r>
      <w:r>
        <w:rPr>
          <w:rFonts w:asciiTheme="minorHAnsi" w:hAnsiTheme="minorHAnsi" w:cstheme="minorHAnsi"/>
          <w:b/>
          <w:bCs/>
          <w:sz w:val="26"/>
          <w:szCs w:val="26"/>
        </w:rPr>
        <w:t xml:space="preserve"> DISORDERS</w:t>
      </w:r>
      <w:r w:rsidRPr="004A5E35">
        <w:rPr>
          <w:rFonts w:asciiTheme="minorHAnsi" w:hAnsiTheme="minorHAnsi" w:cstheme="minorHAnsi"/>
          <w:b/>
          <w:bCs/>
          <w:sz w:val="26"/>
          <w:szCs w:val="26"/>
        </w:rPr>
        <w:t xml:space="preserve">: </w:t>
      </w:r>
      <w:r>
        <w:rPr>
          <w:rFonts w:asciiTheme="minorHAnsi" w:hAnsiTheme="minorHAnsi" w:cstheme="minorHAnsi"/>
          <w:b/>
          <w:bCs/>
          <w:sz w:val="26"/>
          <w:szCs w:val="26"/>
        </w:rPr>
        <w:t>AN</w:t>
      </w:r>
      <w:r w:rsidRPr="004A5E35">
        <w:rPr>
          <w:rFonts w:asciiTheme="minorHAnsi" w:hAnsiTheme="minorHAnsi" w:cstheme="minorHAnsi"/>
          <w:b/>
          <w:bCs/>
          <w:sz w:val="26"/>
          <w:szCs w:val="26"/>
        </w:rPr>
        <w:t xml:space="preserve"> UMBRELLA REVIEW</w:t>
      </w:r>
    </w:p>
    <w:p w14:paraId="50712AB1" w14:textId="33553919" w:rsidR="00933E5E" w:rsidRDefault="00AB5334">
      <w:pPr>
        <w:pStyle w:val="LO-Normal"/>
        <w:spacing w:line="360" w:lineRule="auto"/>
        <w:jc w:val="center"/>
        <w:rPr>
          <w:b/>
          <w:bCs/>
          <w:sz w:val="26"/>
          <w:szCs w:val="26"/>
        </w:rPr>
      </w:pPr>
      <w:r>
        <w:rPr>
          <w:b/>
          <w:bCs/>
          <w:sz w:val="26"/>
          <w:szCs w:val="26"/>
        </w:rPr>
        <w:t>SUPPLEMENTARY APPENDIX</w:t>
      </w:r>
    </w:p>
    <w:p w14:paraId="50712AB2" w14:textId="77777777" w:rsidR="00933E5E" w:rsidRDefault="00AB5334">
      <w:pPr>
        <w:pStyle w:val="LO-Normal"/>
        <w:spacing w:line="360" w:lineRule="auto"/>
        <w:jc w:val="center"/>
      </w:pPr>
      <w:r>
        <w:t xml:space="preserve">Nathan TM Huneke, Jay Amin, David S Baldwin, Alessio </w:t>
      </w:r>
      <w:proofErr w:type="spellStart"/>
      <w:r>
        <w:t>Bellato</w:t>
      </w:r>
      <w:proofErr w:type="spellEnd"/>
      <w:r>
        <w:t>, Valerie Brandt,</w:t>
      </w:r>
      <w:r>
        <w:rPr>
          <w:position w:val="6"/>
        </w:rPr>
        <w:t xml:space="preserve"> </w:t>
      </w:r>
      <w:r>
        <w:t xml:space="preserve">Samuel R Chamberlain, Christoph U </w:t>
      </w:r>
      <w:proofErr w:type="spellStart"/>
      <w:r>
        <w:t>Correll</w:t>
      </w:r>
      <w:proofErr w:type="spellEnd"/>
      <w:r>
        <w:t xml:space="preserve">, Luis </w:t>
      </w:r>
      <w:proofErr w:type="spellStart"/>
      <w:r>
        <w:t>Eudave</w:t>
      </w:r>
      <w:proofErr w:type="spellEnd"/>
      <w:r>
        <w:t xml:space="preserve">, Matthew Garner, </w:t>
      </w:r>
      <w:proofErr w:type="spellStart"/>
      <w:r>
        <w:t>Corentin</w:t>
      </w:r>
      <w:proofErr w:type="spellEnd"/>
      <w:r>
        <w:t xml:space="preserve"> J Gosling, Catherine M Hill, </w:t>
      </w:r>
      <w:proofErr w:type="spellStart"/>
      <w:r>
        <w:t>Ruihua</w:t>
      </w:r>
      <w:proofErr w:type="spellEnd"/>
      <w:r>
        <w:t xml:space="preserve"> Hou, Oliver D Howes, Konstantinos Ioannidis</w:t>
      </w:r>
      <w:r>
        <w:rPr>
          <w:rStyle w:val="Policepardfaut"/>
        </w:rPr>
        <w:t>,</w:t>
      </w:r>
      <w:r>
        <w:t xml:space="preserve"> Ole Köhler-Forsberg, Lucia Marzulli, Claire Reed, Julia MA Sinclair, </w:t>
      </w:r>
      <w:proofErr w:type="spellStart"/>
      <w:r>
        <w:t>Satneet</w:t>
      </w:r>
      <w:proofErr w:type="spellEnd"/>
      <w:r>
        <w:t xml:space="preserve"> Singh, Marco </w:t>
      </w:r>
      <w:proofErr w:type="spellStart"/>
      <w:r>
        <w:t>Solmi</w:t>
      </w:r>
      <w:proofErr w:type="spellEnd"/>
      <w:r>
        <w:t xml:space="preserve">*, </w:t>
      </w:r>
      <w:proofErr w:type="spellStart"/>
      <w:r>
        <w:t>Samuele</w:t>
      </w:r>
      <w:proofErr w:type="spellEnd"/>
      <w:r>
        <w:t xml:space="preserve"> Cortese*</w:t>
      </w:r>
    </w:p>
    <w:p w14:paraId="50712AB3" w14:textId="77777777" w:rsidR="00933E5E" w:rsidRDefault="00AB5334">
      <w:pPr>
        <w:pStyle w:val="LO-Normal"/>
        <w:spacing w:line="360" w:lineRule="auto"/>
      </w:pPr>
      <w:r>
        <w:t>*Contributed equally</w:t>
      </w:r>
    </w:p>
    <w:p w14:paraId="50712AB4" w14:textId="77777777" w:rsidR="00933E5E" w:rsidRDefault="00933E5E">
      <w:pPr>
        <w:pStyle w:val="LO-Normal"/>
        <w:spacing w:line="360" w:lineRule="auto"/>
      </w:pPr>
    </w:p>
    <w:sdt>
      <w:sdtPr>
        <w:rPr>
          <w:rFonts w:ascii="Liberation Serif" w:eastAsia="Songti SC" w:hAnsi="Liberation Serif"/>
          <w:b w:val="0"/>
          <w:bCs w:val="0"/>
          <w:sz w:val="24"/>
          <w:szCs w:val="24"/>
        </w:rPr>
        <w:id w:val="-658147473"/>
        <w:docPartObj>
          <w:docPartGallery w:val="Table of Contents"/>
          <w:docPartUnique/>
        </w:docPartObj>
      </w:sdtPr>
      <w:sdtEndPr/>
      <w:sdtContent>
        <w:p w14:paraId="50712AB5" w14:textId="77777777" w:rsidR="00933E5E" w:rsidRDefault="00AB5334">
          <w:pPr>
            <w:pStyle w:val="TOCHeading"/>
            <w:rPr>
              <w:rFonts w:hint="eastAsia"/>
            </w:rPr>
          </w:pPr>
          <w:r>
            <w:t>Table of Contents</w:t>
          </w:r>
        </w:p>
        <w:p w14:paraId="4CFE1B35" w14:textId="745AB8C0" w:rsidR="00D07172" w:rsidRDefault="00AB5334">
          <w:pPr>
            <w:pStyle w:val="TOC1"/>
            <w:rPr>
              <w:rFonts w:asciiTheme="minorHAnsi" w:eastAsiaTheme="minorEastAsia" w:hAnsiTheme="minorHAnsi" w:cstheme="minorBidi"/>
              <w:noProof/>
              <w:lang w:eastAsia="en-GB" w:bidi="ar-SA"/>
              <w14:ligatures w14:val="standardContextual"/>
            </w:rPr>
          </w:pPr>
          <w:r>
            <w:fldChar w:fldCharType="begin"/>
          </w:r>
          <w:r>
            <w:rPr>
              <w:rStyle w:val="IndexLink"/>
            </w:rPr>
            <w:instrText xml:space="preserve"> TOC \f \o "1-9" \h</w:instrText>
          </w:r>
          <w:r>
            <w:rPr>
              <w:rStyle w:val="IndexLink"/>
            </w:rPr>
            <w:fldChar w:fldCharType="separate"/>
          </w:r>
          <w:hyperlink w:anchor="_Toc153528528" w:history="1">
            <w:r w:rsidR="00D07172" w:rsidRPr="00B15F75">
              <w:rPr>
                <w:rStyle w:val="Hyperlink"/>
                <w:noProof/>
              </w:rPr>
              <w:t>1. eMethods</w:t>
            </w:r>
            <w:r w:rsidR="00D07172">
              <w:rPr>
                <w:noProof/>
              </w:rPr>
              <w:tab/>
            </w:r>
            <w:r w:rsidR="00D07172">
              <w:rPr>
                <w:noProof/>
              </w:rPr>
              <w:fldChar w:fldCharType="begin"/>
            </w:r>
            <w:r w:rsidR="00D07172">
              <w:rPr>
                <w:noProof/>
              </w:rPr>
              <w:instrText xml:space="preserve"> PAGEREF _Toc153528528 \h </w:instrText>
            </w:r>
            <w:r w:rsidR="00D07172">
              <w:rPr>
                <w:noProof/>
              </w:rPr>
            </w:r>
            <w:r w:rsidR="00D07172">
              <w:rPr>
                <w:noProof/>
              </w:rPr>
              <w:fldChar w:fldCharType="separate"/>
            </w:r>
            <w:r w:rsidR="00D07172">
              <w:rPr>
                <w:rFonts w:hint="eastAsia"/>
                <w:noProof/>
              </w:rPr>
              <w:t>2</w:t>
            </w:r>
            <w:r w:rsidR="00D07172">
              <w:rPr>
                <w:noProof/>
              </w:rPr>
              <w:fldChar w:fldCharType="end"/>
            </w:r>
          </w:hyperlink>
        </w:p>
        <w:p w14:paraId="4B66AEC6" w14:textId="7E995B29" w:rsidR="00D07172" w:rsidRDefault="003F0055">
          <w:pPr>
            <w:pStyle w:val="TOC2"/>
            <w:tabs>
              <w:tab w:val="left" w:pos="960"/>
              <w:tab w:val="right" w:leader="dot" w:pos="9628"/>
            </w:tabs>
            <w:rPr>
              <w:rFonts w:asciiTheme="minorHAnsi" w:eastAsiaTheme="minorEastAsia" w:hAnsiTheme="minorHAnsi" w:cstheme="minorBidi"/>
              <w:noProof/>
              <w:szCs w:val="24"/>
              <w:lang w:eastAsia="en-GB" w:bidi="ar-SA"/>
              <w14:ligatures w14:val="standardContextual"/>
            </w:rPr>
          </w:pPr>
          <w:hyperlink w:anchor="_Toc153528529" w:history="1">
            <w:r w:rsidR="00D07172" w:rsidRPr="00B15F75">
              <w:rPr>
                <w:rStyle w:val="Hyperlink"/>
                <w:rFonts w:cstheme="minorHAnsi"/>
                <w:noProof/>
              </w:rPr>
              <w:t>1.1.</w:t>
            </w:r>
            <w:r w:rsidR="00D07172">
              <w:rPr>
                <w:rFonts w:asciiTheme="minorHAnsi" w:eastAsiaTheme="minorEastAsia" w:hAnsiTheme="minorHAnsi" w:cstheme="minorBidi"/>
                <w:noProof/>
                <w:szCs w:val="24"/>
                <w:lang w:eastAsia="en-GB" w:bidi="ar-SA"/>
                <w14:ligatures w14:val="standardContextual"/>
              </w:rPr>
              <w:tab/>
            </w:r>
            <w:r w:rsidR="00D07172" w:rsidRPr="00B15F75">
              <w:rPr>
                <w:rStyle w:val="Hyperlink"/>
                <w:noProof/>
              </w:rPr>
              <w:t>Search Terms</w:t>
            </w:r>
            <w:r w:rsidR="00D07172">
              <w:rPr>
                <w:noProof/>
              </w:rPr>
              <w:tab/>
            </w:r>
            <w:r w:rsidR="00D07172">
              <w:rPr>
                <w:noProof/>
              </w:rPr>
              <w:fldChar w:fldCharType="begin"/>
            </w:r>
            <w:r w:rsidR="00D07172">
              <w:rPr>
                <w:noProof/>
              </w:rPr>
              <w:instrText xml:space="preserve"> PAGEREF _Toc153528529 \h </w:instrText>
            </w:r>
            <w:r w:rsidR="00D07172">
              <w:rPr>
                <w:noProof/>
              </w:rPr>
            </w:r>
            <w:r w:rsidR="00D07172">
              <w:rPr>
                <w:noProof/>
              </w:rPr>
              <w:fldChar w:fldCharType="separate"/>
            </w:r>
            <w:r w:rsidR="00D07172">
              <w:rPr>
                <w:rFonts w:hint="eastAsia"/>
                <w:noProof/>
              </w:rPr>
              <w:t>2</w:t>
            </w:r>
            <w:r w:rsidR="00D07172">
              <w:rPr>
                <w:noProof/>
              </w:rPr>
              <w:fldChar w:fldCharType="end"/>
            </w:r>
          </w:hyperlink>
        </w:p>
        <w:p w14:paraId="3D4BB8B2" w14:textId="6D4B918E" w:rsidR="00D07172" w:rsidRDefault="003F0055">
          <w:pPr>
            <w:pStyle w:val="TOC2"/>
            <w:tabs>
              <w:tab w:val="left" w:pos="960"/>
              <w:tab w:val="right" w:leader="dot" w:pos="9628"/>
            </w:tabs>
            <w:rPr>
              <w:rFonts w:asciiTheme="minorHAnsi" w:eastAsiaTheme="minorEastAsia" w:hAnsiTheme="minorHAnsi" w:cstheme="minorBidi"/>
              <w:noProof/>
              <w:szCs w:val="24"/>
              <w:lang w:eastAsia="en-GB" w:bidi="ar-SA"/>
              <w14:ligatures w14:val="standardContextual"/>
            </w:rPr>
          </w:pPr>
          <w:hyperlink w:anchor="_Toc153528530" w:history="1">
            <w:r w:rsidR="00D07172" w:rsidRPr="00B15F75">
              <w:rPr>
                <w:rStyle w:val="Hyperlink"/>
                <w:rFonts w:cstheme="minorHAnsi"/>
                <w:noProof/>
              </w:rPr>
              <w:t>1.2.</w:t>
            </w:r>
            <w:r w:rsidR="00D07172">
              <w:rPr>
                <w:rFonts w:asciiTheme="minorHAnsi" w:eastAsiaTheme="minorEastAsia" w:hAnsiTheme="minorHAnsi" w:cstheme="minorBidi"/>
                <w:noProof/>
                <w:szCs w:val="24"/>
                <w:lang w:eastAsia="en-GB" w:bidi="ar-SA"/>
                <w14:ligatures w14:val="standardContextual"/>
              </w:rPr>
              <w:tab/>
            </w:r>
            <w:r w:rsidR="00D07172" w:rsidRPr="00B15F75">
              <w:rPr>
                <w:rStyle w:val="Hyperlink"/>
                <w:noProof/>
              </w:rPr>
              <w:t>Data Extracted From Included Meta-Analyses</w:t>
            </w:r>
            <w:r w:rsidR="00D07172">
              <w:rPr>
                <w:noProof/>
              </w:rPr>
              <w:tab/>
            </w:r>
            <w:r w:rsidR="00D07172">
              <w:rPr>
                <w:noProof/>
              </w:rPr>
              <w:fldChar w:fldCharType="begin"/>
            </w:r>
            <w:r w:rsidR="00D07172">
              <w:rPr>
                <w:noProof/>
              </w:rPr>
              <w:instrText xml:space="preserve"> PAGEREF _Toc153528530 \h </w:instrText>
            </w:r>
            <w:r w:rsidR="00D07172">
              <w:rPr>
                <w:noProof/>
              </w:rPr>
            </w:r>
            <w:r w:rsidR="00D07172">
              <w:rPr>
                <w:noProof/>
              </w:rPr>
              <w:fldChar w:fldCharType="separate"/>
            </w:r>
            <w:r w:rsidR="00D07172">
              <w:rPr>
                <w:rFonts w:hint="eastAsia"/>
                <w:noProof/>
              </w:rPr>
              <w:t>6</w:t>
            </w:r>
            <w:r w:rsidR="00D07172">
              <w:rPr>
                <w:noProof/>
              </w:rPr>
              <w:fldChar w:fldCharType="end"/>
            </w:r>
          </w:hyperlink>
        </w:p>
        <w:p w14:paraId="1CF96B8B" w14:textId="76C0953C" w:rsidR="00D07172" w:rsidRDefault="003F0055">
          <w:pPr>
            <w:pStyle w:val="TOC2"/>
            <w:tabs>
              <w:tab w:val="left" w:pos="960"/>
              <w:tab w:val="right" w:leader="dot" w:pos="9628"/>
            </w:tabs>
            <w:rPr>
              <w:rFonts w:asciiTheme="minorHAnsi" w:eastAsiaTheme="minorEastAsia" w:hAnsiTheme="minorHAnsi" w:cstheme="minorBidi"/>
              <w:noProof/>
              <w:szCs w:val="24"/>
              <w:lang w:eastAsia="en-GB" w:bidi="ar-SA"/>
              <w14:ligatures w14:val="standardContextual"/>
            </w:rPr>
          </w:pPr>
          <w:hyperlink w:anchor="_Toc153528531" w:history="1">
            <w:r w:rsidR="00D07172" w:rsidRPr="00B15F75">
              <w:rPr>
                <w:rStyle w:val="Hyperlink"/>
                <w:rFonts w:cstheme="minorHAnsi"/>
                <w:noProof/>
              </w:rPr>
              <w:t>1.3.</w:t>
            </w:r>
            <w:r w:rsidR="00D07172">
              <w:rPr>
                <w:rFonts w:asciiTheme="minorHAnsi" w:eastAsiaTheme="minorEastAsia" w:hAnsiTheme="minorHAnsi" w:cstheme="minorBidi"/>
                <w:noProof/>
                <w:szCs w:val="24"/>
                <w:lang w:eastAsia="en-GB" w:bidi="ar-SA"/>
                <w14:ligatures w14:val="standardContextual"/>
              </w:rPr>
              <w:tab/>
            </w:r>
            <w:r w:rsidR="00D07172" w:rsidRPr="00B15F75">
              <w:rPr>
                <w:rStyle w:val="Hyperlink"/>
                <w:noProof/>
              </w:rPr>
              <w:t>Definition of Systematic Review</w:t>
            </w:r>
            <w:r w:rsidR="00D07172">
              <w:rPr>
                <w:noProof/>
              </w:rPr>
              <w:tab/>
            </w:r>
            <w:r w:rsidR="00D07172">
              <w:rPr>
                <w:noProof/>
              </w:rPr>
              <w:fldChar w:fldCharType="begin"/>
            </w:r>
            <w:r w:rsidR="00D07172">
              <w:rPr>
                <w:noProof/>
              </w:rPr>
              <w:instrText xml:space="preserve"> PAGEREF _Toc153528531 \h </w:instrText>
            </w:r>
            <w:r w:rsidR="00D07172">
              <w:rPr>
                <w:noProof/>
              </w:rPr>
            </w:r>
            <w:r w:rsidR="00D07172">
              <w:rPr>
                <w:noProof/>
              </w:rPr>
              <w:fldChar w:fldCharType="separate"/>
            </w:r>
            <w:r w:rsidR="00D07172">
              <w:rPr>
                <w:rFonts w:hint="eastAsia"/>
                <w:noProof/>
              </w:rPr>
              <w:t>6</w:t>
            </w:r>
            <w:r w:rsidR="00D07172">
              <w:rPr>
                <w:noProof/>
              </w:rPr>
              <w:fldChar w:fldCharType="end"/>
            </w:r>
          </w:hyperlink>
        </w:p>
        <w:p w14:paraId="279F7609" w14:textId="4CFB2A3B" w:rsidR="00D07172" w:rsidRDefault="003F0055">
          <w:pPr>
            <w:pStyle w:val="TOC2"/>
            <w:tabs>
              <w:tab w:val="left" w:pos="960"/>
              <w:tab w:val="right" w:leader="dot" w:pos="9628"/>
            </w:tabs>
            <w:rPr>
              <w:rFonts w:asciiTheme="minorHAnsi" w:eastAsiaTheme="minorEastAsia" w:hAnsiTheme="minorHAnsi" w:cstheme="minorBidi"/>
              <w:noProof/>
              <w:szCs w:val="24"/>
              <w:lang w:eastAsia="en-GB" w:bidi="ar-SA"/>
              <w14:ligatures w14:val="standardContextual"/>
            </w:rPr>
          </w:pPr>
          <w:hyperlink w:anchor="_Toc153528532" w:history="1">
            <w:r w:rsidR="00D07172" w:rsidRPr="00B15F75">
              <w:rPr>
                <w:rStyle w:val="Hyperlink"/>
                <w:rFonts w:cstheme="minorHAnsi"/>
                <w:noProof/>
              </w:rPr>
              <w:t>1.4.</w:t>
            </w:r>
            <w:r w:rsidR="00D07172">
              <w:rPr>
                <w:rFonts w:asciiTheme="minorHAnsi" w:eastAsiaTheme="minorEastAsia" w:hAnsiTheme="minorHAnsi" w:cstheme="minorBidi"/>
                <w:noProof/>
                <w:szCs w:val="24"/>
                <w:lang w:eastAsia="en-GB" w:bidi="ar-SA"/>
                <w14:ligatures w14:val="standardContextual"/>
              </w:rPr>
              <w:tab/>
            </w:r>
            <w:r w:rsidR="00D07172" w:rsidRPr="00B15F75">
              <w:rPr>
                <w:rStyle w:val="Hyperlink"/>
                <w:noProof/>
              </w:rPr>
              <w:t>Deviations from Pre-Registered Protocol</w:t>
            </w:r>
            <w:r w:rsidR="00D07172">
              <w:rPr>
                <w:noProof/>
              </w:rPr>
              <w:tab/>
            </w:r>
            <w:r w:rsidR="00D07172">
              <w:rPr>
                <w:noProof/>
              </w:rPr>
              <w:fldChar w:fldCharType="begin"/>
            </w:r>
            <w:r w:rsidR="00D07172">
              <w:rPr>
                <w:noProof/>
              </w:rPr>
              <w:instrText xml:space="preserve"> PAGEREF _Toc153528532 \h </w:instrText>
            </w:r>
            <w:r w:rsidR="00D07172">
              <w:rPr>
                <w:noProof/>
              </w:rPr>
            </w:r>
            <w:r w:rsidR="00D07172">
              <w:rPr>
                <w:noProof/>
              </w:rPr>
              <w:fldChar w:fldCharType="separate"/>
            </w:r>
            <w:r w:rsidR="00D07172">
              <w:rPr>
                <w:rFonts w:hint="eastAsia"/>
                <w:noProof/>
              </w:rPr>
              <w:t>7</w:t>
            </w:r>
            <w:r w:rsidR="00D07172">
              <w:rPr>
                <w:noProof/>
              </w:rPr>
              <w:fldChar w:fldCharType="end"/>
            </w:r>
          </w:hyperlink>
        </w:p>
        <w:p w14:paraId="2B7FF623" w14:textId="3023804F" w:rsidR="00D07172" w:rsidRDefault="003F0055">
          <w:pPr>
            <w:pStyle w:val="TOC1"/>
            <w:rPr>
              <w:rFonts w:asciiTheme="minorHAnsi" w:eastAsiaTheme="minorEastAsia" w:hAnsiTheme="minorHAnsi" w:cstheme="minorBidi"/>
              <w:noProof/>
              <w:lang w:eastAsia="en-GB" w:bidi="ar-SA"/>
              <w14:ligatures w14:val="standardContextual"/>
            </w:rPr>
          </w:pPr>
          <w:hyperlink w:anchor="_Toc153528533" w:history="1">
            <w:r w:rsidR="00D07172" w:rsidRPr="00B15F75">
              <w:rPr>
                <w:rStyle w:val="Hyperlink"/>
                <w:noProof/>
              </w:rPr>
              <w:t>2. eResults</w:t>
            </w:r>
            <w:r w:rsidR="00D07172">
              <w:rPr>
                <w:noProof/>
              </w:rPr>
              <w:tab/>
            </w:r>
            <w:r w:rsidR="00D07172">
              <w:rPr>
                <w:noProof/>
              </w:rPr>
              <w:fldChar w:fldCharType="begin"/>
            </w:r>
            <w:r w:rsidR="00D07172">
              <w:rPr>
                <w:noProof/>
              </w:rPr>
              <w:instrText xml:space="preserve"> PAGEREF _Toc153528533 \h </w:instrText>
            </w:r>
            <w:r w:rsidR="00D07172">
              <w:rPr>
                <w:noProof/>
              </w:rPr>
            </w:r>
            <w:r w:rsidR="00D07172">
              <w:rPr>
                <w:noProof/>
              </w:rPr>
              <w:fldChar w:fldCharType="separate"/>
            </w:r>
            <w:r w:rsidR="00D07172">
              <w:rPr>
                <w:rFonts w:hint="eastAsia"/>
                <w:noProof/>
              </w:rPr>
              <w:t>8</w:t>
            </w:r>
            <w:r w:rsidR="00D07172">
              <w:rPr>
                <w:noProof/>
              </w:rPr>
              <w:fldChar w:fldCharType="end"/>
            </w:r>
          </w:hyperlink>
        </w:p>
        <w:p w14:paraId="67125F66" w14:textId="1A03F784" w:rsidR="00D07172" w:rsidRDefault="003F0055">
          <w:pPr>
            <w:pStyle w:val="TOC2"/>
            <w:tabs>
              <w:tab w:val="left" w:pos="960"/>
              <w:tab w:val="right" w:leader="dot" w:pos="9628"/>
            </w:tabs>
            <w:rPr>
              <w:rFonts w:asciiTheme="minorHAnsi" w:eastAsiaTheme="minorEastAsia" w:hAnsiTheme="minorHAnsi" w:cstheme="minorBidi"/>
              <w:noProof/>
              <w:szCs w:val="24"/>
              <w:lang w:eastAsia="en-GB" w:bidi="ar-SA"/>
              <w14:ligatures w14:val="standardContextual"/>
            </w:rPr>
          </w:pPr>
          <w:hyperlink w:anchor="_Toc153528534" w:history="1">
            <w:r w:rsidR="00D07172" w:rsidRPr="00B15F75">
              <w:rPr>
                <w:rStyle w:val="Hyperlink"/>
                <w:noProof/>
              </w:rPr>
              <w:t>2.1.</w:t>
            </w:r>
            <w:r w:rsidR="00D07172">
              <w:rPr>
                <w:rFonts w:asciiTheme="minorHAnsi" w:eastAsiaTheme="minorEastAsia" w:hAnsiTheme="minorHAnsi" w:cstheme="minorBidi"/>
                <w:noProof/>
                <w:szCs w:val="24"/>
                <w:lang w:eastAsia="en-GB" w:bidi="ar-SA"/>
                <w14:ligatures w14:val="standardContextual"/>
              </w:rPr>
              <w:tab/>
            </w:r>
            <w:r w:rsidR="00D07172" w:rsidRPr="00B15F75">
              <w:rPr>
                <w:rStyle w:val="Hyperlink"/>
                <w:noProof/>
              </w:rPr>
              <w:t>List of References Excluded after Reading Article in Full, With Reasons</w:t>
            </w:r>
            <w:r w:rsidR="00D07172">
              <w:rPr>
                <w:noProof/>
              </w:rPr>
              <w:tab/>
            </w:r>
            <w:r w:rsidR="00D07172">
              <w:rPr>
                <w:noProof/>
              </w:rPr>
              <w:fldChar w:fldCharType="begin"/>
            </w:r>
            <w:r w:rsidR="00D07172">
              <w:rPr>
                <w:noProof/>
              </w:rPr>
              <w:instrText xml:space="preserve"> PAGEREF _Toc153528534 \h </w:instrText>
            </w:r>
            <w:r w:rsidR="00D07172">
              <w:rPr>
                <w:noProof/>
              </w:rPr>
            </w:r>
            <w:r w:rsidR="00D07172">
              <w:rPr>
                <w:noProof/>
              </w:rPr>
              <w:fldChar w:fldCharType="separate"/>
            </w:r>
            <w:r w:rsidR="00D07172">
              <w:rPr>
                <w:rFonts w:hint="eastAsia"/>
                <w:noProof/>
              </w:rPr>
              <w:t>8</w:t>
            </w:r>
            <w:r w:rsidR="00D07172">
              <w:rPr>
                <w:noProof/>
              </w:rPr>
              <w:fldChar w:fldCharType="end"/>
            </w:r>
          </w:hyperlink>
        </w:p>
        <w:p w14:paraId="46E2BF38" w14:textId="5179D7AD" w:rsidR="00D07172" w:rsidRDefault="003F0055">
          <w:pPr>
            <w:pStyle w:val="TOC2"/>
            <w:tabs>
              <w:tab w:val="left" w:pos="960"/>
              <w:tab w:val="right" w:leader="dot" w:pos="9628"/>
            </w:tabs>
            <w:rPr>
              <w:rFonts w:asciiTheme="minorHAnsi" w:eastAsiaTheme="minorEastAsia" w:hAnsiTheme="minorHAnsi" w:cstheme="minorBidi"/>
              <w:noProof/>
              <w:szCs w:val="24"/>
              <w:lang w:eastAsia="en-GB" w:bidi="ar-SA"/>
              <w14:ligatures w14:val="standardContextual"/>
            </w:rPr>
          </w:pPr>
          <w:hyperlink w:anchor="_Toc153528535" w:history="1">
            <w:r w:rsidR="00D07172" w:rsidRPr="00B15F75">
              <w:rPr>
                <w:rStyle w:val="Hyperlink"/>
                <w:noProof/>
              </w:rPr>
              <w:t>2.2.</w:t>
            </w:r>
            <w:r w:rsidR="00D07172">
              <w:rPr>
                <w:rFonts w:asciiTheme="minorHAnsi" w:eastAsiaTheme="minorEastAsia" w:hAnsiTheme="minorHAnsi" w:cstheme="minorBidi"/>
                <w:noProof/>
                <w:szCs w:val="24"/>
                <w:lang w:eastAsia="en-GB" w:bidi="ar-SA"/>
                <w14:ligatures w14:val="standardContextual"/>
              </w:rPr>
              <w:tab/>
            </w:r>
            <w:r w:rsidR="00D07172" w:rsidRPr="00B15F75">
              <w:rPr>
                <w:rStyle w:val="Hyperlink"/>
                <w:noProof/>
              </w:rPr>
              <w:t>Narrative Description of Meta-Analyses Reporting Placebo Effect Size</w:t>
            </w:r>
            <w:r w:rsidR="00D07172">
              <w:rPr>
                <w:noProof/>
              </w:rPr>
              <w:tab/>
            </w:r>
            <w:r w:rsidR="00D07172">
              <w:rPr>
                <w:noProof/>
              </w:rPr>
              <w:fldChar w:fldCharType="begin"/>
            </w:r>
            <w:r w:rsidR="00D07172">
              <w:rPr>
                <w:noProof/>
              </w:rPr>
              <w:instrText xml:space="preserve"> PAGEREF _Toc153528535 \h </w:instrText>
            </w:r>
            <w:r w:rsidR="00D07172">
              <w:rPr>
                <w:noProof/>
              </w:rPr>
            </w:r>
            <w:r w:rsidR="00D07172">
              <w:rPr>
                <w:noProof/>
              </w:rPr>
              <w:fldChar w:fldCharType="separate"/>
            </w:r>
            <w:r w:rsidR="00D07172">
              <w:rPr>
                <w:rFonts w:hint="eastAsia"/>
                <w:noProof/>
              </w:rPr>
              <w:t>15</w:t>
            </w:r>
            <w:r w:rsidR="00D07172">
              <w:rPr>
                <w:noProof/>
              </w:rPr>
              <w:fldChar w:fldCharType="end"/>
            </w:r>
          </w:hyperlink>
        </w:p>
        <w:p w14:paraId="03CEA828" w14:textId="0A977F1C"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36" w:history="1">
            <w:r w:rsidR="00D07172" w:rsidRPr="00B15F75">
              <w:rPr>
                <w:rStyle w:val="Hyperlink"/>
                <w:noProof/>
              </w:rPr>
              <w:t>2.2.1. Major Depressive Disorder</w:t>
            </w:r>
            <w:r w:rsidR="00D07172">
              <w:rPr>
                <w:noProof/>
              </w:rPr>
              <w:tab/>
            </w:r>
            <w:r w:rsidR="00D07172">
              <w:rPr>
                <w:noProof/>
              </w:rPr>
              <w:fldChar w:fldCharType="begin"/>
            </w:r>
            <w:r w:rsidR="00D07172">
              <w:rPr>
                <w:noProof/>
              </w:rPr>
              <w:instrText xml:space="preserve"> PAGEREF _Toc153528536 \h </w:instrText>
            </w:r>
            <w:r w:rsidR="00D07172">
              <w:rPr>
                <w:noProof/>
              </w:rPr>
            </w:r>
            <w:r w:rsidR="00D07172">
              <w:rPr>
                <w:noProof/>
              </w:rPr>
              <w:fldChar w:fldCharType="separate"/>
            </w:r>
            <w:r w:rsidR="00D07172">
              <w:rPr>
                <w:rFonts w:hint="eastAsia"/>
                <w:noProof/>
              </w:rPr>
              <w:t>15</w:t>
            </w:r>
            <w:r w:rsidR="00D07172">
              <w:rPr>
                <w:noProof/>
              </w:rPr>
              <w:fldChar w:fldCharType="end"/>
            </w:r>
          </w:hyperlink>
        </w:p>
        <w:p w14:paraId="2A15ADB8" w14:textId="73657B64"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37" w:history="1">
            <w:r w:rsidR="00D07172" w:rsidRPr="00B15F75">
              <w:rPr>
                <w:rStyle w:val="Hyperlink"/>
                <w:noProof/>
              </w:rPr>
              <w:t>2.2.2. Anxiety Disorders</w:t>
            </w:r>
            <w:r w:rsidR="00D07172">
              <w:rPr>
                <w:noProof/>
              </w:rPr>
              <w:tab/>
            </w:r>
            <w:r w:rsidR="00D07172">
              <w:rPr>
                <w:noProof/>
              </w:rPr>
              <w:fldChar w:fldCharType="begin"/>
            </w:r>
            <w:r w:rsidR="00D07172">
              <w:rPr>
                <w:noProof/>
              </w:rPr>
              <w:instrText xml:space="preserve"> PAGEREF _Toc153528537 \h </w:instrText>
            </w:r>
            <w:r w:rsidR="00D07172">
              <w:rPr>
                <w:noProof/>
              </w:rPr>
            </w:r>
            <w:r w:rsidR="00D07172">
              <w:rPr>
                <w:noProof/>
              </w:rPr>
              <w:fldChar w:fldCharType="separate"/>
            </w:r>
            <w:r w:rsidR="00D07172">
              <w:rPr>
                <w:rFonts w:hint="eastAsia"/>
                <w:noProof/>
              </w:rPr>
              <w:t>16</w:t>
            </w:r>
            <w:r w:rsidR="00D07172">
              <w:rPr>
                <w:noProof/>
              </w:rPr>
              <w:fldChar w:fldCharType="end"/>
            </w:r>
          </w:hyperlink>
        </w:p>
        <w:p w14:paraId="1CB6459C" w14:textId="675BEBFB"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38" w:history="1">
            <w:r w:rsidR="00D07172" w:rsidRPr="00B15F75">
              <w:rPr>
                <w:rStyle w:val="Hyperlink"/>
                <w:noProof/>
              </w:rPr>
              <w:t>2.2.3. Attention-Deficit/Hyperactivity Disorder</w:t>
            </w:r>
            <w:r w:rsidR="00D07172">
              <w:rPr>
                <w:noProof/>
              </w:rPr>
              <w:tab/>
            </w:r>
            <w:r w:rsidR="00D07172">
              <w:rPr>
                <w:noProof/>
              </w:rPr>
              <w:fldChar w:fldCharType="begin"/>
            </w:r>
            <w:r w:rsidR="00D07172">
              <w:rPr>
                <w:noProof/>
              </w:rPr>
              <w:instrText xml:space="preserve"> PAGEREF _Toc153528538 \h </w:instrText>
            </w:r>
            <w:r w:rsidR="00D07172">
              <w:rPr>
                <w:noProof/>
              </w:rPr>
            </w:r>
            <w:r w:rsidR="00D07172">
              <w:rPr>
                <w:noProof/>
              </w:rPr>
              <w:fldChar w:fldCharType="separate"/>
            </w:r>
            <w:r w:rsidR="00D07172">
              <w:rPr>
                <w:rFonts w:hint="eastAsia"/>
                <w:noProof/>
              </w:rPr>
              <w:t>17</w:t>
            </w:r>
            <w:r w:rsidR="00D07172">
              <w:rPr>
                <w:noProof/>
              </w:rPr>
              <w:fldChar w:fldCharType="end"/>
            </w:r>
          </w:hyperlink>
        </w:p>
        <w:p w14:paraId="17993C61" w14:textId="5D3E1F2E"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39" w:history="1">
            <w:r w:rsidR="00D07172" w:rsidRPr="00B15F75">
              <w:rPr>
                <w:rStyle w:val="Hyperlink"/>
                <w:noProof/>
              </w:rPr>
              <w:t>2.2.4. Schizophrenia Spectrum Disorders</w:t>
            </w:r>
            <w:r w:rsidR="00D07172">
              <w:rPr>
                <w:noProof/>
              </w:rPr>
              <w:tab/>
            </w:r>
            <w:r w:rsidR="00D07172">
              <w:rPr>
                <w:noProof/>
              </w:rPr>
              <w:fldChar w:fldCharType="begin"/>
            </w:r>
            <w:r w:rsidR="00D07172">
              <w:rPr>
                <w:noProof/>
              </w:rPr>
              <w:instrText xml:space="preserve"> PAGEREF _Toc153528539 \h </w:instrText>
            </w:r>
            <w:r w:rsidR="00D07172">
              <w:rPr>
                <w:noProof/>
              </w:rPr>
            </w:r>
            <w:r w:rsidR="00D07172">
              <w:rPr>
                <w:noProof/>
              </w:rPr>
              <w:fldChar w:fldCharType="separate"/>
            </w:r>
            <w:r w:rsidR="00D07172">
              <w:rPr>
                <w:rFonts w:hint="eastAsia"/>
                <w:noProof/>
              </w:rPr>
              <w:t>17</w:t>
            </w:r>
            <w:r w:rsidR="00D07172">
              <w:rPr>
                <w:noProof/>
              </w:rPr>
              <w:fldChar w:fldCharType="end"/>
            </w:r>
          </w:hyperlink>
        </w:p>
        <w:p w14:paraId="6CAE0C62" w14:textId="1D444081"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40" w:history="1">
            <w:r w:rsidR="00D07172" w:rsidRPr="00B15F75">
              <w:rPr>
                <w:rStyle w:val="Hyperlink"/>
                <w:noProof/>
              </w:rPr>
              <w:t>2.2.5. Restless Legs Syndrome</w:t>
            </w:r>
            <w:r w:rsidR="00D07172">
              <w:rPr>
                <w:noProof/>
              </w:rPr>
              <w:tab/>
            </w:r>
            <w:r w:rsidR="00D07172">
              <w:rPr>
                <w:noProof/>
              </w:rPr>
              <w:fldChar w:fldCharType="begin"/>
            </w:r>
            <w:r w:rsidR="00D07172">
              <w:rPr>
                <w:noProof/>
              </w:rPr>
              <w:instrText xml:space="preserve"> PAGEREF _Toc153528540 \h </w:instrText>
            </w:r>
            <w:r w:rsidR="00D07172">
              <w:rPr>
                <w:noProof/>
              </w:rPr>
            </w:r>
            <w:r w:rsidR="00D07172">
              <w:rPr>
                <w:noProof/>
              </w:rPr>
              <w:fldChar w:fldCharType="separate"/>
            </w:r>
            <w:r w:rsidR="00D07172">
              <w:rPr>
                <w:rFonts w:hint="eastAsia"/>
                <w:noProof/>
              </w:rPr>
              <w:t>18</w:t>
            </w:r>
            <w:r w:rsidR="00D07172">
              <w:rPr>
                <w:noProof/>
              </w:rPr>
              <w:fldChar w:fldCharType="end"/>
            </w:r>
          </w:hyperlink>
        </w:p>
        <w:p w14:paraId="6C1DFFD0" w14:textId="34B02DC0"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41" w:history="1">
            <w:r w:rsidR="00D07172" w:rsidRPr="00B15F75">
              <w:rPr>
                <w:rStyle w:val="Hyperlink"/>
                <w:noProof/>
              </w:rPr>
              <w:t>2.2.6. Autism Spectrum Disorders</w:t>
            </w:r>
            <w:r w:rsidR="00D07172">
              <w:rPr>
                <w:noProof/>
              </w:rPr>
              <w:tab/>
            </w:r>
            <w:r w:rsidR="00D07172">
              <w:rPr>
                <w:noProof/>
              </w:rPr>
              <w:fldChar w:fldCharType="begin"/>
            </w:r>
            <w:r w:rsidR="00D07172">
              <w:rPr>
                <w:noProof/>
              </w:rPr>
              <w:instrText xml:space="preserve"> PAGEREF _Toc153528541 \h </w:instrText>
            </w:r>
            <w:r w:rsidR="00D07172">
              <w:rPr>
                <w:noProof/>
              </w:rPr>
            </w:r>
            <w:r w:rsidR="00D07172">
              <w:rPr>
                <w:noProof/>
              </w:rPr>
              <w:fldChar w:fldCharType="separate"/>
            </w:r>
            <w:r w:rsidR="00D07172">
              <w:rPr>
                <w:rFonts w:hint="eastAsia"/>
                <w:noProof/>
              </w:rPr>
              <w:t>18</w:t>
            </w:r>
            <w:r w:rsidR="00D07172">
              <w:rPr>
                <w:noProof/>
              </w:rPr>
              <w:fldChar w:fldCharType="end"/>
            </w:r>
          </w:hyperlink>
        </w:p>
        <w:p w14:paraId="55EBC446" w14:textId="26AA5133"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42" w:history="1">
            <w:r w:rsidR="00D07172" w:rsidRPr="00B15F75">
              <w:rPr>
                <w:rStyle w:val="Hyperlink"/>
                <w:noProof/>
              </w:rPr>
              <w:t>2.2.7. Obsessive-Compulsive Disorder</w:t>
            </w:r>
            <w:r w:rsidR="00D07172">
              <w:rPr>
                <w:noProof/>
              </w:rPr>
              <w:tab/>
            </w:r>
            <w:r w:rsidR="00D07172">
              <w:rPr>
                <w:noProof/>
              </w:rPr>
              <w:fldChar w:fldCharType="begin"/>
            </w:r>
            <w:r w:rsidR="00D07172">
              <w:rPr>
                <w:noProof/>
              </w:rPr>
              <w:instrText xml:space="preserve"> PAGEREF _Toc153528542 \h </w:instrText>
            </w:r>
            <w:r w:rsidR="00D07172">
              <w:rPr>
                <w:noProof/>
              </w:rPr>
            </w:r>
            <w:r w:rsidR="00D07172">
              <w:rPr>
                <w:noProof/>
              </w:rPr>
              <w:fldChar w:fldCharType="separate"/>
            </w:r>
            <w:r w:rsidR="00D07172">
              <w:rPr>
                <w:rFonts w:hint="eastAsia"/>
                <w:noProof/>
              </w:rPr>
              <w:t>18</w:t>
            </w:r>
            <w:r w:rsidR="00D07172">
              <w:rPr>
                <w:noProof/>
              </w:rPr>
              <w:fldChar w:fldCharType="end"/>
            </w:r>
          </w:hyperlink>
        </w:p>
        <w:p w14:paraId="50D5990E" w14:textId="13B22875"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43" w:history="1">
            <w:r w:rsidR="00D07172" w:rsidRPr="00B15F75">
              <w:rPr>
                <w:rStyle w:val="Hyperlink"/>
                <w:noProof/>
              </w:rPr>
              <w:t>2.2.8. Alcohol Use Disorder</w:t>
            </w:r>
            <w:r w:rsidR="00D07172">
              <w:rPr>
                <w:noProof/>
              </w:rPr>
              <w:tab/>
            </w:r>
            <w:r w:rsidR="00D07172">
              <w:rPr>
                <w:noProof/>
              </w:rPr>
              <w:fldChar w:fldCharType="begin"/>
            </w:r>
            <w:r w:rsidR="00D07172">
              <w:rPr>
                <w:noProof/>
              </w:rPr>
              <w:instrText xml:space="preserve"> PAGEREF _Toc153528543 \h </w:instrText>
            </w:r>
            <w:r w:rsidR="00D07172">
              <w:rPr>
                <w:noProof/>
              </w:rPr>
            </w:r>
            <w:r w:rsidR="00D07172">
              <w:rPr>
                <w:noProof/>
              </w:rPr>
              <w:fldChar w:fldCharType="separate"/>
            </w:r>
            <w:r w:rsidR="00D07172">
              <w:rPr>
                <w:rFonts w:hint="eastAsia"/>
                <w:noProof/>
              </w:rPr>
              <w:t>19</w:t>
            </w:r>
            <w:r w:rsidR="00D07172">
              <w:rPr>
                <w:noProof/>
              </w:rPr>
              <w:fldChar w:fldCharType="end"/>
            </w:r>
          </w:hyperlink>
        </w:p>
        <w:p w14:paraId="2D5D8FF2" w14:textId="4304B31A"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44" w:history="1">
            <w:r w:rsidR="00D07172" w:rsidRPr="00B15F75">
              <w:rPr>
                <w:rStyle w:val="Hyperlink"/>
                <w:noProof/>
              </w:rPr>
              <w:t>2.2.9. Primary Insomnia</w:t>
            </w:r>
            <w:r w:rsidR="00D07172">
              <w:rPr>
                <w:noProof/>
              </w:rPr>
              <w:tab/>
            </w:r>
            <w:r w:rsidR="00D07172">
              <w:rPr>
                <w:noProof/>
              </w:rPr>
              <w:fldChar w:fldCharType="begin"/>
            </w:r>
            <w:r w:rsidR="00D07172">
              <w:rPr>
                <w:noProof/>
              </w:rPr>
              <w:instrText xml:space="preserve"> PAGEREF _Toc153528544 \h </w:instrText>
            </w:r>
            <w:r w:rsidR="00D07172">
              <w:rPr>
                <w:noProof/>
              </w:rPr>
            </w:r>
            <w:r w:rsidR="00D07172">
              <w:rPr>
                <w:noProof/>
              </w:rPr>
              <w:fldChar w:fldCharType="separate"/>
            </w:r>
            <w:r w:rsidR="00D07172">
              <w:rPr>
                <w:rFonts w:hint="eastAsia"/>
                <w:noProof/>
              </w:rPr>
              <w:t>19</w:t>
            </w:r>
            <w:r w:rsidR="00D07172">
              <w:rPr>
                <w:noProof/>
              </w:rPr>
              <w:fldChar w:fldCharType="end"/>
            </w:r>
          </w:hyperlink>
        </w:p>
        <w:p w14:paraId="7967F2EE" w14:textId="2B6CD33D" w:rsidR="00D07172" w:rsidRDefault="003F0055">
          <w:pPr>
            <w:pStyle w:val="TOC3"/>
            <w:tabs>
              <w:tab w:val="right" w:leader="dot" w:pos="9628"/>
            </w:tabs>
            <w:rPr>
              <w:rFonts w:asciiTheme="minorHAnsi" w:eastAsiaTheme="minorEastAsia" w:hAnsiTheme="minorHAnsi" w:cstheme="minorBidi"/>
              <w:noProof/>
              <w:szCs w:val="24"/>
              <w:lang w:eastAsia="en-GB" w:bidi="ar-SA"/>
              <w14:ligatures w14:val="standardContextual"/>
            </w:rPr>
          </w:pPr>
          <w:hyperlink w:anchor="_Toc153528545" w:history="1">
            <w:r w:rsidR="00D07172" w:rsidRPr="00B15F75">
              <w:rPr>
                <w:rStyle w:val="Hyperlink"/>
                <w:noProof/>
              </w:rPr>
              <w:t>2.2.10. Intellectual Disability</w:t>
            </w:r>
            <w:r w:rsidR="00D07172">
              <w:rPr>
                <w:noProof/>
              </w:rPr>
              <w:tab/>
            </w:r>
            <w:r w:rsidR="00D07172">
              <w:rPr>
                <w:noProof/>
              </w:rPr>
              <w:fldChar w:fldCharType="begin"/>
            </w:r>
            <w:r w:rsidR="00D07172">
              <w:rPr>
                <w:noProof/>
              </w:rPr>
              <w:instrText xml:space="preserve"> PAGEREF _Toc153528545 \h </w:instrText>
            </w:r>
            <w:r w:rsidR="00D07172">
              <w:rPr>
                <w:noProof/>
              </w:rPr>
            </w:r>
            <w:r w:rsidR="00D07172">
              <w:rPr>
                <w:noProof/>
              </w:rPr>
              <w:fldChar w:fldCharType="separate"/>
            </w:r>
            <w:r w:rsidR="00D07172">
              <w:rPr>
                <w:rFonts w:hint="eastAsia"/>
                <w:noProof/>
              </w:rPr>
              <w:t>19</w:t>
            </w:r>
            <w:r w:rsidR="00D07172">
              <w:rPr>
                <w:noProof/>
              </w:rPr>
              <w:fldChar w:fldCharType="end"/>
            </w:r>
          </w:hyperlink>
        </w:p>
        <w:p w14:paraId="23DF8142" w14:textId="2A12770D" w:rsidR="00D07172" w:rsidRDefault="003F0055">
          <w:pPr>
            <w:pStyle w:val="TOC2"/>
            <w:tabs>
              <w:tab w:val="left" w:pos="960"/>
              <w:tab w:val="right" w:leader="dot" w:pos="9628"/>
            </w:tabs>
            <w:rPr>
              <w:rFonts w:asciiTheme="minorHAnsi" w:eastAsiaTheme="minorEastAsia" w:hAnsiTheme="minorHAnsi" w:cstheme="minorBidi"/>
              <w:noProof/>
              <w:szCs w:val="24"/>
              <w:lang w:eastAsia="en-GB" w:bidi="ar-SA"/>
              <w14:ligatures w14:val="standardContextual"/>
            </w:rPr>
          </w:pPr>
          <w:hyperlink w:anchor="_Toc153528546" w:history="1">
            <w:r w:rsidR="00D07172" w:rsidRPr="00B15F75">
              <w:rPr>
                <w:rStyle w:val="Hyperlink"/>
                <w:noProof/>
              </w:rPr>
              <w:t>2.3.</w:t>
            </w:r>
            <w:r w:rsidR="00D07172">
              <w:rPr>
                <w:rFonts w:asciiTheme="minorHAnsi" w:eastAsiaTheme="minorEastAsia" w:hAnsiTheme="minorHAnsi" w:cstheme="minorBidi"/>
                <w:noProof/>
                <w:szCs w:val="24"/>
                <w:lang w:eastAsia="en-GB" w:bidi="ar-SA"/>
                <w14:ligatures w14:val="standardContextual"/>
              </w:rPr>
              <w:tab/>
            </w:r>
            <w:r w:rsidR="00D07172" w:rsidRPr="00B15F75">
              <w:rPr>
                <w:rStyle w:val="Hyperlink"/>
                <w:noProof/>
              </w:rPr>
              <w:t>AMSTAR-2 Ratings</w:t>
            </w:r>
            <w:r w:rsidR="00D07172">
              <w:rPr>
                <w:noProof/>
              </w:rPr>
              <w:tab/>
            </w:r>
            <w:r w:rsidR="00D07172">
              <w:rPr>
                <w:noProof/>
              </w:rPr>
              <w:fldChar w:fldCharType="begin"/>
            </w:r>
            <w:r w:rsidR="00D07172">
              <w:rPr>
                <w:noProof/>
              </w:rPr>
              <w:instrText xml:space="preserve"> PAGEREF _Toc153528546 \h </w:instrText>
            </w:r>
            <w:r w:rsidR="00D07172">
              <w:rPr>
                <w:noProof/>
              </w:rPr>
            </w:r>
            <w:r w:rsidR="00D07172">
              <w:rPr>
                <w:noProof/>
              </w:rPr>
              <w:fldChar w:fldCharType="separate"/>
            </w:r>
            <w:r w:rsidR="00D07172">
              <w:rPr>
                <w:rFonts w:hint="eastAsia"/>
                <w:noProof/>
              </w:rPr>
              <w:t>21</w:t>
            </w:r>
            <w:r w:rsidR="00D07172">
              <w:rPr>
                <w:noProof/>
              </w:rPr>
              <w:fldChar w:fldCharType="end"/>
            </w:r>
          </w:hyperlink>
        </w:p>
        <w:p w14:paraId="506E90ED" w14:textId="5B7FD9D0" w:rsidR="00D07172" w:rsidRDefault="003F0055">
          <w:pPr>
            <w:pStyle w:val="TOC1"/>
            <w:rPr>
              <w:rFonts w:asciiTheme="minorHAnsi" w:eastAsiaTheme="minorEastAsia" w:hAnsiTheme="minorHAnsi" w:cstheme="minorBidi"/>
              <w:noProof/>
              <w:lang w:eastAsia="en-GB" w:bidi="ar-SA"/>
              <w14:ligatures w14:val="standardContextual"/>
            </w:rPr>
          </w:pPr>
          <w:hyperlink w:anchor="_Toc153528547" w:history="1">
            <w:r w:rsidR="00D07172" w:rsidRPr="00B15F75">
              <w:rPr>
                <w:rStyle w:val="Hyperlink"/>
                <w:noProof/>
              </w:rPr>
              <w:t>3. eDiscussion</w:t>
            </w:r>
            <w:r w:rsidR="00D07172">
              <w:rPr>
                <w:noProof/>
              </w:rPr>
              <w:tab/>
            </w:r>
            <w:r w:rsidR="00D07172">
              <w:rPr>
                <w:noProof/>
              </w:rPr>
              <w:fldChar w:fldCharType="begin"/>
            </w:r>
            <w:r w:rsidR="00D07172">
              <w:rPr>
                <w:noProof/>
              </w:rPr>
              <w:instrText xml:space="preserve"> PAGEREF _Toc153528547 \h </w:instrText>
            </w:r>
            <w:r w:rsidR="00D07172">
              <w:rPr>
                <w:noProof/>
              </w:rPr>
            </w:r>
            <w:r w:rsidR="00D07172">
              <w:rPr>
                <w:noProof/>
              </w:rPr>
              <w:fldChar w:fldCharType="separate"/>
            </w:r>
            <w:r w:rsidR="00D07172">
              <w:rPr>
                <w:rFonts w:hint="eastAsia"/>
                <w:noProof/>
              </w:rPr>
              <w:t>23</w:t>
            </w:r>
            <w:r w:rsidR="00D07172">
              <w:rPr>
                <w:noProof/>
              </w:rPr>
              <w:fldChar w:fldCharType="end"/>
            </w:r>
          </w:hyperlink>
        </w:p>
        <w:p w14:paraId="3CBAA6AB" w14:textId="1A39562A" w:rsidR="00D07172" w:rsidRDefault="003F0055">
          <w:pPr>
            <w:pStyle w:val="TOC1"/>
            <w:rPr>
              <w:rFonts w:asciiTheme="minorHAnsi" w:eastAsiaTheme="minorEastAsia" w:hAnsiTheme="minorHAnsi" w:cstheme="minorBidi"/>
              <w:noProof/>
              <w:lang w:eastAsia="en-GB" w:bidi="ar-SA"/>
              <w14:ligatures w14:val="standardContextual"/>
            </w:rPr>
          </w:pPr>
          <w:hyperlink w:anchor="_Toc153528548" w:history="1">
            <w:r w:rsidR="00D07172" w:rsidRPr="00B15F75">
              <w:rPr>
                <w:rStyle w:val="Hyperlink"/>
                <w:noProof/>
              </w:rPr>
              <w:t>4. eReferences</w:t>
            </w:r>
            <w:r w:rsidR="00D07172">
              <w:rPr>
                <w:noProof/>
              </w:rPr>
              <w:tab/>
            </w:r>
            <w:r w:rsidR="00D07172">
              <w:rPr>
                <w:noProof/>
              </w:rPr>
              <w:fldChar w:fldCharType="begin"/>
            </w:r>
            <w:r w:rsidR="00D07172">
              <w:rPr>
                <w:noProof/>
              </w:rPr>
              <w:instrText xml:space="preserve"> PAGEREF _Toc153528548 \h </w:instrText>
            </w:r>
            <w:r w:rsidR="00D07172">
              <w:rPr>
                <w:noProof/>
              </w:rPr>
            </w:r>
            <w:r w:rsidR="00D07172">
              <w:rPr>
                <w:noProof/>
              </w:rPr>
              <w:fldChar w:fldCharType="separate"/>
            </w:r>
            <w:r w:rsidR="00D07172">
              <w:rPr>
                <w:rFonts w:hint="eastAsia"/>
                <w:noProof/>
              </w:rPr>
              <w:t>25</w:t>
            </w:r>
            <w:r w:rsidR="00D07172">
              <w:rPr>
                <w:noProof/>
              </w:rPr>
              <w:fldChar w:fldCharType="end"/>
            </w:r>
          </w:hyperlink>
        </w:p>
        <w:p w14:paraId="50712AB8" w14:textId="5F98CE67" w:rsidR="00933E5E" w:rsidRDefault="00AB5334">
          <w:pPr>
            <w:pStyle w:val="TOC1"/>
            <w:rPr>
              <w:rFonts w:hint="eastAsia"/>
            </w:rPr>
          </w:pPr>
          <w:r>
            <w:rPr>
              <w:rStyle w:val="IndexLink"/>
            </w:rPr>
            <w:fldChar w:fldCharType="end"/>
          </w:r>
        </w:p>
      </w:sdtContent>
    </w:sdt>
    <w:p w14:paraId="50712AB9" w14:textId="77777777" w:rsidR="00933E5E" w:rsidRDefault="00933E5E">
      <w:pPr>
        <w:pStyle w:val="LO-Normal"/>
        <w:spacing w:line="360" w:lineRule="auto"/>
      </w:pPr>
    </w:p>
    <w:p w14:paraId="50712ABA" w14:textId="77777777" w:rsidR="00933E5E" w:rsidRDefault="00AB5334">
      <w:pPr>
        <w:pStyle w:val="LO-Normal"/>
        <w:spacing w:line="360" w:lineRule="auto"/>
      </w:pPr>
      <w:r>
        <w:br w:type="page"/>
      </w:r>
    </w:p>
    <w:p w14:paraId="50712ABB" w14:textId="288E7FDC" w:rsidR="00933E5E" w:rsidRDefault="00AB5334">
      <w:pPr>
        <w:pStyle w:val="Heading1"/>
        <w:rPr>
          <w:rFonts w:hint="eastAsia"/>
        </w:rPr>
      </w:pPr>
      <w:bookmarkStart w:id="0" w:name="_Toc153528528"/>
      <w:r>
        <w:lastRenderedPageBreak/>
        <w:t xml:space="preserve">1. </w:t>
      </w:r>
      <w:proofErr w:type="spellStart"/>
      <w:r w:rsidR="003B15B6">
        <w:t>eMethods</w:t>
      </w:r>
      <w:bookmarkEnd w:id="0"/>
      <w:proofErr w:type="spellEnd"/>
    </w:p>
    <w:p w14:paraId="12298928" w14:textId="28FC86CE" w:rsidR="003B15B6" w:rsidRPr="003B15B6" w:rsidRDefault="009A7229" w:rsidP="00793E98">
      <w:pPr>
        <w:pStyle w:val="Heading2"/>
        <w:numPr>
          <w:ilvl w:val="1"/>
          <w:numId w:val="2"/>
        </w:numPr>
      </w:pPr>
      <w:bookmarkStart w:id="1" w:name="_Toc153528529"/>
      <w:r>
        <w:t>Search Terms</w:t>
      </w:r>
      <w:bookmarkEnd w:id="1"/>
    </w:p>
    <w:p w14:paraId="50712ABC" w14:textId="77777777" w:rsidR="00933E5E" w:rsidRDefault="00AB5334">
      <w:pPr>
        <w:rPr>
          <w:rFonts w:ascii="Times New Roman" w:hAnsi="Times New Roman" w:cs="Times New Roman"/>
        </w:rPr>
      </w:pPr>
      <w:r>
        <w:rPr>
          <w:rFonts w:ascii="Times New Roman" w:eastAsia="Times New Roman" w:hAnsi="Times New Roman" w:cs="Times New Roman"/>
          <w:color w:val="000000" w:themeColor="text1"/>
          <w:lang w:eastAsia="en-GB"/>
        </w:rPr>
        <w:t>("attention deficit disorder with hyperactivity"[</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("attention"[All </w:t>
      </w:r>
      <w:r>
        <w:rPr>
          <w:rFonts w:ascii="Times New Roman" w:eastAsia="Times New Roman" w:hAnsi="Times New Roman" w:cs="Times New Roman"/>
          <w:lang w:eastAsia="en-GB"/>
        </w:rPr>
        <w:t>Fields] AND "deficit"[All Fields] AND "disorder"[All Fields] AND "hyperactivity"[All Fields]) OR "attention deficit disorder with hyperactivity"[All Fields] OR "</w:t>
      </w:r>
      <w:proofErr w:type="spellStart"/>
      <w:r>
        <w:rPr>
          <w:rFonts w:ascii="Times New Roman" w:eastAsia="Times New Roman" w:hAnsi="Times New Roman" w:cs="Times New Roman"/>
          <w:lang w:eastAsia="en-GB"/>
        </w:rPr>
        <w:t>adhd</w:t>
      </w:r>
      <w:proofErr w:type="spellEnd"/>
      <w:r>
        <w:rPr>
          <w:rFonts w:ascii="Times New Roman" w:eastAsia="Times New Roman" w:hAnsi="Times New Roman" w:cs="Times New Roman"/>
          <w:lang w:eastAsia="en-GB"/>
        </w:rPr>
        <w:t>"[All Fields]) OR ("attention deficit disorder with hyperactivity"[</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("attention"[All Fields] AND "deficit"[All Fields] AND "disorder"[All Fields] AND "hyperactivity"[All Fields]) OR "attention deficit disorder with hyperactivity"[All Fields] OR ("attention"[All Fields] AND "deficit"[All Fields] AND "hyperactivity"[All Fields] AND "disorder"[All Fields]) OR "attention deficit hyperactivity disorder"[All Fields]) OR ("attention deficit disorder with hyperactivity"[</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("attention"[All Fields] AND "deficit"[All Fields] AND "disorder"[All Fields] AND "hyperactivity"[All Fields]) OR "attention deficit disorder with hyperactivity"[All Fields] OR ("attention"[All Fields] AND "deficit"[All Fields]) OR "attention deficit"[All Fields]) OR ("attention deficit disorder with hyperactivity"[</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("attention"[All Fields] AND "deficit"[All Fields] AND "disorder"[All Fields] AND "hyperactivity"[All Fields]) OR "attention deficit disorder with hyperactivity"[All Fields] OR ("hyperkinetic"[All Fields] AND "disorder"[All Fields]) OR "hyperkinetic disorder"[All Fields]) OR ("attention deficit disorder with hyperactivity"[</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("attention"[All Fields] AND "deficit"[All Fields] AND "disorder"[All Fields] AND "hyperactivity"[All Fields]) OR "attention deficit disorder with hyperactivity"[All Fields] OR ("hyperkinetic"[All Fields] AND "syndrome"[All Fields]) OR "hyperkinetic syndrome"[All Fields]) OR ("autistic disorder"[</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("autistic"[All Fields] AND "disorder"[All Fields]) OR "autistic disorder"[All Fields] OR "autism"[All Fields]) OR ("autistic disorder"[</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("autistic"[All Fields] AND "disorder"[All Fields]) OR "autistic disorder"[All Fields] OR "autistic"[All Fields]) OR Asperger[All Fields] OR ("schizophrenia"[</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"schizophrenia"[All Fields]) OR schizophrenic[All Fields] OR ("psychotic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("psychotic"[All Fields] AND "disorders"[All Fields]) OR "psychotic disorders"[All Fields] OR ("psychotic"[All Fields] AND "disorder"[All Fields]) OR "psychotic disorder"[All Fields]) OR ("psychotic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("psychotic"[All Fields] AND "disorders"[All Fields]) OR "psychotic disorders"[All Fields]) OR ("psychotic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("psychotic"[All Fields] AND "disorders"[All Fields]) OR "psychotic disorders"[All Fields] OR "psychosis"[All Fields]) OR ("bipolar disorder"[</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("bipolar"[All Fields] AND "disorder"[All Fields]) OR "bipolar disorder"[All Fields]) OR ("bipolar disorder"[</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("bipolar"[All Fields] AND "disorder"[All Fields]) OR "bipolar disorder"[All Fields] OR ("bipolar"[All Fields] AND "disorders"[All Fields]) OR "bipolar disorders"[All Fields]) OR ("depressive disorder"[</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("depressive"[All Fields] AND "disorder"[All Fields]) OR "depressive disorder"[All Fields] OR "depression"[All Fields] OR "depression"[</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depressive[All Fields] OR ("affect"[</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"affect"[All Fields] OR "mood"[All Fields]) OR ("anxiety"[</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"anxiety"[All Fields]) OR ("anxiety"[</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"anxiety"[All Fields] OR "anxious"[All Fields]) OR ("obsessive-compulsive disorder"[</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("obsessive-compulsive"[All Fields] AND "disorder"[All Fields]) OR "obsessive-compulsive disorder"[All Fields] OR ("obsessive"[All Fields] AND "compulsive"[All Fields] AND "disorder"[All Fields]) OR "obsessive compulsive disorder"[All Fields]) OR ("obsessive-compulsive disorder"[</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("obsessive-compulsive"[All Fields] AND "disorder"[All Fields]) OR "obsessive-compulsive disorder"[All Fields] OR ("obsessive"[All Fields] AND "compulsive"[All Fields] AND "disorder"[All Fields]) OR "obsessive compulsive disorder"[All Fields]) OR OCD[All Fields] OR ("stress disorders, post-traumatic"[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("stress"[All Fields] AND "disorders"[All Fields] AND "post-traumatic"[All Fields]) OR "post-traumatic stress disorders"[All Fields] OR "</w:t>
      </w:r>
      <w:proofErr w:type="spellStart"/>
      <w:r>
        <w:rPr>
          <w:rFonts w:ascii="Times New Roman" w:eastAsia="Times New Roman" w:hAnsi="Times New Roman" w:cs="Times New Roman"/>
          <w:lang w:eastAsia="en-GB"/>
        </w:rPr>
        <w:t>ptsd</w:t>
      </w:r>
      <w:proofErr w:type="spellEnd"/>
      <w:r>
        <w:rPr>
          <w:rFonts w:ascii="Times New Roman" w:eastAsia="Times New Roman" w:hAnsi="Times New Roman" w:cs="Times New Roman"/>
          <w:lang w:eastAsia="en-GB"/>
        </w:rPr>
        <w:t>"[All Fields]) OR (Trauma-related[All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"disease"[All Fields] OR "disorder"[All Fields])) OR (Trauma-related[All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w:t>
      </w:r>
      <w:r>
        <w:rPr>
          <w:rFonts w:ascii="Times New Roman" w:eastAsia="Times New Roman" w:hAnsi="Times New Roman" w:cs="Times New Roman"/>
          <w:lang w:eastAsia="en-GB"/>
        </w:rPr>
        <w:lastRenderedPageBreak/>
        <w:t>"disease"[All Fields] OR "disorders"[All Fields])) OR (Stress-related[All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"disease"[All Fields] OR "disorder"[All Fields])) OR (Stress-related[All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"disease"[All Fields] OR "disorders"[All Fields])) OR ("substance-related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("substance-related"[All Fields] AND "disorders"[All Fields]) OR "substance-related disorders"[All Fields] OR ("substance"[All Fields] AND "related"[All Fields] AND "disorder"[All Fields]) OR "substance related disorder"[All Fields]) OR ("substance-related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("substance-related"[All Fields] AND "disorders"[All Fields]) OR "substance-related disorders"[All Fields] OR ("substance"[All Fields] AND "related"[All Fields] AND "disorders"[All Fields]) OR "substance related disorders"[All Fields]) OR (addictive[All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"disease"[All Fields] OR "disorder"[All Fields])) OR ("substance-related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("substance-related"[All Fields] AND "disorders"[All Fields]) OR "substance-related disorders"[All Fields] OR ("substance"[All Fields] AND "disorder"[All Fields]) OR "substance use disorder"[All Fields]) OR ("substance-related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("substance-related"[All Fields] AND "disorders"[All Fields]) OR "substance-related disorders"[All Fields] OR ("substance"[All Fields] AND "disorders"[All Fields]) OR "substance use disorders"[All Fields]) OR ("substance-related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("substance-related"[All Fields] AND "disorders"[All Fields]) OR "substance-related disorders"[All Fields] OR ("substance"[All Fields] AND "abuse"[All Fields] AND "disorder"[All Fields]) OR "substance abuse disorder"[All Fields]) OR (("substance-related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("substance-related"[All Fields] AND "disorders"[All Fields]) OR "substance-related disorders"[All Fields] OR ("substance"[All Fields] AND "abuse"[All Fields]) OR "substance abuse"[All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"disease"[All Fields] OR "disorders"[All Fields])) OR ("</w:t>
      </w:r>
      <w:proofErr w:type="spellStart"/>
      <w:r>
        <w:rPr>
          <w:rFonts w:ascii="Times New Roman" w:eastAsia="Times New Roman" w:hAnsi="Times New Roman" w:cs="Times New Roman"/>
          <w:lang w:eastAsia="en-GB"/>
        </w:rPr>
        <w:t>Dipend</w:t>
      </w:r>
      <w:proofErr w:type="spellEnd"/>
      <w:r>
        <w:rPr>
          <w:rFonts w:ascii="Times New Roman" w:eastAsia="Times New Roman" w:hAnsi="Times New Roman" w:cs="Times New Roman"/>
          <w:lang w:eastAsia="en-GB"/>
        </w:rPr>
        <w:t xml:space="preserve"> </w:t>
      </w:r>
      <w:proofErr w:type="spellStart"/>
      <w:r>
        <w:rPr>
          <w:rFonts w:ascii="Times New Roman" w:eastAsia="Times New Roman" w:hAnsi="Times New Roman" w:cs="Times New Roman"/>
          <w:lang w:eastAsia="en-GB"/>
        </w:rPr>
        <w:t>Patologiche</w:t>
      </w:r>
      <w:proofErr w:type="spellEnd"/>
      <w:r>
        <w:rPr>
          <w:rFonts w:ascii="Times New Roman" w:eastAsia="Times New Roman" w:hAnsi="Times New Roman" w:cs="Times New Roman"/>
          <w:lang w:eastAsia="en-GB"/>
        </w:rPr>
        <w:t>"[Journal] OR ("addiction"[All Fields] AND "disorders"[All Fields]) OR "addiction disorders"[All Fields]) OR ("substance-related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("substance-related"[All Fields] AND "disorders"[All Fields]) OR "substance-related disorders"[All Fields] OR ("drug"[All Fields] AND "abuse"[All Fields]) OR "drug abuse"[All Fields]) OR ("feeding and eating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("feeding"[All Fields] AND "eating"[All Fields] AND "disorders"[All Fields]) OR "feeding and eating disorders"[All Fields] OR ("eating"[All Fields] AND "disorder"[All Fields]) OR "eating disorder"[All Fields]) OR ("feeding and eating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("feeding"[All Fields] AND "eating"[All Fields] AND "disorders"[All Fields]) OR "feeding and eating disorders"[All Fields] OR ("eating"[All Fields] AND "disorders"[All Fields]) OR "eating disorders"[All Fields]) OR ("anorexia"[</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"anorexia"[All Fields]) OR ("bulimia"[</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"bulimia"[All Fields]) OR ("bulimia"[</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"bulimia"[All Fields] OR ("binge"[All Fields] AND "eating"[All Fields]) OR "binge eating"[All Fields]) OR ("bulimia"[</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"bulimia"[All Fields] OR ("binge"[All Fields] AND "eating"[All Fields]) OR "binge eating"[All Fields]) OR ("sleep wake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("sleep"[All Fields] AND "wake"[All Fields] AND "disorders"[All Fields]) OR "sleep wake disorders"[All Fields] OR ("sleep"[All Fields] AND "disorder"[All Fields]) OR "sleep disorder"[All Fields]) OR ("sleep wake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("sleep"[All Fields] AND "wake"[All Fields] AND "disorders"[All Fields]) OR "sleep wake disorders"[All Fields] OR ("sleep"[All Fields] AND "disorders"[All Fields]) OR "sleep disorders"[All Fields]) OR ("sleep wake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("sleep"[All Fields] AND "wake"[All Fields] AND "disorders"[All Fields]) OR "sleep wake disorders"[All Fields] OR ("sleep"[All Fields] AND "disturbance"[All Fields]) OR "sleep disturbance"[All Fields]) OR ("sleep wake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("sleep"[All Fields] AND "wake"[All Fields] AND "disorders"[All Fields]) OR "sleep wake disorders"[All Fields] OR ("sleep"[All Fields] AND "disturbances"[All Fields]) OR "sleep disturbances"[All Fields]) OR ("sleep initiation and maintenance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("sleep"[All Fields] AND "initiation"[All Fields] AND "maintenance"[All Fields] AND "disorders"[All Fields]) OR "sleep initiation and maintenance disorders"[All Fields] OR "insomnia"[All Fields]) OR ("personality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("personality"[All Fields] AND "disorders"[All Fields]) OR "personality disorders"[All Fields] OR ("personality"[All Fields] AND "disorder"[All Fields]) OR </w:t>
      </w:r>
      <w:r>
        <w:rPr>
          <w:rFonts w:ascii="Times New Roman" w:eastAsia="Times New Roman" w:hAnsi="Times New Roman" w:cs="Times New Roman"/>
          <w:lang w:eastAsia="en-GB"/>
        </w:rPr>
        <w:lastRenderedPageBreak/>
        <w:t>"personality disorder"[All Fields]) OR ("personality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("personality"[All Fields] AND "disorders"[All Fields]) OR "personality disorders"[All Fields]) OR ("mental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("mental"[All Fields] AND "disorders"[All Fields]) OR "mental disorders"[All Fields] OR ("mental"[All Fields] AND "disorder"[All Fields]) OR "mental disorder"[All Fields]) OR ("mental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("mental"[All Fields] AND "disorders"[All Fields]) OR "mental disorders"[All Fields]) OR ("mental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("mental"[All Fields] AND "disorders"[All Fields]) OR "mental disorders"[All Fields] OR ("psychiatric"[All Fields] AND "disorder"[All Fields]) OR "psychiatric disorder"[All Fields]) OR ("mental disorders"[</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("mental"[All Fields] AND "disorders"[All Fields]) OR "mental disorders"[All Fields] OR ("psychiatric"[All Fields] AND "disorders"[All Fields]) OR "psychiatric disorders"[All Fields]) OR (psychopathological[All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"disease"[All Fields] OR "disorder"[All Fields])) OR (psychopathological [All Fields] AND ("disease"[</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"disease"[All Fields] OR "disorders"[All Fields])) OR (</w:t>
      </w:r>
      <w:r>
        <w:rPr>
          <w:rFonts w:ascii="Times New Roman" w:eastAsia="Times New Roman" w:hAnsi="Times New Roman" w:cs="Times New Roman"/>
          <w:color w:val="000000" w:themeColor="text1"/>
          <w:lang w:eastAsia="en-GB"/>
        </w:rPr>
        <w:t>psychopathological[All Fields] AND ("disease"[</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"disease"[All Fields] OR "condition"[All Fields])) OR (psychopathological[All Fields] AND conditions[All Fields]) OR (“neurodevelopmental disorder*”[All Fields] OR “neurodevelopmental disorder*"[</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(“Intellectual </w:t>
      </w:r>
      <w:proofErr w:type="spellStart"/>
      <w:r>
        <w:rPr>
          <w:rFonts w:ascii="Times New Roman" w:eastAsia="Times New Roman" w:hAnsi="Times New Roman" w:cs="Times New Roman"/>
          <w:color w:val="000000" w:themeColor="text1"/>
          <w:lang w:eastAsia="en-GB"/>
        </w:rPr>
        <w:t>Disabilit</w:t>
      </w:r>
      <w:proofErr w:type="spellEnd"/>
      <w:r>
        <w:rPr>
          <w:rFonts w:ascii="Times New Roman" w:eastAsia="Times New Roman" w:hAnsi="Times New Roman" w:cs="Times New Roman"/>
          <w:color w:val="000000" w:themeColor="text1"/>
          <w:lang w:eastAsia="en-GB"/>
        </w:rPr>
        <w:t xml:space="preserve">*”[All Fields] OR “Intellectual </w:t>
      </w:r>
      <w:proofErr w:type="spellStart"/>
      <w:r>
        <w:rPr>
          <w:rFonts w:ascii="Times New Roman" w:eastAsia="Times New Roman" w:hAnsi="Times New Roman" w:cs="Times New Roman"/>
          <w:color w:val="000000" w:themeColor="text1"/>
          <w:lang w:eastAsia="en-GB"/>
        </w:rPr>
        <w:t>Disabilit</w:t>
      </w:r>
      <w:proofErr w:type="spellEnd"/>
      <w:r>
        <w:rPr>
          <w:rFonts w:ascii="Times New Roman" w:eastAsia="Times New Roman" w:hAnsi="Times New Roman" w:cs="Times New Roman"/>
          <w:color w:val="000000" w:themeColor="text1"/>
          <w:lang w:eastAsia="en-GB"/>
        </w:rPr>
        <w:t>*”[</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(“mental retardation” [All Fields] OR   “mental retardation”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(“learning disability” [All Fields] OR “learning disability”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(Schizotypal [All Fields] OR Schizotypal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(“Delusional Disorder” [All Fields] OR “Delusional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(“Brief Psychotic Disorder” [All Fields] OR “Brief Psychotic Disorder”[</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(“Schizophreniform Disorder”</w:t>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eastAsia="en-GB"/>
        </w:rPr>
        <w:t>All Fields] OR “Schizophreniform Disorder”</w:t>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eastAsia="en-GB"/>
        </w:rPr>
        <w:t>[</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(“Schizoaffective disorder” </w:t>
      </w:r>
      <w:r>
        <w:rPr>
          <w:rFonts w:ascii="Times New Roman" w:hAnsi="Times New Roman" w:cs="Times New Roman"/>
          <w:color w:val="000000" w:themeColor="text1"/>
        </w:rPr>
        <w:t>[</w:t>
      </w:r>
      <w:r>
        <w:rPr>
          <w:rFonts w:ascii="Times New Roman" w:eastAsia="Times New Roman" w:hAnsi="Times New Roman" w:cs="Times New Roman"/>
          <w:color w:val="000000" w:themeColor="text1"/>
          <w:lang w:eastAsia="en-GB"/>
        </w:rPr>
        <w:t>All Fields] OR “Schizoaffective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(“panic disorder”</w:t>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eastAsia="en-GB"/>
        </w:rPr>
        <w:t>All Fields] OR “panic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(agoraphobia [All Fields] OR agoraphobia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(“Body Dysmorphic Disorder” [All Fields] OR (“Body Dysmorphic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(Trichotillomania [All Fields] OR Trichotillomania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(“Hair-Pulling Disorder” [All Fields] OR “Hair-Pulling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(“Excoriation Disorder” [All Fields]) OR “Excoriation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(“Skin-Picking disorder” [All Fields] OR (“Skin-Picking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(“dissociative disorder*”[All Fields] OR “dissociative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(“Dissociative Identity Disorder” [All Fields] OR “Dissociative Identity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(“Restless Legs Syndrome” [All Fields] OR “Restless Legs Syndrome”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(“Gender Dysphoria” [All Fields] OR “Gender Dysphoria”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(“Antisocial Personality Disorder” [All Fields] OR “Antisocial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(“Paranoid Personality Disorder” [All Fields] OR “Paranoid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(“Schizoid Personality Disorder” [All Fields] OR “Schizoid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(“Schizotypal Personality Disorder” [All Fields] OR “Schizotypal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(“Borderline Personality Disorder” [All Fields] OR “Borderline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(“Histrionic Personality Disorder”  [All Fields] OR “Histrionic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(“Narcissistic Personality Disorder” [All Fields] OR “Narcissistic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(“Avoidant  Personality Disorder” [All Fields] OR “Avoidant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w:t>
      </w:r>
      <w:r>
        <w:rPr>
          <w:rFonts w:ascii="Times New Roman" w:hAnsi="Times New Roman" w:cs="Times New Roman"/>
          <w:color w:val="000000" w:themeColor="text1"/>
        </w:rPr>
        <w:t xml:space="preserve"> OR </w:t>
      </w:r>
      <w:r>
        <w:rPr>
          <w:rFonts w:ascii="Times New Roman" w:eastAsia="Times New Roman" w:hAnsi="Times New Roman" w:cs="Times New Roman"/>
          <w:color w:val="000000" w:themeColor="text1"/>
          <w:lang w:eastAsia="en-GB"/>
        </w:rPr>
        <w:t>(“Dependent Personality Disorder” [All Fields] OR “Dependent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(“Obsessive-Compulsive Personality Disorder” [All Fields] OR “Obsessive-Compulsive Personality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w:t>
      </w:r>
      <w:proofErr w:type="spellStart"/>
      <w:r>
        <w:rPr>
          <w:rFonts w:ascii="Times New Roman" w:eastAsia="Times New Roman" w:hAnsi="Times New Roman" w:cs="Times New Roman"/>
          <w:color w:val="000000" w:themeColor="text1"/>
          <w:lang w:eastAsia="en-GB"/>
        </w:rPr>
        <w:t>paraphili</w:t>
      </w:r>
      <w:proofErr w:type="spellEnd"/>
      <w:r>
        <w:rPr>
          <w:rFonts w:ascii="Times New Roman" w:eastAsia="Times New Roman" w:hAnsi="Times New Roman" w:cs="Times New Roman"/>
          <w:color w:val="000000" w:themeColor="text1"/>
          <w:lang w:eastAsia="en-GB"/>
        </w:rPr>
        <w:t xml:space="preserve">* [All Fields] OR </w:t>
      </w:r>
      <w:proofErr w:type="spellStart"/>
      <w:r>
        <w:rPr>
          <w:rFonts w:ascii="Times New Roman" w:eastAsia="Times New Roman" w:hAnsi="Times New Roman" w:cs="Times New Roman"/>
          <w:color w:val="000000" w:themeColor="text1"/>
          <w:lang w:eastAsia="en-GB"/>
        </w:rPr>
        <w:t>paraphili</w:t>
      </w:r>
      <w:proofErr w:type="spellEnd"/>
      <w:r>
        <w:rPr>
          <w:rFonts w:ascii="Times New Roman" w:eastAsia="Times New Roman" w:hAnsi="Times New Roman" w:cs="Times New Roman"/>
          <w:color w:val="000000" w:themeColor="text1"/>
          <w:lang w:eastAsia="en-GB"/>
        </w:rPr>
        <w:t>*[</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(“Voyeuristic Disorder” [All Fields] OR “Voyeuristic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(“Exhibitionistic Disorder” [All Fields] OR “Exhibitionistic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w:t>
      </w:r>
      <w:bookmarkStart w:id="2" w:name="OLE_LINK4"/>
      <w:bookmarkStart w:id="3" w:name="OLE_LINK3"/>
      <w:r>
        <w:rPr>
          <w:rFonts w:ascii="Times New Roman" w:eastAsia="Times New Roman" w:hAnsi="Times New Roman" w:cs="Times New Roman"/>
          <w:color w:val="000000" w:themeColor="text1"/>
          <w:lang w:eastAsia="en-GB"/>
        </w:rPr>
        <w:t>(“Frotteuristic Disorder” [All Fields] OR “Frotteuristic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w:t>
      </w:r>
      <w:bookmarkEnd w:id="2"/>
      <w:bookmarkEnd w:id="3"/>
      <w:r>
        <w:rPr>
          <w:rFonts w:ascii="Times New Roman" w:eastAsia="Times New Roman" w:hAnsi="Times New Roman" w:cs="Times New Roman"/>
          <w:color w:val="000000" w:themeColor="text1"/>
          <w:lang w:eastAsia="en-GB"/>
        </w:rPr>
        <w:t xml:space="preserve"> OR (“Sexual Masochism Disorder” [All Fields] OR “Sexual Masochism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(“Sexual Sadism Disorder” [All Fields] OR “Sexual Sadism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w:t>
      </w:r>
      <w:proofErr w:type="spellStart"/>
      <w:r>
        <w:rPr>
          <w:rFonts w:ascii="Times New Roman" w:eastAsia="Times New Roman" w:hAnsi="Times New Roman" w:cs="Times New Roman"/>
          <w:color w:val="000000" w:themeColor="text1"/>
          <w:lang w:eastAsia="en-GB"/>
        </w:rPr>
        <w:t>Pedophilic</w:t>
      </w:r>
      <w:proofErr w:type="spellEnd"/>
      <w:r>
        <w:rPr>
          <w:rFonts w:ascii="Times New Roman" w:eastAsia="Times New Roman" w:hAnsi="Times New Roman" w:cs="Times New Roman"/>
          <w:color w:val="000000" w:themeColor="text1"/>
          <w:lang w:eastAsia="en-GB"/>
        </w:rPr>
        <w:t xml:space="preserve"> Disorder” [All Fields] OR “</w:t>
      </w:r>
      <w:proofErr w:type="spellStart"/>
      <w:r>
        <w:rPr>
          <w:rFonts w:ascii="Times New Roman" w:eastAsia="Times New Roman" w:hAnsi="Times New Roman" w:cs="Times New Roman"/>
          <w:color w:val="000000" w:themeColor="text1"/>
          <w:lang w:eastAsia="en-GB"/>
        </w:rPr>
        <w:t>Pedophilic</w:t>
      </w:r>
      <w:proofErr w:type="spellEnd"/>
      <w:r>
        <w:rPr>
          <w:rFonts w:ascii="Times New Roman" w:eastAsia="Times New Roman" w:hAnsi="Times New Roman" w:cs="Times New Roman"/>
          <w:color w:val="000000" w:themeColor="text1"/>
          <w:lang w:eastAsia="en-GB"/>
        </w:rPr>
        <w:t xml:space="preserve">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w:t>
      </w:r>
      <w:proofErr w:type="spellStart"/>
      <w:r>
        <w:rPr>
          <w:rFonts w:ascii="Times New Roman" w:eastAsia="Times New Roman" w:hAnsi="Times New Roman" w:cs="Times New Roman"/>
          <w:color w:val="000000" w:themeColor="text1"/>
          <w:lang w:eastAsia="en-GB"/>
        </w:rPr>
        <w:t>Fetishistic</w:t>
      </w:r>
      <w:proofErr w:type="spellEnd"/>
      <w:r>
        <w:rPr>
          <w:rFonts w:ascii="Times New Roman" w:eastAsia="Times New Roman" w:hAnsi="Times New Roman" w:cs="Times New Roman"/>
          <w:color w:val="000000" w:themeColor="text1"/>
          <w:lang w:eastAsia="en-GB"/>
        </w:rPr>
        <w:t xml:space="preserve">  Disorder” [All Fields] OR “</w:t>
      </w:r>
      <w:proofErr w:type="spellStart"/>
      <w:r>
        <w:rPr>
          <w:rFonts w:ascii="Times New Roman" w:eastAsia="Times New Roman" w:hAnsi="Times New Roman" w:cs="Times New Roman"/>
          <w:color w:val="000000" w:themeColor="text1"/>
          <w:lang w:eastAsia="en-GB"/>
        </w:rPr>
        <w:t>Fetishistic</w:t>
      </w:r>
      <w:proofErr w:type="spellEnd"/>
      <w:r>
        <w:rPr>
          <w:rFonts w:ascii="Times New Roman" w:eastAsia="Times New Roman" w:hAnsi="Times New Roman" w:cs="Times New Roman"/>
          <w:color w:val="000000" w:themeColor="text1"/>
          <w:lang w:eastAsia="en-GB"/>
        </w:rPr>
        <w:t xml:space="preserve">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OR (“Transvestic Disorder” [All Fields] OR </w:t>
      </w:r>
      <w:r>
        <w:rPr>
          <w:rFonts w:ascii="Times New Roman" w:eastAsia="Times New Roman" w:hAnsi="Times New Roman" w:cs="Times New Roman"/>
          <w:color w:val="000000" w:themeColor="text1"/>
          <w:lang w:eastAsia="en-GB"/>
        </w:rPr>
        <w:lastRenderedPageBreak/>
        <w:t>“Transvestic Disorder” [</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AND (("systematic review"[Publication Type] OR "systematic reviews as topic"[</w:t>
      </w:r>
      <w:proofErr w:type="spellStart"/>
      <w:r>
        <w:rPr>
          <w:rFonts w:ascii="Times New Roman" w:eastAsia="Times New Roman" w:hAnsi="Times New Roman" w:cs="Times New Roman"/>
          <w:color w:val="000000" w:themeColor="text1"/>
          <w:lang w:eastAsia="en-GB"/>
        </w:rPr>
        <w:t>MeSH</w:t>
      </w:r>
      <w:proofErr w:type="spellEnd"/>
      <w:r>
        <w:rPr>
          <w:rFonts w:ascii="Times New Roman" w:eastAsia="Times New Roman" w:hAnsi="Times New Roman" w:cs="Times New Roman"/>
          <w:color w:val="000000" w:themeColor="text1"/>
          <w:lang w:eastAsia="en-GB"/>
        </w:rPr>
        <w:t xml:space="preserve"> Terms] </w:t>
      </w:r>
      <w:r>
        <w:rPr>
          <w:rFonts w:ascii="Times New Roman" w:eastAsia="Times New Roman" w:hAnsi="Times New Roman" w:cs="Times New Roman"/>
          <w:lang w:eastAsia="en-GB"/>
        </w:rPr>
        <w:t>OR "systematic review"[All Fields]) OR ("systematic review"[Publication Type] OR "systematic reviews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"systematic reviews"[All Fields]) OR ("meta-analysis"[Publication Type] OR "meta-analysis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"meta-analysis"[All Fields]) OR meta-analytic[All Fields] OR ("meta-analysis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("meta-analysis"[All Fields] AND "topic"[All Fields]) OR "meta-analysis as topic"[All Fields] OR "</w:t>
      </w:r>
      <w:proofErr w:type="spellStart"/>
      <w:r>
        <w:rPr>
          <w:rFonts w:ascii="Times New Roman" w:eastAsia="Times New Roman" w:hAnsi="Times New Roman" w:cs="Times New Roman"/>
          <w:lang w:eastAsia="en-GB"/>
        </w:rPr>
        <w:t>metaanalysis</w:t>
      </w:r>
      <w:proofErr w:type="spellEnd"/>
      <w:r>
        <w:rPr>
          <w:rFonts w:ascii="Times New Roman" w:eastAsia="Times New Roman" w:hAnsi="Times New Roman" w:cs="Times New Roman"/>
          <w:lang w:eastAsia="en-GB"/>
        </w:rPr>
        <w:t>"[All Fields]) OR ("meta-analysis"[Publication Type] OR "meta-analysis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"meta-analysis"[All Fields]) OR metanalytic[All Fields] OR metanalyses[All Fields] OR ("meta-analysis"[Publication Type] OR "meta-analysis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"meta-analyses"[All Fields]) OR ("meta-analysis"[Publication Type] OR "meta-analysis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"meta-analyses"[All Fields]) OR </w:t>
      </w:r>
      <w:proofErr w:type="spellStart"/>
      <w:r>
        <w:rPr>
          <w:rFonts w:ascii="Times New Roman" w:eastAsia="Times New Roman" w:hAnsi="Times New Roman" w:cs="Times New Roman"/>
          <w:lang w:eastAsia="en-GB"/>
        </w:rPr>
        <w:t>metaanalyses</w:t>
      </w:r>
      <w:proofErr w:type="spellEnd"/>
      <w:r>
        <w:rPr>
          <w:rFonts w:ascii="Times New Roman" w:eastAsia="Times New Roman" w:hAnsi="Times New Roman" w:cs="Times New Roman"/>
          <w:lang w:eastAsia="en-GB"/>
        </w:rPr>
        <w:t>[All Fields] OR meta-review[All Fields] OR meta-reviews[All Fields] OR (umbrella[All Fields] AND ("review"[Publication Type] OR "review literature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"review"[All Fields])) OR (umbrella[All Fields] AND ("review"[Publication Type] OR "review literature as topic"[</w:t>
      </w:r>
      <w:proofErr w:type="spellStart"/>
      <w:r>
        <w:rPr>
          <w:rFonts w:ascii="Times New Roman" w:eastAsia="Times New Roman" w:hAnsi="Times New Roman" w:cs="Times New Roman"/>
          <w:lang w:eastAsia="en-GB"/>
        </w:rPr>
        <w:t>MeSH</w:t>
      </w:r>
      <w:proofErr w:type="spellEnd"/>
      <w:r>
        <w:rPr>
          <w:rFonts w:ascii="Times New Roman" w:eastAsia="Times New Roman" w:hAnsi="Times New Roman" w:cs="Times New Roman"/>
          <w:lang w:eastAsia="en-GB"/>
        </w:rPr>
        <w:t xml:space="preserve"> Terms] OR "reviews"[All Fields]))) AND (placebo [</w:t>
      </w:r>
      <w:proofErr w:type="spellStart"/>
      <w:r>
        <w:rPr>
          <w:rFonts w:ascii="Times New Roman" w:eastAsia="Times New Roman" w:hAnsi="Times New Roman" w:cs="Times New Roman"/>
          <w:lang w:eastAsia="en-GB"/>
        </w:rPr>
        <w:t>tiab</w:t>
      </w:r>
      <w:proofErr w:type="spellEnd"/>
      <w:r>
        <w:rPr>
          <w:rFonts w:ascii="Times New Roman" w:eastAsia="Times New Roman" w:hAnsi="Times New Roman" w:cs="Times New Roman"/>
          <w:lang w:eastAsia="en-GB"/>
        </w:rPr>
        <w:t>] OR Nocebo [</w:t>
      </w:r>
      <w:proofErr w:type="spellStart"/>
      <w:r>
        <w:rPr>
          <w:rFonts w:ascii="Times New Roman" w:eastAsia="Times New Roman" w:hAnsi="Times New Roman" w:cs="Times New Roman"/>
          <w:lang w:eastAsia="en-GB"/>
        </w:rPr>
        <w:t>tiab</w:t>
      </w:r>
      <w:proofErr w:type="spellEnd"/>
      <w:r>
        <w:rPr>
          <w:rFonts w:ascii="Times New Roman" w:eastAsia="Times New Roman" w:hAnsi="Times New Roman" w:cs="Times New Roman"/>
          <w:lang w:eastAsia="en-GB"/>
        </w:rPr>
        <w:t>])</w:t>
      </w:r>
    </w:p>
    <w:p w14:paraId="50712ABD" w14:textId="77777777" w:rsidR="00933E5E" w:rsidRDefault="00933E5E">
      <w:pPr>
        <w:rPr>
          <w:rFonts w:ascii="Times New Roman" w:hAnsi="Times New Roman" w:cs="Times New Roman"/>
        </w:rPr>
      </w:pPr>
    </w:p>
    <w:p w14:paraId="50712ABE" w14:textId="77777777" w:rsidR="00933E5E" w:rsidRDefault="00AB5334">
      <w:pPr>
        <w:rPr>
          <w:rFonts w:ascii="Times New Roman" w:hAnsi="Times New Roman" w:cs="Times New Roman"/>
        </w:rPr>
      </w:pPr>
      <w:r>
        <w:br w:type="page"/>
      </w:r>
    </w:p>
    <w:p w14:paraId="50712ABF" w14:textId="2E48169E" w:rsidR="00933E5E" w:rsidRDefault="00AB5334" w:rsidP="009A7229">
      <w:pPr>
        <w:pStyle w:val="Heading2"/>
        <w:numPr>
          <w:ilvl w:val="1"/>
          <w:numId w:val="2"/>
        </w:numPr>
        <w:rPr>
          <w:rFonts w:ascii="Times New Roman" w:hAnsi="Times New Roman" w:cs="Times New Roman"/>
        </w:rPr>
      </w:pPr>
      <w:bookmarkStart w:id="4" w:name="_Toc153528530"/>
      <w:r>
        <w:lastRenderedPageBreak/>
        <w:t>Data Extracted From Included Meta-Analyses</w:t>
      </w:r>
      <w:bookmarkEnd w:id="4"/>
    </w:p>
    <w:p w14:paraId="50712AC0" w14:textId="77777777" w:rsidR="00933E5E" w:rsidRDefault="00933E5E">
      <w:pPr>
        <w:pStyle w:val="BodyText"/>
        <w:rPr>
          <w:rFonts w:ascii="Times New Roman" w:hAnsi="Times New Roman" w:cs="Times New Roman"/>
        </w:rPr>
      </w:pPr>
    </w:p>
    <w:p w14:paraId="50712AC1" w14:textId="77777777" w:rsidR="00933E5E" w:rsidRDefault="00AB5334">
      <w:pPr>
        <w:pStyle w:val="LO-Normal"/>
      </w:pPr>
      <w:r>
        <w:t>1. Author</w:t>
      </w:r>
      <w:r>
        <w:br/>
        <w:t>2. Year</w:t>
      </w:r>
      <w:r>
        <w:br/>
        <w:t>3. Title</w:t>
      </w:r>
      <w:r>
        <w:br/>
        <w:t>4. Diagnosis</w:t>
      </w:r>
      <w:r>
        <w:br/>
        <w:t>5. Disease stage/severity indicator (e.g. treatment-resistant)</w:t>
      </w:r>
      <w:r>
        <w:br/>
        <w:t>6. Diagnostic criteria</w:t>
      </w:r>
      <w:r>
        <w:br/>
        <w:t>7. Presence of comorbidity</w:t>
      </w:r>
      <w:r>
        <w:br/>
        <w:t>8. Number of studies</w:t>
      </w:r>
      <w:r>
        <w:br/>
        <w:t>9. Total sample size</w:t>
      </w:r>
      <w:r>
        <w:br/>
        <w:t>10. Mean age and standard deviation</w:t>
      </w:r>
      <w:r>
        <w:br/>
        <w:t>11. Mean % female and standard deviation</w:t>
      </w:r>
      <w:r>
        <w:br/>
        <w:t>12. Databases searched by authors</w:t>
      </w:r>
      <w:r>
        <w:br/>
        <w:t>13. Inclusion of unpublished data (yes/no)</w:t>
      </w:r>
      <w:r>
        <w:br/>
        <w:t>14. Sensitivity or subgroup analyses</w:t>
      </w:r>
      <w:r>
        <w:br/>
        <w:t>15. Placebo type (pill, sham, etc.)</w:t>
      </w:r>
      <w:r>
        <w:br/>
        <w:t>16. Test for publication bias or small study effects (yes/no)</w:t>
      </w:r>
      <w:r>
        <w:br/>
        <w:t>17. Quality appraisal (yes/no)</w:t>
      </w:r>
      <w:r>
        <w:br/>
        <w:t>18. Quality appraisal tool</w:t>
      </w:r>
      <w:r>
        <w:br/>
        <w:t>19. Meta-regression performed (yes/no)</w:t>
      </w:r>
      <w:r>
        <w:br/>
        <w:t>20. Number of studies included in meta-regression</w:t>
      </w:r>
      <w:r>
        <w:br/>
        <w:t>21. Predictors of placebo response</w:t>
      </w:r>
      <w:r>
        <w:br/>
        <w:t>22. Measure of relationship (beta, r, RR, etc.)</w:t>
      </w:r>
      <w:r>
        <w:br/>
        <w:t>23. Test statistic for meta-regression predictor and 95% CI</w:t>
      </w:r>
      <w:r>
        <w:br/>
        <w:t>24. Primary outcome</w:t>
      </w:r>
      <w:r>
        <w:br/>
        <w:t>25. Number of studies for primary outcome</w:t>
      </w:r>
      <w:r>
        <w:br/>
        <w:t>26. Sample size for primary outcome</w:t>
      </w:r>
      <w:r>
        <w:br/>
        <w:t>27. Placebo effect size for primary outcome and 95% CI</w:t>
      </w:r>
      <w:r>
        <w:br/>
        <w:t>28. Heterogeneity for placebo for primary outcome</w:t>
      </w:r>
      <w:r>
        <w:br/>
        <w:t>29. Active effect size for primary outcome and 95% CI</w:t>
      </w:r>
      <w:r>
        <w:br/>
        <w:t>30. Heterogeneity for active for primary outcome</w:t>
      </w:r>
      <w:r>
        <w:br/>
        <w:t>31. Active vs placebo effect size and 95% CI for primary outcome</w:t>
      </w:r>
      <w:r>
        <w:br/>
        <w:t>32. Heterogeneity for active vs placebo for primary outcome</w:t>
      </w:r>
      <w:r>
        <w:br/>
        <w:t xml:space="preserve">33. Secondary outcomes </w:t>
      </w:r>
      <w:r>
        <w:br/>
        <w:t>34. Number of studies for each secondary outcome</w:t>
      </w:r>
      <w:r>
        <w:br/>
        <w:t>35. Placebo effect size for each secondary outcome and 95% CI</w:t>
      </w:r>
      <w:r>
        <w:br/>
        <w:t>36. Heterogeneity for placebo for each secondary outcome</w:t>
      </w:r>
      <w:r>
        <w:br/>
        <w:t>37. Active effect size for each secondary outcome and 95% CI</w:t>
      </w:r>
      <w:r>
        <w:br/>
        <w:t>38. Heterogeneity for active for each secondary outcome</w:t>
      </w:r>
      <w:r>
        <w:br/>
        <w:t>39. Active vs placebo effect size for each secondary outcome and 95% CI</w:t>
      </w:r>
      <w:r>
        <w:br/>
        <w:t>40. Heterogeneity for active vs placebo for each secondary outcome</w:t>
      </w:r>
    </w:p>
    <w:p w14:paraId="5A9596F3" w14:textId="77777777" w:rsidR="00037796" w:rsidRDefault="00037796">
      <w:pPr>
        <w:pStyle w:val="LO-Normal"/>
        <w:rPr>
          <w:rFonts w:ascii="Times New Roman" w:hAnsi="Times New Roman" w:cs="Times New Roman"/>
        </w:rPr>
      </w:pPr>
    </w:p>
    <w:p w14:paraId="5A7F4E11" w14:textId="6826D632" w:rsidR="00037796" w:rsidRDefault="00037796" w:rsidP="00037796">
      <w:pPr>
        <w:pStyle w:val="Heading2"/>
        <w:numPr>
          <w:ilvl w:val="1"/>
          <w:numId w:val="2"/>
        </w:numPr>
      </w:pPr>
      <w:bookmarkStart w:id="5" w:name="_Toc153528531"/>
      <w:r>
        <w:t>Definition of Systematic Review</w:t>
      </w:r>
      <w:bookmarkEnd w:id="5"/>
    </w:p>
    <w:p w14:paraId="60E2BEDC" w14:textId="77777777" w:rsidR="00037796" w:rsidRPr="00F276BF" w:rsidRDefault="00037796" w:rsidP="00037796">
      <w:pPr>
        <w:spacing w:line="360" w:lineRule="auto"/>
        <w:rPr>
          <w:rFonts w:hint="eastAsia"/>
          <w:sz w:val="22"/>
          <w:szCs w:val="22"/>
        </w:rPr>
      </w:pPr>
      <w:r w:rsidRPr="00F276BF">
        <w:rPr>
          <w:rFonts w:asciiTheme="minorHAnsi" w:hAnsiTheme="minorHAnsi" w:cstheme="minorHAnsi"/>
          <w:sz w:val="22"/>
          <w:szCs w:val="22"/>
        </w:rPr>
        <w:t>We defined a systematic review in line with recent recommendations</w:t>
      </w:r>
      <w:r w:rsidRPr="00F276BF">
        <w:rPr>
          <w:rFonts w:asciiTheme="minorHAnsi" w:hAnsiTheme="minorHAnsi" w:cstheme="minorHAnsi"/>
          <w:sz w:val="22"/>
          <w:szCs w:val="22"/>
        </w:rPr>
        <w:fldChar w:fldCharType="begin"/>
      </w:r>
      <w:r>
        <w:rPr>
          <w:rFonts w:asciiTheme="minorHAnsi" w:hAnsiTheme="minorHAnsi" w:cstheme="minorHAnsi"/>
          <w:sz w:val="22"/>
          <w:szCs w:val="22"/>
        </w:rPr>
        <w:instrText xml:space="preserve"> ADDIN ZOTERO_ITEM CSL_CITATION {"citationID":"lHGWtZMR","properties":{"formattedCitation":"\\super 1\\nosupersub{}","plainCitation":"1","noteIndex":0},"citationItems":[{"id":98,"uris":["http://zotero.org/users/6894353/items/IUJUEIPR"],"itemData":{"id":98,"type":"article-journal","abstract":"A standard or consensus definition of a systematic review does not exist. Therefore, if there is no definition about a systematic review in secondary studies that analyse them or the definition is too broad, inappropriate studies might be included in such evidence synthesis. The aim of this study was to analyse the definition of a systematic review (SR) in health care literature, elements of the definitions that are used and to propose a starting point for an explicit and non-ambiguous SR definition.","container-title":"BMC Medical Research Methodology","DOI":"10.1186/s12874-019-0855-0","ISSN":"1471-2288","issue":"1","journalAbbreviation":"BMC Med Res Methodol","language":"en","page":"203","source":"Springer Link","title":"Definition of a systematic review used in overviews of systematic reviews, meta-epidemiological studies and textbooks","volume":"19","author":[{"family":"Krnic Martinic","given":"Marina"},{"family":"Pieper","given":"Dawid"},{"family":"Glatt","given":"Angelina"},{"family":"Puljak","given":"Livia"}],"issued":{"date-parts":[["2019",11,4]]}}}],"schema":"https://github.com/citation-style-language/schema/raw/master/csl-citation.json"} </w:instrText>
      </w:r>
      <w:r w:rsidRPr="00F276BF">
        <w:rPr>
          <w:rFonts w:asciiTheme="minorHAnsi" w:hAnsiTheme="minorHAnsi" w:cstheme="minorHAnsi"/>
          <w:sz w:val="22"/>
          <w:szCs w:val="22"/>
        </w:rPr>
        <w:fldChar w:fldCharType="separate"/>
      </w:r>
      <w:r w:rsidRPr="000E0534">
        <w:rPr>
          <w:rFonts w:ascii="Calibri" w:hAnsiTheme="minorHAnsi" w:cs="Calibri"/>
          <w:kern w:val="0"/>
          <w:sz w:val="22"/>
          <w:vertAlign w:val="superscript"/>
        </w:rPr>
        <w:t>1</w:t>
      </w:r>
      <w:r w:rsidRPr="00F276BF">
        <w:rPr>
          <w:rFonts w:asciiTheme="minorHAnsi" w:hAnsiTheme="minorHAnsi" w:cstheme="minorHAnsi"/>
          <w:sz w:val="22"/>
          <w:szCs w:val="22"/>
        </w:rPr>
        <w:fldChar w:fldCharType="end"/>
      </w:r>
      <w:r w:rsidRPr="00F276BF">
        <w:rPr>
          <w:rFonts w:asciiTheme="minorHAnsi" w:hAnsiTheme="minorHAnsi" w:cstheme="minorHAnsi"/>
          <w:sz w:val="22"/>
          <w:szCs w:val="22"/>
        </w:rPr>
        <w:t xml:space="preserve">, i.e., a review in which: 1) specific research question(s) were presented; 2) at least two sources were searched with a reproducible strategy; 3) </w:t>
      </w:r>
      <w:r w:rsidRPr="00F276BF">
        <w:rPr>
          <w:rFonts w:asciiTheme="minorHAnsi" w:hAnsiTheme="minorHAnsi" w:cstheme="minorHAnsi"/>
          <w:sz w:val="22"/>
          <w:szCs w:val="22"/>
        </w:rPr>
        <w:lastRenderedPageBreak/>
        <w:t>inclusion and exclusion criteria were defined; 4) study selection methods were specified; and 5) a list of included studies was reported.</w:t>
      </w:r>
    </w:p>
    <w:p w14:paraId="75C0F235" w14:textId="7B1F2BB9" w:rsidR="00037796" w:rsidRDefault="00037796" w:rsidP="00361214">
      <w:pPr>
        <w:pStyle w:val="Heading2"/>
        <w:numPr>
          <w:ilvl w:val="1"/>
          <w:numId w:val="2"/>
        </w:numPr>
      </w:pPr>
      <w:bookmarkStart w:id="6" w:name="_Toc153528532"/>
      <w:r>
        <w:t>Deviations from Pre-Registered Protocol</w:t>
      </w:r>
      <w:bookmarkEnd w:id="6"/>
    </w:p>
    <w:p w14:paraId="32819C82" w14:textId="3984E03A" w:rsidR="00883A54" w:rsidRDefault="00BA45ED" w:rsidP="00037796">
      <w:pPr>
        <w:pStyle w:val="LO-Normal"/>
        <w:spacing w:line="360" w:lineRule="auto"/>
        <w:rPr>
          <w:rFonts w:asciiTheme="minorHAnsi" w:hAnsiTheme="minorHAnsi" w:cstheme="minorHAnsi"/>
        </w:rPr>
      </w:pPr>
      <w:r>
        <w:rPr>
          <w:rFonts w:asciiTheme="minorHAnsi" w:hAnsiTheme="minorHAnsi" w:cstheme="minorHAnsi"/>
        </w:rPr>
        <w:t>In our original protocol, we stated</w:t>
      </w:r>
      <w:r w:rsidR="006B03B7">
        <w:rPr>
          <w:rFonts w:asciiTheme="minorHAnsi" w:hAnsiTheme="minorHAnsi" w:cstheme="minorHAnsi"/>
        </w:rPr>
        <w:t xml:space="preserve"> that two authors </w:t>
      </w:r>
      <w:r w:rsidR="003F15FD">
        <w:rPr>
          <w:rFonts w:asciiTheme="minorHAnsi" w:hAnsiTheme="minorHAnsi" w:cstheme="minorHAnsi"/>
        </w:rPr>
        <w:t>would screen titles, abstracts and full texts. In the final study, eight authors were involved in this process (</w:t>
      </w:r>
      <w:r w:rsidR="009022F5" w:rsidRPr="004A5E35">
        <w:rPr>
          <w:rFonts w:asciiTheme="minorHAnsi" w:hAnsiTheme="minorHAnsi" w:cstheme="minorHAnsi"/>
        </w:rPr>
        <w:t>NH, AB, VB, LE, OKF, LM, CR, SS</w:t>
      </w:r>
      <w:r w:rsidR="009022F5">
        <w:rPr>
          <w:rFonts w:asciiTheme="minorHAnsi" w:hAnsiTheme="minorHAnsi" w:cstheme="minorHAnsi"/>
        </w:rPr>
        <w:t>).</w:t>
      </w:r>
    </w:p>
    <w:p w14:paraId="0618D7DD" w14:textId="49B7FD6A" w:rsidR="00037796" w:rsidRPr="004A5E35" w:rsidRDefault="00037796" w:rsidP="00037796">
      <w:pPr>
        <w:pStyle w:val="LO-Normal"/>
        <w:spacing w:line="360" w:lineRule="auto"/>
        <w:rPr>
          <w:rFonts w:asciiTheme="minorHAnsi" w:hAnsiTheme="minorHAnsi" w:cstheme="minorHAnsi"/>
        </w:rPr>
      </w:pPr>
      <w:r>
        <w:rPr>
          <w:rFonts w:asciiTheme="minorHAnsi" w:hAnsiTheme="minorHAnsi" w:cstheme="minorHAnsi"/>
        </w:rPr>
        <w:t>W</w:t>
      </w:r>
      <w:r w:rsidRPr="004A5E35">
        <w:rPr>
          <w:rFonts w:asciiTheme="minorHAnsi" w:hAnsiTheme="minorHAnsi" w:cstheme="minorHAnsi"/>
        </w:rPr>
        <w:t xml:space="preserve">e originally intended to synthesise data separately for children and adolescents (aged ≤18 years) and for patients aged &gt;18 years where data co-occurred in a single meta-analysis in these age groups. However, in some cases this was not </w:t>
      </w:r>
      <w:r>
        <w:rPr>
          <w:rFonts w:asciiTheme="minorHAnsi" w:hAnsiTheme="minorHAnsi" w:cstheme="minorHAnsi"/>
        </w:rPr>
        <w:t>possible</w:t>
      </w:r>
      <w:r w:rsidRPr="004A5E35">
        <w:rPr>
          <w:rFonts w:asciiTheme="minorHAnsi" w:hAnsiTheme="minorHAnsi" w:cstheme="minorHAnsi"/>
        </w:rPr>
        <w:t xml:space="preserve">, as summary statistics for included </w:t>
      </w:r>
      <w:r>
        <w:rPr>
          <w:rFonts w:asciiTheme="minorHAnsi" w:hAnsiTheme="minorHAnsi" w:cstheme="minorHAnsi"/>
        </w:rPr>
        <w:t>RCTs</w:t>
      </w:r>
      <w:r w:rsidRPr="004A5E35">
        <w:rPr>
          <w:rFonts w:asciiTheme="minorHAnsi" w:hAnsiTheme="minorHAnsi" w:cstheme="minorHAnsi"/>
        </w:rPr>
        <w:t xml:space="preserve"> were not reported. Instead, we report pooled effect sizes across these age groups</w:t>
      </w:r>
      <w:r>
        <w:rPr>
          <w:rFonts w:asciiTheme="minorHAnsi" w:hAnsiTheme="minorHAnsi" w:cstheme="minorHAnsi"/>
        </w:rPr>
        <w:t xml:space="preserve"> and </w:t>
      </w:r>
      <w:r w:rsidRPr="004A5E35">
        <w:rPr>
          <w:rFonts w:asciiTheme="minorHAnsi" w:hAnsiTheme="minorHAnsi" w:cstheme="minorHAnsi"/>
        </w:rPr>
        <w:t>report results of analyses where placebo effect sizes were compared between children or adolescents and adult</w:t>
      </w:r>
      <w:r>
        <w:rPr>
          <w:rFonts w:asciiTheme="minorHAnsi" w:hAnsiTheme="minorHAnsi" w:cstheme="minorHAnsi"/>
        </w:rPr>
        <w:t>s</w:t>
      </w:r>
      <w:r w:rsidRPr="004A5E35">
        <w:rPr>
          <w:rFonts w:asciiTheme="minorHAnsi" w:hAnsiTheme="minorHAnsi" w:cstheme="minorHAnsi"/>
        </w:rPr>
        <w:t>.</w:t>
      </w:r>
    </w:p>
    <w:p w14:paraId="021DEF76" w14:textId="2ADB16A4" w:rsidR="00037796" w:rsidRDefault="001E5A14" w:rsidP="00037796">
      <w:pPr>
        <w:pStyle w:val="LO-Normal"/>
        <w:spacing w:line="360" w:lineRule="auto"/>
        <w:rPr>
          <w:rFonts w:asciiTheme="minorHAnsi" w:hAnsiTheme="minorHAnsi" w:cstheme="minorHAnsi"/>
        </w:rPr>
      </w:pPr>
      <w:r>
        <w:rPr>
          <w:rFonts w:asciiTheme="minorHAnsi" w:hAnsiTheme="minorHAnsi" w:cstheme="minorHAnsi"/>
        </w:rPr>
        <w:t>Third</w:t>
      </w:r>
      <w:r w:rsidR="00037796" w:rsidRPr="004A5E35">
        <w:rPr>
          <w:rFonts w:asciiTheme="minorHAnsi" w:hAnsiTheme="minorHAnsi" w:cstheme="minorHAnsi"/>
        </w:rPr>
        <w:t>, our search identified only two potentially eligible meta-analyses in patients with autism spectrum disorders, both of which also included a small number of RCTs of dietary supplements.</w:t>
      </w:r>
      <w:r w:rsidR="00037796" w:rsidRPr="004A5E35">
        <w:rPr>
          <w:rFonts w:asciiTheme="minorHAnsi" w:hAnsiTheme="minorHAnsi" w:cstheme="minorHAnsi"/>
        </w:rPr>
        <w:fldChar w:fldCharType="begin"/>
      </w:r>
      <w:r w:rsidR="00037796">
        <w:rPr>
          <w:rFonts w:asciiTheme="minorHAnsi" w:hAnsiTheme="minorHAnsi" w:cstheme="minorHAnsi"/>
        </w:rPr>
        <w:instrText xml:space="preserve"> ADDIN ZOTERO_ITEM CSL_CITATION {"citationID":"VPeW9WC3","properties":{"formattedCitation":"\\super 2,3\\nosupersub{}","plainCitation":"2,3","noteIndex":0},"citationItems":[{"id":1240,"uris":["http://zotero.org/users/6894353/items/AUDAGQRV"],"itemData":{"id":1240,"type":"article-journal","abstract":"BACKGROUND: Placebo response in autism spectrum disorder (ASD) might dilute drug-placebo differences and hinder drug development. Therefore, this meta-analysis investigated placebo response in core symptoms. METHODS: We searched ClinicalTrials.gov , CENTRAL, EMBASE, MEDLINE, PsycINFO, WHO-ICTRP (up to July 8, 2018), and PubMed (up to July 4, 2019) for randomized pharmacological and dietary supplement placebo-controlled trials (RCTs) with a minimum of seven days of treatment. Single-group meta-analyses were conducted using a random-effects model. Standardized mean changes (SMC) of core symptoms in placebo arms were the primary outcomes and placebo positive response rates were a secondary outcome. Predictors of placebo response were investigated with meta-regression analyses. The protocol was registered with PROSPERO ID CRD42019125317 . RESULTS: Eighty-six RCTs with 2360 participants on placebo were included in our analysis (87% in children/adolescents). The majority of trials were small, single-center with a duration of 8-12 weeks and published after 2009. Placebo response in social-communication difficulties was SMC = - 0.32, 95% CI [- 0.39, - 0.25], in repetitive behaviors - 0.23[- 0.32, - 0.15] and in scales measuring overall core symptoms - 0.36 [- 0.46, - 0.26]. Overall, 19%, 95% CI [16-22%] of participants were at least much improved with placebo. Caregiver (vs. clinician) ratings, lower risk of bias, flexible-dosing, larger sample sizes and number of sites, less recent publication year, baseline levels of irritability, and the use of a threshold of core symptoms at inclusion were associated with larger placebo response in at least a core symptom domain. LIMITATIONS: About 40% of the trials had an apparent focus on core symptoms. Investigation of the differential impact of predictors on placebo and drug response was impeded by the use of diverse experimental interventions with essentially different mechanisms of action. An individual-participant-data meta-analysis could allow for a more fine-grained analysis and provide more informative answers. CONCLUSIONS: Placebo response in ASD was substantial and predicted by design- and participant-related factors, which could inform the design of future trials in order to improve the detection of efficacy in core symptoms. Potential solutions could be the minimization and careful selection of study sites as well as rigorous participant enrollment and the use of measurements of change not solely dependent on caregivers.","container-title":"Mol Autism","DOI":"10.1186/s13229-020-00372-z","ISSN":"2040-2392 (Electronic)","issue":"1","note":"PMCID: PMC7448339","page":"66","title":"Placebo response in pharmacological and dietary supplement trials of autism spectrum disorder (ASD): systematic review and meta-regression analysis","volume":"11","author":[{"family":"S. Siafis","given":""},{"family":"O. Ç?ray","given":""},{"family":"J. Schneider-Thoma","given":""},{"family":"I. Bighelli","given":""},{"family":"M. Krause","given":""},{"family":"A. Rodolico","given":""},{"family":"A. Ceraso","given":""},{"family":"G. Deste","given":""},{"family":"M. Huhn","given":""},{"family":"D. Fraguas","given":""},{"family":"D. Mavridis","given":""},{"family":"T. Charman","given":""},{"family":"D. G. Murphy","given":""},{"family":"M. Parellada","given":""},{"family":"C. Arango","given":""},{"family":"S. Leucht","given":""}],"issued":{"date-parts":[["2020",8,26]]}}},{"id":35,"uris":["http://zotero.org/users/6894353/items/HWS6VBUJ"],"itemData":{"id":35,"type":"article-journal","container-title":"Translational Psychiatry","DOI":"10.1038/tp.2015.143","ISSN":"2158-3188","issue":"9","journalAbbreviation":"Transl Psychiatry","language":"en","page":"e640-e640","source":"DOI.org (Crossref)","title":"Predictors of placebo response in pharmacological and dietary supplement treatment trials in pediatric autism spectrum disorder: a meta-analysis","title-short":"Predictors of placebo response in pharmacological and dietary supplement treatment trials in pediatric autism spectrum disorder","volume":"5","author":[{"family":"Masi","given":"A"},{"family":"Lampit","given":"A"},{"family":"Glozier","given":"N"},{"family":"Hickie","given":"I B"},{"family":"Guastella","given":"A J"}],"issued":{"date-parts":[["2015",9]]}}}],"schema":"https://github.com/citation-style-language/schema/raw/master/csl-citation.json"} </w:instrText>
      </w:r>
      <w:r w:rsidR="00037796" w:rsidRPr="004A5E35">
        <w:rPr>
          <w:rFonts w:asciiTheme="minorHAnsi" w:hAnsiTheme="minorHAnsi" w:cstheme="minorHAnsi"/>
        </w:rPr>
        <w:fldChar w:fldCharType="separate"/>
      </w:r>
      <w:r w:rsidR="00037796" w:rsidRPr="000E0534">
        <w:rPr>
          <w:rFonts w:hAnsiTheme="minorHAnsi"/>
          <w:vertAlign w:val="superscript"/>
        </w:rPr>
        <w:t>2,3</w:t>
      </w:r>
      <w:r w:rsidR="00037796" w:rsidRPr="004A5E35">
        <w:rPr>
          <w:rFonts w:asciiTheme="minorHAnsi" w:hAnsiTheme="minorHAnsi" w:cstheme="minorHAnsi"/>
        </w:rPr>
        <w:fldChar w:fldCharType="end"/>
      </w:r>
      <w:r w:rsidR="00037796" w:rsidRPr="004A5E35">
        <w:rPr>
          <w:rFonts w:asciiTheme="minorHAnsi" w:hAnsiTheme="minorHAnsi" w:cstheme="minorHAnsi"/>
        </w:rPr>
        <w:t xml:space="preserve"> Although dietary supplements are not medication </w:t>
      </w:r>
      <w:r w:rsidR="00037796" w:rsidRPr="004A5E35">
        <w:rPr>
          <w:rFonts w:asciiTheme="minorHAnsi" w:hAnsiTheme="minorHAnsi" w:cstheme="minorHAnsi"/>
          <w:i/>
          <w:iCs/>
        </w:rPr>
        <w:t>per se,</w:t>
      </w:r>
      <w:r w:rsidR="00037796" w:rsidRPr="004A5E35">
        <w:rPr>
          <w:rFonts w:asciiTheme="minorHAnsi" w:hAnsiTheme="minorHAnsi" w:cstheme="minorHAnsi"/>
        </w:rPr>
        <w:t xml:space="preserve"> we elected to include the meta-analysis of these two with the most studies to ensure we included as broad a selection of mental disorders as possible.</w:t>
      </w:r>
    </w:p>
    <w:p w14:paraId="2CEEA6BC" w14:textId="77777777" w:rsidR="00037796" w:rsidRDefault="00037796">
      <w:pPr>
        <w:pStyle w:val="LO-Normal"/>
        <w:rPr>
          <w:rFonts w:ascii="Times New Roman" w:hAnsi="Times New Roman" w:cs="Times New Roman"/>
        </w:rPr>
      </w:pPr>
    </w:p>
    <w:p w14:paraId="50712AC2" w14:textId="77777777" w:rsidR="00933E5E" w:rsidRDefault="00AB5334">
      <w:pPr>
        <w:pStyle w:val="LO-Normal"/>
        <w:rPr>
          <w:rFonts w:ascii="Times New Roman" w:hAnsi="Times New Roman" w:cs="Times New Roman"/>
        </w:rPr>
      </w:pPr>
      <w:r>
        <w:br w:type="page"/>
      </w:r>
    </w:p>
    <w:p w14:paraId="30A668C3" w14:textId="27AD7311" w:rsidR="00361214" w:rsidRDefault="00361214" w:rsidP="00361214">
      <w:pPr>
        <w:pStyle w:val="Heading1"/>
        <w:rPr>
          <w:rFonts w:hint="eastAsia"/>
        </w:rPr>
      </w:pPr>
      <w:bookmarkStart w:id="7" w:name="_Toc153528533"/>
      <w:r>
        <w:lastRenderedPageBreak/>
        <w:t xml:space="preserve">2. </w:t>
      </w:r>
      <w:proofErr w:type="spellStart"/>
      <w:r>
        <w:t>eResults</w:t>
      </w:r>
      <w:bookmarkEnd w:id="7"/>
      <w:proofErr w:type="spellEnd"/>
    </w:p>
    <w:p w14:paraId="50712AC3" w14:textId="5CAAE0F8" w:rsidR="00933E5E" w:rsidRDefault="00361214" w:rsidP="00361214">
      <w:pPr>
        <w:pStyle w:val="Heading2"/>
        <w:rPr>
          <w:rFonts w:ascii="Times New Roman" w:hAnsi="Times New Roman" w:cs="Times New Roman"/>
        </w:rPr>
      </w:pPr>
      <w:bookmarkStart w:id="8" w:name="_Toc153528534"/>
      <w:r>
        <w:t>2.1</w:t>
      </w:r>
      <w:r w:rsidR="00AB5334">
        <w:t>.</w:t>
      </w:r>
      <w:r>
        <w:tab/>
      </w:r>
      <w:r w:rsidR="00AB5334">
        <w:t>List of References Excluded after Reading Article in Full, With Reasons</w:t>
      </w:r>
      <w:bookmarkEnd w:id="8"/>
    </w:p>
    <w:p w14:paraId="50712AC4" w14:textId="77777777" w:rsidR="00933E5E" w:rsidRDefault="00933E5E">
      <w:pPr>
        <w:pStyle w:val="BodyText"/>
        <w:rPr>
          <w:rFonts w:ascii="Times New Roman" w:hAnsi="Times New Roman" w:cs="Times New Roman"/>
        </w:rPr>
      </w:pPr>
    </w:p>
    <w:p w14:paraId="50712AC5" w14:textId="77777777" w:rsidR="00933E5E" w:rsidRDefault="00AB5334">
      <w:pPr>
        <w:pStyle w:val="LO-Normal"/>
        <w:rPr>
          <w:b/>
          <w:bCs/>
          <w:sz w:val="24"/>
          <w:szCs w:val="24"/>
        </w:rPr>
      </w:pPr>
      <w:r>
        <w:rPr>
          <w:b/>
          <w:bCs/>
          <w:sz w:val="24"/>
          <w:szCs w:val="24"/>
        </w:rPr>
        <w:t>Key:</w:t>
      </w:r>
      <w:r>
        <w:rPr>
          <w:sz w:val="24"/>
          <w:szCs w:val="24"/>
        </w:rPr>
        <w:t xml:space="preserve"> </w:t>
      </w:r>
      <w:r>
        <w:rPr>
          <w:sz w:val="24"/>
          <w:szCs w:val="24"/>
        </w:rPr>
        <w:tab/>
        <w:t>Reference</w:t>
      </w:r>
      <w:r>
        <w:rPr>
          <w:sz w:val="24"/>
          <w:szCs w:val="24"/>
        </w:rPr>
        <w:br/>
      </w:r>
      <w:r>
        <w:rPr>
          <w:sz w:val="24"/>
          <w:szCs w:val="24"/>
        </w:rPr>
        <w:tab/>
      </w:r>
      <w:r>
        <w:rPr>
          <w:i/>
          <w:iCs/>
          <w:sz w:val="24"/>
          <w:szCs w:val="24"/>
        </w:rPr>
        <w:t>Reason for exclusion</w:t>
      </w:r>
    </w:p>
    <w:p w14:paraId="50712AC6" w14:textId="77777777" w:rsidR="00933E5E" w:rsidRDefault="00933E5E">
      <w:pPr>
        <w:pStyle w:val="BodyText"/>
        <w:rPr>
          <w:rFonts w:ascii="Times New Roman" w:hAnsi="Times New Roman" w:cs="Times New Roman"/>
        </w:rPr>
      </w:pPr>
    </w:p>
    <w:p w14:paraId="50712AC7" w14:textId="77777777" w:rsidR="00933E5E" w:rsidRDefault="00AB5334">
      <w:pPr>
        <w:ind w:left="720" w:right="-720" w:hanging="720"/>
        <w:rPr>
          <w:rFonts w:hint="eastAsia"/>
          <w:sz w:val="22"/>
          <w:szCs w:val="22"/>
        </w:rPr>
      </w:pPr>
      <w:r>
        <w:rPr>
          <w:rFonts w:ascii="Helvetica" w:hAnsi="Helvetica"/>
          <w:sz w:val="22"/>
          <w:szCs w:val="22"/>
        </w:rPr>
        <w:t xml:space="preserve">Ackerman DL, Greenland S. Multivariate meta-analysis of controlled drug studies for obsessive-compulsive disorder. </w:t>
      </w:r>
      <w:r>
        <w:rPr>
          <w:rFonts w:ascii="Helvetica-Oblique" w:hAnsi="Helvetica-Oblique"/>
          <w:i/>
          <w:sz w:val="22"/>
          <w:szCs w:val="22"/>
        </w:rPr>
        <w:t xml:space="preserve">J Clin </w:t>
      </w:r>
      <w:proofErr w:type="spellStart"/>
      <w:r>
        <w:rPr>
          <w:rFonts w:ascii="Helvetica-Oblique" w:hAnsi="Helvetica-Oblique"/>
          <w:i/>
          <w:sz w:val="22"/>
          <w:szCs w:val="22"/>
        </w:rPr>
        <w:t>Psychopharmacol</w:t>
      </w:r>
      <w:proofErr w:type="spellEnd"/>
      <w:r>
        <w:rPr>
          <w:rFonts w:ascii="Helvetica" w:hAnsi="Helvetica"/>
          <w:sz w:val="22"/>
          <w:szCs w:val="22"/>
        </w:rPr>
        <w:t xml:space="preserve"> 2002;22(3):309-17.</w:t>
      </w:r>
    </w:p>
    <w:p w14:paraId="50712AC8" w14:textId="77777777" w:rsidR="00933E5E" w:rsidRDefault="00AB5334">
      <w:pPr>
        <w:pStyle w:val="LO-Normal"/>
      </w:pPr>
      <w:r>
        <w:rPr>
          <w:i/>
          <w:iCs/>
        </w:rPr>
        <w:t>Reason: Not the most information</w:t>
      </w:r>
    </w:p>
    <w:p w14:paraId="50712AC9" w14:textId="77777777" w:rsidR="00933E5E" w:rsidRDefault="00AB5334">
      <w:pPr>
        <w:ind w:left="720" w:right="-720" w:hanging="720"/>
        <w:rPr>
          <w:rFonts w:hint="eastAsia"/>
          <w:sz w:val="22"/>
          <w:szCs w:val="22"/>
        </w:rPr>
      </w:pPr>
      <w:r>
        <w:rPr>
          <w:rFonts w:ascii="Helvetica" w:hAnsi="Helvetica"/>
          <w:sz w:val="22"/>
          <w:szCs w:val="22"/>
        </w:rPr>
        <w:t>Ascher-</w:t>
      </w:r>
      <w:proofErr w:type="spellStart"/>
      <w:r>
        <w:rPr>
          <w:rFonts w:ascii="Helvetica" w:hAnsi="Helvetica"/>
          <w:sz w:val="22"/>
          <w:szCs w:val="22"/>
        </w:rPr>
        <w:t>Svanum</w:t>
      </w:r>
      <w:proofErr w:type="spellEnd"/>
      <w:r>
        <w:rPr>
          <w:rFonts w:ascii="Helvetica" w:hAnsi="Helvetica"/>
          <w:sz w:val="22"/>
          <w:szCs w:val="22"/>
        </w:rPr>
        <w:t xml:space="preserve"> H, </w:t>
      </w:r>
      <w:proofErr w:type="spellStart"/>
      <w:r>
        <w:rPr>
          <w:rFonts w:ascii="Helvetica" w:hAnsi="Helvetica"/>
          <w:sz w:val="22"/>
          <w:szCs w:val="22"/>
        </w:rPr>
        <w:t>Stensland</w:t>
      </w:r>
      <w:proofErr w:type="spellEnd"/>
      <w:r>
        <w:rPr>
          <w:rFonts w:ascii="Helvetica" w:hAnsi="Helvetica"/>
          <w:sz w:val="22"/>
          <w:szCs w:val="22"/>
        </w:rPr>
        <w:t xml:space="preserve"> MD, </w:t>
      </w:r>
      <w:proofErr w:type="spellStart"/>
      <w:r>
        <w:rPr>
          <w:rFonts w:ascii="Helvetica" w:hAnsi="Helvetica"/>
          <w:sz w:val="22"/>
          <w:szCs w:val="22"/>
        </w:rPr>
        <w:t>Kinon</w:t>
      </w:r>
      <w:proofErr w:type="spellEnd"/>
      <w:r>
        <w:rPr>
          <w:rFonts w:ascii="Helvetica" w:hAnsi="Helvetica"/>
          <w:sz w:val="22"/>
          <w:szCs w:val="22"/>
        </w:rPr>
        <w:t xml:space="preserve"> BJ, et al. Weight gain as a prognostic indicator of therapeutic improvement during acute treatment of schizophrenia with placebo or active antipsychotic. 2005.</w:t>
      </w:r>
    </w:p>
    <w:p w14:paraId="50712ACA" w14:textId="77777777" w:rsidR="00933E5E" w:rsidRDefault="00AB5334">
      <w:pPr>
        <w:pStyle w:val="LO-Normal"/>
        <w:rPr>
          <w:i/>
          <w:iCs/>
        </w:rPr>
      </w:pPr>
      <w:r>
        <w:rPr>
          <w:i/>
          <w:iCs/>
        </w:rPr>
        <w:t>Reason: Not a systematic review</w:t>
      </w:r>
    </w:p>
    <w:p w14:paraId="50712ACB" w14:textId="77777777" w:rsidR="00933E5E" w:rsidRDefault="00AB5334">
      <w:pPr>
        <w:ind w:left="720" w:right="-720" w:hanging="720"/>
        <w:rPr>
          <w:rFonts w:hint="eastAsia"/>
          <w:sz w:val="22"/>
          <w:szCs w:val="22"/>
        </w:rPr>
      </w:pPr>
      <w:proofErr w:type="spellStart"/>
      <w:r>
        <w:rPr>
          <w:rFonts w:ascii="Helvetica" w:hAnsi="Helvetica"/>
          <w:sz w:val="22"/>
          <w:szCs w:val="22"/>
        </w:rPr>
        <w:t>Balkom</w:t>
      </w:r>
      <w:proofErr w:type="spellEnd"/>
      <w:r>
        <w:rPr>
          <w:rFonts w:ascii="Helvetica" w:hAnsi="Helvetica"/>
          <w:sz w:val="22"/>
          <w:szCs w:val="22"/>
        </w:rPr>
        <w:t xml:space="preserve"> </w:t>
      </w:r>
      <w:proofErr w:type="spellStart"/>
      <w:r>
        <w:rPr>
          <w:rFonts w:ascii="Helvetica" w:hAnsi="Helvetica"/>
          <w:sz w:val="22"/>
          <w:szCs w:val="22"/>
        </w:rPr>
        <w:t>AJv</w:t>
      </w:r>
      <w:proofErr w:type="spellEnd"/>
      <w:r>
        <w:rPr>
          <w:rFonts w:ascii="Helvetica" w:hAnsi="Helvetica"/>
          <w:sz w:val="22"/>
          <w:szCs w:val="22"/>
        </w:rPr>
        <w:t xml:space="preserve">, Bakker A, </w:t>
      </w:r>
      <w:proofErr w:type="spellStart"/>
      <w:r>
        <w:rPr>
          <w:rFonts w:ascii="Helvetica" w:hAnsi="Helvetica"/>
          <w:sz w:val="22"/>
          <w:szCs w:val="22"/>
        </w:rPr>
        <w:t>Spinhoven</w:t>
      </w:r>
      <w:proofErr w:type="spellEnd"/>
      <w:r>
        <w:rPr>
          <w:rFonts w:ascii="Helvetica" w:hAnsi="Helvetica"/>
          <w:sz w:val="22"/>
          <w:szCs w:val="22"/>
        </w:rPr>
        <w:t xml:space="preserve"> P, et al. A meta-analysis of the treatment of panic disorder with or without agoraphobia: a comparison of psychopharmacological, cognitive-</w:t>
      </w:r>
      <w:proofErr w:type="spellStart"/>
      <w:r>
        <w:rPr>
          <w:rFonts w:ascii="Helvetica" w:hAnsi="Helvetica"/>
          <w:sz w:val="22"/>
          <w:szCs w:val="22"/>
        </w:rPr>
        <w:t>behavioral</w:t>
      </w:r>
      <w:proofErr w:type="spellEnd"/>
      <w:r>
        <w:rPr>
          <w:rFonts w:ascii="Helvetica" w:hAnsi="Helvetica"/>
          <w:sz w:val="22"/>
          <w:szCs w:val="22"/>
        </w:rPr>
        <w:t>, and combination treatments. 1997.</w:t>
      </w:r>
    </w:p>
    <w:p w14:paraId="50712ACC" w14:textId="77777777" w:rsidR="00933E5E" w:rsidRDefault="00AB5334">
      <w:pPr>
        <w:pStyle w:val="LO-Normal"/>
        <w:rPr>
          <w:i/>
          <w:iCs/>
        </w:rPr>
      </w:pPr>
      <w:r>
        <w:rPr>
          <w:i/>
          <w:iCs/>
        </w:rPr>
        <w:t>Reason: No efficacy data for placebo</w:t>
      </w:r>
    </w:p>
    <w:p w14:paraId="50712ACD" w14:textId="77777777" w:rsidR="00933E5E" w:rsidRDefault="00AB5334">
      <w:pPr>
        <w:ind w:left="720" w:right="-720" w:hanging="720"/>
        <w:rPr>
          <w:rFonts w:hint="eastAsia"/>
          <w:sz w:val="22"/>
          <w:szCs w:val="22"/>
        </w:rPr>
      </w:pPr>
      <w:r>
        <w:rPr>
          <w:rFonts w:ascii="Helvetica" w:hAnsi="Helvetica"/>
          <w:sz w:val="22"/>
          <w:szCs w:val="22"/>
        </w:rPr>
        <w:t xml:space="preserve">Bartoli F, </w:t>
      </w:r>
      <w:proofErr w:type="spellStart"/>
      <w:r>
        <w:rPr>
          <w:rFonts w:ascii="Helvetica" w:hAnsi="Helvetica"/>
          <w:sz w:val="22"/>
          <w:szCs w:val="22"/>
        </w:rPr>
        <w:t>Clerici</w:t>
      </w:r>
      <w:proofErr w:type="spellEnd"/>
      <w:r>
        <w:rPr>
          <w:rFonts w:ascii="Helvetica" w:hAnsi="Helvetica"/>
          <w:sz w:val="22"/>
          <w:szCs w:val="22"/>
        </w:rPr>
        <w:t xml:space="preserve"> M, Brita CD, et al. Effect of clinical response to active drugs and placebo on antipsychotics and mood stabilizers relative efficacy for bipolar depression and mania: A meta-regression analysis. </w:t>
      </w:r>
      <w:r>
        <w:rPr>
          <w:rFonts w:ascii="Helvetica-Oblique" w:hAnsi="Helvetica-Oblique"/>
          <w:i/>
          <w:sz w:val="22"/>
          <w:szCs w:val="22"/>
        </w:rPr>
        <w:t xml:space="preserve">J </w:t>
      </w:r>
      <w:proofErr w:type="spellStart"/>
      <w:r>
        <w:rPr>
          <w:rFonts w:ascii="Helvetica-Oblique" w:hAnsi="Helvetica-Oblique"/>
          <w:i/>
          <w:sz w:val="22"/>
          <w:szCs w:val="22"/>
        </w:rPr>
        <w:t>Psychopharmacol</w:t>
      </w:r>
      <w:proofErr w:type="spellEnd"/>
      <w:r>
        <w:rPr>
          <w:rFonts w:ascii="Helvetica" w:hAnsi="Helvetica"/>
          <w:sz w:val="22"/>
          <w:szCs w:val="22"/>
        </w:rPr>
        <w:t xml:space="preserve"> 2018;32(4):416-22.</w:t>
      </w:r>
    </w:p>
    <w:p w14:paraId="50712ACE" w14:textId="77777777" w:rsidR="00933E5E" w:rsidRDefault="00AB5334">
      <w:pPr>
        <w:pStyle w:val="LO-Normal"/>
        <w:rPr>
          <w:i/>
          <w:iCs/>
        </w:rPr>
      </w:pPr>
      <w:r>
        <w:rPr>
          <w:i/>
          <w:iCs/>
        </w:rPr>
        <w:t>Reason: Not a systematic review</w:t>
      </w:r>
    </w:p>
    <w:p w14:paraId="50712ACF" w14:textId="77777777" w:rsidR="00933E5E" w:rsidRDefault="00AB5334">
      <w:pPr>
        <w:ind w:left="720" w:right="-720" w:hanging="720"/>
        <w:rPr>
          <w:rFonts w:hint="eastAsia"/>
          <w:sz w:val="22"/>
          <w:szCs w:val="22"/>
        </w:rPr>
      </w:pPr>
      <w:proofErr w:type="spellStart"/>
      <w:r>
        <w:rPr>
          <w:rFonts w:ascii="Helvetica" w:hAnsi="Helvetica"/>
          <w:sz w:val="22"/>
          <w:szCs w:val="22"/>
        </w:rPr>
        <w:t>Breilmann</w:t>
      </w:r>
      <w:proofErr w:type="spellEnd"/>
      <w:r>
        <w:rPr>
          <w:rFonts w:ascii="Helvetica" w:hAnsi="Helvetica"/>
          <w:sz w:val="22"/>
          <w:szCs w:val="22"/>
        </w:rPr>
        <w:t xml:space="preserve"> J, Furukawa TA, Becker T, et al. Differences in the placebo response in duloxetine and venlafaxine trials. </w:t>
      </w:r>
      <w:r>
        <w:rPr>
          <w:rFonts w:ascii="Helvetica-Oblique" w:hAnsi="Helvetica-Oblique"/>
          <w:i/>
          <w:sz w:val="22"/>
          <w:szCs w:val="22"/>
        </w:rPr>
        <w:t xml:space="preserve">Acta </w:t>
      </w:r>
      <w:proofErr w:type="spellStart"/>
      <w:r>
        <w:rPr>
          <w:rFonts w:ascii="Helvetica-Oblique" w:hAnsi="Helvetica-Oblique"/>
          <w:i/>
          <w:sz w:val="22"/>
          <w:szCs w:val="22"/>
        </w:rPr>
        <w:t>Psychiatr</w:t>
      </w:r>
      <w:proofErr w:type="spellEnd"/>
      <w:r>
        <w:rPr>
          <w:rFonts w:ascii="Helvetica-Oblique" w:hAnsi="Helvetica-Oblique"/>
          <w:i/>
          <w:sz w:val="22"/>
          <w:szCs w:val="22"/>
        </w:rPr>
        <w:t xml:space="preserve"> </w:t>
      </w:r>
      <w:proofErr w:type="spellStart"/>
      <w:r>
        <w:rPr>
          <w:rFonts w:ascii="Helvetica-Oblique" w:hAnsi="Helvetica-Oblique"/>
          <w:i/>
          <w:sz w:val="22"/>
          <w:szCs w:val="22"/>
        </w:rPr>
        <w:t>Scand</w:t>
      </w:r>
      <w:proofErr w:type="spellEnd"/>
      <w:r>
        <w:rPr>
          <w:rFonts w:ascii="Helvetica" w:hAnsi="Helvetica"/>
          <w:sz w:val="22"/>
          <w:szCs w:val="22"/>
        </w:rPr>
        <w:t xml:space="preserve"> 2018;137(6):472-80.</w:t>
      </w:r>
    </w:p>
    <w:p w14:paraId="50712AD0" w14:textId="77777777" w:rsidR="00933E5E" w:rsidRDefault="00AB5334">
      <w:pPr>
        <w:pStyle w:val="LO-Normal"/>
        <w:rPr>
          <w:i/>
          <w:iCs/>
        </w:rPr>
      </w:pPr>
      <w:r>
        <w:rPr>
          <w:i/>
          <w:iCs/>
        </w:rPr>
        <w:t>Reason: Not the most information</w:t>
      </w:r>
    </w:p>
    <w:p w14:paraId="50712AD1" w14:textId="77777777" w:rsidR="00933E5E" w:rsidRDefault="00AB5334">
      <w:pPr>
        <w:ind w:left="720" w:right="-720" w:hanging="720"/>
        <w:rPr>
          <w:rFonts w:hint="eastAsia"/>
          <w:sz w:val="22"/>
          <w:szCs w:val="22"/>
        </w:rPr>
      </w:pPr>
      <w:proofErr w:type="spellStart"/>
      <w:r>
        <w:rPr>
          <w:rFonts w:ascii="Helvetica" w:hAnsi="Helvetica"/>
          <w:sz w:val="22"/>
          <w:szCs w:val="22"/>
        </w:rPr>
        <w:t>Brunoni</w:t>
      </w:r>
      <w:proofErr w:type="spellEnd"/>
      <w:r>
        <w:rPr>
          <w:rFonts w:ascii="Helvetica" w:hAnsi="Helvetica"/>
          <w:sz w:val="22"/>
          <w:szCs w:val="22"/>
        </w:rPr>
        <w:t xml:space="preserve"> AR, Lopes M, </w:t>
      </w:r>
      <w:proofErr w:type="spellStart"/>
      <w:r>
        <w:rPr>
          <w:rFonts w:ascii="Helvetica" w:hAnsi="Helvetica"/>
          <w:sz w:val="22"/>
          <w:szCs w:val="22"/>
        </w:rPr>
        <w:t>Kaptchuk</w:t>
      </w:r>
      <w:proofErr w:type="spellEnd"/>
      <w:r>
        <w:rPr>
          <w:rFonts w:ascii="Helvetica" w:hAnsi="Helvetica"/>
          <w:sz w:val="22"/>
          <w:szCs w:val="22"/>
        </w:rPr>
        <w:t xml:space="preserve"> TJ, et al. Placebo response of non-pharmacological and pharmacological trials in major depression: a systematic review and meta-analysis. </w:t>
      </w:r>
      <w:proofErr w:type="spellStart"/>
      <w:r>
        <w:rPr>
          <w:rFonts w:ascii="Helvetica-Oblique" w:hAnsi="Helvetica-Oblique"/>
          <w:i/>
          <w:sz w:val="22"/>
          <w:szCs w:val="22"/>
        </w:rPr>
        <w:t>PloS</w:t>
      </w:r>
      <w:proofErr w:type="spellEnd"/>
      <w:r>
        <w:rPr>
          <w:rFonts w:ascii="Helvetica-Oblique" w:hAnsi="Helvetica-Oblique"/>
          <w:i/>
          <w:sz w:val="22"/>
          <w:szCs w:val="22"/>
        </w:rPr>
        <w:t xml:space="preserve"> one</w:t>
      </w:r>
      <w:r>
        <w:rPr>
          <w:rFonts w:ascii="Helvetica" w:hAnsi="Helvetica"/>
          <w:sz w:val="22"/>
          <w:szCs w:val="22"/>
        </w:rPr>
        <w:t xml:space="preserve"> 2009;4(3):e4824.</w:t>
      </w:r>
    </w:p>
    <w:p w14:paraId="50712AD2" w14:textId="77777777" w:rsidR="00933E5E" w:rsidRDefault="00AB5334">
      <w:pPr>
        <w:pStyle w:val="LO-Normal"/>
        <w:rPr>
          <w:i/>
          <w:iCs/>
        </w:rPr>
      </w:pPr>
      <w:r>
        <w:rPr>
          <w:i/>
          <w:iCs/>
        </w:rPr>
        <w:t>Reason: Not the most information</w:t>
      </w:r>
    </w:p>
    <w:p w14:paraId="50712AD3" w14:textId="77777777" w:rsidR="00933E5E" w:rsidRDefault="00AB5334">
      <w:pPr>
        <w:ind w:left="720" w:right="-720" w:hanging="720"/>
        <w:rPr>
          <w:rFonts w:hint="eastAsia"/>
          <w:sz w:val="22"/>
          <w:szCs w:val="22"/>
        </w:rPr>
      </w:pPr>
      <w:r>
        <w:rPr>
          <w:rFonts w:ascii="Helvetica" w:hAnsi="Helvetica"/>
          <w:sz w:val="22"/>
          <w:szCs w:val="22"/>
        </w:rPr>
        <w:t xml:space="preserve">Burke MJ, </w:t>
      </w:r>
      <w:proofErr w:type="spellStart"/>
      <w:r>
        <w:rPr>
          <w:rFonts w:ascii="Helvetica" w:hAnsi="Helvetica"/>
          <w:sz w:val="22"/>
          <w:szCs w:val="22"/>
        </w:rPr>
        <w:t>Romanella</w:t>
      </w:r>
      <w:proofErr w:type="spellEnd"/>
      <w:r>
        <w:rPr>
          <w:rFonts w:ascii="Helvetica" w:hAnsi="Helvetica"/>
          <w:sz w:val="22"/>
          <w:szCs w:val="22"/>
        </w:rPr>
        <w:t xml:space="preserve"> SM, </w:t>
      </w:r>
      <w:proofErr w:type="spellStart"/>
      <w:r>
        <w:rPr>
          <w:rFonts w:ascii="Helvetica" w:hAnsi="Helvetica"/>
          <w:sz w:val="22"/>
          <w:szCs w:val="22"/>
        </w:rPr>
        <w:t>Mencarelli</w:t>
      </w:r>
      <w:proofErr w:type="spellEnd"/>
      <w:r>
        <w:rPr>
          <w:rFonts w:ascii="Helvetica" w:hAnsi="Helvetica"/>
          <w:sz w:val="22"/>
          <w:szCs w:val="22"/>
        </w:rPr>
        <w:t xml:space="preserve"> L, et al. Placebo effects and neuromodulation for depression: a meta-analysis and evaluation of shared mechanisms. </w:t>
      </w:r>
      <w:r>
        <w:rPr>
          <w:rFonts w:ascii="Helvetica-Oblique" w:hAnsi="Helvetica-Oblique"/>
          <w:i/>
          <w:sz w:val="22"/>
          <w:szCs w:val="22"/>
        </w:rPr>
        <w:t>Mol Psychiatry</w:t>
      </w:r>
      <w:r>
        <w:rPr>
          <w:rFonts w:ascii="Helvetica" w:hAnsi="Helvetica"/>
          <w:sz w:val="22"/>
          <w:szCs w:val="22"/>
        </w:rPr>
        <w:t xml:space="preserve"> 2022;27(3):1658-66.</w:t>
      </w:r>
    </w:p>
    <w:p w14:paraId="50712AD4" w14:textId="77777777" w:rsidR="00933E5E" w:rsidRDefault="00AB5334">
      <w:pPr>
        <w:pStyle w:val="LO-Normal"/>
        <w:rPr>
          <w:i/>
          <w:iCs/>
        </w:rPr>
      </w:pPr>
      <w:r>
        <w:rPr>
          <w:i/>
          <w:iCs/>
        </w:rPr>
        <w:t>Reason: No efficacy data for placebo</w:t>
      </w:r>
    </w:p>
    <w:p w14:paraId="50712AD5" w14:textId="77777777" w:rsidR="00933E5E" w:rsidRDefault="00AB5334">
      <w:pPr>
        <w:pStyle w:val="LO-Normal"/>
        <w:spacing w:after="0"/>
        <w:rPr>
          <w:rFonts w:ascii="Helvetica" w:hAnsi="Helvetica"/>
        </w:rPr>
      </w:pPr>
      <w:r>
        <w:rPr>
          <w:rFonts w:ascii="Helvetica" w:hAnsi="Helvetica"/>
        </w:rPr>
        <w:t xml:space="preserve">Cao B, Liu YS, </w:t>
      </w:r>
      <w:proofErr w:type="spellStart"/>
      <w:r>
        <w:rPr>
          <w:rFonts w:ascii="Helvetica" w:hAnsi="Helvetica"/>
        </w:rPr>
        <w:t>Selvitella</w:t>
      </w:r>
      <w:proofErr w:type="spellEnd"/>
      <w:r>
        <w:rPr>
          <w:rFonts w:ascii="Helvetica" w:hAnsi="Helvetica"/>
        </w:rPr>
        <w:t xml:space="preserve"> A, et al. Differential power of placebo across major psychiatric disorders: </w:t>
      </w:r>
      <w:r>
        <w:rPr>
          <w:rFonts w:ascii="Helvetica" w:hAnsi="Helvetica"/>
        </w:rPr>
        <w:tab/>
        <w:t>a preliminary meta-analysis and machine learning study. Scientific reports 2021;11(1):21301.</w:t>
      </w:r>
    </w:p>
    <w:p w14:paraId="50712AD6" w14:textId="77777777" w:rsidR="00933E5E" w:rsidRDefault="00AB5334">
      <w:pPr>
        <w:pStyle w:val="LO-Normal"/>
        <w:rPr>
          <w:i/>
          <w:iCs/>
        </w:rPr>
      </w:pPr>
      <w:r>
        <w:rPr>
          <w:i/>
          <w:iCs/>
        </w:rPr>
        <w:t>Reason: Not a systematic review</w:t>
      </w:r>
    </w:p>
    <w:p w14:paraId="50712AD7" w14:textId="77777777" w:rsidR="00933E5E" w:rsidRDefault="00AB5334">
      <w:pPr>
        <w:ind w:left="720" w:right="-720" w:hanging="720"/>
        <w:rPr>
          <w:rFonts w:hint="eastAsia"/>
          <w:sz w:val="22"/>
          <w:szCs w:val="22"/>
        </w:rPr>
      </w:pPr>
      <w:r>
        <w:rPr>
          <w:rFonts w:ascii="Helvetica" w:hAnsi="Helvetica"/>
          <w:sz w:val="22"/>
          <w:szCs w:val="22"/>
        </w:rPr>
        <w:t xml:space="preserve">Castells X, </w:t>
      </w:r>
      <w:proofErr w:type="spellStart"/>
      <w:r>
        <w:rPr>
          <w:rFonts w:ascii="Helvetica" w:hAnsi="Helvetica"/>
          <w:sz w:val="22"/>
          <w:szCs w:val="22"/>
        </w:rPr>
        <w:t>Saez</w:t>
      </w:r>
      <w:proofErr w:type="spellEnd"/>
      <w:r>
        <w:rPr>
          <w:rFonts w:ascii="Helvetica" w:hAnsi="Helvetica"/>
          <w:sz w:val="22"/>
          <w:szCs w:val="22"/>
        </w:rPr>
        <w:t xml:space="preserve"> M, </w:t>
      </w:r>
      <w:proofErr w:type="spellStart"/>
      <w:r>
        <w:rPr>
          <w:rFonts w:ascii="Helvetica" w:hAnsi="Helvetica"/>
          <w:sz w:val="22"/>
          <w:szCs w:val="22"/>
        </w:rPr>
        <w:t>Barcheni</w:t>
      </w:r>
      <w:proofErr w:type="spellEnd"/>
      <w:r>
        <w:rPr>
          <w:rFonts w:ascii="Helvetica" w:hAnsi="Helvetica"/>
          <w:sz w:val="22"/>
          <w:szCs w:val="22"/>
        </w:rPr>
        <w:t xml:space="preserve"> M, et al. Placebo Response and Its Predictors in Attention Deficit Hyperactivity Disorder: A Meta-Analysis and Comparison of Meta-Regression and </w:t>
      </w:r>
      <w:proofErr w:type="spellStart"/>
      <w:r>
        <w:rPr>
          <w:rFonts w:ascii="Helvetica" w:hAnsi="Helvetica"/>
          <w:sz w:val="22"/>
          <w:szCs w:val="22"/>
        </w:rPr>
        <w:t>MetaForest</w:t>
      </w:r>
      <w:proofErr w:type="spellEnd"/>
      <w:r>
        <w:rPr>
          <w:rFonts w:ascii="Helvetica" w:hAnsi="Helvetica"/>
          <w:sz w:val="22"/>
          <w:szCs w:val="22"/>
        </w:rPr>
        <w:t xml:space="preserve">. </w:t>
      </w:r>
      <w:r>
        <w:rPr>
          <w:rFonts w:ascii="Helvetica-Oblique" w:hAnsi="Helvetica-Oblique"/>
          <w:i/>
          <w:sz w:val="22"/>
          <w:szCs w:val="22"/>
        </w:rPr>
        <w:t xml:space="preserve">Int J </w:t>
      </w:r>
      <w:proofErr w:type="spellStart"/>
      <w:r>
        <w:rPr>
          <w:rFonts w:ascii="Helvetica-Oblique" w:hAnsi="Helvetica-Oblique"/>
          <w:i/>
          <w:sz w:val="22"/>
          <w:szCs w:val="22"/>
        </w:rPr>
        <w:t>Neuropsychopharmacol</w:t>
      </w:r>
      <w:proofErr w:type="spellEnd"/>
      <w:r>
        <w:rPr>
          <w:rFonts w:ascii="Helvetica" w:hAnsi="Helvetica"/>
          <w:sz w:val="22"/>
          <w:szCs w:val="22"/>
        </w:rPr>
        <w:t xml:space="preserve"> 2022;25(1):26-35.</w:t>
      </w:r>
    </w:p>
    <w:p w14:paraId="50712AD8" w14:textId="77777777" w:rsidR="00933E5E" w:rsidRDefault="00AB5334">
      <w:pPr>
        <w:pStyle w:val="LO-Normal"/>
      </w:pPr>
      <w:r>
        <w:rPr>
          <w:i/>
          <w:iCs/>
        </w:rPr>
        <w:t>Reason: Not the most information</w:t>
      </w:r>
    </w:p>
    <w:p w14:paraId="50712AD9" w14:textId="77777777" w:rsidR="00933E5E" w:rsidRDefault="00AB5334">
      <w:pPr>
        <w:ind w:left="720" w:right="-720" w:hanging="720"/>
        <w:rPr>
          <w:rFonts w:hint="eastAsia"/>
          <w:sz w:val="22"/>
          <w:szCs w:val="22"/>
        </w:rPr>
      </w:pPr>
      <w:r>
        <w:rPr>
          <w:rFonts w:ascii="Helvetica" w:hAnsi="Helvetica"/>
          <w:sz w:val="22"/>
          <w:szCs w:val="22"/>
        </w:rPr>
        <w:t xml:space="preserve">Cohen D, </w:t>
      </w:r>
      <w:proofErr w:type="spellStart"/>
      <w:r>
        <w:rPr>
          <w:rFonts w:ascii="Helvetica" w:hAnsi="Helvetica"/>
          <w:sz w:val="22"/>
          <w:szCs w:val="22"/>
        </w:rPr>
        <w:t>Deniau</w:t>
      </w:r>
      <w:proofErr w:type="spellEnd"/>
      <w:r>
        <w:rPr>
          <w:rFonts w:ascii="Helvetica" w:hAnsi="Helvetica"/>
          <w:sz w:val="22"/>
          <w:szCs w:val="22"/>
        </w:rPr>
        <w:t xml:space="preserve"> E, </w:t>
      </w:r>
      <w:proofErr w:type="spellStart"/>
      <w:r>
        <w:rPr>
          <w:rFonts w:ascii="Helvetica" w:hAnsi="Helvetica"/>
          <w:sz w:val="22"/>
          <w:szCs w:val="22"/>
        </w:rPr>
        <w:t>Maturana</w:t>
      </w:r>
      <w:proofErr w:type="spellEnd"/>
      <w:r>
        <w:rPr>
          <w:rFonts w:ascii="Helvetica" w:hAnsi="Helvetica"/>
          <w:sz w:val="22"/>
          <w:szCs w:val="22"/>
        </w:rPr>
        <w:t xml:space="preserve"> A, et al. Are child and adolescent responses to placebo higher in major depression than in anxiety disorders? A systematic review of placebo-controlled trials. </w:t>
      </w:r>
      <w:proofErr w:type="spellStart"/>
      <w:r>
        <w:rPr>
          <w:rFonts w:ascii="Helvetica" w:hAnsi="Helvetica"/>
          <w:sz w:val="22"/>
          <w:szCs w:val="22"/>
        </w:rPr>
        <w:t>PloS</w:t>
      </w:r>
      <w:proofErr w:type="spellEnd"/>
      <w:r>
        <w:rPr>
          <w:rFonts w:ascii="Helvetica" w:hAnsi="Helvetica"/>
          <w:sz w:val="22"/>
          <w:szCs w:val="22"/>
        </w:rPr>
        <w:t xml:space="preserve"> one 2008;3(7):e2632.</w:t>
      </w:r>
    </w:p>
    <w:p w14:paraId="50712ADA" w14:textId="77777777" w:rsidR="00933E5E" w:rsidRDefault="00AB5334">
      <w:pPr>
        <w:pStyle w:val="LO-Normal"/>
        <w:rPr>
          <w:i/>
          <w:iCs/>
        </w:rPr>
      </w:pPr>
      <w:r>
        <w:rPr>
          <w:i/>
          <w:iCs/>
        </w:rPr>
        <w:t>Reason: Not a systematic review</w:t>
      </w:r>
    </w:p>
    <w:p w14:paraId="50712ADB" w14:textId="77777777" w:rsidR="00933E5E" w:rsidRDefault="00AB5334">
      <w:pPr>
        <w:ind w:left="720" w:right="-720" w:hanging="720"/>
        <w:rPr>
          <w:rFonts w:hint="eastAsia"/>
          <w:sz w:val="22"/>
          <w:szCs w:val="22"/>
        </w:rPr>
      </w:pPr>
      <w:r>
        <w:rPr>
          <w:rFonts w:ascii="Helvetica" w:hAnsi="Helvetica"/>
          <w:sz w:val="22"/>
          <w:szCs w:val="22"/>
        </w:rPr>
        <w:t xml:space="preserve">Cuestas ME, Cuestas E. [Approximate entropy of the placebo effect in clinical trials of newer antidepressants]. </w:t>
      </w:r>
      <w:r>
        <w:rPr>
          <w:rFonts w:ascii="Helvetica-Oblique" w:hAnsi="Helvetica-Oblique"/>
          <w:i/>
          <w:sz w:val="22"/>
          <w:szCs w:val="22"/>
        </w:rPr>
        <w:t xml:space="preserve">Rev </w:t>
      </w:r>
      <w:proofErr w:type="spellStart"/>
      <w:r>
        <w:rPr>
          <w:rFonts w:ascii="Helvetica-Oblique" w:hAnsi="Helvetica-Oblique"/>
          <w:i/>
          <w:sz w:val="22"/>
          <w:szCs w:val="22"/>
        </w:rPr>
        <w:t>Fac</w:t>
      </w:r>
      <w:proofErr w:type="spellEnd"/>
      <w:r>
        <w:rPr>
          <w:rFonts w:ascii="Helvetica-Oblique" w:hAnsi="Helvetica-Oblique"/>
          <w:i/>
          <w:sz w:val="22"/>
          <w:szCs w:val="22"/>
        </w:rPr>
        <w:t xml:space="preserve"> </w:t>
      </w:r>
      <w:proofErr w:type="spellStart"/>
      <w:r>
        <w:rPr>
          <w:rFonts w:ascii="Helvetica-Oblique" w:hAnsi="Helvetica-Oblique"/>
          <w:i/>
          <w:sz w:val="22"/>
          <w:szCs w:val="22"/>
        </w:rPr>
        <w:t>Cien</w:t>
      </w:r>
      <w:proofErr w:type="spellEnd"/>
      <w:r>
        <w:rPr>
          <w:rFonts w:ascii="Helvetica-Oblique" w:hAnsi="Helvetica-Oblique"/>
          <w:i/>
          <w:sz w:val="22"/>
          <w:szCs w:val="22"/>
        </w:rPr>
        <w:t xml:space="preserve"> Med </w:t>
      </w:r>
      <w:proofErr w:type="spellStart"/>
      <w:r>
        <w:rPr>
          <w:rFonts w:ascii="Helvetica-Oblique" w:hAnsi="Helvetica-Oblique"/>
          <w:i/>
          <w:sz w:val="22"/>
          <w:szCs w:val="22"/>
        </w:rPr>
        <w:t>Univ</w:t>
      </w:r>
      <w:proofErr w:type="spellEnd"/>
      <w:r>
        <w:rPr>
          <w:rFonts w:ascii="Helvetica-Oblique" w:hAnsi="Helvetica-Oblique"/>
          <w:i/>
          <w:sz w:val="22"/>
          <w:szCs w:val="22"/>
        </w:rPr>
        <w:t xml:space="preserve"> </w:t>
      </w:r>
      <w:proofErr w:type="spellStart"/>
      <w:r>
        <w:rPr>
          <w:rFonts w:ascii="Helvetica-Oblique" w:hAnsi="Helvetica-Oblique"/>
          <w:i/>
          <w:sz w:val="22"/>
          <w:szCs w:val="22"/>
        </w:rPr>
        <w:t>Nac</w:t>
      </w:r>
      <w:proofErr w:type="spellEnd"/>
      <w:r>
        <w:rPr>
          <w:rFonts w:ascii="Helvetica-Oblique" w:hAnsi="Helvetica-Oblique"/>
          <w:i/>
          <w:sz w:val="22"/>
          <w:szCs w:val="22"/>
        </w:rPr>
        <w:t xml:space="preserve"> Cordoba</w:t>
      </w:r>
      <w:r>
        <w:rPr>
          <w:rFonts w:ascii="Helvetica" w:hAnsi="Helvetica"/>
          <w:sz w:val="22"/>
          <w:szCs w:val="22"/>
        </w:rPr>
        <w:t xml:space="preserve"> 2010;67(4):141-9.</w:t>
      </w:r>
    </w:p>
    <w:p w14:paraId="50712ADC" w14:textId="77777777" w:rsidR="00933E5E" w:rsidRDefault="00AB5334">
      <w:pPr>
        <w:pStyle w:val="LO-Normal"/>
      </w:pPr>
      <w:r>
        <w:rPr>
          <w:i/>
          <w:iCs/>
        </w:rPr>
        <w:lastRenderedPageBreak/>
        <w:t>Reason: Not a systematic review</w:t>
      </w:r>
    </w:p>
    <w:p w14:paraId="50712ADD" w14:textId="77777777" w:rsidR="00933E5E" w:rsidRDefault="00AB5334">
      <w:pPr>
        <w:ind w:left="720" w:right="-720" w:hanging="720"/>
        <w:rPr>
          <w:rFonts w:hint="eastAsia"/>
          <w:sz w:val="22"/>
          <w:szCs w:val="22"/>
        </w:rPr>
      </w:pPr>
      <w:proofErr w:type="spellStart"/>
      <w:r>
        <w:rPr>
          <w:rFonts w:ascii="Helvetica" w:hAnsi="Helvetica"/>
          <w:sz w:val="22"/>
          <w:szCs w:val="22"/>
        </w:rPr>
        <w:t>Dollfus</w:t>
      </w:r>
      <w:proofErr w:type="spellEnd"/>
      <w:r>
        <w:rPr>
          <w:rFonts w:ascii="Helvetica" w:hAnsi="Helvetica"/>
          <w:sz w:val="22"/>
          <w:szCs w:val="22"/>
        </w:rPr>
        <w:t xml:space="preserve"> S, </w:t>
      </w:r>
      <w:proofErr w:type="spellStart"/>
      <w:r>
        <w:rPr>
          <w:rFonts w:ascii="Helvetica" w:hAnsi="Helvetica"/>
          <w:sz w:val="22"/>
          <w:szCs w:val="22"/>
        </w:rPr>
        <w:t>Lecardeur</w:t>
      </w:r>
      <w:proofErr w:type="spellEnd"/>
      <w:r>
        <w:rPr>
          <w:rFonts w:ascii="Helvetica" w:hAnsi="Helvetica"/>
          <w:sz w:val="22"/>
          <w:szCs w:val="22"/>
        </w:rPr>
        <w:t xml:space="preserve"> L, Morello R, et al. Placebo Response in Repetitive Transcranial Magnetic Stimulation Trials of Treatment of Auditory Hallucinations in Schizophrenia: A Meta-Analysis. </w:t>
      </w:r>
      <w:proofErr w:type="spellStart"/>
      <w:r>
        <w:rPr>
          <w:rFonts w:ascii="Helvetica-Oblique" w:hAnsi="Helvetica-Oblique"/>
          <w:i/>
          <w:sz w:val="22"/>
          <w:szCs w:val="22"/>
        </w:rPr>
        <w:t>Schizophr</w:t>
      </w:r>
      <w:proofErr w:type="spellEnd"/>
      <w:r>
        <w:rPr>
          <w:rFonts w:ascii="Helvetica-Oblique" w:hAnsi="Helvetica-Oblique"/>
          <w:i/>
          <w:sz w:val="22"/>
          <w:szCs w:val="22"/>
        </w:rPr>
        <w:t xml:space="preserve"> Bull</w:t>
      </w:r>
      <w:r>
        <w:rPr>
          <w:rFonts w:ascii="Helvetica" w:hAnsi="Helvetica"/>
          <w:sz w:val="22"/>
          <w:szCs w:val="22"/>
        </w:rPr>
        <w:t xml:space="preserve"> 2016;42(2):301-8.</w:t>
      </w:r>
    </w:p>
    <w:p w14:paraId="50712ADE" w14:textId="77777777" w:rsidR="00933E5E" w:rsidRDefault="00AB5334">
      <w:pPr>
        <w:pStyle w:val="LO-Normal"/>
      </w:pPr>
      <w:r>
        <w:rPr>
          <w:i/>
          <w:iCs/>
        </w:rPr>
        <w:t>Reason: Not a systematic review</w:t>
      </w:r>
    </w:p>
    <w:p w14:paraId="50712ADF" w14:textId="77777777" w:rsidR="00933E5E" w:rsidRDefault="00AB5334">
      <w:pPr>
        <w:ind w:left="720" w:right="-720" w:hanging="720"/>
        <w:rPr>
          <w:rFonts w:hint="eastAsia"/>
          <w:sz w:val="22"/>
          <w:szCs w:val="22"/>
        </w:rPr>
      </w:pPr>
      <w:r>
        <w:rPr>
          <w:rFonts w:ascii="Helvetica" w:hAnsi="Helvetica"/>
          <w:sz w:val="22"/>
          <w:szCs w:val="22"/>
        </w:rPr>
        <w:t xml:space="preserve">Fernández-López R, </w:t>
      </w:r>
      <w:proofErr w:type="spellStart"/>
      <w:r>
        <w:rPr>
          <w:rFonts w:ascii="Helvetica" w:hAnsi="Helvetica"/>
          <w:sz w:val="22"/>
          <w:szCs w:val="22"/>
        </w:rPr>
        <w:t>Riquelme</w:t>
      </w:r>
      <w:proofErr w:type="spellEnd"/>
      <w:r>
        <w:rPr>
          <w:rFonts w:ascii="Helvetica" w:hAnsi="Helvetica"/>
          <w:sz w:val="22"/>
          <w:szCs w:val="22"/>
        </w:rPr>
        <w:t>-Gallego B, Bueno-</w:t>
      </w:r>
      <w:proofErr w:type="spellStart"/>
      <w:r>
        <w:rPr>
          <w:rFonts w:ascii="Helvetica" w:hAnsi="Helvetica"/>
          <w:sz w:val="22"/>
          <w:szCs w:val="22"/>
        </w:rPr>
        <w:t>Cavanillas</w:t>
      </w:r>
      <w:proofErr w:type="spellEnd"/>
      <w:r>
        <w:rPr>
          <w:rFonts w:ascii="Helvetica" w:hAnsi="Helvetica"/>
          <w:sz w:val="22"/>
          <w:szCs w:val="22"/>
        </w:rPr>
        <w:t xml:space="preserve"> A, et al. Influence of placebo effect in mental disorders research: A systematic review and meta-analysis. </w:t>
      </w:r>
      <w:proofErr w:type="spellStart"/>
      <w:r>
        <w:rPr>
          <w:rFonts w:ascii="Helvetica-Oblique" w:hAnsi="Helvetica-Oblique"/>
          <w:i/>
          <w:sz w:val="22"/>
          <w:szCs w:val="22"/>
        </w:rPr>
        <w:t>Eur</w:t>
      </w:r>
      <w:proofErr w:type="spellEnd"/>
      <w:r>
        <w:rPr>
          <w:rFonts w:ascii="Helvetica-Oblique" w:hAnsi="Helvetica-Oblique"/>
          <w:i/>
          <w:sz w:val="22"/>
          <w:szCs w:val="22"/>
        </w:rPr>
        <w:t xml:space="preserve"> J Clin Invest</w:t>
      </w:r>
      <w:r>
        <w:rPr>
          <w:rFonts w:ascii="Helvetica" w:hAnsi="Helvetica"/>
          <w:sz w:val="22"/>
          <w:szCs w:val="22"/>
        </w:rPr>
        <w:t xml:space="preserve"> 2022;52(7):e13762.</w:t>
      </w:r>
    </w:p>
    <w:p w14:paraId="50712AE0" w14:textId="77777777" w:rsidR="00933E5E" w:rsidRDefault="00AB5334">
      <w:pPr>
        <w:pStyle w:val="LO-Normal"/>
        <w:rPr>
          <w:i/>
          <w:iCs/>
        </w:rPr>
      </w:pPr>
      <w:r>
        <w:rPr>
          <w:i/>
          <w:iCs/>
        </w:rPr>
        <w:t>Reason: Not the most information and includes sham psychotherapy</w:t>
      </w:r>
    </w:p>
    <w:p w14:paraId="50712AE1" w14:textId="77777777" w:rsidR="00933E5E" w:rsidRDefault="00AB5334">
      <w:pPr>
        <w:ind w:left="720" w:right="-720" w:hanging="720"/>
        <w:rPr>
          <w:rFonts w:hint="eastAsia"/>
          <w:sz w:val="22"/>
          <w:szCs w:val="22"/>
        </w:rPr>
      </w:pPr>
      <w:r>
        <w:rPr>
          <w:rFonts w:ascii="Helvetica" w:hAnsi="Helvetica"/>
          <w:sz w:val="22"/>
          <w:szCs w:val="22"/>
        </w:rPr>
        <w:t xml:space="preserve">Ferreira JJ, </w:t>
      </w:r>
      <w:proofErr w:type="spellStart"/>
      <w:r>
        <w:rPr>
          <w:rFonts w:ascii="Helvetica" w:hAnsi="Helvetica"/>
          <w:sz w:val="22"/>
          <w:szCs w:val="22"/>
        </w:rPr>
        <w:t>Trenkwalder</w:t>
      </w:r>
      <w:proofErr w:type="spellEnd"/>
      <w:r>
        <w:rPr>
          <w:rFonts w:ascii="Helvetica" w:hAnsi="Helvetica"/>
          <w:sz w:val="22"/>
          <w:szCs w:val="22"/>
        </w:rPr>
        <w:t xml:space="preserve"> C, Mestre TA. Placebo and nocebo responses in other movement disorders besides Parkinson's disease: How much do we know? 2018.</w:t>
      </w:r>
    </w:p>
    <w:p w14:paraId="50712AE2" w14:textId="77777777" w:rsidR="00933E5E" w:rsidRDefault="00AB5334">
      <w:pPr>
        <w:pStyle w:val="LO-Normal"/>
        <w:rPr>
          <w:i/>
          <w:iCs/>
        </w:rPr>
      </w:pPr>
      <w:r>
        <w:rPr>
          <w:i/>
          <w:iCs/>
        </w:rPr>
        <w:t>Reason: Not a systematic review</w:t>
      </w:r>
    </w:p>
    <w:p w14:paraId="50712AE3" w14:textId="77777777" w:rsidR="00933E5E" w:rsidRDefault="00AB5334">
      <w:pPr>
        <w:ind w:left="720" w:right="-720" w:hanging="720"/>
        <w:rPr>
          <w:rFonts w:hint="eastAsia"/>
          <w:sz w:val="22"/>
          <w:szCs w:val="22"/>
        </w:rPr>
      </w:pPr>
      <w:proofErr w:type="spellStart"/>
      <w:r>
        <w:rPr>
          <w:rFonts w:ascii="Helvetica" w:hAnsi="Helvetica"/>
          <w:sz w:val="22"/>
          <w:szCs w:val="22"/>
        </w:rPr>
        <w:t>Fraguas</w:t>
      </w:r>
      <w:proofErr w:type="spellEnd"/>
      <w:r>
        <w:rPr>
          <w:rFonts w:ascii="Helvetica" w:hAnsi="Helvetica"/>
          <w:sz w:val="22"/>
          <w:szCs w:val="22"/>
        </w:rPr>
        <w:t xml:space="preserve"> D, Díaz-</w:t>
      </w:r>
      <w:proofErr w:type="spellStart"/>
      <w:r>
        <w:rPr>
          <w:rFonts w:ascii="Helvetica" w:hAnsi="Helvetica"/>
          <w:sz w:val="22"/>
          <w:szCs w:val="22"/>
        </w:rPr>
        <w:t>Caneja</w:t>
      </w:r>
      <w:proofErr w:type="spellEnd"/>
      <w:r>
        <w:rPr>
          <w:rFonts w:ascii="Helvetica" w:hAnsi="Helvetica"/>
          <w:sz w:val="22"/>
          <w:szCs w:val="22"/>
        </w:rPr>
        <w:t xml:space="preserve"> CM, Pina-Camacho L, et al. Predictors of placebo response in pharmacological clinical trials of negative symptoms in schizophrenia: a meta-regression analysis. </w:t>
      </w:r>
      <w:r>
        <w:rPr>
          <w:rFonts w:ascii="Helvetica-Oblique" w:hAnsi="Helvetica-Oblique"/>
          <w:i/>
          <w:sz w:val="22"/>
          <w:szCs w:val="22"/>
        </w:rPr>
        <w:t>Schizophrenia Bulletin</w:t>
      </w:r>
      <w:r>
        <w:rPr>
          <w:rFonts w:ascii="Helvetica" w:hAnsi="Helvetica"/>
          <w:sz w:val="22"/>
          <w:szCs w:val="22"/>
        </w:rPr>
        <w:t xml:space="preserve"> 2019;45(1):57-68.</w:t>
      </w:r>
    </w:p>
    <w:p w14:paraId="50712AE4" w14:textId="77777777" w:rsidR="00933E5E" w:rsidRDefault="00AB5334">
      <w:pPr>
        <w:pStyle w:val="LO-Normal"/>
        <w:rPr>
          <w:i/>
          <w:iCs/>
        </w:rPr>
      </w:pPr>
      <w:r>
        <w:rPr>
          <w:i/>
          <w:iCs/>
        </w:rPr>
        <w:t>Reason: Not the most information</w:t>
      </w:r>
    </w:p>
    <w:p w14:paraId="50712AE5" w14:textId="77777777" w:rsidR="00933E5E" w:rsidRDefault="00AB5334">
      <w:pPr>
        <w:ind w:left="720" w:right="-720" w:hanging="720"/>
        <w:rPr>
          <w:rFonts w:hint="eastAsia"/>
          <w:sz w:val="22"/>
          <w:szCs w:val="22"/>
        </w:rPr>
      </w:pPr>
      <w:r>
        <w:rPr>
          <w:rFonts w:ascii="Helvetica" w:hAnsi="Helvetica"/>
          <w:sz w:val="22"/>
          <w:szCs w:val="22"/>
        </w:rPr>
        <w:t xml:space="preserve">Fulda S, Wetter TC. Where dopamine meets opioids: a meta-analysis of the placebo effect in restless legs syndrome treatment studies. </w:t>
      </w:r>
      <w:r>
        <w:rPr>
          <w:rFonts w:ascii="Helvetica-Oblique" w:hAnsi="Helvetica-Oblique"/>
          <w:i/>
          <w:sz w:val="22"/>
          <w:szCs w:val="22"/>
        </w:rPr>
        <w:t>Brain</w:t>
      </w:r>
      <w:r>
        <w:rPr>
          <w:rFonts w:ascii="Helvetica" w:hAnsi="Helvetica"/>
          <w:sz w:val="22"/>
          <w:szCs w:val="22"/>
        </w:rPr>
        <w:t xml:space="preserve"> 2008;131(Pt 4):902-17.</w:t>
      </w:r>
    </w:p>
    <w:p w14:paraId="50712AE6" w14:textId="77777777" w:rsidR="00933E5E" w:rsidRDefault="00AB5334">
      <w:pPr>
        <w:pStyle w:val="LO-Normal"/>
      </w:pPr>
      <w:r>
        <w:rPr>
          <w:i/>
          <w:iCs/>
        </w:rPr>
        <w:t>Reason: Not the most information</w:t>
      </w:r>
    </w:p>
    <w:p w14:paraId="50712AE7" w14:textId="77777777" w:rsidR="00933E5E" w:rsidRDefault="00AB5334">
      <w:pPr>
        <w:ind w:left="720" w:right="-720" w:hanging="720"/>
        <w:rPr>
          <w:rFonts w:hint="eastAsia"/>
          <w:sz w:val="22"/>
          <w:szCs w:val="22"/>
        </w:rPr>
      </w:pPr>
      <w:r>
        <w:rPr>
          <w:rFonts w:ascii="Helvetica" w:hAnsi="Helvetica"/>
          <w:sz w:val="22"/>
          <w:szCs w:val="22"/>
        </w:rPr>
        <w:t xml:space="preserve">Goldberg SB, Pace BT, Nicholas CR, et al. The experimental effects of psilocybin on symptoms of anxiety and depression: A meta-analysis. </w:t>
      </w:r>
      <w:r>
        <w:rPr>
          <w:rFonts w:ascii="Helvetica-Oblique" w:hAnsi="Helvetica-Oblique"/>
          <w:i/>
          <w:sz w:val="22"/>
          <w:szCs w:val="22"/>
        </w:rPr>
        <w:t>Psychiatry Res</w:t>
      </w:r>
      <w:r>
        <w:rPr>
          <w:rFonts w:ascii="Helvetica" w:hAnsi="Helvetica"/>
          <w:sz w:val="22"/>
          <w:szCs w:val="22"/>
        </w:rPr>
        <w:t xml:space="preserve"> 2020;284:112749.</w:t>
      </w:r>
    </w:p>
    <w:p w14:paraId="50712AE8" w14:textId="77777777" w:rsidR="00933E5E" w:rsidRDefault="00AB5334">
      <w:pPr>
        <w:pStyle w:val="LO-Normal"/>
        <w:rPr>
          <w:i/>
          <w:iCs/>
        </w:rPr>
      </w:pPr>
      <w:r>
        <w:rPr>
          <w:i/>
          <w:iCs/>
        </w:rPr>
        <w:t>Reason: Not a systematic review</w:t>
      </w:r>
    </w:p>
    <w:p w14:paraId="50712AE9" w14:textId="77777777" w:rsidR="00933E5E" w:rsidRDefault="00AB5334">
      <w:pPr>
        <w:ind w:left="720" w:right="-720" w:hanging="720"/>
        <w:rPr>
          <w:rFonts w:hint="eastAsia"/>
          <w:sz w:val="22"/>
          <w:szCs w:val="22"/>
        </w:rPr>
      </w:pPr>
      <w:r>
        <w:rPr>
          <w:rFonts w:ascii="Helvetica" w:hAnsi="Helvetica"/>
          <w:sz w:val="22"/>
          <w:szCs w:val="22"/>
        </w:rPr>
        <w:t xml:space="preserve">Grant JE, Chamberlain SR. The placebo effect and its clinical associations in gambling disorder. </w:t>
      </w:r>
      <w:r>
        <w:rPr>
          <w:rFonts w:ascii="Helvetica-Oblique" w:hAnsi="Helvetica-Oblique"/>
          <w:i/>
          <w:sz w:val="22"/>
          <w:szCs w:val="22"/>
        </w:rPr>
        <w:t>Annals of clinical psychiatry: official journal of the American Academy of Clinical Psychiatrists</w:t>
      </w:r>
      <w:r>
        <w:rPr>
          <w:rFonts w:ascii="Helvetica" w:hAnsi="Helvetica"/>
          <w:sz w:val="22"/>
          <w:szCs w:val="22"/>
        </w:rPr>
        <w:t xml:space="preserve"> 2017;29(3):167.</w:t>
      </w:r>
    </w:p>
    <w:p w14:paraId="50712AEA" w14:textId="77777777" w:rsidR="00933E5E" w:rsidRDefault="00AB5334">
      <w:pPr>
        <w:pStyle w:val="LO-Normal"/>
        <w:rPr>
          <w:i/>
          <w:iCs/>
        </w:rPr>
      </w:pPr>
      <w:r>
        <w:rPr>
          <w:i/>
          <w:iCs/>
        </w:rPr>
        <w:t>Reason: Not a systematic review</w:t>
      </w:r>
    </w:p>
    <w:p w14:paraId="50712AEB" w14:textId="77777777" w:rsidR="00933E5E" w:rsidRDefault="00AB5334">
      <w:pPr>
        <w:ind w:left="720" w:right="-720" w:hanging="720"/>
        <w:rPr>
          <w:rFonts w:hint="eastAsia"/>
          <w:sz w:val="22"/>
          <w:szCs w:val="22"/>
        </w:rPr>
      </w:pPr>
      <w:r>
        <w:rPr>
          <w:rFonts w:ascii="Helvetica" w:hAnsi="Helvetica"/>
          <w:sz w:val="22"/>
          <w:szCs w:val="22"/>
        </w:rPr>
        <w:t xml:space="preserve">Hamza T, Furukawa TA, Orsini N, et al. A dose-effect network meta-analysis model with application in antidepressants using restricted cubic splines. </w:t>
      </w:r>
      <w:r>
        <w:rPr>
          <w:rFonts w:ascii="Helvetica-Oblique" w:hAnsi="Helvetica-Oblique"/>
          <w:i/>
          <w:sz w:val="22"/>
          <w:szCs w:val="22"/>
        </w:rPr>
        <w:t>Stat Methods Med Res</w:t>
      </w:r>
      <w:r>
        <w:rPr>
          <w:rFonts w:ascii="Helvetica" w:hAnsi="Helvetica"/>
          <w:sz w:val="22"/>
          <w:szCs w:val="22"/>
        </w:rPr>
        <w:t xml:space="preserve"> 2022:9622802211070256.</w:t>
      </w:r>
    </w:p>
    <w:p w14:paraId="50712AEC" w14:textId="77777777" w:rsidR="00933E5E" w:rsidRDefault="00AB5334">
      <w:pPr>
        <w:pStyle w:val="LO-Normal"/>
        <w:rPr>
          <w:i/>
          <w:iCs/>
        </w:rPr>
      </w:pPr>
      <w:r>
        <w:rPr>
          <w:i/>
          <w:iCs/>
        </w:rPr>
        <w:t>Reason: No efficacy data for placebo</w:t>
      </w:r>
    </w:p>
    <w:p w14:paraId="50712AED" w14:textId="77777777" w:rsidR="00933E5E" w:rsidRDefault="00AB5334">
      <w:pPr>
        <w:ind w:left="720" w:right="-720" w:hanging="720"/>
        <w:rPr>
          <w:rFonts w:hint="eastAsia"/>
          <w:sz w:val="22"/>
          <w:szCs w:val="22"/>
        </w:rPr>
      </w:pPr>
      <w:r>
        <w:rPr>
          <w:rFonts w:ascii="Helvetica" w:hAnsi="Helvetica"/>
          <w:sz w:val="22"/>
          <w:szCs w:val="22"/>
        </w:rPr>
        <w:t xml:space="preserve">He D, Jiang B, Guo Z, et al. Biphasic feature of placebo response in primary insomnia: pooled analysis of data from randomized controlled clinical trials of orexin receptor antagonists. </w:t>
      </w:r>
      <w:r>
        <w:rPr>
          <w:rFonts w:ascii="Helvetica-Oblique" w:hAnsi="Helvetica-Oblique"/>
          <w:i/>
          <w:sz w:val="22"/>
          <w:szCs w:val="22"/>
        </w:rPr>
        <w:t>Sleep</w:t>
      </w:r>
      <w:r>
        <w:rPr>
          <w:rFonts w:ascii="Helvetica" w:hAnsi="Helvetica"/>
          <w:sz w:val="22"/>
          <w:szCs w:val="22"/>
        </w:rPr>
        <w:t xml:space="preserve"> 2020;43(3).</w:t>
      </w:r>
    </w:p>
    <w:p w14:paraId="50712AEE" w14:textId="77777777" w:rsidR="00933E5E" w:rsidRDefault="00AB5334">
      <w:pPr>
        <w:pStyle w:val="LO-Normal"/>
        <w:rPr>
          <w:i/>
          <w:iCs/>
        </w:rPr>
      </w:pPr>
      <w:r>
        <w:rPr>
          <w:i/>
          <w:iCs/>
        </w:rPr>
        <w:t>Reason: Not the most information</w:t>
      </w:r>
    </w:p>
    <w:p w14:paraId="50712AEF" w14:textId="77777777" w:rsidR="00933E5E" w:rsidRDefault="00AB5334">
      <w:pPr>
        <w:ind w:left="720" w:right="-720" w:hanging="720"/>
        <w:rPr>
          <w:rFonts w:hint="eastAsia"/>
          <w:sz w:val="22"/>
          <w:szCs w:val="22"/>
        </w:rPr>
      </w:pPr>
      <w:proofErr w:type="spellStart"/>
      <w:r>
        <w:rPr>
          <w:rFonts w:ascii="Helvetica" w:hAnsi="Helvetica"/>
          <w:sz w:val="22"/>
          <w:szCs w:val="22"/>
        </w:rPr>
        <w:t>Holper</w:t>
      </w:r>
      <w:proofErr w:type="spellEnd"/>
      <w:r>
        <w:rPr>
          <w:rFonts w:ascii="Helvetica" w:hAnsi="Helvetica"/>
          <w:sz w:val="22"/>
          <w:szCs w:val="22"/>
        </w:rPr>
        <w:t xml:space="preserve"> L. Raising Placebo Efficacy in Antidepressant Trials Across Decades Explained by Small-Study Effects: A Meta-Reanalysis. </w:t>
      </w:r>
      <w:r>
        <w:rPr>
          <w:rFonts w:ascii="Helvetica-Oblique" w:hAnsi="Helvetica-Oblique"/>
          <w:i/>
          <w:sz w:val="22"/>
          <w:szCs w:val="22"/>
        </w:rPr>
        <w:t>Front Psychiatry</w:t>
      </w:r>
      <w:r>
        <w:rPr>
          <w:rFonts w:ascii="Helvetica" w:hAnsi="Helvetica"/>
          <w:sz w:val="22"/>
          <w:szCs w:val="22"/>
        </w:rPr>
        <w:t xml:space="preserve"> 2020;11:633.</w:t>
      </w:r>
    </w:p>
    <w:p w14:paraId="50712AF0" w14:textId="77777777" w:rsidR="00933E5E" w:rsidRDefault="00AB5334">
      <w:pPr>
        <w:pStyle w:val="LO-Normal"/>
        <w:rPr>
          <w:i/>
          <w:iCs/>
        </w:rPr>
      </w:pPr>
      <w:r>
        <w:rPr>
          <w:i/>
          <w:iCs/>
        </w:rPr>
        <w:t>Reason: Duplicate data</w:t>
      </w:r>
    </w:p>
    <w:p w14:paraId="50712AF1" w14:textId="77777777" w:rsidR="00933E5E" w:rsidRDefault="00AB5334">
      <w:pPr>
        <w:ind w:left="720" w:right="-720" w:hanging="720"/>
        <w:rPr>
          <w:rFonts w:hint="eastAsia"/>
          <w:sz w:val="22"/>
          <w:szCs w:val="22"/>
        </w:rPr>
      </w:pPr>
      <w:proofErr w:type="spellStart"/>
      <w:r>
        <w:rPr>
          <w:rFonts w:ascii="Helvetica" w:hAnsi="Helvetica"/>
          <w:sz w:val="22"/>
          <w:szCs w:val="22"/>
        </w:rPr>
        <w:t>Holper</w:t>
      </w:r>
      <w:proofErr w:type="spellEnd"/>
      <w:r>
        <w:rPr>
          <w:rFonts w:ascii="Helvetica" w:hAnsi="Helvetica"/>
          <w:sz w:val="22"/>
          <w:szCs w:val="22"/>
        </w:rPr>
        <w:t xml:space="preserve"> L, </w:t>
      </w:r>
      <w:proofErr w:type="spellStart"/>
      <w:r>
        <w:rPr>
          <w:rFonts w:ascii="Helvetica" w:hAnsi="Helvetica"/>
          <w:sz w:val="22"/>
          <w:szCs w:val="22"/>
        </w:rPr>
        <w:t>Hengartner</w:t>
      </w:r>
      <w:proofErr w:type="spellEnd"/>
      <w:r>
        <w:rPr>
          <w:rFonts w:ascii="Helvetica" w:hAnsi="Helvetica"/>
          <w:sz w:val="22"/>
          <w:szCs w:val="22"/>
        </w:rPr>
        <w:t xml:space="preserve"> MP. Comparative efficacy of placebos in short-term antidepressant trials for major depression: a secondary meta-analysis of placebo-controlled trials. </w:t>
      </w:r>
      <w:r>
        <w:rPr>
          <w:rFonts w:ascii="Helvetica-Oblique" w:hAnsi="Helvetica-Oblique"/>
          <w:i/>
          <w:sz w:val="22"/>
          <w:szCs w:val="22"/>
        </w:rPr>
        <w:t>BMC Psychiatry</w:t>
      </w:r>
      <w:r>
        <w:rPr>
          <w:rFonts w:ascii="Helvetica" w:hAnsi="Helvetica"/>
          <w:sz w:val="22"/>
          <w:szCs w:val="22"/>
        </w:rPr>
        <w:t xml:space="preserve"> 2020;20(1):437.</w:t>
      </w:r>
    </w:p>
    <w:p w14:paraId="50712AF2" w14:textId="77777777" w:rsidR="00933E5E" w:rsidRDefault="00AB5334">
      <w:pPr>
        <w:pStyle w:val="LO-Normal"/>
        <w:rPr>
          <w:i/>
          <w:iCs/>
        </w:rPr>
      </w:pPr>
      <w:r>
        <w:rPr>
          <w:i/>
          <w:iCs/>
        </w:rPr>
        <w:t>Reason: No pooled placebo effect size</w:t>
      </w:r>
    </w:p>
    <w:p w14:paraId="50712AF3" w14:textId="77777777" w:rsidR="00933E5E" w:rsidRDefault="00AB5334">
      <w:pPr>
        <w:ind w:left="720" w:right="-720" w:hanging="720"/>
        <w:rPr>
          <w:rFonts w:hint="eastAsia"/>
          <w:sz w:val="22"/>
          <w:szCs w:val="22"/>
        </w:rPr>
      </w:pPr>
      <w:proofErr w:type="spellStart"/>
      <w:r>
        <w:rPr>
          <w:rFonts w:ascii="Helvetica" w:hAnsi="Helvetica"/>
          <w:sz w:val="22"/>
          <w:szCs w:val="22"/>
        </w:rPr>
        <w:t>Horder</w:t>
      </w:r>
      <w:proofErr w:type="spellEnd"/>
      <w:r>
        <w:rPr>
          <w:rFonts w:ascii="Helvetica" w:hAnsi="Helvetica"/>
          <w:sz w:val="22"/>
          <w:szCs w:val="22"/>
        </w:rPr>
        <w:t xml:space="preserve"> J, Matthews P, </w:t>
      </w:r>
      <w:proofErr w:type="spellStart"/>
      <w:r>
        <w:rPr>
          <w:rFonts w:ascii="Helvetica" w:hAnsi="Helvetica"/>
          <w:sz w:val="22"/>
          <w:szCs w:val="22"/>
        </w:rPr>
        <w:t>Waldmann</w:t>
      </w:r>
      <w:proofErr w:type="spellEnd"/>
      <w:r>
        <w:rPr>
          <w:rFonts w:ascii="Helvetica" w:hAnsi="Helvetica"/>
          <w:sz w:val="22"/>
          <w:szCs w:val="22"/>
        </w:rPr>
        <w:t xml:space="preserve"> R. Placebo, </w:t>
      </w:r>
      <w:proofErr w:type="spellStart"/>
      <w:r>
        <w:rPr>
          <w:rFonts w:ascii="Helvetica" w:hAnsi="Helvetica"/>
          <w:sz w:val="22"/>
          <w:szCs w:val="22"/>
        </w:rPr>
        <w:t>prozac</w:t>
      </w:r>
      <w:proofErr w:type="spellEnd"/>
      <w:r>
        <w:rPr>
          <w:rFonts w:ascii="Helvetica" w:hAnsi="Helvetica"/>
          <w:sz w:val="22"/>
          <w:szCs w:val="22"/>
        </w:rPr>
        <w:t xml:space="preserve"> and </w:t>
      </w:r>
      <w:proofErr w:type="spellStart"/>
      <w:r>
        <w:rPr>
          <w:rFonts w:ascii="Helvetica" w:hAnsi="Helvetica"/>
          <w:sz w:val="22"/>
          <w:szCs w:val="22"/>
        </w:rPr>
        <w:t>PLoS</w:t>
      </w:r>
      <w:proofErr w:type="spellEnd"/>
      <w:r>
        <w:rPr>
          <w:rFonts w:ascii="Helvetica" w:hAnsi="Helvetica"/>
          <w:sz w:val="22"/>
          <w:szCs w:val="22"/>
        </w:rPr>
        <w:t xml:space="preserve">: significant lessons for psychopharmacology. </w:t>
      </w:r>
      <w:r>
        <w:rPr>
          <w:rFonts w:ascii="Helvetica-Oblique" w:hAnsi="Helvetica-Oblique"/>
          <w:i/>
          <w:sz w:val="22"/>
          <w:szCs w:val="22"/>
        </w:rPr>
        <w:t xml:space="preserve">J </w:t>
      </w:r>
      <w:proofErr w:type="spellStart"/>
      <w:r>
        <w:rPr>
          <w:rFonts w:ascii="Helvetica-Oblique" w:hAnsi="Helvetica-Oblique"/>
          <w:i/>
          <w:sz w:val="22"/>
          <w:szCs w:val="22"/>
        </w:rPr>
        <w:t>Psychopharmacol</w:t>
      </w:r>
      <w:proofErr w:type="spellEnd"/>
      <w:r>
        <w:rPr>
          <w:rFonts w:ascii="Helvetica" w:hAnsi="Helvetica"/>
          <w:sz w:val="22"/>
          <w:szCs w:val="22"/>
        </w:rPr>
        <w:t xml:space="preserve"> 2011;25(10):1277-88.</w:t>
      </w:r>
    </w:p>
    <w:p w14:paraId="50712AF4" w14:textId="77777777" w:rsidR="00933E5E" w:rsidRDefault="00AB5334">
      <w:pPr>
        <w:pStyle w:val="LO-Normal"/>
        <w:rPr>
          <w:i/>
          <w:iCs/>
        </w:rPr>
      </w:pPr>
      <w:r>
        <w:rPr>
          <w:i/>
          <w:iCs/>
        </w:rPr>
        <w:t>Reason: Not a systematic review</w:t>
      </w:r>
    </w:p>
    <w:p w14:paraId="50712AF5" w14:textId="77777777" w:rsidR="00933E5E" w:rsidRDefault="00AB5334">
      <w:pPr>
        <w:ind w:left="720" w:right="-720" w:hanging="720"/>
        <w:rPr>
          <w:rFonts w:hint="eastAsia"/>
          <w:sz w:val="22"/>
          <w:szCs w:val="22"/>
        </w:rPr>
      </w:pPr>
      <w:proofErr w:type="spellStart"/>
      <w:r>
        <w:rPr>
          <w:rFonts w:ascii="Helvetica" w:hAnsi="Helvetica"/>
          <w:sz w:val="22"/>
          <w:szCs w:val="22"/>
        </w:rPr>
        <w:t>Hougaard</w:t>
      </w:r>
      <w:proofErr w:type="spellEnd"/>
      <w:r>
        <w:rPr>
          <w:rFonts w:ascii="Helvetica" w:hAnsi="Helvetica"/>
          <w:sz w:val="22"/>
          <w:szCs w:val="22"/>
        </w:rPr>
        <w:t xml:space="preserve"> E. [The relationship between the placebo effect and spontaneous improvement in research on antidepressants. Are placebos powerless?]. 2005.</w:t>
      </w:r>
    </w:p>
    <w:p w14:paraId="50712AF6" w14:textId="77777777" w:rsidR="00933E5E" w:rsidRDefault="00AB5334">
      <w:pPr>
        <w:pStyle w:val="LO-Normal"/>
        <w:rPr>
          <w:i/>
          <w:iCs/>
        </w:rPr>
      </w:pPr>
      <w:r>
        <w:rPr>
          <w:i/>
          <w:iCs/>
        </w:rPr>
        <w:t>Reason: Not a systematic review</w:t>
      </w:r>
    </w:p>
    <w:p w14:paraId="50712AF7" w14:textId="77777777" w:rsidR="00933E5E" w:rsidRDefault="00AB5334">
      <w:pPr>
        <w:ind w:left="720" w:right="-720" w:hanging="720"/>
        <w:rPr>
          <w:rFonts w:hint="eastAsia"/>
          <w:sz w:val="22"/>
          <w:szCs w:val="22"/>
        </w:rPr>
      </w:pPr>
      <w:proofErr w:type="spellStart"/>
      <w:r>
        <w:rPr>
          <w:rFonts w:ascii="Helvetica" w:hAnsi="Helvetica"/>
          <w:sz w:val="22"/>
          <w:szCs w:val="22"/>
        </w:rPr>
        <w:lastRenderedPageBreak/>
        <w:t>Hougaard</w:t>
      </w:r>
      <w:proofErr w:type="spellEnd"/>
      <w:r>
        <w:rPr>
          <w:rFonts w:ascii="Helvetica" w:hAnsi="Helvetica"/>
          <w:sz w:val="22"/>
          <w:szCs w:val="22"/>
        </w:rPr>
        <w:t xml:space="preserve"> E, Nielsen T, </w:t>
      </w:r>
      <w:proofErr w:type="spellStart"/>
      <w:r>
        <w:rPr>
          <w:rFonts w:ascii="Helvetica" w:hAnsi="Helvetica"/>
          <w:sz w:val="22"/>
          <w:szCs w:val="22"/>
        </w:rPr>
        <w:t>Zachariae</w:t>
      </w:r>
      <w:proofErr w:type="spellEnd"/>
      <w:r>
        <w:rPr>
          <w:rFonts w:ascii="Helvetica" w:hAnsi="Helvetica"/>
          <w:sz w:val="22"/>
          <w:szCs w:val="22"/>
        </w:rPr>
        <w:t xml:space="preserve"> B. [Placebo effect in the drug therapy of depression]. </w:t>
      </w:r>
      <w:proofErr w:type="spellStart"/>
      <w:r>
        <w:rPr>
          <w:rFonts w:ascii="Helvetica-Oblique" w:hAnsi="Helvetica-Oblique"/>
          <w:i/>
          <w:sz w:val="22"/>
          <w:szCs w:val="22"/>
        </w:rPr>
        <w:t>Ugeskr</w:t>
      </w:r>
      <w:proofErr w:type="spellEnd"/>
      <w:r>
        <w:rPr>
          <w:rFonts w:ascii="Helvetica-Oblique" w:hAnsi="Helvetica-Oblique"/>
          <w:i/>
          <w:sz w:val="22"/>
          <w:szCs w:val="22"/>
        </w:rPr>
        <w:t xml:space="preserve"> </w:t>
      </w:r>
      <w:proofErr w:type="spellStart"/>
      <w:r>
        <w:rPr>
          <w:rFonts w:ascii="Helvetica-Oblique" w:hAnsi="Helvetica-Oblique"/>
          <w:i/>
          <w:sz w:val="22"/>
          <w:szCs w:val="22"/>
        </w:rPr>
        <w:t>Laeger</w:t>
      </w:r>
      <w:proofErr w:type="spellEnd"/>
      <w:r>
        <w:rPr>
          <w:rFonts w:ascii="Helvetica" w:hAnsi="Helvetica"/>
          <w:sz w:val="22"/>
          <w:szCs w:val="22"/>
        </w:rPr>
        <w:t xml:space="preserve"> 2000;162(16):2314-7.</w:t>
      </w:r>
    </w:p>
    <w:p w14:paraId="50712AF8" w14:textId="77777777" w:rsidR="00933E5E" w:rsidRDefault="00AB5334">
      <w:pPr>
        <w:pStyle w:val="LO-Normal"/>
      </w:pPr>
      <w:r>
        <w:rPr>
          <w:i/>
          <w:iCs/>
        </w:rPr>
        <w:t>Reason: Not a systematic review</w:t>
      </w:r>
    </w:p>
    <w:p w14:paraId="50712AF9" w14:textId="77777777" w:rsidR="00933E5E" w:rsidRDefault="00AB5334">
      <w:pPr>
        <w:ind w:left="720" w:right="-720" w:hanging="720"/>
        <w:rPr>
          <w:rFonts w:hint="eastAsia"/>
          <w:sz w:val="22"/>
          <w:szCs w:val="22"/>
        </w:rPr>
      </w:pPr>
      <w:proofErr w:type="spellStart"/>
      <w:r>
        <w:rPr>
          <w:rFonts w:ascii="Helvetica" w:hAnsi="Helvetica"/>
          <w:sz w:val="22"/>
          <w:szCs w:val="22"/>
        </w:rPr>
        <w:t>Hróbjartsson</w:t>
      </w:r>
      <w:proofErr w:type="spellEnd"/>
      <w:r>
        <w:rPr>
          <w:rFonts w:ascii="Helvetica" w:hAnsi="Helvetica"/>
          <w:sz w:val="22"/>
          <w:szCs w:val="22"/>
        </w:rPr>
        <w:t xml:space="preserve"> A, </w:t>
      </w:r>
      <w:proofErr w:type="spellStart"/>
      <w:r>
        <w:rPr>
          <w:rFonts w:ascii="Helvetica" w:hAnsi="Helvetica"/>
          <w:sz w:val="22"/>
          <w:szCs w:val="22"/>
        </w:rPr>
        <w:t>Gøtzsche</w:t>
      </w:r>
      <w:proofErr w:type="spellEnd"/>
      <w:r>
        <w:rPr>
          <w:rFonts w:ascii="Helvetica" w:hAnsi="Helvetica"/>
          <w:sz w:val="22"/>
          <w:szCs w:val="22"/>
        </w:rPr>
        <w:t xml:space="preserve"> PC. Placebo treatment versus no treatment. 2003.</w:t>
      </w:r>
    </w:p>
    <w:p w14:paraId="50712AFA" w14:textId="77777777" w:rsidR="00933E5E" w:rsidRDefault="00AB5334">
      <w:pPr>
        <w:pStyle w:val="LO-Normal"/>
        <w:rPr>
          <w:i/>
          <w:iCs/>
        </w:rPr>
      </w:pPr>
      <w:r>
        <w:rPr>
          <w:i/>
          <w:iCs/>
        </w:rPr>
        <w:t>Reason: Patients did not have a mental disorder</w:t>
      </w:r>
    </w:p>
    <w:p w14:paraId="50712AFB" w14:textId="77777777" w:rsidR="00933E5E" w:rsidRDefault="00AB5334">
      <w:pPr>
        <w:ind w:left="720" w:right="-720" w:hanging="720"/>
        <w:rPr>
          <w:rFonts w:hint="eastAsia"/>
          <w:sz w:val="22"/>
          <w:szCs w:val="22"/>
        </w:rPr>
      </w:pPr>
      <w:proofErr w:type="spellStart"/>
      <w:r>
        <w:rPr>
          <w:rFonts w:ascii="Helvetica" w:hAnsi="Helvetica"/>
          <w:sz w:val="22"/>
          <w:szCs w:val="22"/>
        </w:rPr>
        <w:t>Hróbjartsson</w:t>
      </w:r>
      <w:proofErr w:type="spellEnd"/>
      <w:r>
        <w:rPr>
          <w:rFonts w:ascii="Helvetica" w:hAnsi="Helvetica"/>
          <w:sz w:val="22"/>
          <w:szCs w:val="22"/>
        </w:rPr>
        <w:t xml:space="preserve"> A, </w:t>
      </w:r>
      <w:proofErr w:type="spellStart"/>
      <w:r>
        <w:rPr>
          <w:rFonts w:ascii="Helvetica" w:hAnsi="Helvetica"/>
          <w:sz w:val="22"/>
          <w:szCs w:val="22"/>
        </w:rPr>
        <w:t>Gøtzsche</w:t>
      </w:r>
      <w:proofErr w:type="spellEnd"/>
      <w:r>
        <w:rPr>
          <w:rFonts w:ascii="Helvetica" w:hAnsi="Helvetica"/>
          <w:sz w:val="22"/>
          <w:szCs w:val="22"/>
        </w:rPr>
        <w:t xml:space="preserve"> PC. Placebo interventions for all clinical conditions. 2004.</w:t>
      </w:r>
    </w:p>
    <w:p w14:paraId="50712AFC" w14:textId="77777777" w:rsidR="00933E5E" w:rsidRDefault="00AB5334">
      <w:pPr>
        <w:pStyle w:val="LO-Normal"/>
        <w:rPr>
          <w:i/>
          <w:iCs/>
        </w:rPr>
      </w:pPr>
      <w:r>
        <w:rPr>
          <w:i/>
          <w:iCs/>
        </w:rPr>
        <w:t>Reason: Not the most information</w:t>
      </w:r>
    </w:p>
    <w:p w14:paraId="50712AFD" w14:textId="77777777" w:rsidR="00933E5E" w:rsidRDefault="00AB5334">
      <w:pPr>
        <w:ind w:left="720" w:right="-720" w:hanging="720"/>
        <w:rPr>
          <w:rFonts w:hint="eastAsia"/>
          <w:sz w:val="22"/>
          <w:szCs w:val="22"/>
        </w:rPr>
      </w:pPr>
      <w:proofErr w:type="spellStart"/>
      <w:r>
        <w:rPr>
          <w:rFonts w:ascii="Helvetica" w:hAnsi="Helvetica"/>
          <w:sz w:val="22"/>
          <w:szCs w:val="22"/>
        </w:rPr>
        <w:t>Hróbjartsson</w:t>
      </w:r>
      <w:proofErr w:type="spellEnd"/>
      <w:r>
        <w:rPr>
          <w:rFonts w:ascii="Helvetica" w:hAnsi="Helvetica"/>
          <w:sz w:val="22"/>
          <w:szCs w:val="22"/>
        </w:rPr>
        <w:t xml:space="preserve"> A, </w:t>
      </w:r>
      <w:proofErr w:type="spellStart"/>
      <w:r>
        <w:rPr>
          <w:rFonts w:ascii="Helvetica" w:hAnsi="Helvetica"/>
          <w:sz w:val="22"/>
          <w:szCs w:val="22"/>
        </w:rPr>
        <w:t>Gøtzsche</w:t>
      </w:r>
      <w:proofErr w:type="spellEnd"/>
      <w:r>
        <w:rPr>
          <w:rFonts w:ascii="Helvetica" w:hAnsi="Helvetica"/>
          <w:sz w:val="22"/>
          <w:szCs w:val="22"/>
        </w:rPr>
        <w:t xml:space="preserve"> PC. Is the placebo powerless? Update of a systematic review with 52 new randomized trials comparing placebo with no treatment. 2004.</w:t>
      </w:r>
    </w:p>
    <w:p w14:paraId="50712AFE" w14:textId="77777777" w:rsidR="00933E5E" w:rsidRDefault="00AB5334">
      <w:pPr>
        <w:pStyle w:val="LO-Normal"/>
        <w:rPr>
          <w:i/>
          <w:iCs/>
        </w:rPr>
      </w:pPr>
      <w:r>
        <w:rPr>
          <w:i/>
          <w:iCs/>
        </w:rPr>
        <w:t>Reason: Duplicate data</w:t>
      </w:r>
    </w:p>
    <w:p w14:paraId="50712AFF" w14:textId="77777777" w:rsidR="00933E5E" w:rsidRDefault="00AB5334">
      <w:pPr>
        <w:ind w:left="720" w:right="-720" w:hanging="720"/>
        <w:rPr>
          <w:rFonts w:hint="eastAsia"/>
          <w:sz w:val="22"/>
          <w:szCs w:val="22"/>
        </w:rPr>
      </w:pPr>
      <w:proofErr w:type="spellStart"/>
      <w:r>
        <w:rPr>
          <w:rFonts w:ascii="Helvetica" w:hAnsi="Helvetica"/>
          <w:sz w:val="22"/>
          <w:szCs w:val="22"/>
        </w:rPr>
        <w:t>Hróbjartsson</w:t>
      </w:r>
      <w:proofErr w:type="spellEnd"/>
      <w:r>
        <w:rPr>
          <w:rFonts w:ascii="Helvetica" w:hAnsi="Helvetica"/>
          <w:sz w:val="22"/>
          <w:szCs w:val="22"/>
        </w:rPr>
        <w:t xml:space="preserve"> A, </w:t>
      </w:r>
      <w:proofErr w:type="spellStart"/>
      <w:r>
        <w:rPr>
          <w:rFonts w:ascii="Helvetica" w:hAnsi="Helvetica"/>
          <w:sz w:val="22"/>
          <w:szCs w:val="22"/>
        </w:rPr>
        <w:t>Gøtzsche</w:t>
      </w:r>
      <w:proofErr w:type="spellEnd"/>
      <w:r>
        <w:rPr>
          <w:rFonts w:ascii="Helvetica" w:hAnsi="Helvetica"/>
          <w:sz w:val="22"/>
          <w:szCs w:val="22"/>
        </w:rPr>
        <w:t xml:space="preserve"> PC. Placebo interventions for all clinical conditions. 2010.</w:t>
      </w:r>
    </w:p>
    <w:p w14:paraId="50712B00" w14:textId="77777777" w:rsidR="00933E5E" w:rsidRDefault="00AB5334">
      <w:pPr>
        <w:pStyle w:val="LO-Normal"/>
        <w:rPr>
          <w:i/>
          <w:iCs/>
        </w:rPr>
      </w:pPr>
      <w:r>
        <w:rPr>
          <w:i/>
          <w:iCs/>
        </w:rPr>
        <w:t>Reason: No pooled effect size for placebo in mental disorders</w:t>
      </w:r>
    </w:p>
    <w:p w14:paraId="50712B01" w14:textId="77777777" w:rsidR="00933E5E" w:rsidRDefault="00AB5334">
      <w:pPr>
        <w:ind w:left="720" w:right="-720" w:hanging="720"/>
        <w:rPr>
          <w:rFonts w:hint="eastAsia"/>
          <w:sz w:val="22"/>
          <w:szCs w:val="22"/>
        </w:rPr>
      </w:pPr>
      <w:r>
        <w:rPr>
          <w:rFonts w:ascii="Helvetica" w:hAnsi="Helvetica"/>
          <w:sz w:val="22"/>
          <w:szCs w:val="22"/>
        </w:rPr>
        <w:t xml:space="preserve">Hyde AJ, May BH, </w:t>
      </w:r>
      <w:proofErr w:type="spellStart"/>
      <w:r>
        <w:rPr>
          <w:rFonts w:ascii="Helvetica" w:hAnsi="Helvetica"/>
          <w:sz w:val="22"/>
          <w:szCs w:val="22"/>
        </w:rPr>
        <w:t>Xue</w:t>
      </w:r>
      <w:proofErr w:type="spellEnd"/>
      <w:r>
        <w:rPr>
          <w:rFonts w:ascii="Helvetica" w:hAnsi="Helvetica"/>
          <w:sz w:val="22"/>
          <w:szCs w:val="22"/>
        </w:rPr>
        <w:t xml:space="preserve"> CC, et al. Variation in Placebo Effect Sizes in Clinical Trials of Oral Interventions for Management of the </w:t>
      </w:r>
      <w:proofErr w:type="spellStart"/>
      <w:r>
        <w:rPr>
          <w:rFonts w:ascii="Helvetica" w:hAnsi="Helvetica"/>
          <w:sz w:val="22"/>
          <w:szCs w:val="22"/>
        </w:rPr>
        <w:t>Behavioral</w:t>
      </w:r>
      <w:proofErr w:type="spellEnd"/>
      <w:r>
        <w:rPr>
          <w:rFonts w:ascii="Helvetica" w:hAnsi="Helvetica"/>
          <w:sz w:val="22"/>
          <w:szCs w:val="22"/>
        </w:rPr>
        <w:t xml:space="preserve"> and Psychological Symptoms of Dementia (BPSD): A Systematic Review and Meta-Analysis. </w:t>
      </w:r>
      <w:r>
        <w:rPr>
          <w:rFonts w:ascii="Helvetica-Oblique" w:hAnsi="Helvetica-Oblique"/>
          <w:i/>
          <w:sz w:val="22"/>
          <w:szCs w:val="22"/>
        </w:rPr>
        <w:t xml:space="preserve">Am J </w:t>
      </w:r>
      <w:proofErr w:type="spellStart"/>
      <w:r>
        <w:rPr>
          <w:rFonts w:ascii="Helvetica-Oblique" w:hAnsi="Helvetica-Oblique"/>
          <w:i/>
          <w:sz w:val="22"/>
          <w:szCs w:val="22"/>
        </w:rPr>
        <w:t>Geriatr</w:t>
      </w:r>
      <w:proofErr w:type="spellEnd"/>
      <w:r>
        <w:rPr>
          <w:rFonts w:ascii="Helvetica-Oblique" w:hAnsi="Helvetica-Oblique"/>
          <w:i/>
          <w:sz w:val="22"/>
          <w:szCs w:val="22"/>
        </w:rPr>
        <w:t xml:space="preserve"> Psychiatry</w:t>
      </w:r>
      <w:r>
        <w:rPr>
          <w:rFonts w:ascii="Helvetica" w:hAnsi="Helvetica"/>
          <w:sz w:val="22"/>
          <w:szCs w:val="22"/>
        </w:rPr>
        <w:t xml:space="preserve"> 2017;25(9):994-1008.</w:t>
      </w:r>
    </w:p>
    <w:p w14:paraId="50712B02" w14:textId="77777777" w:rsidR="00933E5E" w:rsidRDefault="00AB5334">
      <w:pPr>
        <w:pStyle w:val="LO-Normal"/>
      </w:pPr>
      <w:r>
        <w:rPr>
          <w:i/>
          <w:iCs/>
        </w:rPr>
        <w:t>Reason: Not a systematic review</w:t>
      </w:r>
    </w:p>
    <w:p w14:paraId="50712B03" w14:textId="77777777" w:rsidR="00933E5E" w:rsidRDefault="00AB5334">
      <w:pPr>
        <w:ind w:left="720" w:right="-720" w:hanging="720"/>
        <w:rPr>
          <w:rFonts w:hint="eastAsia"/>
          <w:sz w:val="22"/>
          <w:szCs w:val="22"/>
        </w:rPr>
      </w:pPr>
      <w:r>
        <w:rPr>
          <w:rFonts w:ascii="Helvetica" w:hAnsi="Helvetica"/>
          <w:sz w:val="22"/>
          <w:szCs w:val="22"/>
        </w:rPr>
        <w:t xml:space="preserve">Jensen JS, </w:t>
      </w:r>
      <w:proofErr w:type="spellStart"/>
      <w:r>
        <w:rPr>
          <w:rFonts w:ascii="Helvetica" w:hAnsi="Helvetica"/>
          <w:sz w:val="22"/>
          <w:szCs w:val="22"/>
        </w:rPr>
        <w:t>Bielefeldt</w:t>
      </w:r>
      <w:proofErr w:type="spellEnd"/>
      <w:r>
        <w:rPr>
          <w:rFonts w:ascii="Helvetica" w:hAnsi="Helvetica"/>
          <w:sz w:val="22"/>
          <w:szCs w:val="22"/>
        </w:rPr>
        <w:t xml:space="preserve"> A, </w:t>
      </w:r>
      <w:proofErr w:type="spellStart"/>
      <w:r>
        <w:rPr>
          <w:rFonts w:ascii="Helvetica" w:hAnsi="Helvetica"/>
          <w:sz w:val="22"/>
          <w:szCs w:val="22"/>
        </w:rPr>
        <w:t>Hróbjartsson</w:t>
      </w:r>
      <w:proofErr w:type="spellEnd"/>
      <w:r>
        <w:rPr>
          <w:rFonts w:ascii="Helvetica" w:hAnsi="Helvetica"/>
          <w:sz w:val="22"/>
          <w:szCs w:val="22"/>
        </w:rPr>
        <w:t xml:space="preserve"> A. Active placebo control groups of pharmacological interventions were rarely used but merited serious consideration: a methodological overview. </w:t>
      </w:r>
      <w:r>
        <w:rPr>
          <w:rFonts w:ascii="Helvetica-Oblique" w:hAnsi="Helvetica-Oblique"/>
          <w:i/>
          <w:sz w:val="22"/>
          <w:szCs w:val="22"/>
        </w:rPr>
        <w:t>Journal of Clinical Epidemiology</w:t>
      </w:r>
      <w:r>
        <w:rPr>
          <w:rFonts w:ascii="Helvetica" w:hAnsi="Helvetica"/>
          <w:sz w:val="22"/>
          <w:szCs w:val="22"/>
        </w:rPr>
        <w:t xml:space="preserve"> 2017;87:35-46.</w:t>
      </w:r>
    </w:p>
    <w:p w14:paraId="50712B04" w14:textId="77777777" w:rsidR="00933E5E" w:rsidRDefault="00AB5334">
      <w:pPr>
        <w:pStyle w:val="LO-Normal"/>
        <w:rPr>
          <w:i/>
          <w:iCs/>
        </w:rPr>
      </w:pPr>
      <w:r>
        <w:rPr>
          <w:i/>
          <w:iCs/>
        </w:rPr>
        <w:t>Reason: No efficacy data for placebo</w:t>
      </w:r>
    </w:p>
    <w:p w14:paraId="50712B05" w14:textId="77777777" w:rsidR="00933E5E" w:rsidRDefault="00AB5334">
      <w:pPr>
        <w:ind w:left="720" w:right="-720" w:hanging="720"/>
        <w:rPr>
          <w:rFonts w:hint="eastAsia"/>
          <w:sz w:val="22"/>
          <w:szCs w:val="22"/>
        </w:rPr>
      </w:pPr>
      <w:r>
        <w:rPr>
          <w:rFonts w:ascii="Helvetica" w:hAnsi="Helvetica"/>
          <w:sz w:val="22"/>
          <w:szCs w:val="22"/>
        </w:rPr>
        <w:t xml:space="preserve">Jiang B, He D, Gao Z. Efficacy and Placebo Response of Multimodal Treatments for Primary Insomnia: A Network Meta-Analysis. </w:t>
      </w:r>
      <w:r>
        <w:rPr>
          <w:rFonts w:ascii="Helvetica-Oblique" w:hAnsi="Helvetica-Oblique"/>
          <w:i/>
          <w:sz w:val="22"/>
          <w:szCs w:val="22"/>
        </w:rPr>
        <w:t xml:space="preserve">Clin </w:t>
      </w:r>
      <w:proofErr w:type="spellStart"/>
      <w:r>
        <w:rPr>
          <w:rFonts w:ascii="Helvetica-Oblique" w:hAnsi="Helvetica-Oblique"/>
          <w:i/>
          <w:sz w:val="22"/>
          <w:szCs w:val="22"/>
        </w:rPr>
        <w:t>Neuropharmacol</w:t>
      </w:r>
      <w:proofErr w:type="spellEnd"/>
      <w:r>
        <w:rPr>
          <w:rFonts w:ascii="Helvetica" w:hAnsi="Helvetica"/>
          <w:sz w:val="22"/>
          <w:szCs w:val="22"/>
        </w:rPr>
        <w:t xml:space="preserve"> 2019;42(6):197-202.</w:t>
      </w:r>
    </w:p>
    <w:p w14:paraId="50712B06" w14:textId="77777777" w:rsidR="00933E5E" w:rsidRDefault="00AB5334">
      <w:pPr>
        <w:pStyle w:val="LO-Normal"/>
        <w:rPr>
          <w:i/>
          <w:iCs/>
        </w:rPr>
      </w:pPr>
      <w:r>
        <w:rPr>
          <w:i/>
          <w:iCs/>
        </w:rPr>
        <w:t>Reason: Not the most information</w:t>
      </w:r>
    </w:p>
    <w:p w14:paraId="50712B07" w14:textId="77777777" w:rsidR="00933E5E" w:rsidRDefault="00AB5334">
      <w:pPr>
        <w:ind w:left="720" w:right="-720" w:hanging="720"/>
        <w:rPr>
          <w:rFonts w:hint="eastAsia"/>
          <w:sz w:val="22"/>
          <w:szCs w:val="22"/>
        </w:rPr>
      </w:pPr>
      <w:r>
        <w:rPr>
          <w:rFonts w:ascii="Helvetica" w:hAnsi="Helvetica"/>
          <w:sz w:val="22"/>
          <w:szCs w:val="22"/>
        </w:rPr>
        <w:t xml:space="preserve">Jiang B, He D, Guo Z, et al. Dynamic features of placebo effects addressing persistent insomnia disorder: A meta-analysis of placebo-controlled randomized clinical trials. </w:t>
      </w:r>
      <w:r>
        <w:rPr>
          <w:rFonts w:ascii="Helvetica-Oblique" w:hAnsi="Helvetica-Oblique"/>
          <w:i/>
          <w:sz w:val="22"/>
          <w:szCs w:val="22"/>
        </w:rPr>
        <w:t>J Sleep Res</w:t>
      </w:r>
      <w:r>
        <w:rPr>
          <w:rFonts w:ascii="Helvetica" w:hAnsi="Helvetica"/>
          <w:sz w:val="22"/>
          <w:szCs w:val="22"/>
        </w:rPr>
        <w:t xml:space="preserve"> 2020;29(4):e12997.</w:t>
      </w:r>
    </w:p>
    <w:p w14:paraId="50712B08" w14:textId="77777777" w:rsidR="00933E5E" w:rsidRDefault="00AB5334">
      <w:pPr>
        <w:pStyle w:val="LO-Normal"/>
        <w:rPr>
          <w:i/>
          <w:iCs/>
        </w:rPr>
      </w:pPr>
      <w:r>
        <w:rPr>
          <w:i/>
          <w:iCs/>
        </w:rPr>
        <w:t>Reason: Includes sham psychotherapy</w:t>
      </w:r>
    </w:p>
    <w:p w14:paraId="50712B09" w14:textId="77777777" w:rsidR="00933E5E" w:rsidRDefault="00AB5334">
      <w:pPr>
        <w:ind w:left="720" w:right="-720" w:hanging="720"/>
        <w:rPr>
          <w:rFonts w:hint="eastAsia"/>
          <w:sz w:val="22"/>
          <w:szCs w:val="22"/>
        </w:rPr>
      </w:pPr>
      <w:r>
        <w:rPr>
          <w:rFonts w:ascii="Helvetica" w:hAnsi="Helvetica"/>
          <w:sz w:val="22"/>
          <w:szCs w:val="22"/>
        </w:rPr>
        <w:t xml:space="preserve">Jones BDM, </w:t>
      </w:r>
      <w:proofErr w:type="spellStart"/>
      <w:r>
        <w:rPr>
          <w:rFonts w:ascii="Helvetica" w:hAnsi="Helvetica"/>
          <w:sz w:val="22"/>
          <w:szCs w:val="22"/>
        </w:rPr>
        <w:t>Razza</w:t>
      </w:r>
      <w:proofErr w:type="spellEnd"/>
      <w:r>
        <w:rPr>
          <w:rFonts w:ascii="Helvetica" w:hAnsi="Helvetica"/>
          <w:sz w:val="22"/>
          <w:szCs w:val="22"/>
        </w:rPr>
        <w:t xml:space="preserve"> LB, Weissman CR, et al. Magnitude of the Placebo Response Across Treatment Modalities Used for Treatment-Resistant Depression in Adults: A Systematic Review and Meta-analysis. </w:t>
      </w:r>
      <w:r>
        <w:rPr>
          <w:rFonts w:ascii="Helvetica-Oblique" w:hAnsi="Helvetica-Oblique"/>
          <w:i/>
          <w:sz w:val="22"/>
          <w:szCs w:val="22"/>
        </w:rPr>
        <w:t xml:space="preserve">JAMA </w:t>
      </w:r>
      <w:proofErr w:type="spellStart"/>
      <w:r>
        <w:rPr>
          <w:rFonts w:ascii="Helvetica-Oblique" w:hAnsi="Helvetica-Oblique"/>
          <w:i/>
          <w:sz w:val="22"/>
          <w:szCs w:val="22"/>
        </w:rPr>
        <w:t>Netw</w:t>
      </w:r>
      <w:proofErr w:type="spellEnd"/>
      <w:r>
        <w:rPr>
          <w:rFonts w:ascii="Helvetica-Oblique" w:hAnsi="Helvetica-Oblique"/>
          <w:i/>
          <w:sz w:val="22"/>
          <w:szCs w:val="22"/>
        </w:rPr>
        <w:t xml:space="preserve"> Open</w:t>
      </w:r>
      <w:r>
        <w:rPr>
          <w:rFonts w:ascii="Helvetica" w:hAnsi="Helvetica"/>
          <w:sz w:val="22"/>
          <w:szCs w:val="22"/>
        </w:rPr>
        <w:t xml:space="preserve"> 2021;4(9):e2125531.</w:t>
      </w:r>
    </w:p>
    <w:p w14:paraId="50712B0A" w14:textId="77777777" w:rsidR="00933E5E" w:rsidRDefault="00AB5334">
      <w:pPr>
        <w:pStyle w:val="LO-Normal"/>
        <w:rPr>
          <w:i/>
          <w:iCs/>
        </w:rPr>
      </w:pPr>
      <w:r>
        <w:rPr>
          <w:i/>
          <w:iCs/>
        </w:rPr>
        <w:t>Reason: Not the most information</w:t>
      </w:r>
    </w:p>
    <w:p w14:paraId="50712B0B" w14:textId="77777777" w:rsidR="00933E5E" w:rsidRDefault="00AB5334">
      <w:pPr>
        <w:ind w:left="720" w:right="-720" w:hanging="720"/>
        <w:rPr>
          <w:rFonts w:hint="eastAsia"/>
          <w:sz w:val="22"/>
          <w:szCs w:val="22"/>
        </w:rPr>
      </w:pPr>
      <w:r>
        <w:rPr>
          <w:rFonts w:ascii="Helvetica" w:hAnsi="Helvetica"/>
          <w:sz w:val="22"/>
          <w:szCs w:val="22"/>
        </w:rPr>
        <w:t xml:space="preserve">Khan A, </w:t>
      </w:r>
      <w:proofErr w:type="spellStart"/>
      <w:r>
        <w:rPr>
          <w:rFonts w:ascii="Helvetica" w:hAnsi="Helvetica"/>
          <w:sz w:val="22"/>
          <w:szCs w:val="22"/>
        </w:rPr>
        <w:t>Detke</w:t>
      </w:r>
      <w:proofErr w:type="spellEnd"/>
      <w:r>
        <w:rPr>
          <w:rFonts w:ascii="Helvetica" w:hAnsi="Helvetica"/>
          <w:sz w:val="22"/>
          <w:szCs w:val="22"/>
        </w:rPr>
        <w:t xml:space="preserve"> M, Khan SR, et al. Placebo response and antidepressant clinical trial outcome. </w:t>
      </w:r>
      <w:r>
        <w:rPr>
          <w:rFonts w:ascii="Helvetica-Oblique" w:hAnsi="Helvetica-Oblique"/>
          <w:i/>
          <w:sz w:val="22"/>
          <w:szCs w:val="22"/>
        </w:rPr>
        <w:t xml:space="preserve">J </w:t>
      </w:r>
      <w:proofErr w:type="spellStart"/>
      <w:r>
        <w:rPr>
          <w:rFonts w:ascii="Helvetica-Oblique" w:hAnsi="Helvetica-Oblique"/>
          <w:i/>
          <w:sz w:val="22"/>
          <w:szCs w:val="22"/>
        </w:rPr>
        <w:t>Nerv</w:t>
      </w:r>
      <w:proofErr w:type="spellEnd"/>
      <w:r>
        <w:rPr>
          <w:rFonts w:ascii="Helvetica-Oblique" w:hAnsi="Helvetica-Oblique"/>
          <w:i/>
          <w:sz w:val="22"/>
          <w:szCs w:val="22"/>
        </w:rPr>
        <w:t xml:space="preserve"> </w:t>
      </w:r>
      <w:proofErr w:type="spellStart"/>
      <w:r>
        <w:rPr>
          <w:rFonts w:ascii="Helvetica-Oblique" w:hAnsi="Helvetica-Oblique"/>
          <w:i/>
          <w:sz w:val="22"/>
          <w:szCs w:val="22"/>
        </w:rPr>
        <w:t>Ment</w:t>
      </w:r>
      <w:proofErr w:type="spellEnd"/>
      <w:r>
        <w:rPr>
          <w:rFonts w:ascii="Helvetica-Oblique" w:hAnsi="Helvetica-Oblique"/>
          <w:i/>
          <w:sz w:val="22"/>
          <w:szCs w:val="22"/>
        </w:rPr>
        <w:t xml:space="preserve"> Dis</w:t>
      </w:r>
      <w:r>
        <w:rPr>
          <w:rFonts w:ascii="Helvetica" w:hAnsi="Helvetica"/>
          <w:sz w:val="22"/>
          <w:szCs w:val="22"/>
        </w:rPr>
        <w:t xml:space="preserve"> 2003;191(4):211-8.</w:t>
      </w:r>
    </w:p>
    <w:p w14:paraId="50712B0C" w14:textId="77777777" w:rsidR="00933E5E" w:rsidRDefault="00AB5334">
      <w:pPr>
        <w:pStyle w:val="LO-Normal"/>
        <w:rPr>
          <w:i/>
          <w:iCs/>
        </w:rPr>
      </w:pPr>
      <w:r>
        <w:rPr>
          <w:i/>
          <w:iCs/>
        </w:rPr>
        <w:t>Reason: Not a systematic review</w:t>
      </w:r>
    </w:p>
    <w:p w14:paraId="50712B0D" w14:textId="77777777" w:rsidR="00933E5E" w:rsidRDefault="00AB5334">
      <w:pPr>
        <w:ind w:left="720" w:right="-720" w:hanging="720"/>
        <w:rPr>
          <w:rFonts w:hint="eastAsia"/>
          <w:sz w:val="22"/>
          <w:szCs w:val="22"/>
        </w:rPr>
      </w:pPr>
      <w:proofErr w:type="spellStart"/>
      <w:r>
        <w:rPr>
          <w:rFonts w:ascii="Helvetica" w:hAnsi="Helvetica"/>
          <w:sz w:val="22"/>
          <w:szCs w:val="22"/>
        </w:rPr>
        <w:t>Kingsberg</w:t>
      </w:r>
      <w:proofErr w:type="spellEnd"/>
      <w:r>
        <w:rPr>
          <w:rFonts w:ascii="Helvetica" w:hAnsi="Helvetica"/>
          <w:sz w:val="22"/>
          <w:szCs w:val="22"/>
        </w:rPr>
        <w:t xml:space="preserve"> S, Goldstein I, Kim NN, et al. Female Sexual Dysfunction and the Placebo Effect: A Meta-analysis. </w:t>
      </w:r>
      <w:proofErr w:type="spellStart"/>
      <w:r>
        <w:rPr>
          <w:rFonts w:ascii="Helvetica-Oblique" w:hAnsi="Helvetica-Oblique"/>
          <w:i/>
          <w:sz w:val="22"/>
          <w:szCs w:val="22"/>
        </w:rPr>
        <w:t>Obstet</w:t>
      </w:r>
      <w:proofErr w:type="spellEnd"/>
      <w:r>
        <w:rPr>
          <w:rFonts w:ascii="Helvetica-Oblique" w:hAnsi="Helvetica-Oblique"/>
          <w:i/>
          <w:sz w:val="22"/>
          <w:szCs w:val="22"/>
        </w:rPr>
        <w:t xml:space="preserve"> </w:t>
      </w:r>
      <w:proofErr w:type="spellStart"/>
      <w:r>
        <w:rPr>
          <w:rFonts w:ascii="Helvetica-Oblique" w:hAnsi="Helvetica-Oblique"/>
          <w:i/>
          <w:sz w:val="22"/>
          <w:szCs w:val="22"/>
        </w:rPr>
        <w:t>Gynecol</w:t>
      </w:r>
      <w:proofErr w:type="spellEnd"/>
      <w:r>
        <w:rPr>
          <w:rFonts w:ascii="Helvetica" w:hAnsi="Helvetica"/>
          <w:sz w:val="22"/>
          <w:szCs w:val="22"/>
        </w:rPr>
        <w:t xml:space="preserve"> 2018;132(6):1504.</w:t>
      </w:r>
    </w:p>
    <w:p w14:paraId="50712B0E" w14:textId="77777777" w:rsidR="00933E5E" w:rsidRDefault="00AB5334">
      <w:pPr>
        <w:pStyle w:val="LO-Normal"/>
        <w:rPr>
          <w:i/>
          <w:iCs/>
        </w:rPr>
      </w:pPr>
      <w:r>
        <w:rPr>
          <w:i/>
          <w:iCs/>
        </w:rPr>
        <w:t>Reason: Not a systematic review</w:t>
      </w:r>
    </w:p>
    <w:p w14:paraId="50712B0F" w14:textId="77777777" w:rsidR="00933E5E" w:rsidRDefault="00AB5334">
      <w:pPr>
        <w:ind w:left="720" w:right="-720" w:hanging="720"/>
        <w:rPr>
          <w:rFonts w:hint="eastAsia"/>
          <w:sz w:val="22"/>
          <w:szCs w:val="22"/>
        </w:rPr>
      </w:pPr>
      <w:r>
        <w:rPr>
          <w:rFonts w:ascii="Helvetica" w:hAnsi="Helvetica"/>
          <w:sz w:val="22"/>
          <w:szCs w:val="22"/>
        </w:rPr>
        <w:t xml:space="preserve">Kirsch I. Placebo Effect in the Treatment of Depression and Anxiety. </w:t>
      </w:r>
      <w:r>
        <w:rPr>
          <w:rFonts w:ascii="Helvetica-Oblique" w:hAnsi="Helvetica-Oblique"/>
          <w:i/>
          <w:sz w:val="22"/>
          <w:szCs w:val="22"/>
        </w:rPr>
        <w:t>Front Psychiatry</w:t>
      </w:r>
      <w:r>
        <w:rPr>
          <w:rFonts w:ascii="Helvetica" w:hAnsi="Helvetica"/>
          <w:sz w:val="22"/>
          <w:szCs w:val="22"/>
        </w:rPr>
        <w:t xml:space="preserve"> 2019;10:407.</w:t>
      </w:r>
    </w:p>
    <w:p w14:paraId="50712B10" w14:textId="77777777" w:rsidR="00933E5E" w:rsidRDefault="00AB5334">
      <w:pPr>
        <w:pStyle w:val="LO-Normal"/>
        <w:rPr>
          <w:i/>
          <w:iCs/>
        </w:rPr>
      </w:pPr>
      <w:r>
        <w:rPr>
          <w:i/>
          <w:iCs/>
        </w:rPr>
        <w:t>Reason: Not a systematic review</w:t>
      </w:r>
    </w:p>
    <w:p w14:paraId="50712B11" w14:textId="77777777" w:rsidR="00933E5E" w:rsidRDefault="00AB5334">
      <w:pPr>
        <w:ind w:left="720" w:right="-720" w:hanging="720"/>
        <w:rPr>
          <w:rFonts w:hint="eastAsia"/>
          <w:sz w:val="22"/>
          <w:szCs w:val="22"/>
        </w:rPr>
      </w:pPr>
      <w:r>
        <w:rPr>
          <w:rFonts w:ascii="Helvetica" w:hAnsi="Helvetica"/>
          <w:sz w:val="22"/>
          <w:szCs w:val="22"/>
        </w:rPr>
        <w:t xml:space="preserve">Kirsch I. "Re: The Impact of Placebo Response Rates on Clinical Trial Outcome: A Systematic Review and Meta-Analysis of Antidepressants in Children and Adolescents with Major Depressive Disorder"" by Li Y, Huang J, He Y, Yang J, </w:t>
      </w:r>
      <w:proofErr w:type="spellStart"/>
      <w:r>
        <w:rPr>
          <w:rFonts w:ascii="Helvetica" w:hAnsi="Helvetica"/>
          <w:sz w:val="22"/>
          <w:szCs w:val="22"/>
        </w:rPr>
        <w:t>Lv</w:t>
      </w:r>
      <w:proofErr w:type="spellEnd"/>
      <w:r>
        <w:rPr>
          <w:rFonts w:ascii="Helvetica" w:hAnsi="Helvetica"/>
          <w:sz w:val="22"/>
          <w:szCs w:val="22"/>
        </w:rPr>
        <w:t xml:space="preserve"> Y, Liu H, Liang L, Zheng Q, and Li L (J Child </w:t>
      </w:r>
      <w:proofErr w:type="spellStart"/>
      <w:r>
        <w:rPr>
          <w:rFonts w:ascii="Helvetica" w:hAnsi="Helvetica"/>
          <w:sz w:val="22"/>
          <w:szCs w:val="22"/>
        </w:rPr>
        <w:t>Adolesc</w:t>
      </w:r>
      <w:proofErr w:type="spellEnd"/>
      <w:r>
        <w:rPr>
          <w:rFonts w:ascii="Helvetica" w:hAnsi="Helvetica"/>
          <w:sz w:val="22"/>
          <w:szCs w:val="22"/>
        </w:rPr>
        <w:t xml:space="preserve"> </w:t>
      </w:r>
      <w:proofErr w:type="spellStart"/>
      <w:r>
        <w:rPr>
          <w:rFonts w:ascii="Helvetica" w:hAnsi="Helvetica"/>
          <w:sz w:val="22"/>
          <w:szCs w:val="22"/>
        </w:rPr>
        <w:t>Psychopharmacol</w:t>
      </w:r>
      <w:proofErr w:type="spellEnd"/>
      <w:r>
        <w:rPr>
          <w:rFonts w:ascii="Helvetica" w:hAnsi="Helvetica"/>
          <w:sz w:val="22"/>
          <w:szCs w:val="22"/>
        </w:rPr>
        <w:t xml:space="preserve"> 29:712-720, 2019)""". 2020.</w:t>
      </w:r>
    </w:p>
    <w:p w14:paraId="50712B12" w14:textId="77777777" w:rsidR="00933E5E" w:rsidRDefault="00AB5334">
      <w:pPr>
        <w:pStyle w:val="LO-Normal"/>
        <w:rPr>
          <w:i/>
          <w:iCs/>
        </w:rPr>
      </w:pPr>
      <w:r>
        <w:rPr>
          <w:i/>
          <w:iCs/>
        </w:rPr>
        <w:t>Reason: Not a systematic review</w:t>
      </w:r>
    </w:p>
    <w:p w14:paraId="50712B13" w14:textId="77777777" w:rsidR="00933E5E" w:rsidRDefault="00AB5334">
      <w:pPr>
        <w:ind w:left="720" w:right="-720" w:hanging="720"/>
        <w:rPr>
          <w:rFonts w:hint="eastAsia"/>
          <w:sz w:val="22"/>
          <w:szCs w:val="22"/>
        </w:rPr>
      </w:pPr>
      <w:proofErr w:type="spellStart"/>
      <w:r>
        <w:rPr>
          <w:rFonts w:ascii="Helvetica" w:hAnsi="Helvetica"/>
          <w:sz w:val="22"/>
          <w:szCs w:val="22"/>
        </w:rPr>
        <w:t>Koponen</w:t>
      </w:r>
      <w:proofErr w:type="spellEnd"/>
      <w:r>
        <w:rPr>
          <w:rFonts w:ascii="Helvetica" w:hAnsi="Helvetica"/>
          <w:sz w:val="22"/>
          <w:szCs w:val="22"/>
        </w:rPr>
        <w:t xml:space="preserve"> H, </w:t>
      </w:r>
      <w:proofErr w:type="spellStart"/>
      <w:r>
        <w:rPr>
          <w:rFonts w:ascii="Helvetica" w:hAnsi="Helvetica"/>
          <w:sz w:val="22"/>
          <w:szCs w:val="22"/>
        </w:rPr>
        <w:t>Lepola</w:t>
      </w:r>
      <w:proofErr w:type="spellEnd"/>
      <w:r>
        <w:rPr>
          <w:rFonts w:ascii="Helvetica" w:hAnsi="Helvetica"/>
          <w:sz w:val="22"/>
          <w:szCs w:val="22"/>
        </w:rPr>
        <w:t xml:space="preserve"> U. Psychiatric drug trials and placebo. </w:t>
      </w:r>
      <w:r>
        <w:rPr>
          <w:rFonts w:ascii="Helvetica-Oblique" w:hAnsi="Helvetica-Oblique"/>
          <w:i/>
          <w:sz w:val="22"/>
          <w:szCs w:val="22"/>
        </w:rPr>
        <w:t>Nord J Psychiatry</w:t>
      </w:r>
      <w:r>
        <w:rPr>
          <w:rFonts w:ascii="Helvetica" w:hAnsi="Helvetica"/>
          <w:sz w:val="22"/>
          <w:szCs w:val="22"/>
        </w:rPr>
        <w:t xml:space="preserve"> 2005;59(4):233-7.</w:t>
      </w:r>
    </w:p>
    <w:p w14:paraId="50712B14" w14:textId="77777777" w:rsidR="00933E5E" w:rsidRDefault="00AB5334">
      <w:pPr>
        <w:pStyle w:val="LO-Normal"/>
        <w:rPr>
          <w:i/>
          <w:iCs/>
        </w:rPr>
      </w:pPr>
      <w:r>
        <w:rPr>
          <w:i/>
          <w:iCs/>
        </w:rPr>
        <w:t>Reason: Not a systematic review</w:t>
      </w:r>
    </w:p>
    <w:p w14:paraId="50712B15" w14:textId="77777777" w:rsidR="00933E5E" w:rsidRDefault="00AB5334">
      <w:pPr>
        <w:ind w:left="720" w:right="-720" w:hanging="720"/>
        <w:rPr>
          <w:rFonts w:hint="eastAsia"/>
          <w:sz w:val="22"/>
          <w:szCs w:val="22"/>
        </w:rPr>
      </w:pPr>
      <w:proofErr w:type="spellStart"/>
      <w:r>
        <w:rPr>
          <w:rFonts w:ascii="Helvetica" w:hAnsi="Helvetica"/>
          <w:sz w:val="22"/>
          <w:szCs w:val="22"/>
        </w:rPr>
        <w:lastRenderedPageBreak/>
        <w:t>Krogsbøll</w:t>
      </w:r>
      <w:proofErr w:type="spellEnd"/>
      <w:r>
        <w:rPr>
          <w:rFonts w:ascii="Helvetica" w:hAnsi="Helvetica"/>
          <w:sz w:val="22"/>
          <w:szCs w:val="22"/>
        </w:rPr>
        <w:t xml:space="preserve"> LT, </w:t>
      </w:r>
      <w:proofErr w:type="spellStart"/>
      <w:r>
        <w:rPr>
          <w:rFonts w:ascii="Helvetica" w:hAnsi="Helvetica"/>
          <w:sz w:val="22"/>
          <w:szCs w:val="22"/>
        </w:rPr>
        <w:t>Hróbjartsson</w:t>
      </w:r>
      <w:proofErr w:type="spellEnd"/>
      <w:r>
        <w:rPr>
          <w:rFonts w:ascii="Helvetica" w:hAnsi="Helvetica"/>
          <w:sz w:val="22"/>
          <w:szCs w:val="22"/>
        </w:rPr>
        <w:t xml:space="preserve"> A, </w:t>
      </w:r>
      <w:proofErr w:type="spellStart"/>
      <w:r>
        <w:rPr>
          <w:rFonts w:ascii="Helvetica" w:hAnsi="Helvetica"/>
          <w:sz w:val="22"/>
          <w:szCs w:val="22"/>
        </w:rPr>
        <w:t>Gøtzsche</w:t>
      </w:r>
      <w:proofErr w:type="spellEnd"/>
      <w:r>
        <w:rPr>
          <w:rFonts w:ascii="Helvetica" w:hAnsi="Helvetica"/>
          <w:sz w:val="22"/>
          <w:szCs w:val="22"/>
        </w:rPr>
        <w:t xml:space="preserve"> PC. Spontaneous improvement in randomised clinical trials: meta-analysis of three-armed trials comparing no treatment, placebo and active intervention. 2009.</w:t>
      </w:r>
    </w:p>
    <w:p w14:paraId="50712B16" w14:textId="77777777" w:rsidR="00933E5E" w:rsidRDefault="00AB5334">
      <w:pPr>
        <w:pStyle w:val="LO-Normal"/>
        <w:rPr>
          <w:i/>
          <w:iCs/>
        </w:rPr>
      </w:pPr>
      <w:r>
        <w:rPr>
          <w:i/>
          <w:iCs/>
        </w:rPr>
        <w:t>Reason: Unclear intervention</w:t>
      </w:r>
    </w:p>
    <w:p w14:paraId="50712B17" w14:textId="77777777" w:rsidR="00933E5E" w:rsidRDefault="00AB5334">
      <w:pPr>
        <w:ind w:left="720" w:right="-720" w:hanging="720"/>
        <w:rPr>
          <w:rFonts w:hint="eastAsia"/>
          <w:sz w:val="22"/>
          <w:szCs w:val="22"/>
        </w:rPr>
      </w:pPr>
      <w:proofErr w:type="spellStart"/>
      <w:r>
        <w:rPr>
          <w:rFonts w:ascii="Helvetica" w:hAnsi="Helvetica"/>
          <w:sz w:val="22"/>
          <w:szCs w:val="22"/>
        </w:rPr>
        <w:t>Krol</w:t>
      </w:r>
      <w:proofErr w:type="spellEnd"/>
      <w:r>
        <w:rPr>
          <w:rFonts w:ascii="Helvetica" w:hAnsi="Helvetica"/>
          <w:sz w:val="22"/>
          <w:szCs w:val="22"/>
        </w:rPr>
        <w:t xml:space="preserve"> FJ, </w:t>
      </w:r>
      <w:proofErr w:type="spellStart"/>
      <w:r>
        <w:rPr>
          <w:rFonts w:ascii="Helvetica" w:hAnsi="Helvetica"/>
          <w:sz w:val="22"/>
          <w:szCs w:val="22"/>
        </w:rPr>
        <w:t>Hagin</w:t>
      </w:r>
      <w:proofErr w:type="spellEnd"/>
      <w:r>
        <w:rPr>
          <w:rFonts w:ascii="Helvetica" w:hAnsi="Helvetica"/>
          <w:sz w:val="22"/>
          <w:szCs w:val="22"/>
        </w:rPr>
        <w:t xml:space="preserve"> M, Vieta E, et al. Placebo-To be or not to be? Are there really alternatives to placebo-controlled trials? 2020.</w:t>
      </w:r>
    </w:p>
    <w:p w14:paraId="50712B18" w14:textId="77777777" w:rsidR="00933E5E" w:rsidRDefault="00AB5334">
      <w:pPr>
        <w:pStyle w:val="LO-Normal"/>
        <w:rPr>
          <w:i/>
          <w:iCs/>
        </w:rPr>
      </w:pPr>
      <w:r>
        <w:rPr>
          <w:i/>
          <w:iCs/>
        </w:rPr>
        <w:t>Reason: No efficacy data for placebo</w:t>
      </w:r>
    </w:p>
    <w:p w14:paraId="50712B19" w14:textId="77777777" w:rsidR="00933E5E" w:rsidRDefault="00AB5334">
      <w:pPr>
        <w:ind w:left="720" w:right="-720" w:hanging="720"/>
        <w:rPr>
          <w:rFonts w:hint="eastAsia"/>
          <w:sz w:val="22"/>
          <w:szCs w:val="22"/>
        </w:rPr>
      </w:pPr>
      <w:proofErr w:type="spellStart"/>
      <w:r>
        <w:rPr>
          <w:rFonts w:ascii="Helvetica" w:hAnsi="Helvetica"/>
          <w:sz w:val="22"/>
          <w:szCs w:val="22"/>
        </w:rPr>
        <w:t>Kumagai</w:t>
      </w:r>
      <w:proofErr w:type="spellEnd"/>
      <w:r>
        <w:rPr>
          <w:rFonts w:ascii="Helvetica" w:hAnsi="Helvetica"/>
          <w:sz w:val="22"/>
          <w:szCs w:val="22"/>
        </w:rPr>
        <w:t xml:space="preserve"> F, Suzuki T, </w:t>
      </w:r>
      <w:proofErr w:type="spellStart"/>
      <w:r>
        <w:rPr>
          <w:rFonts w:ascii="Helvetica" w:hAnsi="Helvetica"/>
          <w:sz w:val="22"/>
          <w:szCs w:val="22"/>
        </w:rPr>
        <w:t>Fleischhacker</w:t>
      </w:r>
      <w:proofErr w:type="spellEnd"/>
      <w:r>
        <w:rPr>
          <w:rFonts w:ascii="Helvetica" w:hAnsi="Helvetica"/>
          <w:sz w:val="22"/>
          <w:szCs w:val="22"/>
        </w:rPr>
        <w:t xml:space="preserve"> WW, et al. Early Placebo Improvement Is a Marker for Subsequent Placebo Response in Long-Acting Injectable Antipsychotic Trials for Schizophrenia: Combined Analysis of 4 RCTs. 2018.</w:t>
      </w:r>
    </w:p>
    <w:p w14:paraId="50712B1A" w14:textId="77777777" w:rsidR="00933E5E" w:rsidRDefault="00AB5334">
      <w:pPr>
        <w:pStyle w:val="LO-Normal"/>
        <w:rPr>
          <w:i/>
          <w:iCs/>
        </w:rPr>
      </w:pPr>
      <w:r>
        <w:rPr>
          <w:i/>
          <w:iCs/>
        </w:rPr>
        <w:t>Reason: Not a systematic review</w:t>
      </w:r>
    </w:p>
    <w:p w14:paraId="50712B1B" w14:textId="77777777" w:rsidR="00933E5E" w:rsidRDefault="00AB5334">
      <w:pPr>
        <w:ind w:left="720" w:right="-720" w:hanging="720"/>
        <w:rPr>
          <w:rFonts w:hint="eastAsia"/>
          <w:sz w:val="22"/>
          <w:szCs w:val="22"/>
        </w:rPr>
      </w:pPr>
      <w:r>
        <w:rPr>
          <w:rFonts w:ascii="Helvetica" w:hAnsi="Helvetica"/>
          <w:sz w:val="22"/>
          <w:szCs w:val="22"/>
        </w:rPr>
        <w:t xml:space="preserve">Lee S, Walker JR, </w:t>
      </w:r>
      <w:proofErr w:type="spellStart"/>
      <w:r>
        <w:rPr>
          <w:rFonts w:ascii="Helvetica" w:hAnsi="Helvetica"/>
          <w:sz w:val="22"/>
          <w:szCs w:val="22"/>
        </w:rPr>
        <w:t>Jakul</w:t>
      </w:r>
      <w:proofErr w:type="spellEnd"/>
      <w:r>
        <w:rPr>
          <w:rFonts w:ascii="Helvetica" w:hAnsi="Helvetica"/>
          <w:sz w:val="22"/>
          <w:szCs w:val="22"/>
        </w:rPr>
        <w:t xml:space="preserve"> L, et al. Does elimination of placebo responders in a placebo run-in increase the treatment effect in randomized clinical trials? A meta-analytic evaluation. 2004.</w:t>
      </w:r>
    </w:p>
    <w:p w14:paraId="50712B1C" w14:textId="77777777" w:rsidR="00933E5E" w:rsidRDefault="00AB5334">
      <w:pPr>
        <w:pStyle w:val="LO-Normal"/>
      </w:pPr>
      <w:r>
        <w:rPr>
          <w:i/>
          <w:iCs/>
        </w:rPr>
        <w:t>Reason: No efficacy data for placebo</w:t>
      </w:r>
    </w:p>
    <w:p w14:paraId="50712B1D" w14:textId="77777777" w:rsidR="00933E5E" w:rsidRDefault="00AB5334">
      <w:pPr>
        <w:ind w:left="720" w:right="-720" w:hanging="720"/>
        <w:rPr>
          <w:rFonts w:hint="eastAsia"/>
          <w:sz w:val="22"/>
          <w:szCs w:val="22"/>
        </w:rPr>
      </w:pPr>
      <w:proofErr w:type="spellStart"/>
      <w:r>
        <w:rPr>
          <w:rFonts w:ascii="Helvetica" w:hAnsi="Helvetica"/>
          <w:sz w:val="22"/>
          <w:szCs w:val="22"/>
        </w:rPr>
        <w:t>Leucht</w:t>
      </w:r>
      <w:proofErr w:type="spellEnd"/>
      <w:r>
        <w:rPr>
          <w:rFonts w:ascii="Helvetica" w:hAnsi="Helvetica"/>
          <w:sz w:val="22"/>
          <w:szCs w:val="22"/>
        </w:rPr>
        <w:t xml:space="preserve"> S, </w:t>
      </w:r>
      <w:proofErr w:type="spellStart"/>
      <w:r>
        <w:rPr>
          <w:rFonts w:ascii="Helvetica" w:hAnsi="Helvetica"/>
          <w:sz w:val="22"/>
          <w:szCs w:val="22"/>
        </w:rPr>
        <w:t>Chaimani</w:t>
      </w:r>
      <w:proofErr w:type="spellEnd"/>
      <w:r>
        <w:rPr>
          <w:rFonts w:ascii="Helvetica" w:hAnsi="Helvetica"/>
          <w:sz w:val="22"/>
          <w:szCs w:val="22"/>
        </w:rPr>
        <w:t xml:space="preserve"> A, </w:t>
      </w:r>
      <w:proofErr w:type="spellStart"/>
      <w:r>
        <w:rPr>
          <w:rFonts w:ascii="Helvetica" w:hAnsi="Helvetica"/>
          <w:sz w:val="22"/>
          <w:szCs w:val="22"/>
        </w:rPr>
        <w:t>Mavridis</w:t>
      </w:r>
      <w:proofErr w:type="spellEnd"/>
      <w:r>
        <w:rPr>
          <w:rFonts w:ascii="Helvetica" w:hAnsi="Helvetica"/>
          <w:sz w:val="22"/>
          <w:szCs w:val="22"/>
        </w:rPr>
        <w:t xml:space="preserve"> D, et al. Disconnection of drug-response and placebo-response in acute-phase antipsychotic drug trials on schizophrenia? Meta-regression analysis. </w:t>
      </w:r>
      <w:r>
        <w:rPr>
          <w:rFonts w:ascii="Helvetica-Oblique" w:hAnsi="Helvetica-Oblique"/>
          <w:i/>
          <w:sz w:val="22"/>
          <w:szCs w:val="22"/>
        </w:rPr>
        <w:t>Neuropsychopharmacology</w:t>
      </w:r>
      <w:r>
        <w:rPr>
          <w:rFonts w:ascii="Helvetica" w:hAnsi="Helvetica"/>
          <w:sz w:val="22"/>
          <w:szCs w:val="22"/>
        </w:rPr>
        <w:t xml:space="preserve"> 2019;44(11):1955-66.</w:t>
      </w:r>
    </w:p>
    <w:p w14:paraId="50712B1E" w14:textId="77777777" w:rsidR="00933E5E" w:rsidRDefault="00AB5334">
      <w:pPr>
        <w:pStyle w:val="LO-Normal"/>
        <w:rPr>
          <w:i/>
          <w:iCs/>
        </w:rPr>
      </w:pPr>
      <w:r>
        <w:rPr>
          <w:i/>
          <w:iCs/>
        </w:rPr>
        <w:t>Reason: Duplicate data</w:t>
      </w:r>
    </w:p>
    <w:p w14:paraId="50712B1F" w14:textId="77777777" w:rsidR="00933E5E" w:rsidRDefault="00AB5334">
      <w:pPr>
        <w:ind w:left="720" w:right="-720" w:hanging="720"/>
        <w:rPr>
          <w:rFonts w:hint="eastAsia"/>
          <w:sz w:val="22"/>
          <w:szCs w:val="22"/>
        </w:rPr>
      </w:pPr>
      <w:r>
        <w:rPr>
          <w:rFonts w:ascii="Helvetica" w:hAnsi="Helvetica"/>
          <w:sz w:val="22"/>
          <w:szCs w:val="22"/>
        </w:rPr>
        <w:t xml:space="preserve">Li F, Nasir M, </w:t>
      </w:r>
      <w:proofErr w:type="spellStart"/>
      <w:r>
        <w:rPr>
          <w:rFonts w:ascii="Helvetica" w:hAnsi="Helvetica"/>
          <w:sz w:val="22"/>
          <w:szCs w:val="22"/>
        </w:rPr>
        <w:t>Olten</w:t>
      </w:r>
      <w:proofErr w:type="spellEnd"/>
      <w:r>
        <w:rPr>
          <w:rFonts w:ascii="Helvetica" w:hAnsi="Helvetica"/>
          <w:sz w:val="22"/>
          <w:szCs w:val="22"/>
        </w:rPr>
        <w:t xml:space="preserve"> B, et al. Meta-analysis of placebo response in adult antidepressant trials. CNS drugs 2019;33:971-80.</w:t>
      </w:r>
    </w:p>
    <w:p w14:paraId="50712B20" w14:textId="77777777" w:rsidR="00933E5E" w:rsidRDefault="00AB5334">
      <w:pPr>
        <w:pStyle w:val="LO-Normal"/>
        <w:rPr>
          <w:i/>
          <w:iCs/>
        </w:rPr>
      </w:pPr>
      <w:r>
        <w:rPr>
          <w:i/>
          <w:iCs/>
        </w:rPr>
        <w:t>Reason: Not a systematic review</w:t>
      </w:r>
    </w:p>
    <w:p w14:paraId="50712B21" w14:textId="77777777" w:rsidR="00933E5E" w:rsidRDefault="00AB5334">
      <w:pPr>
        <w:ind w:left="720" w:right="-720" w:hanging="720"/>
        <w:rPr>
          <w:rFonts w:hint="eastAsia"/>
          <w:sz w:val="22"/>
          <w:szCs w:val="22"/>
        </w:rPr>
      </w:pPr>
      <w:r>
        <w:rPr>
          <w:rFonts w:ascii="Helvetica" w:hAnsi="Helvetica"/>
          <w:sz w:val="22"/>
          <w:szCs w:val="22"/>
        </w:rPr>
        <w:t xml:space="preserve">Lin PY, </w:t>
      </w:r>
      <w:proofErr w:type="spellStart"/>
      <w:r>
        <w:rPr>
          <w:rFonts w:ascii="Helvetica" w:hAnsi="Helvetica"/>
          <w:sz w:val="22"/>
          <w:szCs w:val="22"/>
        </w:rPr>
        <w:t>Su</w:t>
      </w:r>
      <w:proofErr w:type="spellEnd"/>
      <w:r>
        <w:rPr>
          <w:rFonts w:ascii="Helvetica" w:hAnsi="Helvetica"/>
          <w:sz w:val="22"/>
          <w:szCs w:val="22"/>
        </w:rPr>
        <w:t xml:space="preserve"> KP. A meta-analytic review of double-blind, placebo-controlled trials of antidepressant efficacy of omega-3 fatty acids. </w:t>
      </w:r>
      <w:r>
        <w:rPr>
          <w:rFonts w:ascii="Helvetica-Oblique" w:hAnsi="Helvetica-Oblique"/>
          <w:i/>
          <w:sz w:val="22"/>
          <w:szCs w:val="22"/>
        </w:rPr>
        <w:t>J Clin Psychiatry</w:t>
      </w:r>
      <w:r>
        <w:rPr>
          <w:rFonts w:ascii="Helvetica" w:hAnsi="Helvetica"/>
          <w:sz w:val="22"/>
          <w:szCs w:val="22"/>
        </w:rPr>
        <w:t xml:space="preserve"> 2007;68(7):1056-61.</w:t>
      </w:r>
    </w:p>
    <w:p w14:paraId="50712B22" w14:textId="77777777" w:rsidR="00933E5E" w:rsidRDefault="00AB5334">
      <w:pPr>
        <w:pStyle w:val="LO-Normal"/>
        <w:rPr>
          <w:i/>
          <w:iCs/>
        </w:rPr>
      </w:pPr>
      <w:r>
        <w:rPr>
          <w:i/>
          <w:iCs/>
        </w:rPr>
        <w:t>Reason: No efficacy data for placebo</w:t>
      </w:r>
    </w:p>
    <w:p w14:paraId="50712B23" w14:textId="77777777" w:rsidR="00933E5E" w:rsidRDefault="00AB5334">
      <w:pPr>
        <w:ind w:left="720" w:right="-720" w:hanging="720"/>
        <w:rPr>
          <w:rFonts w:hint="eastAsia"/>
          <w:sz w:val="22"/>
          <w:szCs w:val="22"/>
        </w:rPr>
      </w:pPr>
      <w:r>
        <w:rPr>
          <w:rFonts w:ascii="Helvetica" w:hAnsi="Helvetica"/>
          <w:sz w:val="22"/>
          <w:szCs w:val="22"/>
        </w:rPr>
        <w:t xml:space="preserve">Lin SP, Long YM, Chen XH. The Effects of Statins on Infections after Stroke or Transient Ischemic Attack: A Meta-Analysis. </w:t>
      </w:r>
      <w:proofErr w:type="spellStart"/>
      <w:r>
        <w:rPr>
          <w:rFonts w:ascii="Helvetica-Oblique" w:hAnsi="Helvetica-Oblique"/>
          <w:i/>
          <w:sz w:val="22"/>
          <w:szCs w:val="22"/>
        </w:rPr>
        <w:t>PloS</w:t>
      </w:r>
      <w:proofErr w:type="spellEnd"/>
      <w:r>
        <w:rPr>
          <w:rFonts w:ascii="Helvetica-Oblique" w:hAnsi="Helvetica-Oblique"/>
          <w:i/>
          <w:sz w:val="22"/>
          <w:szCs w:val="22"/>
        </w:rPr>
        <w:t xml:space="preserve"> one</w:t>
      </w:r>
      <w:r>
        <w:rPr>
          <w:rFonts w:ascii="Helvetica" w:hAnsi="Helvetica"/>
          <w:sz w:val="22"/>
          <w:szCs w:val="22"/>
        </w:rPr>
        <w:t xml:space="preserve"> 2015;10(7):e0130071.</w:t>
      </w:r>
    </w:p>
    <w:p w14:paraId="50712B24" w14:textId="77777777" w:rsidR="00933E5E" w:rsidRDefault="00AB5334">
      <w:pPr>
        <w:pStyle w:val="LO-Normal"/>
        <w:rPr>
          <w:i/>
          <w:iCs/>
        </w:rPr>
      </w:pPr>
      <w:r>
        <w:rPr>
          <w:i/>
          <w:iCs/>
        </w:rPr>
        <w:t>Reason: Patients did not have a mental disorder</w:t>
      </w:r>
    </w:p>
    <w:p w14:paraId="50712B25" w14:textId="77777777" w:rsidR="00933E5E" w:rsidRDefault="00AB5334">
      <w:pPr>
        <w:ind w:left="720" w:right="-720" w:hanging="720"/>
        <w:rPr>
          <w:rFonts w:hint="eastAsia"/>
          <w:sz w:val="22"/>
          <w:szCs w:val="22"/>
        </w:rPr>
      </w:pPr>
      <w:r>
        <w:rPr>
          <w:rFonts w:ascii="Helvetica" w:hAnsi="Helvetica"/>
          <w:sz w:val="22"/>
          <w:szCs w:val="22"/>
        </w:rPr>
        <w:t xml:space="preserve">Lin SY, </w:t>
      </w:r>
      <w:proofErr w:type="spellStart"/>
      <w:r>
        <w:rPr>
          <w:rFonts w:ascii="Helvetica" w:hAnsi="Helvetica"/>
          <w:sz w:val="22"/>
          <w:szCs w:val="22"/>
        </w:rPr>
        <w:t>Su</w:t>
      </w:r>
      <w:proofErr w:type="spellEnd"/>
      <w:r>
        <w:rPr>
          <w:rFonts w:ascii="Helvetica" w:hAnsi="Helvetica"/>
          <w:sz w:val="22"/>
          <w:szCs w:val="22"/>
        </w:rPr>
        <w:t xml:space="preserve"> YX, Wu YC, et al. Management of paediatric obstructive sleep apnoea: A systematic review and network meta-analysis. </w:t>
      </w:r>
      <w:r>
        <w:rPr>
          <w:rFonts w:ascii="Helvetica-Oblique" w:hAnsi="Helvetica-Oblique"/>
          <w:i/>
          <w:sz w:val="22"/>
          <w:szCs w:val="22"/>
        </w:rPr>
        <w:t xml:space="preserve">Int J </w:t>
      </w:r>
      <w:proofErr w:type="spellStart"/>
      <w:r>
        <w:rPr>
          <w:rFonts w:ascii="Helvetica-Oblique" w:hAnsi="Helvetica-Oblique"/>
          <w:i/>
          <w:sz w:val="22"/>
          <w:szCs w:val="22"/>
        </w:rPr>
        <w:t>Paediatr</w:t>
      </w:r>
      <w:proofErr w:type="spellEnd"/>
      <w:r>
        <w:rPr>
          <w:rFonts w:ascii="Helvetica-Oblique" w:hAnsi="Helvetica-Oblique"/>
          <w:i/>
          <w:sz w:val="22"/>
          <w:szCs w:val="22"/>
        </w:rPr>
        <w:t xml:space="preserve"> Dent</w:t>
      </w:r>
      <w:r>
        <w:rPr>
          <w:rFonts w:ascii="Helvetica" w:hAnsi="Helvetica"/>
          <w:sz w:val="22"/>
          <w:szCs w:val="22"/>
        </w:rPr>
        <w:t xml:space="preserve"> 2020;30(2):156-70.</w:t>
      </w:r>
    </w:p>
    <w:p w14:paraId="50712B26" w14:textId="77777777" w:rsidR="00933E5E" w:rsidRDefault="00AB5334">
      <w:pPr>
        <w:pStyle w:val="LO-Normal"/>
        <w:rPr>
          <w:i/>
          <w:iCs/>
        </w:rPr>
      </w:pPr>
      <w:r>
        <w:rPr>
          <w:i/>
          <w:iCs/>
        </w:rPr>
        <w:t>Reason: Patients did not have a mental disorder</w:t>
      </w:r>
    </w:p>
    <w:p w14:paraId="50712B27" w14:textId="77777777" w:rsidR="00933E5E" w:rsidRDefault="00AB5334">
      <w:pPr>
        <w:ind w:left="720" w:right="-720" w:hanging="720"/>
        <w:rPr>
          <w:rFonts w:hint="eastAsia"/>
          <w:sz w:val="22"/>
          <w:szCs w:val="22"/>
        </w:rPr>
      </w:pPr>
      <w:proofErr w:type="spellStart"/>
      <w:r>
        <w:rPr>
          <w:rFonts w:ascii="Helvetica" w:hAnsi="Helvetica"/>
          <w:sz w:val="22"/>
          <w:szCs w:val="22"/>
        </w:rPr>
        <w:t>Litten</w:t>
      </w:r>
      <w:proofErr w:type="spellEnd"/>
      <w:r>
        <w:rPr>
          <w:rFonts w:ascii="Helvetica" w:hAnsi="Helvetica"/>
          <w:sz w:val="22"/>
          <w:szCs w:val="22"/>
        </w:rPr>
        <w:t xml:space="preserve"> RZ, Castle IJ, Falk D, et al. The placebo effect in clinical trials for alcohol dependence: an exploratory analysis of 51 naltrexone and acamprosate studies. </w:t>
      </w:r>
      <w:r>
        <w:rPr>
          <w:rFonts w:ascii="Helvetica-Oblique" w:hAnsi="Helvetica-Oblique"/>
          <w:i/>
          <w:sz w:val="22"/>
          <w:szCs w:val="22"/>
        </w:rPr>
        <w:t>Alcohol Clin Exp Res</w:t>
      </w:r>
      <w:r>
        <w:rPr>
          <w:rFonts w:ascii="Helvetica" w:hAnsi="Helvetica"/>
          <w:sz w:val="22"/>
          <w:szCs w:val="22"/>
        </w:rPr>
        <w:t xml:space="preserve"> 2013;37(12):2128-37.</w:t>
      </w:r>
    </w:p>
    <w:p w14:paraId="50712B28" w14:textId="77777777" w:rsidR="00933E5E" w:rsidRDefault="00AB5334">
      <w:pPr>
        <w:pStyle w:val="LO-Normal"/>
      </w:pPr>
      <w:r>
        <w:rPr>
          <w:i/>
          <w:iCs/>
        </w:rPr>
        <w:t>Reason: No pooled effect size for placebo</w:t>
      </w:r>
    </w:p>
    <w:p w14:paraId="50712B29" w14:textId="77777777" w:rsidR="00933E5E" w:rsidRDefault="00AB5334">
      <w:pPr>
        <w:ind w:left="720" w:right="-720" w:hanging="720"/>
        <w:rPr>
          <w:rFonts w:hint="eastAsia"/>
          <w:sz w:val="22"/>
          <w:szCs w:val="22"/>
        </w:rPr>
      </w:pPr>
      <w:proofErr w:type="spellStart"/>
      <w:r>
        <w:rPr>
          <w:rFonts w:ascii="Helvetica" w:hAnsi="Helvetica"/>
          <w:sz w:val="22"/>
          <w:szCs w:val="22"/>
        </w:rPr>
        <w:t>Locher</w:t>
      </w:r>
      <w:proofErr w:type="spellEnd"/>
      <w:r>
        <w:rPr>
          <w:rFonts w:ascii="Helvetica" w:hAnsi="Helvetica"/>
          <w:sz w:val="22"/>
          <w:szCs w:val="22"/>
        </w:rPr>
        <w:t xml:space="preserve"> C, </w:t>
      </w:r>
      <w:proofErr w:type="spellStart"/>
      <w:r>
        <w:rPr>
          <w:rFonts w:ascii="Helvetica" w:hAnsi="Helvetica"/>
          <w:sz w:val="22"/>
          <w:szCs w:val="22"/>
        </w:rPr>
        <w:t>Kossowsky</w:t>
      </w:r>
      <w:proofErr w:type="spellEnd"/>
      <w:r>
        <w:rPr>
          <w:rFonts w:ascii="Helvetica" w:hAnsi="Helvetica"/>
          <w:sz w:val="22"/>
          <w:szCs w:val="22"/>
        </w:rPr>
        <w:t xml:space="preserve"> J, </w:t>
      </w:r>
      <w:proofErr w:type="spellStart"/>
      <w:r>
        <w:rPr>
          <w:rFonts w:ascii="Helvetica" w:hAnsi="Helvetica"/>
          <w:sz w:val="22"/>
          <w:szCs w:val="22"/>
        </w:rPr>
        <w:t>Gaab</w:t>
      </w:r>
      <w:proofErr w:type="spellEnd"/>
      <w:r>
        <w:rPr>
          <w:rFonts w:ascii="Helvetica" w:hAnsi="Helvetica"/>
          <w:sz w:val="22"/>
          <w:szCs w:val="22"/>
        </w:rPr>
        <w:t xml:space="preserve"> J, et al. Moderation of antidepressant and placebo outcomes by baseline severity in late-life depression: A systematic review and meta-analysis. </w:t>
      </w:r>
      <w:r>
        <w:rPr>
          <w:rFonts w:ascii="Helvetica-Oblique" w:hAnsi="Helvetica-Oblique"/>
          <w:i/>
          <w:sz w:val="22"/>
          <w:szCs w:val="22"/>
        </w:rPr>
        <w:t xml:space="preserve">J Affect </w:t>
      </w:r>
      <w:proofErr w:type="spellStart"/>
      <w:r>
        <w:rPr>
          <w:rFonts w:ascii="Helvetica-Oblique" w:hAnsi="Helvetica-Oblique"/>
          <w:i/>
          <w:sz w:val="22"/>
          <w:szCs w:val="22"/>
        </w:rPr>
        <w:t>Disord</w:t>
      </w:r>
      <w:proofErr w:type="spellEnd"/>
      <w:r>
        <w:rPr>
          <w:rFonts w:ascii="Helvetica" w:hAnsi="Helvetica"/>
          <w:sz w:val="22"/>
          <w:szCs w:val="22"/>
        </w:rPr>
        <w:t xml:space="preserve"> 2015;181:50-60.</w:t>
      </w:r>
    </w:p>
    <w:p w14:paraId="50712B2A" w14:textId="77777777" w:rsidR="00933E5E" w:rsidRDefault="00AB5334">
      <w:pPr>
        <w:pStyle w:val="LO-Normal"/>
        <w:rPr>
          <w:i/>
          <w:iCs/>
        </w:rPr>
      </w:pPr>
      <w:r>
        <w:rPr>
          <w:i/>
          <w:iCs/>
        </w:rPr>
        <w:t>Reason: Not the most information</w:t>
      </w:r>
    </w:p>
    <w:p w14:paraId="50712B2B" w14:textId="77777777" w:rsidR="00933E5E" w:rsidRDefault="00AB5334">
      <w:pPr>
        <w:ind w:left="720" w:right="-720" w:hanging="720"/>
        <w:rPr>
          <w:rFonts w:hint="eastAsia"/>
          <w:sz w:val="22"/>
          <w:szCs w:val="22"/>
        </w:rPr>
      </w:pPr>
      <w:r>
        <w:rPr>
          <w:rFonts w:ascii="Helvetica" w:hAnsi="Helvetica"/>
          <w:sz w:val="22"/>
          <w:szCs w:val="22"/>
        </w:rPr>
        <w:t>Ma D, Zhang Z, Zhang X, et al. Comparative efficacy, acceptability, and safety of medicinal, cognitive-</w:t>
      </w:r>
      <w:proofErr w:type="spellStart"/>
      <w:r>
        <w:rPr>
          <w:rFonts w:ascii="Helvetica" w:hAnsi="Helvetica"/>
          <w:sz w:val="22"/>
          <w:szCs w:val="22"/>
        </w:rPr>
        <w:t>behavioral</w:t>
      </w:r>
      <w:proofErr w:type="spellEnd"/>
      <w:r>
        <w:rPr>
          <w:rFonts w:ascii="Helvetica" w:hAnsi="Helvetica"/>
          <w:sz w:val="22"/>
          <w:szCs w:val="22"/>
        </w:rPr>
        <w:t xml:space="preserve"> therapy, and placebo treatments for acute major depressive disorder in children and adolescents: a multiple-treatments meta-analysis. </w:t>
      </w:r>
      <w:proofErr w:type="spellStart"/>
      <w:r>
        <w:rPr>
          <w:rFonts w:ascii="Helvetica-Oblique" w:hAnsi="Helvetica-Oblique"/>
          <w:i/>
          <w:sz w:val="22"/>
          <w:szCs w:val="22"/>
        </w:rPr>
        <w:t>Curr</w:t>
      </w:r>
      <w:proofErr w:type="spellEnd"/>
      <w:r>
        <w:rPr>
          <w:rFonts w:ascii="Helvetica-Oblique" w:hAnsi="Helvetica-Oblique"/>
          <w:i/>
          <w:sz w:val="22"/>
          <w:szCs w:val="22"/>
        </w:rPr>
        <w:t xml:space="preserve"> Med Res </w:t>
      </w:r>
      <w:proofErr w:type="spellStart"/>
      <w:r>
        <w:rPr>
          <w:rFonts w:ascii="Helvetica-Oblique" w:hAnsi="Helvetica-Oblique"/>
          <w:i/>
          <w:sz w:val="22"/>
          <w:szCs w:val="22"/>
        </w:rPr>
        <w:t>Opin</w:t>
      </w:r>
      <w:proofErr w:type="spellEnd"/>
      <w:r>
        <w:rPr>
          <w:rFonts w:ascii="Helvetica" w:hAnsi="Helvetica"/>
          <w:sz w:val="22"/>
          <w:szCs w:val="22"/>
        </w:rPr>
        <w:t xml:space="preserve"> 2014;30(6):971-95.</w:t>
      </w:r>
    </w:p>
    <w:p w14:paraId="50712B2C" w14:textId="77777777" w:rsidR="00933E5E" w:rsidRDefault="00AB5334">
      <w:pPr>
        <w:pStyle w:val="LO-Normal"/>
        <w:rPr>
          <w:i/>
          <w:iCs/>
        </w:rPr>
      </w:pPr>
      <w:r>
        <w:rPr>
          <w:i/>
          <w:iCs/>
        </w:rPr>
        <w:t>Reason: No efficacy data for placebo</w:t>
      </w:r>
    </w:p>
    <w:p w14:paraId="50712B2D" w14:textId="77777777" w:rsidR="00933E5E" w:rsidRDefault="00AB5334">
      <w:pPr>
        <w:ind w:left="720" w:right="-720" w:hanging="720"/>
        <w:rPr>
          <w:rFonts w:hint="eastAsia"/>
          <w:sz w:val="22"/>
          <w:szCs w:val="22"/>
        </w:rPr>
      </w:pPr>
      <w:proofErr w:type="spellStart"/>
      <w:r>
        <w:rPr>
          <w:rFonts w:ascii="Helvetica" w:hAnsi="Helvetica"/>
          <w:sz w:val="22"/>
          <w:szCs w:val="22"/>
        </w:rPr>
        <w:t>Masi</w:t>
      </w:r>
      <w:proofErr w:type="spellEnd"/>
      <w:r>
        <w:rPr>
          <w:rFonts w:ascii="Helvetica" w:hAnsi="Helvetica"/>
          <w:sz w:val="22"/>
          <w:szCs w:val="22"/>
        </w:rPr>
        <w:t xml:space="preserve"> A, </w:t>
      </w:r>
      <w:proofErr w:type="spellStart"/>
      <w:r>
        <w:rPr>
          <w:rFonts w:ascii="Helvetica" w:hAnsi="Helvetica"/>
          <w:sz w:val="22"/>
          <w:szCs w:val="22"/>
        </w:rPr>
        <w:t>Lampit</w:t>
      </w:r>
      <w:proofErr w:type="spellEnd"/>
      <w:r>
        <w:rPr>
          <w:rFonts w:ascii="Helvetica" w:hAnsi="Helvetica"/>
          <w:sz w:val="22"/>
          <w:szCs w:val="22"/>
        </w:rPr>
        <w:t xml:space="preserve"> A, </w:t>
      </w:r>
      <w:proofErr w:type="spellStart"/>
      <w:r>
        <w:rPr>
          <w:rFonts w:ascii="Helvetica" w:hAnsi="Helvetica"/>
          <w:sz w:val="22"/>
          <w:szCs w:val="22"/>
        </w:rPr>
        <w:t>Glozier</w:t>
      </w:r>
      <w:proofErr w:type="spellEnd"/>
      <w:r>
        <w:rPr>
          <w:rFonts w:ascii="Helvetica" w:hAnsi="Helvetica"/>
          <w:sz w:val="22"/>
          <w:szCs w:val="22"/>
        </w:rPr>
        <w:t xml:space="preserve"> N, et al. Predictors of placebo response in pharmacological and dietary supplement treatment trials in </w:t>
      </w:r>
      <w:proofErr w:type="spellStart"/>
      <w:r>
        <w:rPr>
          <w:rFonts w:ascii="Helvetica" w:hAnsi="Helvetica"/>
          <w:sz w:val="22"/>
          <w:szCs w:val="22"/>
        </w:rPr>
        <w:t>pediatric</w:t>
      </w:r>
      <w:proofErr w:type="spellEnd"/>
      <w:r>
        <w:rPr>
          <w:rFonts w:ascii="Helvetica" w:hAnsi="Helvetica"/>
          <w:sz w:val="22"/>
          <w:szCs w:val="22"/>
        </w:rPr>
        <w:t xml:space="preserve"> autism spectrum disorder: a meta-analysis. </w:t>
      </w:r>
      <w:proofErr w:type="spellStart"/>
      <w:r>
        <w:rPr>
          <w:rFonts w:ascii="Helvetica-Oblique" w:hAnsi="Helvetica-Oblique"/>
          <w:i/>
          <w:sz w:val="22"/>
          <w:szCs w:val="22"/>
        </w:rPr>
        <w:t>Transl</w:t>
      </w:r>
      <w:proofErr w:type="spellEnd"/>
      <w:r>
        <w:rPr>
          <w:rFonts w:ascii="Helvetica-Oblique" w:hAnsi="Helvetica-Oblique"/>
          <w:i/>
          <w:sz w:val="22"/>
          <w:szCs w:val="22"/>
        </w:rPr>
        <w:t xml:space="preserve"> Psychiatry</w:t>
      </w:r>
      <w:r>
        <w:rPr>
          <w:rFonts w:ascii="Helvetica" w:hAnsi="Helvetica"/>
          <w:sz w:val="22"/>
          <w:szCs w:val="22"/>
        </w:rPr>
        <w:t xml:space="preserve"> 2015;5(9):e640.</w:t>
      </w:r>
    </w:p>
    <w:p w14:paraId="50712B2E" w14:textId="77777777" w:rsidR="00933E5E" w:rsidRDefault="00AB5334">
      <w:pPr>
        <w:pStyle w:val="LO-Normal"/>
        <w:rPr>
          <w:i/>
          <w:iCs/>
        </w:rPr>
      </w:pPr>
      <w:r>
        <w:rPr>
          <w:i/>
          <w:iCs/>
        </w:rPr>
        <w:t>Reason: Not the most information</w:t>
      </w:r>
    </w:p>
    <w:p w14:paraId="50712B2F" w14:textId="77777777" w:rsidR="00933E5E" w:rsidRDefault="00AB5334">
      <w:pPr>
        <w:ind w:left="720" w:right="-720" w:hanging="720"/>
        <w:rPr>
          <w:rFonts w:hint="eastAsia"/>
          <w:sz w:val="22"/>
          <w:szCs w:val="22"/>
        </w:rPr>
      </w:pPr>
      <w:proofErr w:type="spellStart"/>
      <w:r>
        <w:rPr>
          <w:rFonts w:ascii="Helvetica" w:hAnsi="Helvetica"/>
          <w:sz w:val="22"/>
          <w:szCs w:val="22"/>
        </w:rPr>
        <w:lastRenderedPageBreak/>
        <w:t>Matsusaki</w:t>
      </w:r>
      <w:proofErr w:type="spellEnd"/>
      <w:r>
        <w:rPr>
          <w:rFonts w:ascii="Helvetica" w:hAnsi="Helvetica"/>
          <w:sz w:val="22"/>
          <w:szCs w:val="22"/>
        </w:rPr>
        <w:t xml:space="preserve"> A, Kaneko M, </w:t>
      </w:r>
      <w:proofErr w:type="spellStart"/>
      <w:r>
        <w:rPr>
          <w:rFonts w:ascii="Helvetica" w:hAnsi="Helvetica"/>
          <w:sz w:val="22"/>
          <w:szCs w:val="22"/>
        </w:rPr>
        <w:t>Narukawa</w:t>
      </w:r>
      <w:proofErr w:type="spellEnd"/>
      <w:r>
        <w:rPr>
          <w:rFonts w:ascii="Helvetica" w:hAnsi="Helvetica"/>
          <w:sz w:val="22"/>
          <w:szCs w:val="22"/>
        </w:rPr>
        <w:t xml:space="preserve"> M. Meta-analysis of Placebo Response in Randomized Clinical Trials of Antipsychotic Drugs Using PANSS Focusing on Different Approaches to the Handling of Missing Data. 2018.</w:t>
      </w:r>
    </w:p>
    <w:p w14:paraId="50712B30" w14:textId="77777777" w:rsidR="00933E5E" w:rsidRDefault="00AB5334">
      <w:pPr>
        <w:pStyle w:val="LO-Normal"/>
        <w:rPr>
          <w:i/>
          <w:iCs/>
        </w:rPr>
      </w:pPr>
      <w:r>
        <w:rPr>
          <w:i/>
          <w:iCs/>
        </w:rPr>
        <w:t>Reason: Not the most information</w:t>
      </w:r>
    </w:p>
    <w:p w14:paraId="50712B31" w14:textId="77777777" w:rsidR="00933E5E" w:rsidRDefault="00AB5334">
      <w:pPr>
        <w:ind w:left="720" w:right="-720" w:hanging="720"/>
        <w:rPr>
          <w:rFonts w:hint="eastAsia"/>
          <w:sz w:val="22"/>
          <w:szCs w:val="22"/>
        </w:rPr>
      </w:pPr>
      <w:r>
        <w:rPr>
          <w:rFonts w:ascii="Helvetica" w:hAnsi="Helvetica"/>
          <w:sz w:val="22"/>
          <w:szCs w:val="22"/>
        </w:rPr>
        <w:t xml:space="preserve">McCall WV, R. D'Agostino J, Dunn A. A meta-analysis of sleep changes associated with placebo in hypnotic clinical trials. </w:t>
      </w:r>
      <w:r>
        <w:rPr>
          <w:rFonts w:ascii="Helvetica-Oblique" w:hAnsi="Helvetica-Oblique"/>
          <w:i/>
          <w:sz w:val="22"/>
          <w:szCs w:val="22"/>
        </w:rPr>
        <w:t>Sleep Med</w:t>
      </w:r>
      <w:r>
        <w:rPr>
          <w:rFonts w:ascii="Helvetica" w:hAnsi="Helvetica"/>
          <w:sz w:val="22"/>
          <w:szCs w:val="22"/>
        </w:rPr>
        <w:t xml:space="preserve"> 2003;4(1):57-62.</w:t>
      </w:r>
    </w:p>
    <w:p w14:paraId="50712B32" w14:textId="77777777" w:rsidR="00933E5E" w:rsidRDefault="00AB5334">
      <w:pPr>
        <w:pStyle w:val="LO-Normal"/>
      </w:pPr>
      <w:r>
        <w:rPr>
          <w:i/>
          <w:iCs/>
        </w:rPr>
        <w:t>Reason: Not a systematic review</w:t>
      </w:r>
    </w:p>
    <w:p w14:paraId="50712B33" w14:textId="77777777" w:rsidR="00933E5E" w:rsidRDefault="00AB5334">
      <w:pPr>
        <w:ind w:left="720" w:right="-720" w:hanging="720"/>
        <w:rPr>
          <w:rFonts w:hint="eastAsia"/>
          <w:sz w:val="22"/>
          <w:szCs w:val="22"/>
        </w:rPr>
      </w:pPr>
      <w:r>
        <w:rPr>
          <w:rFonts w:ascii="Helvetica" w:hAnsi="Helvetica"/>
          <w:sz w:val="22"/>
          <w:szCs w:val="22"/>
        </w:rPr>
        <w:t xml:space="preserve">Meister R, Jansen A, </w:t>
      </w:r>
      <w:proofErr w:type="spellStart"/>
      <w:r>
        <w:rPr>
          <w:rFonts w:ascii="Helvetica" w:hAnsi="Helvetica"/>
          <w:sz w:val="22"/>
          <w:szCs w:val="22"/>
        </w:rPr>
        <w:t>Härter</w:t>
      </w:r>
      <w:proofErr w:type="spellEnd"/>
      <w:r>
        <w:rPr>
          <w:rFonts w:ascii="Helvetica" w:hAnsi="Helvetica"/>
          <w:sz w:val="22"/>
          <w:szCs w:val="22"/>
        </w:rPr>
        <w:t xml:space="preserve"> M, et al. Placebo and nocebo reactions in randomized trials of pharmacological treatments for persistent depressive disorder. A meta-regression analysis. </w:t>
      </w:r>
      <w:r>
        <w:rPr>
          <w:rFonts w:ascii="Helvetica-Oblique" w:hAnsi="Helvetica-Oblique"/>
          <w:i/>
          <w:sz w:val="22"/>
          <w:szCs w:val="22"/>
        </w:rPr>
        <w:t xml:space="preserve">J Affect </w:t>
      </w:r>
      <w:proofErr w:type="spellStart"/>
      <w:r>
        <w:rPr>
          <w:rFonts w:ascii="Helvetica-Oblique" w:hAnsi="Helvetica-Oblique"/>
          <w:i/>
          <w:sz w:val="22"/>
          <w:szCs w:val="22"/>
        </w:rPr>
        <w:t>Disord</w:t>
      </w:r>
      <w:proofErr w:type="spellEnd"/>
      <w:r>
        <w:rPr>
          <w:rFonts w:ascii="Helvetica" w:hAnsi="Helvetica"/>
          <w:sz w:val="22"/>
          <w:szCs w:val="22"/>
        </w:rPr>
        <w:t xml:space="preserve"> 2017;215:288-98.</w:t>
      </w:r>
    </w:p>
    <w:p w14:paraId="50712B34" w14:textId="77777777" w:rsidR="00933E5E" w:rsidRDefault="00AB5334">
      <w:pPr>
        <w:pStyle w:val="LO-Normal"/>
      </w:pPr>
      <w:r>
        <w:rPr>
          <w:i/>
          <w:iCs/>
        </w:rPr>
        <w:t>Reason: Not the most information</w:t>
      </w:r>
    </w:p>
    <w:p w14:paraId="50712B35" w14:textId="77777777" w:rsidR="00933E5E" w:rsidRDefault="00AB5334">
      <w:pPr>
        <w:ind w:left="720" w:right="-720" w:hanging="720"/>
        <w:rPr>
          <w:rFonts w:hint="eastAsia"/>
          <w:sz w:val="22"/>
          <w:szCs w:val="22"/>
        </w:rPr>
      </w:pPr>
      <w:r>
        <w:rPr>
          <w:rFonts w:ascii="Helvetica" w:hAnsi="Helvetica"/>
          <w:sz w:val="22"/>
          <w:szCs w:val="22"/>
        </w:rPr>
        <w:t xml:space="preserve">Mora MS, </w:t>
      </w:r>
      <w:proofErr w:type="spellStart"/>
      <w:r>
        <w:rPr>
          <w:rFonts w:ascii="Helvetica" w:hAnsi="Helvetica"/>
          <w:sz w:val="22"/>
          <w:szCs w:val="22"/>
        </w:rPr>
        <w:t>Nestoriuc</w:t>
      </w:r>
      <w:proofErr w:type="spellEnd"/>
      <w:r>
        <w:rPr>
          <w:rFonts w:ascii="Helvetica" w:hAnsi="Helvetica"/>
          <w:sz w:val="22"/>
          <w:szCs w:val="22"/>
        </w:rPr>
        <w:t xml:space="preserve"> Y, </w:t>
      </w:r>
      <w:proofErr w:type="spellStart"/>
      <w:r>
        <w:rPr>
          <w:rFonts w:ascii="Helvetica" w:hAnsi="Helvetica"/>
          <w:sz w:val="22"/>
          <w:szCs w:val="22"/>
        </w:rPr>
        <w:t>Rief</w:t>
      </w:r>
      <w:proofErr w:type="spellEnd"/>
      <w:r>
        <w:rPr>
          <w:rFonts w:ascii="Helvetica" w:hAnsi="Helvetica"/>
          <w:sz w:val="22"/>
          <w:szCs w:val="22"/>
        </w:rPr>
        <w:t xml:space="preserve"> W. Lessons learned from placebo groups in antidepressant trials. </w:t>
      </w:r>
      <w:proofErr w:type="spellStart"/>
      <w:r>
        <w:rPr>
          <w:rFonts w:ascii="Helvetica-Oblique" w:hAnsi="Helvetica-Oblique"/>
          <w:i/>
          <w:sz w:val="22"/>
          <w:szCs w:val="22"/>
        </w:rPr>
        <w:t>Philos</w:t>
      </w:r>
      <w:proofErr w:type="spellEnd"/>
      <w:r>
        <w:rPr>
          <w:rFonts w:ascii="Helvetica-Oblique" w:hAnsi="Helvetica-Oblique"/>
          <w:i/>
          <w:sz w:val="22"/>
          <w:szCs w:val="22"/>
        </w:rPr>
        <w:t xml:space="preserve"> Trans R Soc </w:t>
      </w:r>
      <w:proofErr w:type="spellStart"/>
      <w:r>
        <w:rPr>
          <w:rFonts w:ascii="Helvetica-Oblique" w:hAnsi="Helvetica-Oblique"/>
          <w:i/>
          <w:sz w:val="22"/>
          <w:szCs w:val="22"/>
        </w:rPr>
        <w:t>Lond</w:t>
      </w:r>
      <w:proofErr w:type="spellEnd"/>
      <w:r>
        <w:rPr>
          <w:rFonts w:ascii="Helvetica-Oblique" w:hAnsi="Helvetica-Oblique"/>
          <w:i/>
          <w:sz w:val="22"/>
          <w:szCs w:val="22"/>
        </w:rPr>
        <w:t xml:space="preserve"> B </w:t>
      </w:r>
      <w:proofErr w:type="spellStart"/>
      <w:r>
        <w:rPr>
          <w:rFonts w:ascii="Helvetica-Oblique" w:hAnsi="Helvetica-Oblique"/>
          <w:i/>
          <w:sz w:val="22"/>
          <w:szCs w:val="22"/>
        </w:rPr>
        <w:t>Biol</w:t>
      </w:r>
      <w:proofErr w:type="spellEnd"/>
      <w:r>
        <w:rPr>
          <w:rFonts w:ascii="Helvetica-Oblique" w:hAnsi="Helvetica-Oblique"/>
          <w:i/>
          <w:sz w:val="22"/>
          <w:szCs w:val="22"/>
        </w:rPr>
        <w:t xml:space="preserve"> Sci</w:t>
      </w:r>
      <w:r>
        <w:rPr>
          <w:rFonts w:ascii="Helvetica" w:hAnsi="Helvetica"/>
          <w:sz w:val="22"/>
          <w:szCs w:val="22"/>
        </w:rPr>
        <w:t xml:space="preserve"> 2011;366(1572):1879-88.</w:t>
      </w:r>
    </w:p>
    <w:p w14:paraId="50712B36" w14:textId="77777777" w:rsidR="00933E5E" w:rsidRDefault="00AB5334">
      <w:pPr>
        <w:pStyle w:val="LO-Normal"/>
        <w:rPr>
          <w:i/>
          <w:iCs/>
        </w:rPr>
      </w:pPr>
      <w:r>
        <w:rPr>
          <w:i/>
          <w:iCs/>
        </w:rPr>
        <w:t>Reason: Not a systematic review</w:t>
      </w:r>
    </w:p>
    <w:p w14:paraId="50712B37" w14:textId="77777777" w:rsidR="00933E5E" w:rsidRDefault="00AB5334">
      <w:pPr>
        <w:ind w:left="720" w:right="-720" w:hanging="720"/>
        <w:rPr>
          <w:rFonts w:hint="eastAsia"/>
          <w:sz w:val="22"/>
          <w:szCs w:val="22"/>
        </w:rPr>
      </w:pPr>
      <w:r>
        <w:rPr>
          <w:rFonts w:ascii="Helvetica" w:hAnsi="Helvetica"/>
          <w:sz w:val="22"/>
          <w:szCs w:val="22"/>
        </w:rPr>
        <w:t xml:space="preserve">Nasir M, Li F, </w:t>
      </w:r>
      <w:proofErr w:type="spellStart"/>
      <w:r>
        <w:rPr>
          <w:rFonts w:ascii="Helvetica" w:hAnsi="Helvetica"/>
          <w:sz w:val="22"/>
          <w:szCs w:val="22"/>
        </w:rPr>
        <w:t>Courley</w:t>
      </w:r>
      <w:proofErr w:type="spellEnd"/>
      <w:r>
        <w:rPr>
          <w:rFonts w:ascii="Helvetica" w:hAnsi="Helvetica"/>
          <w:sz w:val="22"/>
          <w:szCs w:val="22"/>
        </w:rPr>
        <w:t xml:space="preserve"> S, et al. Meta-Analysis: </w:t>
      </w:r>
      <w:proofErr w:type="spellStart"/>
      <w:r>
        <w:rPr>
          <w:rFonts w:ascii="Helvetica" w:hAnsi="Helvetica"/>
          <w:sz w:val="22"/>
          <w:szCs w:val="22"/>
        </w:rPr>
        <w:t>Pediatric</w:t>
      </w:r>
      <w:proofErr w:type="spellEnd"/>
      <w:r>
        <w:rPr>
          <w:rFonts w:ascii="Helvetica" w:hAnsi="Helvetica"/>
          <w:sz w:val="22"/>
          <w:szCs w:val="22"/>
        </w:rPr>
        <w:t xml:space="preserve"> Placebo Response in Depression Trials Does Not Replicate in Anxiety and Obsessive-Compulsive Disorder Trials. 2021.</w:t>
      </w:r>
    </w:p>
    <w:p w14:paraId="50712B38" w14:textId="77777777" w:rsidR="00933E5E" w:rsidRDefault="00AB5334">
      <w:pPr>
        <w:pStyle w:val="LO-Normal"/>
        <w:rPr>
          <w:i/>
          <w:iCs/>
        </w:rPr>
      </w:pPr>
      <w:r>
        <w:rPr>
          <w:i/>
          <w:iCs/>
        </w:rPr>
        <w:t>Reason: Not a systematic review</w:t>
      </w:r>
    </w:p>
    <w:p w14:paraId="50712B39" w14:textId="77777777" w:rsidR="00933E5E" w:rsidRDefault="00AB5334">
      <w:pPr>
        <w:ind w:left="720" w:right="-720" w:hanging="720"/>
        <w:rPr>
          <w:rFonts w:hint="eastAsia"/>
          <w:sz w:val="22"/>
          <w:szCs w:val="22"/>
        </w:rPr>
      </w:pPr>
      <w:proofErr w:type="spellStart"/>
      <w:r>
        <w:rPr>
          <w:rFonts w:ascii="Helvetica" w:hAnsi="Helvetica"/>
          <w:sz w:val="22"/>
          <w:szCs w:val="22"/>
        </w:rPr>
        <w:t>Naudet</w:t>
      </w:r>
      <w:proofErr w:type="spellEnd"/>
      <w:r>
        <w:rPr>
          <w:rFonts w:ascii="Helvetica" w:hAnsi="Helvetica"/>
          <w:sz w:val="22"/>
          <w:szCs w:val="22"/>
        </w:rPr>
        <w:t xml:space="preserve"> F, Millet B, </w:t>
      </w:r>
      <w:proofErr w:type="spellStart"/>
      <w:r>
        <w:rPr>
          <w:rFonts w:ascii="Helvetica" w:hAnsi="Helvetica"/>
          <w:sz w:val="22"/>
          <w:szCs w:val="22"/>
        </w:rPr>
        <w:t>Charlier</w:t>
      </w:r>
      <w:proofErr w:type="spellEnd"/>
      <w:r>
        <w:rPr>
          <w:rFonts w:ascii="Helvetica" w:hAnsi="Helvetica"/>
          <w:sz w:val="22"/>
          <w:szCs w:val="22"/>
        </w:rPr>
        <w:t xml:space="preserve"> P, et al. Which placebo to cure depression? A thought-provoking network meta-analysis. 2013.</w:t>
      </w:r>
    </w:p>
    <w:p w14:paraId="50712B3A" w14:textId="77777777" w:rsidR="00933E5E" w:rsidRDefault="00AB5334">
      <w:pPr>
        <w:pStyle w:val="LO-Normal"/>
        <w:rPr>
          <w:i/>
          <w:iCs/>
        </w:rPr>
      </w:pPr>
      <w:r>
        <w:rPr>
          <w:i/>
          <w:iCs/>
        </w:rPr>
        <w:t>Reason: No efficacy data for placebo</w:t>
      </w:r>
    </w:p>
    <w:p w14:paraId="50712B3B" w14:textId="77777777" w:rsidR="00933E5E" w:rsidRDefault="00AB5334">
      <w:pPr>
        <w:ind w:left="720" w:right="-720" w:hanging="720"/>
        <w:rPr>
          <w:rFonts w:hint="eastAsia"/>
          <w:sz w:val="22"/>
          <w:szCs w:val="22"/>
        </w:rPr>
      </w:pPr>
      <w:r>
        <w:rPr>
          <w:rFonts w:ascii="Helvetica" w:hAnsi="Helvetica"/>
          <w:sz w:val="22"/>
          <w:szCs w:val="22"/>
        </w:rPr>
        <w:t xml:space="preserve">Nelson JC, Zhang Q, </w:t>
      </w:r>
      <w:proofErr w:type="spellStart"/>
      <w:r>
        <w:rPr>
          <w:rFonts w:ascii="Helvetica" w:hAnsi="Helvetica"/>
          <w:sz w:val="22"/>
          <w:szCs w:val="22"/>
        </w:rPr>
        <w:t>Deberdt</w:t>
      </w:r>
      <w:proofErr w:type="spellEnd"/>
      <w:r>
        <w:rPr>
          <w:rFonts w:ascii="Helvetica" w:hAnsi="Helvetica"/>
          <w:sz w:val="22"/>
          <w:szCs w:val="22"/>
        </w:rPr>
        <w:t xml:space="preserve"> W, et al. Predictors of remission with placebo using an integrated study database from patients with major depressive disorder. </w:t>
      </w:r>
      <w:proofErr w:type="spellStart"/>
      <w:r>
        <w:rPr>
          <w:rFonts w:ascii="Helvetica-Oblique" w:hAnsi="Helvetica-Oblique"/>
          <w:i/>
          <w:sz w:val="22"/>
          <w:szCs w:val="22"/>
        </w:rPr>
        <w:t>Curr</w:t>
      </w:r>
      <w:proofErr w:type="spellEnd"/>
      <w:r>
        <w:rPr>
          <w:rFonts w:ascii="Helvetica-Oblique" w:hAnsi="Helvetica-Oblique"/>
          <w:i/>
          <w:sz w:val="22"/>
          <w:szCs w:val="22"/>
        </w:rPr>
        <w:t xml:space="preserve"> Med Res </w:t>
      </w:r>
      <w:proofErr w:type="spellStart"/>
      <w:r>
        <w:rPr>
          <w:rFonts w:ascii="Helvetica-Oblique" w:hAnsi="Helvetica-Oblique"/>
          <w:i/>
          <w:sz w:val="22"/>
          <w:szCs w:val="22"/>
        </w:rPr>
        <w:t>Opin</w:t>
      </w:r>
      <w:proofErr w:type="spellEnd"/>
      <w:r>
        <w:rPr>
          <w:rFonts w:ascii="Helvetica" w:hAnsi="Helvetica"/>
          <w:sz w:val="22"/>
          <w:szCs w:val="22"/>
        </w:rPr>
        <w:t xml:space="preserve"> 2012;28(3):325-34.</w:t>
      </w:r>
    </w:p>
    <w:p w14:paraId="50712B3C" w14:textId="77777777" w:rsidR="00933E5E" w:rsidRDefault="00AB5334">
      <w:pPr>
        <w:pStyle w:val="LO-Normal"/>
        <w:rPr>
          <w:i/>
          <w:iCs/>
        </w:rPr>
      </w:pPr>
      <w:r>
        <w:rPr>
          <w:i/>
          <w:iCs/>
        </w:rPr>
        <w:t>Reason: Not a systematic review</w:t>
      </w:r>
    </w:p>
    <w:p w14:paraId="50712B3D" w14:textId="77777777" w:rsidR="00933E5E" w:rsidRDefault="00AB5334">
      <w:pPr>
        <w:ind w:left="720" w:right="-720" w:hanging="720"/>
        <w:rPr>
          <w:rFonts w:hint="eastAsia"/>
          <w:sz w:val="22"/>
          <w:szCs w:val="22"/>
        </w:rPr>
      </w:pPr>
      <w:proofErr w:type="spellStart"/>
      <w:r>
        <w:rPr>
          <w:rFonts w:ascii="Helvetica" w:hAnsi="Helvetica"/>
          <w:sz w:val="22"/>
          <w:szCs w:val="22"/>
        </w:rPr>
        <w:t>Newcorn</w:t>
      </w:r>
      <w:proofErr w:type="spellEnd"/>
      <w:r>
        <w:rPr>
          <w:rFonts w:ascii="Helvetica" w:hAnsi="Helvetica"/>
          <w:sz w:val="22"/>
          <w:szCs w:val="22"/>
        </w:rPr>
        <w:t xml:space="preserve"> JH, Sutton VK, Zhang S, et al. Characteristics of placebo responders in </w:t>
      </w:r>
      <w:proofErr w:type="spellStart"/>
      <w:r>
        <w:rPr>
          <w:rFonts w:ascii="Helvetica" w:hAnsi="Helvetica"/>
          <w:sz w:val="22"/>
          <w:szCs w:val="22"/>
        </w:rPr>
        <w:t>pediatric</w:t>
      </w:r>
      <w:proofErr w:type="spellEnd"/>
      <w:r>
        <w:rPr>
          <w:rFonts w:ascii="Helvetica" w:hAnsi="Helvetica"/>
          <w:sz w:val="22"/>
          <w:szCs w:val="22"/>
        </w:rPr>
        <w:t xml:space="preserve"> clinical trials of attention-deficit/hyperactivity disorder. </w:t>
      </w:r>
      <w:r>
        <w:rPr>
          <w:rFonts w:ascii="Helvetica-Oblique" w:hAnsi="Helvetica-Oblique"/>
          <w:i/>
          <w:sz w:val="22"/>
          <w:szCs w:val="22"/>
        </w:rPr>
        <w:t xml:space="preserve">J Am </w:t>
      </w:r>
      <w:proofErr w:type="spellStart"/>
      <w:r>
        <w:rPr>
          <w:rFonts w:ascii="Helvetica-Oblique" w:hAnsi="Helvetica-Oblique"/>
          <w:i/>
          <w:sz w:val="22"/>
          <w:szCs w:val="22"/>
        </w:rPr>
        <w:t>Acad</w:t>
      </w:r>
      <w:proofErr w:type="spellEnd"/>
      <w:r>
        <w:rPr>
          <w:rFonts w:ascii="Helvetica-Oblique" w:hAnsi="Helvetica-Oblique"/>
          <w:i/>
          <w:sz w:val="22"/>
          <w:szCs w:val="22"/>
        </w:rPr>
        <w:t xml:space="preserve"> Child </w:t>
      </w:r>
      <w:proofErr w:type="spellStart"/>
      <w:r>
        <w:rPr>
          <w:rFonts w:ascii="Helvetica-Oblique" w:hAnsi="Helvetica-Oblique"/>
          <w:i/>
          <w:sz w:val="22"/>
          <w:szCs w:val="22"/>
        </w:rPr>
        <w:t>Adolesc</w:t>
      </w:r>
      <w:proofErr w:type="spellEnd"/>
      <w:r>
        <w:rPr>
          <w:rFonts w:ascii="Helvetica-Oblique" w:hAnsi="Helvetica-Oblique"/>
          <w:i/>
          <w:sz w:val="22"/>
          <w:szCs w:val="22"/>
        </w:rPr>
        <w:t xml:space="preserve"> Psychiatry</w:t>
      </w:r>
      <w:r>
        <w:rPr>
          <w:rFonts w:ascii="Helvetica" w:hAnsi="Helvetica"/>
          <w:sz w:val="22"/>
          <w:szCs w:val="22"/>
        </w:rPr>
        <w:t xml:space="preserve"> 2009;48(12):1165-72.</w:t>
      </w:r>
    </w:p>
    <w:p w14:paraId="50712B3E" w14:textId="77777777" w:rsidR="00933E5E" w:rsidRDefault="00AB5334">
      <w:pPr>
        <w:pStyle w:val="LO-Normal"/>
        <w:rPr>
          <w:i/>
          <w:iCs/>
        </w:rPr>
      </w:pPr>
      <w:r>
        <w:rPr>
          <w:i/>
          <w:iCs/>
        </w:rPr>
        <w:t>Reason: Not a systematic review</w:t>
      </w:r>
    </w:p>
    <w:p w14:paraId="50712B3F" w14:textId="77777777" w:rsidR="00933E5E" w:rsidRDefault="00AB5334">
      <w:pPr>
        <w:ind w:left="720" w:right="-720" w:hanging="720"/>
        <w:rPr>
          <w:rFonts w:hint="eastAsia"/>
          <w:sz w:val="22"/>
          <w:szCs w:val="22"/>
        </w:rPr>
      </w:pPr>
      <w:r>
        <w:rPr>
          <w:rFonts w:ascii="Helvetica" w:hAnsi="Helvetica"/>
          <w:sz w:val="22"/>
          <w:szCs w:val="22"/>
        </w:rPr>
        <w:t xml:space="preserve">Nierenberg AA, </w:t>
      </w:r>
      <w:proofErr w:type="spellStart"/>
      <w:r>
        <w:rPr>
          <w:rFonts w:ascii="Helvetica" w:hAnsi="Helvetica"/>
          <w:sz w:val="22"/>
          <w:szCs w:val="22"/>
        </w:rPr>
        <w:t>Østergaard</w:t>
      </w:r>
      <w:proofErr w:type="spellEnd"/>
      <w:r>
        <w:rPr>
          <w:rFonts w:ascii="Helvetica" w:hAnsi="Helvetica"/>
          <w:sz w:val="22"/>
          <w:szCs w:val="22"/>
        </w:rPr>
        <w:t xml:space="preserve"> SD, </w:t>
      </w:r>
      <w:proofErr w:type="spellStart"/>
      <w:r>
        <w:rPr>
          <w:rFonts w:ascii="Helvetica" w:hAnsi="Helvetica"/>
          <w:sz w:val="22"/>
          <w:szCs w:val="22"/>
        </w:rPr>
        <w:t>Iovieno</w:t>
      </w:r>
      <w:proofErr w:type="spellEnd"/>
      <w:r>
        <w:rPr>
          <w:rFonts w:ascii="Helvetica" w:hAnsi="Helvetica"/>
          <w:sz w:val="22"/>
          <w:szCs w:val="22"/>
        </w:rPr>
        <w:t xml:space="preserve"> N, et al. Predictors of placebo response in bipolar depression. </w:t>
      </w:r>
      <w:r>
        <w:rPr>
          <w:rFonts w:ascii="Helvetica-Oblique" w:hAnsi="Helvetica-Oblique"/>
          <w:i/>
          <w:sz w:val="22"/>
          <w:szCs w:val="22"/>
        </w:rPr>
        <w:t xml:space="preserve">Int Clin </w:t>
      </w:r>
      <w:proofErr w:type="spellStart"/>
      <w:r>
        <w:rPr>
          <w:rFonts w:ascii="Helvetica-Oblique" w:hAnsi="Helvetica-Oblique"/>
          <w:i/>
          <w:sz w:val="22"/>
          <w:szCs w:val="22"/>
        </w:rPr>
        <w:t>Psychopharmacol</w:t>
      </w:r>
      <w:proofErr w:type="spellEnd"/>
      <w:r>
        <w:rPr>
          <w:rFonts w:ascii="Helvetica" w:hAnsi="Helvetica"/>
          <w:sz w:val="22"/>
          <w:szCs w:val="22"/>
        </w:rPr>
        <w:t xml:space="preserve"> 2015;30(2):59-66.</w:t>
      </w:r>
    </w:p>
    <w:p w14:paraId="50712B40" w14:textId="77777777" w:rsidR="00933E5E" w:rsidRDefault="00AB5334">
      <w:pPr>
        <w:pStyle w:val="LO-Normal"/>
        <w:rPr>
          <w:i/>
          <w:iCs/>
        </w:rPr>
      </w:pPr>
      <w:r>
        <w:rPr>
          <w:i/>
          <w:iCs/>
        </w:rPr>
        <w:t>Reason: Not a systematic review</w:t>
      </w:r>
    </w:p>
    <w:p w14:paraId="50712B41" w14:textId="77777777" w:rsidR="00933E5E" w:rsidRDefault="00AB5334">
      <w:pPr>
        <w:ind w:left="720" w:right="-720" w:hanging="720"/>
        <w:rPr>
          <w:rFonts w:hint="eastAsia"/>
          <w:sz w:val="22"/>
          <w:szCs w:val="22"/>
        </w:rPr>
      </w:pPr>
      <w:r>
        <w:rPr>
          <w:rFonts w:ascii="Helvetica" w:hAnsi="Helvetica"/>
          <w:sz w:val="22"/>
          <w:szCs w:val="22"/>
        </w:rPr>
        <w:t xml:space="preserve">Ogawa Y, Furukawa TA, Takeshima N, et al. Efficacy of antidepressants over placebo is similar in two-armed versus three-armed or more-armed randomized placebo-controlled trials. </w:t>
      </w:r>
      <w:r>
        <w:rPr>
          <w:rFonts w:ascii="Helvetica-Oblique" w:hAnsi="Helvetica-Oblique"/>
          <w:i/>
          <w:sz w:val="22"/>
          <w:szCs w:val="22"/>
        </w:rPr>
        <w:t>International Clinical Psychopharmacology</w:t>
      </w:r>
      <w:r>
        <w:rPr>
          <w:rFonts w:ascii="Helvetica" w:hAnsi="Helvetica"/>
          <w:sz w:val="22"/>
          <w:szCs w:val="22"/>
        </w:rPr>
        <w:t xml:space="preserve"> 2018;33(2):66-72.</w:t>
      </w:r>
    </w:p>
    <w:p w14:paraId="50712B42" w14:textId="77777777" w:rsidR="00933E5E" w:rsidRDefault="00AB5334">
      <w:pPr>
        <w:pStyle w:val="LO-Normal"/>
        <w:rPr>
          <w:i/>
          <w:iCs/>
        </w:rPr>
      </w:pPr>
      <w:r>
        <w:rPr>
          <w:i/>
          <w:iCs/>
        </w:rPr>
        <w:t>Reason: No efficacy data for placebo</w:t>
      </w:r>
    </w:p>
    <w:p w14:paraId="50712B43" w14:textId="77777777" w:rsidR="00933E5E" w:rsidRDefault="00AB5334">
      <w:pPr>
        <w:ind w:left="720" w:right="-720" w:hanging="720"/>
        <w:rPr>
          <w:rFonts w:hint="eastAsia"/>
          <w:sz w:val="22"/>
          <w:szCs w:val="22"/>
        </w:rPr>
      </w:pPr>
      <w:r>
        <w:rPr>
          <w:rFonts w:ascii="Helvetica" w:hAnsi="Helvetica"/>
          <w:sz w:val="22"/>
          <w:szCs w:val="22"/>
        </w:rPr>
        <w:t xml:space="preserve">Ona G, </w:t>
      </w:r>
      <w:proofErr w:type="spellStart"/>
      <w:r>
        <w:rPr>
          <w:rFonts w:ascii="Helvetica" w:hAnsi="Helvetica"/>
          <w:sz w:val="22"/>
          <w:szCs w:val="22"/>
        </w:rPr>
        <w:t>Bouso</w:t>
      </w:r>
      <w:proofErr w:type="spellEnd"/>
      <w:r>
        <w:rPr>
          <w:rFonts w:ascii="Helvetica" w:hAnsi="Helvetica"/>
          <w:sz w:val="22"/>
          <w:szCs w:val="22"/>
        </w:rPr>
        <w:t xml:space="preserve"> JC. Potential safety, benefits, and influence of the placebo effect in </w:t>
      </w:r>
      <w:proofErr w:type="spellStart"/>
      <w:r>
        <w:rPr>
          <w:rFonts w:ascii="Helvetica" w:hAnsi="Helvetica"/>
          <w:sz w:val="22"/>
          <w:szCs w:val="22"/>
        </w:rPr>
        <w:t>microdosing</w:t>
      </w:r>
      <w:proofErr w:type="spellEnd"/>
      <w:r>
        <w:rPr>
          <w:rFonts w:ascii="Helvetica" w:hAnsi="Helvetica"/>
          <w:sz w:val="22"/>
          <w:szCs w:val="22"/>
        </w:rPr>
        <w:t xml:space="preserve"> psychedelic drugs: A systematic review. </w:t>
      </w:r>
      <w:proofErr w:type="spellStart"/>
      <w:r>
        <w:rPr>
          <w:rFonts w:ascii="Helvetica-Oblique" w:hAnsi="Helvetica-Oblique"/>
          <w:i/>
          <w:sz w:val="22"/>
          <w:szCs w:val="22"/>
        </w:rPr>
        <w:t>Neurosci</w:t>
      </w:r>
      <w:proofErr w:type="spellEnd"/>
      <w:r>
        <w:rPr>
          <w:rFonts w:ascii="Helvetica-Oblique" w:hAnsi="Helvetica-Oblique"/>
          <w:i/>
          <w:sz w:val="22"/>
          <w:szCs w:val="22"/>
        </w:rPr>
        <w:t xml:space="preserve"> </w:t>
      </w:r>
      <w:proofErr w:type="spellStart"/>
      <w:r>
        <w:rPr>
          <w:rFonts w:ascii="Helvetica-Oblique" w:hAnsi="Helvetica-Oblique"/>
          <w:i/>
          <w:sz w:val="22"/>
          <w:szCs w:val="22"/>
        </w:rPr>
        <w:t>Biobehav</w:t>
      </w:r>
      <w:proofErr w:type="spellEnd"/>
      <w:r>
        <w:rPr>
          <w:rFonts w:ascii="Helvetica-Oblique" w:hAnsi="Helvetica-Oblique"/>
          <w:i/>
          <w:sz w:val="22"/>
          <w:szCs w:val="22"/>
        </w:rPr>
        <w:t xml:space="preserve"> Rev</w:t>
      </w:r>
      <w:r>
        <w:rPr>
          <w:rFonts w:ascii="Helvetica" w:hAnsi="Helvetica"/>
          <w:sz w:val="22"/>
          <w:szCs w:val="22"/>
        </w:rPr>
        <w:t xml:space="preserve"> 2020;119:194-203.</w:t>
      </w:r>
    </w:p>
    <w:p w14:paraId="50712B44" w14:textId="77777777" w:rsidR="00933E5E" w:rsidRDefault="00AB5334">
      <w:pPr>
        <w:pStyle w:val="LO-Normal"/>
        <w:rPr>
          <w:i/>
          <w:iCs/>
        </w:rPr>
      </w:pPr>
      <w:r>
        <w:rPr>
          <w:i/>
          <w:iCs/>
        </w:rPr>
        <w:t>Reason: No efficacy data for placebo</w:t>
      </w:r>
    </w:p>
    <w:p w14:paraId="50712B45" w14:textId="77777777" w:rsidR="00933E5E" w:rsidRDefault="00AB5334">
      <w:pPr>
        <w:ind w:left="720" w:right="-720" w:hanging="720"/>
        <w:rPr>
          <w:rFonts w:hint="eastAsia"/>
          <w:sz w:val="22"/>
          <w:szCs w:val="22"/>
        </w:rPr>
      </w:pPr>
      <w:r>
        <w:rPr>
          <w:rFonts w:ascii="Helvetica" w:hAnsi="Helvetica"/>
          <w:sz w:val="22"/>
          <w:szCs w:val="22"/>
        </w:rPr>
        <w:t xml:space="preserve">Oosterbaan DB, </w:t>
      </w:r>
      <w:proofErr w:type="spellStart"/>
      <w:r>
        <w:rPr>
          <w:rFonts w:ascii="Helvetica" w:hAnsi="Helvetica"/>
          <w:sz w:val="22"/>
          <w:szCs w:val="22"/>
        </w:rPr>
        <w:t>Balkom</w:t>
      </w:r>
      <w:proofErr w:type="spellEnd"/>
      <w:r>
        <w:rPr>
          <w:rFonts w:ascii="Helvetica" w:hAnsi="Helvetica"/>
          <w:sz w:val="22"/>
          <w:szCs w:val="22"/>
        </w:rPr>
        <w:t xml:space="preserve"> </w:t>
      </w:r>
      <w:proofErr w:type="spellStart"/>
      <w:r>
        <w:rPr>
          <w:rFonts w:ascii="Helvetica" w:hAnsi="Helvetica"/>
          <w:sz w:val="22"/>
          <w:szCs w:val="22"/>
        </w:rPr>
        <w:t>AJv</w:t>
      </w:r>
      <w:proofErr w:type="spellEnd"/>
      <w:r>
        <w:rPr>
          <w:rFonts w:ascii="Helvetica" w:hAnsi="Helvetica"/>
          <w:sz w:val="22"/>
          <w:szCs w:val="22"/>
        </w:rPr>
        <w:t xml:space="preserve">, </w:t>
      </w:r>
      <w:proofErr w:type="spellStart"/>
      <w:r>
        <w:rPr>
          <w:rFonts w:ascii="Helvetica" w:hAnsi="Helvetica"/>
          <w:sz w:val="22"/>
          <w:szCs w:val="22"/>
        </w:rPr>
        <w:t>Spinhoven</w:t>
      </w:r>
      <w:proofErr w:type="spellEnd"/>
      <w:r>
        <w:rPr>
          <w:rFonts w:ascii="Helvetica" w:hAnsi="Helvetica"/>
          <w:sz w:val="22"/>
          <w:szCs w:val="22"/>
        </w:rPr>
        <w:t xml:space="preserve"> P, et al. The placebo response in social phobia. </w:t>
      </w:r>
      <w:r>
        <w:rPr>
          <w:rFonts w:ascii="Helvetica-Oblique" w:hAnsi="Helvetica-Oblique"/>
          <w:i/>
          <w:sz w:val="22"/>
          <w:szCs w:val="22"/>
        </w:rPr>
        <w:t xml:space="preserve">J </w:t>
      </w:r>
      <w:proofErr w:type="spellStart"/>
      <w:r>
        <w:rPr>
          <w:rFonts w:ascii="Helvetica-Oblique" w:hAnsi="Helvetica-Oblique"/>
          <w:i/>
          <w:sz w:val="22"/>
          <w:szCs w:val="22"/>
        </w:rPr>
        <w:t>Psychopharmacol</w:t>
      </w:r>
      <w:proofErr w:type="spellEnd"/>
      <w:r>
        <w:rPr>
          <w:rFonts w:ascii="Helvetica" w:hAnsi="Helvetica"/>
          <w:sz w:val="22"/>
          <w:szCs w:val="22"/>
        </w:rPr>
        <w:t xml:space="preserve"> 2001;15(3):199-203.</w:t>
      </w:r>
    </w:p>
    <w:p w14:paraId="50712B46" w14:textId="77777777" w:rsidR="00933E5E" w:rsidRDefault="00AB5334">
      <w:pPr>
        <w:pStyle w:val="LO-Normal"/>
        <w:rPr>
          <w:i/>
          <w:iCs/>
        </w:rPr>
      </w:pPr>
      <w:r>
        <w:rPr>
          <w:i/>
          <w:iCs/>
        </w:rPr>
        <w:t>Reason: Not a systematic review</w:t>
      </w:r>
    </w:p>
    <w:p w14:paraId="50712B47" w14:textId="77777777" w:rsidR="00933E5E" w:rsidRDefault="00AB5334">
      <w:pPr>
        <w:ind w:left="720" w:right="-720" w:hanging="720"/>
        <w:rPr>
          <w:rFonts w:hint="eastAsia"/>
          <w:sz w:val="22"/>
          <w:szCs w:val="22"/>
        </w:rPr>
      </w:pPr>
      <w:proofErr w:type="spellStart"/>
      <w:r>
        <w:rPr>
          <w:rFonts w:ascii="Helvetica" w:hAnsi="Helvetica"/>
          <w:sz w:val="22"/>
          <w:szCs w:val="22"/>
        </w:rPr>
        <w:t>Papakostas</w:t>
      </w:r>
      <w:proofErr w:type="spellEnd"/>
      <w:r>
        <w:rPr>
          <w:rFonts w:ascii="Helvetica" w:hAnsi="Helvetica"/>
          <w:sz w:val="22"/>
          <w:szCs w:val="22"/>
        </w:rPr>
        <w:t xml:space="preserve"> GI, Fava M. Does the probability of receiving placebo influence clinical trial outcome? A meta-regression of double-blind, randomized clinical trials in MDD. 2009.</w:t>
      </w:r>
    </w:p>
    <w:p w14:paraId="50712B48" w14:textId="77777777" w:rsidR="00933E5E" w:rsidRDefault="00AB5334">
      <w:pPr>
        <w:pStyle w:val="LO-Normal"/>
        <w:rPr>
          <w:i/>
          <w:iCs/>
        </w:rPr>
      </w:pPr>
      <w:r>
        <w:rPr>
          <w:i/>
          <w:iCs/>
        </w:rPr>
        <w:t>Reason: Not a systematic review</w:t>
      </w:r>
    </w:p>
    <w:p w14:paraId="50712B49" w14:textId="77777777" w:rsidR="00933E5E" w:rsidRDefault="00AB5334">
      <w:pPr>
        <w:ind w:left="720" w:right="-720" w:hanging="720"/>
        <w:rPr>
          <w:rFonts w:hint="eastAsia"/>
          <w:sz w:val="22"/>
          <w:szCs w:val="22"/>
        </w:rPr>
      </w:pPr>
      <w:r>
        <w:rPr>
          <w:rFonts w:ascii="Helvetica" w:hAnsi="Helvetica"/>
          <w:sz w:val="22"/>
          <w:szCs w:val="22"/>
        </w:rPr>
        <w:t xml:space="preserve">Parker G, Ricciardi T, </w:t>
      </w:r>
      <w:proofErr w:type="spellStart"/>
      <w:r>
        <w:rPr>
          <w:rFonts w:ascii="Helvetica" w:hAnsi="Helvetica"/>
          <w:sz w:val="22"/>
          <w:szCs w:val="22"/>
        </w:rPr>
        <w:t>Hadzi</w:t>
      </w:r>
      <w:proofErr w:type="spellEnd"/>
      <w:r>
        <w:rPr>
          <w:rFonts w:ascii="Helvetica" w:hAnsi="Helvetica"/>
          <w:sz w:val="22"/>
          <w:szCs w:val="22"/>
        </w:rPr>
        <w:t xml:space="preserve">-Pavlovic D. Placebo response rates in trials of antidepressant drugs in adults with clinical depression: Increasing, decreasing, constant or all of the above? </w:t>
      </w:r>
      <w:r>
        <w:rPr>
          <w:rFonts w:ascii="Helvetica-Oblique" w:hAnsi="Helvetica-Oblique"/>
          <w:i/>
          <w:sz w:val="22"/>
          <w:szCs w:val="22"/>
        </w:rPr>
        <w:t>Journal of Affective Disorders</w:t>
      </w:r>
      <w:r>
        <w:rPr>
          <w:rFonts w:ascii="Helvetica" w:hAnsi="Helvetica"/>
          <w:sz w:val="22"/>
          <w:szCs w:val="22"/>
        </w:rPr>
        <w:t xml:space="preserve"> 2020;271:139-44.</w:t>
      </w:r>
    </w:p>
    <w:p w14:paraId="50712B4A" w14:textId="77777777" w:rsidR="00933E5E" w:rsidRDefault="00AB5334">
      <w:pPr>
        <w:pStyle w:val="LO-Normal"/>
      </w:pPr>
      <w:r>
        <w:rPr>
          <w:i/>
          <w:iCs/>
        </w:rPr>
        <w:t>Reason: Not a systematic review</w:t>
      </w:r>
    </w:p>
    <w:p w14:paraId="50712B4B" w14:textId="77777777" w:rsidR="00933E5E" w:rsidRDefault="00AB5334">
      <w:pPr>
        <w:ind w:left="720" w:right="-720" w:hanging="720"/>
        <w:rPr>
          <w:rFonts w:hint="eastAsia"/>
          <w:sz w:val="22"/>
          <w:szCs w:val="22"/>
        </w:rPr>
      </w:pPr>
      <w:proofErr w:type="spellStart"/>
      <w:r>
        <w:rPr>
          <w:rFonts w:ascii="Helvetica" w:hAnsi="Helvetica"/>
          <w:sz w:val="22"/>
          <w:szCs w:val="22"/>
        </w:rPr>
        <w:lastRenderedPageBreak/>
        <w:t>Posternak</w:t>
      </w:r>
      <w:proofErr w:type="spellEnd"/>
      <w:r>
        <w:rPr>
          <w:rFonts w:ascii="Helvetica" w:hAnsi="Helvetica"/>
          <w:sz w:val="22"/>
          <w:szCs w:val="22"/>
        </w:rPr>
        <w:t xml:space="preserve"> MA, Zimmerman M. Therapeutic effect of follow-up assessments on antidepressant and placebo response rates in antidepressant efficacy trials: meta-analysis. </w:t>
      </w:r>
      <w:r>
        <w:rPr>
          <w:rFonts w:ascii="Helvetica-Oblique" w:hAnsi="Helvetica-Oblique"/>
          <w:i/>
          <w:sz w:val="22"/>
          <w:szCs w:val="22"/>
        </w:rPr>
        <w:t>Br J Psychiatry</w:t>
      </w:r>
      <w:r>
        <w:rPr>
          <w:rFonts w:ascii="Helvetica" w:hAnsi="Helvetica"/>
          <w:sz w:val="22"/>
          <w:szCs w:val="22"/>
        </w:rPr>
        <w:t xml:space="preserve"> 2007;190:287-92.</w:t>
      </w:r>
    </w:p>
    <w:p w14:paraId="50712B4C" w14:textId="77777777" w:rsidR="00933E5E" w:rsidRDefault="00AB5334">
      <w:pPr>
        <w:pStyle w:val="LO-Normal"/>
      </w:pPr>
      <w:r>
        <w:rPr>
          <w:i/>
          <w:iCs/>
        </w:rPr>
        <w:t>Reason: Not a systematic review</w:t>
      </w:r>
    </w:p>
    <w:p w14:paraId="50712B4D" w14:textId="77777777" w:rsidR="00933E5E" w:rsidRDefault="00AB5334">
      <w:pPr>
        <w:ind w:left="720" w:right="-720" w:hanging="720"/>
        <w:rPr>
          <w:rFonts w:hint="eastAsia"/>
          <w:sz w:val="22"/>
          <w:szCs w:val="22"/>
        </w:rPr>
      </w:pPr>
      <w:r>
        <w:rPr>
          <w:rFonts w:ascii="Helvetica" w:hAnsi="Helvetica"/>
          <w:sz w:val="22"/>
          <w:szCs w:val="22"/>
        </w:rPr>
        <w:t xml:space="preserve">Rendell JM, </w:t>
      </w:r>
      <w:proofErr w:type="spellStart"/>
      <w:r>
        <w:rPr>
          <w:rFonts w:ascii="Helvetica" w:hAnsi="Helvetica"/>
          <w:sz w:val="22"/>
          <w:szCs w:val="22"/>
        </w:rPr>
        <w:t>Gijsman</w:t>
      </w:r>
      <w:proofErr w:type="spellEnd"/>
      <w:r>
        <w:rPr>
          <w:rFonts w:ascii="Helvetica" w:hAnsi="Helvetica"/>
          <w:sz w:val="22"/>
          <w:szCs w:val="22"/>
        </w:rPr>
        <w:t xml:space="preserve"> HJ, Bauer MS, et al. Risperidone alone or in combination for acute mania. </w:t>
      </w:r>
      <w:r>
        <w:rPr>
          <w:rFonts w:ascii="Helvetica-Oblique" w:hAnsi="Helvetica-Oblique"/>
          <w:i/>
          <w:sz w:val="22"/>
          <w:szCs w:val="22"/>
        </w:rPr>
        <w:t xml:space="preserve">Cochrane Database </w:t>
      </w:r>
      <w:proofErr w:type="spellStart"/>
      <w:r>
        <w:rPr>
          <w:rFonts w:ascii="Helvetica-Oblique" w:hAnsi="Helvetica-Oblique"/>
          <w:i/>
          <w:sz w:val="22"/>
          <w:szCs w:val="22"/>
        </w:rPr>
        <w:t>Syst</w:t>
      </w:r>
      <w:proofErr w:type="spellEnd"/>
      <w:r>
        <w:rPr>
          <w:rFonts w:ascii="Helvetica-Oblique" w:hAnsi="Helvetica-Oblique"/>
          <w:i/>
          <w:sz w:val="22"/>
          <w:szCs w:val="22"/>
        </w:rPr>
        <w:t xml:space="preserve"> Rev</w:t>
      </w:r>
      <w:r>
        <w:rPr>
          <w:rFonts w:ascii="Helvetica" w:hAnsi="Helvetica"/>
          <w:sz w:val="22"/>
          <w:szCs w:val="22"/>
        </w:rPr>
        <w:t xml:space="preserve"> 2006;2006(1):CD004043.</w:t>
      </w:r>
    </w:p>
    <w:p w14:paraId="50712B4E" w14:textId="77777777" w:rsidR="00933E5E" w:rsidRDefault="00AB5334">
      <w:pPr>
        <w:pStyle w:val="LO-Normal"/>
        <w:rPr>
          <w:i/>
          <w:iCs/>
        </w:rPr>
      </w:pPr>
      <w:r>
        <w:rPr>
          <w:i/>
          <w:iCs/>
        </w:rPr>
        <w:t>Reason: No efficacy data for placebo</w:t>
      </w:r>
    </w:p>
    <w:p w14:paraId="50712B4F" w14:textId="77777777" w:rsidR="00933E5E" w:rsidRDefault="00AB5334">
      <w:pPr>
        <w:ind w:left="720" w:right="-720" w:hanging="720"/>
        <w:rPr>
          <w:rFonts w:hint="eastAsia"/>
          <w:sz w:val="22"/>
          <w:szCs w:val="22"/>
        </w:rPr>
      </w:pPr>
      <w:proofErr w:type="spellStart"/>
      <w:r>
        <w:rPr>
          <w:rFonts w:ascii="Helvetica" w:hAnsi="Helvetica"/>
          <w:sz w:val="22"/>
          <w:szCs w:val="22"/>
        </w:rPr>
        <w:t>Rief</w:t>
      </w:r>
      <w:proofErr w:type="spellEnd"/>
      <w:r>
        <w:rPr>
          <w:rFonts w:ascii="Helvetica" w:hAnsi="Helvetica"/>
          <w:sz w:val="22"/>
          <w:szCs w:val="22"/>
        </w:rPr>
        <w:t xml:space="preserve"> W, </w:t>
      </w:r>
      <w:proofErr w:type="spellStart"/>
      <w:r>
        <w:rPr>
          <w:rFonts w:ascii="Helvetica" w:hAnsi="Helvetica"/>
          <w:sz w:val="22"/>
          <w:szCs w:val="22"/>
        </w:rPr>
        <w:t>Nestoriuc</w:t>
      </w:r>
      <w:proofErr w:type="spellEnd"/>
      <w:r>
        <w:rPr>
          <w:rFonts w:ascii="Helvetica" w:hAnsi="Helvetica"/>
          <w:sz w:val="22"/>
          <w:szCs w:val="22"/>
        </w:rPr>
        <w:t xml:space="preserve"> Y, Weiss S, et al. Meta-analysis of the placebo response in antidepressant trials. </w:t>
      </w:r>
      <w:r>
        <w:rPr>
          <w:rFonts w:ascii="Helvetica-Oblique" w:hAnsi="Helvetica-Oblique"/>
          <w:i/>
          <w:sz w:val="22"/>
          <w:szCs w:val="22"/>
        </w:rPr>
        <w:t xml:space="preserve">J Affect </w:t>
      </w:r>
      <w:proofErr w:type="spellStart"/>
      <w:r>
        <w:rPr>
          <w:rFonts w:ascii="Helvetica-Oblique" w:hAnsi="Helvetica-Oblique"/>
          <w:i/>
          <w:sz w:val="22"/>
          <w:szCs w:val="22"/>
        </w:rPr>
        <w:t>Disord</w:t>
      </w:r>
      <w:proofErr w:type="spellEnd"/>
      <w:r>
        <w:rPr>
          <w:rFonts w:ascii="Helvetica" w:hAnsi="Helvetica"/>
          <w:sz w:val="22"/>
          <w:szCs w:val="22"/>
        </w:rPr>
        <w:t xml:space="preserve"> 2009;118(1-3):1-8.</w:t>
      </w:r>
    </w:p>
    <w:p w14:paraId="50712B50" w14:textId="77777777" w:rsidR="00933E5E" w:rsidRDefault="00AB5334">
      <w:pPr>
        <w:pStyle w:val="LO-Normal"/>
        <w:rPr>
          <w:i/>
          <w:iCs/>
        </w:rPr>
      </w:pPr>
      <w:r>
        <w:rPr>
          <w:i/>
          <w:iCs/>
        </w:rPr>
        <w:t>Reason: Not a systematic review</w:t>
      </w:r>
    </w:p>
    <w:p w14:paraId="50712B51" w14:textId="77777777" w:rsidR="00933E5E" w:rsidRDefault="00AB5334">
      <w:pPr>
        <w:ind w:left="720" w:right="-720" w:hanging="720"/>
        <w:rPr>
          <w:rFonts w:hint="eastAsia"/>
          <w:sz w:val="22"/>
          <w:szCs w:val="22"/>
        </w:rPr>
      </w:pPr>
      <w:r>
        <w:rPr>
          <w:rFonts w:ascii="Helvetica" w:hAnsi="Helvetica"/>
          <w:sz w:val="22"/>
          <w:szCs w:val="22"/>
        </w:rPr>
        <w:t xml:space="preserve">Rutherford BR, Mori S, Sneed JR, et al. Contribution of spontaneous improvement to placebo response in depression: a meta-analytic review. </w:t>
      </w:r>
      <w:r>
        <w:rPr>
          <w:rFonts w:ascii="Helvetica-Oblique" w:hAnsi="Helvetica-Oblique"/>
          <w:i/>
          <w:sz w:val="22"/>
          <w:szCs w:val="22"/>
        </w:rPr>
        <w:t xml:space="preserve">J </w:t>
      </w:r>
      <w:proofErr w:type="spellStart"/>
      <w:r>
        <w:rPr>
          <w:rFonts w:ascii="Helvetica-Oblique" w:hAnsi="Helvetica-Oblique"/>
          <w:i/>
          <w:sz w:val="22"/>
          <w:szCs w:val="22"/>
        </w:rPr>
        <w:t>Psychiatr</w:t>
      </w:r>
      <w:proofErr w:type="spellEnd"/>
      <w:r>
        <w:rPr>
          <w:rFonts w:ascii="Helvetica-Oblique" w:hAnsi="Helvetica-Oblique"/>
          <w:i/>
          <w:sz w:val="22"/>
          <w:szCs w:val="22"/>
        </w:rPr>
        <w:t xml:space="preserve"> Res</w:t>
      </w:r>
      <w:r>
        <w:rPr>
          <w:rFonts w:ascii="Helvetica" w:hAnsi="Helvetica"/>
          <w:sz w:val="22"/>
          <w:szCs w:val="22"/>
        </w:rPr>
        <w:t xml:space="preserve"> 2012;46(6):697-702.</w:t>
      </w:r>
    </w:p>
    <w:p w14:paraId="50712B52" w14:textId="77777777" w:rsidR="00933E5E" w:rsidRDefault="00AB5334">
      <w:pPr>
        <w:pStyle w:val="LO-Normal"/>
        <w:rPr>
          <w:i/>
          <w:iCs/>
        </w:rPr>
      </w:pPr>
      <w:r>
        <w:rPr>
          <w:i/>
          <w:iCs/>
        </w:rPr>
        <w:t>Reason: Not a biological treatment</w:t>
      </w:r>
    </w:p>
    <w:p w14:paraId="50712B53" w14:textId="77777777" w:rsidR="00933E5E" w:rsidRDefault="00AB5334">
      <w:pPr>
        <w:ind w:left="720" w:right="-720" w:hanging="720"/>
        <w:rPr>
          <w:rFonts w:hint="eastAsia"/>
          <w:sz w:val="22"/>
          <w:szCs w:val="22"/>
        </w:rPr>
      </w:pPr>
      <w:r>
        <w:rPr>
          <w:rFonts w:ascii="Helvetica" w:hAnsi="Helvetica"/>
          <w:sz w:val="22"/>
          <w:szCs w:val="22"/>
        </w:rPr>
        <w:t xml:space="preserve">Rutherford BR, Pott E, </w:t>
      </w:r>
      <w:proofErr w:type="spellStart"/>
      <w:r>
        <w:rPr>
          <w:rFonts w:ascii="Helvetica" w:hAnsi="Helvetica"/>
          <w:sz w:val="22"/>
          <w:szCs w:val="22"/>
        </w:rPr>
        <w:t>Tandler</w:t>
      </w:r>
      <w:proofErr w:type="spellEnd"/>
      <w:r>
        <w:rPr>
          <w:rFonts w:ascii="Helvetica" w:hAnsi="Helvetica"/>
          <w:sz w:val="22"/>
          <w:szCs w:val="22"/>
        </w:rPr>
        <w:t xml:space="preserve"> JM, et al. Placebo response in antipsychotic clinical trials: a meta-analysis. </w:t>
      </w:r>
      <w:r>
        <w:rPr>
          <w:rFonts w:ascii="Helvetica-Oblique" w:hAnsi="Helvetica-Oblique"/>
          <w:i/>
          <w:sz w:val="22"/>
          <w:szCs w:val="22"/>
        </w:rPr>
        <w:t>JAMA Psychiatry</w:t>
      </w:r>
      <w:r>
        <w:rPr>
          <w:rFonts w:ascii="Helvetica" w:hAnsi="Helvetica"/>
          <w:sz w:val="22"/>
          <w:szCs w:val="22"/>
        </w:rPr>
        <w:t xml:space="preserve"> 2014;71(12):1409-21.</w:t>
      </w:r>
    </w:p>
    <w:p w14:paraId="50712B54" w14:textId="77777777" w:rsidR="00933E5E" w:rsidRDefault="00AB5334">
      <w:pPr>
        <w:pStyle w:val="LO-Normal"/>
        <w:rPr>
          <w:i/>
          <w:iCs/>
        </w:rPr>
      </w:pPr>
      <w:r>
        <w:rPr>
          <w:i/>
          <w:iCs/>
        </w:rPr>
        <w:t>Reason: Not the most information. No pooled effect size for placebo.</w:t>
      </w:r>
    </w:p>
    <w:p w14:paraId="50712B55" w14:textId="77777777" w:rsidR="00933E5E" w:rsidRDefault="00AB5334">
      <w:pPr>
        <w:ind w:left="720" w:right="-720" w:hanging="720"/>
        <w:rPr>
          <w:rFonts w:hint="eastAsia"/>
          <w:sz w:val="22"/>
          <w:szCs w:val="22"/>
        </w:rPr>
      </w:pPr>
      <w:r>
        <w:rPr>
          <w:rFonts w:ascii="Helvetica" w:hAnsi="Helvetica"/>
          <w:sz w:val="22"/>
          <w:szCs w:val="22"/>
        </w:rPr>
        <w:t xml:space="preserve">Rutherford BR, Sneed JR, </w:t>
      </w:r>
      <w:proofErr w:type="spellStart"/>
      <w:r>
        <w:rPr>
          <w:rFonts w:ascii="Helvetica" w:hAnsi="Helvetica"/>
          <w:sz w:val="22"/>
          <w:szCs w:val="22"/>
        </w:rPr>
        <w:t>Tandler</w:t>
      </w:r>
      <w:proofErr w:type="spellEnd"/>
      <w:r>
        <w:rPr>
          <w:rFonts w:ascii="Helvetica" w:hAnsi="Helvetica"/>
          <w:sz w:val="22"/>
          <w:szCs w:val="22"/>
        </w:rPr>
        <w:t xml:space="preserve"> JM, et al. Deconstructing </w:t>
      </w:r>
      <w:proofErr w:type="spellStart"/>
      <w:r>
        <w:rPr>
          <w:rFonts w:ascii="Helvetica" w:hAnsi="Helvetica"/>
          <w:sz w:val="22"/>
          <w:szCs w:val="22"/>
        </w:rPr>
        <w:t>pediatric</w:t>
      </w:r>
      <w:proofErr w:type="spellEnd"/>
      <w:r>
        <w:rPr>
          <w:rFonts w:ascii="Helvetica" w:hAnsi="Helvetica"/>
          <w:sz w:val="22"/>
          <w:szCs w:val="22"/>
        </w:rPr>
        <w:t xml:space="preserve"> depression trials: an analysis of the effects of expectancy and therapeutic contact. </w:t>
      </w:r>
      <w:r>
        <w:rPr>
          <w:rFonts w:ascii="Helvetica-Oblique" w:hAnsi="Helvetica-Oblique"/>
          <w:i/>
          <w:sz w:val="22"/>
          <w:szCs w:val="22"/>
        </w:rPr>
        <w:t xml:space="preserve">J Am </w:t>
      </w:r>
      <w:proofErr w:type="spellStart"/>
      <w:r>
        <w:rPr>
          <w:rFonts w:ascii="Helvetica-Oblique" w:hAnsi="Helvetica-Oblique"/>
          <w:i/>
          <w:sz w:val="22"/>
          <w:szCs w:val="22"/>
        </w:rPr>
        <w:t>Acad</w:t>
      </w:r>
      <w:proofErr w:type="spellEnd"/>
      <w:r>
        <w:rPr>
          <w:rFonts w:ascii="Helvetica-Oblique" w:hAnsi="Helvetica-Oblique"/>
          <w:i/>
          <w:sz w:val="22"/>
          <w:szCs w:val="22"/>
        </w:rPr>
        <w:t xml:space="preserve"> Child </w:t>
      </w:r>
      <w:proofErr w:type="spellStart"/>
      <w:r>
        <w:rPr>
          <w:rFonts w:ascii="Helvetica-Oblique" w:hAnsi="Helvetica-Oblique"/>
          <w:i/>
          <w:sz w:val="22"/>
          <w:szCs w:val="22"/>
        </w:rPr>
        <w:t>Adolesc</w:t>
      </w:r>
      <w:proofErr w:type="spellEnd"/>
      <w:r>
        <w:rPr>
          <w:rFonts w:ascii="Helvetica-Oblique" w:hAnsi="Helvetica-Oblique"/>
          <w:i/>
          <w:sz w:val="22"/>
          <w:szCs w:val="22"/>
        </w:rPr>
        <w:t xml:space="preserve"> Psychiatry</w:t>
      </w:r>
      <w:r>
        <w:rPr>
          <w:rFonts w:ascii="Helvetica" w:hAnsi="Helvetica"/>
          <w:sz w:val="22"/>
          <w:szCs w:val="22"/>
        </w:rPr>
        <w:t xml:space="preserve"> 2011;50(8):782-95.</w:t>
      </w:r>
    </w:p>
    <w:p w14:paraId="50712B56" w14:textId="77777777" w:rsidR="00933E5E" w:rsidRDefault="00AB5334">
      <w:pPr>
        <w:pStyle w:val="LO-Normal"/>
        <w:rPr>
          <w:i/>
          <w:iCs/>
        </w:rPr>
      </w:pPr>
      <w:r>
        <w:rPr>
          <w:i/>
          <w:iCs/>
        </w:rPr>
        <w:t>Reason: No efficacy data for placebo</w:t>
      </w:r>
    </w:p>
    <w:p w14:paraId="50712B57" w14:textId="77777777" w:rsidR="00933E5E" w:rsidRDefault="00AB5334">
      <w:pPr>
        <w:ind w:left="720" w:right="-720" w:hanging="720"/>
        <w:rPr>
          <w:rFonts w:hint="eastAsia"/>
          <w:sz w:val="22"/>
          <w:szCs w:val="22"/>
        </w:rPr>
      </w:pPr>
      <w:r>
        <w:rPr>
          <w:rFonts w:ascii="Helvetica" w:hAnsi="Helvetica"/>
          <w:sz w:val="22"/>
          <w:szCs w:val="22"/>
        </w:rPr>
        <w:t xml:space="preserve">Salamone JD. A critique of recent studies on placebo effects of antidepressants: importance of research on active placebos. </w:t>
      </w:r>
      <w:r>
        <w:rPr>
          <w:rFonts w:ascii="Helvetica-Oblique" w:hAnsi="Helvetica-Oblique"/>
          <w:i/>
          <w:sz w:val="22"/>
          <w:szCs w:val="22"/>
        </w:rPr>
        <w:t>Psychopharmacology (</w:t>
      </w:r>
      <w:proofErr w:type="spellStart"/>
      <w:r>
        <w:rPr>
          <w:rFonts w:ascii="Helvetica-Oblique" w:hAnsi="Helvetica-Oblique"/>
          <w:i/>
          <w:sz w:val="22"/>
          <w:szCs w:val="22"/>
        </w:rPr>
        <w:t>Berl</w:t>
      </w:r>
      <w:proofErr w:type="spellEnd"/>
      <w:r>
        <w:rPr>
          <w:rFonts w:ascii="Helvetica-Oblique" w:hAnsi="Helvetica-Oblique"/>
          <w:i/>
          <w:sz w:val="22"/>
          <w:szCs w:val="22"/>
        </w:rPr>
        <w:t>)</w:t>
      </w:r>
      <w:r>
        <w:rPr>
          <w:rFonts w:ascii="Helvetica" w:hAnsi="Helvetica"/>
          <w:sz w:val="22"/>
          <w:szCs w:val="22"/>
        </w:rPr>
        <w:t xml:space="preserve"> 2000;152(1):1-6.</w:t>
      </w:r>
    </w:p>
    <w:p w14:paraId="50712B58" w14:textId="77777777" w:rsidR="00933E5E" w:rsidRDefault="00AB5334">
      <w:pPr>
        <w:pStyle w:val="LO-Normal"/>
        <w:rPr>
          <w:i/>
          <w:iCs/>
        </w:rPr>
      </w:pPr>
      <w:r>
        <w:rPr>
          <w:i/>
          <w:iCs/>
        </w:rPr>
        <w:t>Reason: Not a systematic review</w:t>
      </w:r>
    </w:p>
    <w:p w14:paraId="50712B59" w14:textId="77777777" w:rsidR="00933E5E" w:rsidRDefault="00AB5334">
      <w:pPr>
        <w:ind w:left="720" w:right="-720" w:hanging="720"/>
        <w:rPr>
          <w:rFonts w:hint="eastAsia"/>
          <w:sz w:val="22"/>
          <w:szCs w:val="22"/>
        </w:rPr>
      </w:pPr>
      <w:proofErr w:type="spellStart"/>
      <w:r>
        <w:rPr>
          <w:rFonts w:ascii="Helvetica" w:hAnsi="Helvetica"/>
          <w:sz w:val="22"/>
          <w:szCs w:val="22"/>
        </w:rPr>
        <w:t>Schalkwijk</w:t>
      </w:r>
      <w:proofErr w:type="spellEnd"/>
      <w:r>
        <w:rPr>
          <w:rFonts w:ascii="Helvetica" w:hAnsi="Helvetica"/>
          <w:sz w:val="22"/>
          <w:szCs w:val="22"/>
        </w:rPr>
        <w:t xml:space="preserve"> S, </w:t>
      </w:r>
      <w:proofErr w:type="spellStart"/>
      <w:r>
        <w:rPr>
          <w:rFonts w:ascii="Helvetica" w:hAnsi="Helvetica"/>
          <w:sz w:val="22"/>
          <w:szCs w:val="22"/>
        </w:rPr>
        <w:t>Undurraga</w:t>
      </w:r>
      <w:proofErr w:type="spellEnd"/>
      <w:r>
        <w:rPr>
          <w:rFonts w:ascii="Helvetica" w:hAnsi="Helvetica"/>
          <w:sz w:val="22"/>
          <w:szCs w:val="22"/>
        </w:rPr>
        <w:t xml:space="preserve"> J, Tondo L, et al. Declining efficacy in controlled trials of antidepressants: effects of placebo dropout. </w:t>
      </w:r>
      <w:r>
        <w:rPr>
          <w:rFonts w:ascii="Helvetica-Oblique" w:hAnsi="Helvetica-Oblique"/>
          <w:i/>
          <w:sz w:val="22"/>
          <w:szCs w:val="22"/>
        </w:rPr>
        <w:t xml:space="preserve">Int J </w:t>
      </w:r>
      <w:proofErr w:type="spellStart"/>
      <w:r>
        <w:rPr>
          <w:rFonts w:ascii="Helvetica-Oblique" w:hAnsi="Helvetica-Oblique"/>
          <w:i/>
          <w:sz w:val="22"/>
          <w:szCs w:val="22"/>
        </w:rPr>
        <w:t>Neuropsychopharmacol</w:t>
      </w:r>
      <w:proofErr w:type="spellEnd"/>
      <w:r>
        <w:rPr>
          <w:rFonts w:ascii="Helvetica" w:hAnsi="Helvetica"/>
          <w:sz w:val="22"/>
          <w:szCs w:val="22"/>
        </w:rPr>
        <w:t xml:space="preserve"> 2014;17(8):1343-52.</w:t>
      </w:r>
    </w:p>
    <w:p w14:paraId="50712B5A" w14:textId="77777777" w:rsidR="00933E5E" w:rsidRDefault="00AB5334">
      <w:pPr>
        <w:pStyle w:val="LO-Normal"/>
        <w:rPr>
          <w:i/>
          <w:iCs/>
        </w:rPr>
      </w:pPr>
      <w:r>
        <w:rPr>
          <w:i/>
          <w:iCs/>
        </w:rPr>
        <w:t>Reason: No efficacy data for placebo</w:t>
      </w:r>
    </w:p>
    <w:p w14:paraId="50712B5B" w14:textId="77777777" w:rsidR="00933E5E" w:rsidRDefault="00AB5334">
      <w:pPr>
        <w:ind w:left="720" w:right="-720" w:hanging="720"/>
        <w:rPr>
          <w:rFonts w:hint="eastAsia"/>
          <w:sz w:val="22"/>
          <w:szCs w:val="22"/>
        </w:rPr>
      </w:pPr>
      <w:r>
        <w:rPr>
          <w:rFonts w:ascii="Helvetica" w:hAnsi="Helvetica"/>
          <w:sz w:val="22"/>
          <w:szCs w:val="22"/>
        </w:rPr>
        <w:t xml:space="preserve">Scherrer B, Guiraud J, Addolorato G, et al. Baseline severity and the prediction of placebo response in clinical trials for alcohol dependence: A meta-regression analysis to develop an enrichment strategy. </w:t>
      </w:r>
      <w:r>
        <w:rPr>
          <w:rFonts w:ascii="Helvetica-Oblique" w:hAnsi="Helvetica-Oblique"/>
          <w:i/>
          <w:sz w:val="22"/>
          <w:szCs w:val="22"/>
        </w:rPr>
        <w:t>Alcohol Clin Exp Res</w:t>
      </w:r>
      <w:r>
        <w:rPr>
          <w:rFonts w:ascii="Helvetica" w:hAnsi="Helvetica"/>
          <w:sz w:val="22"/>
          <w:szCs w:val="22"/>
        </w:rPr>
        <w:t xml:space="preserve"> 2021;45(9):1722-34.</w:t>
      </w:r>
    </w:p>
    <w:p w14:paraId="50712B5C" w14:textId="77777777" w:rsidR="00933E5E" w:rsidRDefault="00AB5334">
      <w:pPr>
        <w:pStyle w:val="LO-Normal"/>
        <w:rPr>
          <w:i/>
          <w:iCs/>
        </w:rPr>
      </w:pPr>
      <w:r>
        <w:rPr>
          <w:i/>
          <w:iCs/>
        </w:rPr>
        <w:t>Reason: No efficacy data for placebo</w:t>
      </w:r>
    </w:p>
    <w:p w14:paraId="50712B5D" w14:textId="77777777" w:rsidR="00933E5E" w:rsidRDefault="00AB5334">
      <w:pPr>
        <w:ind w:left="720" w:right="-720" w:hanging="720"/>
        <w:rPr>
          <w:rFonts w:hint="eastAsia"/>
          <w:sz w:val="22"/>
          <w:szCs w:val="22"/>
        </w:rPr>
      </w:pPr>
      <w:proofErr w:type="spellStart"/>
      <w:r>
        <w:rPr>
          <w:rFonts w:ascii="Helvetica" w:hAnsi="Helvetica"/>
          <w:sz w:val="22"/>
          <w:szCs w:val="22"/>
        </w:rPr>
        <w:t>Sinyor</w:t>
      </w:r>
      <w:proofErr w:type="spellEnd"/>
      <w:r>
        <w:rPr>
          <w:rFonts w:ascii="Helvetica" w:hAnsi="Helvetica"/>
          <w:sz w:val="22"/>
          <w:szCs w:val="22"/>
        </w:rPr>
        <w:t xml:space="preserve"> M, Levitt AJ, Cheung AH, et al. Does inclusion of a placebo arm influence response to active antidepressant treatment in randomized controlled trials? Results from pooled and meta-analyses. 2010.</w:t>
      </w:r>
    </w:p>
    <w:p w14:paraId="50712B5E" w14:textId="77777777" w:rsidR="00933E5E" w:rsidRDefault="00AB5334">
      <w:pPr>
        <w:pStyle w:val="LO-Normal"/>
        <w:rPr>
          <w:i/>
          <w:iCs/>
        </w:rPr>
      </w:pPr>
      <w:r>
        <w:rPr>
          <w:i/>
          <w:iCs/>
        </w:rPr>
        <w:t>Reason: No efficacy data for placebo</w:t>
      </w:r>
    </w:p>
    <w:p w14:paraId="50712B5F" w14:textId="77777777" w:rsidR="00933E5E" w:rsidRDefault="00AB5334">
      <w:pPr>
        <w:ind w:left="720" w:right="-720" w:hanging="720"/>
        <w:rPr>
          <w:rFonts w:hint="eastAsia"/>
          <w:sz w:val="22"/>
          <w:szCs w:val="22"/>
        </w:rPr>
      </w:pPr>
      <w:r>
        <w:rPr>
          <w:rFonts w:ascii="Helvetica" w:hAnsi="Helvetica"/>
          <w:sz w:val="22"/>
          <w:szCs w:val="22"/>
        </w:rPr>
        <w:t xml:space="preserve">Smet SD, </w:t>
      </w:r>
      <w:proofErr w:type="spellStart"/>
      <w:r>
        <w:rPr>
          <w:rFonts w:ascii="Helvetica" w:hAnsi="Helvetica"/>
          <w:sz w:val="22"/>
          <w:szCs w:val="22"/>
        </w:rPr>
        <w:t>Nikolin</w:t>
      </w:r>
      <w:proofErr w:type="spellEnd"/>
      <w:r>
        <w:rPr>
          <w:rFonts w:ascii="Helvetica" w:hAnsi="Helvetica"/>
          <w:sz w:val="22"/>
          <w:szCs w:val="22"/>
        </w:rPr>
        <w:t xml:space="preserve"> S, </w:t>
      </w:r>
      <w:proofErr w:type="spellStart"/>
      <w:r>
        <w:rPr>
          <w:rFonts w:ascii="Helvetica" w:hAnsi="Helvetica"/>
          <w:sz w:val="22"/>
          <w:szCs w:val="22"/>
        </w:rPr>
        <w:t>Moffa</w:t>
      </w:r>
      <w:proofErr w:type="spellEnd"/>
      <w:r>
        <w:rPr>
          <w:rFonts w:ascii="Helvetica" w:hAnsi="Helvetica"/>
          <w:sz w:val="22"/>
          <w:szCs w:val="22"/>
        </w:rPr>
        <w:t xml:space="preserve"> A, et al. Determinants of sham response in </w:t>
      </w:r>
      <w:proofErr w:type="spellStart"/>
      <w:r>
        <w:rPr>
          <w:rFonts w:ascii="Helvetica" w:hAnsi="Helvetica"/>
          <w:sz w:val="22"/>
          <w:szCs w:val="22"/>
        </w:rPr>
        <w:t>tDCS</w:t>
      </w:r>
      <w:proofErr w:type="spellEnd"/>
      <w:r>
        <w:rPr>
          <w:rFonts w:ascii="Helvetica" w:hAnsi="Helvetica"/>
          <w:sz w:val="22"/>
          <w:szCs w:val="22"/>
        </w:rPr>
        <w:t xml:space="preserve"> depression trials: a systematic review and meta-analysis. </w:t>
      </w:r>
      <w:r>
        <w:rPr>
          <w:rFonts w:ascii="Helvetica-Oblique" w:hAnsi="Helvetica-Oblique"/>
          <w:i/>
          <w:sz w:val="22"/>
          <w:szCs w:val="22"/>
        </w:rPr>
        <w:t xml:space="preserve">Prog </w:t>
      </w:r>
      <w:proofErr w:type="spellStart"/>
      <w:r>
        <w:rPr>
          <w:rFonts w:ascii="Helvetica-Oblique" w:hAnsi="Helvetica-Oblique"/>
          <w:i/>
          <w:sz w:val="22"/>
          <w:szCs w:val="22"/>
        </w:rPr>
        <w:t>Neuropsychopharmacol</w:t>
      </w:r>
      <w:proofErr w:type="spellEnd"/>
      <w:r>
        <w:rPr>
          <w:rFonts w:ascii="Helvetica-Oblique" w:hAnsi="Helvetica-Oblique"/>
          <w:i/>
          <w:sz w:val="22"/>
          <w:szCs w:val="22"/>
        </w:rPr>
        <w:t xml:space="preserve"> </w:t>
      </w:r>
      <w:proofErr w:type="spellStart"/>
      <w:r>
        <w:rPr>
          <w:rFonts w:ascii="Helvetica-Oblique" w:hAnsi="Helvetica-Oblique"/>
          <w:i/>
          <w:sz w:val="22"/>
          <w:szCs w:val="22"/>
        </w:rPr>
        <w:t>Biol</w:t>
      </w:r>
      <w:proofErr w:type="spellEnd"/>
      <w:r>
        <w:rPr>
          <w:rFonts w:ascii="Helvetica-Oblique" w:hAnsi="Helvetica-Oblique"/>
          <w:i/>
          <w:sz w:val="22"/>
          <w:szCs w:val="22"/>
        </w:rPr>
        <w:t xml:space="preserve"> Psychiatry</w:t>
      </w:r>
      <w:r>
        <w:rPr>
          <w:rFonts w:ascii="Helvetica" w:hAnsi="Helvetica"/>
          <w:sz w:val="22"/>
          <w:szCs w:val="22"/>
        </w:rPr>
        <w:t xml:space="preserve"> 2021;109:110261.</w:t>
      </w:r>
    </w:p>
    <w:p w14:paraId="50712B60" w14:textId="77777777" w:rsidR="00933E5E" w:rsidRDefault="00AB5334">
      <w:pPr>
        <w:pStyle w:val="LO-Normal"/>
        <w:rPr>
          <w:i/>
          <w:iCs/>
        </w:rPr>
      </w:pPr>
      <w:r>
        <w:rPr>
          <w:i/>
          <w:iCs/>
        </w:rPr>
        <w:t>Reason: No efficacy data for placebo</w:t>
      </w:r>
    </w:p>
    <w:p w14:paraId="50712B61" w14:textId="77777777" w:rsidR="00933E5E" w:rsidRDefault="00AB5334">
      <w:pPr>
        <w:ind w:left="720" w:right="-720" w:hanging="720"/>
        <w:rPr>
          <w:rFonts w:hint="eastAsia"/>
          <w:sz w:val="22"/>
          <w:szCs w:val="22"/>
        </w:rPr>
      </w:pPr>
      <w:proofErr w:type="spellStart"/>
      <w:r>
        <w:rPr>
          <w:rFonts w:ascii="Helvetica" w:hAnsi="Helvetica"/>
          <w:sz w:val="22"/>
          <w:szCs w:val="22"/>
        </w:rPr>
        <w:t>Stolk</w:t>
      </w:r>
      <w:proofErr w:type="spellEnd"/>
      <w:r>
        <w:rPr>
          <w:rFonts w:ascii="Helvetica" w:hAnsi="Helvetica"/>
          <w:sz w:val="22"/>
          <w:szCs w:val="22"/>
        </w:rPr>
        <w:t xml:space="preserve"> P, Berg MJT, </w:t>
      </w:r>
      <w:proofErr w:type="spellStart"/>
      <w:r>
        <w:rPr>
          <w:rFonts w:ascii="Helvetica" w:hAnsi="Helvetica"/>
          <w:sz w:val="22"/>
          <w:szCs w:val="22"/>
        </w:rPr>
        <w:t>Hemels</w:t>
      </w:r>
      <w:proofErr w:type="spellEnd"/>
      <w:r>
        <w:rPr>
          <w:rFonts w:ascii="Helvetica" w:hAnsi="Helvetica"/>
          <w:sz w:val="22"/>
          <w:szCs w:val="22"/>
        </w:rPr>
        <w:t xml:space="preserve"> ME, et al. Meta-analysis of placebo rates in major depressive disorder trials. </w:t>
      </w:r>
      <w:r>
        <w:rPr>
          <w:rFonts w:ascii="Helvetica-Oblique" w:hAnsi="Helvetica-Oblique"/>
          <w:i/>
          <w:sz w:val="22"/>
          <w:szCs w:val="22"/>
        </w:rPr>
        <w:t xml:space="preserve">Ann </w:t>
      </w:r>
      <w:proofErr w:type="spellStart"/>
      <w:r>
        <w:rPr>
          <w:rFonts w:ascii="Helvetica-Oblique" w:hAnsi="Helvetica-Oblique"/>
          <w:i/>
          <w:sz w:val="22"/>
          <w:szCs w:val="22"/>
        </w:rPr>
        <w:t>Pharmacother</w:t>
      </w:r>
      <w:proofErr w:type="spellEnd"/>
      <w:r>
        <w:rPr>
          <w:rFonts w:ascii="Helvetica" w:hAnsi="Helvetica"/>
          <w:sz w:val="22"/>
          <w:szCs w:val="22"/>
        </w:rPr>
        <w:t xml:space="preserve"> 2003;37(12):1891-9.</w:t>
      </w:r>
    </w:p>
    <w:p w14:paraId="50712B62" w14:textId="77777777" w:rsidR="00933E5E" w:rsidRDefault="00AB5334">
      <w:pPr>
        <w:pStyle w:val="LO-Normal"/>
        <w:rPr>
          <w:i/>
          <w:iCs/>
        </w:rPr>
      </w:pPr>
      <w:r>
        <w:rPr>
          <w:i/>
          <w:iCs/>
        </w:rPr>
        <w:t>Reason: No efficacy data for placebo</w:t>
      </w:r>
    </w:p>
    <w:p w14:paraId="50712B63" w14:textId="77777777" w:rsidR="00933E5E" w:rsidRDefault="00AB5334">
      <w:pPr>
        <w:ind w:left="720" w:right="-720" w:hanging="720"/>
        <w:rPr>
          <w:rFonts w:hint="eastAsia"/>
          <w:sz w:val="22"/>
          <w:szCs w:val="22"/>
        </w:rPr>
      </w:pPr>
      <w:r>
        <w:rPr>
          <w:rFonts w:ascii="Helvetica" w:hAnsi="Helvetica"/>
          <w:sz w:val="22"/>
          <w:szCs w:val="22"/>
        </w:rPr>
        <w:t xml:space="preserve">Strawbridge R, Carter B, Marwood L, et al. Augmentation therapies for treatment-resistant depression: systematic review and meta-analysis. </w:t>
      </w:r>
      <w:r>
        <w:rPr>
          <w:rFonts w:ascii="Helvetica-Oblique" w:hAnsi="Helvetica-Oblique"/>
          <w:i/>
          <w:sz w:val="22"/>
          <w:szCs w:val="22"/>
        </w:rPr>
        <w:t>Br J Psychiatry</w:t>
      </w:r>
      <w:r>
        <w:rPr>
          <w:rFonts w:ascii="Helvetica" w:hAnsi="Helvetica"/>
          <w:sz w:val="22"/>
          <w:szCs w:val="22"/>
        </w:rPr>
        <w:t xml:space="preserve"> 2019;214(1):42-51.</w:t>
      </w:r>
    </w:p>
    <w:p w14:paraId="50712B64" w14:textId="77777777" w:rsidR="00933E5E" w:rsidRDefault="00AB5334">
      <w:pPr>
        <w:pStyle w:val="LO-Normal"/>
        <w:rPr>
          <w:i/>
          <w:iCs/>
        </w:rPr>
      </w:pPr>
      <w:r>
        <w:rPr>
          <w:i/>
          <w:iCs/>
        </w:rPr>
        <w:t>Reason: Not the most information</w:t>
      </w:r>
    </w:p>
    <w:p w14:paraId="50712B65" w14:textId="77777777" w:rsidR="00933E5E" w:rsidRDefault="00AB5334">
      <w:pPr>
        <w:ind w:left="720" w:right="-720" w:hanging="720"/>
        <w:rPr>
          <w:rFonts w:hint="eastAsia"/>
          <w:sz w:val="22"/>
          <w:szCs w:val="22"/>
        </w:rPr>
      </w:pPr>
      <w:r>
        <w:rPr>
          <w:rFonts w:ascii="Helvetica" w:hAnsi="Helvetica"/>
          <w:sz w:val="22"/>
          <w:szCs w:val="22"/>
        </w:rPr>
        <w:t>Sugarman MA, Kirsch I, Huppert JD. Obsessive-compulsive disorder has a reduced placebo (and antidepressant) response compared to other anxiety disorders: A meta-analysis. 2017.</w:t>
      </w:r>
    </w:p>
    <w:p w14:paraId="50712B66" w14:textId="77777777" w:rsidR="00933E5E" w:rsidRDefault="00AB5334">
      <w:pPr>
        <w:pStyle w:val="LO-Normal"/>
        <w:rPr>
          <w:i/>
          <w:iCs/>
        </w:rPr>
      </w:pPr>
      <w:r>
        <w:rPr>
          <w:i/>
          <w:iCs/>
        </w:rPr>
        <w:t>Reason: Not a systematic review</w:t>
      </w:r>
    </w:p>
    <w:p w14:paraId="50712B67" w14:textId="77777777" w:rsidR="00933E5E" w:rsidRDefault="00AB5334">
      <w:pPr>
        <w:ind w:left="720" w:right="-720" w:hanging="720"/>
        <w:rPr>
          <w:rFonts w:hint="eastAsia"/>
          <w:sz w:val="22"/>
          <w:szCs w:val="22"/>
        </w:rPr>
      </w:pPr>
      <w:proofErr w:type="spellStart"/>
      <w:r>
        <w:rPr>
          <w:rFonts w:ascii="Helvetica" w:hAnsi="Helvetica"/>
          <w:sz w:val="22"/>
          <w:szCs w:val="22"/>
        </w:rPr>
        <w:lastRenderedPageBreak/>
        <w:t>Sysko</w:t>
      </w:r>
      <w:proofErr w:type="spellEnd"/>
      <w:r>
        <w:rPr>
          <w:rFonts w:ascii="Helvetica" w:hAnsi="Helvetica"/>
          <w:sz w:val="22"/>
          <w:szCs w:val="22"/>
        </w:rPr>
        <w:t xml:space="preserve"> R, Walsh BT. A systematic review of placebo response in studies of bipolar mania. </w:t>
      </w:r>
      <w:r>
        <w:rPr>
          <w:rFonts w:ascii="Helvetica-Oblique" w:hAnsi="Helvetica-Oblique"/>
          <w:i/>
          <w:sz w:val="22"/>
          <w:szCs w:val="22"/>
        </w:rPr>
        <w:t>J Clin Psychiatry</w:t>
      </w:r>
      <w:r>
        <w:rPr>
          <w:rFonts w:ascii="Helvetica" w:hAnsi="Helvetica"/>
          <w:sz w:val="22"/>
          <w:szCs w:val="22"/>
        </w:rPr>
        <w:t xml:space="preserve"> 2007;68(8):1213-7.</w:t>
      </w:r>
    </w:p>
    <w:p w14:paraId="50712B68" w14:textId="77777777" w:rsidR="00933E5E" w:rsidRDefault="00AB5334">
      <w:pPr>
        <w:pStyle w:val="LO-Normal"/>
        <w:rPr>
          <w:i/>
          <w:iCs/>
        </w:rPr>
      </w:pPr>
      <w:r>
        <w:rPr>
          <w:i/>
          <w:iCs/>
        </w:rPr>
        <w:t>Reason: Not a systematic review</w:t>
      </w:r>
    </w:p>
    <w:p w14:paraId="50712B69" w14:textId="77777777" w:rsidR="00933E5E" w:rsidRDefault="00AB5334">
      <w:pPr>
        <w:ind w:left="720" w:right="-720" w:hanging="720"/>
        <w:rPr>
          <w:rFonts w:hint="eastAsia"/>
          <w:sz w:val="22"/>
          <w:szCs w:val="22"/>
        </w:rPr>
      </w:pPr>
      <w:r>
        <w:rPr>
          <w:rFonts w:ascii="Helvetica" w:hAnsi="Helvetica"/>
          <w:sz w:val="22"/>
          <w:szCs w:val="22"/>
        </w:rPr>
        <w:t xml:space="preserve">Tang B, Barnes K, </w:t>
      </w:r>
      <w:proofErr w:type="spellStart"/>
      <w:r>
        <w:rPr>
          <w:rFonts w:ascii="Helvetica" w:hAnsi="Helvetica"/>
          <w:sz w:val="22"/>
          <w:szCs w:val="22"/>
        </w:rPr>
        <w:t>Geers</w:t>
      </w:r>
      <w:proofErr w:type="spellEnd"/>
      <w:r>
        <w:rPr>
          <w:rFonts w:ascii="Helvetica" w:hAnsi="Helvetica"/>
          <w:sz w:val="22"/>
          <w:szCs w:val="22"/>
        </w:rPr>
        <w:t xml:space="preserve"> A, et al. Choice and the Placebo Effect: A Meta-analysis. </w:t>
      </w:r>
      <w:r>
        <w:rPr>
          <w:rFonts w:ascii="Helvetica-Oblique" w:hAnsi="Helvetica-Oblique"/>
          <w:i/>
          <w:sz w:val="22"/>
          <w:szCs w:val="22"/>
        </w:rPr>
        <w:t xml:space="preserve">Ann </w:t>
      </w:r>
      <w:proofErr w:type="spellStart"/>
      <w:r>
        <w:rPr>
          <w:rFonts w:ascii="Helvetica-Oblique" w:hAnsi="Helvetica-Oblique"/>
          <w:i/>
          <w:sz w:val="22"/>
          <w:szCs w:val="22"/>
        </w:rPr>
        <w:t>Behav</w:t>
      </w:r>
      <w:proofErr w:type="spellEnd"/>
      <w:r>
        <w:rPr>
          <w:rFonts w:ascii="Helvetica-Oblique" w:hAnsi="Helvetica-Oblique"/>
          <w:i/>
          <w:sz w:val="22"/>
          <w:szCs w:val="22"/>
        </w:rPr>
        <w:t xml:space="preserve"> Med</w:t>
      </w:r>
      <w:r>
        <w:rPr>
          <w:rFonts w:ascii="Helvetica" w:hAnsi="Helvetica"/>
          <w:sz w:val="22"/>
          <w:szCs w:val="22"/>
        </w:rPr>
        <w:t xml:space="preserve"> 2022;56(10):977-88.</w:t>
      </w:r>
    </w:p>
    <w:p w14:paraId="50712B6A" w14:textId="77777777" w:rsidR="00933E5E" w:rsidRDefault="00AB5334">
      <w:pPr>
        <w:pStyle w:val="LO-Normal"/>
        <w:rPr>
          <w:i/>
          <w:iCs/>
        </w:rPr>
      </w:pPr>
      <w:r>
        <w:rPr>
          <w:i/>
          <w:iCs/>
        </w:rPr>
        <w:t>Reason: Not patients with a mental disorder</w:t>
      </w:r>
    </w:p>
    <w:p w14:paraId="50712B6B" w14:textId="77777777" w:rsidR="00933E5E" w:rsidRDefault="00AB5334">
      <w:pPr>
        <w:ind w:left="720" w:right="-720" w:hanging="720"/>
        <w:rPr>
          <w:rFonts w:hint="eastAsia"/>
          <w:sz w:val="22"/>
          <w:szCs w:val="22"/>
        </w:rPr>
      </w:pPr>
      <w:r>
        <w:rPr>
          <w:rFonts w:ascii="Helvetica" w:hAnsi="Helvetica"/>
          <w:sz w:val="22"/>
          <w:szCs w:val="22"/>
        </w:rPr>
        <w:t xml:space="preserve">Valerio MP, </w:t>
      </w:r>
      <w:proofErr w:type="spellStart"/>
      <w:r>
        <w:rPr>
          <w:rFonts w:ascii="Helvetica" w:hAnsi="Helvetica"/>
          <w:sz w:val="22"/>
          <w:szCs w:val="22"/>
        </w:rPr>
        <w:t>Szmulewicz</w:t>
      </w:r>
      <w:proofErr w:type="spellEnd"/>
      <w:r>
        <w:rPr>
          <w:rFonts w:ascii="Helvetica" w:hAnsi="Helvetica"/>
          <w:sz w:val="22"/>
          <w:szCs w:val="22"/>
        </w:rPr>
        <w:t xml:space="preserve"> AG, Martino DJ. A quantitative review on outcome-to-antidepressants in melancholic unipolar depression. </w:t>
      </w:r>
      <w:r>
        <w:rPr>
          <w:rFonts w:ascii="Helvetica-Oblique" w:hAnsi="Helvetica-Oblique"/>
          <w:i/>
          <w:sz w:val="22"/>
          <w:szCs w:val="22"/>
        </w:rPr>
        <w:t>Psychiatry Res</w:t>
      </w:r>
      <w:r>
        <w:rPr>
          <w:rFonts w:ascii="Helvetica" w:hAnsi="Helvetica"/>
          <w:sz w:val="22"/>
          <w:szCs w:val="22"/>
        </w:rPr>
        <w:t xml:space="preserve"> 2018;265:100-10.</w:t>
      </w:r>
    </w:p>
    <w:p w14:paraId="50712B6C" w14:textId="77777777" w:rsidR="00933E5E" w:rsidRDefault="00AB5334">
      <w:pPr>
        <w:pStyle w:val="LO-Normal"/>
        <w:rPr>
          <w:i/>
          <w:iCs/>
        </w:rPr>
      </w:pPr>
      <w:r>
        <w:rPr>
          <w:i/>
          <w:iCs/>
        </w:rPr>
        <w:t>Reason: No efficacy data for placebo</w:t>
      </w:r>
    </w:p>
    <w:p w14:paraId="50712B6D" w14:textId="77777777" w:rsidR="00933E5E" w:rsidRDefault="00AB5334">
      <w:pPr>
        <w:ind w:left="720" w:right="-720" w:hanging="720"/>
        <w:rPr>
          <w:rFonts w:hint="eastAsia"/>
          <w:sz w:val="22"/>
          <w:szCs w:val="22"/>
        </w:rPr>
      </w:pPr>
      <w:proofErr w:type="spellStart"/>
      <w:r>
        <w:rPr>
          <w:rFonts w:ascii="Helvetica" w:hAnsi="Helvetica"/>
          <w:sz w:val="22"/>
          <w:szCs w:val="22"/>
        </w:rPr>
        <w:t>Vambheim</w:t>
      </w:r>
      <w:proofErr w:type="spellEnd"/>
      <w:r>
        <w:rPr>
          <w:rFonts w:ascii="Helvetica" w:hAnsi="Helvetica"/>
          <w:sz w:val="22"/>
          <w:szCs w:val="22"/>
        </w:rPr>
        <w:t xml:space="preserve"> SM, </w:t>
      </w:r>
      <w:proofErr w:type="spellStart"/>
      <w:r>
        <w:rPr>
          <w:rFonts w:ascii="Helvetica" w:hAnsi="Helvetica"/>
          <w:sz w:val="22"/>
          <w:szCs w:val="22"/>
        </w:rPr>
        <w:t>Flaten</w:t>
      </w:r>
      <w:proofErr w:type="spellEnd"/>
      <w:r>
        <w:rPr>
          <w:rFonts w:ascii="Helvetica" w:hAnsi="Helvetica"/>
          <w:sz w:val="22"/>
          <w:szCs w:val="22"/>
        </w:rPr>
        <w:t xml:space="preserve"> MA. A systematic review of sex differences in the placebo and the nocebo effect. </w:t>
      </w:r>
      <w:r>
        <w:rPr>
          <w:rFonts w:ascii="Helvetica-Oblique" w:hAnsi="Helvetica-Oblique"/>
          <w:i/>
          <w:sz w:val="22"/>
          <w:szCs w:val="22"/>
        </w:rPr>
        <w:t>J Pain Res</w:t>
      </w:r>
      <w:r>
        <w:rPr>
          <w:rFonts w:ascii="Helvetica" w:hAnsi="Helvetica"/>
          <w:sz w:val="22"/>
          <w:szCs w:val="22"/>
        </w:rPr>
        <w:t xml:space="preserve"> 2017;10:1831-39.</w:t>
      </w:r>
    </w:p>
    <w:p w14:paraId="50712B6E" w14:textId="77777777" w:rsidR="00933E5E" w:rsidRDefault="00AB5334">
      <w:pPr>
        <w:pStyle w:val="LO-Normal"/>
        <w:rPr>
          <w:i/>
          <w:iCs/>
        </w:rPr>
      </w:pPr>
      <w:r>
        <w:rPr>
          <w:i/>
          <w:iCs/>
        </w:rPr>
        <w:t>Reason: No efficacy data for placebo</w:t>
      </w:r>
    </w:p>
    <w:p w14:paraId="50712B6F" w14:textId="77777777" w:rsidR="00933E5E" w:rsidRDefault="00AB5334">
      <w:pPr>
        <w:ind w:left="720" w:right="-720" w:hanging="720"/>
        <w:rPr>
          <w:rFonts w:hint="eastAsia"/>
          <w:sz w:val="22"/>
          <w:szCs w:val="22"/>
        </w:rPr>
      </w:pPr>
      <w:proofErr w:type="spellStart"/>
      <w:r>
        <w:rPr>
          <w:rFonts w:ascii="Helvetica" w:hAnsi="Helvetica"/>
          <w:sz w:val="22"/>
          <w:szCs w:val="22"/>
        </w:rPr>
        <w:t>Vöhringer</w:t>
      </w:r>
      <w:proofErr w:type="spellEnd"/>
      <w:r>
        <w:rPr>
          <w:rFonts w:ascii="Helvetica" w:hAnsi="Helvetica"/>
          <w:sz w:val="22"/>
          <w:szCs w:val="22"/>
        </w:rPr>
        <w:t xml:space="preserve"> PA, </w:t>
      </w:r>
      <w:proofErr w:type="spellStart"/>
      <w:r>
        <w:rPr>
          <w:rFonts w:ascii="Helvetica" w:hAnsi="Helvetica"/>
          <w:sz w:val="22"/>
          <w:szCs w:val="22"/>
        </w:rPr>
        <w:t>Ghaemi</w:t>
      </w:r>
      <w:proofErr w:type="spellEnd"/>
      <w:r>
        <w:rPr>
          <w:rFonts w:ascii="Helvetica" w:hAnsi="Helvetica"/>
          <w:sz w:val="22"/>
          <w:szCs w:val="22"/>
        </w:rPr>
        <w:t xml:space="preserve"> SN. Solving the antidepressant efficacy question: effect sizes in major depressive disorder. </w:t>
      </w:r>
      <w:r>
        <w:rPr>
          <w:rFonts w:ascii="Helvetica-Oblique" w:hAnsi="Helvetica-Oblique"/>
          <w:i/>
          <w:sz w:val="22"/>
          <w:szCs w:val="22"/>
        </w:rPr>
        <w:t xml:space="preserve">Clin </w:t>
      </w:r>
      <w:proofErr w:type="spellStart"/>
      <w:r>
        <w:rPr>
          <w:rFonts w:ascii="Helvetica-Oblique" w:hAnsi="Helvetica-Oblique"/>
          <w:i/>
          <w:sz w:val="22"/>
          <w:szCs w:val="22"/>
        </w:rPr>
        <w:t>Ther</w:t>
      </w:r>
      <w:proofErr w:type="spellEnd"/>
      <w:r>
        <w:rPr>
          <w:rFonts w:ascii="Helvetica" w:hAnsi="Helvetica"/>
          <w:sz w:val="22"/>
          <w:szCs w:val="22"/>
        </w:rPr>
        <w:t xml:space="preserve"> 2011;33(12):B49-61.</w:t>
      </w:r>
    </w:p>
    <w:p w14:paraId="50712B70" w14:textId="77777777" w:rsidR="00933E5E" w:rsidRDefault="00AB5334">
      <w:pPr>
        <w:pStyle w:val="LO-Normal"/>
        <w:rPr>
          <w:i/>
          <w:iCs/>
        </w:rPr>
      </w:pPr>
      <w:r>
        <w:rPr>
          <w:i/>
          <w:iCs/>
        </w:rPr>
        <w:t>Reason: Not a systematic review</w:t>
      </w:r>
    </w:p>
    <w:p w14:paraId="50712B71" w14:textId="77777777" w:rsidR="00933E5E" w:rsidRDefault="00AB5334">
      <w:pPr>
        <w:ind w:left="720" w:right="-720" w:hanging="720"/>
        <w:rPr>
          <w:rFonts w:hint="eastAsia"/>
          <w:sz w:val="22"/>
          <w:szCs w:val="22"/>
        </w:rPr>
      </w:pPr>
      <w:r>
        <w:rPr>
          <w:rFonts w:ascii="Helvetica" w:hAnsi="Helvetica"/>
          <w:sz w:val="22"/>
          <w:szCs w:val="22"/>
        </w:rPr>
        <w:t xml:space="preserve">Walsh BT, Seidman SN, </w:t>
      </w:r>
      <w:proofErr w:type="spellStart"/>
      <w:r>
        <w:rPr>
          <w:rFonts w:ascii="Helvetica" w:hAnsi="Helvetica"/>
          <w:sz w:val="22"/>
          <w:szCs w:val="22"/>
        </w:rPr>
        <w:t>Sysko</w:t>
      </w:r>
      <w:proofErr w:type="spellEnd"/>
      <w:r>
        <w:rPr>
          <w:rFonts w:ascii="Helvetica" w:hAnsi="Helvetica"/>
          <w:sz w:val="22"/>
          <w:szCs w:val="22"/>
        </w:rPr>
        <w:t xml:space="preserve"> R, et al. Placebo response in studies of major depression: variable, substantial, and growing. </w:t>
      </w:r>
      <w:r>
        <w:rPr>
          <w:rFonts w:ascii="Helvetica-Oblique" w:hAnsi="Helvetica-Oblique"/>
          <w:i/>
          <w:sz w:val="22"/>
          <w:szCs w:val="22"/>
        </w:rPr>
        <w:t>JAMA</w:t>
      </w:r>
      <w:r>
        <w:rPr>
          <w:rFonts w:ascii="Helvetica" w:hAnsi="Helvetica"/>
          <w:sz w:val="22"/>
          <w:szCs w:val="22"/>
        </w:rPr>
        <w:t xml:space="preserve"> 2002;287(14):1840-7.</w:t>
      </w:r>
    </w:p>
    <w:p w14:paraId="50712B72" w14:textId="77777777" w:rsidR="00933E5E" w:rsidRDefault="00AB5334">
      <w:pPr>
        <w:pStyle w:val="LO-Normal"/>
        <w:rPr>
          <w:i/>
          <w:iCs/>
        </w:rPr>
      </w:pPr>
      <w:r>
        <w:rPr>
          <w:i/>
          <w:iCs/>
        </w:rPr>
        <w:t>Reason: No efficacy data for placebo</w:t>
      </w:r>
    </w:p>
    <w:p w14:paraId="50712B73" w14:textId="77777777" w:rsidR="00933E5E" w:rsidRDefault="00AB5334">
      <w:pPr>
        <w:ind w:left="720" w:right="-720" w:hanging="720"/>
        <w:rPr>
          <w:rFonts w:hint="eastAsia"/>
          <w:sz w:val="22"/>
          <w:szCs w:val="22"/>
        </w:rPr>
      </w:pPr>
      <w:r>
        <w:rPr>
          <w:rFonts w:ascii="Helvetica" w:hAnsi="Helvetica"/>
          <w:sz w:val="22"/>
          <w:szCs w:val="22"/>
        </w:rPr>
        <w:t xml:space="preserve">Weimer K, </w:t>
      </w:r>
      <w:proofErr w:type="spellStart"/>
      <w:r>
        <w:rPr>
          <w:rFonts w:ascii="Helvetica" w:hAnsi="Helvetica"/>
          <w:sz w:val="22"/>
          <w:szCs w:val="22"/>
        </w:rPr>
        <w:t>Colloca</w:t>
      </w:r>
      <w:proofErr w:type="spellEnd"/>
      <w:r>
        <w:rPr>
          <w:rFonts w:ascii="Helvetica" w:hAnsi="Helvetica"/>
          <w:sz w:val="22"/>
          <w:szCs w:val="22"/>
        </w:rPr>
        <w:t xml:space="preserve"> L, </w:t>
      </w:r>
      <w:proofErr w:type="spellStart"/>
      <w:r>
        <w:rPr>
          <w:rFonts w:ascii="Helvetica" w:hAnsi="Helvetica"/>
          <w:sz w:val="22"/>
          <w:szCs w:val="22"/>
        </w:rPr>
        <w:t>Enck</w:t>
      </w:r>
      <w:proofErr w:type="spellEnd"/>
      <w:r>
        <w:rPr>
          <w:rFonts w:ascii="Helvetica" w:hAnsi="Helvetica"/>
          <w:sz w:val="22"/>
          <w:szCs w:val="22"/>
        </w:rPr>
        <w:t xml:space="preserve"> P. Placebo effects in psychiatry: mediators and moderators. </w:t>
      </w:r>
      <w:r>
        <w:rPr>
          <w:rFonts w:ascii="Helvetica-Oblique" w:hAnsi="Helvetica-Oblique"/>
          <w:i/>
          <w:sz w:val="22"/>
          <w:szCs w:val="22"/>
        </w:rPr>
        <w:t>Lancet Psychiatry</w:t>
      </w:r>
      <w:r>
        <w:rPr>
          <w:rFonts w:ascii="Helvetica" w:hAnsi="Helvetica"/>
          <w:sz w:val="22"/>
          <w:szCs w:val="22"/>
        </w:rPr>
        <w:t xml:space="preserve"> 2015;2(3):246-57.</w:t>
      </w:r>
    </w:p>
    <w:p w14:paraId="50712B74" w14:textId="77777777" w:rsidR="00933E5E" w:rsidRDefault="00AB5334">
      <w:pPr>
        <w:pStyle w:val="LO-Normal"/>
        <w:rPr>
          <w:i/>
          <w:iCs/>
        </w:rPr>
      </w:pPr>
      <w:r>
        <w:rPr>
          <w:i/>
          <w:iCs/>
        </w:rPr>
        <w:t>Reason: Not a systematic review</w:t>
      </w:r>
    </w:p>
    <w:p w14:paraId="50712B75" w14:textId="77777777" w:rsidR="00933E5E" w:rsidRDefault="00AB5334">
      <w:pPr>
        <w:ind w:left="720" w:right="-720" w:hanging="720"/>
        <w:rPr>
          <w:rFonts w:hint="eastAsia"/>
          <w:sz w:val="22"/>
          <w:szCs w:val="22"/>
        </w:rPr>
      </w:pPr>
      <w:proofErr w:type="spellStart"/>
      <w:r>
        <w:rPr>
          <w:rFonts w:ascii="Helvetica" w:hAnsi="Helvetica"/>
          <w:sz w:val="22"/>
          <w:szCs w:val="22"/>
        </w:rPr>
        <w:t>Welge</w:t>
      </w:r>
      <w:proofErr w:type="spellEnd"/>
      <w:r>
        <w:rPr>
          <w:rFonts w:ascii="Helvetica" w:hAnsi="Helvetica"/>
          <w:sz w:val="22"/>
          <w:szCs w:val="22"/>
        </w:rPr>
        <w:t xml:space="preserve"> JA, P. E. Keck J. Moderators of placebo response to antipsychotic treatment in patients with schizophrenia: a meta-regression. </w:t>
      </w:r>
      <w:r>
        <w:rPr>
          <w:rFonts w:ascii="Helvetica-Oblique" w:hAnsi="Helvetica-Oblique"/>
          <w:i/>
          <w:sz w:val="22"/>
          <w:szCs w:val="22"/>
        </w:rPr>
        <w:t>Psychopharmacology (</w:t>
      </w:r>
      <w:proofErr w:type="spellStart"/>
      <w:r>
        <w:rPr>
          <w:rFonts w:ascii="Helvetica-Oblique" w:hAnsi="Helvetica-Oblique"/>
          <w:i/>
          <w:sz w:val="22"/>
          <w:szCs w:val="22"/>
        </w:rPr>
        <w:t>Berl</w:t>
      </w:r>
      <w:proofErr w:type="spellEnd"/>
      <w:r>
        <w:rPr>
          <w:rFonts w:ascii="Helvetica-Oblique" w:hAnsi="Helvetica-Oblique"/>
          <w:i/>
          <w:sz w:val="22"/>
          <w:szCs w:val="22"/>
        </w:rPr>
        <w:t>)</w:t>
      </w:r>
      <w:r>
        <w:rPr>
          <w:rFonts w:ascii="Helvetica" w:hAnsi="Helvetica"/>
          <w:sz w:val="22"/>
          <w:szCs w:val="22"/>
        </w:rPr>
        <w:t xml:space="preserve"> 2003;166(1):1-10.</w:t>
      </w:r>
    </w:p>
    <w:p w14:paraId="50712B76" w14:textId="77777777" w:rsidR="00933E5E" w:rsidRDefault="00AB5334">
      <w:pPr>
        <w:pStyle w:val="LO-Normal"/>
        <w:rPr>
          <w:i/>
          <w:iCs/>
        </w:rPr>
      </w:pPr>
      <w:r>
        <w:rPr>
          <w:i/>
          <w:iCs/>
        </w:rPr>
        <w:t>Reason: Not the most information</w:t>
      </w:r>
    </w:p>
    <w:p w14:paraId="50712B77" w14:textId="77777777" w:rsidR="00933E5E" w:rsidRDefault="00AB5334">
      <w:pPr>
        <w:ind w:left="720" w:right="-720" w:hanging="720"/>
        <w:rPr>
          <w:rFonts w:hint="eastAsia"/>
          <w:sz w:val="22"/>
          <w:szCs w:val="22"/>
        </w:rPr>
      </w:pPr>
      <w:proofErr w:type="spellStart"/>
      <w:r>
        <w:rPr>
          <w:rFonts w:ascii="Helvetica" w:hAnsi="Helvetica"/>
          <w:sz w:val="22"/>
          <w:szCs w:val="22"/>
        </w:rPr>
        <w:t>Wernsdorff</w:t>
      </w:r>
      <w:proofErr w:type="spellEnd"/>
      <w:r>
        <w:rPr>
          <w:rFonts w:ascii="Helvetica" w:hAnsi="Helvetica"/>
          <w:sz w:val="22"/>
          <w:szCs w:val="22"/>
        </w:rPr>
        <w:t xml:space="preserve"> Mv, </w:t>
      </w:r>
      <w:proofErr w:type="spellStart"/>
      <w:r>
        <w:rPr>
          <w:rFonts w:ascii="Helvetica" w:hAnsi="Helvetica"/>
          <w:sz w:val="22"/>
          <w:szCs w:val="22"/>
        </w:rPr>
        <w:t>Loef</w:t>
      </w:r>
      <w:proofErr w:type="spellEnd"/>
      <w:r>
        <w:rPr>
          <w:rFonts w:ascii="Helvetica" w:hAnsi="Helvetica"/>
          <w:sz w:val="22"/>
          <w:szCs w:val="22"/>
        </w:rPr>
        <w:t xml:space="preserve"> M, </w:t>
      </w:r>
      <w:proofErr w:type="spellStart"/>
      <w:r>
        <w:rPr>
          <w:rFonts w:ascii="Helvetica" w:hAnsi="Helvetica"/>
          <w:sz w:val="22"/>
          <w:szCs w:val="22"/>
        </w:rPr>
        <w:t>Tuschen-Caffier</w:t>
      </w:r>
      <w:proofErr w:type="spellEnd"/>
      <w:r>
        <w:rPr>
          <w:rFonts w:ascii="Helvetica" w:hAnsi="Helvetica"/>
          <w:sz w:val="22"/>
          <w:szCs w:val="22"/>
        </w:rPr>
        <w:t xml:space="preserve"> B, et al. Effects of open-label placebos in clinical trials: a systematic review and meta-analysis. 2021.</w:t>
      </w:r>
    </w:p>
    <w:p w14:paraId="50712B78" w14:textId="77777777" w:rsidR="00933E5E" w:rsidRDefault="00AB5334">
      <w:pPr>
        <w:pStyle w:val="LO-Normal"/>
      </w:pPr>
      <w:r>
        <w:rPr>
          <w:i/>
          <w:iCs/>
        </w:rPr>
        <w:t>Reason: Patients did not have a mental disorder</w:t>
      </w:r>
    </w:p>
    <w:p w14:paraId="50712B79" w14:textId="77777777" w:rsidR="00933E5E" w:rsidRDefault="00AB5334">
      <w:pPr>
        <w:ind w:left="720" w:right="-720" w:hanging="720"/>
        <w:rPr>
          <w:rFonts w:hint="eastAsia"/>
          <w:sz w:val="22"/>
          <w:szCs w:val="22"/>
        </w:rPr>
      </w:pPr>
      <w:r>
        <w:rPr>
          <w:rFonts w:ascii="Helvetica" w:hAnsi="Helvetica"/>
          <w:sz w:val="22"/>
          <w:szCs w:val="22"/>
        </w:rPr>
        <w:t xml:space="preserve">Yeung V, Sharpe L, </w:t>
      </w:r>
      <w:proofErr w:type="spellStart"/>
      <w:r>
        <w:rPr>
          <w:rFonts w:ascii="Helvetica" w:hAnsi="Helvetica"/>
          <w:sz w:val="22"/>
          <w:szCs w:val="22"/>
        </w:rPr>
        <w:t>Glozier</w:t>
      </w:r>
      <w:proofErr w:type="spellEnd"/>
      <w:r>
        <w:rPr>
          <w:rFonts w:ascii="Helvetica" w:hAnsi="Helvetica"/>
          <w:sz w:val="22"/>
          <w:szCs w:val="22"/>
        </w:rPr>
        <w:t xml:space="preserve"> N, et al. A systematic review and meta-analysis of placebo versus no treatment for insomnia symptoms. </w:t>
      </w:r>
      <w:r>
        <w:rPr>
          <w:rFonts w:ascii="Helvetica-Oblique" w:hAnsi="Helvetica-Oblique"/>
          <w:i/>
          <w:sz w:val="22"/>
          <w:szCs w:val="22"/>
        </w:rPr>
        <w:t>Sleep Medicine Reviews</w:t>
      </w:r>
      <w:r>
        <w:rPr>
          <w:rFonts w:ascii="Helvetica" w:hAnsi="Helvetica"/>
          <w:sz w:val="22"/>
          <w:szCs w:val="22"/>
        </w:rPr>
        <w:t xml:space="preserve"> 2018;38:17-27.</w:t>
      </w:r>
    </w:p>
    <w:p w14:paraId="50712B7A" w14:textId="77777777" w:rsidR="00933E5E" w:rsidRDefault="00AB5334">
      <w:pPr>
        <w:pStyle w:val="LO-Normal"/>
        <w:rPr>
          <w:i/>
          <w:iCs/>
        </w:rPr>
      </w:pPr>
      <w:r>
        <w:rPr>
          <w:i/>
          <w:iCs/>
        </w:rPr>
        <w:t>Reason: Patients did not have a mental disorder</w:t>
      </w:r>
    </w:p>
    <w:p w14:paraId="50712B7B" w14:textId="77777777" w:rsidR="00933E5E" w:rsidRDefault="00AB5334">
      <w:pPr>
        <w:ind w:left="720" w:right="-720" w:hanging="720"/>
        <w:rPr>
          <w:rFonts w:hint="eastAsia"/>
          <w:sz w:val="22"/>
          <w:szCs w:val="22"/>
        </w:rPr>
      </w:pPr>
      <w:proofErr w:type="spellStart"/>
      <w:r>
        <w:rPr>
          <w:rFonts w:ascii="Helvetica" w:hAnsi="Helvetica"/>
          <w:sz w:val="22"/>
          <w:szCs w:val="22"/>
        </w:rPr>
        <w:t>Yildiz</w:t>
      </w:r>
      <w:proofErr w:type="spellEnd"/>
      <w:r>
        <w:rPr>
          <w:rFonts w:ascii="Helvetica" w:hAnsi="Helvetica"/>
          <w:sz w:val="22"/>
          <w:szCs w:val="22"/>
        </w:rPr>
        <w:t xml:space="preserve"> A, Vieta E, </w:t>
      </w:r>
      <w:proofErr w:type="spellStart"/>
      <w:r>
        <w:rPr>
          <w:rFonts w:ascii="Helvetica" w:hAnsi="Helvetica"/>
          <w:sz w:val="22"/>
          <w:szCs w:val="22"/>
        </w:rPr>
        <w:t>Leucht</w:t>
      </w:r>
      <w:proofErr w:type="spellEnd"/>
      <w:r>
        <w:rPr>
          <w:rFonts w:ascii="Helvetica" w:hAnsi="Helvetica"/>
          <w:sz w:val="22"/>
          <w:szCs w:val="22"/>
        </w:rPr>
        <w:t xml:space="preserve"> S, et al. Efficacy of antimanic treatments: meta-analysis of randomized, controlled trials. </w:t>
      </w:r>
      <w:r>
        <w:rPr>
          <w:rFonts w:ascii="Helvetica-Oblique" w:hAnsi="Helvetica-Oblique"/>
          <w:i/>
          <w:sz w:val="22"/>
          <w:szCs w:val="22"/>
        </w:rPr>
        <w:t>Neuropsychopharmacology</w:t>
      </w:r>
      <w:r>
        <w:rPr>
          <w:rFonts w:ascii="Helvetica" w:hAnsi="Helvetica"/>
          <w:sz w:val="22"/>
          <w:szCs w:val="22"/>
        </w:rPr>
        <w:t xml:space="preserve"> 2011;36(2):375-89.</w:t>
      </w:r>
    </w:p>
    <w:p w14:paraId="50712B7C" w14:textId="77777777" w:rsidR="00933E5E" w:rsidRDefault="00AB5334">
      <w:pPr>
        <w:pStyle w:val="LO-Normal"/>
        <w:rPr>
          <w:i/>
          <w:iCs/>
        </w:rPr>
      </w:pPr>
      <w:r>
        <w:rPr>
          <w:i/>
          <w:iCs/>
        </w:rPr>
        <w:t>Reason: No efficacy data for placebo</w:t>
      </w:r>
    </w:p>
    <w:p w14:paraId="50712B7D" w14:textId="77777777" w:rsidR="00933E5E" w:rsidRDefault="00AB5334">
      <w:pPr>
        <w:ind w:left="720" w:right="-720" w:hanging="720"/>
        <w:rPr>
          <w:rFonts w:hint="eastAsia"/>
          <w:sz w:val="22"/>
          <w:szCs w:val="22"/>
        </w:rPr>
      </w:pPr>
      <w:proofErr w:type="spellStart"/>
      <w:r>
        <w:rPr>
          <w:rFonts w:ascii="Helvetica" w:hAnsi="Helvetica"/>
          <w:sz w:val="22"/>
          <w:szCs w:val="22"/>
        </w:rPr>
        <w:t>Yury</w:t>
      </w:r>
      <w:proofErr w:type="spellEnd"/>
      <w:r>
        <w:rPr>
          <w:rFonts w:ascii="Helvetica" w:hAnsi="Helvetica"/>
          <w:sz w:val="22"/>
          <w:szCs w:val="22"/>
        </w:rPr>
        <w:t xml:space="preserve"> CA, Fisher JE. Meta-analysis of the effectiveness of atypical antipsychotics for the treatment of behavioural problems in persons with dementia. </w:t>
      </w:r>
      <w:proofErr w:type="spellStart"/>
      <w:r>
        <w:rPr>
          <w:rFonts w:ascii="Helvetica-Oblique" w:hAnsi="Helvetica-Oblique"/>
          <w:i/>
          <w:sz w:val="22"/>
          <w:szCs w:val="22"/>
        </w:rPr>
        <w:t>Psychother</w:t>
      </w:r>
      <w:proofErr w:type="spellEnd"/>
      <w:r>
        <w:rPr>
          <w:rFonts w:ascii="Helvetica-Oblique" w:hAnsi="Helvetica-Oblique"/>
          <w:i/>
          <w:sz w:val="22"/>
          <w:szCs w:val="22"/>
        </w:rPr>
        <w:t xml:space="preserve"> </w:t>
      </w:r>
      <w:proofErr w:type="spellStart"/>
      <w:r>
        <w:rPr>
          <w:rFonts w:ascii="Helvetica-Oblique" w:hAnsi="Helvetica-Oblique"/>
          <w:i/>
          <w:sz w:val="22"/>
          <w:szCs w:val="22"/>
        </w:rPr>
        <w:t>Psychosom</w:t>
      </w:r>
      <w:proofErr w:type="spellEnd"/>
      <w:r>
        <w:rPr>
          <w:rFonts w:ascii="Helvetica" w:hAnsi="Helvetica"/>
          <w:sz w:val="22"/>
          <w:szCs w:val="22"/>
        </w:rPr>
        <w:t xml:space="preserve"> 2007;76(4):213-8.</w:t>
      </w:r>
    </w:p>
    <w:p w14:paraId="50712B7E" w14:textId="77777777" w:rsidR="00933E5E" w:rsidRDefault="00AB5334">
      <w:pPr>
        <w:pStyle w:val="LO-Normal"/>
        <w:rPr>
          <w:i/>
          <w:iCs/>
        </w:rPr>
      </w:pPr>
      <w:r>
        <w:rPr>
          <w:i/>
          <w:iCs/>
        </w:rPr>
        <w:t>Reason: Not a systematic review</w:t>
      </w:r>
    </w:p>
    <w:p w14:paraId="50712B7F" w14:textId="77777777" w:rsidR="00933E5E" w:rsidRDefault="00AB5334">
      <w:pPr>
        <w:ind w:left="720" w:right="-720" w:hanging="720"/>
        <w:rPr>
          <w:rFonts w:hint="eastAsia"/>
          <w:sz w:val="22"/>
          <w:szCs w:val="22"/>
        </w:rPr>
      </w:pPr>
      <w:r>
        <w:rPr>
          <w:rFonts w:ascii="Helvetica" w:hAnsi="Helvetica"/>
          <w:sz w:val="22"/>
          <w:szCs w:val="22"/>
        </w:rPr>
        <w:t xml:space="preserve">Zhang N, Li Y, </w:t>
      </w:r>
      <w:proofErr w:type="spellStart"/>
      <w:r>
        <w:rPr>
          <w:rFonts w:ascii="Helvetica" w:hAnsi="Helvetica"/>
          <w:sz w:val="22"/>
          <w:szCs w:val="22"/>
        </w:rPr>
        <w:t>Lv</w:t>
      </w:r>
      <w:proofErr w:type="spellEnd"/>
      <w:r>
        <w:rPr>
          <w:rFonts w:ascii="Helvetica" w:hAnsi="Helvetica"/>
          <w:sz w:val="22"/>
          <w:szCs w:val="22"/>
        </w:rPr>
        <w:t xml:space="preserve"> Y, et al. Quantitative Comparison of the Efficacies of 5 First-Line Drugs for Primary Restless Leg Syndrome. </w:t>
      </w:r>
      <w:r>
        <w:rPr>
          <w:rFonts w:ascii="Helvetica-Oblique" w:hAnsi="Helvetica-Oblique"/>
          <w:i/>
          <w:sz w:val="22"/>
          <w:szCs w:val="22"/>
        </w:rPr>
        <w:t xml:space="preserve">J Clin </w:t>
      </w:r>
      <w:proofErr w:type="spellStart"/>
      <w:r>
        <w:rPr>
          <w:rFonts w:ascii="Helvetica-Oblique" w:hAnsi="Helvetica-Oblique"/>
          <w:i/>
          <w:sz w:val="22"/>
          <w:szCs w:val="22"/>
        </w:rPr>
        <w:t>Pharmacol</w:t>
      </w:r>
      <w:proofErr w:type="spellEnd"/>
      <w:r>
        <w:rPr>
          <w:rFonts w:ascii="Helvetica" w:hAnsi="Helvetica"/>
          <w:sz w:val="22"/>
          <w:szCs w:val="22"/>
        </w:rPr>
        <w:t xml:space="preserve"> 2019;59(9):1177-87.</w:t>
      </w:r>
    </w:p>
    <w:p w14:paraId="50712B80" w14:textId="77777777" w:rsidR="00933E5E" w:rsidRDefault="00AB5334">
      <w:pPr>
        <w:pStyle w:val="LO-Normal"/>
        <w:rPr>
          <w:i/>
          <w:iCs/>
        </w:rPr>
      </w:pPr>
      <w:r>
        <w:rPr>
          <w:i/>
          <w:iCs/>
        </w:rPr>
        <w:t>Reason: Not the most information</w:t>
      </w:r>
    </w:p>
    <w:p w14:paraId="4AC1E18E" w14:textId="77777777" w:rsidR="00EE0964" w:rsidRDefault="00EE0964">
      <w:pPr>
        <w:rPr>
          <w:rFonts w:ascii="Times New Roman" w:hAnsi="Times New Roman" w:cs="Times New Roman"/>
        </w:rPr>
        <w:sectPr w:rsidR="00EE0964" w:rsidSect="00E06561">
          <w:pgSz w:w="11906" w:h="16838"/>
          <w:pgMar w:top="1134" w:right="1134" w:bottom="1134" w:left="1134" w:header="0" w:footer="0" w:gutter="0"/>
          <w:cols w:space="720"/>
          <w:formProt w:val="0"/>
          <w:docGrid w:linePitch="312" w:charSpace="-6145"/>
        </w:sectPr>
      </w:pPr>
    </w:p>
    <w:p w14:paraId="4251888F" w14:textId="597A2134" w:rsidR="00326D8C" w:rsidRDefault="00361214" w:rsidP="00405C55">
      <w:pPr>
        <w:pStyle w:val="Heading2"/>
      </w:pPr>
      <w:bookmarkStart w:id="9" w:name="_Toc153528535"/>
      <w:r>
        <w:lastRenderedPageBreak/>
        <w:t>2</w:t>
      </w:r>
      <w:r w:rsidR="00326D8C" w:rsidRPr="00405C55">
        <w:t>.</w:t>
      </w:r>
      <w:r>
        <w:t>2</w:t>
      </w:r>
      <w:r w:rsidR="00326D8C" w:rsidRPr="00405C55">
        <w:t>.</w:t>
      </w:r>
      <w:r>
        <w:tab/>
      </w:r>
      <w:r w:rsidR="00205780" w:rsidRPr="00405C55">
        <w:t xml:space="preserve">Narrative </w:t>
      </w:r>
      <w:r w:rsidR="001E1325">
        <w:t>D</w:t>
      </w:r>
      <w:r w:rsidR="00205780" w:rsidRPr="00405C55">
        <w:t xml:space="preserve">escription of </w:t>
      </w:r>
      <w:r w:rsidR="001E1325">
        <w:t>M</w:t>
      </w:r>
      <w:r w:rsidR="00205780" w:rsidRPr="00405C55">
        <w:t>eta-</w:t>
      </w:r>
      <w:r w:rsidR="001E1325">
        <w:t>A</w:t>
      </w:r>
      <w:r w:rsidR="00205780" w:rsidRPr="00405C55">
        <w:t xml:space="preserve">nalyses </w:t>
      </w:r>
      <w:r w:rsidR="001E1325">
        <w:t>R</w:t>
      </w:r>
      <w:r w:rsidR="00405C55" w:rsidRPr="00405C55">
        <w:t xml:space="preserve">eporting </w:t>
      </w:r>
      <w:r w:rsidR="001E1325">
        <w:t>P</w:t>
      </w:r>
      <w:r w:rsidR="00405C55" w:rsidRPr="00405C55">
        <w:t xml:space="preserve">lacebo </w:t>
      </w:r>
      <w:r w:rsidR="001E1325">
        <w:t>E</w:t>
      </w:r>
      <w:r w:rsidR="00405C55" w:rsidRPr="00405C55">
        <w:t xml:space="preserve">ffect </w:t>
      </w:r>
      <w:r w:rsidR="001E1325">
        <w:t>S</w:t>
      </w:r>
      <w:r w:rsidR="00405C55" w:rsidRPr="00405C55">
        <w:t>ize</w:t>
      </w:r>
      <w:bookmarkEnd w:id="9"/>
    </w:p>
    <w:p w14:paraId="48B2E9DB" w14:textId="3EE61F89" w:rsidR="004712D4" w:rsidRPr="004712D4" w:rsidRDefault="00B765CE" w:rsidP="00B765CE">
      <w:pPr>
        <w:pStyle w:val="LO-Normal"/>
        <w:spacing w:line="360" w:lineRule="auto"/>
      </w:pPr>
      <w:r w:rsidRPr="00B765CE">
        <w:rPr>
          <w:rFonts w:hint="eastAsia"/>
        </w:rPr>
        <w:t xml:space="preserve">Here, we report the key findings by mental </w:t>
      </w:r>
      <w:r w:rsidR="00FB7689">
        <w:t>disorder</w:t>
      </w:r>
      <w:r w:rsidRPr="00B765CE">
        <w:rPr>
          <w:rFonts w:hint="eastAsia"/>
        </w:rPr>
        <w:t xml:space="preserve"> in order of number of included </w:t>
      </w:r>
      <w:r w:rsidR="00424667">
        <w:t xml:space="preserve">RCT’s per </w:t>
      </w:r>
      <w:r w:rsidRPr="00B765CE">
        <w:rPr>
          <w:rFonts w:hint="eastAsia"/>
        </w:rPr>
        <w:t>meta-analys</w:t>
      </w:r>
      <w:r w:rsidR="00424667">
        <w:t>i</w:t>
      </w:r>
      <w:r w:rsidRPr="00B765CE">
        <w:rPr>
          <w:rFonts w:hint="eastAsia"/>
        </w:rPr>
        <w:t xml:space="preserve">s per </w:t>
      </w:r>
      <w:r w:rsidR="00424667">
        <w:t>condition</w:t>
      </w:r>
      <w:r w:rsidRPr="00B765CE">
        <w:rPr>
          <w:rFonts w:hint="eastAsia"/>
        </w:rPr>
        <w:t>.</w:t>
      </w:r>
    </w:p>
    <w:p w14:paraId="16EC7C05" w14:textId="257F20BC" w:rsidR="004712D4" w:rsidRPr="00B765CE" w:rsidRDefault="00361214" w:rsidP="00B765CE">
      <w:pPr>
        <w:pStyle w:val="Heading3"/>
      </w:pPr>
      <w:bookmarkStart w:id="10" w:name="_Toc153528536"/>
      <w:r>
        <w:t>2</w:t>
      </w:r>
      <w:r w:rsidR="004712D4" w:rsidRPr="00B765CE">
        <w:t>.</w:t>
      </w:r>
      <w:r>
        <w:t>2</w:t>
      </w:r>
      <w:r w:rsidR="004712D4" w:rsidRPr="00B765CE">
        <w:t xml:space="preserve">.1. Major </w:t>
      </w:r>
      <w:r w:rsidR="001E1325">
        <w:t>D</w:t>
      </w:r>
      <w:r w:rsidR="004712D4" w:rsidRPr="00B765CE">
        <w:t xml:space="preserve">epressive </w:t>
      </w:r>
      <w:r w:rsidR="001E1325">
        <w:t>D</w:t>
      </w:r>
      <w:r w:rsidR="004712D4" w:rsidRPr="00B765CE">
        <w:t>isorder</w:t>
      </w:r>
      <w:bookmarkEnd w:id="10"/>
    </w:p>
    <w:p w14:paraId="4F18448C" w14:textId="5751DA38" w:rsidR="00B765C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 xml:space="preserve">We included four meta-analyses that reported a within-group placebo effect size in </w:t>
      </w:r>
      <w:r w:rsidR="00FE511F">
        <w:rPr>
          <w:rFonts w:asciiTheme="minorHAnsi" w:hAnsiTheme="minorHAnsi" w:cstheme="minorHAnsi"/>
        </w:rPr>
        <w:t>individuals</w:t>
      </w:r>
      <w:r w:rsidRPr="004A5E35">
        <w:rPr>
          <w:rFonts w:asciiTheme="minorHAnsi" w:hAnsiTheme="minorHAnsi" w:cstheme="minorHAnsi"/>
        </w:rPr>
        <w:t xml:space="preserve"> with MDD. The largest of these meta-analyses was conducted in adults and included 347 clinical trials and 89,183 patients.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{"citationID":"Xu4UtAK5","properties":{"formattedCitation":"\\super 4\\nosupersub{}","plainCitation":"4","noteIndex":0},"citationItems":[{"id":13,"uris":["http://zotero.org/users/6894353/items/6826BZ9J"],"itemData":{"id":13,"type":"article-journal","abstract":"OBJECTIVE To examine the association of the use of PRI periods with the placebo response, drug response, and drug-placebo difference among RCTs of antidepressants. DATA SOURCES MEDLINE, Embase, the Cochrane Central Register of Controlled Trials, and PsycINFO, as well as repositories of unpublished studies, were systematically searched up to July 2021. STUDY SELECTION Included studies were double-blind, placebo-controlled RCTs of antidepressant medication among adults with depressive disorders. DATA EXTRACTION AND SYNTHESIS Data were extracted into a coding sheet, including the characteristics of studies, the characteristics of PRI periods, and the outcomes of studies. MAIN OUTCOMES AND MEASURES Study outcomes were the primary depression symptom measure reported by the RCT. These outcomes were used to calculate effect sizes (Hedges g) of the within-group drug response and placebo response as well as the drug-placebo difference. Random-effects meta-analysis was used to calculate effect sizes, and subgroup analyses were used to compare outcomes depending on use of PRI periods.\nRESULTS A total of 347 trials (representing 89 183 participants) were included; 174 studies (50%) reported using a single-blind PRI period. Response outcome data were available for 189 studies. Studies using PRI periods reported a smaller placebo response (g = 1.05 [95% CI, 0.98-1.11]; I2 = 82%) than studies that did not use a PRI period (g = 1.15 [95% CI, 1.09-1.21]; I2 = 81%; P = .02). Subgroup analysis showed a larger drug response size among studies that did not use a PRI period (g = 1.55 [95% CI, 1.49-1.61]; I2 = 85%) than those that did use a PRI period (g = 1.42 [95% CI, 1.36-1.48]; I2 = 81%; P = .001). The drug-placebo difference did not differ by use of PRI periods (g = 0.33 [95% CI, 0.29-0.38]; I2 = 47% for use of a PRI period vs g = 0.34 [95% CI, 0.30-0.38]; I2 = 54% for no use of PRI periods; P = .92). The likelihood of response to drug vs placebo also did not differ between studies that used a PRI period (odds ratio, 1.89 [95% CI, 1.76-2.03]) and those that did not use a PRI period (odds ratio, 1.77 [95% CI, 1.65-1.89]; P = .18).\nCONCLUSIONS AND RELEVANCE This study suggests that RCTs using PRI periods yield smaller within-group changes across both placebo and drug groups compared with RCTs without PRI periods. The reduction in effect size across groups was equivalent in magnitude. Consequently, PRI studies do not observe larger drug-placebo differences, suggesting that they do not increase trial sensitivity. As such, given the resources and probable deception required and risk to external validity, the practice of using PRI periods in RCTs of antidepressants should be ended.","container-title":"JAMA Psychiatry","DOI":"10.1001/jamapsychiatry.2021.3204","ISSN":"2168-622X","issue":"1","journalAbbreviation":"JAMA Psychiatry","language":"en","page":"42","source":"DOI.org (Crossref)","title":"Association of Single-blind Placebo Run-in Periods With the Placebo Response in Randomized Clinical Trials of Antidepressants: A Systematic Review and Meta-analysis","title-short":"Association of Single-blind Placebo Run-in Periods With the Placebo Response in Randomized Clinical Trials of Antidepressants","volume":"79","author":[{"family":"Scott","given":"Amelia J."},{"family":"Sharpe","given":"Louise"},{"family":"Quinn","given":"Veronica"},{"family":"Colagiuri","given":"Ben"}],"issued":{"date-parts":[["2022",1,1]]}}}],"schema":"https://github.com/citation-style-language/schema/raw/master/csl-citation.json"}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4</w:t>
      </w:r>
      <w:r w:rsidRPr="004A5E35">
        <w:rPr>
          <w:rFonts w:asciiTheme="minorHAnsi" w:hAnsiTheme="minorHAnsi" w:cstheme="minorHAnsi"/>
        </w:rPr>
        <w:fldChar w:fldCharType="end"/>
      </w:r>
      <w:r w:rsidRPr="004A5E35">
        <w:rPr>
          <w:rFonts w:asciiTheme="minorHAnsi" w:hAnsiTheme="minorHAnsi" w:cstheme="minorHAnsi"/>
        </w:rPr>
        <w:t xml:space="preserve"> The active treatment in included trials were concurrently approved and regulated antidepressant medications. The primary outcome of the included trials, reflected in the primary outcome of the meta-analysis, was reduction in depressive symptoms. The within-group placebo effect size was found to be g = 1</w:t>
      </w:r>
      <w:r>
        <w:rPr>
          <w:rFonts w:asciiTheme="minorHAnsi" w:hAnsiTheme="minorHAnsi" w:cstheme="minorHAnsi"/>
        </w:rPr>
        <w:t>·</w:t>
      </w:r>
      <w:r w:rsidRPr="004A5E35">
        <w:rPr>
          <w:rFonts w:asciiTheme="minorHAnsi" w:hAnsiTheme="minorHAnsi" w:cstheme="minorHAnsi"/>
        </w:rPr>
        <w:t>10 (95% CI [1</w:t>
      </w:r>
      <w:r>
        <w:rPr>
          <w:rFonts w:asciiTheme="minorHAnsi" w:hAnsiTheme="minorHAnsi" w:cstheme="minorHAnsi"/>
        </w:rPr>
        <w:t>·</w:t>
      </w:r>
      <w:r w:rsidRPr="004A5E35">
        <w:rPr>
          <w:rFonts w:asciiTheme="minorHAnsi" w:hAnsiTheme="minorHAnsi" w:cstheme="minorHAnsi"/>
        </w:rPr>
        <w:t>06, 1</w:t>
      </w:r>
      <w:r>
        <w:rPr>
          <w:rFonts w:asciiTheme="minorHAnsi" w:hAnsiTheme="minorHAnsi" w:cstheme="minorHAnsi"/>
        </w:rPr>
        <w:t>·</w:t>
      </w:r>
      <w:r w:rsidRPr="004A5E35">
        <w:rPr>
          <w:rFonts w:asciiTheme="minorHAnsi" w:hAnsiTheme="minorHAnsi" w:cstheme="minorHAnsi"/>
        </w:rPr>
        <w:t>15]). In contrast, the effect size for active medication was larger (g = 1</w:t>
      </w:r>
      <w:r>
        <w:rPr>
          <w:rFonts w:asciiTheme="minorHAnsi" w:hAnsiTheme="minorHAnsi" w:cstheme="minorHAnsi"/>
        </w:rPr>
        <w:t>·</w:t>
      </w:r>
      <w:r w:rsidRPr="004A5E35">
        <w:rPr>
          <w:rFonts w:asciiTheme="minorHAnsi" w:hAnsiTheme="minorHAnsi" w:cstheme="minorHAnsi"/>
        </w:rPr>
        <w:t>49, 95% CI [1</w:t>
      </w:r>
      <w:r>
        <w:rPr>
          <w:rFonts w:asciiTheme="minorHAnsi" w:hAnsiTheme="minorHAnsi" w:cstheme="minorHAnsi"/>
        </w:rPr>
        <w:t>·</w:t>
      </w:r>
      <w:r w:rsidRPr="004A5E35">
        <w:rPr>
          <w:rFonts w:asciiTheme="minorHAnsi" w:hAnsiTheme="minorHAnsi" w:cstheme="minorHAnsi"/>
        </w:rPr>
        <w:t>44, 1</w:t>
      </w:r>
      <w:r>
        <w:rPr>
          <w:rFonts w:asciiTheme="minorHAnsi" w:hAnsiTheme="minorHAnsi" w:cstheme="minorHAnsi"/>
        </w:rPr>
        <w:t>·</w:t>
      </w:r>
      <w:r w:rsidRPr="004A5E35">
        <w:rPr>
          <w:rFonts w:asciiTheme="minorHAnsi" w:hAnsiTheme="minorHAnsi" w:cstheme="minorHAnsi"/>
        </w:rPr>
        <w:t>53]). Results of sub-group analyses carried out by the authors showed that both placebo effect size and active medication effect size were significantly larger among studies that involved a single-blind placebo run-in period, but the between-group effect size was not significantly different (g = 0</w:t>
      </w:r>
      <w:r>
        <w:rPr>
          <w:rFonts w:asciiTheme="minorHAnsi" w:hAnsiTheme="minorHAnsi" w:cstheme="minorHAnsi"/>
        </w:rPr>
        <w:t>·</w:t>
      </w:r>
      <w:r w:rsidRPr="004A5E35">
        <w:rPr>
          <w:rFonts w:asciiTheme="minorHAnsi" w:hAnsiTheme="minorHAnsi" w:cstheme="minorHAnsi"/>
        </w:rPr>
        <w:t>33, 95% CI [0</w:t>
      </w:r>
      <w:r>
        <w:rPr>
          <w:rFonts w:asciiTheme="minorHAnsi" w:hAnsiTheme="minorHAnsi" w:cstheme="minorHAnsi"/>
        </w:rPr>
        <w:t>·</w:t>
      </w:r>
      <w:r w:rsidRPr="004A5E35">
        <w:rPr>
          <w:rFonts w:asciiTheme="minorHAnsi" w:hAnsiTheme="minorHAnsi" w:cstheme="minorHAnsi"/>
        </w:rPr>
        <w:t>29, 0</w:t>
      </w:r>
      <w:r>
        <w:rPr>
          <w:rFonts w:asciiTheme="minorHAnsi" w:hAnsiTheme="minorHAnsi" w:cstheme="minorHAnsi"/>
        </w:rPr>
        <w:t>·</w:t>
      </w:r>
      <w:r w:rsidRPr="004A5E35">
        <w:rPr>
          <w:rFonts w:asciiTheme="minorHAnsi" w:hAnsiTheme="minorHAnsi" w:cstheme="minorHAnsi"/>
        </w:rPr>
        <w:t>38] vs g = 0</w:t>
      </w:r>
      <w:r>
        <w:rPr>
          <w:rFonts w:asciiTheme="minorHAnsi" w:hAnsiTheme="minorHAnsi" w:cstheme="minorHAnsi"/>
        </w:rPr>
        <w:t>·</w:t>
      </w:r>
      <w:r w:rsidRPr="004A5E35">
        <w:rPr>
          <w:rFonts w:asciiTheme="minorHAnsi" w:hAnsiTheme="minorHAnsi" w:cstheme="minorHAnsi"/>
        </w:rPr>
        <w:t>34, 95% CI [0</w:t>
      </w:r>
      <w:r>
        <w:rPr>
          <w:rFonts w:asciiTheme="minorHAnsi" w:hAnsiTheme="minorHAnsi" w:cstheme="minorHAnsi"/>
        </w:rPr>
        <w:t>·</w:t>
      </w:r>
      <w:r w:rsidRPr="004A5E35">
        <w:rPr>
          <w:rFonts w:asciiTheme="minorHAnsi" w:hAnsiTheme="minorHAnsi" w:cstheme="minorHAnsi"/>
        </w:rPr>
        <w:t>30, 0</w:t>
      </w:r>
      <w:r>
        <w:rPr>
          <w:rFonts w:asciiTheme="minorHAnsi" w:hAnsiTheme="minorHAnsi" w:cstheme="minorHAnsi"/>
        </w:rPr>
        <w:t>·</w:t>
      </w:r>
      <w:r w:rsidRPr="004A5E35">
        <w:rPr>
          <w:rFonts w:asciiTheme="minorHAnsi" w:hAnsiTheme="minorHAnsi" w:cstheme="minorHAnsi"/>
        </w:rPr>
        <w:t>38]; p = 0</w:t>
      </w:r>
      <w:r>
        <w:rPr>
          <w:rFonts w:asciiTheme="minorHAnsi" w:hAnsiTheme="minorHAnsi" w:cstheme="minorHAnsi"/>
        </w:rPr>
        <w:t>·</w:t>
      </w:r>
      <w:r w:rsidRPr="004A5E35">
        <w:rPr>
          <w:rFonts w:asciiTheme="minorHAnsi" w:hAnsiTheme="minorHAnsi" w:cstheme="minorHAnsi"/>
        </w:rPr>
        <w:t>92).</w:t>
      </w:r>
      <w:r>
        <w:rPr>
          <w:rFonts w:asciiTheme="minorHAnsi" w:hAnsiTheme="minorHAnsi" w:cstheme="minorHAnsi"/>
        </w:rPr>
        <w:t xml:space="preserve"> </w:t>
      </w:r>
    </w:p>
    <w:p w14:paraId="3C534AE4" w14:textId="04F1D9F9" w:rsidR="00B765C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In a separate meta-analysis of 17 RCTs comparing serotonergic medication (SSRI or SNRI) with placebo in children and adolescents with depression</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{"citationID":"raqQK01n","properties":{"formattedCitation":"\\super 5\\nosupersub{}","plainCitation":"5","noteIndex":0},"citationItems":[{"id":1110,"uris":["http://zotero.org/users/6894353/items/Q9WZVNX4"],"itemData":{"id":1110,"type":"article-journal","abstract":"IMPORTANCE: Depressive disorders (DDs), anxiety disorders (ADs), obsessive-compulsive disorder (OCD), and posttraumatic stress disorder (PTSD) are common mental disorders in children and adolescents. OBJECTIVE: To examine the relative efficacy and safety of selective serotonin reuptake inhibitors (SSRIs), serotonin-norepinephrine reuptake inhibitors (SNRIs), and placebo for the treatment of DD, AD, OCD, and PTSD in children and adolescents. DATA SOURCES: PubMed, EMBASE, PsycINFO, Web of Science, and Cochrane Database from inception through August 7, 2016. STUDY SELECTION: Published and unpublished randomized clinical trials of SSRIs or SNRIs in youths with DD, AD, OCD, or PTSD were included. Trials using other antidepressants (eg, tricyclic antidepressants, monoamine oxidase inhibitors) were excluded. DATA EXTRACTION AND SYNTHESIS: Effect sizes, calculated as standardized mean differences (Hedges g) and risk ratios (RRs) for adverse events, were assessed in a random-effects model. MAIN OUTCOMES AND MEASURES: Primary outcomes, as defined by authors on preintervention and postintervention data, mean change data, and adverse event data, were extracted independently by multiple observers following PRISMA guidelines. RESULTS: Thirty-six trials were eligible, including 6778 participants (3484 [51.4%] female; mean [SD] age, 12.9 [5.1] years); 17 studies for DD, 10 for AD, 8 for OCD, and 1 for PTSD. Analysis showed that SSRIs and SNRIs were significantly more beneficial compared with placebo, yielding a small effect size (g = 0.32; 95% CI, 0.25-0.40; P &lt; .001). Anxiety disorder (g = 0.56; 95% CI, 0.40-0.72; P &lt; .001) showed significantly larger between-group effect sizes than DD (g = 0.20; 95% CI, 0.13-0.27; P &lt; .001). This difference was driven primarily by the placebo response: patients with DD exhibited significantly larger placebo responses (g = 1.57; 95% CI, 1.36-1.78; P &lt; .001) compared with those with AD (g = 1.03; 95% CI, 0.84-1.21; P &lt; .001). The SSRIs produced a relatively large effect size for ADs (g = 0.71; 95% CI, 0.45-0.97; P &lt; .001). Compared with participants receiving placebo, patients receiving an antidepressant reported significantly more treatment-emergent adverse events (RR, 1.07; 95% CI, 1.01-1.12; P = .01 or RR, 1.49; 95% CI, 1.22-1.82; P &lt; .001, depending on the reporting method), severe adverse events (RR, 1.76; 95% CI, 1.34-2.32; P &lt; .001), and study discontinuation due to adverse events (RR, 1.79; 95% CI, 1.38-2.32; P &lt; .001). CONCLUSIONS AND RELEVANCE: Compared with placebo, SSRIs and SNRIs are more beneficial than placebo in children and adolescents; however, the benefit is small and disorder specific, yielding a larger drug-placebo difference for AD than for other conditions. Response to placebo is large, especially in DD. Severe adverse events are significantly more common with SSRIs and SNRIs than placebo.","container-title":"Jama Psychiatry","DOI":"10.1001/jamapsychiatry.2017.2432","ISSN":"2168-622x","issue":"10","language":"English","page":"1011-1020","title":"Efficacy and Safety of Selective Serotonin Reuptake Inhibitors, Serotonin-Norepinephrine Reuptake Inhibitors, and Placebo for Common Psychiatric Disorders Among Children and Adolescents: A Systematic Review and Meta-analysis","volume":"74","author":[{"family":"C. Locher","given":""},{"family":"H. Koechlin","given":""},{"family":"S. R. Zion","given":""},{"family":"C. Werner","given":""},{"family":"D. S. Pine","given":""},{"family":"I. Kirsch","given":""},{"family":"R. C. Kessler","given":""},{"family":"J. Kossowsky","given":""}],"issued":{"date-parts":[["2017",10]]}}}],"schema":"https://github.com/citation-style-language/schema/raw/master/csl-citation.json"}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5</w:t>
      </w:r>
      <w:r w:rsidRPr="004A5E35">
        <w:rPr>
          <w:rFonts w:asciiTheme="minorHAnsi" w:hAnsiTheme="minorHAnsi" w:cstheme="minorHAnsi"/>
        </w:rPr>
        <w:fldChar w:fldCharType="end"/>
      </w:r>
      <w:r w:rsidRPr="004A5E35">
        <w:rPr>
          <w:rFonts w:asciiTheme="minorHAnsi" w:hAnsiTheme="minorHAnsi" w:cstheme="minorHAnsi"/>
          <w:color w:val="000000"/>
        </w:rPr>
        <w:t xml:space="preserve"> </w:t>
      </w:r>
      <w:r w:rsidRPr="004A5E35">
        <w:rPr>
          <w:rFonts w:asciiTheme="minorHAnsi" w:hAnsiTheme="minorHAnsi" w:cstheme="minorHAnsi"/>
        </w:rPr>
        <w:t>(</w:t>
      </w:r>
      <w:r w:rsidRPr="004A5E35">
        <w:rPr>
          <w:rFonts w:asciiTheme="minorHAnsi" w:hAnsiTheme="minorHAnsi" w:cstheme="minorHAnsi"/>
          <w:i/>
          <w:iCs/>
        </w:rPr>
        <w:t xml:space="preserve">N </w:t>
      </w:r>
      <w:r w:rsidRPr="004A5E35">
        <w:rPr>
          <w:rFonts w:asciiTheme="minorHAnsi" w:hAnsiTheme="minorHAnsi" w:cstheme="minorHAnsi"/>
        </w:rPr>
        <w:t>not reported), the within-group placebo effect size was large (g = 1</w:t>
      </w:r>
      <w:r>
        <w:rPr>
          <w:rFonts w:asciiTheme="minorHAnsi" w:hAnsiTheme="minorHAnsi" w:cstheme="minorHAnsi"/>
        </w:rPr>
        <w:t>·</w:t>
      </w:r>
      <w:r w:rsidRPr="004A5E35">
        <w:rPr>
          <w:rFonts w:asciiTheme="minorHAnsi" w:hAnsiTheme="minorHAnsi" w:cstheme="minorHAnsi"/>
        </w:rPr>
        <w:t>57, 95% CI [1</w:t>
      </w:r>
      <w:r>
        <w:rPr>
          <w:rFonts w:asciiTheme="minorHAnsi" w:hAnsiTheme="minorHAnsi" w:cstheme="minorHAnsi"/>
        </w:rPr>
        <w:t>·</w:t>
      </w:r>
      <w:r w:rsidRPr="004A5E35">
        <w:rPr>
          <w:rFonts w:asciiTheme="minorHAnsi" w:hAnsiTheme="minorHAnsi" w:cstheme="minorHAnsi"/>
        </w:rPr>
        <w:t>36, 1</w:t>
      </w:r>
      <w:r>
        <w:rPr>
          <w:rFonts w:asciiTheme="minorHAnsi" w:hAnsiTheme="minorHAnsi" w:cstheme="minorHAnsi"/>
        </w:rPr>
        <w:t>·</w:t>
      </w:r>
      <w:r w:rsidRPr="004A5E35">
        <w:rPr>
          <w:rFonts w:asciiTheme="minorHAnsi" w:hAnsiTheme="minorHAnsi" w:cstheme="minorHAnsi"/>
        </w:rPr>
        <w:t>78])</w:t>
      </w:r>
      <w:r w:rsidRPr="004A5E35">
        <w:rPr>
          <w:rFonts w:asciiTheme="minorHAnsi" w:hAnsiTheme="minorHAnsi" w:cstheme="minorHAnsi"/>
          <w:color w:val="000000"/>
        </w:rPr>
        <w:t>. The active medication response was also large (g = 1</w:t>
      </w:r>
      <w:r>
        <w:rPr>
          <w:rFonts w:asciiTheme="minorHAnsi" w:hAnsiTheme="minorHAnsi" w:cstheme="minorHAnsi"/>
          <w:color w:val="000000"/>
        </w:rPr>
        <w:t>·</w:t>
      </w:r>
      <w:r w:rsidRPr="004A5E35">
        <w:rPr>
          <w:rFonts w:asciiTheme="minorHAnsi" w:hAnsiTheme="minorHAnsi" w:cstheme="minorHAnsi"/>
          <w:color w:val="000000"/>
        </w:rPr>
        <w:t>85, 95% CI [1</w:t>
      </w:r>
      <w:r>
        <w:rPr>
          <w:rFonts w:asciiTheme="minorHAnsi" w:hAnsiTheme="minorHAnsi" w:cstheme="minorHAnsi"/>
          <w:color w:val="000000"/>
        </w:rPr>
        <w:t>·</w:t>
      </w:r>
      <w:r w:rsidRPr="004A5E35">
        <w:rPr>
          <w:rFonts w:asciiTheme="minorHAnsi" w:hAnsiTheme="minorHAnsi" w:cstheme="minorHAnsi"/>
          <w:color w:val="000000"/>
        </w:rPr>
        <w:t>70, 2</w:t>
      </w:r>
      <w:r>
        <w:rPr>
          <w:rFonts w:asciiTheme="minorHAnsi" w:hAnsiTheme="minorHAnsi" w:cstheme="minorHAnsi"/>
          <w:color w:val="000000"/>
        </w:rPr>
        <w:t>·</w:t>
      </w:r>
      <w:r w:rsidRPr="004A5E35">
        <w:rPr>
          <w:rFonts w:asciiTheme="minorHAnsi" w:hAnsiTheme="minorHAnsi" w:cstheme="minorHAnsi"/>
          <w:color w:val="000000"/>
        </w:rPr>
        <w:t>00]). The primary outcome was the primary outcome of each study included in the meta-analysis, which involved a mixture of disorder-specific questionnaires or improvement on a general severity scale, such as the clinical global impression (CGI) scale.</w:t>
      </w:r>
      <w:r>
        <w:rPr>
          <w:rFonts w:asciiTheme="minorHAnsi" w:hAnsiTheme="minorHAnsi" w:cstheme="minorHAnsi"/>
        </w:rPr>
        <w:t xml:space="preserve"> </w:t>
      </w:r>
    </w:p>
    <w:p w14:paraId="01FD3909" w14:textId="41189789" w:rsidR="002A5FEE" w:rsidRPr="004A5E35"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included one meta-analysis of patients with treatment-resistant depression (defined by the authors as non-response to ≥1 adequate antidepressant).</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{"citationID":"5n9yeaoA","properties":{"formattedCitation":"\\super 6\\nosupersub{}","plainCitation":"6","noteIndex":0},"citationItems":[{"id":1236,"uris":["http://zotero.org/users/6894353/items/TUVCTPK3"],"itemData":{"id":1236,"type":"article-journal","abstract":"BACKGROUND: Major depressive disorder (MDD) is a highly burdensome health condition, for which there are numerous accepted pharmacological and psychological interventions. Adjunctive treatment (augmentation/combination) is recommended for the ~50% of MDD patients who do not adequately respond to first-line treatment. We aimed to evaluate the current evidence for concomitant approaches for people with early-stage treatment-resistant depression (TRD; defined below). METHODS: We systematically searched Medline and Institute for Scientific Information Web of Science to identify randomised controlled trials of adjunctive treatment of ?10 adults with MDD who had not responded to ?1 adequate antidepressant. The cochrane risk of bias (RoB) tool was used to assess study quality. Pre-post treatment meta-analyses were performed, allowing for comparison across heterogeneous study designs independent of comparator interventions. RESULTS: In total, 115 trials investigating 48 treatments were synthesised. The mean intervention duration was 9 weeks (range 5 days to 18 months) with most studies assessed to have low (n = 57) or moderate (n = 51) RoB. The highest effect sizes (ESs) were from cognitive behavioural therapy (ES = 1.58, 95% confidence interval (CI): 1.09-2.07), (es)ketamine (ES = 1.48, 95% CI: 1.23-1.73) and risperidone (ES = 1.42, 95% CI: 1.29-1.61). Only aripiprazole and lithium were examined in ?10 studies. Pill placebo (ES = 0.89, 95% CI: 0.81-0.98) had a not inconsiderable ES, and only six treatments' 95% CIs did not overlap with pill placebo's (aripiprazole, (es)ketamine, mirtazapine, olanzapine, quetiapine and risperidone). We report marked heterogeneity between studies for almost all analyses. CONCLUSIONS: Our findings support cautious optimism for several augmentation strategies; although considering the high prevalence of TRD, evidence remains inadequate for each treatment option.","container-title":"J Psychopharmacol","DOI":"10.1177/02698811221104058","ISSN":"1461-7285 (Electronic) 0269-8811 (Linking)","page":"2698811221104058","title":"Systematic review and meta-analysis of augmentation and combination treatments for early-stage treatment-resistant depression","author":[{"family":"F. Scott","given":""},{"family":"E. Hampsey","given":""},{"family":"S. Gnanapragasam","given":""},{"family":"B. Carter","given":""},{"family":"L. Marwood","given":""},{"family":"R. W. Taylor","given":""},{"family":"C. Emre","given":""},{"family":"L. Korotkova","given":""},{"family":"J. Martín-Dombrowski","given":""},{"family":"A. J. Cleare","given":""},{"family":"A. H. Young","given":""},{"family":"R. Strawbridge","given":""}],"issued":{"date-parts":[["2022",7,21]]}}}],"schema":"https://github.com/citation-style-language/schema/raw/master/csl-citation.json"}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6</w:t>
      </w:r>
      <w:r w:rsidRPr="004A5E35">
        <w:rPr>
          <w:rFonts w:asciiTheme="minorHAnsi" w:hAnsiTheme="minorHAnsi" w:cstheme="minorHAnsi"/>
        </w:rPr>
        <w:fldChar w:fldCharType="end"/>
      </w:r>
      <w:r w:rsidRPr="004A5E35">
        <w:rPr>
          <w:rFonts w:asciiTheme="minorHAnsi" w:hAnsiTheme="minorHAnsi" w:cstheme="minorHAnsi"/>
        </w:rPr>
        <w:t xml:space="preserve"> This meta-analysis included 57 clinical trials in 5,606 patients. The active treatment in included studies was any medication used as in combination with standard treatment including antidepressants, antipsychotics, hormones, mood stabilisers, NMDA antagonists, stimulants, and vitamins. The primary outcome was improvement in depressive symptoms on a validated scale, with preference for clinician-rated symptoms. Within-group placebo effect size was g = 0</w:t>
      </w:r>
      <w:r>
        <w:rPr>
          <w:rFonts w:asciiTheme="minorHAnsi" w:hAnsiTheme="minorHAnsi" w:cstheme="minorHAnsi"/>
        </w:rPr>
        <w:t>·</w:t>
      </w:r>
      <w:r w:rsidRPr="004A5E35">
        <w:rPr>
          <w:rFonts w:asciiTheme="minorHAnsi" w:hAnsiTheme="minorHAnsi" w:cstheme="minorHAnsi"/>
        </w:rPr>
        <w:t>89 (95% CI [0</w:t>
      </w:r>
      <w:r>
        <w:rPr>
          <w:rFonts w:asciiTheme="minorHAnsi" w:hAnsiTheme="minorHAnsi" w:cstheme="minorHAnsi"/>
        </w:rPr>
        <w:t>·</w:t>
      </w:r>
      <w:r w:rsidRPr="004A5E35">
        <w:rPr>
          <w:rFonts w:asciiTheme="minorHAnsi" w:hAnsiTheme="minorHAnsi" w:cstheme="minorHAnsi"/>
        </w:rPr>
        <w:t>81, 0</w:t>
      </w:r>
      <w:r>
        <w:rPr>
          <w:rFonts w:asciiTheme="minorHAnsi" w:hAnsiTheme="minorHAnsi" w:cstheme="minorHAnsi"/>
        </w:rPr>
        <w:t>·</w:t>
      </w:r>
      <w:r w:rsidRPr="004A5E35">
        <w:rPr>
          <w:rFonts w:asciiTheme="minorHAnsi" w:hAnsiTheme="minorHAnsi" w:cstheme="minorHAnsi"/>
        </w:rPr>
        <w:t>98]).</w:t>
      </w:r>
      <w:r w:rsidRPr="004A5E35">
        <w:rPr>
          <w:rFonts w:asciiTheme="minorHAnsi" w:hAnsiTheme="minorHAnsi" w:cstheme="minorHAnsi"/>
          <w:vertAlign w:val="superscript"/>
        </w:rPr>
        <w:t xml:space="preserve"> </w:t>
      </w:r>
      <w:r w:rsidRPr="004A5E35">
        <w:rPr>
          <w:rFonts w:asciiTheme="minorHAnsi" w:hAnsiTheme="minorHAnsi" w:cstheme="minorHAnsi"/>
        </w:rPr>
        <w:t>There was no pooled analysis of active treatment effect size, but individual treatment modalities were explored and the confidence intervals for only six of these did not cross those of placebo.</w:t>
      </w:r>
    </w:p>
    <w:p w14:paraId="6A81CB1C" w14:textId="0C627B99" w:rsidR="002A5FEE" w:rsidRDefault="002A5FEE" w:rsidP="002A5FEE">
      <w:pPr>
        <w:pStyle w:val="LO-Normal"/>
        <w:spacing w:line="360" w:lineRule="auto"/>
        <w:rPr>
          <w:rFonts w:asciiTheme="minorHAnsi" w:hAnsiTheme="minorHAnsi" w:cstheme="minorHAnsi"/>
          <w:color w:val="000000"/>
        </w:rPr>
      </w:pPr>
      <w:r w:rsidRPr="004A5E35">
        <w:rPr>
          <w:rFonts w:asciiTheme="minorHAnsi" w:hAnsiTheme="minorHAnsi" w:cstheme="minorHAnsi"/>
        </w:rPr>
        <w:t>We also included a meta-analysis of 61 neuromodulation trials (repetitive transcranial magnetic stimulation or transcranial direct current stimulation) in 1,328 patients with MDD.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{"citationID":"aytMHeph","properties":{"formattedCitation":"\\super 7\\nosupersub{}","plainCitation":"7","noteIndex":0},"citationItems":[{"id":1187,"uris":["http://zotero.org/users/6894353/items/9CNLI8SU"],"itemData":{"id":1187,"type":"article-journal","abstract":"BACKGROUND: Although several studies indicate that placebo response is large to antidepressant pharmacotherapy in major depressive disorder (MDD), no updated meta-analysis has quantified the magnitude of the placebo (sham) response to repetitive transcranial magnetic stimulation (rTMS) in MDD yet. OBJECTIVE: To conduct a systematic review and meta-analysis on this issue in randomized controlled trials (RCTs) involving participants with MDD; and to explore potential moderators. METHODOLOGY: PubMed/MEDLINE, Embase, PsycINFO, and Web of Science electronic databases were searched from inception up to March 15, 2017 for RCTs that investigated the efficacy of any rTMS modality compared to sham intervention in participants with acute depressive episodes. Cochrane Risk of Bias Tool was used to estimate risks. We estimated the placebo effect size (Hedges's g, random-effects model) response using placebo groups baseline and endpoint depressive symptom scores. Meta-regressions have been employed to explore potential moderators of response. RESULTS: Sixty-one studies met eligibility criteria (N=1328; mean age, 47years; 57% females). Placebo response was large (g=0.8, 95% CI=0.65-0.95, p&lt;0.01) regardless of the modality of intervention. Placebo response was directly associated with publication year and depression improvement of the active group, and inversely associated with higher levels of treatment-resistant depression. Other moderators, including gender, age, and stimulator type, were not associated with the outcome. Overall, 24.6%, 67.2%, and 8.2% of studies had an overall low, unclear, and high bias risk, respectively. CONCLUSION: Placebo response in rTMS depression trials was large and associated with depression improvement of the active treatment group. Such result suggests that excluding placebo responders with a run-in phase may not confer advantage since response to 'active' rTMS may decrease as well. Moreover, placebo response may be a component of therapeutic response to rTMS in MDD. In addition, placebo response increase over time could indicate improvement in rTMS trial designs, including better sham rTMS methods.","container-title":"Prog Neuropsychopharmacol Biol Psychiatry","DOI":"10.1016/j.pnpbp.2017.10.016","ISSN":"1878-4216 (Electronic) 0278-5846 (Linking)","page":"105-113","title":"A systematic review and meta-analysis on placebo response to repetitive transcranial magnetic stimulation for depression trials","volume":"81","author":[{"family":"L. B. Razza","given":""},{"family":"A. H. Moffa","given":""},{"family":"M. L. Moreno","given":""},{"family":"A. F. Carvalho","given":""},{"family":"F. Padberg","given":""},{"family":"F. Fregni","given":""},{"family":"A. R. Brunoni","given":""}],"issued":{"date-parts":[["2018",2,2]]}}}],"schema":"https://github.com/citation-style-language/schema/raw/master/csl-citation.json"}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7</w:t>
      </w:r>
      <w:r w:rsidRPr="004A5E35">
        <w:rPr>
          <w:rFonts w:asciiTheme="minorHAnsi" w:hAnsiTheme="minorHAnsi" w:cstheme="minorHAnsi"/>
        </w:rPr>
        <w:fldChar w:fldCharType="end"/>
      </w:r>
      <w:r w:rsidRPr="004A5E35">
        <w:rPr>
          <w:rFonts w:asciiTheme="minorHAnsi" w:hAnsiTheme="minorHAnsi" w:cstheme="minorHAnsi"/>
        </w:rPr>
        <w:t xml:space="preserve"> The primary outcome was change in depressive symptoms, but it was not specified whether preference was given to clinician or patient-rated symptoms. The effect size of sham neuromodulation was g = 0</w:t>
      </w:r>
      <w:r>
        <w:rPr>
          <w:rFonts w:asciiTheme="minorHAnsi" w:hAnsiTheme="minorHAnsi" w:cstheme="minorHAnsi"/>
        </w:rPr>
        <w:t>·</w:t>
      </w:r>
      <w:r w:rsidRPr="004A5E35">
        <w:rPr>
          <w:rFonts w:asciiTheme="minorHAnsi" w:hAnsiTheme="minorHAnsi" w:cstheme="minorHAnsi"/>
        </w:rPr>
        <w:t>80 (95% CI [0</w:t>
      </w:r>
      <w:r>
        <w:rPr>
          <w:rFonts w:asciiTheme="minorHAnsi" w:hAnsiTheme="minorHAnsi" w:cstheme="minorHAnsi"/>
        </w:rPr>
        <w:t>·</w:t>
      </w:r>
      <w:r w:rsidRPr="004A5E35">
        <w:rPr>
          <w:rFonts w:asciiTheme="minorHAnsi" w:hAnsiTheme="minorHAnsi" w:cstheme="minorHAnsi"/>
        </w:rPr>
        <w:t>65, 0</w:t>
      </w:r>
      <w:r>
        <w:rPr>
          <w:rFonts w:asciiTheme="minorHAnsi" w:hAnsiTheme="minorHAnsi" w:cstheme="minorHAnsi"/>
        </w:rPr>
        <w:t>·</w:t>
      </w:r>
      <w:r w:rsidRPr="004A5E35">
        <w:rPr>
          <w:rFonts w:asciiTheme="minorHAnsi" w:hAnsiTheme="minorHAnsi" w:cstheme="minorHAnsi"/>
        </w:rPr>
        <w:t>95]).</w:t>
      </w:r>
      <w:r w:rsidRPr="004A5E35">
        <w:rPr>
          <w:rFonts w:asciiTheme="minorHAnsi" w:hAnsiTheme="minorHAnsi" w:cstheme="minorHAnsi"/>
          <w:vertAlign w:val="superscript"/>
        </w:rPr>
        <w:t xml:space="preserve"> </w:t>
      </w:r>
      <w:r w:rsidRPr="004A5E35">
        <w:rPr>
          <w:rFonts w:asciiTheme="minorHAnsi" w:hAnsiTheme="minorHAnsi" w:cstheme="minorHAnsi"/>
          <w:color w:val="000000"/>
        </w:rPr>
        <w:t xml:space="preserve">However, some of </w:t>
      </w:r>
      <w:r w:rsidRPr="004A5E35">
        <w:rPr>
          <w:rFonts w:asciiTheme="minorHAnsi" w:hAnsiTheme="minorHAnsi" w:cstheme="minorHAnsi"/>
          <w:color w:val="000000"/>
        </w:rPr>
        <w:lastRenderedPageBreak/>
        <w:t>these clinical trials included patients with treatment-resistant depression. Sub-group analyses showed that the placebo effect size reduced as number of previously failed treatment trials increased. The effect size was g = 1</w:t>
      </w:r>
      <w:r>
        <w:rPr>
          <w:rFonts w:asciiTheme="minorHAnsi" w:hAnsiTheme="minorHAnsi" w:cstheme="minorHAnsi"/>
          <w:color w:val="000000"/>
        </w:rPr>
        <w:t>·</w:t>
      </w:r>
      <w:r w:rsidRPr="004A5E35">
        <w:rPr>
          <w:rFonts w:asciiTheme="minorHAnsi" w:hAnsiTheme="minorHAnsi" w:cstheme="minorHAnsi"/>
          <w:color w:val="000000"/>
        </w:rPr>
        <w:t>28 (95% CI [0</w:t>
      </w:r>
      <w:r>
        <w:rPr>
          <w:rFonts w:asciiTheme="minorHAnsi" w:hAnsiTheme="minorHAnsi" w:cstheme="minorHAnsi"/>
          <w:color w:val="000000"/>
        </w:rPr>
        <w:t>·</w:t>
      </w:r>
      <w:r w:rsidRPr="004A5E35">
        <w:rPr>
          <w:rFonts w:asciiTheme="minorHAnsi" w:hAnsiTheme="minorHAnsi" w:cstheme="minorHAnsi"/>
          <w:color w:val="000000"/>
        </w:rPr>
        <w:t>47, 2</w:t>
      </w:r>
      <w:r>
        <w:rPr>
          <w:rFonts w:asciiTheme="minorHAnsi" w:hAnsiTheme="minorHAnsi" w:cstheme="minorHAnsi"/>
          <w:color w:val="000000"/>
        </w:rPr>
        <w:t>·</w:t>
      </w:r>
      <w:r w:rsidRPr="004A5E35">
        <w:rPr>
          <w:rFonts w:asciiTheme="minorHAnsi" w:hAnsiTheme="minorHAnsi" w:cstheme="minorHAnsi"/>
          <w:color w:val="000000"/>
        </w:rPr>
        <w:t>97]) for non-treatment-resistant patients, g = 0</w:t>
      </w:r>
      <w:r>
        <w:rPr>
          <w:rFonts w:asciiTheme="minorHAnsi" w:hAnsiTheme="minorHAnsi" w:cstheme="minorHAnsi"/>
          <w:color w:val="000000"/>
        </w:rPr>
        <w:t>·</w:t>
      </w:r>
      <w:r w:rsidRPr="004A5E35">
        <w:rPr>
          <w:rFonts w:asciiTheme="minorHAnsi" w:hAnsiTheme="minorHAnsi" w:cstheme="minorHAnsi"/>
          <w:color w:val="000000"/>
        </w:rPr>
        <w:t>67 (95% CI [0</w:t>
      </w:r>
      <w:r>
        <w:rPr>
          <w:rFonts w:asciiTheme="minorHAnsi" w:hAnsiTheme="minorHAnsi" w:cstheme="minorHAnsi"/>
          <w:color w:val="000000"/>
        </w:rPr>
        <w:t>·</w:t>
      </w:r>
      <w:r w:rsidRPr="004A5E35">
        <w:rPr>
          <w:rFonts w:asciiTheme="minorHAnsi" w:hAnsiTheme="minorHAnsi" w:cstheme="minorHAnsi"/>
          <w:color w:val="000000"/>
        </w:rPr>
        <w:t>06, 1</w:t>
      </w:r>
      <w:r>
        <w:rPr>
          <w:rFonts w:asciiTheme="minorHAnsi" w:hAnsiTheme="minorHAnsi" w:cstheme="minorHAnsi"/>
          <w:color w:val="000000"/>
        </w:rPr>
        <w:t>·</w:t>
      </w:r>
      <w:r w:rsidRPr="004A5E35">
        <w:rPr>
          <w:rFonts w:asciiTheme="minorHAnsi" w:hAnsiTheme="minorHAnsi" w:cstheme="minorHAnsi"/>
          <w:color w:val="000000"/>
        </w:rPr>
        <w:t>28]) in patients non-responsive after one or more treatment trials, and g = 0</w:t>
      </w:r>
      <w:r>
        <w:rPr>
          <w:rFonts w:asciiTheme="minorHAnsi" w:hAnsiTheme="minorHAnsi" w:cstheme="minorHAnsi"/>
          <w:color w:val="000000"/>
        </w:rPr>
        <w:t>·</w:t>
      </w:r>
      <w:r w:rsidRPr="004A5E35">
        <w:rPr>
          <w:rFonts w:asciiTheme="minorHAnsi" w:hAnsiTheme="minorHAnsi" w:cstheme="minorHAnsi"/>
          <w:color w:val="000000"/>
        </w:rPr>
        <w:t>50 (95% CI [0</w:t>
      </w:r>
      <w:r>
        <w:rPr>
          <w:rFonts w:asciiTheme="minorHAnsi" w:hAnsiTheme="minorHAnsi" w:cstheme="minorHAnsi"/>
          <w:color w:val="000000"/>
        </w:rPr>
        <w:t>·</w:t>
      </w:r>
      <w:r w:rsidRPr="004A5E35">
        <w:rPr>
          <w:rFonts w:asciiTheme="minorHAnsi" w:hAnsiTheme="minorHAnsi" w:cstheme="minorHAnsi"/>
          <w:color w:val="000000"/>
        </w:rPr>
        <w:t>03, 0</w:t>
      </w:r>
      <w:r>
        <w:rPr>
          <w:rFonts w:asciiTheme="minorHAnsi" w:hAnsiTheme="minorHAnsi" w:cstheme="minorHAnsi"/>
          <w:color w:val="000000"/>
        </w:rPr>
        <w:t>·</w:t>
      </w:r>
      <w:r w:rsidRPr="004A5E35">
        <w:rPr>
          <w:rFonts w:asciiTheme="minorHAnsi" w:hAnsiTheme="minorHAnsi" w:cstheme="minorHAnsi"/>
          <w:color w:val="000000"/>
        </w:rPr>
        <w:t>99]) in patients non-responsive after two or more treatment trials. This meta-analysis did not include an analysis of active treatment effect size.</w:t>
      </w:r>
    </w:p>
    <w:p w14:paraId="03E321F0" w14:textId="6964C3E0" w:rsidR="00B765CE" w:rsidRPr="004A5E35" w:rsidRDefault="00012FAB" w:rsidP="00B765CE">
      <w:pPr>
        <w:pStyle w:val="Heading3"/>
      </w:pPr>
      <w:bookmarkStart w:id="11" w:name="_Toc153528537"/>
      <w:r>
        <w:t>2.2</w:t>
      </w:r>
      <w:r w:rsidR="00B765CE">
        <w:t xml:space="preserve">.2. Anxiety </w:t>
      </w:r>
      <w:r w:rsidR="001E1325">
        <w:t>D</w:t>
      </w:r>
      <w:r w:rsidR="00B765CE">
        <w:t>isorders</w:t>
      </w:r>
      <w:bookmarkEnd w:id="11"/>
    </w:p>
    <w:p w14:paraId="3BDF2782" w14:textId="109D4234" w:rsidR="00A70B08"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included four meta-analyses reporting placebo effect sizes in anxiety disorders: one in panic disorder</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{"citationID":"O8qCOSer","properties":{"formattedCitation":"\\super 8\\nosupersub{}","plainCitation":"8","noteIndex":0},"citationItems":[{"id":922,"uris":["http://zotero.org/users/6894353/items/LSN9TPTP"],"itemData":{"id":922,"type":"article-journal","abstract":"OBJECTIVE: This review aimed to measure the degree of placebo response in panic disorder. DATA SOURCES: We searched major databases up to 31 January 2021, for randomized pharmacotherapy trials published in English. STUDY SELECTION: A total of 43 studies met inclusion criteria to be in the analysis (with 174 separate outcome measurements). DATA EXTRACTION: Changes in outcome measures from baseline in the placebo group were used to estimate modified Cohen's d effect size. RESULTS: A total of 43 trials (2392 subjects, 174 outcomes using 27 rating scales) were included in the meta-analysis. Overall placebo effect size was 0.57 (95% confidence interval = [0.50, 0.64]), heterogeneity (I(2): 96.3%). Higher placebo effect size was observed among clinician-rated scales compared to patient reports (0.75 vs 0.35) and among general symptom and anxiety scales compared to panic symptoms and depression scales (0.92 and 0.64 vs 0.56 and 0.54, respectively). There was an upward trend in effect size over the publication period (r = 0.02, p = 0.002) that was only significant among clinician-rated scales (r = 0.02, p = 0.011). There was no significant publication bias, Egger's test (p = 0.08). CONCLUSION: We observed a substantial placebo effect size in panic disorder. This effect was more prominent for some aspects of panic disorder psychopathology than for others and was correlated with the source of the assessment and publication year. This finding has implications both for research design, to address the heterogeneity and diversity in placebo responses, and for clinical practice to ensure optimal quality of care. SYSTEMATIC REVIEW REGISTRATION NUMBER: PROSPERO, CRD42019125979.","container-title":"Aust N Z J Psychiatry","DOI":"10.1177/00048674211068793","ISSN":"1440-1614 (Electronic) 0004-8674 (Linking)","issue":"9","page":"1130-1141","title":"Systematic review and meta-analysis of the placebo effect in panic disorder: Implications for research and clinical practice","volume":"56","author":[{"family":"M. Ahmadzad-Asl","given":""},{"family":"F. Davoudi","given":""},{"family":"S. Mohamadi","given":""},{"family":"F. Hadi","given":""},{"family":"S. A. Nejadghaderi","given":""},{"family":"S. H. Mirbehbahani","given":""},{"family":"R. Jabbarinejad","given":""},{"family":"S. Saneh","given":""},{"family":"M. Arshadi","given":""},{"family":"M. Naserbakht","given":""},{"family":"M. Sinyor","given":""},{"family":"A. Kabir","given":""},{"family":"A. Shamshiri","given":""}],"issued":{"date-parts":[["2022",9]]}}}],"schema":"https://github.com/citation-style-language/schema/raw/master/csl-citation.json"}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8</w:t>
      </w:r>
      <w:r w:rsidRPr="004A5E35">
        <w:rPr>
          <w:rFonts w:asciiTheme="minorHAnsi" w:hAnsiTheme="minorHAnsi" w:cstheme="minorHAnsi"/>
        </w:rPr>
        <w:fldChar w:fldCharType="end"/>
      </w:r>
      <w:r w:rsidRPr="004A5E35">
        <w:rPr>
          <w:rFonts w:asciiTheme="minorHAnsi" w:hAnsiTheme="minorHAnsi" w:cstheme="minorHAnsi"/>
          <w:color w:val="000000"/>
        </w:rPr>
        <w:t>, one reporting an effect size in patients with generalised anxiety disorder (GAD) and social anxiety disorder (SAD)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{"citationID":"afhpPWBn","properties":{"formattedCitation":"\\super 9\\nosupersub{}","plainCitation":"9","noteIndex":0},"citationItems":[{"id":1411,"uris":["http://zotero.org/users/6894353/items/ZXA3LY2E"],"itemData":{"id":1411,"type":"article-journal","abstract":"To our knowledge, no previous meta-analysis has attempted to compare the efficacy of pharmacological, psychological and combined treatments for the three main anxiety disorders (panic disorder, generalized anxiety disorder and social phobia). Pre–post and treated versus control\neffect sizes (ES) were calculated for all evaluable randomized-controlled studies (n=234), involving 37 333 patients. Medications were associated with a significantly higher average pre–post ES [Cohen’s d=2.02 (1.90–2.15); 28 051 patients] than\npsychotherapies [1.22 (1.14–1.30); 6992 patients; P&lt;0.0001]. ES were 2.25 for serotonin–noradrenaline reuptake inhibitors (n=23 study arms), 2.15 for benzodiazepines (n=42), 2.09 for selective serotonin reuptake inhibitors (n=62) and 1.83 for tricyclic\nantidepressants (n=15). ES for psychotherapies were mindfulness therapies, 1.56 (n=4); relaxation, 1.36 (n=17); individual cognitive behavioural/exposure therapy (CBT), 1.30 (n=93); group CBT, 1.22 (n=18); psychodynamic therapy 1.17 (n=5); therapies\nwithout face-to-face contact (e.g. Internet therapies), 1.11 (n=34); eye movement desensitization reprocessing, 1.03 (n=3); and interpersonal therapy 0.78 (n=4). The ES was 2.12 (n=16) for CBT/drug combinations. Exercise had an ES of 1.23 (n=3). For control\ngroups, ES were 1.29 for placebo pills (n=111), 0.83 for psychological placebos (n=16) and 0.20 for waitlists (n=50). In direct comparisons with control groups, all investigated drugs, except for citalopram, opipramol and moclobemide, were significantly more effective\nthan placebo. Individual CBT was more effective than waiting list, psychological placebo and pill placebo. When looking at the average pre–post ES, medications were more effective than psychotherapies. Pre–post ES for psychotherapies did not differ from pill placebos; this finding\ncannot be explained by heterogeneity, publication bias or allegiance effects. However, the decision on whether to choose psychotherapy, medications or a combination of the two should be left to the patient as drugs may have side effects, interactions and contraindications.","container-title":"International Clinical Psychopharmacology","DOI":"10.1097/YIC.0000000000000078","issue":"4","journalAbbreviation":"International Clinical Psychopharmacology","page":"183-192","source":"IngentaConnect","title":"Efficacy of treatments for anxiety disorders: a meta-analysis","title-short":"Efficacy of treatments for anxiety disorders","volume":"30","author":[{"family":"Bandelow","given":"Borwin"},{"family":"Reitt","given":"Markus"},{"family":"Röver","given":"Christian"},{"family":"Michaelis","given":"Sophie"},{"family":"Görlich","given":"Yvonne"},{"family":"Wedekind","given":"Dirk"}],"issued":{"date-parts":[["2015",7,1]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9</w:t>
      </w:r>
      <w:r w:rsidRPr="004A5E35">
        <w:rPr>
          <w:rFonts w:asciiTheme="minorHAnsi" w:hAnsiTheme="minorHAnsi" w:cstheme="minorHAnsi"/>
        </w:rPr>
        <w:fldChar w:fldCharType="end"/>
      </w:r>
      <w:r w:rsidRPr="004A5E35">
        <w:rPr>
          <w:rFonts w:asciiTheme="minorHAnsi" w:hAnsiTheme="minorHAnsi" w:cstheme="minorHAnsi"/>
          <w:color w:val="000000"/>
        </w:rPr>
        <w:t>, one across all anxiety disorders in children and adolescents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{"citationID":"f8ZQ7Yyq","properties":{"formattedCitation":"\\super 5\\nosupersub{}","plainCitation":"5","noteIndex":0},"citationItems":[{"id":1110,"uris":["http://zotero.org/users/6894353/items/Q9WZVNX4"],"itemData":{"id":1110,"type":"article-journal","abstract":"IMPORTANCE: Depressive disorders (DDs), anxiety disorders (ADs), obsessive-compulsive disorder (OCD), and posttraumatic stress disorder (PTSD) are common mental disorders in children and adolescents. OBJECTIVE: To examine the relative efficacy and safety of selective serotonin reuptake inhibitors (SSRIs), serotonin-norepinephrine reuptake inhibitors (SNRIs), and placebo for the treatment of DD, AD, OCD, and PTSD in children and adolescents. DATA SOURCES: PubMed, EMBASE, PsycINFO, Web of Science, and Cochrane Database from inception through August 7, 2016. STUDY SELECTION: Published and unpublished randomized clinical trials of SSRIs or SNRIs in youths with DD, AD, OCD, or PTSD were included. Trials using other antidepressants (eg, tricyclic antidepressants, monoamine oxidase inhibitors) were excluded. DATA EXTRACTION AND SYNTHESIS: Effect sizes, calculated as standardized mean differences (Hedges g) and risk ratios (RRs) for adverse events, were assessed in a random-effects model. MAIN OUTCOMES AND MEASURES: Primary outcomes, as defined by authors on preintervention and postintervention data, mean change data, and adverse event data, were extracted independently by multiple observers following PRISMA guidelines. RESULTS: Thirty-six trials were eligible, including 6778 participants (3484 [51.4%] female; mean [SD] age, 12.9 [5.1] years); 17 studies for DD, 10 for AD, 8 for OCD, and 1 for PTSD. Analysis showed that SSRIs and SNRIs were significantly more beneficial compared with placebo, yielding a small effect size (g = 0.32; 95% CI, 0.25-0.40; P &lt; .001). Anxiety disorder (g = 0.56; 95% CI, 0.40-0.72; P &lt; .001) showed significantly larger between-group effect sizes than DD (g = 0.20; 95% CI, 0.13-0.27; P &lt; .001). This difference was driven primarily by the placebo response: patients with DD exhibited significantly larger placebo responses (g = 1.57; 95% CI, 1.36-1.78; P &lt; .001) compared with those with AD (g = 1.03; 95% CI, 0.84-1.21; P &lt; .001). The SSRIs produced a relatively large effect size for ADs (g = 0.71; 95% CI, 0.45-0.97; P &lt; .001). Compared with participants receiving placebo, patients receiving an antidepressant reported significantly more treatment-emergent adverse events (RR, 1.07; 95% CI, 1.01-1.12; P = .01 or RR, 1.49; 95% CI, 1.22-1.82; P &lt; .001, depending on the reporting method), severe adverse events (RR, 1.76; 95% CI, 1.34-2.32; P &lt; .001), and study discontinuation due to adverse events (RR, 1.79; 95% CI, 1.38-2.32; P &lt; .001). CONCLUSIONS AND RELEVANCE: Compared with placebo, SSRIs and SNRIs are more beneficial than placebo in children and adolescents; however, the benefit is small and disorder specific, yielding a larger drug-placebo difference for AD than for other conditions. Response to placebo is large, especially in DD. Severe adverse events are significantly more common with SSRIs and SNRIs than placebo.","container-title":"Jama Psychiatry","DOI":"10.1001/jamapsychiatry.2017.2432","ISSN":"2168-622x","issue":"10","language":"English","page":"1011-1020","title":"Efficacy and Safety of Selective Serotonin Reuptake Inhibitors, Serotonin-Norepinephrine Reuptake Inhibitors, and Placebo for Common Psychiatric Disorders Among Children and Adolescents: A Systematic Review and Meta-analysis","volume":"74","author":[{"family":"C. Locher","given":""},{"family":"H. Koechlin","given":""},{"family":"S. R. Zion","given":""},{"family":"C. Werner","given":""},{"family":"D. S. Pine","given":""},{"family":"I. Kirsch","given":""},{"family":"R. C. Kessler","given":""},{"family":"J. Kossowsky","given":""}],"issued":{"date-parts":[["2017",10]]}}}],"schema":"https://github.com/citation-style-language/schema/raw/master/csl-citation.json"}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5</w:t>
      </w:r>
      <w:r w:rsidRPr="004A5E35">
        <w:rPr>
          <w:rFonts w:asciiTheme="minorHAnsi" w:hAnsiTheme="minorHAnsi" w:cstheme="minorHAnsi"/>
        </w:rPr>
        <w:fldChar w:fldCharType="end"/>
      </w:r>
      <w:r w:rsidRPr="004A5E35">
        <w:rPr>
          <w:rFonts w:asciiTheme="minorHAnsi" w:hAnsiTheme="minorHAnsi" w:cstheme="minorHAnsi"/>
          <w:color w:val="000000"/>
        </w:rPr>
        <w:t>, and one in older adults.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{"citationID":"ULcA7Ros","properties":{"formattedCitation":"\\super 10\\nosupersub{}","plainCitation":"10","noteIndex":0},"citationItems":[{"id":1178,"uris":["http://zotero.org/users/6894353/items/P6JT4SZX"],"itemData":{"id":1178,"type":"article-journal","abstract":"OBJECTIVE: To reduce the morbidity attributable to anxiety disorders in old age and to improve the quality of care, data on the effectiveness of current treatments are needed. METHODS: A comparative meta-analysis of 32 studies of treatments focused on anxiety disorders in older adults (N = 2,484) receiving behavioral interventions or pharmacotherapy was conducted. RESULTS: In separate analyses of the effects of interventions, stronger improvements of anxiety symptoms are found in pharmacotherapy than in behavioral interventions (d = 1.76 versus d = 0.81 SD units). This difference disappears when computing effect sizes that control for nonspecific change in the control group (d = 0.80 and d = 0.83 SD units) because effect sizes are greater in pill-placebo controls of pharmacological studies than in control groups (e.g., wait list) of behavioral interventions (d = 1.06 versus d = 0.10 SD units). Both interventions also yield moderate reductions in depressive symptoms (d = 0.59 versus d = 0.61 SD units), and dropout rates were comparable. CONCLUSIONS: Available pharmacotherapy and behavioral interventions are reasonably effective. Given the higher average treatment effects of pharmacological interventions, pharmacotherapy may be the first choice of treatment as long as medical conditions and patients' preferences do not preclude this form of treatment.","container-title":"Am J Geriatr Psychiatry","DOI":"10.1097/JGP.0b013e31806841c8","ISSN":"1064-7481 (Print) 1064-7481 (Linking)","issue":"8","page":"639-51","title":"Treatment of anxiety disorders in older adults: a meta-analytic comparison of behavioral and pharmacological interventions","volume":"15","author":[{"family":"M. Pinquart","given":""},{"family":"P. R. Duberstein","given":""}],"issued":{"date-parts":[["2007",8]]}}}],"schema":"https://github.com/citation-style-language/schema/raw/master/csl-citation.json"}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10</w:t>
      </w:r>
      <w:r w:rsidRPr="004A5E35">
        <w:rPr>
          <w:rFonts w:asciiTheme="minorHAnsi" w:hAnsiTheme="minorHAnsi" w:cstheme="minorHAnsi"/>
        </w:rPr>
        <w:fldChar w:fldCharType="end"/>
      </w:r>
      <w:r>
        <w:rPr>
          <w:rFonts w:asciiTheme="minorHAnsi" w:hAnsiTheme="minorHAnsi" w:cstheme="minorHAnsi"/>
        </w:rPr>
        <w:t xml:space="preserve"> </w:t>
      </w:r>
    </w:p>
    <w:p w14:paraId="4FBCECFF" w14:textId="32FB357A" w:rsidR="00A70B08"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 xml:space="preserve">First, we included a meta-analysis of 43 trials encompassing 2,392 patients with panic disorder. Active treatments in included trials consisted of benzodiazepines, antidepressants, and </w:t>
      </w:r>
      <w:proofErr w:type="spellStart"/>
      <w:r w:rsidRPr="004A5E35">
        <w:rPr>
          <w:rFonts w:asciiTheme="minorHAnsi" w:hAnsiTheme="minorHAnsi" w:cstheme="minorHAnsi"/>
        </w:rPr>
        <w:t>gabapentinoids</w:t>
      </w:r>
      <w:proofErr w:type="spellEnd"/>
      <w:r w:rsidRPr="004A5E35">
        <w:rPr>
          <w:rFonts w:asciiTheme="minorHAnsi" w:hAnsiTheme="minorHAnsi" w:cstheme="minorHAnsi"/>
        </w:rPr>
        <w:t>. Overall placebo effect size was medium (d = 0</w:t>
      </w:r>
      <w:r>
        <w:rPr>
          <w:rFonts w:asciiTheme="minorHAnsi" w:hAnsiTheme="minorHAnsi" w:cstheme="minorHAnsi"/>
        </w:rPr>
        <w:t>·</w:t>
      </w:r>
      <w:r w:rsidRPr="004A5E35">
        <w:rPr>
          <w:rFonts w:asciiTheme="minorHAnsi" w:hAnsiTheme="minorHAnsi" w:cstheme="minorHAnsi"/>
        </w:rPr>
        <w:t>57, 95% CI [0</w:t>
      </w:r>
      <w:r>
        <w:rPr>
          <w:rFonts w:asciiTheme="minorHAnsi" w:hAnsiTheme="minorHAnsi" w:cstheme="minorHAnsi"/>
        </w:rPr>
        <w:t>·</w:t>
      </w:r>
      <w:r w:rsidRPr="004A5E35">
        <w:rPr>
          <w:rFonts w:asciiTheme="minorHAnsi" w:hAnsiTheme="minorHAnsi" w:cstheme="minorHAnsi"/>
        </w:rPr>
        <w:t>50, 0</w:t>
      </w:r>
      <w:r>
        <w:rPr>
          <w:rFonts w:asciiTheme="minorHAnsi" w:hAnsiTheme="minorHAnsi" w:cstheme="minorHAnsi"/>
        </w:rPr>
        <w:t>·</w:t>
      </w:r>
      <w:r w:rsidRPr="004A5E35">
        <w:rPr>
          <w:rFonts w:asciiTheme="minorHAnsi" w:hAnsiTheme="minorHAnsi" w:cstheme="minorHAnsi"/>
        </w:rPr>
        <w:t>64]).</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{"citationID":"OWW0Y6Vm","properties":{"formattedCitation":"\\super 8\\nosupersub{}","plainCitation":"8","noteIndex":0},"citationItems":[{"id":922,"uris":["http://zotero.org/users/6894353/items/LSN9TPTP"],"itemData":{"id":922,"type":"article-journal","abstract":"OBJECTIVE: This review aimed to measure the degree of placebo response in panic disorder. DATA SOURCES: We searched major databases up to 31 January 2021, for randomized pharmacotherapy trials published in English. STUDY SELECTION: A total of 43 studies met inclusion criteria to be in the analysis (with 174 separate outcome measurements). DATA EXTRACTION: Changes in outcome measures from baseline in the placebo group were used to estimate modified Cohen's d effect size. RESULTS: A total of 43 trials (2392 subjects, 174 outcomes using 27 rating scales) were included in the meta-analysis. Overall placebo effect size was 0.57 (95% confidence interval = [0.50, 0.64]), heterogeneity (I(2): 96.3%). Higher placebo effect size was observed among clinician-rated scales compared to patient reports (0.75 vs 0.35) and among general symptom and anxiety scales compared to panic symptoms and depression scales (0.92 and 0.64 vs 0.56 and 0.54, respectively). There was an upward trend in effect size over the publication period (r = 0.02, p = 0.002) that was only significant among clinician-rated scales (r = 0.02, p = 0.011). There was no significant publication bias, Egger's test (p = 0.08). CONCLUSION: We observed a substantial placebo effect size in panic disorder. This effect was more prominent for some aspects of panic disorder psychopathology than for others and was correlated with the source of the assessment and publication year. This finding has implications both for research design, to address the heterogeneity and diversity in placebo responses, and for clinical practice to ensure optimal quality of care. SYSTEMATIC REVIEW REGISTRATION NUMBER: PROSPERO, CRD42019125979.","container-title":"Aust N Z J Psychiatry","DOI":"10.1177/00048674211068793","ISSN":"1440-1614 (Electronic) 0004-8674 (Linking)","issue":"9","page":"1130-1141","title":"Systematic review and meta-analysis of the placebo effect in panic disorder: Implications for research and clinical practice","volume":"56","author":[{"family":"M. Ahmadzad-Asl","given":""},{"family":"F. Davoudi","given":""},{"family":"S. Mohamadi","given":""},{"family":"F. Hadi","given":""},{"family":"S. A. Nejadghaderi","given":""},{"family":"S. H. Mirbehbahani","given":""},{"family":"R. Jabbarinejad","given":""},{"family":"S. Saneh","given":""},{"family":"M. Arshadi","given":""},{"family":"M. Naserbakht","given":""},{"family":"M. Sinyor","given":""},{"family":"A. Kabir","given":""},{"family":"A. Shamshiri","given":""}],"issued":{"date-parts":[["2022",9]]}}}],"schema":"https://github.com/citation-style-language/schema/raw/master/csl-citation.json"}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8</w:t>
      </w:r>
      <w:r w:rsidRPr="004A5E35">
        <w:rPr>
          <w:rFonts w:asciiTheme="minorHAnsi" w:hAnsiTheme="minorHAnsi" w:cstheme="minorHAnsi"/>
        </w:rPr>
        <w:fldChar w:fldCharType="end"/>
      </w:r>
      <w:r w:rsidRPr="004A5E35">
        <w:rPr>
          <w:rFonts w:asciiTheme="minorHAnsi" w:hAnsiTheme="minorHAnsi" w:cstheme="minorHAnsi"/>
        </w:rPr>
        <w:t xml:space="preserve"> Secondary analyses conducted by the authors revealed that placebo effect size varied depending on the outcome measure, for example, larger effects were seen with clinician-rated outcomes (d = 0</w:t>
      </w:r>
      <w:r>
        <w:rPr>
          <w:rFonts w:asciiTheme="minorHAnsi" w:hAnsiTheme="minorHAnsi" w:cstheme="minorHAnsi"/>
        </w:rPr>
        <w:t>·</w:t>
      </w:r>
      <w:r w:rsidRPr="004A5E35">
        <w:rPr>
          <w:rFonts w:asciiTheme="minorHAnsi" w:hAnsiTheme="minorHAnsi" w:cstheme="minorHAnsi"/>
        </w:rPr>
        <w:t>75, 95% CI [0</w:t>
      </w:r>
      <w:r>
        <w:rPr>
          <w:rFonts w:asciiTheme="minorHAnsi" w:hAnsiTheme="minorHAnsi" w:cstheme="minorHAnsi"/>
        </w:rPr>
        <w:t>·</w:t>
      </w:r>
      <w:r w:rsidRPr="004A5E35">
        <w:rPr>
          <w:rFonts w:asciiTheme="minorHAnsi" w:hAnsiTheme="minorHAnsi" w:cstheme="minorHAnsi"/>
        </w:rPr>
        <w:t>66, 0</w:t>
      </w:r>
      <w:r>
        <w:rPr>
          <w:rFonts w:asciiTheme="minorHAnsi" w:hAnsiTheme="minorHAnsi" w:cstheme="minorHAnsi"/>
        </w:rPr>
        <w:t>·</w:t>
      </w:r>
      <w:r w:rsidRPr="004A5E35">
        <w:rPr>
          <w:rFonts w:asciiTheme="minorHAnsi" w:hAnsiTheme="minorHAnsi" w:cstheme="minorHAnsi"/>
        </w:rPr>
        <w:t>84]) compared with self-rated outcomes (d = 0</w:t>
      </w:r>
      <w:r>
        <w:rPr>
          <w:rFonts w:asciiTheme="minorHAnsi" w:hAnsiTheme="minorHAnsi" w:cstheme="minorHAnsi"/>
        </w:rPr>
        <w:t>·</w:t>
      </w:r>
      <w:r w:rsidRPr="004A5E35">
        <w:rPr>
          <w:rFonts w:asciiTheme="minorHAnsi" w:hAnsiTheme="minorHAnsi" w:cstheme="minorHAnsi"/>
        </w:rPr>
        <w:t>35, 95% CI [0</w:t>
      </w:r>
      <w:r>
        <w:rPr>
          <w:rFonts w:asciiTheme="minorHAnsi" w:hAnsiTheme="minorHAnsi" w:cstheme="minorHAnsi"/>
        </w:rPr>
        <w:t>·</w:t>
      </w:r>
      <w:r w:rsidRPr="004A5E35">
        <w:rPr>
          <w:rFonts w:asciiTheme="minorHAnsi" w:hAnsiTheme="minorHAnsi" w:cstheme="minorHAnsi"/>
        </w:rPr>
        <w:t>28, 0</w:t>
      </w:r>
      <w:r>
        <w:rPr>
          <w:rFonts w:asciiTheme="minorHAnsi" w:hAnsiTheme="minorHAnsi" w:cstheme="minorHAnsi"/>
        </w:rPr>
        <w:t>·</w:t>
      </w:r>
      <w:r w:rsidRPr="004A5E35">
        <w:rPr>
          <w:rFonts w:asciiTheme="minorHAnsi" w:hAnsiTheme="minorHAnsi" w:cstheme="minorHAnsi"/>
        </w:rPr>
        <w:t>43]) or objective measures such as blood pressure (d = 0</w:t>
      </w:r>
      <w:r>
        <w:rPr>
          <w:rFonts w:asciiTheme="minorHAnsi" w:hAnsiTheme="minorHAnsi" w:cstheme="minorHAnsi"/>
        </w:rPr>
        <w:t>·</w:t>
      </w:r>
      <w:r w:rsidRPr="004A5E35">
        <w:rPr>
          <w:rFonts w:asciiTheme="minorHAnsi" w:hAnsiTheme="minorHAnsi" w:cstheme="minorHAnsi"/>
        </w:rPr>
        <w:t>19, 95% CI [-0</w:t>
      </w:r>
      <w:r>
        <w:rPr>
          <w:rFonts w:asciiTheme="minorHAnsi" w:hAnsiTheme="minorHAnsi" w:cstheme="minorHAnsi"/>
        </w:rPr>
        <w:t>·</w:t>
      </w:r>
      <w:r w:rsidRPr="004A5E35">
        <w:rPr>
          <w:rFonts w:asciiTheme="minorHAnsi" w:hAnsiTheme="minorHAnsi" w:cstheme="minorHAnsi"/>
        </w:rPr>
        <w:t>06, 0</w:t>
      </w:r>
      <w:r>
        <w:rPr>
          <w:rFonts w:asciiTheme="minorHAnsi" w:hAnsiTheme="minorHAnsi" w:cstheme="minorHAnsi"/>
        </w:rPr>
        <w:t>·</w:t>
      </w:r>
      <w:r w:rsidRPr="004A5E35">
        <w:rPr>
          <w:rFonts w:asciiTheme="minorHAnsi" w:hAnsiTheme="minorHAnsi" w:cstheme="minorHAnsi"/>
        </w:rPr>
        <w:t>45]). Placebo effect size was also significantly larger on intention-to-treat (d = 0</w:t>
      </w:r>
      <w:r>
        <w:rPr>
          <w:rFonts w:asciiTheme="minorHAnsi" w:hAnsiTheme="minorHAnsi" w:cstheme="minorHAnsi"/>
        </w:rPr>
        <w:t>·</w:t>
      </w:r>
      <w:r w:rsidRPr="004A5E35">
        <w:rPr>
          <w:rFonts w:asciiTheme="minorHAnsi" w:hAnsiTheme="minorHAnsi" w:cstheme="minorHAnsi"/>
        </w:rPr>
        <w:t>64, 95% CI [0</w:t>
      </w:r>
      <w:r>
        <w:rPr>
          <w:rFonts w:asciiTheme="minorHAnsi" w:hAnsiTheme="minorHAnsi" w:cstheme="minorHAnsi"/>
        </w:rPr>
        <w:t>·</w:t>
      </w:r>
      <w:r w:rsidRPr="004A5E35">
        <w:rPr>
          <w:rFonts w:asciiTheme="minorHAnsi" w:hAnsiTheme="minorHAnsi" w:cstheme="minorHAnsi"/>
        </w:rPr>
        <w:t>55, 0</w:t>
      </w:r>
      <w:r>
        <w:rPr>
          <w:rFonts w:asciiTheme="minorHAnsi" w:hAnsiTheme="minorHAnsi" w:cstheme="minorHAnsi"/>
        </w:rPr>
        <w:t>·</w:t>
      </w:r>
      <w:r w:rsidRPr="004A5E35">
        <w:rPr>
          <w:rFonts w:asciiTheme="minorHAnsi" w:hAnsiTheme="minorHAnsi" w:cstheme="minorHAnsi"/>
        </w:rPr>
        <w:t>74]) compared with per-protocol analyses (d = 0</w:t>
      </w:r>
      <w:r>
        <w:rPr>
          <w:rFonts w:asciiTheme="minorHAnsi" w:hAnsiTheme="minorHAnsi" w:cstheme="minorHAnsi"/>
        </w:rPr>
        <w:t>·</w:t>
      </w:r>
      <w:r w:rsidRPr="004A5E35">
        <w:rPr>
          <w:rFonts w:asciiTheme="minorHAnsi" w:hAnsiTheme="minorHAnsi" w:cstheme="minorHAnsi"/>
        </w:rPr>
        <w:t>49, 95% CI [0</w:t>
      </w:r>
      <w:r>
        <w:rPr>
          <w:rFonts w:asciiTheme="minorHAnsi" w:hAnsiTheme="minorHAnsi" w:cstheme="minorHAnsi"/>
        </w:rPr>
        <w:t>·</w:t>
      </w:r>
      <w:r w:rsidRPr="004A5E35">
        <w:rPr>
          <w:rFonts w:asciiTheme="minorHAnsi" w:hAnsiTheme="minorHAnsi" w:cstheme="minorHAnsi"/>
        </w:rPr>
        <w:t>41, 0</w:t>
      </w:r>
      <w:r>
        <w:rPr>
          <w:rFonts w:asciiTheme="minorHAnsi" w:hAnsiTheme="minorHAnsi" w:cstheme="minorHAnsi"/>
        </w:rPr>
        <w:t>·</w:t>
      </w:r>
      <w:r w:rsidRPr="004A5E35">
        <w:rPr>
          <w:rFonts w:asciiTheme="minorHAnsi" w:hAnsiTheme="minorHAnsi" w:cstheme="minorHAnsi"/>
        </w:rPr>
        <w:t>58]). Pooled active treatment effect size was not reported.</w:t>
      </w:r>
      <w:r>
        <w:rPr>
          <w:rFonts w:asciiTheme="minorHAnsi" w:hAnsiTheme="minorHAnsi" w:cstheme="minorHAnsi"/>
        </w:rPr>
        <w:t xml:space="preserve"> </w:t>
      </w:r>
    </w:p>
    <w:p w14:paraId="61D6B1E5" w14:textId="7728A75C" w:rsidR="00FB0E07"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additionally included a meta-analysis reporting placebo effect sizes in patients with GAD (k = 39) or with SAD (k = 37) based on pre-post change in Hamilton Rating Scale for Anxiety or Liebowitz Social Anxiety Scale.</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{"citationID":"Fo4Jcctj","properties":{"formattedCitation":"\\super 9\\nosupersub{}","plainCitation":"9","noteIndex":0},"citationItems":[{"id":1411,"uris":["http://zotero.org/users/6894353/items/ZXA3LY2E"],"itemData":{"id":1411,"type":"article-journal","abstract":"To our knowledge, no previous meta-analysis has attempted to compare the efficacy of pharmacological, psychological and combined treatments for the three main anxiety disorders (panic disorder, generalized anxiety disorder and social phobia). Pre–post and treated versus control\neffect sizes (ES) were calculated for all evaluable randomized-controlled studies (n=234), involving 37 333 patients. Medications were associated with a significantly higher average pre–post ES [Cohen’s d=2.02 (1.90–2.15); 28 051 patients] than\npsychotherapies [1.22 (1.14–1.30); 6992 patients; P&lt;0.0001]. ES were 2.25 for serotonin–noradrenaline reuptake inhibitors (n=23 study arms), 2.15 for benzodiazepines (n=42), 2.09 for selective serotonin reuptake inhibitors (n=62) and 1.83 for tricyclic\nantidepressants (n=15). ES for psychotherapies were mindfulness therapies, 1.56 (n=4); relaxation, 1.36 (n=17); individual cognitive behavioural/exposure therapy (CBT), 1.30 (n=93); group CBT, 1.22 (n=18); psychodynamic therapy 1.17 (n=5); therapies\nwithout face-to-face contact (e.g. Internet therapies), 1.11 (n=34); eye movement desensitization reprocessing, 1.03 (n=3); and interpersonal therapy 0.78 (n=4). The ES was 2.12 (n=16) for CBT/drug combinations. Exercise had an ES of 1.23 (n=3). For control\ngroups, ES were 1.29 for placebo pills (n=111), 0.83 for psychological placebos (n=16) and 0.20 for waitlists (n=50). In direct comparisons with control groups, all investigated drugs, except for citalopram, opipramol and moclobemide, were significantly more effective\nthan placebo. Individual CBT was more effective than waiting list, psychological placebo and pill placebo. When looking at the average pre–post ES, medications were more effective than psychotherapies. Pre–post ES for psychotherapies did not differ from pill placebos; this finding\ncannot be explained by heterogeneity, publication bias or allegiance effects. However, the decision on whether to choose psychotherapy, medications or a combination of the two should be left to the patient as drugs may have side effects, interactions and contraindications.","container-title":"International Clinical Psychopharmacology","DOI":"10.1097/YIC.0000000000000078","issue":"4","journalAbbreviation":"International Clinical Psychopharmacology","page":"183-192","source":"IngentaConnect","title":"Efficacy of treatments for anxiety disorders: a meta-analysis","title-short":"Efficacy of treatments for anxiety disorders","volume":"30","author":[{"family":"Bandelow","given":"Borwin"},{"family":"Reitt","given":"Markus"},{"family":"Röver","given":"Christian"},{"family":"Michaelis","given":"Sophie"},{"family":"Görlich","given":"Yvonne"},{"family":"Wedekind","given":"Dirk"}],"issued":{"date-parts":[["2015",7,1]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9</w:t>
      </w:r>
      <w:r w:rsidRPr="004A5E35">
        <w:rPr>
          <w:rFonts w:asciiTheme="minorHAnsi" w:hAnsiTheme="minorHAnsi" w:cstheme="minorHAnsi"/>
        </w:rPr>
        <w:fldChar w:fldCharType="end"/>
      </w:r>
      <w:r w:rsidRPr="004A5E35">
        <w:rPr>
          <w:rFonts w:asciiTheme="minorHAnsi" w:hAnsiTheme="minorHAnsi" w:cstheme="minorHAnsi"/>
        </w:rPr>
        <w:t xml:space="preserve"> Active treatments were those known to be effective for the treatment of anxiety disorders: the SSRIs citalopram, escitalopram, fluoxetine, fluvoxamine, paroxetine and sertraline, the SNRIs duloxetine and venlafaxine, pregabalin, the TCAs imipramine, clomipramine, the benzodiazepines alprazolam, bromazepam, clobazam, clonazepam, delorazepam, diazepam and lorazepam, the antihistamine hydroxyzine, the irreversible monoamine oxidase inhibitor phenelzine, the reversible inhibitor of monoamine oxidase A moclobemide, and the antipsychotic quetiapine. Within-group placebo effect size was large in GAD (d = 1</w:t>
      </w:r>
      <w:r>
        <w:rPr>
          <w:rFonts w:asciiTheme="minorHAnsi" w:hAnsiTheme="minorHAnsi" w:cstheme="minorHAnsi"/>
        </w:rPr>
        <w:t>·</w:t>
      </w:r>
      <w:r w:rsidRPr="004A5E35">
        <w:rPr>
          <w:rFonts w:asciiTheme="minorHAnsi" w:hAnsiTheme="minorHAnsi" w:cstheme="minorHAnsi"/>
        </w:rPr>
        <w:t>85, 95% CI [1</w:t>
      </w:r>
      <w:r>
        <w:rPr>
          <w:rFonts w:asciiTheme="minorHAnsi" w:hAnsiTheme="minorHAnsi" w:cstheme="minorHAnsi"/>
        </w:rPr>
        <w:t>·</w:t>
      </w:r>
      <w:r w:rsidRPr="004A5E35">
        <w:rPr>
          <w:rFonts w:asciiTheme="minorHAnsi" w:hAnsiTheme="minorHAnsi" w:cstheme="minorHAnsi"/>
        </w:rPr>
        <w:t>61, 2</w:t>
      </w:r>
      <w:r>
        <w:rPr>
          <w:rFonts w:asciiTheme="minorHAnsi" w:hAnsiTheme="minorHAnsi" w:cstheme="minorHAnsi"/>
        </w:rPr>
        <w:t>·</w:t>
      </w:r>
      <w:r w:rsidRPr="004A5E35">
        <w:rPr>
          <w:rFonts w:asciiTheme="minorHAnsi" w:hAnsiTheme="minorHAnsi" w:cstheme="minorHAnsi"/>
        </w:rPr>
        <w:t>09]) and in SAD (d = 0</w:t>
      </w:r>
      <w:r>
        <w:rPr>
          <w:rFonts w:asciiTheme="minorHAnsi" w:hAnsiTheme="minorHAnsi" w:cstheme="minorHAnsi"/>
        </w:rPr>
        <w:t>·</w:t>
      </w:r>
      <w:r w:rsidRPr="004A5E35">
        <w:rPr>
          <w:rFonts w:asciiTheme="minorHAnsi" w:hAnsiTheme="minorHAnsi" w:cstheme="minorHAnsi"/>
        </w:rPr>
        <w:t>94, 95% CI [0</w:t>
      </w:r>
      <w:r>
        <w:rPr>
          <w:rFonts w:asciiTheme="minorHAnsi" w:hAnsiTheme="minorHAnsi" w:cstheme="minorHAnsi"/>
        </w:rPr>
        <w:t>·</w:t>
      </w:r>
      <w:r w:rsidRPr="004A5E35">
        <w:rPr>
          <w:rFonts w:asciiTheme="minorHAnsi" w:hAnsiTheme="minorHAnsi" w:cstheme="minorHAnsi"/>
        </w:rPr>
        <w:t>77, 1</w:t>
      </w:r>
      <w:r>
        <w:rPr>
          <w:rFonts w:asciiTheme="minorHAnsi" w:hAnsiTheme="minorHAnsi" w:cstheme="minorHAnsi"/>
        </w:rPr>
        <w:t>·</w:t>
      </w:r>
      <w:r w:rsidRPr="004A5E35">
        <w:rPr>
          <w:rFonts w:asciiTheme="minorHAnsi" w:hAnsiTheme="minorHAnsi" w:cstheme="minorHAnsi"/>
        </w:rPr>
        <w:t>12]). This meta-analysis did not include results regarding active treatment effect size.</w:t>
      </w:r>
      <w:r>
        <w:rPr>
          <w:rFonts w:asciiTheme="minorHAnsi" w:hAnsiTheme="minorHAnsi" w:cstheme="minorHAnsi"/>
        </w:rPr>
        <w:t xml:space="preserve"> </w:t>
      </w:r>
    </w:p>
    <w:p w14:paraId="6159E854" w14:textId="7A43D559" w:rsidR="00FB0E07"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In a meta-analysis of trials comparing SSRIs or SNRIs with placebo conducted in children and adolescents, results were pooled across all anxiety disorders, and placebo effect size was found to be large (g = 1</w:t>
      </w:r>
      <w:r>
        <w:rPr>
          <w:rFonts w:asciiTheme="minorHAnsi" w:hAnsiTheme="minorHAnsi" w:cstheme="minorHAnsi"/>
        </w:rPr>
        <w:t>·</w:t>
      </w:r>
      <w:r w:rsidRPr="004A5E35">
        <w:rPr>
          <w:rFonts w:asciiTheme="minorHAnsi" w:hAnsiTheme="minorHAnsi" w:cstheme="minorHAnsi"/>
        </w:rPr>
        <w:t>03, 95% CI [0</w:t>
      </w:r>
      <w:r>
        <w:rPr>
          <w:rFonts w:asciiTheme="minorHAnsi" w:hAnsiTheme="minorHAnsi" w:cstheme="minorHAnsi"/>
        </w:rPr>
        <w:t>·</w:t>
      </w:r>
      <w:r w:rsidRPr="004A5E35">
        <w:rPr>
          <w:rFonts w:asciiTheme="minorHAnsi" w:hAnsiTheme="minorHAnsi" w:cstheme="minorHAnsi"/>
        </w:rPr>
        <w:t>84, 1</w:t>
      </w:r>
      <w:r>
        <w:rPr>
          <w:rFonts w:asciiTheme="minorHAnsi" w:hAnsiTheme="minorHAnsi" w:cstheme="minorHAnsi"/>
        </w:rPr>
        <w:t>·</w:t>
      </w:r>
      <w:r w:rsidRPr="004A5E35">
        <w:rPr>
          <w:rFonts w:asciiTheme="minorHAnsi" w:hAnsiTheme="minorHAnsi" w:cstheme="minorHAnsi"/>
        </w:rPr>
        <w:t>21]).</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{"citationID":"XDsIoQtq","properties":{"formattedCitation":"\\super 5\\nosupersub{}","plainCitation":"5","noteIndex":0},"citationItems":[{"id":1110,"uris":["http://zotero.org/users/6894353/items/Q9WZVNX4"],"itemData":{"id":1110,"type":"article-journal","abstract":"IMPORTANCE: Depressive disorders (DDs), anxiety disorders (ADs), obsessive-compulsive disorder (OCD), and posttraumatic stress disorder (PTSD) are common mental disorders in children and adolescents. OBJECTIVE: To examine the relative efficacy and safety of selective serotonin reuptake inhibitors (SSRIs), serotonin-norepinephrine reuptake inhibitors (SNRIs), and placebo for the treatment of DD, AD, OCD, and PTSD in children and adolescents. DATA SOURCES: PubMed, EMBASE, PsycINFO, Web of Science, and Cochrane Database from inception through August 7, 2016. STUDY SELECTION: Published and unpublished randomized clinical trials of SSRIs or SNRIs in youths with DD, AD, OCD, or PTSD were included. Trials using other antidepressants (eg, tricyclic antidepressants, monoamine oxidase inhibitors) were excluded. DATA EXTRACTION AND SYNTHESIS: Effect sizes, calculated as standardized mean differences (Hedges g) and risk ratios (RRs) for adverse events, were assessed in a random-effects model. MAIN OUTCOMES AND MEASURES: Primary outcomes, as defined by authors on preintervention and postintervention data, mean change data, and adverse event data, were extracted independently by multiple observers following PRISMA guidelines. RESULTS: Thirty-six trials were eligible, including 6778 participants (3484 [51.4%] female; mean [SD] age, 12.9 [5.1] years); 17 studies for DD, 10 for AD, 8 for OCD, and 1 for PTSD. Analysis showed that SSRIs and SNRIs were significantly more beneficial compared with placebo, yielding a small effect size (g = 0.32; 95% CI, 0.25-0.40; P &lt; .001). Anxiety disorder (g = 0.56; 95% CI, 0.40-0.72; P &lt; .001) showed significantly larger between-group effect sizes than DD (g = 0.20; 95% CI, 0.13-0.27; P &lt; .001). This difference was driven primarily by the placebo response: patients with DD exhibited significantly larger placebo responses (g = 1.57; 95% CI, 1.36-1.78; P &lt; .001) compared with those with AD (g = 1.03; 95% CI, 0.84-1.21; P &lt; .001). The SSRIs produced a relatively large effect size for ADs (g = 0.71; 95% CI, 0.45-0.97; P &lt; .001). Compared with participants receiving placebo, patients receiving an antidepressant reported significantly more treatment-emergent adverse events (RR, 1.07; 95% CI, 1.01-1.12; P = .01 or RR, 1.49; 95% CI, 1.22-1.82; P &lt; .001, depending on the reporting method), severe adverse events (RR, 1.76; 95% CI, 1.34-2.32; P &lt; .001), and study discontinuation due to adverse events (RR, 1.79; 95% CI, 1.38-2.32; P &lt; .001). CONCLUSIONS AND RELEVANCE: Compared with placebo, SSRIs and SNRIs are more beneficial than placebo in children and adolescents; however, the benefit is small and disorder specific, yielding a larger drug-placebo difference for AD than for other conditions. Response to placebo is large, especially in DD. Severe adverse events are significantly more common with SSRIs and SNRIs than placebo.","container-title":"Jama Psychiatry","DOI":"10.1001/jamapsychiatry.2017.2432","ISSN":"2168-622x","issue":"10","language":"English","page":"1011-1020","title":"Efficacy and Safety of Selective Serotonin Reuptake Inhibitors, Serotonin-Norepinephrine Reuptake Inhibitors, and Placebo for Common Psychiatric Disorders Among Children and Adolescents: A Systematic Review and Meta-analysis","volume":"74","author":[{"family":"C. Locher","given":""},{"family":"H. Koechlin","given":""},{"family":"S. R. Zion","given":""},{"family":"C. Werner","given":""},{"family":"D. S. Pine","given":""},{"family":"I. Kirsch","given":""},{"family":"R. C. Kessler","given":""},{"family":"J. Kossowsky","given":""}],"issued":{"date-parts":[["2017",10]]}}}],"schema":"https://github.com/citation-style-language/schema/raw/master/csl-citation.json"}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5</w:t>
      </w:r>
      <w:r w:rsidRPr="004A5E35">
        <w:rPr>
          <w:rFonts w:asciiTheme="minorHAnsi" w:hAnsiTheme="minorHAnsi" w:cstheme="minorHAnsi"/>
        </w:rPr>
        <w:fldChar w:fldCharType="end"/>
      </w:r>
      <w:r w:rsidRPr="004A5E35">
        <w:rPr>
          <w:rFonts w:asciiTheme="minorHAnsi" w:hAnsiTheme="minorHAnsi" w:cstheme="minorHAnsi"/>
        </w:rPr>
        <w:t xml:space="preserve"> Medication effect size was large (g = 1</w:t>
      </w:r>
      <w:r>
        <w:rPr>
          <w:rFonts w:asciiTheme="minorHAnsi" w:hAnsiTheme="minorHAnsi" w:cstheme="minorHAnsi"/>
        </w:rPr>
        <w:t>·</w:t>
      </w:r>
      <w:r w:rsidRPr="004A5E35">
        <w:rPr>
          <w:rFonts w:asciiTheme="minorHAnsi" w:hAnsiTheme="minorHAnsi" w:cstheme="minorHAnsi"/>
        </w:rPr>
        <w:t>68, 95% CI [1</w:t>
      </w:r>
      <w:r>
        <w:rPr>
          <w:rFonts w:asciiTheme="minorHAnsi" w:hAnsiTheme="minorHAnsi" w:cstheme="minorHAnsi"/>
        </w:rPr>
        <w:t>·</w:t>
      </w:r>
      <w:r w:rsidRPr="004A5E35">
        <w:rPr>
          <w:rFonts w:asciiTheme="minorHAnsi" w:hAnsiTheme="minorHAnsi" w:cstheme="minorHAnsi"/>
        </w:rPr>
        <w:t>56, 1</w:t>
      </w:r>
      <w:r>
        <w:rPr>
          <w:rFonts w:asciiTheme="minorHAnsi" w:hAnsiTheme="minorHAnsi" w:cstheme="minorHAnsi"/>
        </w:rPr>
        <w:t>·</w:t>
      </w:r>
      <w:r w:rsidRPr="004A5E35">
        <w:rPr>
          <w:rFonts w:asciiTheme="minorHAnsi" w:hAnsiTheme="minorHAnsi" w:cstheme="minorHAnsi"/>
        </w:rPr>
        <w:t>79]) with a significant between-group effect size of g = 0</w:t>
      </w:r>
      <w:r>
        <w:rPr>
          <w:rFonts w:asciiTheme="minorHAnsi" w:hAnsiTheme="minorHAnsi" w:cstheme="minorHAnsi"/>
        </w:rPr>
        <w:t>·</w:t>
      </w:r>
      <w:r w:rsidRPr="004A5E35">
        <w:rPr>
          <w:rFonts w:asciiTheme="minorHAnsi" w:hAnsiTheme="minorHAnsi" w:cstheme="minorHAnsi"/>
        </w:rPr>
        <w:t>56 (95% CI [0</w:t>
      </w:r>
      <w:r>
        <w:rPr>
          <w:rFonts w:asciiTheme="minorHAnsi" w:hAnsiTheme="minorHAnsi" w:cstheme="minorHAnsi"/>
        </w:rPr>
        <w:t>·</w:t>
      </w:r>
      <w:r w:rsidRPr="004A5E35">
        <w:rPr>
          <w:rFonts w:asciiTheme="minorHAnsi" w:hAnsiTheme="minorHAnsi" w:cstheme="minorHAnsi"/>
        </w:rPr>
        <w:t>40, 0</w:t>
      </w:r>
      <w:r>
        <w:rPr>
          <w:rFonts w:asciiTheme="minorHAnsi" w:hAnsiTheme="minorHAnsi" w:cstheme="minorHAnsi"/>
        </w:rPr>
        <w:t>·</w:t>
      </w:r>
      <w:r w:rsidRPr="004A5E35">
        <w:rPr>
          <w:rFonts w:asciiTheme="minorHAnsi" w:hAnsiTheme="minorHAnsi" w:cstheme="minorHAnsi"/>
        </w:rPr>
        <w:t>72]).</w:t>
      </w:r>
      <w:r>
        <w:rPr>
          <w:rFonts w:asciiTheme="minorHAnsi" w:hAnsiTheme="minorHAnsi" w:cstheme="minorHAnsi"/>
        </w:rPr>
        <w:t xml:space="preserve"> </w:t>
      </w:r>
    </w:p>
    <w:p w14:paraId="1059DDE6" w14:textId="4F7E548C" w:rsidR="002A5FE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lastRenderedPageBreak/>
        <w:t xml:space="preserve">We included one meta-analysis of randomised-controlled trials in older adults (mean or median age ≥60 years) with GAD or panic disorder (k = 13, N = 1,273). The active treatments in included trials were </w:t>
      </w:r>
      <w:proofErr w:type="spellStart"/>
      <w:r w:rsidRPr="004A5E35">
        <w:rPr>
          <w:rFonts w:asciiTheme="minorHAnsi" w:hAnsiTheme="minorHAnsi" w:cstheme="minorHAnsi"/>
        </w:rPr>
        <w:t>abecarnil</w:t>
      </w:r>
      <w:proofErr w:type="spellEnd"/>
      <w:r w:rsidRPr="004A5E35">
        <w:rPr>
          <w:rFonts w:asciiTheme="minorHAnsi" w:hAnsiTheme="minorHAnsi" w:cstheme="minorHAnsi"/>
        </w:rPr>
        <w:t>, alpidem, alprazolam, buspirone, carbamazepine, fluvoxamine, imipramine, nefazodone, nortriptyline, oxazepam, sertraline, and venlafaxine. The placebo effect size was large (d = 1</w:t>
      </w:r>
      <w:r>
        <w:rPr>
          <w:rFonts w:asciiTheme="minorHAnsi" w:hAnsiTheme="minorHAnsi" w:cstheme="minorHAnsi"/>
        </w:rPr>
        <w:t>·</w:t>
      </w:r>
      <w:r w:rsidRPr="004A5E35">
        <w:rPr>
          <w:rFonts w:asciiTheme="minorHAnsi" w:hAnsiTheme="minorHAnsi" w:cstheme="minorHAnsi"/>
        </w:rPr>
        <w:t>06, 95% CI [0</w:t>
      </w:r>
      <w:r>
        <w:rPr>
          <w:rFonts w:asciiTheme="minorHAnsi" w:hAnsiTheme="minorHAnsi" w:cstheme="minorHAnsi"/>
        </w:rPr>
        <w:t>·</w:t>
      </w:r>
      <w:r w:rsidRPr="004A5E35">
        <w:rPr>
          <w:rFonts w:asciiTheme="minorHAnsi" w:hAnsiTheme="minorHAnsi" w:cstheme="minorHAnsi"/>
        </w:rPr>
        <w:t>71, 1</w:t>
      </w:r>
      <w:r>
        <w:rPr>
          <w:rFonts w:asciiTheme="minorHAnsi" w:hAnsiTheme="minorHAnsi" w:cstheme="minorHAnsi"/>
        </w:rPr>
        <w:t>·</w:t>
      </w:r>
      <w:r w:rsidRPr="004A5E35">
        <w:rPr>
          <w:rFonts w:asciiTheme="minorHAnsi" w:hAnsiTheme="minorHAnsi" w:cstheme="minorHAnsi"/>
        </w:rPr>
        <w:t>42]).</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{"citationID":"J4Ddupc6","properties":{"formattedCitation":"\\super 10\\nosupersub{}","plainCitation":"10","noteIndex":0},"citationItems":[{"id":1178,"uris":["http://zotero.org/users/6894353/items/P6JT4SZX"],"itemData":{"id":1178,"type":"article-journal","abstract":"OBJECTIVE: To reduce the morbidity attributable to anxiety disorders in old age and to improve the quality of care, data on the effectiveness of current treatments are needed. METHODS: A comparative meta-analysis of 32 studies of treatments focused on anxiety disorders in older adults (N = 2,484) receiving behavioral interventions or pharmacotherapy was conducted. RESULTS: In separate analyses of the effects of interventions, stronger improvements of anxiety symptoms are found in pharmacotherapy than in behavioral interventions (d = 1.76 versus d = 0.81 SD units). This difference disappears when computing effect sizes that control for nonspecific change in the control group (d = 0.80 and d = 0.83 SD units) because effect sizes are greater in pill-placebo controls of pharmacological studies than in control groups (e.g., wait list) of behavioral interventions (d = 1.06 versus d = 0.10 SD units). Both interventions also yield moderate reductions in depressive symptoms (d = 0.59 versus d = 0.61 SD units), and dropout rates were comparable. CONCLUSIONS: Available pharmacotherapy and behavioral interventions are reasonably effective. Given the higher average treatment effects of pharmacological interventions, pharmacotherapy may be the first choice of treatment as long as medical conditions and patients' preferences do not preclude this form of treatment.","container-title":"Am J Geriatr Psychiatry","DOI":"10.1097/JGP.0b013e31806841c8","ISSN":"1064-7481 (Print) 1064-7481 (Linking)","issue":"8","page":"639-51","title":"Treatment of anxiety disorders in older adults: a meta-analytic comparison of behavioral and pharmacological interventions","volume":"15","author":[{"family":"M. Pinquart","given":""},{"family":"P. R. Duberstein","given":""}],"issued":{"date-parts":[["2007",8]]}}}],"schema":"https://github.com/citation-style-language/schema/raw/master/csl-citation.json"}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10</w:t>
      </w:r>
      <w:r w:rsidRPr="004A5E35">
        <w:rPr>
          <w:rFonts w:asciiTheme="minorHAnsi" w:hAnsiTheme="minorHAnsi" w:cstheme="minorHAnsi"/>
        </w:rPr>
        <w:fldChar w:fldCharType="end"/>
      </w:r>
      <w:r w:rsidRPr="004A5E35">
        <w:rPr>
          <w:rFonts w:asciiTheme="minorHAnsi" w:hAnsiTheme="minorHAnsi" w:cstheme="minorHAnsi"/>
        </w:rPr>
        <w:t xml:space="preserve"> Secondary analyses suggested this effect size was similar when considering both self-rated (d = 1</w:t>
      </w:r>
      <w:r>
        <w:rPr>
          <w:rFonts w:asciiTheme="minorHAnsi" w:hAnsiTheme="minorHAnsi" w:cstheme="minorHAnsi"/>
        </w:rPr>
        <w:t>·</w:t>
      </w:r>
      <w:r w:rsidRPr="004A5E35">
        <w:rPr>
          <w:rFonts w:asciiTheme="minorHAnsi" w:hAnsiTheme="minorHAnsi" w:cstheme="minorHAnsi"/>
        </w:rPr>
        <w:t>09, 95% CI [0</w:t>
      </w:r>
      <w:r>
        <w:rPr>
          <w:rFonts w:asciiTheme="minorHAnsi" w:hAnsiTheme="minorHAnsi" w:cstheme="minorHAnsi"/>
        </w:rPr>
        <w:t>·</w:t>
      </w:r>
      <w:r w:rsidRPr="004A5E35">
        <w:rPr>
          <w:rFonts w:asciiTheme="minorHAnsi" w:hAnsiTheme="minorHAnsi" w:cstheme="minorHAnsi"/>
        </w:rPr>
        <w:t>79, 1</w:t>
      </w:r>
      <w:r>
        <w:rPr>
          <w:rFonts w:asciiTheme="minorHAnsi" w:hAnsiTheme="minorHAnsi" w:cstheme="minorHAnsi"/>
        </w:rPr>
        <w:t>·</w:t>
      </w:r>
      <w:r w:rsidRPr="004A5E35">
        <w:rPr>
          <w:rFonts w:asciiTheme="minorHAnsi" w:hAnsiTheme="minorHAnsi" w:cstheme="minorHAnsi"/>
        </w:rPr>
        <w:t>38]) or clinician-rated (d = 1</w:t>
      </w:r>
      <w:r>
        <w:rPr>
          <w:rFonts w:asciiTheme="minorHAnsi" w:hAnsiTheme="minorHAnsi" w:cstheme="minorHAnsi"/>
        </w:rPr>
        <w:t>·</w:t>
      </w:r>
      <w:r w:rsidRPr="004A5E35">
        <w:rPr>
          <w:rFonts w:asciiTheme="minorHAnsi" w:hAnsiTheme="minorHAnsi" w:cstheme="minorHAnsi"/>
        </w:rPr>
        <w:t>13, 95% CI [0</w:t>
      </w:r>
      <w:r>
        <w:rPr>
          <w:rFonts w:asciiTheme="minorHAnsi" w:hAnsiTheme="minorHAnsi" w:cstheme="minorHAnsi"/>
        </w:rPr>
        <w:t>·</w:t>
      </w:r>
      <w:r w:rsidRPr="004A5E35">
        <w:rPr>
          <w:rFonts w:asciiTheme="minorHAnsi" w:hAnsiTheme="minorHAnsi" w:cstheme="minorHAnsi"/>
        </w:rPr>
        <w:t>74, 1</w:t>
      </w:r>
      <w:r>
        <w:rPr>
          <w:rFonts w:asciiTheme="minorHAnsi" w:hAnsiTheme="minorHAnsi" w:cstheme="minorHAnsi"/>
        </w:rPr>
        <w:t>·</w:t>
      </w:r>
      <w:r w:rsidRPr="004A5E35">
        <w:rPr>
          <w:rFonts w:asciiTheme="minorHAnsi" w:hAnsiTheme="minorHAnsi" w:cstheme="minorHAnsi"/>
        </w:rPr>
        <w:t>53]) outcomes. In addition, active medication effect size was large (d = 1</w:t>
      </w:r>
      <w:r>
        <w:rPr>
          <w:rFonts w:asciiTheme="minorHAnsi" w:hAnsiTheme="minorHAnsi" w:cstheme="minorHAnsi"/>
        </w:rPr>
        <w:t>·</w:t>
      </w:r>
      <w:r w:rsidRPr="004A5E35">
        <w:rPr>
          <w:rFonts w:asciiTheme="minorHAnsi" w:hAnsiTheme="minorHAnsi" w:cstheme="minorHAnsi"/>
        </w:rPr>
        <w:t>76, 95% CI [1</w:t>
      </w:r>
      <w:r>
        <w:rPr>
          <w:rFonts w:asciiTheme="minorHAnsi" w:hAnsiTheme="minorHAnsi" w:cstheme="minorHAnsi"/>
        </w:rPr>
        <w:t>·</w:t>
      </w:r>
      <w:r w:rsidRPr="004A5E35">
        <w:rPr>
          <w:rFonts w:asciiTheme="minorHAnsi" w:hAnsiTheme="minorHAnsi" w:cstheme="minorHAnsi"/>
        </w:rPr>
        <w:t>58, 1</w:t>
      </w:r>
      <w:r>
        <w:rPr>
          <w:rFonts w:asciiTheme="minorHAnsi" w:hAnsiTheme="minorHAnsi" w:cstheme="minorHAnsi"/>
        </w:rPr>
        <w:t>·</w:t>
      </w:r>
      <w:r w:rsidRPr="004A5E35">
        <w:rPr>
          <w:rFonts w:asciiTheme="minorHAnsi" w:hAnsiTheme="minorHAnsi" w:cstheme="minorHAnsi"/>
        </w:rPr>
        <w:t>95]) and significantly superior to placebo (between-group effect size d = 0</w:t>
      </w:r>
      <w:r>
        <w:rPr>
          <w:rFonts w:asciiTheme="minorHAnsi" w:hAnsiTheme="minorHAnsi" w:cstheme="minorHAnsi"/>
        </w:rPr>
        <w:t>·</w:t>
      </w:r>
      <w:r w:rsidRPr="004A5E35">
        <w:rPr>
          <w:rFonts w:asciiTheme="minorHAnsi" w:hAnsiTheme="minorHAnsi" w:cstheme="minorHAnsi"/>
        </w:rPr>
        <w:t>83, 95% CI [0</w:t>
      </w:r>
      <w:r>
        <w:rPr>
          <w:rFonts w:asciiTheme="minorHAnsi" w:hAnsiTheme="minorHAnsi" w:cstheme="minorHAnsi"/>
        </w:rPr>
        <w:t>·</w:t>
      </w:r>
      <w:r w:rsidRPr="004A5E35">
        <w:rPr>
          <w:rFonts w:asciiTheme="minorHAnsi" w:hAnsiTheme="minorHAnsi" w:cstheme="minorHAnsi"/>
        </w:rPr>
        <w:t>52, 1</w:t>
      </w:r>
      <w:r>
        <w:rPr>
          <w:rFonts w:asciiTheme="minorHAnsi" w:hAnsiTheme="minorHAnsi" w:cstheme="minorHAnsi"/>
        </w:rPr>
        <w:t>·</w:t>
      </w:r>
      <w:r w:rsidRPr="004A5E35">
        <w:rPr>
          <w:rFonts w:asciiTheme="minorHAnsi" w:hAnsiTheme="minorHAnsi" w:cstheme="minorHAnsi"/>
        </w:rPr>
        <w:t>14]).</w:t>
      </w:r>
    </w:p>
    <w:p w14:paraId="253B65AD" w14:textId="15429992" w:rsidR="00FB0E07" w:rsidRPr="004A5E35" w:rsidRDefault="00012FAB" w:rsidP="00FB0E07">
      <w:pPr>
        <w:pStyle w:val="Heading3"/>
      </w:pPr>
      <w:bookmarkStart w:id="12" w:name="_Toc153528538"/>
      <w:r>
        <w:t>2.2</w:t>
      </w:r>
      <w:r w:rsidR="004F04E7">
        <w:t>.3. Attention-Deficit</w:t>
      </w:r>
      <w:r w:rsidR="001E1325">
        <w:t>/Hyperactivity Disorder</w:t>
      </w:r>
      <w:bookmarkEnd w:id="12"/>
    </w:p>
    <w:p w14:paraId="62A27A2C" w14:textId="0D47E793" w:rsidR="002A5FEE" w:rsidRDefault="002A5FEE" w:rsidP="002A5FEE">
      <w:pPr>
        <w:pStyle w:val="Standard"/>
        <w:suppressAutoHyphens/>
        <w:spacing w:after="159" w:line="360" w:lineRule="auto"/>
        <w:rPr>
          <w:rFonts w:asciiTheme="minorHAnsi" w:hAnsiTheme="minorHAnsi" w:cstheme="minorHAnsi"/>
        </w:rPr>
      </w:pPr>
      <w:r w:rsidRPr="004A5E35">
        <w:rPr>
          <w:rFonts w:asciiTheme="minorHAnsi" w:hAnsiTheme="minorHAnsi" w:cstheme="minorHAnsi"/>
        </w:rPr>
        <w:t>We  one meta-analysis reporting placebo effect size in patients with ADHD.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{"citationID":"DQxmqIL1","properties":{"formattedCitation":"\\super 11\\nosupersub{}","plainCitation":"11","noteIndex":0},"citationItems":[{"id":40,"uris":["http://zotero.org/users/6894353/items/I5DRAQ7U"],"itemData":{"id":40,"type":"article-journal","abstract":"The nature and magnitude of placebo and nocebo responses to ADHD medications and the extent to which response to active medications and placebo are inter-correlated is unclear. To assess the magnitude of placebo and nocebo responses to ADHD and their association with active treatment response. We searched literature until June 26, 2019, for published/ unpublished double-blind, randomised placebo-controlled trials (RCTs) of ADHD medication. Authors were contacted for additional data. We assessed placebo effects on efﬁcacy and nocebo effects on tolerability using random effects metaanalysis. We assessed the association of study design and patient features with placebo/nocebo response. We analysed 128 RCTs (10,578 children/adolescents and 9175 adults) and found signiﬁcant and heterogenous placebo effects for all efﬁcacy outcomes, with no publication bias. The placebo effect was greatest for clinician compared with other raters. We found nocebo effects on tolerability outcomes. Efﬁcacy outcomes from most raters showed signiﬁcant positive correlations between the baseline to endpoint placebo effects and the baseline to endpoint drug effects. Placebo and nocebo effects did not differ among drugs. Baseline severity and type of rating scale inﬂuenced the ﬁndings. Shared non-speciﬁc factors inﬂuence response to both placebo and active medication. Although ADHD medications are superior to placebo, and placebo treatment in clinical practice is not feasible, clinicians should attempt to incorporate factors associated with placebo effects into clinical care. Future studies should explore how such effects inﬂuence response to medication treatment. Upon publication, data will be available in Mendeley Data: PROSPERO (CRD42019130292).","container-title":"Molecular Psychiatry","DOI":"10.1038/s41380-021-01134-w","ISSN":"1359-4184, 1476-5578","issue":"1","journalAbbreviation":"Mol Psychiatry","language":"en","page":"212-219","source":"DOI.org (Crossref)","title":"Placebo and nocebo responses in randomised, controlled trials of medications for ADHD: a systematic review and meta-analysis","title-short":"Placebo and nocebo responses in randomised, controlled trials of medications for ADHD","volume":"27","author":[{"family":"Faraone","given":"Stephen V."},{"family":"Newcorn","given":"Jeffrey H."},{"family":"Cipriani","given":"Andrea"},{"family":"Brandeis","given":"Daniel"},{"family":"Kaiser","given":"Anna"},{"family":"Hohmann","given":"Sarah"},{"family":"Haege","given":"Alexander"},{"family":"Cortese","given":"Samuele"}],"issued":{"date-parts":[["2022",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11</w:t>
      </w:r>
      <w:r w:rsidRPr="004A5E35">
        <w:rPr>
          <w:rFonts w:asciiTheme="minorHAnsi" w:hAnsiTheme="minorHAnsi" w:cstheme="minorHAnsi"/>
        </w:rPr>
        <w:fldChar w:fldCharType="end"/>
      </w:r>
      <w:r w:rsidRPr="004A5E35">
        <w:rPr>
          <w:rFonts w:asciiTheme="minorHAnsi" w:hAnsiTheme="minorHAnsi" w:cstheme="minorHAnsi"/>
        </w:rPr>
        <w:t xml:space="preserve"> This meta-analysis predominantly included randomised-controlled trials in children and adolescents, but also some trials with adult patients. A meta-regression analysis showed that there was no significant effect of age on placebo effect size. Active medications included amphetamines (including </w:t>
      </w:r>
      <w:proofErr w:type="spellStart"/>
      <w:r w:rsidRPr="004A5E35">
        <w:rPr>
          <w:rFonts w:asciiTheme="minorHAnsi" w:hAnsiTheme="minorHAnsi" w:cstheme="minorHAnsi"/>
        </w:rPr>
        <w:t>lisdexamfetamine</w:t>
      </w:r>
      <w:proofErr w:type="spellEnd"/>
      <w:r w:rsidRPr="004A5E35">
        <w:rPr>
          <w:rFonts w:asciiTheme="minorHAnsi" w:hAnsiTheme="minorHAnsi" w:cstheme="minorHAnsi"/>
        </w:rPr>
        <w:t>), atomoxetine, bupropion, clonidine, guanfacine, methylphenidate (including dexmethylphenidate), and modafinil. The primary outcome was clinician-rated improvement in ADHD symptoms. The placebo effect size for this primary outcome was medium to large (SMC = 0</w:t>
      </w:r>
      <w:r>
        <w:rPr>
          <w:rFonts w:asciiTheme="minorHAnsi" w:hAnsiTheme="minorHAnsi" w:cstheme="minorHAnsi"/>
        </w:rPr>
        <w:t>·</w:t>
      </w:r>
      <w:r w:rsidRPr="004A5E35">
        <w:rPr>
          <w:rFonts w:asciiTheme="minorHAnsi" w:hAnsiTheme="minorHAnsi" w:cstheme="minorHAnsi"/>
        </w:rPr>
        <w:t>75, 95% CI [0</w:t>
      </w:r>
      <w:r>
        <w:rPr>
          <w:rFonts w:asciiTheme="minorHAnsi" w:hAnsiTheme="minorHAnsi" w:cstheme="minorHAnsi"/>
        </w:rPr>
        <w:t>·</w:t>
      </w:r>
      <w:r w:rsidRPr="004A5E35">
        <w:rPr>
          <w:rFonts w:asciiTheme="minorHAnsi" w:hAnsiTheme="minorHAnsi" w:cstheme="minorHAnsi"/>
        </w:rPr>
        <w:t>67, 0</w:t>
      </w:r>
      <w:r>
        <w:rPr>
          <w:rFonts w:asciiTheme="minorHAnsi" w:hAnsiTheme="minorHAnsi" w:cstheme="minorHAnsi"/>
        </w:rPr>
        <w:t>·</w:t>
      </w:r>
      <w:r w:rsidRPr="004A5E35">
        <w:rPr>
          <w:rFonts w:asciiTheme="minorHAnsi" w:hAnsiTheme="minorHAnsi" w:cstheme="minorHAnsi"/>
        </w:rPr>
        <w:t>83]).</w:t>
      </w:r>
      <w:r>
        <w:rPr>
          <w:rFonts w:asciiTheme="minorHAnsi" w:hAnsiTheme="minorHAnsi" w:cstheme="minorHAnsi"/>
        </w:rPr>
        <w:t xml:space="preserve"> </w:t>
      </w:r>
      <w:r w:rsidRPr="004A5E35">
        <w:rPr>
          <w:rFonts w:asciiTheme="minorHAnsi" w:hAnsiTheme="minorHAnsi" w:cstheme="minorHAnsi"/>
        </w:rPr>
        <w:t>Secondary outcomes included teacher, parent, and self-ratings of improvement in ADHD symptoms. The placebo effect size was smaller for these secondary outcomes, with teacher ratings having the smallest effect size (SMC = 0</w:t>
      </w:r>
      <w:r>
        <w:rPr>
          <w:rFonts w:asciiTheme="minorHAnsi" w:hAnsiTheme="minorHAnsi" w:cstheme="minorHAnsi"/>
        </w:rPr>
        <w:t>·</w:t>
      </w:r>
      <w:r w:rsidRPr="004A5E35">
        <w:rPr>
          <w:rFonts w:asciiTheme="minorHAnsi" w:hAnsiTheme="minorHAnsi" w:cstheme="minorHAnsi"/>
        </w:rPr>
        <w:t>36), parent ratings next the largest (SMC = 0</w:t>
      </w:r>
      <w:r>
        <w:rPr>
          <w:rFonts w:asciiTheme="minorHAnsi" w:hAnsiTheme="minorHAnsi" w:cstheme="minorHAnsi"/>
        </w:rPr>
        <w:t>·</w:t>
      </w:r>
      <w:r w:rsidRPr="004A5E35">
        <w:rPr>
          <w:rFonts w:asciiTheme="minorHAnsi" w:hAnsiTheme="minorHAnsi" w:cstheme="minorHAnsi"/>
        </w:rPr>
        <w:t>43), and self-ratings having the largest effect size (SMC = 0</w:t>
      </w:r>
      <w:r>
        <w:rPr>
          <w:rFonts w:asciiTheme="minorHAnsi" w:hAnsiTheme="minorHAnsi" w:cstheme="minorHAnsi"/>
        </w:rPr>
        <w:t>·</w:t>
      </w:r>
      <w:r w:rsidRPr="004A5E35">
        <w:rPr>
          <w:rFonts w:asciiTheme="minorHAnsi" w:hAnsiTheme="minorHAnsi" w:cstheme="minorHAnsi"/>
        </w:rPr>
        <w:t>66). All effect sizes were statistically significant.</w:t>
      </w:r>
      <w:r>
        <w:rPr>
          <w:rFonts w:asciiTheme="minorHAnsi" w:hAnsiTheme="minorHAnsi" w:cstheme="minorHAnsi"/>
        </w:rPr>
        <w:t xml:space="preserve"> </w:t>
      </w:r>
      <w:r w:rsidRPr="004A5E35">
        <w:rPr>
          <w:rFonts w:asciiTheme="minorHAnsi" w:hAnsiTheme="minorHAnsi" w:cstheme="minorHAnsi"/>
        </w:rPr>
        <w:t>Effect sizes for active medication were not reported in this meta-analysis. However, correlations between placebo effect size and drug-placebo difference were explored. There was a significant negative relationship between placebo effect size and drug-placebo difference (-0</w:t>
      </w:r>
      <w:r>
        <w:rPr>
          <w:rFonts w:asciiTheme="minorHAnsi" w:hAnsiTheme="minorHAnsi" w:cstheme="minorHAnsi"/>
        </w:rPr>
        <w:t>·</w:t>
      </w:r>
      <w:r w:rsidRPr="004A5E35">
        <w:rPr>
          <w:rFonts w:asciiTheme="minorHAnsi" w:hAnsiTheme="minorHAnsi" w:cstheme="minorHAnsi"/>
        </w:rPr>
        <w:t>56, p &lt; 0</w:t>
      </w:r>
      <w:r>
        <w:rPr>
          <w:rFonts w:asciiTheme="minorHAnsi" w:hAnsiTheme="minorHAnsi" w:cstheme="minorHAnsi"/>
        </w:rPr>
        <w:t>·</w:t>
      </w:r>
      <w:r w:rsidRPr="004A5E35">
        <w:rPr>
          <w:rFonts w:asciiTheme="minorHAnsi" w:hAnsiTheme="minorHAnsi" w:cstheme="minorHAnsi"/>
        </w:rPr>
        <w:t>01) for self-rated outcomes, but all other correlations were not significant.</w:t>
      </w:r>
    </w:p>
    <w:p w14:paraId="16D5757D" w14:textId="306ED768" w:rsidR="001E1325" w:rsidRPr="004A5E35" w:rsidRDefault="00012FAB" w:rsidP="001E1325">
      <w:pPr>
        <w:pStyle w:val="Heading3"/>
      </w:pPr>
      <w:bookmarkStart w:id="13" w:name="_Toc153528539"/>
      <w:r>
        <w:t>2.2</w:t>
      </w:r>
      <w:r w:rsidR="001E1325">
        <w:t>.4. Schizophrenia Spectrum Disorders</w:t>
      </w:r>
      <w:bookmarkEnd w:id="13"/>
    </w:p>
    <w:p w14:paraId="0E35DDFA" w14:textId="238880BA" w:rsidR="002A5FE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included two meta-analyses reporting within-group placebo effect sizes in schizophrenia spectrum disorders.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{"citationID":"10CapflO","properties":{"formattedCitation":"\\super 12,13\\nosupersub{}","plainCitation":"12,13","noteIndex":0},"citationItems":[{"id":102,"uris":["http://zotero.org/users/6894353/items/D4WLNJBQ"],"itemData":{"id":102,"type":"article-journal","abstract":"Objective\n\nLarge placebo response presents a major challenge for psychopharmacologic drug development and contributes to the increasing failure of psychiatric trials. The objective of this meta-regression analysis was to identify potential contributors to placebo response in randomized controlled trials of antipsychotic treatment in schizophrenia.\n\nMethod\n\nThe authors extracted trial design and clinical variables from eligible randomized controlled trials (N=50) identified through searches of MEDLINE (1960–2010) and other sources. Standardized mean change (SMC) was used as the effect size measure for placebo response, based on change scores on the Brief Psychiatric Rating Scale or the Positive and Negative Syndrome Scale from baseline to endpoint (2 to 12 weeks).\n\nResults\n\nThe results suggest significant heterogeneities (Q=387.83, df=49) in the magnitude of placebo response (mean SMC, −0.33, range −1.4 to 0.9) and in study quality. Both placebo SMC and study quality increased over time. Younger age, shorter duration of illness, greater baseline symptom severity, and shorter trial duration were significantly associated with greater placebo response, while country (United States compared with other countries) was not. More study sites, fewer university or Veterans Affairs treatment settings, and a lower percentage of patients assigned to receive placebo were associated with a greater placebo response, but these were not independent of publication year. Study quality affected the variability but not mean levels of placebo response.\n\nConclusions\n\nThis study identified important patient characteristics and trial design factors affecting the level of placebo response and hence the likelihood of detecting efficacy signals in randomized controlled trials. Future studies should test whether controlling these factors improves the detection of an antipsychotic effect.","container-title":"American Journal of Psychiatry","DOI":"10.1176/appi.ajp.2013.12030315","ISSN":"0002-953X","issue":"11","journalAbbreviation":"AJP","note":"publisher: American Psychiatric Publishing","page":"1335-1344","source":"ajp.psychiatryonline.org (Atypon)","title":"Meta-Regression Analysis of Placebo Response in Antipsychotic Trials, 1970–2010","volume":"170","author":[{"family":"Agid","given":"Ofer"},{"family":"Siu","given":"Cynthia O."},{"family":"Potkin","given":"Steven G."},{"family":"Kapur","given":"Shitij"},{"family":"Watsky","given":"Eric"},{"family":"Vanderburg","given":"Douglas"},{"family":"Zipursky","given":"Robert B."},{"family":"Remington","given":"Gary"}],"issued":{"date-parts":[["2013",11]]}}},{"id":965,"uris":["http://zotero.org/users/6894353/items/M45NSQ83"],"itemData":{"id":965,"type":"article-journal","abstract":"BACKGROUND: Summarizing evidence from clinical trials of patients with schizophrenia with predominant or prominent negative symptoms (NS), a prior meta-analysis reported a large placebo effect in negative symptoms (Cohen's d = 2.909). Assuming that such an effect was clinically not plausible, we performed a critical re-assessment and an update of the previous results with newly available data from add-on and monotherapy studies. STUDY DESIGN: Random-effect meta/regression analysis of trials that focused on predominant or prominent NS; and adopted a double-blind, randomized, placebo-controlled design. The final pooled meta-analytic database, based on the available add-on and monotherapy studies combined, included 24 publications containing data on a total of 25 studies (21 add-on, 4 monotherapy). STUDY RESULTS: The pooled overall estimate for the placebo effect from the primary analysis for all included studies had a medium effect size, with a Cohen's d value of 0.6444 (SE = 0.091). The estimates were similar in the add-on and monotherapy studies. Meta-regression indicated that the high placebo response was significantly associated with clinical trial characteristics, including the high ratio of patients assigned to active vs. placebo treatment and short trial duration. CONCLUSIONS: These results represent a major downward correction for a current effect size estimate of the placebo response in the negative symptoms of schizophrenia. Our findings also pinpoint certain clinical trial characteristics, which may serve as important predictors of the placebo response. The knowledge of these factors can have important implications for drug development and trial design for new drugs for negative symptoms of schizophrenia.","container-title":"Schizophr Bull","DOI":"10.1093/schbul/sbac061","ISSN":"1745-1701 (Electronic) 0586-7614 (Print) 0586-7614 (Linking)","issue":"6","note":"PMCID: PMC9673255","page":"1228-1240","title":"Placebo Response in Trials of Negative Symptoms in Schizophrenia: A Critical Reassessment of the Evidence","volume":"48","author":[{"family":"P. Czobor","given":""},{"family":"B. Kakuszi","given":""},{"family":"I. Bitter","given":""}],"issued":{"date-parts":[["2022",11,18]]}}}],"schema":"https://github.com/citation-style-language/schema/raw/master/csl-citation.json"}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12,13</w:t>
      </w:r>
      <w:r w:rsidRPr="004A5E35">
        <w:rPr>
          <w:rFonts w:asciiTheme="minorHAnsi" w:hAnsiTheme="minorHAnsi" w:cstheme="minorHAnsi"/>
        </w:rPr>
        <w:fldChar w:fldCharType="end"/>
      </w:r>
      <w:r w:rsidRPr="004A5E35">
        <w:rPr>
          <w:rFonts w:asciiTheme="minorHAnsi" w:hAnsiTheme="minorHAnsi" w:cstheme="minorHAnsi"/>
        </w:rPr>
        <w:t xml:space="preserve"> The largest of these included 61 trials and 14,787 patients.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{"citationID":"rfwQfimE","properties":{"formattedCitation":"\\super 12\\nosupersub{}","plainCitation":"12","noteIndex":0},"citationItems":[{"id":102,"uris":["http://zotero.org/users/6894353/items/D4WLNJBQ"],"itemData":{"id":102,"type":"article-journal","abstract":"Objective\n\nLarge placebo response presents a major challenge for psychopharmacologic drug development and contributes to the increasing failure of psychiatric trials. The objective of this meta-regression analysis was to identify potential contributors to placebo response in randomized controlled trials of antipsychotic treatment in schizophrenia.\n\nMethod\n\nThe authors extracted trial design and clinical variables from eligible randomized controlled trials (N=50) identified through searches of MEDLINE (1960–2010) and other sources. Standardized mean change (SMC) was used as the effect size measure for placebo response, based on change scores on the Brief Psychiatric Rating Scale or the Positive and Negative Syndrome Scale from baseline to endpoint (2 to 12 weeks).\n\nResults\n\nThe results suggest significant heterogeneities (Q=387.83, df=49) in the magnitude of placebo response (mean SMC, −0.33, range −1.4 to 0.9) and in study quality. Both placebo SMC and study quality increased over time. Younger age, shorter duration of illness, greater baseline symptom severity, and shorter trial duration were significantly associated with greater placebo response, while country (United States compared with other countries) was not. More study sites, fewer university or Veterans Affairs treatment settings, and a lower percentage of patients assigned to receive placebo were associated with a greater placebo response, but these were not independent of publication year. Study quality affected the variability but not mean levels of placebo response.\n\nConclusions\n\nThis study identified important patient characteristics and trial design factors affecting the level of placebo response and hence the likelihood of detecting efficacy signals in randomized controlled trials. Future studies should test whether controlling these factors improves the detection of an antipsychotic effect.","container-title":"American Journal of Psychiatry","DOI":"10.1176/appi.ajp.2013.12030315","ISSN":"0002-953X","issue":"11","journalAbbreviation":"AJP","note":"publisher: American Psychiatric Publishing","page":"1335-1344","source":"ajp.psychiatryonline.org (Atypon)","title":"Meta-Regression Analysis of Placebo Response in Antipsychotic Trials, 1970–2010","volume":"170","author":[{"family":"Agid","given":"Ofer"},{"family":"Siu","given":"Cynthia O."},{"family":"Potkin","given":"Steven G."},{"family":"Kapur","given":"Shitij"},{"family":"Watsky","given":"Eric"},{"family":"Vanderburg","given":"Douglas"},{"family":"Zipursky","given":"Robert B."},{"family":"Remington","given":"Gary"}],"issued":{"date-parts":[["2013",11]]}}}],"schema":"https://github.com/citation-style-language/schema/raw/master/csl-citation.json"}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12</w:t>
      </w:r>
      <w:r w:rsidRPr="004A5E35">
        <w:rPr>
          <w:rFonts w:asciiTheme="minorHAnsi" w:hAnsiTheme="minorHAnsi" w:cstheme="minorHAnsi"/>
        </w:rPr>
        <w:fldChar w:fldCharType="end"/>
      </w:r>
      <w:r w:rsidRPr="004A5E35">
        <w:rPr>
          <w:rFonts w:asciiTheme="minorHAnsi" w:hAnsiTheme="minorHAnsi" w:cstheme="minorHAnsi"/>
        </w:rPr>
        <w:t xml:space="preserve"> Active treatments included both approved and experimental antipsychotic medications. The primary outcome was reduction in psychotic symptoms assessed via the Brief Psychiatric Rating Scale (BPRS) or Positive and Negative Syndrome Scale (PANSS). The pooled placebo effect size was small to medium (standardised mean change = 0</w:t>
      </w:r>
      <w:r>
        <w:rPr>
          <w:rFonts w:asciiTheme="minorHAnsi" w:hAnsiTheme="minorHAnsi" w:cstheme="minorHAnsi"/>
        </w:rPr>
        <w:t>·</w:t>
      </w:r>
      <w:r w:rsidRPr="004A5E35">
        <w:rPr>
          <w:rFonts w:asciiTheme="minorHAnsi" w:hAnsiTheme="minorHAnsi" w:cstheme="minorHAnsi"/>
        </w:rPr>
        <w:t>33, 95% CI [0</w:t>
      </w:r>
      <w:r>
        <w:rPr>
          <w:rFonts w:asciiTheme="minorHAnsi" w:hAnsiTheme="minorHAnsi" w:cstheme="minorHAnsi"/>
        </w:rPr>
        <w:t>·</w:t>
      </w:r>
      <w:r w:rsidRPr="004A5E35">
        <w:rPr>
          <w:rFonts w:asciiTheme="minorHAnsi" w:hAnsiTheme="minorHAnsi" w:cstheme="minorHAnsi"/>
        </w:rPr>
        <w:t>22, 0</w:t>
      </w:r>
      <w:r>
        <w:rPr>
          <w:rFonts w:asciiTheme="minorHAnsi" w:hAnsiTheme="minorHAnsi" w:cstheme="minorHAnsi"/>
        </w:rPr>
        <w:t>·</w:t>
      </w:r>
      <w:r w:rsidRPr="004A5E35">
        <w:rPr>
          <w:rFonts w:asciiTheme="minorHAnsi" w:hAnsiTheme="minorHAnsi" w:cstheme="minorHAnsi"/>
        </w:rPr>
        <w:t>44]). There was no pooled estimate of active effect size.</w:t>
      </w:r>
      <w:r>
        <w:rPr>
          <w:rFonts w:asciiTheme="minorHAnsi" w:hAnsiTheme="minorHAnsi" w:cstheme="minorHAnsi"/>
        </w:rPr>
        <w:t xml:space="preserve"> </w:t>
      </w:r>
      <w:r w:rsidRPr="004A5E35">
        <w:rPr>
          <w:rFonts w:asciiTheme="minorHAnsi" w:hAnsiTheme="minorHAnsi" w:cstheme="minorHAnsi"/>
        </w:rPr>
        <w:t>The second meta-analysis explored placebo response in patients with negative symptoms of schizophrenia.</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{"citationID":"p42Gm0We","properties":{"formattedCitation":"\\super 13\\nosupersub{}","plainCitation":"13","noteIndex":0},"citationItems":[{"id":965,"uris":["http://zotero.org/users/6894353/items/M45NSQ83"],"itemData":{"id":965,"type":"article-journal","abstract":"BACKGROUND: Summarizing evidence from clinical trials of patients with schizophrenia with predominant or prominent negative symptoms (NS), a prior meta-analysis reported a large placebo effect in negative symptoms (Cohen's d = 2.909). Assuming that such an effect was clinically not plausible, we performed a critical re-assessment and an update of the previous results with newly available data from add-on and monotherapy studies. STUDY DESIGN: Random-effect meta/regression analysis of trials that focused on predominant or prominent NS; and adopted a double-blind, randomized, placebo-controlled design. The final pooled meta-analytic database, based on the available add-on and monotherapy studies combined, included 24 publications containing data on a total of 25 studies (21 add-on, 4 monotherapy). STUDY RESULTS: The pooled overall estimate for the placebo effect from the primary analysis for all included studies had a medium effect size, with a Cohen's d value of 0.6444 (SE = 0.091). The estimates were similar in the add-on and monotherapy studies. Meta-regression indicated that the high placebo response was significantly associated with clinical trial characteristics, including the high ratio of patients assigned to active vs. placebo treatment and short trial duration. CONCLUSIONS: These results represent a major downward correction for a current effect size estimate of the placebo response in the negative symptoms of schizophrenia. Our findings also pinpoint certain clinical trial characteristics, which may serve as important predictors of the placebo response. The knowledge of these factors can have important implications for drug development and trial design for new drugs for negative symptoms of schizophrenia.","container-title":"Schizophr Bull","DOI":"10.1093/schbul/sbac061","ISSN":"1745-1701 (Electronic) 0586-7614 (Print) 0586-7614 (Linking)","issue":"6","note":"PMCID: PMC9673255","page":"1228-1240","title":"Placebo Response in Trials of Negative Symptoms in Schizophrenia: A Critical Reassessment of the Evidence","volume":"48","author":[{"family":"P. Czobor","given":""},{"family":"B. Kakuszi","given":""},{"family":"I. Bitter","given":""}],"issued":{"date-parts":[["2022",11,18]]}}}],"schema":"https://github.com/citation-style-language/schema/raw/master/csl-citation.json"}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13</w:t>
      </w:r>
      <w:r w:rsidRPr="004A5E35">
        <w:rPr>
          <w:rFonts w:asciiTheme="minorHAnsi" w:hAnsiTheme="minorHAnsi" w:cstheme="minorHAnsi"/>
        </w:rPr>
        <w:fldChar w:fldCharType="end"/>
      </w:r>
      <w:r w:rsidRPr="004A5E35">
        <w:rPr>
          <w:rFonts w:asciiTheme="minorHAnsi" w:hAnsiTheme="minorHAnsi" w:cstheme="minorHAnsi"/>
        </w:rPr>
        <w:t xml:space="preserve"> Twenty-five trials including 4,391 patients were meta-analysed with improvement in negative symptoms as the primary outcome. Both add-on trials and monotherapy trials were included, but the exact medications included were not reported. The </w:t>
      </w:r>
      <w:r w:rsidRPr="004A5E35">
        <w:rPr>
          <w:rFonts w:asciiTheme="minorHAnsi" w:hAnsiTheme="minorHAnsi" w:cstheme="minorHAnsi"/>
        </w:rPr>
        <w:lastRenderedPageBreak/>
        <w:t>placebo effect size was medium (d = 0</w:t>
      </w:r>
      <w:r>
        <w:rPr>
          <w:rFonts w:asciiTheme="minorHAnsi" w:hAnsiTheme="minorHAnsi" w:cstheme="minorHAnsi"/>
        </w:rPr>
        <w:t>·</w:t>
      </w:r>
      <w:r w:rsidRPr="004A5E35">
        <w:rPr>
          <w:rFonts w:asciiTheme="minorHAnsi" w:hAnsiTheme="minorHAnsi" w:cstheme="minorHAnsi"/>
        </w:rPr>
        <w:t>64, 95% CI [0</w:t>
      </w:r>
      <w:r>
        <w:rPr>
          <w:rFonts w:asciiTheme="minorHAnsi" w:hAnsiTheme="minorHAnsi" w:cstheme="minorHAnsi"/>
        </w:rPr>
        <w:t>·</w:t>
      </w:r>
      <w:r w:rsidRPr="004A5E35">
        <w:rPr>
          <w:rFonts w:asciiTheme="minorHAnsi" w:hAnsiTheme="minorHAnsi" w:cstheme="minorHAnsi"/>
        </w:rPr>
        <w:t>46, 0</w:t>
      </w:r>
      <w:r>
        <w:rPr>
          <w:rFonts w:asciiTheme="minorHAnsi" w:hAnsiTheme="minorHAnsi" w:cstheme="minorHAnsi"/>
        </w:rPr>
        <w:t>·</w:t>
      </w:r>
      <w:r w:rsidRPr="004A5E35">
        <w:rPr>
          <w:rFonts w:asciiTheme="minorHAnsi" w:hAnsiTheme="minorHAnsi" w:cstheme="minorHAnsi"/>
        </w:rPr>
        <w:t>83]). There was no pooled estimate of active effect size.</w:t>
      </w:r>
    </w:p>
    <w:p w14:paraId="41F02EDB" w14:textId="163D56A6" w:rsidR="001E1325" w:rsidRPr="004A5E35" w:rsidRDefault="00012FAB" w:rsidP="001E1325">
      <w:pPr>
        <w:pStyle w:val="Heading3"/>
      </w:pPr>
      <w:bookmarkStart w:id="14" w:name="_Toc153528540"/>
      <w:r>
        <w:t>2.2</w:t>
      </w:r>
      <w:r w:rsidR="001E1325">
        <w:t>.5. Restless Legs Syndrome</w:t>
      </w:r>
      <w:bookmarkEnd w:id="14"/>
    </w:p>
    <w:p w14:paraId="43917A31" w14:textId="4B5EF94C" w:rsidR="002A5FE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included one meta-analysis involving patients with RLS.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{"citationID":"1WRMKe0T","properties":{"formattedCitation":"\\super 14\\nosupersub{}","plainCitation":"14","noteIndex":0},"citationItems":[{"id":1245,"uris":["http://zotero.org/users/6894353/items/NCW4G6UH"],"itemData":{"id":1245,"type":"article-journal","abstract":"OBJECTIVE: To estimate the placebo and nocebo responses in restless legs syndrome (RLS) and explore their determinants. METHODS: Databases were searched up to October 2015. Randomized, double-blind, placebo-controlled trials of patients with RLS were included if quantitative data were extractable in the placebo arm. Placebo response was defined as the within-group change from baseline, using any scale measuring RLS severity or disability. Nocebo response was defined as the proportion of patients experiencing adverse events in the placebo arm. Random-effects meta-analysis was used to pool data. Statistical heterogeneity was assessed with I(2) statistic. Several predetermined subgroup and sensitivity analysis were performed. PROSPERO registration number is CRD42015027992. RESULTS: We included 85 randomized controlled trials (5,046 participants). Pooled placebo response effect size was -1.41 (95% confidence interval [CI] -1.56 to -1.25, 64 trials, I(2) = 88.1%), corresponding to -6.58 points in the International RLS Study Group Scale (IRLS). Pooled nocebo response was 45.36% (95% CI 40.47%-50.29%, 72 trials; I(2) = 89.8%). The placebo and nocebo responses were greater in trials with longer duration, evaluating pharmacologic interventions and idiopathic RLS, and in industry-funded and unpublished studies. The placebo response was considerably smaller in objective as compared to subjective outcomes. In addition, the nocebo response increases proportionally with the placebo response, and has the same predictors. CONCLUSIONS: The magnitude of the placebo response in RLS is above the threshold of minimal clinical important difference, and the frequency of adverse events is also considerable. These results are relevant to inform the design and interpretation of future clinical trials.","container-title":"Neurology","DOI":"10.1212/WNL.0000000000004004","ISSN":"1526-632X (Electronic) 0028-3878 (Linking)","issue":"23","page":"2216-2224","title":"Placebo and nocebo responses in restless legs syndrome: A systematic review and meta-analysis","volume":"88","author":[{"family":"M. A. Silva","given":""},{"family":"G. S. Duarte","given":""},{"family":"R. Camara","given":""},{"family":"F. B. Rodrigues","given":""},{"family":"R. M. Fernandes","given":""},{"family":"D. Abreu","given":""},{"family":"T. Mestre","given":""},{"family":"J. Costa","given":""},{"family":"C. Trenkwalder","given":""},{"family":"J. J. Ferreira","given":""}],"issued":{"date-parts":[["2017",6,6]]}}}],"schema":"https://github.com/citation-style-language/schema/raw/master/csl-citation.json"}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14</w:t>
      </w:r>
      <w:r w:rsidRPr="004A5E35">
        <w:rPr>
          <w:rFonts w:asciiTheme="minorHAnsi" w:hAnsiTheme="minorHAnsi" w:cstheme="minorHAnsi"/>
        </w:rPr>
        <w:fldChar w:fldCharType="end"/>
      </w:r>
      <w:r w:rsidRPr="004A5E35">
        <w:rPr>
          <w:rFonts w:asciiTheme="minorHAnsi" w:hAnsiTheme="minorHAnsi" w:cstheme="minorHAnsi"/>
        </w:rPr>
        <w:t xml:space="preserve"> This meta-analysis encompassed 85 randomised-controlled trials and 5,046 patients. The most studied medications were ropinirole, pramipexole, </w:t>
      </w:r>
      <w:proofErr w:type="spellStart"/>
      <w:r w:rsidRPr="004A5E35">
        <w:rPr>
          <w:rFonts w:asciiTheme="minorHAnsi" w:hAnsiTheme="minorHAnsi" w:cstheme="minorHAnsi"/>
        </w:rPr>
        <w:t>rotigotine</w:t>
      </w:r>
      <w:proofErr w:type="spellEnd"/>
      <w:r w:rsidRPr="004A5E35">
        <w:rPr>
          <w:rFonts w:asciiTheme="minorHAnsi" w:hAnsiTheme="minorHAnsi" w:cstheme="minorHAnsi"/>
        </w:rPr>
        <w:t>, and gabapentin-</w:t>
      </w:r>
      <w:proofErr w:type="spellStart"/>
      <w:r w:rsidRPr="004A5E35">
        <w:rPr>
          <w:rFonts w:asciiTheme="minorHAnsi" w:hAnsiTheme="minorHAnsi" w:cstheme="minorHAnsi"/>
        </w:rPr>
        <w:t>enacarbil</w:t>
      </w:r>
      <w:proofErr w:type="spellEnd"/>
      <w:r w:rsidRPr="004A5E35">
        <w:rPr>
          <w:rFonts w:asciiTheme="minorHAnsi" w:hAnsiTheme="minorHAnsi" w:cstheme="minorHAnsi"/>
        </w:rPr>
        <w:t>. The primary outcome was reduction in symptoms measured through any rating scale assessing severity or disability. The placebo effect size for this outcome was large (g = 1</w:t>
      </w:r>
      <w:r>
        <w:rPr>
          <w:rFonts w:asciiTheme="minorHAnsi" w:hAnsiTheme="minorHAnsi" w:cstheme="minorHAnsi"/>
        </w:rPr>
        <w:t>·</w:t>
      </w:r>
      <w:r w:rsidRPr="004A5E35">
        <w:rPr>
          <w:rFonts w:asciiTheme="minorHAnsi" w:hAnsiTheme="minorHAnsi" w:cstheme="minorHAnsi"/>
        </w:rPr>
        <w:t>41, 95% CI [1</w:t>
      </w:r>
      <w:r>
        <w:rPr>
          <w:rFonts w:asciiTheme="minorHAnsi" w:hAnsiTheme="minorHAnsi" w:cstheme="minorHAnsi"/>
        </w:rPr>
        <w:t>·</w:t>
      </w:r>
      <w:r w:rsidRPr="004A5E35">
        <w:rPr>
          <w:rFonts w:asciiTheme="minorHAnsi" w:hAnsiTheme="minorHAnsi" w:cstheme="minorHAnsi"/>
        </w:rPr>
        <w:t>25, 1</w:t>
      </w:r>
      <w:r>
        <w:rPr>
          <w:rFonts w:asciiTheme="minorHAnsi" w:hAnsiTheme="minorHAnsi" w:cstheme="minorHAnsi"/>
        </w:rPr>
        <w:t>·</w:t>
      </w:r>
      <w:r w:rsidRPr="004A5E35">
        <w:rPr>
          <w:rFonts w:asciiTheme="minorHAnsi" w:hAnsiTheme="minorHAnsi" w:cstheme="minorHAnsi"/>
        </w:rPr>
        <w:t>56]). Secondary outcomes included objective measures, such as periodic limb movements index, and subjective measures, such as quality of life. Placebo effect sizes for these outcomes were smaller, ranging from g = 0</w:t>
      </w:r>
      <w:r>
        <w:rPr>
          <w:rFonts w:asciiTheme="minorHAnsi" w:hAnsiTheme="minorHAnsi" w:cstheme="minorHAnsi"/>
        </w:rPr>
        <w:t>·</w:t>
      </w:r>
      <w:r w:rsidRPr="004A5E35">
        <w:rPr>
          <w:rFonts w:asciiTheme="minorHAnsi" w:hAnsiTheme="minorHAnsi" w:cstheme="minorHAnsi"/>
        </w:rPr>
        <w:t>02 to g = 0</w:t>
      </w:r>
      <w:r>
        <w:rPr>
          <w:rFonts w:asciiTheme="minorHAnsi" w:hAnsiTheme="minorHAnsi" w:cstheme="minorHAnsi"/>
        </w:rPr>
        <w:t>·</w:t>
      </w:r>
      <w:r w:rsidRPr="004A5E35">
        <w:rPr>
          <w:rFonts w:asciiTheme="minorHAnsi" w:hAnsiTheme="minorHAnsi" w:cstheme="minorHAnsi"/>
        </w:rPr>
        <w:t>67. In particular, objective outcomes demonstrated low heterogeneity (I</w:t>
      </w:r>
      <w:r w:rsidRPr="004A5E35">
        <w:rPr>
          <w:rFonts w:asciiTheme="minorHAnsi" w:hAnsiTheme="minorHAnsi" w:cstheme="minorHAnsi"/>
          <w:vertAlign w:val="superscript"/>
        </w:rPr>
        <w:t>2</w:t>
      </w:r>
      <w:r w:rsidRPr="004A5E35">
        <w:rPr>
          <w:rFonts w:asciiTheme="minorHAnsi" w:hAnsiTheme="minorHAnsi" w:cstheme="minorHAnsi"/>
        </w:rPr>
        <w:t xml:space="preserve"> = 0%) and small placebo effect sizes (g = 0</w:t>
      </w:r>
      <w:r>
        <w:rPr>
          <w:rFonts w:asciiTheme="minorHAnsi" w:hAnsiTheme="minorHAnsi" w:cstheme="minorHAnsi"/>
        </w:rPr>
        <w:t>·</w:t>
      </w:r>
      <w:r w:rsidRPr="004A5E35">
        <w:rPr>
          <w:rFonts w:asciiTheme="minorHAnsi" w:hAnsiTheme="minorHAnsi" w:cstheme="minorHAnsi"/>
        </w:rPr>
        <w:t>02 to g = 0</w:t>
      </w:r>
      <w:r>
        <w:rPr>
          <w:rFonts w:asciiTheme="minorHAnsi" w:hAnsiTheme="minorHAnsi" w:cstheme="minorHAnsi"/>
        </w:rPr>
        <w:t>·</w:t>
      </w:r>
      <w:r w:rsidRPr="004A5E35">
        <w:rPr>
          <w:rFonts w:asciiTheme="minorHAnsi" w:hAnsiTheme="minorHAnsi" w:cstheme="minorHAnsi"/>
        </w:rPr>
        <w:t>24). Effect sizes for active medication were not reported in this meta-analysis.</w:t>
      </w:r>
    </w:p>
    <w:p w14:paraId="1029C4B5" w14:textId="5421A683" w:rsidR="001E1325" w:rsidRPr="004A5E35" w:rsidRDefault="00012FAB" w:rsidP="001E1325">
      <w:pPr>
        <w:pStyle w:val="Heading3"/>
      </w:pPr>
      <w:bookmarkStart w:id="15" w:name="_Toc153528541"/>
      <w:r>
        <w:t>2.2</w:t>
      </w:r>
      <w:r w:rsidR="001E1325">
        <w:t>.6. Autism Spectrum Disorders</w:t>
      </w:r>
      <w:bookmarkEnd w:id="15"/>
    </w:p>
    <w:p w14:paraId="3F097062" w14:textId="12DA7672" w:rsidR="002A5FE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One meta-analysis met inclusion criteria exploring placebo effect size in patients with autism spectrum disorders.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{"citationID":"Bb5SK2yJ","properties":{"formattedCitation":"\\super 2\\nosupersub{}","plainCitation":"2","noteIndex":0},"citationItems":[{"id":1240,"uris":["http://zotero.org/users/6894353/items/AUDAGQRV"],"itemData":{"id":1240,"type":"article-journal","abstract":"BACKGROUND: Placebo response in autism spectrum disorder (ASD) might dilute drug-placebo differences and hinder drug development. Therefore, this meta-analysis investigated placebo response in core symptoms. METHODS: We searched ClinicalTrials.gov , CENTRAL, EMBASE, MEDLINE, PsycINFO, WHO-ICTRP (up to July 8, 2018), and PubMed (up to July 4, 2019) for randomized pharmacological and dietary supplement placebo-controlled trials (RCTs) with a minimum of seven days of treatment. Single-group meta-analyses were conducted using a random-effects model. Standardized mean changes (SMC) of core symptoms in placebo arms were the primary outcomes and placebo positive response rates were a secondary outcome. Predictors of placebo response were investigated with meta-regression analyses. The protocol was registered with PROSPERO ID CRD42019125317 . RESULTS: Eighty-six RCTs with 2360 participants on placebo were included in our analysis (87% in children/adolescents). The majority of trials were small, single-center with a duration of 8-12 weeks and published after 2009. Placebo response in social-communication difficulties was SMC = - 0.32, 95% CI [- 0.39, - 0.25], in repetitive behaviors - 0.23[- 0.32, - 0.15] and in scales measuring overall core symptoms - 0.36 [- 0.46, - 0.26]. Overall, 19%, 95% CI [16-22%] of participants were at least much improved with placebo. Caregiver (vs. clinician) ratings, lower risk of bias, flexible-dosing, larger sample sizes and number of sites, less recent publication year, baseline levels of irritability, and the use of a threshold of core symptoms at inclusion were associated with larger placebo response in at least a core symptom domain. LIMITATIONS: About 40% of the trials had an apparent focus on core symptoms. Investigation of the differential impact of predictors on placebo and drug response was impeded by the use of diverse experimental interventions with essentially different mechanisms of action. An individual-participant-data meta-analysis could allow for a more fine-grained analysis and provide more informative answers. CONCLUSIONS: Placebo response in ASD was substantial and predicted by design- and participant-related factors, which could inform the design of future trials in order to improve the detection of efficacy in core symptoms. Potential solutions could be the minimization and careful selection of study sites as well as rigorous participant enrollment and the use of measurements of change not solely dependent on caregivers.","container-title":"Mol Autism","DOI":"10.1186/s13229-020-00372-z","ISSN":"2040-2392 (Electronic)","issue":"1","note":"PMCID: PMC7448339","page":"66","title":"Placebo response in pharmacological and dietary supplement trials of autism spectrum disorder (ASD): systematic review and meta-regression analysis","volume":"11","author":[{"family":"S. Siafis","given":""},{"family":"O. Ç?ray","given":""},{"family":"J. Schneider-Thoma","given":""},{"family":"I. Bighelli","given":""},{"family":"M. Krause","given":""},{"family":"A. Rodolico","given":""},{"family":"A. Ceraso","given":""},{"family":"G. Deste","given":""},{"family":"M. Huhn","given":""},{"family":"D. Fraguas","given":""},{"family":"D. Mavridis","given":""},{"family":"T. Charman","given":""},{"family":"D. G. Murphy","given":""},{"family":"M. Parellada","given":""},{"family":"C. Arango","given":""},{"family":"S. Leucht","given":""}],"issued":{"date-parts":[["2020",8,26]]}}}],"schema":"https://github.com/citation-style-language/schema/raw/master/csl-citation.json"}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2</w:t>
      </w:r>
      <w:r w:rsidRPr="004A5E35">
        <w:rPr>
          <w:rFonts w:asciiTheme="minorHAnsi" w:hAnsiTheme="minorHAnsi" w:cstheme="minorHAnsi"/>
        </w:rPr>
        <w:fldChar w:fldCharType="end"/>
      </w:r>
      <w:r w:rsidRPr="004A5E35">
        <w:rPr>
          <w:rFonts w:asciiTheme="minorHAnsi" w:hAnsiTheme="minorHAnsi" w:cstheme="minorHAnsi"/>
        </w:rPr>
        <w:t xml:space="preserve"> This meta-analysis encompassed 86 clinical trials with 5,365 patients. The majority (87%) of patients were children and adolescents. Trials comparing any medication or dietary supplements with placebo were included. Medications included </w:t>
      </w:r>
      <w:r w:rsidRPr="004A5E35">
        <w:rPr>
          <w:rFonts w:asciiTheme="minorHAnsi" w:hAnsiTheme="minorHAnsi" w:cstheme="minorHAnsi"/>
          <w:lang w:val="en-US"/>
        </w:rPr>
        <w:t xml:space="preserve">amantadine, arbaclofen, aripiprazole, atomoxetine, </w:t>
      </w:r>
      <w:proofErr w:type="spellStart"/>
      <w:r w:rsidRPr="004A5E35">
        <w:rPr>
          <w:rFonts w:asciiTheme="minorHAnsi" w:hAnsiTheme="minorHAnsi" w:cstheme="minorHAnsi"/>
          <w:lang w:val="en-US"/>
        </w:rPr>
        <w:t>balovaptan</w:t>
      </w:r>
      <w:proofErr w:type="spellEnd"/>
      <w:r w:rsidRPr="004A5E35">
        <w:rPr>
          <w:rFonts w:asciiTheme="minorHAnsi" w:hAnsiTheme="minorHAnsi" w:cstheme="minorHAnsi"/>
          <w:lang w:val="en-US"/>
        </w:rPr>
        <w:t xml:space="preserve">, bumetanide, buspirone, citalopram, divalproex, donepezil, fenfluramine, fluoxetine, fluvoxamine, guanfacine, haloperidol, oral human immunoglobulin, lamotrigine, levetiracetam, lurasidone, mecamylamine, memantine, mirtazapine, naltrexone, olanzapine, oxytocin, </w:t>
      </w:r>
      <w:proofErr w:type="spellStart"/>
      <w:r w:rsidRPr="004A5E35">
        <w:rPr>
          <w:rFonts w:asciiTheme="minorHAnsi" w:hAnsiTheme="minorHAnsi" w:cstheme="minorHAnsi"/>
          <w:lang w:val="en-US"/>
        </w:rPr>
        <w:t>riluzole</w:t>
      </w:r>
      <w:proofErr w:type="spellEnd"/>
      <w:r w:rsidRPr="004A5E35">
        <w:rPr>
          <w:rFonts w:asciiTheme="minorHAnsi" w:hAnsiTheme="minorHAnsi" w:cstheme="minorHAnsi"/>
          <w:lang w:val="en-US"/>
        </w:rPr>
        <w:t>, risperidone, sertraline, simvastatin, tianeptine, and valproate.</w:t>
      </w:r>
      <w:r w:rsidRPr="004A5E35">
        <w:rPr>
          <w:rFonts w:asciiTheme="minorHAnsi" w:hAnsiTheme="minorHAnsi" w:cstheme="minorHAnsi"/>
        </w:rPr>
        <w:t xml:space="preserve"> Primary outcomes were reductions in social-communication difficulties, repetitive-restrictive behaviours, and overall measures of core symptoms, measured through standard questionnaires. Placebo effect sizes for these primary outcomes were small (ranging from SMC = 0</w:t>
      </w:r>
      <w:r>
        <w:rPr>
          <w:rFonts w:asciiTheme="minorHAnsi" w:hAnsiTheme="minorHAnsi" w:cstheme="minorHAnsi"/>
        </w:rPr>
        <w:t>·</w:t>
      </w:r>
      <w:r w:rsidRPr="004A5E35">
        <w:rPr>
          <w:rFonts w:asciiTheme="minorHAnsi" w:hAnsiTheme="minorHAnsi" w:cstheme="minorHAnsi"/>
        </w:rPr>
        <w:t>23 to SMC = 0</w:t>
      </w:r>
      <w:r>
        <w:rPr>
          <w:rFonts w:asciiTheme="minorHAnsi" w:hAnsiTheme="minorHAnsi" w:cstheme="minorHAnsi"/>
        </w:rPr>
        <w:t>·</w:t>
      </w:r>
      <w:r w:rsidRPr="004A5E35">
        <w:rPr>
          <w:rFonts w:asciiTheme="minorHAnsi" w:hAnsiTheme="minorHAnsi" w:cstheme="minorHAnsi"/>
        </w:rPr>
        <w:t xml:space="preserve">36). In secondary analyses, the authors explored whether there was an effect of </w:t>
      </w:r>
      <w:proofErr w:type="spellStart"/>
      <w:r w:rsidRPr="004A5E35">
        <w:rPr>
          <w:rFonts w:asciiTheme="minorHAnsi" w:hAnsiTheme="minorHAnsi" w:cstheme="minorHAnsi"/>
        </w:rPr>
        <w:t>rater</w:t>
      </w:r>
      <w:proofErr w:type="spellEnd"/>
      <w:r w:rsidRPr="004A5E35">
        <w:rPr>
          <w:rFonts w:asciiTheme="minorHAnsi" w:hAnsiTheme="minorHAnsi" w:cstheme="minorHAnsi"/>
        </w:rPr>
        <w:t xml:space="preserve"> (teacher, clinician, caregiver) on placebo effect size. This </w:t>
      </w:r>
      <w:proofErr w:type="spellStart"/>
      <w:r w:rsidRPr="004A5E35">
        <w:rPr>
          <w:rFonts w:asciiTheme="minorHAnsi" w:hAnsiTheme="minorHAnsi" w:cstheme="minorHAnsi"/>
        </w:rPr>
        <w:t>rater</w:t>
      </w:r>
      <w:proofErr w:type="spellEnd"/>
      <w:r w:rsidRPr="004A5E35">
        <w:rPr>
          <w:rFonts w:asciiTheme="minorHAnsi" w:hAnsiTheme="minorHAnsi" w:cstheme="minorHAnsi"/>
        </w:rPr>
        <w:t xml:space="preserve"> stratification did not substantially alter placebo effect sizes. Likewise, there was no relationship between age and placebo effect size. Effect sizes for active medication were not reported.</w:t>
      </w:r>
    </w:p>
    <w:p w14:paraId="7F1C8713" w14:textId="6F402C85" w:rsidR="001E1325" w:rsidRPr="004A5E35" w:rsidRDefault="00012FAB" w:rsidP="001E1325">
      <w:pPr>
        <w:pStyle w:val="Heading3"/>
      </w:pPr>
      <w:bookmarkStart w:id="16" w:name="_Toc153528542"/>
      <w:r>
        <w:t>2.2</w:t>
      </w:r>
      <w:r w:rsidR="001E1325">
        <w:t>.7. Obsessive-Compulsive Disorder</w:t>
      </w:r>
      <w:bookmarkEnd w:id="16"/>
    </w:p>
    <w:p w14:paraId="68293D7C" w14:textId="2705DDB8" w:rsidR="002A5FE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included one meta-analysis exploring placebo effect size in OCD.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{"citationID":"y31G9kkA","properties":{"formattedCitation":"\\super 15\\nosupersub{}","plainCitation":"15","noteIndex":0},"citationItems":[{"id":1140,"uris":["http://zotero.org/users/6894353/items/Q5ZQXBS8"],"itemData":{"id":1140,"type":"article-journal","abstract":"BACKGROUND: Obsessive-compulsive disorder (OCD) is a major mental health condition with a lifetime prevalence rate of 1.3% among adults. While placebo effects are well described for conditions such as depressive and anxiety disorders, they have not been systematically characterized in OCD. OBJECTIVES: We aimed to determine the impact of placebos in improving different symptom domains in patients with OCD. METHODS: We systematically searched PubMed, EMBASE, Scopus, Web of Science, Ovid, the Cochrane Library, and Google Scholar databases/search engine from inception to January 2021 for randomized controlled trials of treatments for OCD with a placebo arm. A modified Cohen's effect size (ES) was calculated using change in baseline to endpoint scores for different measurement scales within placebo arms to estimate placebo effects and to investigate their correlates by random-effects model meta-analyses. RESULTS: Forty-nine clinical trials (placebo group n = 1993), reporting 80 OCD specific (153 measures in general) were included in the analysis. Overall placebo ES (95% confidence interval [CI]) was 0.32 (0.22-0.41) on OCD symptoms, with substantial heterogeneity (I-square = 96.1%). Among secondary outcomes, general scales, ES: 0.27 (95%CI: 0.14-0.41), demonstrated higher ES than anxiety and depression scales, ES: 0.14 (95%CI: -0.4 to 0.32) and 0.05 (95%CI: -0.05 to 0.14), respectively. Clinician-rated scales, ES: 0.27(95%CI: 0.20-0.34), had a higher ES than self-reported scales, ES: 0.07 (95%CI: -0.08 to 0.22). More recent publication year, larger placebo group sample size, shorter follow-up duration, and younger age of participants were all associated with larger placebo ES. Egger's test reflected possible small-study effect publication bias (P = 0.029). CONCLUSION: Placebo effects are modest in OCD trials and are larger in clinician ratings, for younger patients, and early in the treatment course. These findings underscore the need for clinicians and scientists to be mindful of placebo effects when formulating treatments or research trials for OCD. SYSTEMATIC REVIEW REGISTRATION NUMBER: PROSPERO CRD42019125979.","container-title":"Can J Psychiatry","DOI":"10.1177/07067437221115029","ISSN":"1497-0015 (Electronic) 0706-7437 (Linking)","page":"7067437221115029","title":"Systematic Review and Meta-Analysis of the Placebo Effect and its Correlates in Obsessive Compulsive Disorder","author":[{"family":"S. Mohamadi","given":""},{"family":"M. Ahmadzad-Asl","given":""},{"family":"S. A. Nejadghaderi","given":""},{"family":"R. Jabbarinejad","given":""},{"family":"S. H. Mirbehbahani","given":""},{"family":"M. Sinyor","given":""},{"family":"M. A. Richter","given":""},{"family":"F. Davoudi","given":""}],"issued":{"date-parts":[["2022",7,25]]}}}],"schema":"https://github.com/citation-style-language/schema/raw/master/csl-citation.json"}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15</w:t>
      </w:r>
      <w:r w:rsidRPr="004A5E35">
        <w:rPr>
          <w:rFonts w:asciiTheme="minorHAnsi" w:hAnsiTheme="minorHAnsi" w:cstheme="minorHAnsi"/>
        </w:rPr>
        <w:fldChar w:fldCharType="end"/>
      </w:r>
      <w:r w:rsidRPr="004A5E35">
        <w:rPr>
          <w:rFonts w:asciiTheme="minorHAnsi" w:hAnsiTheme="minorHAnsi" w:cstheme="minorHAnsi"/>
        </w:rPr>
        <w:t xml:space="preserve"> This encompassed 49 clinical trials in 1,993 patients. Active interventions involved biological treatments including medications (atorvastatin, citalopram, clomipramine, clonazepam, echium </w:t>
      </w:r>
      <w:proofErr w:type="spellStart"/>
      <w:r w:rsidRPr="004A5E35">
        <w:rPr>
          <w:rFonts w:asciiTheme="minorHAnsi" w:hAnsiTheme="minorHAnsi" w:cstheme="minorHAnsi"/>
        </w:rPr>
        <w:t>amoenum</w:t>
      </w:r>
      <w:proofErr w:type="spellEnd"/>
      <w:r w:rsidRPr="004A5E35">
        <w:rPr>
          <w:rFonts w:asciiTheme="minorHAnsi" w:hAnsiTheme="minorHAnsi" w:cstheme="minorHAnsi"/>
        </w:rPr>
        <w:t xml:space="preserve">, escitalopram, fluoxetine, fluvoxamine, glycine powder, imipramine, inositol, nortriptyline, N-acetylcysteine, oxytocin, paroxetine, phenelzine, sertraline, St John’s Wort, trazodone), repetitive transcranial magnetic stimulation, and gamma ventral capsulotomy. </w:t>
      </w:r>
      <w:r w:rsidRPr="004A5E35">
        <w:rPr>
          <w:rFonts w:asciiTheme="minorHAnsi" w:hAnsiTheme="minorHAnsi" w:cstheme="minorHAnsi"/>
        </w:rPr>
        <w:lastRenderedPageBreak/>
        <w:t>The primary outcome was change in ‘OCD-specific’ outcomes (e.g. Y-BOCS), which exhibited a small placebo effect size (d = 0</w:t>
      </w:r>
      <w:r>
        <w:rPr>
          <w:rFonts w:asciiTheme="minorHAnsi" w:hAnsiTheme="minorHAnsi" w:cstheme="minorHAnsi"/>
        </w:rPr>
        <w:t>·</w:t>
      </w:r>
      <w:r w:rsidRPr="004A5E35">
        <w:rPr>
          <w:rFonts w:asciiTheme="minorHAnsi" w:hAnsiTheme="minorHAnsi" w:cstheme="minorHAnsi"/>
        </w:rPr>
        <w:t>32, 95% CI [0</w:t>
      </w:r>
      <w:r>
        <w:rPr>
          <w:rFonts w:asciiTheme="minorHAnsi" w:hAnsiTheme="minorHAnsi" w:cstheme="minorHAnsi"/>
        </w:rPr>
        <w:t>·</w:t>
      </w:r>
      <w:r w:rsidRPr="004A5E35">
        <w:rPr>
          <w:rFonts w:asciiTheme="minorHAnsi" w:hAnsiTheme="minorHAnsi" w:cstheme="minorHAnsi"/>
        </w:rPr>
        <w:t>22, 0</w:t>
      </w:r>
      <w:r>
        <w:rPr>
          <w:rFonts w:asciiTheme="minorHAnsi" w:hAnsiTheme="minorHAnsi" w:cstheme="minorHAnsi"/>
        </w:rPr>
        <w:t>·</w:t>
      </w:r>
      <w:r w:rsidRPr="004A5E35">
        <w:rPr>
          <w:rFonts w:asciiTheme="minorHAnsi" w:hAnsiTheme="minorHAnsi" w:cstheme="minorHAnsi"/>
        </w:rPr>
        <w:t>41]).</w:t>
      </w:r>
      <w:r>
        <w:rPr>
          <w:rFonts w:asciiTheme="minorHAnsi" w:hAnsiTheme="minorHAnsi" w:cstheme="minorHAnsi"/>
        </w:rPr>
        <w:t xml:space="preserve"> </w:t>
      </w:r>
      <w:r w:rsidRPr="004A5E35">
        <w:rPr>
          <w:rFonts w:asciiTheme="minorHAnsi" w:hAnsiTheme="minorHAnsi" w:cstheme="minorHAnsi"/>
        </w:rPr>
        <w:t>Subgroup analyses performed by the authors showed that placebo effect size significantly differed between children &amp; adolescents (d = 0</w:t>
      </w:r>
      <w:r>
        <w:rPr>
          <w:rFonts w:asciiTheme="minorHAnsi" w:hAnsiTheme="minorHAnsi" w:cstheme="minorHAnsi"/>
        </w:rPr>
        <w:t>·</w:t>
      </w:r>
      <w:r w:rsidRPr="004A5E35">
        <w:rPr>
          <w:rFonts w:asciiTheme="minorHAnsi" w:hAnsiTheme="minorHAnsi" w:cstheme="minorHAnsi"/>
        </w:rPr>
        <w:t>45, 95% CI [0</w:t>
      </w:r>
      <w:r>
        <w:rPr>
          <w:rFonts w:asciiTheme="minorHAnsi" w:hAnsiTheme="minorHAnsi" w:cstheme="minorHAnsi"/>
        </w:rPr>
        <w:t>·</w:t>
      </w:r>
      <w:r w:rsidRPr="004A5E35">
        <w:rPr>
          <w:rFonts w:asciiTheme="minorHAnsi" w:hAnsiTheme="minorHAnsi" w:cstheme="minorHAnsi"/>
        </w:rPr>
        <w:t>35, 0</w:t>
      </w:r>
      <w:r>
        <w:rPr>
          <w:rFonts w:asciiTheme="minorHAnsi" w:hAnsiTheme="minorHAnsi" w:cstheme="minorHAnsi"/>
        </w:rPr>
        <w:t>·</w:t>
      </w:r>
      <w:r w:rsidRPr="004A5E35">
        <w:rPr>
          <w:rFonts w:asciiTheme="minorHAnsi" w:hAnsiTheme="minorHAnsi" w:cstheme="minorHAnsi"/>
        </w:rPr>
        <w:t>56]) and adults (d = 0</w:t>
      </w:r>
      <w:r>
        <w:rPr>
          <w:rFonts w:asciiTheme="minorHAnsi" w:hAnsiTheme="minorHAnsi" w:cstheme="minorHAnsi"/>
        </w:rPr>
        <w:t>·</w:t>
      </w:r>
      <w:r w:rsidRPr="004A5E35">
        <w:rPr>
          <w:rFonts w:asciiTheme="minorHAnsi" w:hAnsiTheme="minorHAnsi" w:cstheme="minorHAnsi"/>
        </w:rPr>
        <w:t>27, 95% CI [0</w:t>
      </w:r>
      <w:r>
        <w:rPr>
          <w:rFonts w:asciiTheme="minorHAnsi" w:hAnsiTheme="minorHAnsi" w:cstheme="minorHAnsi"/>
        </w:rPr>
        <w:t>·</w:t>
      </w:r>
      <w:r w:rsidRPr="004A5E35">
        <w:rPr>
          <w:rFonts w:asciiTheme="minorHAnsi" w:hAnsiTheme="minorHAnsi" w:cstheme="minorHAnsi"/>
        </w:rPr>
        <w:t>15, 0</w:t>
      </w:r>
      <w:r>
        <w:rPr>
          <w:rFonts w:asciiTheme="minorHAnsi" w:hAnsiTheme="minorHAnsi" w:cstheme="minorHAnsi"/>
        </w:rPr>
        <w:t>·</w:t>
      </w:r>
      <w:r w:rsidRPr="004A5E35">
        <w:rPr>
          <w:rFonts w:asciiTheme="minorHAnsi" w:hAnsiTheme="minorHAnsi" w:cstheme="minorHAnsi"/>
        </w:rPr>
        <w:t>38]); and between intention-to-treat (d = 0</w:t>
      </w:r>
      <w:r>
        <w:rPr>
          <w:rFonts w:asciiTheme="minorHAnsi" w:hAnsiTheme="minorHAnsi" w:cstheme="minorHAnsi"/>
        </w:rPr>
        <w:t>·</w:t>
      </w:r>
      <w:r w:rsidRPr="004A5E35">
        <w:rPr>
          <w:rFonts w:asciiTheme="minorHAnsi" w:hAnsiTheme="minorHAnsi" w:cstheme="minorHAnsi"/>
        </w:rPr>
        <w:t>43, 95% CI [0</w:t>
      </w:r>
      <w:r>
        <w:rPr>
          <w:rFonts w:asciiTheme="minorHAnsi" w:hAnsiTheme="minorHAnsi" w:cstheme="minorHAnsi"/>
        </w:rPr>
        <w:t>·</w:t>
      </w:r>
      <w:r w:rsidRPr="004A5E35">
        <w:rPr>
          <w:rFonts w:asciiTheme="minorHAnsi" w:hAnsiTheme="minorHAnsi" w:cstheme="minorHAnsi"/>
        </w:rPr>
        <w:t>28, 0</w:t>
      </w:r>
      <w:r>
        <w:rPr>
          <w:rFonts w:asciiTheme="minorHAnsi" w:hAnsiTheme="minorHAnsi" w:cstheme="minorHAnsi"/>
        </w:rPr>
        <w:t>·</w:t>
      </w:r>
      <w:r w:rsidRPr="004A5E35">
        <w:rPr>
          <w:rFonts w:asciiTheme="minorHAnsi" w:hAnsiTheme="minorHAnsi" w:cstheme="minorHAnsi"/>
        </w:rPr>
        <w:t>58]) and per-protocol analyses (d = 0</w:t>
      </w:r>
      <w:r>
        <w:rPr>
          <w:rFonts w:asciiTheme="minorHAnsi" w:hAnsiTheme="minorHAnsi" w:cstheme="minorHAnsi"/>
        </w:rPr>
        <w:t>·</w:t>
      </w:r>
      <w:r w:rsidRPr="004A5E35">
        <w:rPr>
          <w:rFonts w:asciiTheme="minorHAnsi" w:hAnsiTheme="minorHAnsi" w:cstheme="minorHAnsi"/>
        </w:rPr>
        <w:t>20, 95% CI [0</w:t>
      </w:r>
      <w:r>
        <w:rPr>
          <w:rFonts w:asciiTheme="minorHAnsi" w:hAnsiTheme="minorHAnsi" w:cstheme="minorHAnsi"/>
        </w:rPr>
        <w:t>·</w:t>
      </w:r>
      <w:r w:rsidRPr="004A5E35">
        <w:rPr>
          <w:rFonts w:asciiTheme="minorHAnsi" w:hAnsiTheme="minorHAnsi" w:cstheme="minorHAnsi"/>
        </w:rPr>
        <w:t>11, 0</w:t>
      </w:r>
      <w:r>
        <w:rPr>
          <w:rFonts w:asciiTheme="minorHAnsi" w:hAnsiTheme="minorHAnsi" w:cstheme="minorHAnsi"/>
        </w:rPr>
        <w:t>·</w:t>
      </w:r>
      <w:r w:rsidRPr="004A5E35">
        <w:rPr>
          <w:rFonts w:asciiTheme="minorHAnsi" w:hAnsiTheme="minorHAnsi" w:cstheme="minorHAnsi"/>
        </w:rPr>
        <w:t>29]). Pooled effect sizes for active medication were not calculated.</w:t>
      </w:r>
    </w:p>
    <w:p w14:paraId="6028A15D" w14:textId="15B76FF5" w:rsidR="001E1325" w:rsidRPr="004A5E35" w:rsidRDefault="00012FAB" w:rsidP="001E1325">
      <w:pPr>
        <w:pStyle w:val="Heading3"/>
      </w:pPr>
      <w:bookmarkStart w:id="17" w:name="_Toc153528543"/>
      <w:r>
        <w:t>2.2</w:t>
      </w:r>
      <w:r w:rsidR="001E1325">
        <w:t>.8. Alcohol Use Disorder</w:t>
      </w:r>
      <w:bookmarkEnd w:id="17"/>
    </w:p>
    <w:p w14:paraId="1128AEBE" w14:textId="0BD0D4C7" w:rsidR="002A5FE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One meta-analysis met inclusion criteria exploring placebo effect size in AUD.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{"citationID":"PiNmANvc","properties":{"formattedCitation":"\\super 16\\nosupersub{}","plainCitation":"16","noteIndex":0},"citationItems":[{"id":970,"uris":["http://zotero.org/users/6894353/items/NGQ6BWQ6"],"itemData":{"id":970,"type":"article-journal","container-title":"Journal of clinical psychopharmacology","issue":"5","page":"649","title":"Placebo group improvement in trials of pharmacotherapies for alcohol use disorders: a multivariate meta-analysis examining change over time","volume":"33","author":[{"family":"Del Re","given":"A. C."},{"family":"Maisel","given":"Natalya"},{"family":"Blodgett","given":"Janet"},{"family":"Wilbourne","given":"Paula"},{"family":"Finney","given":"John"}],"issued":{"date-parts":[["2013"]]}}}],"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16</w:t>
      </w:r>
      <w:r w:rsidRPr="004A5E35">
        <w:rPr>
          <w:rFonts w:asciiTheme="minorHAnsi" w:hAnsiTheme="minorHAnsi" w:cstheme="minorHAnsi"/>
        </w:rPr>
        <w:fldChar w:fldCharType="end"/>
      </w:r>
      <w:r w:rsidRPr="004A5E35">
        <w:rPr>
          <w:rFonts w:asciiTheme="minorHAnsi" w:hAnsiTheme="minorHAnsi" w:cstheme="minorHAnsi"/>
        </w:rPr>
        <w:t xml:space="preserve"> This meta-analysis included 47 clinical trials, but sample size and active treatments were not reported. The primary outcome was not clearly defined, but the authors reported that the placebo effect size was large (g = 0</w:t>
      </w:r>
      <w:r>
        <w:rPr>
          <w:rFonts w:asciiTheme="minorHAnsi" w:hAnsiTheme="minorHAnsi" w:cstheme="minorHAnsi"/>
        </w:rPr>
        <w:t>·</w:t>
      </w:r>
      <w:r w:rsidRPr="004A5E35">
        <w:rPr>
          <w:rFonts w:asciiTheme="minorHAnsi" w:hAnsiTheme="minorHAnsi" w:cstheme="minorHAnsi"/>
        </w:rPr>
        <w:t>90, 95% CI [0</w:t>
      </w:r>
      <w:r>
        <w:rPr>
          <w:rFonts w:asciiTheme="minorHAnsi" w:hAnsiTheme="minorHAnsi" w:cstheme="minorHAnsi"/>
        </w:rPr>
        <w:t>·</w:t>
      </w:r>
      <w:r w:rsidRPr="004A5E35">
        <w:rPr>
          <w:rFonts w:asciiTheme="minorHAnsi" w:hAnsiTheme="minorHAnsi" w:cstheme="minorHAnsi"/>
        </w:rPr>
        <w:t>70, 1</w:t>
      </w:r>
      <w:r>
        <w:rPr>
          <w:rFonts w:asciiTheme="minorHAnsi" w:hAnsiTheme="minorHAnsi" w:cstheme="minorHAnsi"/>
        </w:rPr>
        <w:t>·</w:t>
      </w:r>
      <w:r w:rsidRPr="004A5E35">
        <w:rPr>
          <w:rFonts w:asciiTheme="minorHAnsi" w:hAnsiTheme="minorHAnsi" w:cstheme="minorHAnsi"/>
        </w:rPr>
        <w:t>09]). Effect sizes for active medication were not calculated.</w:t>
      </w:r>
    </w:p>
    <w:p w14:paraId="59099FA7" w14:textId="363956F2" w:rsidR="001E1325" w:rsidRPr="004A5E35" w:rsidRDefault="00012FAB" w:rsidP="001E1325">
      <w:pPr>
        <w:pStyle w:val="Heading3"/>
      </w:pPr>
      <w:bookmarkStart w:id="18" w:name="_Toc153528544"/>
      <w:r>
        <w:t>2.2</w:t>
      </w:r>
      <w:r w:rsidR="001E1325">
        <w:t xml:space="preserve">.9. </w:t>
      </w:r>
      <w:r w:rsidR="00A32AAE">
        <w:t>Primary Insomnia</w:t>
      </w:r>
      <w:bookmarkEnd w:id="18"/>
    </w:p>
    <w:p w14:paraId="60C469B1" w14:textId="7898C600" w:rsidR="002A5FEE"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included one meta-analysis reporting placebo effect size in primary chronic insomnia.</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{"citationID":"NG0lpxSl","properties":{"formattedCitation":"\\super 17\\nosupersub{}","plainCitation":"17","noteIndex":0},"citationItems":[{"id":1302,"uris":["http://zotero.org/users/6894353/items/35UACG6V"],"itemData":{"id":1302,"type":"article-journal","abstract":"STUDY OBJECTIVES: Little is known about the role of placebo response in the pharmacotherapy of primary insomnia, especially about the effect of placebo intake on objectively assessed outcome variables. Our aim was therefore to conduct an effect-size analysis of placebo conditions in randomized controlled drug trials addressing primary insomnia also including polysomnography. DESIGN: We conducted a comprehensive literature search using PubMed, PsycINFO, PSYNDEX, PQDT OPEN, OpenGREY, ISI Web of Knowledge, Cochrane Clinical Trials, and the World Health Organization International Clinical Trials Registry Platform. The meta-analysis used a random effects model and was based on 32 studies reporting 82 treatment conditions covering a total of 3,969 participants. Special emphasis was given to the comparison of objective and subjective outcomes and the proportion of the placebo response to the drug response. MEASUREMENTS AND RESULTS: Effect sizes estimates (Hedges g) suggest that there is a small to moderate yet significant and robust placebo response reducing the symptoms of insomnia in terms of sleep onset latency (-0.35), total sleep time (0.42), wake after sleep onset (-0.29), sleep efficiency (0.31), subjective sleep onset latency (-0.29), subjective total sleep time (0.43), subjective wake after sleep onset (-0.32), subjective sleep efficiency (0.25) and sleep quality (0.31). Thus, the placebo response was also evident in objective, physiological (polysomnographic) variables. Our results indicate that 63.56% of the drug responses are achieved even in the placebo groups. CONCLUSIONS: In light of these strong placebo responses, future studies should investigate how to exploit placebo mechanisms in clinical practice.","container-title":"Sleep","DOI":"10.5665/sleep.4742","ISSN":"1550-9109 (Electronic) 0161-8105 (Print) 0161-8105 (Linking)","issue":"6","note":"PMCID: PMC4434559","page":"925-31","title":"Effect of Placebo Conditions on Polysomnographic Parameters in Primary Insomnia: A Meta-Analysis","volume":"38","author":[{"family":"A. Winkler","given":""},{"family":"W. Rief","given":""}],"issued":{"date-parts":[["2015",6,1]]}}}],"schema":"https://github.com/citation-style-language/schema/raw/master/csl-citation.json"}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17</w:t>
      </w:r>
      <w:r w:rsidRPr="004A5E35">
        <w:rPr>
          <w:rFonts w:asciiTheme="minorHAnsi" w:hAnsiTheme="minorHAnsi" w:cstheme="minorHAnsi"/>
        </w:rPr>
        <w:fldChar w:fldCharType="end"/>
      </w:r>
      <w:r w:rsidRPr="004A5E35">
        <w:rPr>
          <w:rFonts w:asciiTheme="minorHAnsi" w:hAnsiTheme="minorHAnsi" w:cstheme="minorHAnsi"/>
          <w:b/>
          <w:bCs/>
        </w:rPr>
        <w:t xml:space="preserve"> </w:t>
      </w:r>
      <w:r w:rsidRPr="004A5E35">
        <w:rPr>
          <w:rFonts w:asciiTheme="minorHAnsi" w:hAnsiTheme="minorHAnsi" w:cstheme="minorHAnsi"/>
        </w:rPr>
        <w:t>In this meta-analysis, placebo and active effect sizes of medication were compared in a number of objective (recorded through polysomnography) and subjective (assessed through sleep diaries or questionnaires) outcomes. The meta-analysis encompassed 32 clinical trials and 3,969 patients. The active treatment arms were described in only broad terms: 17 hypnotic drugs, 6 antidepressants, 8 antiepileptics, 7 benzodiazepines, 1 antihistamine, 2 GABA receptor modulators, 1 hormone, 1 melatonin receptor agonist, 1 narcotic, 1 neuropeptide, 1 progesterone receptor antagonist, and 2 valerian preparations. The placebo effect sizes for the primary outcomes, objective and subjective sleep onset latency, were significant and small (g = 0</w:t>
      </w:r>
      <w:r>
        <w:rPr>
          <w:rFonts w:asciiTheme="minorHAnsi" w:hAnsiTheme="minorHAnsi" w:cstheme="minorHAnsi"/>
        </w:rPr>
        <w:t>·</w:t>
      </w:r>
      <w:r w:rsidRPr="004A5E35">
        <w:rPr>
          <w:rFonts w:asciiTheme="minorHAnsi" w:hAnsiTheme="minorHAnsi" w:cstheme="minorHAnsi"/>
        </w:rPr>
        <w:t>35, 95% CI [0</w:t>
      </w:r>
      <w:r>
        <w:rPr>
          <w:rFonts w:asciiTheme="minorHAnsi" w:hAnsiTheme="minorHAnsi" w:cstheme="minorHAnsi"/>
        </w:rPr>
        <w:t>·</w:t>
      </w:r>
      <w:r w:rsidRPr="004A5E35">
        <w:rPr>
          <w:rFonts w:asciiTheme="minorHAnsi" w:hAnsiTheme="minorHAnsi" w:cstheme="minorHAnsi"/>
        </w:rPr>
        <w:t>28, 0</w:t>
      </w:r>
      <w:r>
        <w:rPr>
          <w:rFonts w:asciiTheme="minorHAnsi" w:hAnsiTheme="minorHAnsi" w:cstheme="minorHAnsi"/>
        </w:rPr>
        <w:t>·</w:t>
      </w:r>
      <w:r w:rsidRPr="004A5E35">
        <w:rPr>
          <w:rFonts w:asciiTheme="minorHAnsi" w:hAnsiTheme="minorHAnsi" w:cstheme="minorHAnsi"/>
        </w:rPr>
        <w:t>35] and g = 0</w:t>
      </w:r>
      <w:r>
        <w:rPr>
          <w:rFonts w:asciiTheme="minorHAnsi" w:hAnsiTheme="minorHAnsi" w:cstheme="minorHAnsi"/>
        </w:rPr>
        <w:t>·</w:t>
      </w:r>
      <w:r w:rsidRPr="004A5E35">
        <w:rPr>
          <w:rFonts w:asciiTheme="minorHAnsi" w:hAnsiTheme="minorHAnsi" w:cstheme="minorHAnsi"/>
        </w:rPr>
        <w:t>29, 95% CI [0</w:t>
      </w:r>
      <w:r>
        <w:rPr>
          <w:rFonts w:asciiTheme="minorHAnsi" w:hAnsiTheme="minorHAnsi" w:cstheme="minorHAnsi"/>
        </w:rPr>
        <w:t>·</w:t>
      </w:r>
      <w:r w:rsidRPr="004A5E35">
        <w:rPr>
          <w:rFonts w:asciiTheme="minorHAnsi" w:hAnsiTheme="minorHAnsi" w:cstheme="minorHAnsi"/>
        </w:rPr>
        <w:t>19, 0</w:t>
      </w:r>
      <w:r>
        <w:rPr>
          <w:rFonts w:asciiTheme="minorHAnsi" w:hAnsiTheme="minorHAnsi" w:cstheme="minorHAnsi"/>
        </w:rPr>
        <w:t>·</w:t>
      </w:r>
      <w:r w:rsidRPr="004A5E35">
        <w:rPr>
          <w:rFonts w:asciiTheme="minorHAnsi" w:hAnsiTheme="minorHAnsi" w:cstheme="minorHAnsi"/>
        </w:rPr>
        <w:t>39], respectively). The effect sizes for active medication in these outcomes were medium (g = 0</w:t>
      </w:r>
      <w:r>
        <w:rPr>
          <w:rFonts w:asciiTheme="minorHAnsi" w:hAnsiTheme="minorHAnsi" w:cstheme="minorHAnsi"/>
        </w:rPr>
        <w:t>·</w:t>
      </w:r>
      <w:r w:rsidRPr="004A5E35">
        <w:rPr>
          <w:rFonts w:asciiTheme="minorHAnsi" w:hAnsiTheme="minorHAnsi" w:cstheme="minorHAnsi"/>
        </w:rPr>
        <w:t>55, 95% CI [0</w:t>
      </w:r>
      <w:r>
        <w:rPr>
          <w:rFonts w:asciiTheme="minorHAnsi" w:hAnsiTheme="minorHAnsi" w:cstheme="minorHAnsi"/>
        </w:rPr>
        <w:t>·</w:t>
      </w:r>
      <w:r w:rsidRPr="004A5E35">
        <w:rPr>
          <w:rFonts w:asciiTheme="minorHAnsi" w:hAnsiTheme="minorHAnsi" w:cstheme="minorHAnsi"/>
        </w:rPr>
        <w:t>46, 0</w:t>
      </w:r>
      <w:r>
        <w:rPr>
          <w:rFonts w:asciiTheme="minorHAnsi" w:hAnsiTheme="minorHAnsi" w:cstheme="minorHAnsi"/>
        </w:rPr>
        <w:t>·</w:t>
      </w:r>
      <w:r w:rsidRPr="004A5E35">
        <w:rPr>
          <w:rFonts w:asciiTheme="minorHAnsi" w:hAnsiTheme="minorHAnsi" w:cstheme="minorHAnsi"/>
        </w:rPr>
        <w:t>63] and g = 0</w:t>
      </w:r>
      <w:r>
        <w:rPr>
          <w:rFonts w:asciiTheme="minorHAnsi" w:hAnsiTheme="minorHAnsi" w:cstheme="minorHAnsi"/>
        </w:rPr>
        <w:t>·</w:t>
      </w:r>
      <w:r w:rsidRPr="004A5E35">
        <w:rPr>
          <w:rFonts w:asciiTheme="minorHAnsi" w:hAnsiTheme="minorHAnsi" w:cstheme="minorHAnsi"/>
        </w:rPr>
        <w:t>45, 95% CI [0</w:t>
      </w:r>
      <w:r>
        <w:rPr>
          <w:rFonts w:asciiTheme="minorHAnsi" w:hAnsiTheme="minorHAnsi" w:cstheme="minorHAnsi"/>
        </w:rPr>
        <w:t>·</w:t>
      </w:r>
      <w:r w:rsidRPr="004A5E35">
        <w:rPr>
          <w:rFonts w:asciiTheme="minorHAnsi" w:hAnsiTheme="minorHAnsi" w:cstheme="minorHAnsi"/>
        </w:rPr>
        <w:t>34, 0</w:t>
      </w:r>
      <w:r>
        <w:rPr>
          <w:rFonts w:asciiTheme="minorHAnsi" w:hAnsiTheme="minorHAnsi" w:cstheme="minorHAnsi"/>
        </w:rPr>
        <w:t>·</w:t>
      </w:r>
      <w:r w:rsidRPr="004A5E35">
        <w:rPr>
          <w:rFonts w:asciiTheme="minorHAnsi" w:hAnsiTheme="minorHAnsi" w:cstheme="minorHAnsi"/>
        </w:rPr>
        <w:t>57], respectively). The authors calculated the proportion of active medication response explained by placebo response, which was 64% for both these primary outcomes. In all secondary outcome measures, placebo effect sizes were significant and small (g ranged from 0</w:t>
      </w:r>
      <w:r>
        <w:rPr>
          <w:rFonts w:asciiTheme="minorHAnsi" w:hAnsiTheme="minorHAnsi" w:cstheme="minorHAnsi"/>
        </w:rPr>
        <w:t>·</w:t>
      </w:r>
      <w:r w:rsidRPr="004A5E35">
        <w:rPr>
          <w:rFonts w:asciiTheme="minorHAnsi" w:hAnsiTheme="minorHAnsi" w:cstheme="minorHAnsi"/>
        </w:rPr>
        <w:t>25 to 0</w:t>
      </w:r>
      <w:r>
        <w:rPr>
          <w:rFonts w:asciiTheme="minorHAnsi" w:hAnsiTheme="minorHAnsi" w:cstheme="minorHAnsi"/>
        </w:rPr>
        <w:t>·</w:t>
      </w:r>
      <w:r w:rsidRPr="004A5E35">
        <w:rPr>
          <w:rFonts w:asciiTheme="minorHAnsi" w:hAnsiTheme="minorHAnsi" w:cstheme="minorHAnsi"/>
        </w:rPr>
        <w:t>43), with no significant difference in effect size between objective and subjective outcomes.</w:t>
      </w:r>
      <w:r w:rsidRPr="004A5E35">
        <w:rPr>
          <w:rFonts w:asciiTheme="minorHAnsi" w:hAnsiTheme="minorHAnsi" w:cstheme="minorHAnsi"/>
          <w:vertAlign w:val="superscript"/>
        </w:rPr>
        <w:t xml:space="preserve"> </w:t>
      </w:r>
      <w:r w:rsidRPr="004A5E35">
        <w:rPr>
          <w:rFonts w:asciiTheme="minorHAnsi" w:hAnsiTheme="minorHAnsi" w:cstheme="minorHAnsi"/>
        </w:rPr>
        <w:t>The effect sizes for active medication were mostly medium (g ranged from 0</w:t>
      </w:r>
      <w:r>
        <w:rPr>
          <w:rFonts w:asciiTheme="minorHAnsi" w:hAnsiTheme="minorHAnsi" w:cstheme="minorHAnsi"/>
        </w:rPr>
        <w:t>·</w:t>
      </w:r>
      <w:r w:rsidRPr="004A5E35">
        <w:rPr>
          <w:rFonts w:asciiTheme="minorHAnsi" w:hAnsiTheme="minorHAnsi" w:cstheme="minorHAnsi"/>
        </w:rPr>
        <w:t>29 to 0</w:t>
      </w:r>
      <w:r>
        <w:rPr>
          <w:rFonts w:asciiTheme="minorHAnsi" w:hAnsiTheme="minorHAnsi" w:cstheme="minorHAnsi"/>
        </w:rPr>
        <w:t>·</w:t>
      </w:r>
      <w:r w:rsidRPr="004A5E35">
        <w:rPr>
          <w:rFonts w:asciiTheme="minorHAnsi" w:hAnsiTheme="minorHAnsi" w:cstheme="minorHAnsi"/>
        </w:rPr>
        <w:t>79).</w:t>
      </w:r>
    </w:p>
    <w:p w14:paraId="3DF5DB7C" w14:textId="54FD3D21" w:rsidR="00A32AAE" w:rsidRPr="004A5E35" w:rsidRDefault="00012FAB" w:rsidP="00A32AAE">
      <w:pPr>
        <w:pStyle w:val="Heading3"/>
      </w:pPr>
      <w:bookmarkStart w:id="19" w:name="_Toc153528545"/>
      <w:r>
        <w:t>2.2</w:t>
      </w:r>
      <w:r w:rsidR="00A32AAE">
        <w:t>.10. Intellectual Disability</w:t>
      </w:r>
      <w:bookmarkEnd w:id="19"/>
    </w:p>
    <w:p w14:paraId="6A178DC1" w14:textId="0010E9E5" w:rsidR="002A5FEE" w:rsidRPr="004A5E35" w:rsidRDefault="002A5FEE" w:rsidP="002A5FEE">
      <w:pPr>
        <w:pStyle w:val="LO-Normal"/>
        <w:spacing w:line="360" w:lineRule="auto"/>
        <w:rPr>
          <w:rFonts w:asciiTheme="minorHAnsi" w:hAnsiTheme="minorHAnsi" w:cstheme="minorHAnsi"/>
        </w:rPr>
      </w:pPr>
      <w:r w:rsidRPr="004A5E35">
        <w:rPr>
          <w:rFonts w:asciiTheme="minorHAnsi" w:hAnsiTheme="minorHAnsi" w:cstheme="minorHAnsi"/>
        </w:rPr>
        <w:t>We included one meta-analysis of patients with genetically-determined intellectual disability (Fragile X, Down’s, Prader-Willi, and Williams syndromes).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{"citationID":"0c3i9OnW","properties":{"formattedCitation":"\\super 18\\nosupersub{}","plainCitation":"18","noteIndex":0},"citationItems":[{"id":960,"uris":["http://zotero.org/users/6894353/items/FIU2LJCE"],"itemData":{"id":960,"type":"article-journal","abstract":"\"BACKGROUND: Genetically determined Intellectual Disability (ID) is an intractable condition that involves severe impairment of mental abilities such as learning, reasoning and predicting the future. As of today, little is known about the placebo response in patients with ID. OBJECTIVE: To determine if placebo response exists in patients with genetically determined ID. DATA SOURCES AND STUDY SELECTION: We searched Medline/PubMed, EMBASE, CENTRAL and PsycINFO to find all placebo-controlled double-blind randomized clinical trials (RCTs) in patients with genetically determined ID, published up to April 2013, focusing on core ID symptoms. DATA EXTRACTION AND SYNTHESIS: Two investigators extracted outcome data independently. MAIN OUTCOMES AND MEASURES: Bias-corrected standardized mean difference (Hedge's g) was computed for each outcome measure, using the Comprehensive Meta-Analysis software. A priori defined patient sub-groups were analyzed using a mixed-effect model. The relationship between pre-defined continuous variable moderators (age, IQ, year of publication and trial duration) and effect size was analyzed using meta-regression. RESULTS: Twenty-two placebo-controlled double-blind RCTs met the inclusion criteria (n = 721, mean age = 17.1 years, 62% men, mean trial duration = 35 weeks). There was a significant overall placebo response from pre- to post-treatment in patients with ID (g = 0.468, p = 0.002), both for subjective outcomes\"\" (a third-person's evaluation of the patient) (g = 0.563, p = 0.022) and \"\"objective outcomes\"\" (direct evaluation of the patient's abilities) (g = 0.434, p = 0.036). Individuals with higher IQ had higher response to placebo (p = 0.02) and no placebo response was observed in ID patients with comorbid dementia. A significant effect of age (p = 0.02) was found, indicating higher placebo responses in treatment of younger patients. CONCLUSIONS AND RELEVANCE: Results suggest that patients with genetically determined ID improve in the placebo arm of RCTs. Several mechanisms may contribute to placebo effects in ID, including expectancy, implicit learning and \"\"placebo-by-proxy\"\" induced by clinicians/family members. As the condition is refractory, there is little risk that improvements are explained by spontaneous remission. While new avenues for treatment of genetically determined ID are emerging, our results demonstrate how contextual factors can affect clinical outcomes and emphasize the importance of being vigilant on the role of placebos when testing novel treatments in ID.\"\"\"","container-title":"PloS one","DOI":"10.1371/journal.pone.0133316","ISSN":"1932-6203 (Electronic) 1932-6203 (Linking)","issue":"7","note":"PMCID: PMC4520690","page":"e0133316","title":"Placebo Responses in Genetically Determined Intellectual Disability: A Meta-Analysis","volume":"10","author":[{"family":"A. Curie","given":""},{"family":"K. Yang","given":""},{"family":"I. Kirsch","given":""},{"family":"R. L. Gollub","given":""},{"family":"V. des Portes","given":""},{"family":"T. J. Kaptchuk","given":""},{"family":"K. B. Jensen","given":""}],"issued":{"date-parts":[["2015"]]}}}],"schema":"https://github.com/citation-style-language/schema/raw/master/csl-citation.json"}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18</w:t>
      </w:r>
      <w:r w:rsidRPr="004A5E35">
        <w:rPr>
          <w:rFonts w:asciiTheme="minorHAnsi" w:hAnsiTheme="minorHAnsi" w:cstheme="minorHAnsi"/>
        </w:rPr>
        <w:fldChar w:fldCharType="end"/>
      </w:r>
      <w:r w:rsidRPr="004A5E35">
        <w:rPr>
          <w:rFonts w:asciiTheme="minorHAnsi" w:hAnsiTheme="minorHAnsi" w:cstheme="minorHAnsi"/>
        </w:rPr>
        <w:t xml:space="preserve"> This meta-analysis consisted of 22 clinical trials and 721 patients. The medications included in the active treatment arms were not described. The primary outcome was overall reduction in symptoms, calculated by combining multiple effect sizes from individual studies for outcomes evaluating behavioural or cognitive-developmental functions. This analysis showed a small to medium placebo effect size of g = 0</w:t>
      </w:r>
      <w:r>
        <w:rPr>
          <w:rFonts w:asciiTheme="minorHAnsi" w:hAnsiTheme="minorHAnsi" w:cstheme="minorHAnsi"/>
        </w:rPr>
        <w:t>·</w:t>
      </w:r>
      <w:r w:rsidRPr="004A5E35">
        <w:rPr>
          <w:rFonts w:asciiTheme="minorHAnsi" w:hAnsiTheme="minorHAnsi" w:cstheme="minorHAnsi"/>
        </w:rPr>
        <w:t>47 (95% CI [0</w:t>
      </w:r>
      <w:r>
        <w:rPr>
          <w:rFonts w:asciiTheme="minorHAnsi" w:hAnsiTheme="minorHAnsi" w:cstheme="minorHAnsi"/>
        </w:rPr>
        <w:t>·</w:t>
      </w:r>
      <w:r w:rsidRPr="004A5E35">
        <w:rPr>
          <w:rFonts w:asciiTheme="minorHAnsi" w:hAnsiTheme="minorHAnsi" w:cstheme="minorHAnsi"/>
        </w:rPr>
        <w:t>18, 0</w:t>
      </w:r>
      <w:r>
        <w:rPr>
          <w:rFonts w:asciiTheme="minorHAnsi" w:hAnsiTheme="minorHAnsi" w:cstheme="minorHAnsi"/>
        </w:rPr>
        <w:t>·</w:t>
      </w:r>
      <w:r w:rsidRPr="004A5E35">
        <w:rPr>
          <w:rFonts w:asciiTheme="minorHAnsi" w:hAnsiTheme="minorHAnsi" w:cstheme="minorHAnsi"/>
        </w:rPr>
        <w:t xml:space="preserve">76]). However, once outlier studies were removed, </w:t>
      </w:r>
      <w:r w:rsidRPr="004A5E35">
        <w:rPr>
          <w:rFonts w:asciiTheme="minorHAnsi" w:hAnsiTheme="minorHAnsi" w:cstheme="minorHAnsi"/>
        </w:rPr>
        <w:lastRenderedPageBreak/>
        <w:t>placebo effect size reduced to g = 0</w:t>
      </w:r>
      <w:r>
        <w:rPr>
          <w:rFonts w:asciiTheme="minorHAnsi" w:hAnsiTheme="minorHAnsi" w:cstheme="minorHAnsi"/>
        </w:rPr>
        <w:t>·</w:t>
      </w:r>
      <w:r w:rsidRPr="004A5E35">
        <w:rPr>
          <w:rFonts w:asciiTheme="minorHAnsi" w:hAnsiTheme="minorHAnsi" w:cstheme="minorHAnsi"/>
        </w:rPr>
        <w:t>20. Effect sizes for active medication were numerically larger (primary outcome g = 0</w:t>
      </w:r>
      <w:r>
        <w:rPr>
          <w:rFonts w:asciiTheme="minorHAnsi" w:hAnsiTheme="minorHAnsi" w:cstheme="minorHAnsi"/>
        </w:rPr>
        <w:t>·</w:t>
      </w:r>
      <w:r w:rsidRPr="004A5E35">
        <w:rPr>
          <w:rFonts w:asciiTheme="minorHAnsi" w:hAnsiTheme="minorHAnsi" w:cstheme="minorHAnsi"/>
        </w:rPr>
        <w:t>68, 95% CI [0</w:t>
      </w:r>
      <w:r>
        <w:rPr>
          <w:rFonts w:asciiTheme="minorHAnsi" w:hAnsiTheme="minorHAnsi" w:cstheme="minorHAnsi"/>
        </w:rPr>
        <w:t>·</w:t>
      </w:r>
      <w:r w:rsidRPr="004A5E35">
        <w:rPr>
          <w:rFonts w:asciiTheme="minorHAnsi" w:hAnsiTheme="minorHAnsi" w:cstheme="minorHAnsi"/>
        </w:rPr>
        <w:t>34, 1</w:t>
      </w:r>
      <w:r>
        <w:rPr>
          <w:rFonts w:asciiTheme="minorHAnsi" w:hAnsiTheme="minorHAnsi" w:cstheme="minorHAnsi"/>
        </w:rPr>
        <w:t>·</w:t>
      </w:r>
      <w:r w:rsidRPr="004A5E35">
        <w:rPr>
          <w:rFonts w:asciiTheme="minorHAnsi" w:hAnsiTheme="minorHAnsi" w:cstheme="minorHAnsi"/>
        </w:rPr>
        <w:t>01]) but not significantly different.</w:t>
      </w:r>
      <w:r>
        <w:rPr>
          <w:rFonts w:asciiTheme="minorHAnsi" w:hAnsiTheme="minorHAnsi" w:cstheme="minorHAnsi"/>
        </w:rPr>
        <w:t xml:space="preserve"> </w:t>
      </w:r>
      <w:r w:rsidRPr="004A5E35">
        <w:rPr>
          <w:rFonts w:asciiTheme="minorHAnsi" w:hAnsiTheme="minorHAnsi" w:cstheme="minorHAnsi"/>
        </w:rPr>
        <w:t>The authors conducted a number of secondary and subgroup analyses. First, placebo effect size was numerically higher for subjective compared with objective outcomes (g = 0</w:t>
      </w:r>
      <w:r>
        <w:rPr>
          <w:rFonts w:asciiTheme="minorHAnsi" w:hAnsiTheme="minorHAnsi" w:cstheme="minorHAnsi"/>
        </w:rPr>
        <w:t>·</w:t>
      </w:r>
      <w:r w:rsidRPr="004A5E35">
        <w:rPr>
          <w:rFonts w:asciiTheme="minorHAnsi" w:hAnsiTheme="minorHAnsi" w:cstheme="minorHAnsi"/>
        </w:rPr>
        <w:t>56 vs g = 0</w:t>
      </w:r>
      <w:r>
        <w:rPr>
          <w:rFonts w:asciiTheme="minorHAnsi" w:hAnsiTheme="minorHAnsi" w:cstheme="minorHAnsi"/>
        </w:rPr>
        <w:t>·</w:t>
      </w:r>
      <w:r w:rsidRPr="004A5E35">
        <w:rPr>
          <w:rFonts w:asciiTheme="minorHAnsi" w:hAnsiTheme="minorHAnsi" w:cstheme="minorHAnsi"/>
        </w:rPr>
        <w:t>43), although this difference was not statistically significant (Q</w:t>
      </w:r>
      <w:r w:rsidRPr="004A5E35">
        <w:rPr>
          <w:rFonts w:asciiTheme="minorHAnsi" w:hAnsiTheme="minorHAnsi" w:cstheme="minorHAnsi"/>
          <w:vertAlign w:val="subscript"/>
        </w:rPr>
        <w:t>(1)</w:t>
      </w:r>
      <w:r w:rsidRPr="004A5E35">
        <w:rPr>
          <w:rFonts w:asciiTheme="minorHAnsi" w:hAnsiTheme="minorHAnsi" w:cstheme="minorHAnsi"/>
        </w:rPr>
        <w:t xml:space="preserve"> = 0</w:t>
      </w:r>
      <w:r>
        <w:rPr>
          <w:rFonts w:asciiTheme="minorHAnsi" w:hAnsiTheme="minorHAnsi" w:cstheme="minorHAnsi"/>
        </w:rPr>
        <w:t>·</w:t>
      </w:r>
      <w:r w:rsidRPr="004A5E35">
        <w:rPr>
          <w:rFonts w:asciiTheme="minorHAnsi" w:hAnsiTheme="minorHAnsi" w:cstheme="minorHAnsi"/>
        </w:rPr>
        <w:t>16, p = 0</w:t>
      </w:r>
      <w:r>
        <w:rPr>
          <w:rFonts w:asciiTheme="minorHAnsi" w:hAnsiTheme="minorHAnsi" w:cstheme="minorHAnsi"/>
        </w:rPr>
        <w:t>·</w:t>
      </w:r>
      <w:r w:rsidRPr="004A5E35">
        <w:rPr>
          <w:rFonts w:asciiTheme="minorHAnsi" w:hAnsiTheme="minorHAnsi" w:cstheme="minorHAnsi"/>
        </w:rPr>
        <w:t>69). Second, there was a significant difference in placebo effect size (Q</w:t>
      </w:r>
      <w:r w:rsidRPr="004A5E35">
        <w:rPr>
          <w:rFonts w:asciiTheme="minorHAnsi" w:hAnsiTheme="minorHAnsi" w:cstheme="minorHAnsi"/>
          <w:vertAlign w:val="subscript"/>
        </w:rPr>
        <w:t>(6)</w:t>
      </w:r>
      <w:r w:rsidRPr="004A5E35">
        <w:rPr>
          <w:rFonts w:asciiTheme="minorHAnsi" w:hAnsiTheme="minorHAnsi" w:cstheme="minorHAnsi"/>
        </w:rPr>
        <w:t xml:space="preserve"> = 13</w:t>
      </w:r>
      <w:r>
        <w:rPr>
          <w:rFonts w:asciiTheme="minorHAnsi" w:hAnsiTheme="minorHAnsi" w:cstheme="minorHAnsi"/>
        </w:rPr>
        <w:t>·</w:t>
      </w:r>
      <w:r w:rsidRPr="004A5E35">
        <w:rPr>
          <w:rFonts w:asciiTheme="minorHAnsi" w:hAnsiTheme="minorHAnsi" w:cstheme="minorHAnsi"/>
        </w:rPr>
        <w:t>29, p = 0</w:t>
      </w:r>
      <w:r>
        <w:rPr>
          <w:rFonts w:asciiTheme="minorHAnsi" w:hAnsiTheme="minorHAnsi" w:cstheme="minorHAnsi"/>
        </w:rPr>
        <w:t>·</w:t>
      </w:r>
      <w:r w:rsidRPr="004A5E35">
        <w:rPr>
          <w:rFonts w:asciiTheme="minorHAnsi" w:hAnsiTheme="minorHAnsi" w:cstheme="minorHAnsi"/>
        </w:rPr>
        <w:t>04) and medication effect size (Q</w:t>
      </w:r>
      <w:r w:rsidRPr="004A5E35">
        <w:rPr>
          <w:rFonts w:asciiTheme="minorHAnsi" w:hAnsiTheme="minorHAnsi" w:cstheme="minorHAnsi"/>
          <w:vertAlign w:val="subscript"/>
        </w:rPr>
        <w:t>(6)</w:t>
      </w:r>
      <w:r w:rsidRPr="004A5E35">
        <w:rPr>
          <w:rFonts w:asciiTheme="minorHAnsi" w:hAnsiTheme="minorHAnsi" w:cstheme="minorHAnsi"/>
        </w:rPr>
        <w:t xml:space="preserve"> = 17</w:t>
      </w:r>
      <w:r>
        <w:rPr>
          <w:rFonts w:asciiTheme="minorHAnsi" w:hAnsiTheme="minorHAnsi" w:cstheme="minorHAnsi"/>
        </w:rPr>
        <w:t>·</w:t>
      </w:r>
      <w:r w:rsidRPr="004A5E35">
        <w:rPr>
          <w:rFonts w:asciiTheme="minorHAnsi" w:hAnsiTheme="minorHAnsi" w:cstheme="minorHAnsi"/>
        </w:rPr>
        <w:t>35, p = 0</w:t>
      </w:r>
      <w:r>
        <w:rPr>
          <w:rFonts w:asciiTheme="minorHAnsi" w:hAnsiTheme="minorHAnsi" w:cstheme="minorHAnsi"/>
        </w:rPr>
        <w:t>·</w:t>
      </w:r>
      <w:r w:rsidRPr="004A5E35">
        <w:rPr>
          <w:rFonts w:asciiTheme="minorHAnsi" w:hAnsiTheme="minorHAnsi" w:cstheme="minorHAnsi"/>
        </w:rPr>
        <w:t>01) depending on the mental process the outcome was measuring. Placebo response was significant for cognitive and developmental (k = 17, g = 0</w:t>
      </w:r>
      <w:r>
        <w:rPr>
          <w:rFonts w:asciiTheme="minorHAnsi" w:hAnsiTheme="minorHAnsi" w:cstheme="minorHAnsi"/>
        </w:rPr>
        <w:t>·</w:t>
      </w:r>
      <w:r w:rsidRPr="004A5E35">
        <w:rPr>
          <w:rFonts w:asciiTheme="minorHAnsi" w:hAnsiTheme="minorHAnsi" w:cstheme="minorHAnsi"/>
        </w:rPr>
        <w:t>31), abnormal behaviour (k = 7, g = 0</w:t>
      </w:r>
      <w:r>
        <w:rPr>
          <w:rFonts w:asciiTheme="minorHAnsi" w:hAnsiTheme="minorHAnsi" w:cstheme="minorHAnsi"/>
        </w:rPr>
        <w:t>·</w:t>
      </w:r>
      <w:r w:rsidRPr="004A5E35">
        <w:rPr>
          <w:rFonts w:asciiTheme="minorHAnsi" w:hAnsiTheme="minorHAnsi" w:cstheme="minorHAnsi"/>
        </w:rPr>
        <w:t>28), autistic traits (k = 3, g = 0</w:t>
      </w:r>
      <w:r>
        <w:rPr>
          <w:rFonts w:asciiTheme="minorHAnsi" w:hAnsiTheme="minorHAnsi" w:cstheme="minorHAnsi"/>
        </w:rPr>
        <w:t>·</w:t>
      </w:r>
      <w:r w:rsidRPr="004A5E35">
        <w:rPr>
          <w:rFonts w:asciiTheme="minorHAnsi" w:hAnsiTheme="minorHAnsi" w:cstheme="minorHAnsi"/>
        </w:rPr>
        <w:t>34), and CGI (k = 3, g = 2</w:t>
      </w:r>
      <w:r>
        <w:rPr>
          <w:rFonts w:asciiTheme="minorHAnsi" w:hAnsiTheme="minorHAnsi" w:cstheme="minorHAnsi"/>
        </w:rPr>
        <w:t>·</w:t>
      </w:r>
      <w:r w:rsidRPr="004A5E35">
        <w:rPr>
          <w:rFonts w:asciiTheme="minorHAnsi" w:hAnsiTheme="minorHAnsi" w:cstheme="minorHAnsi"/>
        </w:rPr>
        <w:t>22) outcomes. Placebo response was not significant for measures related to attention, language, or memory. There were no significant differences between placebo and medication response on any measure. Third, placebo responses were significantly larger in patients with higher IQ (IQ ranged from 20 to 65; Q</w:t>
      </w:r>
      <w:r w:rsidRPr="004A5E35">
        <w:rPr>
          <w:rFonts w:asciiTheme="minorHAnsi" w:hAnsiTheme="minorHAnsi" w:cstheme="minorHAnsi"/>
          <w:vertAlign w:val="subscript"/>
        </w:rPr>
        <w:t>(2)</w:t>
      </w:r>
      <w:r w:rsidRPr="004A5E35">
        <w:rPr>
          <w:rFonts w:asciiTheme="minorHAnsi" w:hAnsiTheme="minorHAnsi" w:cstheme="minorHAnsi"/>
        </w:rPr>
        <w:t xml:space="preserve"> = 7</w:t>
      </w:r>
      <w:r>
        <w:rPr>
          <w:rFonts w:asciiTheme="minorHAnsi" w:hAnsiTheme="minorHAnsi" w:cstheme="minorHAnsi"/>
        </w:rPr>
        <w:t>·</w:t>
      </w:r>
      <w:r w:rsidRPr="004A5E35">
        <w:rPr>
          <w:rFonts w:asciiTheme="minorHAnsi" w:hAnsiTheme="minorHAnsi" w:cstheme="minorHAnsi"/>
        </w:rPr>
        <w:t>48, p = 0</w:t>
      </w:r>
      <w:r>
        <w:rPr>
          <w:rFonts w:asciiTheme="minorHAnsi" w:hAnsiTheme="minorHAnsi" w:cstheme="minorHAnsi"/>
        </w:rPr>
        <w:t>·</w:t>
      </w:r>
      <w:r w:rsidRPr="004A5E35">
        <w:rPr>
          <w:rFonts w:asciiTheme="minorHAnsi" w:hAnsiTheme="minorHAnsi" w:cstheme="minorHAnsi"/>
        </w:rPr>
        <w:t>02). This effect was not present for active medication response. Fourth, both placebo and drug response was larger in younger participants (Q’s &gt;5</w:t>
      </w:r>
      <w:r>
        <w:rPr>
          <w:rFonts w:asciiTheme="minorHAnsi" w:hAnsiTheme="minorHAnsi" w:cstheme="minorHAnsi"/>
        </w:rPr>
        <w:t>·</w:t>
      </w:r>
      <w:r w:rsidRPr="004A5E35">
        <w:rPr>
          <w:rFonts w:asciiTheme="minorHAnsi" w:hAnsiTheme="minorHAnsi" w:cstheme="minorHAnsi"/>
        </w:rPr>
        <w:t>2, p’s &lt;0</w:t>
      </w:r>
      <w:r>
        <w:rPr>
          <w:rFonts w:asciiTheme="minorHAnsi" w:hAnsiTheme="minorHAnsi" w:cstheme="minorHAnsi"/>
        </w:rPr>
        <w:t>·</w:t>
      </w:r>
      <w:r w:rsidRPr="004A5E35">
        <w:rPr>
          <w:rFonts w:asciiTheme="minorHAnsi" w:hAnsiTheme="minorHAnsi" w:cstheme="minorHAnsi"/>
        </w:rPr>
        <w:t>02). Fifth, placebo effect size was negligible in patients with comorbid dementia (g = -0</w:t>
      </w:r>
      <w:r>
        <w:rPr>
          <w:rFonts w:asciiTheme="minorHAnsi" w:hAnsiTheme="minorHAnsi" w:cstheme="minorHAnsi"/>
        </w:rPr>
        <w:t>·</w:t>
      </w:r>
      <w:r w:rsidRPr="004A5E35">
        <w:rPr>
          <w:rFonts w:asciiTheme="minorHAnsi" w:hAnsiTheme="minorHAnsi" w:cstheme="minorHAnsi"/>
        </w:rPr>
        <w:t>05), but medium in patients without dementia (g = 0</w:t>
      </w:r>
      <w:r>
        <w:rPr>
          <w:rFonts w:asciiTheme="minorHAnsi" w:hAnsiTheme="minorHAnsi" w:cstheme="minorHAnsi"/>
        </w:rPr>
        <w:t>·</w:t>
      </w:r>
      <w:r w:rsidRPr="004A5E35">
        <w:rPr>
          <w:rFonts w:asciiTheme="minorHAnsi" w:hAnsiTheme="minorHAnsi" w:cstheme="minorHAnsi"/>
        </w:rPr>
        <w:t>51). Finally, there was no effect of year of publication on placebo (Q</w:t>
      </w:r>
      <w:r w:rsidRPr="004A5E35">
        <w:rPr>
          <w:rFonts w:asciiTheme="minorHAnsi" w:hAnsiTheme="minorHAnsi" w:cstheme="minorHAnsi"/>
          <w:vertAlign w:val="subscript"/>
        </w:rPr>
        <w:t>(1)</w:t>
      </w:r>
      <w:r w:rsidRPr="004A5E35">
        <w:rPr>
          <w:rFonts w:asciiTheme="minorHAnsi" w:hAnsiTheme="minorHAnsi" w:cstheme="minorHAnsi"/>
        </w:rPr>
        <w:t xml:space="preserve"> = 0</w:t>
      </w:r>
      <w:r>
        <w:rPr>
          <w:rFonts w:asciiTheme="minorHAnsi" w:hAnsiTheme="minorHAnsi" w:cstheme="minorHAnsi"/>
        </w:rPr>
        <w:t>·</w:t>
      </w:r>
      <w:r w:rsidRPr="004A5E35">
        <w:rPr>
          <w:rFonts w:asciiTheme="minorHAnsi" w:hAnsiTheme="minorHAnsi" w:cstheme="minorHAnsi"/>
        </w:rPr>
        <w:t>06, p = 0</w:t>
      </w:r>
      <w:r>
        <w:rPr>
          <w:rFonts w:asciiTheme="minorHAnsi" w:hAnsiTheme="minorHAnsi" w:cstheme="minorHAnsi"/>
        </w:rPr>
        <w:t>·</w:t>
      </w:r>
      <w:r w:rsidRPr="004A5E35">
        <w:rPr>
          <w:rFonts w:asciiTheme="minorHAnsi" w:hAnsiTheme="minorHAnsi" w:cstheme="minorHAnsi"/>
        </w:rPr>
        <w:t>81) or medication effect size (Q</w:t>
      </w:r>
      <w:r w:rsidRPr="004A5E35">
        <w:rPr>
          <w:rFonts w:asciiTheme="minorHAnsi" w:hAnsiTheme="minorHAnsi" w:cstheme="minorHAnsi"/>
          <w:vertAlign w:val="subscript"/>
        </w:rPr>
        <w:t>(1)</w:t>
      </w:r>
      <w:r w:rsidRPr="004A5E35">
        <w:rPr>
          <w:rFonts w:asciiTheme="minorHAnsi" w:hAnsiTheme="minorHAnsi" w:cstheme="minorHAnsi"/>
        </w:rPr>
        <w:t xml:space="preserve"> = 1</w:t>
      </w:r>
      <w:r>
        <w:rPr>
          <w:rFonts w:asciiTheme="minorHAnsi" w:hAnsiTheme="minorHAnsi" w:cstheme="minorHAnsi"/>
        </w:rPr>
        <w:t>·</w:t>
      </w:r>
      <w:r w:rsidRPr="004A5E35">
        <w:rPr>
          <w:rFonts w:asciiTheme="minorHAnsi" w:hAnsiTheme="minorHAnsi" w:cstheme="minorHAnsi"/>
        </w:rPr>
        <w:t>34, p = 0</w:t>
      </w:r>
      <w:r>
        <w:rPr>
          <w:rFonts w:asciiTheme="minorHAnsi" w:hAnsiTheme="minorHAnsi" w:cstheme="minorHAnsi"/>
        </w:rPr>
        <w:t>·</w:t>
      </w:r>
      <w:r w:rsidRPr="004A5E35">
        <w:rPr>
          <w:rFonts w:asciiTheme="minorHAnsi" w:hAnsiTheme="minorHAnsi" w:cstheme="minorHAnsi"/>
        </w:rPr>
        <w:t>25).</w:t>
      </w:r>
    </w:p>
    <w:p w14:paraId="2CE1E17D" w14:textId="7F872D9A" w:rsidR="00347F5F" w:rsidRDefault="00347F5F" w:rsidP="00347F5F">
      <w:pPr>
        <w:pStyle w:val="LO-Normal"/>
      </w:pPr>
      <w:r>
        <w:br w:type="page"/>
      </w:r>
    </w:p>
    <w:p w14:paraId="1E5A8C03" w14:textId="77777777" w:rsidR="0096164A" w:rsidRDefault="0096164A" w:rsidP="00347F5F">
      <w:pPr>
        <w:pStyle w:val="LO-Normal"/>
        <w:sectPr w:rsidR="0096164A" w:rsidSect="00E06561">
          <w:pgSz w:w="11906" w:h="16838"/>
          <w:pgMar w:top="1134" w:right="1134" w:bottom="1134" w:left="1134" w:header="0" w:footer="0" w:gutter="0"/>
          <w:cols w:space="720"/>
          <w:formProt w:val="0"/>
          <w:docGrid w:linePitch="312" w:charSpace="-6145"/>
        </w:sectPr>
      </w:pPr>
    </w:p>
    <w:p w14:paraId="23C4F0F6" w14:textId="2D4CE237" w:rsidR="00347F5F" w:rsidRDefault="005E217D" w:rsidP="000C0BFD">
      <w:pPr>
        <w:pStyle w:val="Heading2"/>
      </w:pPr>
      <w:bookmarkStart w:id="20" w:name="_Toc153528546"/>
      <w:r>
        <w:lastRenderedPageBreak/>
        <w:t>2.3.</w:t>
      </w:r>
      <w:r>
        <w:tab/>
      </w:r>
      <w:r w:rsidR="00347F5F">
        <w:t>AMSTAR-2 Ratings</w:t>
      </w:r>
      <w:bookmarkEnd w:id="20"/>
    </w:p>
    <w:p w14:paraId="6413DC7B" w14:textId="620B3C34" w:rsidR="00347F5F" w:rsidRDefault="00347F5F" w:rsidP="00347F5F">
      <w:pPr>
        <w:rPr>
          <w:rFonts w:hint="eastAsia"/>
        </w:rPr>
      </w:pPr>
    </w:p>
    <w:p w14:paraId="4A369A62" w14:textId="4B230AE2" w:rsidR="006C1B61" w:rsidRDefault="00927DC2" w:rsidP="00927DC2">
      <w:pPr>
        <w:ind w:hanging="851"/>
        <w:rPr>
          <w:rFonts w:hint="eastAsia"/>
        </w:rPr>
      </w:pPr>
      <w:r w:rsidRPr="00927DC2">
        <w:rPr>
          <w:noProof/>
        </w:rPr>
        <w:drawing>
          <wp:inline distT="0" distB="0" distL="0" distR="0" wp14:anchorId="1A6555BF" wp14:editId="2C814423">
            <wp:extent cx="10213340" cy="2403675"/>
            <wp:effectExtent l="0" t="0" r="0" b="0"/>
            <wp:docPr id="167436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6138" name=""/>
                    <pic:cNvPicPr/>
                  </pic:nvPicPr>
                  <pic:blipFill>
                    <a:blip r:embed="rId7"/>
                    <a:stretch>
                      <a:fillRect/>
                    </a:stretch>
                  </pic:blipFill>
                  <pic:spPr>
                    <a:xfrm>
                      <a:off x="0" y="0"/>
                      <a:ext cx="10270044" cy="2417020"/>
                    </a:xfrm>
                    <a:prstGeom prst="rect">
                      <a:avLst/>
                    </a:prstGeom>
                  </pic:spPr>
                </pic:pic>
              </a:graphicData>
            </a:graphic>
          </wp:inline>
        </w:drawing>
      </w:r>
    </w:p>
    <w:p w14:paraId="06C01BCF" w14:textId="068281A9" w:rsidR="006C1B61" w:rsidRPr="00347F5F" w:rsidRDefault="00465634" w:rsidP="00465634">
      <w:pPr>
        <w:ind w:hanging="851"/>
        <w:rPr>
          <w:rFonts w:hint="eastAsia"/>
        </w:rPr>
      </w:pPr>
      <w:r w:rsidRPr="00465634">
        <w:rPr>
          <w:noProof/>
        </w:rPr>
        <w:drawing>
          <wp:inline distT="0" distB="0" distL="0" distR="0" wp14:anchorId="57B4EDAF" wp14:editId="579EAE49">
            <wp:extent cx="10213340" cy="2015330"/>
            <wp:effectExtent l="0" t="0" r="0" b="4445"/>
            <wp:docPr id="835950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50466" name=""/>
                    <pic:cNvPicPr/>
                  </pic:nvPicPr>
                  <pic:blipFill>
                    <a:blip r:embed="rId8"/>
                    <a:stretch>
                      <a:fillRect/>
                    </a:stretch>
                  </pic:blipFill>
                  <pic:spPr>
                    <a:xfrm>
                      <a:off x="0" y="0"/>
                      <a:ext cx="10275005" cy="2027498"/>
                    </a:xfrm>
                    <a:prstGeom prst="rect">
                      <a:avLst/>
                    </a:prstGeom>
                  </pic:spPr>
                </pic:pic>
              </a:graphicData>
            </a:graphic>
          </wp:inline>
        </w:drawing>
      </w:r>
    </w:p>
    <w:p w14:paraId="66779AFA" w14:textId="6B285B5E" w:rsidR="005E217D" w:rsidRPr="00CC48E2" w:rsidRDefault="00D07172" w:rsidP="00D07172">
      <w:pPr>
        <w:ind w:hanging="851"/>
        <w:rPr>
          <w:rFonts w:hint="eastAsia"/>
        </w:rPr>
      </w:pPr>
      <w:r w:rsidRPr="00D07172">
        <w:rPr>
          <w:noProof/>
        </w:rPr>
        <w:lastRenderedPageBreak/>
        <w:drawing>
          <wp:inline distT="0" distB="0" distL="0" distR="0" wp14:anchorId="064627C1" wp14:editId="25AFC24D">
            <wp:extent cx="10216191" cy="1921934"/>
            <wp:effectExtent l="0" t="0" r="0" b="0"/>
            <wp:docPr id="764587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87573" name=""/>
                    <pic:cNvPicPr/>
                  </pic:nvPicPr>
                  <pic:blipFill>
                    <a:blip r:embed="rId9"/>
                    <a:stretch>
                      <a:fillRect/>
                    </a:stretch>
                  </pic:blipFill>
                  <pic:spPr>
                    <a:xfrm>
                      <a:off x="0" y="0"/>
                      <a:ext cx="10239542" cy="1926327"/>
                    </a:xfrm>
                    <a:prstGeom prst="rect">
                      <a:avLst/>
                    </a:prstGeom>
                  </pic:spPr>
                </pic:pic>
              </a:graphicData>
            </a:graphic>
          </wp:inline>
        </w:drawing>
      </w:r>
    </w:p>
    <w:p w14:paraId="643CE2A4" w14:textId="77777777" w:rsidR="00405C55" w:rsidRDefault="00405C55" w:rsidP="00405C55">
      <w:pPr>
        <w:pStyle w:val="LO-Normal"/>
      </w:pPr>
    </w:p>
    <w:p w14:paraId="5F4EE53E" w14:textId="77777777" w:rsidR="00681CA1" w:rsidRDefault="00681CA1" w:rsidP="00405C55">
      <w:pPr>
        <w:pStyle w:val="LO-Normal"/>
        <w:sectPr w:rsidR="00681CA1" w:rsidSect="00E06561">
          <w:pgSz w:w="16838" w:h="11906" w:orient="landscape"/>
          <w:pgMar w:top="1232" w:right="1134" w:bottom="793" w:left="1134" w:header="0" w:footer="0" w:gutter="0"/>
          <w:cols w:space="720"/>
          <w:formProt w:val="0"/>
          <w:docGrid w:linePitch="326" w:charSpace="-6145"/>
        </w:sectPr>
      </w:pPr>
    </w:p>
    <w:p w14:paraId="403D7653" w14:textId="4A18E9E0" w:rsidR="00F34CC3" w:rsidRDefault="00012FAB" w:rsidP="00F34CC3">
      <w:pPr>
        <w:pStyle w:val="Heading1"/>
        <w:spacing w:line="360" w:lineRule="auto"/>
        <w:rPr>
          <w:rFonts w:hint="eastAsia"/>
        </w:rPr>
      </w:pPr>
      <w:bookmarkStart w:id="21" w:name="_Toc153528547"/>
      <w:r>
        <w:lastRenderedPageBreak/>
        <w:t>3</w:t>
      </w:r>
      <w:r w:rsidR="00F34CC3">
        <w:t xml:space="preserve">. </w:t>
      </w:r>
      <w:proofErr w:type="spellStart"/>
      <w:r w:rsidR="00F34CC3">
        <w:t>eDiscussion</w:t>
      </w:r>
      <w:bookmarkEnd w:id="21"/>
      <w:proofErr w:type="spellEnd"/>
    </w:p>
    <w:p w14:paraId="4EBFB2B1" w14:textId="37BB3BC9" w:rsidR="00F34CC3" w:rsidRPr="004A5E35" w:rsidRDefault="00F34CC3" w:rsidP="00F34CC3">
      <w:pPr>
        <w:pStyle w:val="LO-Normal"/>
        <w:spacing w:line="360" w:lineRule="auto"/>
        <w:rPr>
          <w:rFonts w:asciiTheme="minorHAnsi" w:hAnsiTheme="minorHAnsi" w:cstheme="minorHAnsi"/>
        </w:rPr>
      </w:pPr>
      <w:r w:rsidRPr="004A5E35">
        <w:rPr>
          <w:rFonts w:asciiTheme="minorHAnsi" w:hAnsiTheme="minorHAnsi" w:cstheme="minorHAnsi"/>
        </w:rPr>
        <w:t>We found several correlates of placebo effect size or response rate reported in meta-analyses. Publication year was frequently explored across clinical trials. Interestingly, later publication year was associated with greater placebo response in many mental disorders. However, in MDD, placebo effect size appeared to stabilise since approximately 1991 onwards.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{"citationID":"nRfVtFV3","properties":{"formattedCitation":"\\super 19\\nosupersub{}","plainCitation":"19","noteIndex":0},"citationItems":[{"id":103,"uris":["http://zotero.org/users/6894353/items/5KC2PBD5"],"itemData":{"id":103,"type":"article-journal","abstract":"Background\nPrevious studies have shown that placebo response rates in antidepressant trials have been increasing since the 1970s. However, these studies have been based on outdated or limited datasets and have used inappropriate statistical methods. We did a systematic review of placebo-controlled randomised controlled trials of antidepressants to examine associations between placebo-response rates and study and patient characteristics.\nMethods\nIn this systematic review, we searched for published and unpublished double-blind randomised placebo-controlled trials of first-generation and second-generation antidepressants for acute treatment of major depression in adults (update: Jan 8, 2016). The log-transformed proportions of placebo response, defined as 50% or greater reduction in depression severity score from baseline, were meta-analytically synthesised for each year. We then looked for a structural break point in the secular changes in these characteristics through the years and examined the influence of the study year and other trial and patient characteristics on the response rates through meta-regression.\nFindings\nWe identified 252 placebo-controlled trials (26 324 patients on placebo) done between 1978 and 2015. There was a structural break in 1991, and since then, the average placebo response rates in antidepressant trials have remained constant in the range between 35% and 40% (relative risk [RR] 1·00, 95% CI 0·97–1·03, p=0·99, for every 5-year increase). The length of the study and the number of study centres were significant factors (RR 1·03, 95% CI 1·01–1·05 for 1 more week in trial length; 1·32, 1·11–1·57 for multicentre vs single-centre trials).\nInterpretation\nContrary to the widely held belief, the average placebo response rates in antidepressant trials have been stable for more than 25 years. This new evidence should have an effect on the interpretation of the scientific literature and the future of psychopharmacology, both from a clinical and methodological point of view.\nFunding\nJapan Society for Promotion of Science, Great Britain Sasakawa Foundation.","container-title":"The Lancet Psychiatry","DOI":"10.1016/S2215-0366(16)30307-8","ISSN":"2215-0366","issue":"11","journalAbbreviation":"The Lancet Psychiatry","language":"en","page":"1059-1066","source":"ScienceDirect","title":"Placebo response rates in antidepressant trials: a systematic review of published and unpublished double-blind randomised controlled studies","title-short":"Placebo response rates in antidepressant trials","volume":"3","author":[{"family":"Furukawa","given":"Toshi A"},{"family":"Cipriani","given":"Andrea"},{"family":"Atkinson","given":"Lauren Z"},{"family":"Leucht","given":"Stefan"},{"family":"Ogawa","given":"Yusuke"},{"family":"Takeshima","given":"Nozomi"},{"family":"Hayasaka","given":"Yu"},{"family":"Chaimani","given":"Anna"},{"family":"Salanti","given":"Georgia"}],"issued":{"date-parts":[["2016",11,1]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19</w:t>
      </w:r>
      <w:r w:rsidRPr="004A5E35">
        <w:rPr>
          <w:rFonts w:asciiTheme="minorHAnsi" w:hAnsiTheme="minorHAnsi" w:cstheme="minorHAnsi"/>
        </w:rPr>
        <w:fldChar w:fldCharType="end"/>
      </w:r>
      <w:r w:rsidRPr="004A5E35">
        <w:rPr>
          <w:rFonts w:asciiTheme="minorHAnsi" w:hAnsiTheme="minorHAnsi" w:cstheme="minorHAnsi"/>
        </w:rPr>
        <w:t xml:space="preserve"> The authors of this meta-analysis theorised that this was perhaps the result of several methodological variables becoming standard, e.g. fixed dosing, standard trial durations, etc.</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{"citationID":"rO1WZNSi","properties":{"formattedCitation":"\\super 19\\nosupersub{}","plainCitation":"19","noteIndex":0},"citationItems":[{"id":103,"uris":["http://zotero.org/users/6894353/items/5KC2PBD5"],"itemData":{"id":103,"type":"article-journal","abstract":"Background\nPrevious studies have shown that placebo response rates in antidepressant trials have been increasing since the 1970s. However, these studies have been based on outdated or limited datasets and have used inappropriate statistical methods. We did a systematic review of placebo-controlled randomised controlled trials of antidepressants to examine associations between placebo-response rates and study and patient characteristics.\nMethods\nIn this systematic review, we searched for published and unpublished double-blind randomised placebo-controlled trials of first-generation and second-generation antidepressants for acute treatment of major depression in adults (update: Jan 8, 2016). The log-transformed proportions of placebo response, defined as 50% or greater reduction in depression severity score from baseline, were meta-analytically synthesised for each year. We then looked for a structural break point in the secular changes in these characteristics through the years and examined the influence of the study year and other trial and patient characteristics on the response rates through meta-regression.\nFindings\nWe identified 252 placebo-controlled trials (26 324 patients on placebo) done between 1978 and 2015. There was a structural break in 1991, and since then, the average placebo response rates in antidepressant trials have remained constant in the range between 35% and 40% (relative risk [RR] 1·00, 95% CI 0·97–1·03, p=0·99, for every 5-year increase). The length of the study and the number of study centres were significant factors (RR 1·03, 95% CI 1·01–1·05 for 1 more week in trial length; 1·32, 1·11–1·57 for multicentre vs single-centre trials).\nInterpretation\nContrary to the widely held belief, the average placebo response rates in antidepressant trials have been stable for more than 25 years. This new evidence should have an effect on the interpretation of the scientific literature and the future of psychopharmacology, both from a clinical and methodological point of view.\nFunding\nJapan Society for Promotion of Science, Great Britain Sasakawa Foundation.","container-title":"The Lancet Psychiatry","DOI":"10.1016/S2215-0366(16)30307-8","ISSN":"2215-0366","issue":"11","journalAbbreviation":"The Lancet Psychiatry","language":"en","page":"1059-1066","source":"ScienceDirect","title":"Placebo response rates in antidepressant trials: a systematic review of published and unpublished double-blind randomised controlled studies","title-short":"Placebo response rates in antidepressant trials","volume":"3","author":[{"family":"Furukawa","given":"Toshi A"},{"family":"Cipriani","given":"Andrea"},{"family":"Atkinson","given":"Lauren Z"},{"family":"Leucht","given":"Stefan"},{"family":"Ogawa","given":"Yusuke"},{"family":"Takeshima","given":"Nozomi"},{"family":"Hayasaka","given":"Yu"},{"family":"Chaimani","given":"Anna"},{"family":"Salanti","given":"Georgia"}],"issued":{"date-parts":[["2016",11,1]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19</w:t>
      </w:r>
      <w:r w:rsidRPr="004A5E35">
        <w:rPr>
          <w:rFonts w:asciiTheme="minorHAnsi" w:hAnsiTheme="minorHAnsi" w:cstheme="minorHAnsi"/>
        </w:rPr>
        <w:fldChar w:fldCharType="end"/>
      </w:r>
      <w:r w:rsidRPr="004A5E35">
        <w:rPr>
          <w:rFonts w:asciiTheme="minorHAnsi" w:hAnsiTheme="minorHAnsi" w:cstheme="minorHAnsi"/>
        </w:rPr>
        <w:t xml:space="preserve"> Similar analyses assessing whether there is a ‘break point’ in the association with publication year have not been conducted in other mental disorders. Intriguingly, publication year was </w:t>
      </w:r>
      <w:r w:rsidRPr="004A5E35">
        <w:rPr>
          <w:rFonts w:asciiTheme="minorHAnsi" w:hAnsiTheme="minorHAnsi" w:cstheme="minorHAnsi"/>
          <w:i/>
          <w:iCs/>
        </w:rPr>
        <w:t>negatively</w:t>
      </w:r>
      <w:r w:rsidRPr="004A5E35">
        <w:rPr>
          <w:rFonts w:asciiTheme="minorHAnsi" w:hAnsiTheme="minorHAnsi" w:cstheme="minorHAnsi"/>
        </w:rPr>
        <w:t xml:space="preserve"> associated with placebo response in ADHD.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{"citationID":"2AFl4iB1","properties":{"formattedCitation":"\\super 11\\nosupersub{}","plainCitation":"11","noteIndex":0},"citationItems":[{"id":40,"uris":["http://zotero.org/users/6894353/items/I5DRAQ7U"],"itemData":{"id":40,"type":"article-journal","abstract":"The nature and magnitude of placebo and nocebo responses to ADHD medications and the extent to which response to active medications and placebo are inter-correlated is unclear. To assess the magnitude of placebo and nocebo responses to ADHD and their association with active treatment response. We searched literature until June 26, 2019, for published/ unpublished double-blind, randomised placebo-controlled trials (RCTs) of ADHD medication. Authors were contacted for additional data. We assessed placebo effects on efﬁcacy and nocebo effects on tolerability using random effects metaanalysis. We assessed the association of study design and patient features with placebo/nocebo response. We analysed 128 RCTs (10,578 children/adolescents and 9175 adults) and found signiﬁcant and heterogenous placebo effects for all efﬁcacy outcomes, with no publication bias. The placebo effect was greatest for clinician compared with other raters. We found nocebo effects on tolerability outcomes. Efﬁcacy outcomes from most raters showed signiﬁcant positive correlations between the baseline to endpoint placebo effects and the baseline to endpoint drug effects. Placebo and nocebo effects did not differ among drugs. Baseline severity and type of rating scale inﬂuenced the ﬁndings. Shared non-speciﬁc factors inﬂuence response to both placebo and active medication. Although ADHD medications are superior to placebo, and placebo treatment in clinical practice is not feasible, clinicians should attempt to incorporate factors associated with placebo effects into clinical care. Future studies should explore how such effects inﬂuence response to medication treatment. Upon publication, data will be available in Mendeley Data: PROSPERO (CRD42019130292).","container-title":"Molecular Psychiatry","DOI":"10.1038/s41380-021-01134-w","ISSN":"1359-4184, 1476-5578","issue":"1","journalAbbreviation":"Mol Psychiatry","language":"en","page":"212-219","source":"DOI.org (Crossref)","title":"Placebo and nocebo responses in randomised, controlled trials of medications for ADHD: a systematic review and meta-analysis","title-short":"Placebo and nocebo responses in randomised, controlled trials of medications for ADHD","volume":"27","author":[{"family":"Faraone","given":"Stephen V."},{"family":"Newcorn","given":"Jeffrey H."},{"family":"Cipriani","given":"Andrea"},{"family":"Brandeis","given":"Daniel"},{"family":"Kaiser","given":"Anna"},{"family":"Hohmann","given":"Sarah"},{"family":"Haege","given":"Alexander"},{"family":"Cortese","given":"Samuele"}],"issued":{"date-parts":[["2022",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11</w:t>
      </w:r>
      <w:r w:rsidRPr="004A5E35">
        <w:rPr>
          <w:rFonts w:asciiTheme="minorHAnsi" w:hAnsiTheme="minorHAnsi" w:cstheme="minorHAnsi"/>
        </w:rPr>
        <w:fldChar w:fldCharType="end"/>
      </w:r>
      <w:r w:rsidRPr="004A5E35">
        <w:rPr>
          <w:rFonts w:asciiTheme="minorHAnsi" w:hAnsiTheme="minorHAnsi" w:cstheme="minorHAnsi"/>
        </w:rPr>
        <w:t xml:space="preserve"> The reasons for this opposite finding are unknown, but more recently more trials have been conducted in adult patients with ADHD, and younger age appears correlated with increased placebo responses as demonstrated in schizophrenia</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{"citationID":"iYbx8aan","properties":{"formattedCitation":"\\super 12,20\\nosupersub{}","plainCitation":"12,20","noteIndex":0},"citationItems":[{"id":102,"uris":["http://zotero.org/users/6894353/items/D4WLNJBQ"],"itemData":{"id":102,"type":"article-journal","abstract":"Objective\n\nLarge placebo response presents a major challenge for psychopharmacologic drug development and contributes to the increasing failure of psychiatric trials. The objective of this meta-regression analysis was to identify potential contributors to placebo response in randomized controlled trials of antipsychotic treatment in schizophrenia.\n\nMethod\n\nThe authors extracted trial design and clinical variables from eligible randomized controlled trials (N=50) identified through searches of MEDLINE (1960–2010) and other sources. Standardized mean change (SMC) was used as the effect size measure for placebo response, based on change scores on the Brief Psychiatric Rating Scale or the Positive and Negative Syndrome Scale from baseline to endpoint (2 to 12 weeks).\n\nResults\n\nThe results suggest significant heterogeneities (Q=387.83, df=49) in the magnitude of placebo response (mean SMC, −0.33, range −1.4 to 0.9) and in study quality. Both placebo SMC and study quality increased over time. Younger age, shorter duration of illness, greater baseline symptom severity, and shorter trial duration were significantly associated with greater placebo response, while country (United States compared with other countries) was not. More study sites, fewer university or Veterans Affairs treatment settings, and a lower percentage of patients assigned to receive placebo were associated with a greater placebo response, but these were not independent of publication year. Study quality affected the variability but not mean levels of placebo response.\n\nConclusions\n\nThis study identified important patient characteristics and trial design factors affecting the level of placebo response and hence the likelihood of detecting efficacy signals in randomized controlled trials. Future studies should test whether controlling these factors improves the detection of an antipsychotic effect.","container-title":"American Journal of Psychiatry","DOI":"10.1176/appi.ajp.2013.12030315","ISSN":"0002-953X","issue":"11","journalAbbreviation":"AJP","note":"publisher: American Psychiatric Publishing","page":"1335-1344","source":"ajp.psychiatryonline.org (Atypon)","title":"Meta-Regression Analysis of Placebo Response in Antipsychotic Trials, 1970–2010","volume":"170","author":[{"family":"Agid","given":"Ofer"},{"family":"Siu","given":"Cynthia O."},{"family":"Potkin","given":"Steven G."},{"family":"Kapur","given":"Shitij"},{"family":"Watsky","given":"Eric"},{"family":"Vanderburg","given":"Douglas"},{"family":"Zipursky","given":"Robert B."},{"family":"Remington","given":"Gary"}],"issued":{"date-parts":[["2013",11]]}}},{"id":1080,"uris":["http://zotero.org/users/6894353/items/Q4M39IDJ"],"itemData":{"id":1080,"type":"article-journal","abstract":"OBJECTIVE: A recent meta-regression had shown that the degree of placebo response, which has increased over the decades, is the major predictor of drug-placebo differences in antipsychotic drug trials in acutely ill patients with schizophrenia. Drug response, however, had remained stable. In the current meta-regression we explored the factors that are associated with placebo-response. METHOD: We searched multiple electronic databases, ClinicalTrials.gov and the FDA website for randomized, placebo-controlled, antipsychotic drug trials in patients with acute exacerbations of schizophrenia. The outcome was the degree of placebo response measured by the BPRS or PANSS change from baseline to endpoint. 26 patient-, design-, and drug-related potential predictors of placebo response were analyzed by univariable and multivariable meta-regressions. RESULTS: 167 double-blind randomized controlled trials with 28,102 participants were included. The mean PANSS change from baseline was 6.25 (95% CI 4.64,7.85). More recent publication year, larger study sample size, more study sites, use of the PANSS rather than the BPRS scale to measure response, shorter wash-out phases, shorter study duration, lower mean age and shorter duration of illness were associated with larger placebo response in univariable analyses. In a multivariable analysis only the number of study participants and mean participant age had an impact on placebo response. CONCLUSIONS: The degree of placebo response is moderated by a number of design and patient-related factors. These explanatory variables of placebo response are only in part identical with those that moderated drug-placebo differences.","container-title":"Schizophr Res","DOI":"10.1016/j.schres.2018.05.009","ISSN":"1573-2509 (Electronic) 0920-9964 (Linking)","page":"315-323","title":"60 years of placebo-controlled antipsychotic drug trials in acute schizophrenia: Meta-regression of predictors of placebo response","volume":"201","author":[{"family":"S. Leucht","given":""},{"family":"A. Chaimani","given":""},{"family":"C. Leucht","given":""},{"family":"M. Huhn","given":""},{"family":"D. Mavridis","given":""},{"family":"B. Helfer","given":""},{"family":"M. Samara","given":""},{"family":"A. Cipriani","given":""},{"family":"J. R. Geddes","given":""},{"family":"G. Salanti","given":""},{"family":"J. M. Davis","given":""}],"issued":{"date-parts":[["2018",11]]}}}],"schema":"https://github.com/citation-style-language/schema/raw/master/csl-citation.json"}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12,20</w:t>
      </w:r>
      <w:r w:rsidRPr="004A5E35">
        <w:rPr>
          <w:rFonts w:asciiTheme="minorHAnsi" w:hAnsiTheme="minorHAnsi" w:cstheme="minorHAnsi"/>
        </w:rPr>
        <w:fldChar w:fldCharType="end"/>
      </w:r>
      <w:r w:rsidRPr="004A5E35">
        <w:rPr>
          <w:rFonts w:asciiTheme="minorHAnsi" w:hAnsiTheme="minorHAnsi" w:cstheme="minorHAnsi"/>
        </w:rPr>
        <w:t xml:space="preserve"> and OCD.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{"citationID":"7qJlMRmO","properties":{"formattedCitation":"\\super 15\\nosupersub{}","plainCitation":"15","noteIndex":0},"citationItems":[{"id":1140,"uris":["http://zotero.org/users/6894353/items/Q5ZQXBS8"],"itemData":{"id":1140,"type":"article-journal","abstract":"BACKGROUND: Obsessive-compulsive disorder (OCD) is a major mental health condition with a lifetime prevalence rate of 1.3% among adults. While placebo effects are well described for conditions such as depressive and anxiety disorders, they have not been systematically characterized in OCD. OBJECTIVES: We aimed to determine the impact of placebos in improving different symptom domains in patients with OCD. METHODS: We systematically searched PubMed, EMBASE, Scopus, Web of Science, Ovid, the Cochrane Library, and Google Scholar databases/search engine from inception to January 2021 for randomized controlled trials of treatments for OCD with a placebo arm. A modified Cohen's effect size (ES) was calculated using change in baseline to endpoint scores for different measurement scales within placebo arms to estimate placebo effects and to investigate their correlates by random-effects model meta-analyses. RESULTS: Forty-nine clinical trials (placebo group n = 1993), reporting 80 OCD specific (153 measures in general) were included in the analysis. Overall placebo ES (95% confidence interval [CI]) was 0.32 (0.22-0.41) on OCD symptoms, with substantial heterogeneity (I-square = 96.1%). Among secondary outcomes, general scales, ES: 0.27 (95%CI: 0.14-0.41), demonstrated higher ES than anxiety and depression scales, ES: 0.14 (95%CI: -0.4 to 0.32) and 0.05 (95%CI: -0.05 to 0.14), respectively. Clinician-rated scales, ES: 0.27(95%CI: 0.20-0.34), had a higher ES than self-reported scales, ES: 0.07 (95%CI: -0.08 to 0.22). More recent publication year, larger placebo group sample size, shorter follow-up duration, and younger age of participants were all associated with larger placebo ES. Egger's test reflected possible small-study effect publication bias (P = 0.029). CONCLUSION: Placebo effects are modest in OCD trials and are larger in clinician ratings, for younger patients, and early in the treatment course. These findings underscore the need for clinicians and scientists to be mindful of placebo effects when formulating treatments or research trials for OCD. SYSTEMATIC REVIEW REGISTRATION NUMBER: PROSPERO CRD42019125979.","container-title":"Can J Psychiatry","DOI":"10.1177/07067437221115029","ISSN":"1497-0015 (Electronic) 0706-7437 (Linking)","page":"7067437221115029","title":"Systematic Review and Meta-Analysis of the Placebo Effect and its Correlates in Obsessive Compulsive Disorder","author":[{"family":"S. Mohamadi","given":""},{"family":"M. Ahmadzad-Asl","given":""},{"family":"S. A. Nejadghaderi","given":""},{"family":"R. Jabbarinejad","given":""},{"family":"S. H. Mirbehbahani","given":""},{"family":"M. Sinyor","given":""},{"family":"M. A. Richter","given":""},{"family":"F. Davoudi","given":""}],"issued":{"date-parts":[["2022",7,25]]}}}],"schema":"https://github.com/citation-style-language/schema/raw/master/csl-citation.json"}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15</w:t>
      </w:r>
      <w:r w:rsidRPr="004A5E35">
        <w:rPr>
          <w:rFonts w:asciiTheme="minorHAnsi" w:hAnsiTheme="minorHAnsi" w:cstheme="minorHAnsi"/>
        </w:rPr>
        <w:fldChar w:fldCharType="end"/>
      </w:r>
      <w:r w:rsidRPr="004A5E35">
        <w:rPr>
          <w:rFonts w:asciiTheme="minorHAnsi" w:hAnsiTheme="minorHAnsi" w:cstheme="minorHAnsi"/>
        </w:rPr>
        <w:t xml:space="preserve"> In addition, increased sample size and a higher number of study sites were associated with placebo effect size across several mental disorders, including MDD, panic disorder, schizophrenia spectrum disorders, autism spectrum </w:t>
      </w:r>
      <w:r w:rsidR="00610FA9">
        <w:rPr>
          <w:rFonts w:asciiTheme="minorHAnsi" w:hAnsiTheme="minorHAnsi" w:cstheme="minorHAnsi"/>
        </w:rPr>
        <w:t>disorder</w:t>
      </w:r>
      <w:r w:rsidRPr="004A5E35">
        <w:rPr>
          <w:rFonts w:asciiTheme="minorHAnsi" w:hAnsiTheme="minorHAnsi" w:cstheme="minorHAnsi"/>
        </w:rPr>
        <w:t>s, and OCD.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{"citationID":"4GSuYOdh","properties":{"formattedCitation":"\\super 2,8,15,19\\uc0\\u8211{}21\\nosupersub{}","plainCitation":"2,8,15,19–21","noteIndex":0},"citationItems":[{"id":103,"uris":["http://zotero.org/users/6894353/items/5KC2PBD5"],"itemData":{"id":103,"type":"article-journal","abstract":"Background\nPrevious studies have shown that placebo response rates in antidepressant trials have been increasing since the 1970s. However, these studies have been based on outdated or limited datasets and have used inappropriate statistical methods. We did a systematic review of placebo-controlled randomised controlled trials of antidepressants to examine associations between placebo-response rates and study and patient characteristics.\nMethods\nIn this systematic review, we searched for published and unpublished double-blind randomised placebo-controlled trials of first-generation and second-generation antidepressants for acute treatment of major depression in adults (update: Jan 8, 2016). The log-transformed proportions of placebo response, defined as 50% or greater reduction in depression severity score from baseline, were meta-analytically synthesised for each year. We then looked for a structural break point in the secular changes in these characteristics through the years and examined the influence of the study year and other trial and patient characteristics on the response rates through meta-regression.\nFindings\nWe identified 252 placebo-controlled trials (26 324 patients on placebo) done between 1978 and 2015. There was a structural break in 1991, and since then, the average placebo response rates in antidepressant trials have remained constant in the range between 35% and 40% (relative risk [RR] 1·00, 95% CI 0·97–1·03, p=0·99, for every 5-year increase). The length of the study and the number of study centres were significant factors (RR 1·03, 95% CI 1·01–1·05 for 1 more week in trial length; 1·32, 1·11–1·57 for multicentre vs single-centre trials).\nInterpretation\nContrary to the widely held belief, the average placebo response rates in antidepressant trials have been stable for more than 25 years. This new evidence should have an effect on the interpretation of the scientific literature and the future of psychopharmacology, both from a clinical and methodological point of view.\nFunding\nJapan Society for Promotion of Science, Great Britain Sasakawa Foundation.","container-title":"The Lancet Psychiatry","DOI":"10.1016/S2215-0366(16)30307-8","ISSN":"2215-0366","issue":"11","journalAbbreviation":"The Lancet Psychiatry","language":"en","page":"1059-1066","source":"ScienceDirect","title":"Placebo response rates in antidepressant trials: a systematic review of published and unpublished double-blind randomised controlled studies","title-short":"Placebo response rates in antidepressant trials","volume":"3","author":[{"family":"Furukawa","given":"Toshi A"},{"family":"Cipriani","given":"Andrea"},{"family":"Atkinson","given":"Lauren Z"},{"family":"Leucht","given":"Stefan"},{"family":"Ogawa","given":"Yusuke"},{"family":"Takeshima","given":"Nozomi"},{"family":"Hayasaka","given":"Yu"},{"family":"Chaimani","given":"Anna"},{"family":"Salanti","given":"Georgia"}],"issued":{"date-parts":[["2016",11,1]]}}},{"id":1131,"uris":["http://zotero.org/users/6894353/items/MVSDHXNS"],"itemData":{"id":1131,"type":"article-journal","abstract":"Children and adolescents with major depressive disorder (MDD) appear to be more responsive to placebo than adults in randomized placebo-controlled trials (RCTs) of second and newer generation antidepressants (SNG-AD). Previous meta-analyses obtained conflicting results regarding modifiers. We aimed to conduct a meta-analytical evaluation of placebo response rates based on both clinician-rating and self-rating scales. Based on the most recent and comprehensive study on adult data, we tested whether the placebo response rates in children and adolescents with MDD also increase with study duration and number of study sites. We searched systematically for published RCTs of SNG-AD in children and/or adolescents (last update: September 2017) in public domain electronic databases and additionally for documented studies in clinical trial databases. The log-transformed odds of placebo response were meta-analytically analyzed. The primary and secondary outcomes were placebo response rates at the end of treatment based on clinician-rating and self-rating scales, respectively. To examine the impact of study duration and number of study sites on placebo response rates, we performed simple meta-regression analyses. We selected other potential modifiers of placebo response based on significance in at least one previous pediatric meta-analysis and on theoretical considerations to perform explorative analyses. We applied sensitivity analyses with placebo response rates closest to week 8 to compare our data with those reported for adults. We identified 24 placebo-controlled trials (2229 patients in the placebo arms). The clinician-rated placebo response rates ranged from 22 to 62% with a pooled response rate of 45% (95% CI 41-50%). The number of study sites was a significant modifier in the simple meta-regression analysis [odds ratio (OR) 1.01, 95% CI 1.01-1.02, p = 0.0003, k = 24) with more study sites linked to a higher placebo response. Study duration was not significantly associated with the placebo response rate. The explorative simple analyses revealed that publication year may be an additional modifier. However, in the explorative multivariable analysis including the number of study sites and the publication year only the number of study sites reached a p value ? 0.05. The self-rated placebo response rates ranged from 1 to 68% with a pooled response rate of 26% (95% CI 10-54%) (k = 6; n = 396). This meta-analysis confirms a high pooled placebo response rate in children and adolescents based on clinician ratings, which exceeds that observed in the most recent meta-analysis of placebo effects in adults (36%; 95% CI 35-37%) published in 2016. However, and similar to findings in adults, the pooled response rates based on self-ratings were substantially lower. In accordance with previous meta-analyses, we corroborated the number of study sites as significant modifier. In comparison to the recent adult meta-analysis, the substantially lower number of pediatric studies entails a reduced power to detect modifiers. Future studies should provide more precise and homogenous information to support discovery of potential modifiers and consider no-treatment-if ethically permissible-to allow differentiation between placebo and spontaneous remission rates. If these differ, practicing clinicians should facilitate placebo effects as an addition to the verum effect to maximize benefits. Further research is required to explain the discrepant response rates between clinician and self-ratings.","container-title":"Eur Child Adolesc Psychiatry","DOI":"10.1007/s00787-018-1244-7","ISSN":"1435-165X (Electronic) 1018-8827 (Print) 1018-8827 (Linking)","issue":"3","note":"PMCID: PMC7056684","page":"253-273","title":"Placebo response rates and potential modifiers in double-blind randomized controlled trials of second and newer generation antidepressants for major depressive disorder in children and adolescents: a systematic review and meta-regression analysis","volume":"29","author":[{"family":"R. Meister","given":""},{"family":"M. Abbas","given":""},{"family":"J. Antel","given":""},{"family":"T. Peters","given":""},{"family":"Y. Pan","given":""},{"family":"U. Bingel","given":""},{"family":"Y. Nestoriuc","given":""},{"family":"J. Hebebrand","given":""}],"issued":{"date-parts":[["2020",3]]}}},{"id":922,"uris":["http://zotero.org/users/6894353/items/LSN9TPTP"],"itemData":{"id":922,"type":"article-journal","abstract":"OBJECTIVE: This review aimed to measure the degree of placebo response in panic disorder. DATA SOURCES: We searched major databases up to 31 January 2021, for randomized pharmacotherapy trials published in English. STUDY SELECTION: A total of 43 studies met inclusion criteria to be in the analysis (with 174 separate outcome measurements). DATA EXTRACTION: Changes in outcome measures from baseline in the placebo group were used to estimate modified Cohen's d effect size. RESULTS: A total of 43 trials (2392 subjects, 174 outcomes using 27 rating scales) were included in the meta-analysis. Overall placebo effect size was 0.57 (95% confidence interval = [0.50, 0.64]), heterogeneity (I(2): 96.3%). Higher placebo effect size was observed among clinician-rated scales compared to patient reports (0.75 vs 0.35) and among general symptom and anxiety scales compared to panic symptoms and depression scales (0.92 and 0.64 vs 0.56 and 0.54, respectively). There was an upward trend in effect size over the publication period (r = 0.02, p = 0.002) that was only significant among clinician-rated scales (r = 0.02, p = 0.011). There was no significant publication bias, Egger's test (p = 0.08). CONCLUSION: We observed a substantial placebo effect size in panic disorder. This effect was more prominent for some aspects of panic disorder psychopathology than for others and was correlated with the source of the assessment and publication year. This finding has implications both for research design, to address the heterogeneity and diversity in placebo responses, and for clinical practice to ensure optimal quality of care. SYSTEMATIC REVIEW REGISTRATION NUMBER: PROSPERO, CRD42019125979.","container-title":"Aust N Z J Psychiatry","DOI":"10.1177/00048674211068793","ISSN":"1440-1614 (Electronic) 0004-8674 (Linking)","issue":"9","page":"1130-1141","title":"Systematic review and meta-analysis of the placebo effect in panic disorder: Implications for research and clinical practice","volume":"56","author":[{"family":"M. Ahmadzad-Asl","given":""},{"family":"F. Davoudi","given":""},{"family":"S. Mohamadi","given":""},{"family":"F. Hadi","given":""},{"family":"S. A. Nejadghaderi","given":""},{"family":"S. H. Mirbehbahani","given":""},{"family":"R. Jabbarinejad","given":""},{"family":"S. Saneh","given":""},{"family":"M. Arshadi","given":""},{"family":"M. Naserbakht","given":""},{"family":"M. Sinyor","given":""},{"family":"A. Kabir","given":""},{"family":"A. Shamshiri","given":""}],"issued":{"date-parts":[["2022",9]]}}},{"id":1080,"uris":["http://zotero.org/users/6894353/items/Q4M39IDJ"],"itemData":{"id":1080,"type":"article-journal","abstract":"OBJECTIVE: A recent meta-regression had shown that the degree of placebo response, which has increased over the decades, is the major predictor of drug-placebo differences in antipsychotic drug trials in acutely ill patients with schizophrenia. Drug response, however, had remained stable. In the current meta-regression we explored the factors that are associated with placebo-response. METHOD: We searched multiple electronic databases, ClinicalTrials.gov and the FDA website for randomized, placebo-controlled, antipsychotic drug trials in patients with acute exacerbations of schizophrenia. The outcome was the degree of placebo response measured by the BPRS or PANSS change from baseline to endpoint. 26 patient-, design-, and drug-related potential predictors of placebo response were analyzed by univariable and multivariable meta-regressions. RESULTS: 167 double-blind randomized controlled trials with 28,102 participants were included. The mean PANSS change from baseline was 6.25 (95% CI 4.64,7.85). More recent publication year, larger study sample size, more study sites, use of the PANSS rather than the BPRS scale to measure response, shorter wash-out phases, shorter study duration, lower mean age and shorter duration of illness were associated with larger placebo response in univariable analyses. In a multivariable analysis only the number of study participants and mean participant age had an impact on placebo response. CONCLUSIONS: The degree of placebo response is moderated by a number of design and patient-related factors. These explanatory variables of placebo response are only in part identical with those that moderated drug-placebo differences.","container-title":"Schizophr Res","DOI":"10.1016/j.schres.2018.05.009","ISSN":"1573-2509 (Electronic) 0920-9964 (Linking)","page":"315-323","title":"60 years of placebo-controlled antipsychotic drug trials in acute schizophrenia: Meta-regression of predictors of placebo response","volume":"201","author":[{"family":"S. Leucht","given":""},{"family":"A. Chaimani","given":""},{"family":"C. Leucht","given":""},{"family":"M. Huhn","given":""},{"family":"D. Mavridis","given":""},{"family":"B. Helfer","given":""},{"family":"M. Samara","given":""},{"family":"A. Cipriani","given":""},{"family":"J. R. Geddes","given":""},{"family":"G. Salanti","given":""},{"family":"J. M. Davis","given":""}],"issued":{"date-parts":[["2018",11]]}}},{"id":1240,"uris":["http://zotero.org/users/6894353/items/AUDAGQRV"],"itemData":{"id":1240,"type":"article-journal","abstract":"BACKGROUND: Placebo response in autism spectrum disorder (ASD) might dilute drug-placebo differences and hinder drug development. Therefore, this meta-analysis investigated placebo response in core symptoms. METHODS: We searched ClinicalTrials.gov , CENTRAL, EMBASE, MEDLINE, PsycINFO, WHO-ICTRP (up to July 8, 2018), and PubMed (up to July 4, 2019) for randomized pharmacological and dietary supplement placebo-controlled trials (RCTs) with a minimum of seven days of treatment. Single-group meta-analyses were conducted using a random-effects model. Standardized mean changes (SMC) of core symptoms in placebo arms were the primary outcomes and placebo positive response rates were a secondary outcome. Predictors of placebo response were investigated with meta-regression analyses. The protocol was registered with PROSPERO ID CRD42019125317 . RESULTS: Eighty-six RCTs with 2360 participants on placebo were included in our analysis (87% in children/adolescents). The majority of trials were small, single-center with a duration of 8-12 weeks and published after 2009. Placebo response in social-communication difficulties was SMC = - 0.32, 95% CI [- 0.39, - 0.25], in repetitive behaviors - 0.23[- 0.32, - 0.15] and in scales measuring overall core symptoms - 0.36 [- 0.46, - 0.26]. Overall, 19%, 95% CI [16-22%] of participants were at least much improved with placebo. Caregiver (vs. clinician) ratings, lower risk of bias, flexible-dosing, larger sample sizes and number of sites, less recent publication year, baseline levels of irritability, and the use of a threshold of core symptoms at inclusion were associated with larger placebo response in at least a core symptom domain. LIMITATIONS: About 40% of the trials had an apparent focus on core symptoms. Investigation of the differential impact of predictors on placebo and drug response was impeded by the use of diverse experimental interventions with essentially different mechanisms of action. An individual-participant-data meta-analysis could allow for a more fine-grained analysis and provide more informative answers. CONCLUSIONS: Placebo response in ASD was substantial and predicted by design- and participant-related factors, which could inform the design of future trials in order to improve the detection of efficacy in core symptoms. Potential solutions could be the minimization and careful selection of study sites as well as rigorous participant enrollment and the use of measurements of change not solely dependent on caregivers.","container-title":"Mol Autism","DOI":"10.1186/s13229-020-00372-z","ISSN":"2040-2392 (Electronic)","issue":"1","note":"PMCID: PMC7448339","page":"66","title":"Placebo response in pharmacological and dietary supplement trials of autism spectrum disorder (ASD): systematic review and meta-regression analysis","volume":"11","author":[{"family":"S. Siafis","given":""},{"family":"O. Ç?ray","given":""},{"family":"J. Schneider-Thoma","given":""},{"family":"I. Bighelli","given":""},{"family":"M. Krause","given":""},{"family":"A. Rodolico","given":""},{"family":"A. Ceraso","given":""},{"family":"G. Deste","given":""},{"family":"M. Huhn","given":""},{"family":"D. Fraguas","given":""},{"family":"D. Mavridis","given":""},{"family":"T. Charman","given":""},{"family":"D. G. Murphy","given":""},{"family":"M. Parellada","given":""},{"family":"C. Arango","given":""},{"family":"S. Leucht","given":""}],"issued":{"date-parts":[["2020",8,26]]}}},{"id":1140,"uris":["http://zotero.org/users/6894353/items/Q5ZQXBS8"],"itemData":{"id":1140,"type":"article-journal","abstract":"BACKGROUND: Obsessive-compulsive disorder (OCD) is a major mental health condition with a lifetime prevalence rate of 1.3% among adults. While placebo effects are well described for conditions such as depressive and anxiety disorders, they have not been systematically characterized in OCD. OBJECTIVES: We aimed to determine the impact of placebos in improving different symptom domains in patients with OCD. METHODS: We systematically searched PubMed, EMBASE, Scopus, Web of Science, Ovid, the Cochrane Library, and Google Scholar databases/search engine from inception to January 2021 for randomized controlled trials of treatments for OCD with a placebo arm. A modified Cohen's effect size (ES) was calculated using change in baseline to endpoint scores for different measurement scales within placebo arms to estimate placebo effects and to investigate their correlates by random-effects model meta-analyses. RESULTS: Forty-nine clinical trials (placebo group n = 1993), reporting 80 OCD specific (153 measures in general) were included in the analysis. Overall placebo ES (95% confidence interval [CI]) was 0.32 (0.22-0.41) on OCD symptoms, with substantial heterogeneity (I-square = 96.1%). Among secondary outcomes, general scales, ES: 0.27 (95%CI: 0.14-0.41), demonstrated higher ES than anxiety and depression scales, ES: 0.14 (95%CI: -0.4 to 0.32) and 0.05 (95%CI: -0.05 to 0.14), respectively. Clinician-rated scales, ES: 0.27(95%CI: 0.20-0.34), had a higher ES than self-reported scales, ES: 0.07 (95%CI: -0.08 to 0.22). More recent publication year, larger placebo group sample size, shorter follow-up duration, and younger age of participants were all associated with larger placebo ES. Egger's test reflected possible small-study effect publication bias (P = 0.029). CONCLUSION: Placebo effects are modest in OCD trials and are larger in clinician ratings, for younger patients, and early in the treatment course. These findings underscore the need for clinicians and scientists to be mindful of placebo effects when formulating treatments or research trials for OCD. SYSTEMATIC REVIEW REGISTRATION NUMBER: PROSPERO CRD42019125979.","container-title":"Can J Psychiatry","DOI":"10.1177/07067437221115029","ISSN":"1497-0015 (Electronic) 0706-7437 (Linking)","page":"7067437221115029","title":"Systematic Review and Meta-Analysis of the Placebo Effect and its Correlates in Obsessive Compulsive Disorder","author":[{"family":"S. Mohamadi","given":""},{"family":"M. Ahmadzad-Asl","given":""},{"family":"S. A. Nejadghaderi","given":""},{"family":"R. Jabbarinejad","given":""},{"family":"S. H. Mirbehbahani","given":""},{"family":"M. Sinyor","given":""},{"family":"M. A. Richter","given":""},{"family":"F. Davoudi","given":""}],"issued":{"date-parts":[["2022",7,25]]}}}],"schema":"https://github.com/citation-style-language/schema/raw/master/csl-citation.json"}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2,8,15,19–21</w:t>
      </w:r>
      <w:r w:rsidRPr="004A5E35">
        <w:rPr>
          <w:rFonts w:asciiTheme="minorHAnsi" w:hAnsiTheme="minorHAnsi" w:cstheme="minorHAnsi"/>
        </w:rPr>
        <w:fldChar w:fldCharType="end"/>
      </w:r>
      <w:r w:rsidRPr="004A5E35">
        <w:rPr>
          <w:rFonts w:asciiTheme="minorHAnsi" w:hAnsiTheme="minorHAnsi" w:cstheme="minorHAnsi"/>
        </w:rPr>
        <w:t xml:space="preserve"> One possible explanation for this finding is that a larger sample increases the probability of including patients who exhibit greater volatility in symptoms and therefore the possibility of larger placebo effect sizes.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{"citationID":"PXSCZumT","properties":{"formattedCitation":"\\super 22\\nosupersub{}","plainCitation":"22","noteIndex":0},"citationItems":[{"id":101,"uris":["http://zotero.org/users/6894353/items/TCAYPUVQ"],"itemData":{"id":101,"type":"article-journal","abstract":"Objective:\n\nAntipsychotic drug efficacy may have decreased over recent decades. The authors present a meta-analysis of all placebo-controlled trials in patients with acute exacerbations of schizophrenia, and they investigate which trial characteristics have changed over the years and which are moderators of drug-placebo efficacy differences.\n\nMethod:\n\nThe search included multiple electronic databases. The outcomes were overall efficacy (primary outcome); responder and dropout rates; positive, negative, and depressive symptoms; quality of life; functioning; and major side effects. Potential moderators of efficacy were analyzed by meta-regression.\n\nResults:\n\nThe analysis included 167 double-blind randomized controlled trials with 28,102 mainly chronic participants. The standardized mean difference (SMD) for overall efficacy was 0.47 (95% credible interval 0.42, 0.51), but accounting for small-trial effects and publication bias reduced the SMD to 0.38. At least a “minimal” response occurred in 51% of the antipsychotic group versus 30% in the placebo group, and 23% versus 14% had a “good” response. Positive symptoms (SMD 0.45) improved more than negative symptoms (SMD 0.35) and depression (SMD 0.27). Quality of life (SMD 0.35) and functioning (SMD 0.34) improved even in the short term. Antipsychotics differed substantially in side effects. Of the response predictors analyzed, 16 trial characteristics changed over the decades. However, in a multivariable meta-regression, only industry sponsorship and increasing placebo response were significant moderators of effect sizes. Drug response remained stable over time.\n\nConclusions:\n\nApproximately twice as many patients improved with antipsychotics as with placebo, but only a minority experienced a good response. Effect sizes were reduced by industry sponsorship and increasing placebo response, not decreasing drug response. Drug development may benefit from smaller samples but better-selected patients.","container-title":"American Journal of Psychiatry","DOI":"10.1176/appi.ajp.2017.16121358","ISSN":"0002-953X","issue":"10","journalAbbreviation":"AJP","note":"publisher: American Psychiatric Publishing","page":"927-942","source":"ajp.psychiatryonline.org (Atypon)","title":"Sixty Years of Placebo-Controlled Antipsychotic Drug Trials in Acute Schizophrenia: Systematic Review, Bayesian Meta-Analysis, and Meta-Regression of Efficacy Predictors","title-short":"Sixty Years of Placebo-Controlled Antipsychotic Drug Trials in Acute Schizophrenia","volume":"174","author":[{"family":"Leucht","given":"Stefan"},{"family":"Leucht","given":"Claudia"},{"family":"Huhn","given":"Maximilian"},{"family":"Chaimani","given":"Anna"},{"family":"Mavridis","given":"Dimitris"},{"family":"Helfer","given":"Bartosz"},{"family":"Samara","given":"Myrto"},{"family":"Rabaioli","given":"Matteo"},{"family":"Bächer","given":"Susanne"},{"family":"Cipriani","given":"Andrea"},{"family":"Geddes","given":"John R."},{"family":"Salanti","given":"Georgia"},{"family":"Davis","given":"John M."}],"issued":{"date-parts":[["2017",10]]}}}],"schema":"https://github.com/citation-style-language/schema/raw/master/csl-citation.json"}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22</w:t>
      </w:r>
      <w:r w:rsidRPr="004A5E35">
        <w:rPr>
          <w:rFonts w:asciiTheme="minorHAnsi" w:hAnsiTheme="minorHAnsi" w:cstheme="minorHAnsi"/>
        </w:rPr>
        <w:fldChar w:fldCharType="end"/>
      </w:r>
      <w:r w:rsidRPr="004A5E35">
        <w:rPr>
          <w:rFonts w:asciiTheme="minorHAnsi" w:hAnsiTheme="minorHAnsi" w:cstheme="minorHAnsi"/>
        </w:rPr>
        <w:t xml:space="preserve"> Another possibility is that with more sites, there is increased probability of including a site with reduced expertise or training in trial procedures and outcome measures, leading to increased ‘noise’ (variance) in the data. These possibilities have yet to be explicitly investigated.</w:t>
      </w:r>
    </w:p>
    <w:p w14:paraId="2B371DC6" w14:textId="76097767" w:rsidR="00F34CC3" w:rsidRDefault="00F34CC3" w:rsidP="00F34CC3">
      <w:pPr>
        <w:pStyle w:val="LO-Normal"/>
        <w:spacing w:line="360" w:lineRule="auto"/>
        <w:rPr>
          <w:rFonts w:asciiTheme="minorHAnsi" w:hAnsiTheme="minorHAnsi" w:cstheme="minorHAnsi"/>
        </w:rPr>
      </w:pPr>
      <w:r w:rsidRPr="004A5E35">
        <w:rPr>
          <w:rFonts w:asciiTheme="minorHAnsi" w:hAnsiTheme="minorHAnsi" w:cstheme="minorHAnsi"/>
        </w:rPr>
        <w:t>Increased baseline illness severity was associated with increased placebo responses in schizophrenia spectrum disorders, ADHD, and AUD.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{"citationID":"b0r8VziB","properties":{"formattedCitation":"\\super 11,12,16\\nosupersub{}","plainCitation":"11,12,16","noteIndex":0},"citationItems":[{"id":102,"uris":["http://zotero.org/users/6894353/items/D4WLNJBQ"],"itemData":{"id":102,"type":"article-journal","abstract":"Objective\n\nLarge placebo response presents a major challenge for psychopharmacologic drug development and contributes to the increasing failure of psychiatric trials. The objective of this meta-regression analysis was to identify potential contributors to placebo response in randomized controlled trials of antipsychotic treatment in schizophrenia.\n\nMethod\n\nThe authors extracted trial design and clinical variables from eligible randomized controlled trials (N=50) identified through searches of MEDLINE (1960–2010) and other sources. Standardized mean change (SMC) was used as the effect size measure for placebo response, based on change scores on the Brief Psychiatric Rating Scale or the Positive and Negative Syndrome Scale from baseline to endpoint (2 to 12 weeks).\n\nResults\n\nThe results suggest significant heterogeneities (Q=387.83, df=49) in the magnitude of placebo response (mean SMC, −0.33, range −1.4 to 0.9) and in study quality. Both placebo SMC and study quality increased over time. Younger age, shorter duration of illness, greater baseline symptom severity, and shorter trial duration were significantly associated with greater placebo response, while country (United States compared with other countries) was not. More study sites, fewer university or Veterans Affairs treatment settings, and a lower percentage of patients assigned to receive placebo were associated with a greater placebo response, but these were not independent of publication year. Study quality affected the variability but not mean levels of placebo response.\n\nConclusions\n\nThis study identified important patient characteristics and trial design factors affecting the level of placebo response and hence the likelihood of detecting efficacy signals in randomized controlled trials. Future studies should test whether controlling these factors improves the detection of an antipsychotic effect.","container-title":"American Journal of Psychiatry","DOI":"10.1176/appi.ajp.2013.12030315","ISSN":"0002-953X","issue":"11","journalAbbreviation":"AJP","note":"publisher: American Psychiatric Publishing","page":"1335-1344","source":"ajp.psychiatryonline.org (Atypon)","title":"Meta-Regression Analysis of Placebo Response in Antipsychotic Trials, 1970–2010","volume":"170","author":[{"family":"Agid","given":"Ofer"},{"family":"Siu","given":"Cynthia O."},{"family":"Potkin","given":"Steven G."},{"family":"Kapur","given":"Shitij"},{"family":"Watsky","given":"Eric"},{"family":"Vanderburg","given":"Douglas"},{"family":"Zipursky","given":"Robert B."},{"family":"Remington","given":"Gary"}],"issued":{"date-parts":[["2013",11]]}}},{"id":40,"uris":["http://zotero.org/users/6894353/items/I5DRAQ7U"],"itemData":{"id":40,"type":"article-journal","abstract":"The nature and magnitude of placebo and nocebo responses to ADHD medications and the extent to which response to active medications and placebo are inter-correlated is unclear. To assess the magnitude of placebo and nocebo responses to ADHD and their association with active treatment response. We searched literature until June 26, 2019, for published/ unpublished double-blind, randomised placebo-controlled trials (RCTs) of ADHD medication. Authors were contacted for additional data. We assessed placebo effects on efﬁcacy and nocebo effects on tolerability using random effects metaanalysis. We assessed the association of study design and patient features with placebo/nocebo response. We analysed 128 RCTs (10,578 children/adolescents and 9175 adults) and found signiﬁcant and heterogenous placebo effects for all efﬁcacy outcomes, with no publication bias. The placebo effect was greatest for clinician compared with other raters. We found nocebo effects on tolerability outcomes. Efﬁcacy outcomes from most raters showed signiﬁcant positive correlations between the baseline to endpoint placebo effects and the baseline to endpoint drug effects. Placebo and nocebo effects did not differ among drugs. Baseline severity and type of rating scale inﬂuenced the ﬁndings. Shared non-speciﬁc factors inﬂuence response to both placebo and active medication. Although ADHD medications are superior to placebo, and placebo treatment in clinical practice is not feasible, clinicians should attempt to incorporate factors associated with placebo effects into clinical care. Future studies should explore how such effects inﬂuence response to medication treatment. Upon publication, data will be available in Mendeley Data: PROSPERO (CRD42019130292).","container-title":"Molecular Psychiatry","DOI":"10.1038/s41380-021-01134-w","ISSN":"1359-4184, 1476-5578","issue":"1","journalAbbreviation":"Mol Psychiatry","language":"en","page":"212-219","source":"DOI.org (Crossref)","title":"Placebo and nocebo responses in randomised, controlled trials of medications for ADHD: a systematic review and meta-analysis","title-short":"Placebo and nocebo responses in randomised, controlled trials of medications for ADHD","volume":"27","author":[{"family":"Faraone","given":"Stephen V."},{"family":"Newcorn","given":"Jeffrey H."},{"family":"Cipriani","given":"Andrea"},{"family":"Brandeis","given":"Daniel"},{"family":"Kaiser","given":"Anna"},{"family":"Hohmann","given":"Sarah"},{"family":"Haege","given":"Alexander"},{"family":"Cortese","given":"Samuele"}],"issued":{"date-parts":[["2022",1]]}}},{"id":970,"uris":["http://zotero.org/users/6894353/items/NGQ6BWQ6"],"itemData":{"id":970,"type":"article-journal","container-title":"Journal of clinical psychopharmacology","issue":"5","page":"649","title":"Placebo group improvement in trials of pharmacotherapies for alcohol use disorders: a multivariate meta-analysis examining change over time","volume":"33","author":[{"family":"Del Re","given":"A. C."},{"family":"Maisel","given":"Natalya"},{"family":"Blodgett","given":"Janet"},{"family":"Wilbourne","given":"Paula"},{"family":"Finney","given":"John"}],"issued":{"date-parts":[["2013"]]}}}],"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11,12,16</w:t>
      </w:r>
      <w:r w:rsidRPr="004A5E35">
        <w:rPr>
          <w:rFonts w:asciiTheme="minorHAnsi" w:hAnsiTheme="minorHAnsi" w:cstheme="minorHAnsi"/>
        </w:rPr>
        <w:fldChar w:fldCharType="end"/>
      </w:r>
      <w:r w:rsidRPr="004A5E35">
        <w:rPr>
          <w:rFonts w:asciiTheme="minorHAnsi" w:hAnsiTheme="minorHAnsi" w:cstheme="minorHAnsi"/>
        </w:rPr>
        <w:t xml:space="preserve"> This could represent a statistical artefact, driven either by the artefactual correlation between baseline illness severity and magnitude of symptom improvement</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{"citationID":"E0Ts2eLW","properties":{"formattedCitation":"\\super 23\\nosupersub{}","plainCitation":"23","noteIndex":0},"citationItems":[{"id":182,"uris":["http://zotero.org/users/6894353/items/4KB5HG3L"],"itemData":{"id":182,"type":"article-journal","abstract":"Objectives To characterize individual participant level response distributions to acute monotherapy for major depressive disorder in randomized, placebo controlled trials submitted to the US Food and Drug Administration from 1979 to 2016.\nDesign Individual participant data analysis.\nPopulation 232 randomized, double blind, placebo controlled trials of drug monotherapy for major depressive disorder submitted by drug developers to the FDA between 1979 and 2016, comprising 73 388 adult and child participants meeting the inclusion criteria for efficacy studies on antidepressants.\nMain outcome measures Responses were converted to Hamilton Rating Scale for Depression (HAMD17) equivalent scores where other measures were used to assess efficacy. Multivariable analyses examined the effects of age, sex, baseline severity, and year of the study on improvements in depressive symptoms in the antidepressant and placebo groups. Response distributions were analyzed with finite mixture models.\nResults The random effects mean difference between drug and placebo favored drug (1.75 points, 95% confidence interval 1.63 to 1.86). Differences between drug and placebo increased significantly (P&lt;0.001) with greater baseline severity. After controlling for participant characteristics at baseline, no trends in treatment effect or placebo response over time were found. The best fitting model of response distributions was three normal distributions, with mean improvements from baseline to end of treatment of 16.0, 8.9, and 1.7 points. These distributions were designated Large, Non-specific, and Minimal responses, respectively. Participants who were treated with a drug were more likely to have a Large response (24.5% v 9.6%) and less likely to have a Minimal response (12.2.% v 21.5%).\nConclusions The trimodal response distributions suggests that about 15% of participants have a substantial antidepressant effect beyond a placebo effect in clinical trials, highlighting the need for predictors of meaningful responses specific to drug treatment.","container-title":"BMJ","DOI":"10.1136/bmj-2021-067606","ISSN":"1756-1833","journalAbbreviation":"BMJ","language":"en","license":"©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35918097","page":"e067606","source":"www.bmj.com","title":"Response to acute monotherapy for major depressive disorder in randomized, placebo controlled trials submitted to the US Food and Drug Administration: individual participant data analysis","title-short":"Response to acute monotherapy for major depressive disorder in randomized, placebo controlled trials submitted to the US Food and Drug Administration","volume":"378","author":[{"family":"Stone","given":"Marc B."},{"family":"Yaseen","given":"Zimri S."},{"family":"Miller","given":"Brian J."},{"family":"Richardville","given":"Kyle"},{"family":"Kalaria","given":"Shamir N."},{"family":"Kirsch","given":"Irving"}],"issued":{"date-parts":[["2022",8,2]]}}}],"schema":"https://github.com/citation-style-language/schema/raw/master/csl-citation.json"}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23</w:t>
      </w:r>
      <w:r w:rsidRPr="004A5E35">
        <w:rPr>
          <w:rFonts w:asciiTheme="minorHAnsi" w:hAnsiTheme="minorHAnsi" w:cstheme="minorHAnsi"/>
        </w:rPr>
        <w:fldChar w:fldCharType="end"/>
      </w:r>
      <w:r w:rsidRPr="004A5E35">
        <w:rPr>
          <w:rFonts w:asciiTheme="minorHAnsi" w:hAnsiTheme="minorHAnsi" w:cstheme="minorHAnsi"/>
        </w:rPr>
        <w:t xml:space="preserve">, or regression to the mean, or baseline symptom inflation. However, in other studies, </w:t>
      </w:r>
      <w:r w:rsidRPr="004A5E35">
        <w:rPr>
          <w:rFonts w:asciiTheme="minorHAnsi" w:hAnsiTheme="minorHAnsi" w:cstheme="minorHAnsi"/>
          <w:i/>
          <w:iCs/>
        </w:rPr>
        <w:t>lower</w:t>
      </w:r>
      <w:r w:rsidRPr="004A5E35">
        <w:rPr>
          <w:rFonts w:asciiTheme="minorHAnsi" w:hAnsiTheme="minorHAnsi" w:cstheme="minorHAnsi"/>
        </w:rPr>
        <w:t xml:space="preserve"> baseline illness severity has been associated with increased placebo response in psychosis, SAD, depression, and ADHD.</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{"citationID":"X3yUUf4p","properties":{"formattedCitation":"\\super 24\\uc0\\u8211{}27\\nosupersub{}","plainCitation":"24–27","noteIndex":0},"citationItems":[{"id":1489,"uris":["http://zotero.org/users/6894353/items/U7RZD3SR"],"itemData":{"id":1489,"type":"article-journal","abstract":"Background: The placebo response rate has increased in several psychiatric disorders and is a major issue in the design and interpretation of clinical trials. The current investigation attempted to identify potential predictors of placebo response through examination of the placebo-controlled clinical trial database for escitalopram in 3 anxiety disorders and in major depressive disorder (MDD). &lt;br/&gt;Method: Raw data from placebo-controlled studies (conducted from 2002 through the end of 2004) of escitalopram in patients meeting DSM-IV criteria for MDD and anxiety disorders (generalized anxiety disorder [GAD], social anxiety disorder [SAD], panic disorder) were used. Potential predictors examined were type of disorder, location of study, dosing regimen, number of treatment arms, gender of patients, and duration and severity of disorder. &lt;br/&gt;Results: Placebo response (defined as the percent decrease from baseline in the reference scale) was higher in GAD and MDD studies conducted in Europe (p &amp;lt; .0001 and p = .0006, respectively) and was not associated with gender or duration of episode. In GAD, the placebo response rate was higher in a European fixed-dose study, which also had more treatment arms. In SAD and in U.S. specialist-treated MDD, a higher placebo response rate was predicted by decreased baseline disorder severity. &lt;br/&gt;Conclusion: Additional work is needed before definitive recommendations can be made about whether standard exclusion criteria in clinical trials of antidepressants, such as mild severity of illness, maximize medication-to-placebo differences. This analysis in a range of anxiety disorders and MDD suggests that there may be instances in which the predictors of placebo response rate themselves vary across different conditions.","container-title":"The Journal of Clinical Psychiatry","issue":"11","note":"number: 11","page":"1741-1746","source":"eprints.soton.ac.uk","title":"Which factors predict placebo response in anxiety disorders and major depression? An analysis of placebo-controlled studies of escitalopram","title-short":"Which factors predict placebo response in anxiety disorders and major depression?","volume":"67","author":[{"family":"Stein","given":"Dan J."},{"family":"Baldwin","given":"David S."},{"family":"Dolberg","given":"Ornah T."},{"family":"Despiegel","given":"Nicolas"},{"family":"Bandelow","given":"Borwin"}],"contributor":[{"family":"Stein","given":"Dan J."},{"family":"Baldwin","given":"David S."},{"family":"Dolberg","given":"Ornah T."},{"family":"Despiegel","given":"Nicolas"},{"family":"Bandelow","given":"Borwin"}],"issued":{"date-parts":[["2006"]]}}},{"id":1486,"uris":["http://zotero.org/users/6894353/items/LKQGKTC7"],"itemData":{"id":1486,"type":"article-journal","abstract":"A strong placebo response in psychiatric disorders has been noted for the past 50 years and various attempts have been made to identify predictors of it, by use of meta-analyses of randomised controlled trials and laboratory studies. We reviewed 31 meta-analyses and systematic reviews of more than 500 randomised placebo-controlled trials across psychiatry (depression, schizophrenia, mania, attention-deficit hyperactivity disorder, autism, psychosis, binge-eating disorder, and addiction) for factors identified to be associated with increased placebo response. Of 20 factors discussed, only three were often linked to high placebo responses: low baseline severity of symptoms, more recent trials, and unbalanced randomisation (more patients randomly assigned to drug than placebo). Randomised controlled trials in non-drug therapy have not added further predictors, and laboratory studies with psychological, brain, and genetic approaches have not been successful in identifying predictors of placebo responses. This comprehensive Review suggests that predictors of the placebo response are still to be discovered, the response probably has more than one mediator, and that different and distinct moderators are probably what cause the placebo response within psychiatry and beyond.","container-title":"The Lancet. Psychiatry","DOI":"10.1016/S2215-0366(14)00092-3","ISSN":"2215-0374","issue":"3","journalAbbreviation":"Lancet Psychiatry","language":"eng","note":"PMID: 25815249\nPMCID: PMC4370177","page":"246-257","source":"PubMed","title":"Placebo eff ects in psychiatry: mediators and moderators","title-short":"Placebo eff ects in psychiatry","volume":"2","author":[{"family":"Weimer","given":"Katja"},{"family":"Colloca","given":"Luana"},{"family":"Enck","given":"Paul"}],"issued":{"date-parts":[["2015",3]]}}},{"id":3,"uris":["http://zotero.org/users/6894353/items/8SPV6XP8"],"itemData":{"id":3,"type":"article-journal","abstract":"OBJECTIVES To investigate the relationship between antipsychotic medication and placebo response by publication year, and to identify associated study design and implementation variables. DATA SOURCES MEDLINE, PsycINFO, and PubMed were searched to identify randomized clinical trials of antipsychotic medications published from 1960 to July 2013. STUDY SELECTION Included were randomized clinical trials lasting 4 to 24 weeks, contrasting antipsychotic medication with placebo or an active comparator, and enrolling patients 18 years of age or older with schizophrenia or schizoaffective disorder. DATA EXTRACTION AND SYNTHESIS Standardized mean change scores were calculated for each treatment arm, plotted against publication year, and tested with Spearman rank correlation coefficients. Hierarchical linear modeling identified factors associated with the standardized mean change across medication and placebo treatment arms. MAIN OUTCOMES AND MEASURES We hypothesized that the mean change in placebo-treated patients would significantly increase from 1960 to the present, that a greater change would be observed in active comparator vs placebo-controlled trials, and that more protocol visits would increase the symptom change observed.\nRESULTS In the 105 trials examined, the mean change observed in placebo arms increased significantly with year of publication (n = 39, r = 0.52, P = .001), while the mean change in effective dose medication arms decreased significantly (n = 208, r = −0.26, P &lt; .001). Significant interactions were found between assignment to effective dose medication and publication year (t260 = −5.55, P &lt; .001), baseline severity (t260 = 5.08, P &lt; .001), and study duration (t260 = −3.76, P &lt; .001), indicating that the average drug-placebo difference significantly decreased over time, with decreasing baseline severity and with increasing study duration. Medication treatment in comparator studies was associated with significantly more improvement than medication treatment in placebo-controlled trials (t93 = 2.73, P = .008).\nCONCLUSIONS AND RELEVANCE The average treatment change associated with placebo treatment in antipsychotic trials increased since 1960, while the change associated with medication treatment decreased. Changes in randomized clinical trials leading to inflation of baseline scores, enrollment of less severely ill participants, and higher expectations of patients may all be responsible.","container-title":"JAMA Psychiatry","DOI":"10.1001/jamapsychiatry.2014.1319","ISSN":"2168-622X","issue":"12","journalAbbreviation":"JAMA Psychiatry","language":"en","page":"1409","source":"DOI.org (Crossref)","title":"Placebo Response in Antipsychotic Clinical Trials: A Meta-analysis","title-short":"Placebo Response in Antipsychotic Clinical Trials","volume":"71","author":[{"family":"Rutherford","given":"Bret R."},{"family":"Pott","given":"Emily"},{"family":"Tandler","given":"Jane M."},{"family":"Wall","given":"Melanie M."},{"family":"Roose","given":"Steven P."},{"family":"Lieberman","given":"Jeffrey A."}],"issued":{"date-parts":[["2014",12,1]]}}},{"id":1491,"uris":["http://zotero.org/users/6894353/items/KRBZINFZ"],"itemData":{"id":1491,"type":"article-journal","abstract":"Article AbstractObjective: To search for predictors of placebo response in clinical trials of lisdexamfetamine dimesylate for the treatment of DSM-IV-TR-defined attention-deficit/hyperactivity disorder (ADHD) in children and adults.Method: We used data from 2 clinical trials: (1) a 4-week, phase 3, multicenter, randomized, double-blind, forced-dose, parallel-group study of children aged 6 to 12 years with ADHD (n = 290) and (2) a 4-week, randomized, double-blind, placebo-controlled, parallel-group, forced-dose titration study in adult subjects, aged 18-55 years with ADHD (n = 420). Response and remission were defined using the ADHD Rating Scale-IV and the Clinical Global Impressions-Improvement scale.Results: Symptom remission was inversely correlated with baseline severity in both children and adults (P &lt; .001), with less robust effects seen for response. The time to response and remission was delayed in adult subjects prescribed placebo versus lisdexamfetamine dimesylate, while response time in children was also significantly slower with placebo versus lisdexamfetamine dimesylate (P &lt; .01). We found little evidence that demographic factors, prior pharmacotherapy, the emergence of adverse events during the trial, or changes in ADHD symptoms from the screening to baseline assessments predicted placebo response. Certain comorbid medical symptoms reduced the response and remission rates to placebo in children (P &lt; .001) and adults (P &lt; .001).Conclusions: In both children and adults, baseline symptom severity was the most consistent predictor of remission with placebo while the temporal profile of response reliably differentiated placebo from medication responders. Placebo effects are most likely to be minimized in shorter trials enrolling more severely impaired subjects. The impact of medical and psychiatric comorbidities on placebo response merits further investigation.Trial Registration: clinicaltrials.gov identifiers NCT00556296 and NCT00334880J Clin PsychiatrySubmitted: January 13, 2010; accepted April 1, 2010.Online ahead of print: February 8, 2011 (doi:10.4088/JCP.10m05979pur).Corresponding author: Stephen V. Faraone, PhD, SUNY Upstate Medical University, 750 East Adams St, Syracuse, NY 13210 (faraones@upstate.edu).","container-title":"The Journal of Clinical Psychiatry","DOI":"10.4088/JCP.10m05979pur","ISSN":"0160-6689","issue":"10","journalAbbreviation":"J Clin Psychiatry","language":"English","note":"publisher: Physicians Postgraduate Press, Inc.","page":"15027","source":"www.psychiatrist.com","title":"Prediction of Placebo Response in 2 Clinical Trials of Lisdexamfetamine Dimesylate for the Treatment of ADHD","volume":"72","author":[{"family":"Waxmonsky","given":"James G."},{"family":"Waschbusch","given":"Daniel A."},{"family":"Glatt","given":"Stephen J."},{"family":"Faraone","given":"Stephen V."}],"issued":{"date-parts":[["2011",2,8]]}}}],"schema":"https://github.com/citation-style-language/schema/raw/master/csl-citation.json"}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24–27</w:t>
      </w:r>
      <w:r w:rsidRPr="004A5E35">
        <w:rPr>
          <w:rFonts w:asciiTheme="minorHAnsi" w:hAnsiTheme="minorHAnsi" w:cstheme="minorHAnsi"/>
        </w:rPr>
        <w:fldChar w:fldCharType="end"/>
      </w:r>
      <w:r w:rsidRPr="004A5E35">
        <w:rPr>
          <w:rFonts w:asciiTheme="minorHAnsi" w:hAnsiTheme="minorHAnsi" w:cstheme="minorHAnsi"/>
        </w:rPr>
        <w:t xml:space="preserve"> The reasons for these discrepancies are not clear. Potentially, baseline illness severity represents another unmeasured latent variable in certain studies, such as illness duration or different baseline expectations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{"citationID":"jTVPpd5h","properties":{"formattedCitation":"\\super 25\\nosupersub{}","plainCitation":"25","noteIndex":0},"citationItems":[{"id":1486,"uris":["http://zotero.org/users/6894353/items/LKQGKTC7"],"itemData":{"id":1486,"type":"article-journal","abstract":"A strong placebo response in psychiatric disorders has been noted for the past 50 years and various attempts have been made to identify predictors of it, by use of meta-analyses of randomised controlled trials and laboratory studies. We reviewed 31 meta-analyses and systematic reviews of more than 500 randomised placebo-controlled trials across psychiatry (depression, schizophrenia, mania, attention-deficit hyperactivity disorder, autism, psychosis, binge-eating disorder, and addiction) for factors identified to be associated with increased placebo response. Of 20 factors discussed, only three were often linked to high placebo responses: low baseline severity of symptoms, more recent trials, and unbalanced randomisation (more patients randomly assigned to drug than placebo). Randomised controlled trials in non-drug therapy have not added further predictors, and laboratory studies with psychological, brain, and genetic approaches have not been successful in identifying predictors of placebo responses. This comprehensive Review suggests that predictors of the placebo response are still to be discovered, the response probably has more than one mediator, and that different and distinct moderators are probably what cause the placebo response within psychiatry and beyond.","container-title":"The Lancet. Psychiatry","DOI":"10.1016/S2215-0366(14)00092-3","ISSN":"2215-0374","issue":"3","journalAbbreviation":"Lancet Psychiatry","language":"eng","note":"PMID: 25815249\nPMCID: PMC4370177","page":"246-257","source":"PubMed","title":"Placebo eff ects in psychiatry: mediators and moderators","title-short":"Placebo eff ects in psychiatry","volume":"2","author":[{"family":"Weimer","given":"Katja"},{"family":"Colloca","given":"Luana"},{"family":"Enck","given":"Paul"}],"issued":{"date-parts":[["2015",3]]}}}],"schema":"https://github.com/citation-style-language/schema/raw/master/csl-citation.json"}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25</w:t>
      </w:r>
      <w:r w:rsidRPr="004A5E35">
        <w:rPr>
          <w:rFonts w:asciiTheme="minorHAnsi" w:hAnsiTheme="minorHAnsi" w:cstheme="minorHAnsi"/>
        </w:rPr>
        <w:fldChar w:fldCharType="end"/>
      </w:r>
      <w:r w:rsidRPr="004A5E35">
        <w:rPr>
          <w:rFonts w:asciiTheme="minorHAnsi" w:hAnsiTheme="minorHAnsi" w:cstheme="minorHAnsi"/>
        </w:rPr>
        <w:t xml:space="preserve"> (see below). To inform the conduct of future RCTs in mental disorders, further research to explore the relationship between baseline illness severity and response to both medication and placebo is warranted.</w:t>
      </w:r>
    </w:p>
    <w:p w14:paraId="4F4AFF31" w14:textId="5132631B" w:rsidR="00930F02" w:rsidRPr="00930F02" w:rsidRDefault="009B6516" w:rsidP="00F34CC3">
      <w:pPr>
        <w:pStyle w:val="LO-Normal"/>
        <w:spacing w:line="360" w:lineRule="auto"/>
      </w:pPr>
      <w:r>
        <w:t>We found that</w:t>
      </w:r>
      <w:r w:rsidR="00763F92">
        <w:t xml:space="preserve"> increased</w:t>
      </w:r>
      <w:r>
        <w:t xml:space="preserve"> trial duration conferred a variable impact on placebo effect size</w:t>
      </w:r>
      <w:r w:rsidR="00B34719">
        <w:t xml:space="preserve"> across disorders</w:t>
      </w:r>
      <w:r>
        <w:t>. I</w:t>
      </w:r>
      <w:r w:rsidR="00121A20">
        <w:t xml:space="preserve">ncreased trial duration </w:t>
      </w:r>
      <w:r w:rsidR="00930F02">
        <w:t>was associated with</w:t>
      </w:r>
      <w:r w:rsidR="00121A20">
        <w:t xml:space="preserve"> </w:t>
      </w:r>
      <w:r w:rsidR="00121A20" w:rsidRPr="003F0055">
        <w:rPr>
          <w:i/>
          <w:iCs/>
        </w:rPr>
        <w:t>larger</w:t>
      </w:r>
      <w:r w:rsidR="00121A20">
        <w:t xml:space="preserve"> placebo effect size in major depression</w:t>
      </w:r>
      <w:r w:rsidR="001772BB">
        <w:fldChar w:fldCharType="begin"/>
      </w:r>
      <w:r w:rsidR="001772BB">
        <w:instrText xml:space="preserve"> ADDIN ZOTERO_ITEM CSL_CITATION {"citationID":"vTJKrH1O","properties":{"formattedCitation":"\\super 19\\nosupersub{}","plainCitation":"19","noteIndex":0},"citationItems":[{"id":103,"uris":["http://zotero.org/users/6894353/items/5KC2PBD5"],"itemData":{"id":103,"type":"article-journal","abstract":"Background\nPrevious studies have shown that placebo response rates in antidepressant trials have been increasing since the 1970s. However, these studies have been based on outdated or limited datasets and have used inappropriate statistical methods. We did a systematic review of placebo-controlled randomised controlled trials of antidepressants to examine associations between placebo-response rates and study and patient characteristics.\nMethods\nIn this systematic review, we searched for published and unpublished double-blind randomised placebo-controlled trials of first-generation and second-generation antidepressants for acute treatment of major depression in adults (update: Jan 8, 2016). The log-transformed proportions of placebo response, defined as 50% or greater reduction in depression severity score from baseline, were meta-analytically synthesised for each year. We then looked for a structural break point in the secular changes in these characteristics through the years and examined the influence of the study year and other trial and patient characteristics on the response rates through meta-regression.\nFindings\nWe identified 252 placebo-controlled trials (26 324 patients on placebo) done between 1978 and 2015. There was a structural break in 1991, and since then, the average placebo response rates in antidepressant trials have remained constant in the range between 35% and 40% (relative risk [RR] 1·00, 95% CI 0·97–1·03, p=0·99, for every 5-year increase). The length of the study and the number of study centres were significant factors (RR 1·03, 95% CI 1·01–1·05 for 1 more week in trial length; 1·32, 1·11–1·57 for multicentre vs single-centre trials).\nInterpretation\nContrary to the widely held belief, the average placebo response rates in antidepressant trials have been stable for more than 25 years. This new evidence should have an effect on the interpretation of the scientific literature and the future of psychopharmacology, both from a clinical and methodological point of view.\nFunding\nJapan Society for Promotion of Science, Great Britain Sasakawa Foundation.","container-title":"The Lancet Psychiatry","DOI":"10.1016/S2215-0366(16)30307-8","ISSN":"2215-0366","issue":"11","journalAbbreviation":"The Lancet Psychiatry","language":"en","page":"1059-1066","source":"ScienceDirect","title":"Placebo response rates in antidepressant trials: a systematic review of published and unpublished double-blind randomised controlled studies","title-short":"Placebo response rates in antidepressant trials","volume":"3","author":[{"family":"Furukawa","given":"Toshi A"},{"family":"Cipriani","given":"Andrea"},{"family":"Atkinson","given":"Lauren Z"},{"family":"Leucht","given":"Stefan"},{"family":"Ogawa","given":"Yusuke"},{"family":"Takeshima","given":"Nozomi"},{"family":"Hayasaka","given":"Yu"},{"family":"Chaimani","given":"Anna"},{"family":"Salanti","given":"Georgia"}],"issued":{"date-parts":[["2016",11,1]]}}}],"schema":"https://github.com/citation-style-language/schema/raw/master/csl-citation.json"} </w:instrText>
      </w:r>
      <w:r w:rsidR="001772BB">
        <w:fldChar w:fldCharType="separate"/>
      </w:r>
      <w:r w:rsidR="001772BB" w:rsidRPr="001772BB">
        <w:rPr>
          <w:vertAlign w:val="superscript"/>
        </w:rPr>
        <w:t>19</w:t>
      </w:r>
      <w:r w:rsidR="001772BB">
        <w:fldChar w:fldCharType="end"/>
      </w:r>
      <w:r w:rsidR="00121A20">
        <w:t xml:space="preserve">, </w:t>
      </w:r>
      <w:r w:rsidR="00930F02">
        <w:t xml:space="preserve">while in schizophrenia spectrum conditions, </w:t>
      </w:r>
      <w:r w:rsidR="00763F92">
        <w:t>it</w:t>
      </w:r>
      <w:r w:rsidR="00930F02">
        <w:t xml:space="preserve"> was associated with </w:t>
      </w:r>
      <w:r w:rsidR="00930F02">
        <w:rPr>
          <w:i/>
          <w:iCs/>
        </w:rPr>
        <w:t>smaller</w:t>
      </w:r>
      <w:r w:rsidR="00930F02">
        <w:t xml:space="preserve"> </w:t>
      </w:r>
      <w:r w:rsidR="00475527">
        <w:t>placebo effect size.</w:t>
      </w:r>
      <w:r w:rsidR="00602C09">
        <w:fldChar w:fldCharType="begin"/>
      </w:r>
      <w:r w:rsidR="00602C09">
        <w:instrText xml:space="preserve"> ADDIN ZOTERO_ITEM CSL_CITATION {"citationID":"VIMharbb","properties":{"formattedCitation":"\\super 12,13\\nosupersub{}","plainCitation":"12,13","noteIndex":0},"citationItems":[{"id":102,"uris":["http://zotero.org/users/6894353/items/D4WLNJBQ"],"itemData":{"id":102,"type":"article-journal","abstract":"Objective\n\nLarge placebo response presents a major challenge for psychopharmacologic drug development and contributes to the increasing failure of psychiatric trials. The objective of this meta-regression analysis was to identify potential contributors to placebo response in randomized controlled trials of antipsychotic treatment in schizophrenia.\n\nMethod\n\nThe authors extracted trial design and clinical variables from eligible randomized controlled trials (N=50) identified through searches of MEDLINE (1960–2010) and other sources. Standardized mean change (SMC) was used as the effect size measure for placebo response, based on change scores on the Brief Psychiatric Rating Scale or the Positive and Negative Syndrome Scale from baseline to endpoint (2 to 12 weeks).\n\nResults\n\nThe results suggest significant heterogeneities (Q=387.83, df=49) in the magnitude of placebo response (mean SMC, −0.33, range −1.4 to 0.9) and in study quality. Both placebo SMC and study quality increased over time. Younger age, shorter duration of illness, greater baseline symptom severity, and shorter trial duration were significantly associated with greater placebo response, while country (United States compared with other countries) was not. More study sites, fewer university or Veterans Affairs treatment settings, and a lower percentage of patients assigned to receive placebo were associated with a greater placebo response, but these were not independent of publication year. Study quality affected the variability but not mean levels of placebo response.\n\nConclusions\n\nThis study identified important patient characteristics and trial design factors affecting the level of placebo response and hence the likelihood of detecting efficacy signals in randomized controlled trials. Future studies should test whether controlling these factors improves the detection of an antipsychotic effect.","container-title":"American Journal of Psychiatry","DOI":"10.1176/appi.ajp.2013.12030315","ISSN":"0002-953X","issue":"11","journalAbbreviation":"AJP","note":"publisher: American Psychiatric Publishing","page":"1335-1344","source":"ajp.psychiatryonline.org (Atypon)","title":"Meta-Regression Analysis of Placebo Response in Antipsychotic Trials, 1970–2010","volume":"170","author":[{"family":"Agid","given":"Ofer"},{"family":"Siu","given":"Cynthia O."},{"family":"Potkin","given":"Steven G."},{"family":"Kapur","given":"Shitij"},{"family":"Watsky","given":"Eric"},{"family":"Vanderburg","given":"Douglas"},{"family":"Zipursky","given":"Robert B."},{"family":"Remington","given":"Gary"}],"issued":{"date-parts":[["2013",11]]}}},{"id":965,"uris":["http://zotero.org/users/6894353/items/M45NSQ83"],"itemData":{"id":965,"type":"article-journal","abstract":"BACKGROUND: Summarizing evidence from clinical trials of patients with schizophrenia with predominant or prominent negative symptoms (NS), a prior meta-analysis reported a large placebo effect in negative symptoms (Cohen's d = 2.909). Assuming that such an effect was clinically not plausible, we performed a critical re-assessment and an update of the previous results with newly available data from add-on and monotherapy studies. STUDY DESIGN: Random-effect meta/regression analysis of trials that focused on predominant or prominent NS; and adopted a double-blind, randomized, placebo-controlled design. The final pooled meta-analytic database, based on the available add-on and monotherapy studies combined, included 24 publications containing data on a total of 25 studies (21 add-on, 4 monotherapy). STUDY RESULTS: The pooled overall estimate for the placebo effect from the primary analysis for all included studies had a medium effect size, with a Cohen's d value of 0.6444 (SE = 0.091). The estimates were similar in the add-on and monotherapy studies. Meta-regression indicated that the high placebo response was significantly associated with clinical trial characteristics, including the high ratio of patients assigned to active vs. placebo treatment and short trial duration. CONCLUSIONS: These results represent a major downward correction for a current effect size estimate of the placebo response in the negative symptoms of schizophrenia. Our findings also pinpoint certain clinical trial characteristics, which may serve as important predictors of the placebo response. The knowledge of these factors can have important implications for drug development and trial design for new drugs for negative symptoms of schizophrenia.","container-title":"Schizophr Bull","DOI":"10.1093/schbul/sbac061","ISSN":"1745-1701 (Electronic) 0586-7614 (Print) 0586-7614 (Linking)","issue":"6","note":"PMCID: PMC9673255","page":"1228-1240","title":"Placebo Response in Trials of Negative Symptoms in Schizophrenia: A Critical Reassessment of the Evidence","volume":"48","author":[{"family":"P. Czobor","given":""},{"family":"B. Kakuszi","given":""},{"family":"I. Bitter","given":""}],"issued":{"date-parts":[["2022",11,18]]}}}],"schema":"https://github.com/citation-style-language/schema/raw/master/csl-citation.json"} </w:instrText>
      </w:r>
      <w:r w:rsidR="00602C09">
        <w:fldChar w:fldCharType="separate"/>
      </w:r>
      <w:r w:rsidR="00602C09" w:rsidRPr="00602C09">
        <w:rPr>
          <w:vertAlign w:val="superscript"/>
        </w:rPr>
        <w:t>12,13</w:t>
      </w:r>
      <w:r w:rsidR="00602C09">
        <w:fldChar w:fldCharType="end"/>
      </w:r>
      <w:r w:rsidR="00CD3F47">
        <w:t xml:space="preserve"> A potential explanation for this</w:t>
      </w:r>
      <w:r w:rsidR="00B34719">
        <w:t xml:space="preserve"> variable</w:t>
      </w:r>
      <w:r w:rsidR="00CD3F47">
        <w:t xml:space="preserve"> i</w:t>
      </w:r>
      <w:r w:rsidR="0035345C">
        <w:t>mpact could be</w:t>
      </w:r>
      <w:r w:rsidR="00CD237A">
        <w:t xml:space="preserve"> </w:t>
      </w:r>
      <w:r w:rsidR="00B91EB6">
        <w:t xml:space="preserve">a </w:t>
      </w:r>
      <w:r w:rsidR="00CD237A">
        <w:t>statistical artefact</w:t>
      </w:r>
      <w:r w:rsidR="0035345C">
        <w:t xml:space="preserve"> related to the natural history of a disorder, i.e.</w:t>
      </w:r>
      <w:r w:rsidR="00A90C8E">
        <w:t>,</w:t>
      </w:r>
      <w:r w:rsidR="005B2900">
        <w:t xml:space="preserve"> disorders in which there is greater natural fluctuation in severity, such as depression</w:t>
      </w:r>
      <w:r w:rsidR="008E0BA0">
        <w:fldChar w:fldCharType="begin"/>
      </w:r>
      <w:r w:rsidR="00040687">
        <w:instrText xml:space="preserve"> ADDIN ZOTERO_ITEM CSL_CITATION {"citationID":"9gkF0ROi","properties":{"formattedCitation":"\\super 28\\nosupersub{}","plainCitation":"28","noteIndex":0},"citationItems":[{"id":1427,"uris":["http://zotero.org/users/6894353/items/SINC7XMR"],"itemData":{"id":1427,"type":"article-journal","container-title":"The Lancet Psychiatry","DOI":"10.1016/S2215-0366(20)30036-5","ISSN":"2215-0366, 2215-0374","issue":"11","journalAbbreviation":"The Lancet Psychiatry","language":"English","note":"publisher: Elsevier\nPMID: 32078823","page":"925-927","source":"www.thelancet.com","title":"Treatment outcomes for depression: challenges and opportunities","title-short":"Treatment outcomes for depression","volume":"7","author":[{"family":"Cuijpers","given":"Pim"},{"family":"Stringaris","given":"Argyris"},{"family":"Wolpert","given":"Miranda"}],"issued":{"date-parts":[["2020",11,1]]}}}],"schema":"https://github.com/citation-style-language/schema/raw/master/csl-citation.json"} </w:instrText>
      </w:r>
      <w:r w:rsidR="008E0BA0">
        <w:fldChar w:fldCharType="separate"/>
      </w:r>
      <w:r w:rsidR="00040687" w:rsidRPr="00040687">
        <w:rPr>
          <w:vertAlign w:val="superscript"/>
        </w:rPr>
        <w:t>28</w:t>
      </w:r>
      <w:r w:rsidR="008E0BA0">
        <w:fldChar w:fldCharType="end"/>
      </w:r>
      <w:r w:rsidR="005B2900">
        <w:t>, will show larger placebo effect sizes</w:t>
      </w:r>
      <w:r w:rsidR="00B50284">
        <w:t xml:space="preserve"> with longer trials compared with disorders with lower natural severity fluctuation (e.g.</w:t>
      </w:r>
      <w:r w:rsidR="00786511">
        <w:t>,</w:t>
      </w:r>
      <w:r w:rsidR="00B50284">
        <w:t xml:space="preserve"> schizophrenia</w:t>
      </w:r>
      <w:r w:rsidR="00B72DFD">
        <w:fldChar w:fldCharType="begin"/>
      </w:r>
      <w:r w:rsidR="00B72DFD">
        <w:instrText xml:space="preserve"> ADDIN ZOTERO_ITEM CSL_CITATION {"citationID":"gzjFmwHh","properties":{"formattedCitation":"\\super 29\\nosupersub{}","plainCitation":"29","noteIndex":0},"citationItems":[{"id":1430,"uris":["http://zotero.org/users/6894353/items/X848ITYX"],"itemData":{"id":1430,"type":"article-journal","abstract":"The present review explores the descriptive epidemiology of schizophrenia. Risk factors and correlates are divided into three groups based on whether the available evidence is consistent and strong, consistent and potentially strong, or inconsistent. The paper then considers epidemiologic studies of the course of illness, including a description of findings from the Suffolk County Mental Health Project. Given renewed attention to the need for preventive interventions for individuals at high risk for developing a psychotic illness, epidemiologic values have become more and more central to the conduct of clinical research.","container-title":"Biological Psychiatry","DOI":"10.1016/S0006-3223(99)00153-5","ISSN":"0006-3223","issue":"7","journalAbbreviation":"Biological Psychiatry","page":"871-881","source":"ScienceDirect","title":"Epidemiology and natural history of schizophrenia","volume":"46","author":[{"family":"Bromet","given":"Evelyn J"},{"family":"Fennig","given":"Shmuel"}],"issued":{"date-parts":[["1999",10,1]]}}}],"schema":"https://github.com/citation-style-language/schema/raw/master/csl-citation.json"} </w:instrText>
      </w:r>
      <w:r w:rsidR="00B72DFD">
        <w:fldChar w:fldCharType="separate"/>
      </w:r>
      <w:r w:rsidR="00B72DFD" w:rsidRPr="00B72DFD">
        <w:rPr>
          <w:vertAlign w:val="superscript"/>
        </w:rPr>
        <w:t>29</w:t>
      </w:r>
      <w:r w:rsidR="00B72DFD">
        <w:fldChar w:fldCharType="end"/>
      </w:r>
      <w:r w:rsidR="00B50284">
        <w:t>).</w:t>
      </w:r>
      <w:r w:rsidR="00A83CA5">
        <w:t xml:space="preserve"> </w:t>
      </w:r>
      <w:r w:rsidR="00892C99">
        <w:t xml:space="preserve">Intuitively, cohorts with a shorter duration of illness (for example, </w:t>
      </w:r>
      <w:r w:rsidR="00892C99">
        <w:lastRenderedPageBreak/>
        <w:t xml:space="preserve">younger populations) are less likely to have persistent symptoms and so are more likely to show improvements. Indeed, where data were available, </w:t>
      </w:r>
      <w:r w:rsidR="009E38A8">
        <w:t xml:space="preserve">the </w:t>
      </w:r>
      <w:r w:rsidR="00892C99">
        <w:t>placebo effect size was larger in children and adolescents than in adults in MDD and in OCD.</w:t>
      </w:r>
      <w:r w:rsidR="0003593A">
        <w:fldChar w:fldCharType="begin"/>
      </w:r>
      <w:r w:rsidR="00596BE3">
        <w:instrText xml:space="preserve"> ADDIN ZOTERO_ITEM CSL_CITATION {"citationID":"7wMvM6M5","properties":{"formattedCitation":"\\super 5,15\\nosupersub{}","plainCitation":"5,15","noteIndex":0},"citationItems":[{"id":1110,"uris":["http://zotero.org/users/6894353/items/Q9WZVNX4"],"itemData":{"id":1110,"type":"article-journal","abstract":"IMPORTANCE: Depressive disorders (DDs), anxiety disorders (ADs), obsessive-compulsive disorder (OCD), and posttraumatic stress disorder (PTSD) are common mental disorders in children and adolescents. OBJECTIVE: To examine the relative efficacy and safety of selective serotonin reuptake inhibitors (SSRIs), serotonin-norepinephrine reuptake inhibitors (SNRIs), and placebo for the treatment of DD, AD, OCD, and PTSD in children and adolescents. DATA SOURCES: PubMed, EMBASE, PsycINFO, Web of Science, and Cochrane Database from inception through August 7, 2016. STUDY SELECTION: Published and unpublished randomized clinical trials of SSRIs or SNRIs in youths with DD, AD, OCD, or PTSD were included. Trials using other antidepressants (eg, tricyclic antidepressants, monoamine oxidase inhibitors) were excluded. DATA EXTRACTION AND SYNTHESIS: Effect sizes, calculated as standardized mean differences (Hedges g) and risk ratios (RRs) for adverse events, were assessed in a random-effects model. MAIN OUTCOMES AND MEASURES: Primary outcomes, as defined by authors on preintervention and postintervention data, mean change data, and adverse event data, were extracted independently by multiple observers following PRISMA guidelines. RESULTS: Thirty-six trials were eligible, including 6778 participants (3484 [51.4%] female; mean [SD] age, 12.9 [5.1] years); 17 studies for DD, 10 for AD, 8 for OCD, and 1 for PTSD. Analysis showed that SSRIs and SNRIs were significantly more beneficial compared with placebo, yielding a small effect size (g = 0.32; 95% CI, 0.25-0.40; P &lt; .001). Anxiety disorder (g = 0.56; 95% CI, 0.40-0.72; P &lt; .001) showed significantly larger between-group effect sizes than DD (g = 0.20; 95% CI, 0.13-0.27; P &lt; .001). This difference was driven primarily by the placebo response: patients with DD exhibited significantly larger placebo responses (g = 1.57; 95% CI, 1.36-1.78; P &lt; .001) compared with those with AD (g = 1.03; 95% CI, 0.84-1.21; P &lt; .001). The SSRIs produced a relatively large effect size for ADs (g = 0.71; 95% CI, 0.45-0.97; P &lt; .001). Compared with participants receiving placebo, patients receiving an antidepressant reported significantly more treatment-emergent adverse events (RR, 1.07; 95% CI, 1.01-1.12; P = .01 or RR, 1.49; 95% CI, 1.22-1.82; P &lt; .001, depending on the reporting method), severe adverse events (RR, 1.76; 95% CI, 1.34-2.32; P &lt; .001), and study discontinuation due to adverse events (RR, 1.79; 95% CI, 1.38-2.32; P &lt; .001). CONCLUSIONS AND RELEVANCE: Compared with placebo, SSRIs and SNRIs are more beneficial than placebo in children and adolescents; however, the benefit is small and disorder specific, yielding a larger drug-placebo difference for AD than for other conditions. Response to placebo is large, especially in DD. Severe adverse events are significantly more common with SSRIs and SNRIs than placebo.","container-title":"Jama Psychiatry","DOI":"10.1001/jamapsychiatry.2017.2432","ISSN":"2168-622x","issue":"10","language":"English","page":"1011-1020","title":"Efficacy and Safety of Selective Serotonin Reuptake Inhibitors, Serotonin-Norepinephrine Reuptake Inhibitors, and Placebo for Common Psychiatric Disorders Among Children and Adolescents: A Systematic Review and Meta-analysis","volume":"74","author":[{"family":"C. Locher","given":""},{"family":"H. Koechlin","given":""},{"family":"S. R. Zion","given":""},{"family":"C. Werner","given":""},{"family":"D. S. Pine","given":""},{"family":"I. Kirsch","given":""},{"family":"R. C. Kessler","given":""},{"family":"J. Kossowsky","given":""}],"issued":{"date-parts":[["2017",10]]}}},{"id":1140,"uris":["http://zotero.org/users/6894353/items/Q5ZQXBS8"],"itemData":{"id":1140,"type":"article-journal","abstract":"BACKGROUND: Obsessive-compulsive disorder (OCD) is a major mental health condition with a lifetime prevalence rate of 1.3% among adults. While placebo effects are well described for conditions such as depressive and anxiety disorders, they have not been systematically characterized in OCD. OBJECTIVES: We aimed to determine the impact of placebos in improving different symptom domains in patients with OCD. METHODS: We systematically searched PubMed, EMBASE, Scopus, Web of Science, Ovid, the Cochrane Library, and Google Scholar databases/search engine from inception to January 2021 for randomized controlled trials of treatments for OCD with a placebo arm. A modified Cohen's effect size (ES) was calculated using change in baseline to endpoint scores for different measurement scales within placebo arms to estimate placebo effects and to investigate their correlates by random-effects model meta-analyses. RESULTS: Forty-nine clinical trials (placebo group n = 1993), reporting 80 OCD specific (153 measures in general) were included in the analysis. Overall placebo ES (95% confidence interval [CI]) was 0.32 (0.22-0.41) on OCD symptoms, with substantial heterogeneity (I-square = 96.1%). Among secondary outcomes, general scales, ES: 0.27 (95%CI: 0.14-0.41), demonstrated higher ES than anxiety and depression scales, ES: 0.14 (95%CI: -0.4 to 0.32) and 0.05 (95%CI: -0.05 to 0.14), respectively. Clinician-rated scales, ES: 0.27(95%CI: 0.20-0.34), had a higher ES than self-reported scales, ES: 0.07 (95%CI: -0.08 to 0.22). More recent publication year, larger placebo group sample size, shorter follow-up duration, and younger age of participants were all associated with larger placebo ES. Egger's test reflected possible small-study effect publication bias (P = 0.029). CONCLUSION: Placebo effects are modest in OCD trials and are larger in clinician ratings, for younger patients, and early in the treatment course. These findings underscore the need for clinicians and scientists to be mindful of placebo effects when formulating treatments or research trials for OCD. SYSTEMATIC REVIEW REGISTRATION NUMBER: PROSPERO CRD42019125979.","container-title":"Can J Psychiatry","DOI":"10.1177/07067437221115029","ISSN":"1497-0015 (Electronic) 0706-7437 (Linking)","page":"7067437221115029","title":"Systematic Review and Meta-Analysis of the Placebo Effect and its Correlates in Obsessive Compulsive Disorder","author":[{"family":"S. Mohamadi","given":""},{"family":"M. Ahmadzad-Asl","given":""},{"family":"S. A. Nejadghaderi","given":""},{"family":"R. Jabbarinejad","given":""},{"family":"S. H. Mirbehbahani","given":""},{"family":"M. Sinyor","given":""},{"family":"M. A. Richter","given":""},{"family":"F. Davoudi","given":""}],"issued":{"date-parts":[["2022",7,25]]}}}],"schema":"https://github.com/citation-style-language/schema/raw/master/csl-citation.json"} </w:instrText>
      </w:r>
      <w:r w:rsidR="0003593A">
        <w:fldChar w:fldCharType="separate"/>
      </w:r>
      <w:r w:rsidR="00596BE3" w:rsidRPr="00596BE3">
        <w:rPr>
          <w:vertAlign w:val="superscript"/>
        </w:rPr>
        <w:t>5,15</w:t>
      </w:r>
      <w:r w:rsidR="0003593A">
        <w:fldChar w:fldCharType="end"/>
      </w:r>
      <w:r w:rsidR="00892C99">
        <w:t xml:space="preserve"> </w:t>
      </w:r>
      <w:r w:rsidR="00130635">
        <w:t>On the other hand</w:t>
      </w:r>
      <w:r w:rsidR="003B0899">
        <w:t xml:space="preserve">, the placebo effect size </w:t>
      </w:r>
      <w:r w:rsidR="00C129D5">
        <w:t>for</w:t>
      </w:r>
      <w:r w:rsidR="003B0899">
        <w:t xml:space="preserve"> negative symptoms seemed to be </w:t>
      </w:r>
      <w:r w:rsidR="003B0899">
        <w:rPr>
          <w:i/>
          <w:iCs/>
        </w:rPr>
        <w:t>larger</w:t>
      </w:r>
      <w:r w:rsidR="003B0899">
        <w:t xml:space="preserve"> than in positive symptoms in schizophrenia spectrum conditions in the meta-analyses we included in this review</w:t>
      </w:r>
      <w:r w:rsidR="007671AA">
        <w:t>.</w:t>
      </w:r>
      <w:r w:rsidR="003B0899">
        <w:fldChar w:fldCharType="begin"/>
      </w:r>
      <w:r w:rsidR="00DC5720">
        <w:instrText xml:space="preserve"> ADDIN ZOTERO_ITEM CSL_CITATION {"citationID":"9qxUk6E9","properties":{"formattedCitation":"\\super 13\\nosupersub{}","plainCitation":"13","noteIndex":0},"citationItems":[{"id":965,"uris":["http://zotero.org/users/6894353/items/M45NSQ83"],"itemData":{"id":965,"type":"article-journal","abstract":"BACKGROUND: Summarizing evidence from clinical trials of patients with schizophrenia with predominant or prominent negative symptoms (NS), a prior meta-analysis reported a large placebo effect in negative symptoms (Cohen's d = 2.909). Assuming that such an effect was clinically not plausible, we performed a critical re-assessment and an update of the previous results with newly available data from add-on and monotherapy studies. STUDY DESIGN: Random-effect meta/regression analysis of trials that focused on predominant or prominent NS; and adopted a double-blind, randomized, placebo-controlled design. The final pooled meta-analytic database, based on the available add-on and monotherapy studies combined, included 24 publications containing data on a total of 25 studies (21 add-on, 4 monotherapy). STUDY RESULTS: The pooled overall estimate for the placebo effect from the primary analysis for all included studies had a medium effect size, with a Cohen's d value of 0.6444 (SE = 0.091). The estimates were similar in the add-on and monotherapy studies. Meta-regression indicated that the high placebo response was significantly associated with clinical trial characteristics, including the high ratio of patients assigned to active vs. placebo treatment and short trial duration. CONCLUSIONS: These results represent a major downward correction for a current effect size estimate of the placebo response in the negative symptoms of schizophrenia. Our findings also pinpoint certain clinical trial characteristics, which may serve as important predictors of the placebo response. The knowledge of these factors can have important implications for drug development and trial design for new drugs for negative symptoms of schizophrenia.","container-title":"Schizophr Bull","DOI":"10.1093/schbul/sbac061","ISSN":"1745-1701 (Electronic) 0586-7614 (Print) 0586-7614 (Linking)","issue":"6","note":"PMCID: PMC9673255","page":"1228-1240","title":"Placebo Response in Trials of Negative Symptoms in Schizophrenia: A Critical Reassessment of the Evidence","volume":"48","author":[{"family":"P. Czobor","given":""},{"family":"B. Kakuszi","given":""},{"family":"I. Bitter","given":""}],"issued":{"date-parts":[["2022",11,18]]}}}],"schema":"https://github.com/citation-style-language/schema/raw/master/csl-citation.json"} </w:instrText>
      </w:r>
      <w:r w:rsidR="003B0899">
        <w:fldChar w:fldCharType="separate"/>
      </w:r>
      <w:r w:rsidR="00DC5720" w:rsidRPr="00DC5720">
        <w:rPr>
          <w:vertAlign w:val="superscript"/>
        </w:rPr>
        <w:t>13</w:t>
      </w:r>
      <w:r w:rsidR="003B0899">
        <w:fldChar w:fldCharType="end"/>
      </w:r>
      <w:r w:rsidR="003B0899">
        <w:rPr>
          <w:vertAlign w:val="superscript"/>
        </w:rPr>
        <w:t xml:space="preserve"> </w:t>
      </w:r>
      <w:r w:rsidR="007671AA" w:rsidRPr="003F0055">
        <w:t xml:space="preserve">This may </w:t>
      </w:r>
      <w:r w:rsidR="00B6730A">
        <w:t>possibly</w:t>
      </w:r>
      <w:r w:rsidR="003B0899">
        <w:t xml:space="preserve"> </w:t>
      </w:r>
      <w:r w:rsidR="007671AA">
        <w:t xml:space="preserve">be </w:t>
      </w:r>
      <w:r w:rsidR="003B0899">
        <w:t>due to responsiveness of negative symptoms to familiarity with</w:t>
      </w:r>
      <w:r w:rsidR="00C84F32">
        <w:t>,</w:t>
      </w:r>
      <w:r w:rsidR="003B0899">
        <w:t xml:space="preserve"> and non-specific interventions by</w:t>
      </w:r>
      <w:r w:rsidR="00C84F32">
        <w:t>,</w:t>
      </w:r>
      <w:r w:rsidR="003B0899">
        <w:t xml:space="preserve"> study staff as part of the attention provided during a clinical trial. </w:t>
      </w:r>
      <w:r w:rsidR="00712938">
        <w:t>In addition</w:t>
      </w:r>
      <w:r w:rsidR="008C7E0E">
        <w:t xml:space="preserve">, </w:t>
      </w:r>
      <w:r w:rsidR="00712938">
        <w:t>a</w:t>
      </w:r>
      <w:r w:rsidR="00A83CA5">
        <w:t xml:space="preserve">nother aspect </w:t>
      </w:r>
      <w:r w:rsidR="00CD237A">
        <w:t>that might be important</w:t>
      </w:r>
      <w:r w:rsidR="00C3117C">
        <w:t>, at least in the case of major depressive disorder,</w:t>
      </w:r>
      <w:r w:rsidR="00CD237A">
        <w:t xml:space="preserve"> is</w:t>
      </w:r>
      <w:r w:rsidR="00A83CA5">
        <w:t xml:space="preserve"> the effect of repeated measurement</w:t>
      </w:r>
      <w:r w:rsidR="00C3117C">
        <w:t xml:space="preserve"> of symptoms</w:t>
      </w:r>
      <w:r w:rsidR="00A83CA5">
        <w:t>.</w:t>
      </w:r>
      <w:r w:rsidR="00CD237A">
        <w:t xml:space="preserve"> </w:t>
      </w:r>
      <w:r w:rsidR="005F4915">
        <w:t xml:space="preserve">There is evidence </w:t>
      </w:r>
      <w:r w:rsidR="0067222C">
        <w:t xml:space="preserve">to suggest that </w:t>
      </w:r>
      <w:r w:rsidR="00726711">
        <w:t xml:space="preserve">rating scales for depression </w:t>
      </w:r>
      <w:r w:rsidR="0000448B">
        <w:t>do not measure</w:t>
      </w:r>
      <w:r w:rsidR="00497615">
        <w:t xml:space="preserve"> the same underlying construct(s) in the same way over time</w:t>
      </w:r>
      <w:r w:rsidR="00812CB2">
        <w:t xml:space="preserve">, with scales </w:t>
      </w:r>
      <w:r w:rsidR="008B06E6">
        <w:t xml:space="preserve">likely </w:t>
      </w:r>
      <w:r w:rsidR="00812CB2">
        <w:t>becom</w:t>
      </w:r>
      <w:r w:rsidR="008B06E6">
        <w:t>ing</w:t>
      </w:r>
      <w:r w:rsidR="00812CB2">
        <w:t xml:space="preserve"> more reliable</w:t>
      </w:r>
      <w:r w:rsidR="002D0D07">
        <w:t xml:space="preserve"> </w:t>
      </w:r>
      <w:r w:rsidR="00024C84">
        <w:t>over</w:t>
      </w:r>
      <w:r w:rsidR="002D0D07">
        <w:t xml:space="preserve"> time</w:t>
      </w:r>
      <w:r w:rsidR="00497615">
        <w:t>.</w:t>
      </w:r>
      <w:r w:rsidR="00BB1625">
        <w:fldChar w:fldCharType="begin"/>
      </w:r>
      <w:r w:rsidR="000C5057">
        <w:instrText xml:space="preserve"> ADDIN ZOTERO_ITEM CSL_CITATION {"citationID":"qRkm96VF","properties":{"formattedCitation":"\\super 30,31\\nosupersub{}","plainCitation":"30,31","noteIndex":0},"citationItems":[{"id":1564,"uris":["http://zotero.org/users/6894353/items/MM46VFYX"],"itemData":{"id":1564,"type":"article-journal","abstract":"The efficacy of treatments for depression is often measured by comparing observed total scores on self-report inventories, in both clinical practice and research. However, the occurrence of response shifts (changes in subjects’ values, or their standards for measurement) may limit the validity of such comparisons. As most psychological treatments for depression are aimed at changing patients’ values and frame of reference, response shifts are likely to occur over the course of such treatments. In this article, we tested whether response shifts occurred over the course of treatment in an influential randomized clinical trial. Using confirmatory factor analysis, measurement models underlying item scores on the Beck Depression Inventory (Beck &amp; Beamesderfer, 1974) of the National Institute of Mental Health Treatment of Depression Collaborative Research Program (Elkin, Parloff, Hadley, &amp; Autry, 1985) were analyzed. Compared with before treatment, after-treatment item scores appeared to overestimate depressive symptomatology, measurement errors were smaller, and correlations between constructs were stronger. These findings indicate a response shift, in the sense that participants seem to get better at assessing their level of depressive symptomatology. Comparing measurement models of patients receiving psychotherapy and medication suggested that the aforementioned effects were more apparent in the psychotherapy groups. Consequently, comparisons of observed total scores on self-report inventories may yield confounded measures of treatment efficacy. (PsycINFO Database Record (c) 2019 APA, all rights reserved)","container-title":"Psychological Assessment","DOI":"10.1037/a0031669","ISSN":"1939-134X","issue":"2","note":"publisher-place: US\npublisher: American Psychological Association","page":"520-531","source":"APA PsycNet","title":"Response shifts in mental health interventions: An illustration of longitudinal measurement invariance","title-short":"Response shifts in mental health interventions","volume":"25","author":[{"family":"Fokkema","given":"Marjolein"},{"family":"Smits","given":"Niels"},{"family":"Kelderman","given":"Henk"},{"family":"Cuijpers","given":"Pim"}],"issued":{"date-parts":[["2013"]]}}},{"id":1563,"uris":["http://zotero.org/users/6894353/items/5N9CT489"],"itemData":{"id":1563,"type":"article-journal","abstract":"In depression research, symptoms are routinely assessed via rating scales and added to construct sum-scores. These scores are used as a proxy for depression severity in cross-sectional research, and differences in sum-scores over time are taken to reflect changes in an underlying depression construct. To allow for such interpretations, rating scales must (a) measure a single construct, and (b) measure that construct in the same way across time. These requirements are referred to as unidimensionality and measurement invariance. We investigated these 2 requirements in 2 large prospective studies (combined n ϭ 3,509) in which overall depression levels decrease, examining 4 common depression rating scales (1 self-report, 3 clinician-report) with different time intervals between assessments (between 6 weeks and 2 years). A consistent pattern of results emerged. For all instruments, neither unidimensionality nor measurement invariance appeared remotely tenable. At least 3 factors were required to describe each scale, and the factor structure changed over time. Typically, the structure became less multifactorial as depression severity decreased (without however reaching unidimensionality). The decrease in the sum-scores was accompanied by an increase in the variances of the sum-scores, and increases in internal consistency. These findings challenge the common interpretation of sum-scores and their changes as reflecting 1 underlying construct. The violations of common measurement requirements are sufficiently severe to suggest alternative interpretations of depression sum-scores as formative instead of reflective measures. We discuss the possible causes of these violations such as response shift bias, restriction of range, and regression to the mean.","container-title":"Psychological Assessment","DOI":"10.1037/pas0000275","ISSN":"1939-134X, 1040-3590","issue":"11","journalAbbreviation":"Psychological Assessment","language":"en","license":"http://www.apa.org/pubs/journals/resources/open-access.aspx","page":"1354-1367","source":"DOI.org (Crossref)","title":"Measuring depression over time . . . Or not? Lack of unidimensionality and longitudinal measurement invariance in four common rating scales of depression.","title-short":"Measuring depression over time . . . Or not?","volume":"28","author":[{"family":"Fried","given":"Eiko I."},{"family":"Van Borkulo","given":"Claudia D."},{"family":"Epskamp","given":"Sacha"},{"family":"Schoevers","given":"Robert A."},{"family":"Tuerlinckx","given":"Francis"},{"family":"Borsboom","given":"Denny"}],"issued":{"date-parts":[["2016",11]]}}}],"schema":"https://github.com/citation-style-language/schema/raw/master/csl-citation.json"} </w:instrText>
      </w:r>
      <w:r w:rsidR="00BB1625">
        <w:fldChar w:fldCharType="separate"/>
      </w:r>
      <w:r w:rsidR="000C5057" w:rsidRPr="000C5057">
        <w:rPr>
          <w:vertAlign w:val="superscript"/>
        </w:rPr>
        <w:t>30,31</w:t>
      </w:r>
      <w:r w:rsidR="00BB1625">
        <w:fldChar w:fldCharType="end"/>
      </w:r>
      <w:r w:rsidR="008B06E6">
        <w:t xml:space="preserve"> </w:t>
      </w:r>
      <w:r w:rsidR="004212D3">
        <w:t xml:space="preserve">This effect might be more pronounced with longer </w:t>
      </w:r>
      <w:r w:rsidR="00C44AAC">
        <w:t xml:space="preserve">clinical trials, confounding the interpretation of symptom reduction in placebo, and potentially medication, groups. </w:t>
      </w:r>
      <w:r w:rsidR="00092F2F">
        <w:t>Indeed</w:t>
      </w:r>
      <w:r w:rsidR="008547CF">
        <w:t xml:space="preserve">, </w:t>
      </w:r>
      <w:r w:rsidR="009D0CBD">
        <w:t>we found that</w:t>
      </w:r>
      <w:r w:rsidR="008547CF">
        <w:t xml:space="preserve"> where objective measures were taken</w:t>
      </w:r>
      <w:r w:rsidR="009D0CBD">
        <w:t xml:space="preserve"> (in </w:t>
      </w:r>
      <w:r w:rsidR="000820B7">
        <w:t xml:space="preserve">OCD, </w:t>
      </w:r>
      <w:r w:rsidR="009D0CBD">
        <w:t>primary insomnia</w:t>
      </w:r>
      <w:r w:rsidR="006C3FDF">
        <w:t>,</w:t>
      </w:r>
      <w:r w:rsidR="009D0CBD">
        <w:t xml:space="preserve"> </w:t>
      </w:r>
      <w:r w:rsidR="000820B7">
        <w:t>and RLS)</w:t>
      </w:r>
      <w:r w:rsidR="008547CF">
        <w:t>, these were associated with smaller placebo effect</w:t>
      </w:r>
      <w:r w:rsidR="009D0CBD">
        <w:t xml:space="preserve"> sizes</w:t>
      </w:r>
      <w:r w:rsidR="00B50A2D">
        <w:t xml:space="preserve"> </w:t>
      </w:r>
      <w:r w:rsidR="009D0CBD">
        <w:t xml:space="preserve">than with subjective </w:t>
      </w:r>
      <w:r w:rsidR="000820B7">
        <w:t>outcomes.</w:t>
      </w:r>
      <w:r w:rsidR="005B5A26">
        <w:fldChar w:fldCharType="begin"/>
      </w:r>
      <w:r w:rsidR="005B5A26">
        <w:instrText xml:space="preserve"> ADDIN ZOTERO_ITEM CSL_CITATION {"citationID":"SUp3RTPt","properties":{"formattedCitation":"\\super 14,15,17\\nosupersub{}","plainCitation":"14,15,17","noteIndex":0},"citationItems":[{"id":1245,"uris":["http://zotero.org/users/6894353/items/NCW4G6UH"],"itemData":{"id":1245,"type":"article-journal","abstract":"OBJECTIVE: To estimate the placebo and nocebo responses in restless legs syndrome (RLS) and explore their determinants. METHODS: Databases were searched up to October 2015. Randomized, double-blind, placebo-controlled trials of patients with RLS were included if quantitative data were extractable in the placebo arm. Placebo response was defined as the within-group change from baseline, using any scale measuring RLS severity or disability. Nocebo response was defined as the proportion of patients experiencing adverse events in the placebo arm. Random-effects meta-analysis was used to pool data. Statistical heterogeneity was assessed with I(2) statistic. Several predetermined subgroup and sensitivity analysis were performed. PROSPERO registration number is CRD42015027992. RESULTS: We included 85 randomized controlled trials (5,046 participants). Pooled placebo response effect size was -1.41 (95% confidence interval [CI] -1.56 to -1.25, 64 trials, I(2) = 88.1%), corresponding to -6.58 points in the International RLS Study Group Scale (IRLS). Pooled nocebo response was 45.36% (95% CI 40.47%-50.29%, 72 trials; I(2) = 89.8%). The placebo and nocebo responses were greater in trials with longer duration, evaluating pharmacologic interventions and idiopathic RLS, and in industry-funded and unpublished studies. The placebo response was considerably smaller in objective as compared to subjective outcomes. In addition, the nocebo response increases proportionally with the placebo response, and has the same predictors. CONCLUSIONS: The magnitude of the placebo response in RLS is above the threshold of minimal clinical important difference, and the frequency of adverse events is also considerable. These results are relevant to inform the design and interpretation of future clinical trials.","container-title":"Neurology","DOI":"10.1212/WNL.0000000000004004","ISSN":"1526-632X (Electronic) 0028-3878 (Linking)","issue":"23","page":"2216-2224","title":"Placebo and nocebo responses in restless legs syndrome: A systematic review and meta-analysis","volume":"88","author":[{"family":"M. A. Silva","given":""},{"family":"G. S. Duarte","given":""},{"family":"R. Camara","given":""},{"family":"F. B. Rodrigues","given":""},{"family":"R. M. Fernandes","given":""},{"family":"D. Abreu","given":""},{"family":"T. Mestre","given":""},{"family":"J. Costa","given":""},{"family":"C. Trenkwalder","given":""},{"family":"J. J. Ferreira","given":""}],"issued":{"date-parts":[["2017",6,6]]}}},{"id":1140,"uris":["http://zotero.org/users/6894353/items/Q5ZQXBS8"],"itemData":{"id":1140,"type":"article-journal","abstract":"BACKGROUND: Obsessive-compulsive disorder (OCD) is a major mental health condition with a lifetime prevalence rate of 1.3% among adults. While placebo effects are well described for conditions such as depressive and anxiety disorders, they have not been systematically characterized in OCD. OBJECTIVES: We aimed to determine the impact of placebos in improving different symptom domains in patients with OCD. METHODS: We systematically searched PubMed, EMBASE, Scopus, Web of Science, Ovid, the Cochrane Library, and Google Scholar databases/search engine from inception to January 2021 for randomized controlled trials of treatments for OCD with a placebo arm. A modified Cohen's effect size (ES) was calculated using change in baseline to endpoint scores for different measurement scales within placebo arms to estimate placebo effects and to investigate their correlates by random-effects model meta-analyses. RESULTS: Forty-nine clinical trials (placebo group n = 1993), reporting 80 OCD specific (153 measures in general) were included in the analysis. Overall placebo ES (95% confidence interval [CI]) was 0.32 (0.22-0.41) on OCD symptoms, with substantial heterogeneity (I-square = 96.1%). Among secondary outcomes, general scales, ES: 0.27 (95%CI: 0.14-0.41), demonstrated higher ES than anxiety and depression scales, ES: 0.14 (95%CI: -0.4 to 0.32) and 0.05 (95%CI: -0.05 to 0.14), respectively. Clinician-rated scales, ES: 0.27(95%CI: 0.20-0.34), had a higher ES than self-reported scales, ES: 0.07 (95%CI: -0.08 to 0.22). More recent publication year, larger placebo group sample size, shorter follow-up duration, and younger age of participants were all associated with larger placebo ES. Egger's test reflected possible small-study effect publication bias (P = 0.029). CONCLUSION: Placebo effects are modest in OCD trials and are larger in clinician ratings, for younger patients, and early in the treatment course. These findings underscore the need for clinicians and scientists to be mindful of placebo effects when formulating treatments or research trials for OCD. SYSTEMATIC REVIEW REGISTRATION NUMBER: PROSPERO CRD42019125979.","container-title":"Can J Psychiatry","DOI":"10.1177/07067437221115029","ISSN":"1497-0015 (Electronic) 0706-7437 (Linking)","page":"7067437221115029","title":"Systematic Review and Meta-Analysis of the Placebo Effect and its Correlates in Obsessive Compulsive Disorder","author":[{"family":"S. Mohamadi","given":""},{"family":"M. Ahmadzad-Asl","given":""},{"family":"S. A. Nejadghaderi","given":""},{"family":"R. Jabbarinejad","given":""},{"family":"S. H. Mirbehbahani","given":""},{"family":"M. Sinyor","given":""},{"family":"M. A. Richter","given":""},{"family":"F. Davoudi","given":""}],"issued":{"date-parts":[["2022",7,25]]}}},{"id":1302,"uris":["http://zotero.org/users/6894353/items/35UACG6V"],"itemData":{"id":1302,"type":"article-journal","abstract":"STUDY OBJECTIVES: Little is known about the role of placebo response in the pharmacotherapy of primary insomnia, especially about the effect of placebo intake on objectively assessed outcome variables. Our aim was therefore to conduct an effect-size analysis of placebo conditions in randomized controlled drug trials addressing primary insomnia also including polysomnography. DESIGN: We conducted a comprehensive literature search using PubMed, PsycINFO, PSYNDEX, PQDT OPEN, OpenGREY, ISI Web of Knowledge, Cochrane Clinical Trials, and the World Health Organization International Clinical Trials Registry Platform. The meta-analysis used a random effects model and was based on 32 studies reporting 82 treatment conditions covering a total of 3,969 participants. Special emphasis was given to the comparison of objective and subjective outcomes and the proportion of the placebo response to the drug response. MEASUREMENTS AND RESULTS: Effect sizes estimates (Hedges g) suggest that there is a small to moderate yet significant and robust placebo response reducing the symptoms of insomnia in terms of sleep onset latency (-0.35), total sleep time (0.42), wake after sleep onset (-0.29), sleep efficiency (0.31), subjective sleep onset latency (-0.29), subjective total sleep time (0.43), subjective wake after sleep onset (-0.32), subjective sleep efficiency (0.25) and sleep quality (0.31). Thus, the placebo response was also evident in objective, physiological (polysomnographic) variables. Our results indicate that 63.56% of the drug responses are achieved even in the placebo groups. CONCLUSIONS: In light of these strong placebo responses, future studies should investigate how to exploit placebo mechanisms in clinical practice.","container-title":"Sleep","DOI":"10.5665/sleep.4742","ISSN":"1550-9109 (Electronic) 0161-8105 (Print) 0161-8105 (Linking)","issue":"6","note":"PMCID: PMC4434559","page":"925-31","title":"Effect of Placebo Conditions on Polysomnographic Parameters in Primary Insomnia: A Meta-Analysis","volume":"38","author":[{"family":"A. Winkler","given":""},{"family":"W. Rief","given":""}],"issued":{"date-parts":[["2015",6,1]]}}}],"schema":"https://github.com/citation-style-language/schema/raw/master/csl-citation.json"} </w:instrText>
      </w:r>
      <w:r w:rsidR="005B5A26">
        <w:fldChar w:fldCharType="separate"/>
      </w:r>
      <w:r w:rsidR="005B5A26" w:rsidRPr="005B5A26">
        <w:rPr>
          <w:vertAlign w:val="superscript"/>
        </w:rPr>
        <w:t>14,15,17</w:t>
      </w:r>
      <w:r w:rsidR="005B5A26">
        <w:fldChar w:fldCharType="end"/>
      </w:r>
      <w:r w:rsidR="00083D2E">
        <w:t xml:space="preserve"> Further work is needed to understand the </w:t>
      </w:r>
      <w:r w:rsidR="000D0EE6">
        <w:t>relationship</w:t>
      </w:r>
      <w:r w:rsidR="00083D2E">
        <w:t xml:space="preserve"> between trial duration and placebo effect size in mental disorders</w:t>
      </w:r>
      <w:r w:rsidR="000D0EE6">
        <w:t>.</w:t>
      </w:r>
    </w:p>
    <w:p w14:paraId="7C7DF6DD" w14:textId="09F80EBD" w:rsidR="00F34CC3" w:rsidRPr="004A5E35" w:rsidRDefault="00F34CC3" w:rsidP="00F34CC3">
      <w:pPr>
        <w:pStyle w:val="LO-Normal"/>
        <w:spacing w:line="360" w:lineRule="auto"/>
        <w:rPr>
          <w:rFonts w:asciiTheme="minorHAnsi" w:hAnsiTheme="minorHAnsi" w:cstheme="minorHAnsi"/>
        </w:rPr>
      </w:pPr>
      <w:r w:rsidRPr="004A5E35">
        <w:rPr>
          <w:rFonts w:asciiTheme="minorHAnsi" w:hAnsiTheme="minorHAnsi" w:cstheme="minorHAnsi"/>
        </w:rPr>
        <w:t>It is noteworthy that low risk of bias in allocation concealment was associated with increased placebo effect size in autism spectrum disorders.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{"citationID":"NyyL9LjW","properties":{"formattedCitation":"\\super 2\\nosupersub{}","plainCitation":"2","noteIndex":0},"citationItems":[{"id":1240,"uris":["http://zotero.org/users/6894353/items/AUDAGQRV"],"itemData":{"id":1240,"type":"article-journal","abstract":"BACKGROUND: Placebo response in autism spectrum disorder (ASD) might dilute drug-placebo differences and hinder drug development. Therefore, this meta-analysis investigated placebo response in core symptoms. METHODS: We searched ClinicalTrials.gov , CENTRAL, EMBASE, MEDLINE, PsycINFO, WHO-ICTRP (up to July 8, 2018), and PubMed (up to July 4, 2019) for randomized pharmacological and dietary supplement placebo-controlled trials (RCTs) with a minimum of seven days of treatment. Single-group meta-analyses were conducted using a random-effects model. Standardized mean changes (SMC) of core symptoms in placebo arms were the primary outcomes and placebo positive response rates were a secondary outcome. Predictors of placebo response were investigated with meta-regression analyses. The protocol was registered with PROSPERO ID CRD42019125317 . RESULTS: Eighty-six RCTs with 2360 participants on placebo were included in our analysis (87% in children/adolescents). The majority of trials were small, single-center with a duration of 8-12 weeks and published after 2009. Placebo response in social-communication difficulties was SMC = - 0.32, 95% CI [- 0.39, - 0.25], in repetitive behaviors - 0.23[- 0.32, - 0.15] and in scales measuring overall core symptoms - 0.36 [- 0.46, - 0.26]. Overall, 19%, 95% CI [16-22%] of participants were at least much improved with placebo. Caregiver (vs. clinician) ratings, lower risk of bias, flexible-dosing, larger sample sizes and number of sites, less recent publication year, baseline levels of irritability, and the use of a threshold of core symptoms at inclusion were associated with larger placebo response in at least a core symptom domain. LIMITATIONS: About 40% of the trials had an apparent focus on core symptoms. Investigation of the differential impact of predictors on placebo and drug response was impeded by the use of diverse experimental interventions with essentially different mechanisms of action. An individual-participant-data meta-analysis could allow for a more fine-grained analysis and provide more informative answers. CONCLUSIONS: Placebo response in ASD was substantial and predicted by design- and participant-related factors, which could inform the design of future trials in order to improve the detection of efficacy in core symptoms. Potential solutions could be the minimization and careful selection of study sites as well as rigorous participant enrollment and the use of measurements of change not solely dependent on caregivers.","container-title":"Mol Autism","DOI":"10.1186/s13229-020-00372-z","ISSN":"2040-2392 (Electronic)","issue":"1","note":"PMCID: PMC7448339","page":"66","title":"Placebo response in pharmacological and dietary supplement trials of autism spectrum disorder (ASD): systematic review and meta-regression analysis","volume":"11","author":[{"family":"S. Siafis","given":""},{"family":"O. Ç?ray","given":""},{"family":"J. Schneider-Thoma","given":""},{"family":"I. Bighelli","given":""},{"family":"M. Krause","given":""},{"family":"A. Rodolico","given":""},{"family":"A. Ceraso","given":""},{"family":"G. Deste","given":""},{"family":"M. Huhn","given":""},{"family":"D. Fraguas","given":""},{"family":"D. Mavridis","given":""},{"family":"T. Charman","given":""},{"family":"D. G. Murphy","given":""},{"family":"M. Parellada","given":""},{"family":"C. Arango","given":""},{"family":"S. Leucht","given":""}],"issued":{"date-parts":[["2020",8,26]]}}}],"schema":"https://github.com/citation-style-language/schema/raw/master/csl-citation.json"}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2</w:t>
      </w:r>
      <w:r w:rsidRPr="004A5E35">
        <w:rPr>
          <w:rFonts w:asciiTheme="minorHAnsi" w:hAnsiTheme="minorHAnsi" w:cstheme="minorHAnsi"/>
        </w:rPr>
        <w:fldChar w:fldCharType="end"/>
      </w:r>
      <w:r w:rsidRPr="004A5E35">
        <w:rPr>
          <w:rFonts w:asciiTheme="minorHAnsi" w:hAnsiTheme="minorHAnsi" w:cstheme="minorHAnsi"/>
        </w:rPr>
        <w:t xml:space="preserve"> Success in blinding both patients and </w:t>
      </w:r>
      <w:proofErr w:type="spellStart"/>
      <w:r w:rsidRPr="004A5E35">
        <w:rPr>
          <w:rFonts w:asciiTheme="minorHAnsi" w:hAnsiTheme="minorHAnsi" w:cstheme="minorHAnsi"/>
        </w:rPr>
        <w:t>raters</w:t>
      </w:r>
      <w:proofErr w:type="spellEnd"/>
      <w:r w:rsidRPr="004A5E35">
        <w:rPr>
          <w:rFonts w:asciiTheme="minorHAnsi" w:hAnsiTheme="minorHAnsi" w:cstheme="minorHAnsi"/>
        </w:rPr>
        <w:t xml:space="preserve"> is thought to potentially influence placebo response in MDD, possibly due to unblinding leading to reduced expectations in the placebo arm of a trial.</w:t>
      </w:r>
      <w:r w:rsidRPr="004A5E35">
        <w:rPr>
          <w:rFonts w:asciiTheme="minorHAnsi" w:hAnsiTheme="minorHAnsi" w:cstheme="minorHAnsi"/>
        </w:rPr>
        <w:fldChar w:fldCharType="begin"/>
      </w:r>
      <w:r w:rsidR="000C5057">
        <w:rPr>
          <w:rFonts w:asciiTheme="minorHAnsi" w:hAnsiTheme="minorHAnsi" w:cstheme="minorHAnsi"/>
        </w:rPr>
        <w:instrText xml:space="preserve"> ADDIN ZOTERO_ITEM CSL_CITATION {"citationID":"9meR3EVt","properties":{"formattedCitation":"\\super 32,33\\nosupersub{}","plainCitation":"32,33","noteIndex":0},"citationItems":[{"id":1424,"uris":["http://zotero.org/users/6894353/items/Q52HEN3J"],"itemData":{"id":1424,"type":"article-journal","abstract":"Blinding of treatment allocation in clinical trials in psychiatry is regarded as an ideal. The potential impact of unblinding chimes with a general concern for psychological research: so-called demand characteristics can undermine confidence in findings from experimental and clinical studies. Scepticism can result in nihilism. The reliance on subjective report of symptoms in clinical trials of drug efficacy in depression provides an important example. It is regularly implied that if subjective effects, including specific adverse reactions, unblind participants to an active treatment then evidence for its efficacy is suspect. In fact, the strong association between dose and subjective effects does not translate into a strong relationship with efficacy in randomised controlled trials (RCTs) of conventional antidepressant drugs; this observation falsifies the proposition that unblinding is the principal mechanism driving RCT outcomes in studies of depression. Instead, changes in brain function, that occur soon after treatment starts, do predict treatment outcomes and align with our understanding of neurotransmitter effects from neuroscience. Psychedelic experience for the treatment of depression must be unblinding, but the effect results directly from serotonergic receptor activation and changes in brain connectivity. Where such effects are part of a novel mechanism of action, a strong dose response relationship would be expected, irrespective of unblinding. We highlight the importance of exploring blinding as a mechanism, confirming dose-related outcomes, and dissociating unblinding effects from efficacy. Unblinding does not necessarily invalidate the subjective experience of sustained recovery from depression.","container-title":"Journal of Affective Disorders","DOI":"10.1016/j.jad.2023.02.030","ISSN":"0165-0327","journalAbbreviation":"Journal of Affective Disorders","page":"1-5","source":"ScienceDirect","title":"Unblinding and demand characteristics in the treatment of depression","volume":"328","author":[{"family":"Goodwin","given":"Guy M."},{"family":"Croal","given":"Megan"},{"family":"Marwood","given":"Lindsey"},{"family":"Malievskaia","given":"Ekaterina"}],"issued":{"date-parts":[["2023",5,1]]}}},{"id":58,"uris":["http://zotero.org/users/6894353/items/IFV8AQ35"],"itemData":{"id":58,"type":"article-journal","abstract":"Successful blinding in double-blind RCTs is crucial for minimizing bias, however studies rarely report information about blinding. Among RCTs for depression, the rates of testing and success of blinding is unknown. We conducted a systematic review and meta-analysis of the rates of testing, predictors, and success of blinding in RCTs of antidepressants for depression. Following systematic search, further information about blinding assessment was requested from corresponding authors of the included studies. We reported the frequency of blinding assessment across all RCTs, and conducted logistic regression analyses to assess predictors of blinding reporting. Participant and/or investigator guesses about treatment allocation were used to calculate Bang's Blinding Index (BI). The BI between RCT arms was compared using meta-analysis. Across the 295 included trials, only 4.7% of studies assessed blinding. Pharmaceutical company sponsorship predicted blinding assessment; unsponsored trials were more likely to assess blinding. Meta-analysis suggested that blinding was unsuccessful among participants and investigators. Results suggest that blinding is rarely assessed, and often fails, among RCTs of antidepressants. This is concerning considering controversy around the efficacy of antidepressant medication. Blinding should be routinely assessed and reported in RCTs of antidepressants, and trial outcomes should be considered in light of blinding success or failure.","container-title":"Psychiatry Research","DOI":"10.1016/j.psychres.2021.114297","ISSN":"0165-1781","journalAbbreviation":"Psychiatry Research","language":"en","page":"114297","source":"ScienceDirect","title":"A systematic review and meta-analysis of the success of blinding in antidepressant RCTs","volume":"307","author":[{"family":"Scott","given":"Amelia J"},{"family":"Sharpe","given":"Louise"},{"family":"Colagiuri","given":"Ben"}],"issued":{"date-parts":[["2022",1,1]]}}}],"schema":"https://github.com/citation-style-language/schema/raw/master/csl-citation.json"} </w:instrText>
      </w:r>
      <w:r w:rsidRPr="004A5E35">
        <w:rPr>
          <w:rFonts w:asciiTheme="minorHAnsi" w:hAnsiTheme="minorHAnsi" w:cstheme="minorHAnsi"/>
        </w:rPr>
        <w:fldChar w:fldCharType="separate"/>
      </w:r>
      <w:r w:rsidR="000C5057" w:rsidRPr="000C5057">
        <w:rPr>
          <w:rFonts w:hAnsiTheme="minorHAnsi"/>
          <w:vertAlign w:val="superscript"/>
        </w:rPr>
        <w:t>32,33</w:t>
      </w:r>
      <w:r w:rsidRPr="004A5E35">
        <w:rPr>
          <w:rFonts w:asciiTheme="minorHAnsi" w:hAnsiTheme="minorHAnsi" w:cstheme="minorHAnsi"/>
        </w:rPr>
        <w:fldChar w:fldCharType="end"/>
      </w:r>
      <w:r w:rsidRPr="004A5E35">
        <w:rPr>
          <w:rFonts w:asciiTheme="minorHAnsi" w:hAnsiTheme="minorHAnsi" w:cstheme="minorHAnsi"/>
        </w:rPr>
        <w:t xml:space="preserve"> Similar effects are also being actively explored in trials of psychedelic compounds.</w:t>
      </w:r>
      <w:r w:rsidRPr="004A5E35">
        <w:rPr>
          <w:rFonts w:asciiTheme="minorHAnsi" w:hAnsiTheme="minorHAnsi" w:cstheme="minorHAnsi"/>
        </w:rPr>
        <w:fldChar w:fldCharType="begin"/>
      </w:r>
      <w:r w:rsidR="000C5057">
        <w:rPr>
          <w:rFonts w:asciiTheme="minorHAnsi" w:hAnsiTheme="minorHAnsi" w:cstheme="minorHAnsi"/>
        </w:rPr>
        <w:instrText xml:space="preserve"> ADDIN ZOTERO_ITEM CSL_CITATION {"citationID":"PYPosAvl","properties":{"formattedCitation":"\\super 34,35\\nosupersub{}","plainCitation":"34,35","noteIndex":0},"citationItems":[{"id":1467,"uris":["http://zotero.org/users/6894353/items/B4BRBSB7"],"itemData":{"id":1467,"type":"article-journal","abstract":"In medical trials, ‘blinding’ ensures the equal distribution of expectancy effects between treatment arms in theory; however, blinding often fails in practice. We use computational modelling to show how weak blinding, combined with positive treatment expectancy, can lead to an uneven distribution of expectancy effects. We call this ‘activated expectancy bias’ (AEB) and show that AEB can inflate estimates of treatment effects and create false positive findings. To counteract AEB, we introduce the Correct Guess Rate Curve (CGRC), a statistical tool that can estimate the outcome of a perfectly blinded trial based on data from an imperfectly blinded trial. To demonstrate the impact of AEB and the utility of the CGRC on empirical data, we re-analyzed the ‘self-blinding psychedelic microdose trial’ dataset. Results suggest that observed placebo-microdose differences are susceptible to AEB and are at risk of being false positive findings, hence, we argue that microdosing can be understood as active placebo. These results highlight the important difference between ‘trials with a placebo-control group’, i.e., when a placebo control group is formally present, and ‘placebo-controlled trials’, where patients are genuinely blind. We also present a new blinding integrity assessment tool that is compatible with CGRC and recommend its adoption.","container-title":"Scientific Reports","DOI":"10.1038/s41598-023-34938-7","ISSN":"2045-2322","issue":"1","journalAbbreviation":"Sci Rep","language":"en","license":"2023 The Author(s)","note":"number: 1\npublisher: Nature Publishing Group","page":"12107","source":"www.nature.com","title":"The difference between ‘placebo group’ and ‘placebo control’: a case study in psychedelic microdosing","title-short":"The difference between ‘placebo group’ and ‘placebo control’","volume":"13","author":[{"family":"Szigeti","given":"Balázs"},{"family":"Nutt","given":"David"},{"family":"Carhart-Harris","given":"Robin"},{"family":"Erritzoe","given":"David"}],"issued":{"date-parts":[["2023",7,26]]}}},{"id":1476,"uris":["http://zotero.org/users/6894353/items/2DYV9P6T"],"itemData":{"id":1476,"type":"article-journal","abstract":"Ketamine may have antidepressant properties, but its acute psychoactive effects complicate successful masking in placebo-controlled trials. Here we present a single-center, parallel-arm, triple-masked, randomized, placebo-controlled trial assessing the antidepressant efficacy of intravenous ketamine masked by surgical anesthesia (ClinicalTrials.gov, NCT03861988). Adult patients (N = 40) with major depressive disorder who were scheduled for routine surgery were randomized to a single infusion of ketamine (0.5 mg kg−1) or placebo (saline) during usual anesthesia. All participants, investigators and direct-patient-care staff were masked to treatment allocation. The primary outcome was depression severity measured by the Montgomery–Åsberg Depression Rating Scale at 1, 2 and 3 days post-infusion. After all follow-up visits, participants were asked to guess which intervention they received. A mixed-effects model showed no evidence of effect of treatment assignment on the primary outcome (−5.82, 95% confidence interval −13.3 to 1.64, P = 0.13). Of all participants, 36.8% guessed their treatment assignment correctly; both groups allocated their guesses in similar proportions. In conclusion, a single dose of intravenous ketamine delivered during surgical anesthesia had no greater effect than placebo in acutely reducing the severity of depressive symptoms in adults with major depressive disorder. This trial successfully masked treatment allocation in patients with moderate-to-severe depression using surgical anesthesia. Although this masking strategy is impractical for most placebo-controlled trials, future studies of novel antidepressants with acute psychoactive effects should make efforts to fully mask treatment assignment to minimize participant-expectancy bias.","container-title":"Nature Mental Health","DOI":"10.1038/s44220-023-00140-x","ISSN":"2731-6076","journalAbbreviation":"Nat. Mental Health","language":"en","license":"2023 The Author(s), under exclusive licence to Springer Nature America, Inc.","note":"publisher: Nature Publishing Group","page":"1-11","source":"www.nature.com","title":"Randomized trial of ketamine masked by surgical anesthesia in patients with depression","author":[{"family":"Lii","given":"Theresa R."},{"family":"Smith","given":"Ashleigh E."},{"family":"Flohr","given":"Josephine R."},{"family":"Okada","given":"Robin L."},{"family":"Nyongesa","given":"Cynthia A."},{"family":"Cianfichi","given":"Lisa J."},{"family":"Hack","given":"Laura M."},{"family":"Schatzberg","given":"Alan F."},{"family":"Heifets","given":"Boris D."}],"issued":{"date-parts":[["2023",10,19]]}}}],"schema":"https://github.com/citation-style-language/schema/raw/master/csl-citation.json"} </w:instrText>
      </w:r>
      <w:r w:rsidRPr="004A5E35">
        <w:rPr>
          <w:rFonts w:asciiTheme="minorHAnsi" w:hAnsiTheme="minorHAnsi" w:cstheme="minorHAnsi"/>
        </w:rPr>
        <w:fldChar w:fldCharType="separate"/>
      </w:r>
      <w:r w:rsidR="000C5057" w:rsidRPr="000C5057">
        <w:rPr>
          <w:rFonts w:hAnsiTheme="minorHAnsi"/>
          <w:vertAlign w:val="superscript"/>
        </w:rPr>
        <w:t>34,35</w:t>
      </w:r>
      <w:r w:rsidRPr="004A5E35">
        <w:rPr>
          <w:rFonts w:asciiTheme="minorHAnsi" w:hAnsiTheme="minorHAnsi" w:cstheme="minorHAnsi"/>
        </w:rPr>
        <w:fldChar w:fldCharType="end"/>
      </w:r>
      <w:r w:rsidRPr="004A5E35">
        <w:rPr>
          <w:rFonts w:asciiTheme="minorHAnsi" w:hAnsiTheme="minorHAnsi" w:cstheme="minorHAnsi"/>
        </w:rPr>
        <w:t xml:space="preserve"> However, blinding success is little reported.</w:t>
      </w:r>
      <w:r w:rsidRPr="004A5E35">
        <w:rPr>
          <w:rFonts w:asciiTheme="minorHAnsi" w:hAnsiTheme="minorHAnsi" w:cstheme="minorHAnsi"/>
        </w:rPr>
        <w:fldChar w:fldCharType="begin"/>
      </w:r>
      <w:r w:rsidR="000C5057">
        <w:rPr>
          <w:rFonts w:asciiTheme="minorHAnsi" w:hAnsiTheme="minorHAnsi" w:cstheme="minorHAnsi"/>
        </w:rPr>
        <w:instrText xml:space="preserve"> ADDIN ZOTERO_ITEM CSL_CITATION {"citationID":"0DsahQAm","properties":{"formattedCitation":"\\super 33,36\\nosupersub{}","plainCitation":"33,36","noteIndex":0},"citationItems":[{"id":58,"uris":["http://zotero.org/users/6894353/items/IFV8AQ35"],"itemData":{"id":58,"type":"article-journal","abstract":"Successful blinding in double-blind RCTs is crucial for minimizing bias, however studies rarely report information about blinding. Among RCTs for depression, the rates of testing and success of blinding is unknown. We conducted a systematic review and meta-analysis of the rates of testing, predictors, and success of blinding in RCTs of antidepressants for depression. Following systematic search, further information about blinding assessment was requested from corresponding authors of the included studies. We reported the frequency of blinding assessment across all RCTs, and conducted logistic regression analyses to assess predictors of blinding reporting. Participant and/or investigator guesses about treatment allocation were used to calculate Bang's Blinding Index (BI). The BI between RCT arms was compared using meta-analysis. Across the 295 included trials, only 4.7% of studies assessed blinding. Pharmaceutical company sponsorship predicted blinding assessment; unsponsored trials were more likely to assess blinding. Meta-analysis suggested that blinding was unsuccessful among participants and investigators. Results suggest that blinding is rarely assessed, and often fails, among RCTs of antidepressants. This is concerning considering controversy around the efficacy of antidepressant medication. Blinding should be routinely assessed and reported in RCTs of antidepressants, and trial outcomes should be considered in light of blinding success or failure.","container-title":"Psychiatry Research","DOI":"10.1016/j.psychres.2021.114297","ISSN":"0165-1781","journalAbbreviation":"Psychiatry Research","language":"en","page":"114297","source":"ScienceDirect","title":"A systematic review and meta-analysis of the success of blinding in antidepressant RCTs","volume":"307","author":[{"family":"Scott","given":"Amelia J"},{"family":"Sharpe","given":"Louise"},{"family":"Colagiuri","given":"Ben"}],"issued":{"date-parts":[["2022",1,1]]}}},{"id":46,"uris":["http://zotero.org/users/6894353/items/TZLPCPGM"],"itemData":{"id":46,"type":"article-journal","abstract":"Background\nIn double-blind randomized controlled trials (RCTs) of antidepressants, blinding can be broken due to the apparent side effects, and unsuccessful blinding can lead to overestimation of effect sizes. New generation antidepressants with less severe side effects may be less susceptible to broken blinding. However, successfulness of blinding in new generation antidepressant trials and its influence on trial effect size estimates remain unclear.\nMethods\nExtending a previous systematic review assessing blinding successfulness in psychiatric trials (2000-2010), we searched PubMed/Medline for double-blinded antidepressant RCTs (2010-2020) for trials assessing blinding success. Our primary outcome was the degree of blinding successfulness, measured as kappa statistics between guesses and true allocations. We used random-effects meta-analysis to synthesize studies. We used meta-regression and Pearson's r to examine the relationship between blinding success and effect sizes. This study is registered with PROSPERO (CRD42021249973).\nFindings\nAmong 154 eligible studies, 11 (7·1%) contained information on blinding assessment between 2010 and 2020. Five studies were added from the previous review, and altogether nine of the 16 studies provided usable data. Agreement in individual studies ranged from κ=-0·14 to 0·38. The summary agreement between guesses and the truth was 0·21 (95% CI: 0·14 to 0·28) among patients and 0·17 (95% CI: 0·05 to 0·30) among assessors. Blinding success was not associated with effect size (patients: r = 0·37, p = 0·32; assessors: r = 0·28; p = 0·72). Meta-regression also failed to find a significant relationship between blinding success and depression effect sizes (β=0·06, p = 0·09).\nInterpretation\nLess than 10% of the antidepressant RCTs reported blinding assessment. The results in new generation antidepressant trials indicated that patients and assessors were unlikely to be able to judge treatment allocation. There was little evidence that the extent of unblinding biased the effect size estimates of new generation antidepressants.\nFunding\nNone.","container-title":"eClinicalMedicine","DOI":"10.1016/j.eclinm.2022.101505","ISSN":"2589-5370","journalAbbreviation":"eClinicalMedicine","language":"en","page":"101505","source":"ScienceDirect","title":"Assessment of blinding in randomized controlled trials of antidepressants for depressive disorders 2000–2020: A systematic review and meta-analysis","title-short":"Assessment of blinding in randomized controlled trials of antidepressants for depressive disorders 2000–2020","volume":"50","author":[{"family":"Lin","given":"Yi-Hsuan"},{"family":"Sahker","given":"Ethan"},{"family":"Shinohara","given":"Kiyomi"},{"family":"Horinouchi","given":"Noboru"},{"family":"Ito","given":"Masami"},{"family":"Lelliott","given":"Madoka"},{"family":"Cipriani","given":"Andrea"},{"family":"Tomlinson","given":"Anneka"},{"family":"Baethge","given":"Christopher"},{"family":"Furukawa","given":"Toshi A."}],"issued":{"date-parts":[["2022",8,1]]}}}],"schema":"https://github.com/citation-style-language/schema/raw/master/csl-citation.json"} </w:instrText>
      </w:r>
      <w:r w:rsidRPr="004A5E35">
        <w:rPr>
          <w:rFonts w:asciiTheme="minorHAnsi" w:hAnsiTheme="minorHAnsi" w:cstheme="minorHAnsi"/>
        </w:rPr>
        <w:fldChar w:fldCharType="separate"/>
      </w:r>
      <w:r w:rsidR="000C5057" w:rsidRPr="000C5057">
        <w:rPr>
          <w:rFonts w:hAnsiTheme="minorHAnsi"/>
          <w:vertAlign w:val="superscript"/>
        </w:rPr>
        <w:t>33,36</w:t>
      </w:r>
      <w:r w:rsidRPr="004A5E35">
        <w:rPr>
          <w:rFonts w:asciiTheme="minorHAnsi" w:hAnsiTheme="minorHAnsi" w:cstheme="minorHAnsi"/>
        </w:rPr>
        <w:fldChar w:fldCharType="end"/>
      </w:r>
      <w:r w:rsidRPr="004A5E35">
        <w:rPr>
          <w:rFonts w:asciiTheme="minorHAnsi" w:hAnsiTheme="minorHAnsi" w:cstheme="minorHAnsi"/>
          <w:vertAlign w:val="superscript"/>
        </w:rPr>
        <w:t xml:space="preserve"> </w:t>
      </w:r>
      <w:r w:rsidRPr="004A5E35">
        <w:rPr>
          <w:rFonts w:asciiTheme="minorHAnsi" w:hAnsiTheme="minorHAnsi" w:cstheme="minorHAnsi"/>
        </w:rPr>
        <w:t>How presence or lack of bias influences the placebo effect within clinical trials is an important issue that needs further exploration.</w:t>
      </w:r>
    </w:p>
    <w:p w14:paraId="356C9317" w14:textId="6EFC6C79" w:rsidR="00F34CC3" w:rsidRPr="004A5E35" w:rsidRDefault="00F34CC3" w:rsidP="00F34CC3">
      <w:pPr>
        <w:pStyle w:val="LO-Normal"/>
        <w:spacing w:line="360" w:lineRule="auto"/>
        <w:rPr>
          <w:rFonts w:asciiTheme="minorHAnsi" w:hAnsiTheme="minorHAnsi" w:cstheme="minorHAnsi"/>
        </w:rPr>
      </w:pPr>
      <w:r w:rsidRPr="004A5E35">
        <w:rPr>
          <w:rFonts w:asciiTheme="minorHAnsi" w:hAnsiTheme="minorHAnsi" w:cstheme="minorHAnsi"/>
        </w:rPr>
        <w:t xml:space="preserve">Given that the trial-level correlates in these meta-analyses were identified </w:t>
      </w:r>
      <w:r w:rsidRPr="004A5E35">
        <w:rPr>
          <w:rFonts w:asciiTheme="minorHAnsi" w:hAnsiTheme="minorHAnsi" w:cstheme="minorHAnsi"/>
          <w:i/>
          <w:iCs/>
        </w:rPr>
        <w:t>post-hoc</w:t>
      </w:r>
      <w:r w:rsidRPr="004A5E35">
        <w:rPr>
          <w:rFonts w:asciiTheme="minorHAnsi" w:hAnsiTheme="minorHAnsi" w:cstheme="minorHAnsi"/>
        </w:rPr>
        <w:t xml:space="preserve"> (i.e., after the clinical trials included in the meta-analysis were conducted), it is possible that relationships between these correlates and placebo response result from interactions with unidentified latent variables. For example, larger numbers of active treatment arms was a significant predictor of placebo response in clinical trials for negative symptoms of schizophrenia.</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{"citationID":"jYmPvi12","properties":{"formattedCitation":"\\super 13\\nosupersub{}","plainCitation":"13","noteIndex":0},"citationItems":[{"id":965,"uris":["http://zotero.org/users/6894353/items/M45NSQ83"],"itemData":{"id":965,"type":"article-journal","abstract":"BACKGROUND: Summarizing evidence from clinical trials of patients with schizophrenia with predominant or prominent negative symptoms (NS), a prior meta-analysis reported a large placebo effect in negative symptoms (Cohen's d = 2.909). Assuming that such an effect was clinically not plausible, we performed a critical re-assessment and an update of the previous results with newly available data from add-on and monotherapy studies. STUDY DESIGN: Random-effect meta/regression analysis of trials that focused on predominant or prominent NS; and adopted a double-blind, randomized, placebo-controlled design. The final pooled meta-analytic database, based on the available add-on and monotherapy studies combined, included 24 publications containing data on a total of 25 studies (21 add-on, 4 monotherapy). STUDY RESULTS: The pooled overall estimate for the placebo effect from the primary analysis for all included studies had a medium effect size, with a Cohen's d value of 0.6444 (SE = 0.091). The estimates were similar in the add-on and monotherapy studies. Meta-regression indicated that the high placebo response was significantly associated with clinical trial characteristics, including the high ratio of patients assigned to active vs. placebo treatment and short trial duration. CONCLUSIONS: These results represent a major downward correction for a current effect size estimate of the placebo response in the negative symptoms of schizophrenia. Our findings also pinpoint certain clinical trial characteristics, which may serve as important predictors of the placebo response. The knowledge of these factors can have important implications for drug development and trial design for new drugs for negative symptoms of schizophrenia.","container-title":"Schizophr Bull","DOI":"10.1093/schbul/sbac061","ISSN":"1745-1701 (Electronic) 0586-7614 (Print) 0586-7614 (Linking)","issue":"6","note":"PMCID: PMC9673255","page":"1228-1240","title":"Placebo Response in Trials of Negative Symptoms in Schizophrenia: A Critical Reassessment of the Evidence","volume":"48","author":[{"family":"P. Czobor","given":""},{"family":"B. Kakuszi","given":""},{"family":"I. Bitter","given":""}],"issued":{"date-parts":[["2022",11,18]]}}}],"schema":"https://github.com/citation-style-language/schema/raw/master/csl-citation.json"}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13</w:t>
      </w:r>
      <w:r w:rsidRPr="004A5E35">
        <w:rPr>
          <w:rFonts w:asciiTheme="minorHAnsi" w:hAnsiTheme="minorHAnsi" w:cstheme="minorHAnsi"/>
        </w:rPr>
        <w:fldChar w:fldCharType="end"/>
      </w:r>
      <w:r w:rsidRPr="004A5E35">
        <w:rPr>
          <w:rFonts w:asciiTheme="minorHAnsi" w:hAnsiTheme="minorHAnsi" w:cstheme="minorHAnsi"/>
        </w:rPr>
        <w:t xml:space="preserve"> This variable has also been associated with placebo response in trials for MDD.</w:t>
      </w:r>
      <w:r w:rsidRPr="004A5E35">
        <w:rPr>
          <w:rFonts w:asciiTheme="minorHAnsi" w:hAnsiTheme="minorHAnsi" w:cstheme="minorHAnsi"/>
        </w:rPr>
        <w:fldChar w:fldCharType="begin"/>
      </w:r>
      <w:r w:rsidR="000C5057">
        <w:rPr>
          <w:rFonts w:asciiTheme="minorHAnsi" w:hAnsiTheme="minorHAnsi" w:cstheme="minorHAnsi"/>
        </w:rPr>
        <w:instrText xml:space="preserve"> ADDIN ZOTERO_ITEM CSL_CITATION {"citationID":"OcFxX2AE","properties":{"formattedCitation":"\\super 37\\nosupersub{}","plainCitation":"37","noteIndex":0},"citationItems":[{"id":1174,"uris":["http://zotero.org/users/6894353/items/YZAA4P8E"],"itemData":{"id":1174,"type":"article-journal","abstract":"\"Substantial and highly variable placebo response rates represent a major obstacle to antidepressant development in major depressive disorder (MDD). However, whether the likelihood of receiving active treatment or placebo, a proxy of the degree of expectation of improvement, may itself influence clinical trial outcome is unclear. The goal of this work was to examine whether the probability of receiving placebo influences clinical trial outcome antidepressant MDD trials. Medline/Pubmed publication databases were searched for randomized, double-blind, placebo-controlled trials of antidepressants for adults with MDD. 146 manuscripts involving 182 clinical trials were pooled (n = 36,385). Pooled response rates for drug and placebo were 53.8% and 37.3%. A meta-regression (random-effects) established that the probability of receiving placebo, year of publication, and baseline severity were independent predictors of the risk ratio of responding to antidepressants versus placebo. Specifically, a greater probability of receiving placebo, greater baseline severity and an earlier year of publication predicted greater antidepressant-placebo efficacy separation\"\". Fixed versus flexible dose design, trial duration and population age did not influence clinical trial outcome.\"\"\"","title":"Does the probability of receiving placebo influence clinical trial outcome? A meta-regression of double-blind, randomized clinical trials in MDD","author":[{"family":"G. I. Papakostas","given":""},{"family":"M. Fava","given":""}],"issued":{"date-parts":[["2009"]]}}}],"schema":"https://github.com/citation-style-language/schema/raw/master/csl-citation.json"} </w:instrText>
      </w:r>
      <w:r w:rsidRPr="004A5E35">
        <w:rPr>
          <w:rFonts w:asciiTheme="minorHAnsi" w:hAnsiTheme="minorHAnsi" w:cstheme="minorHAnsi"/>
        </w:rPr>
        <w:fldChar w:fldCharType="separate"/>
      </w:r>
      <w:r w:rsidR="000C5057" w:rsidRPr="000C5057">
        <w:rPr>
          <w:rFonts w:hAnsiTheme="minorHAnsi"/>
          <w:vertAlign w:val="superscript"/>
        </w:rPr>
        <w:t>37</w:t>
      </w:r>
      <w:r w:rsidRPr="004A5E35">
        <w:rPr>
          <w:rFonts w:asciiTheme="minorHAnsi" w:hAnsiTheme="minorHAnsi" w:cstheme="minorHAnsi"/>
        </w:rPr>
        <w:fldChar w:fldCharType="end"/>
      </w:r>
      <w:r w:rsidRPr="004A5E35">
        <w:rPr>
          <w:rFonts w:asciiTheme="minorHAnsi" w:hAnsiTheme="minorHAnsi" w:cstheme="minorHAnsi"/>
        </w:rPr>
        <w:t xml:space="preserve"> Potentially, the higher likelihood of being randomised to active treatment results in increased expectations of therapeutic benefit, leading to larger placebo effect size.</w:t>
      </w:r>
      <w:r w:rsidRPr="004A5E35">
        <w:rPr>
          <w:rFonts w:asciiTheme="minorHAnsi" w:hAnsiTheme="minorHAnsi" w:cstheme="minorHAnsi"/>
        </w:rPr>
        <w:fldChar w:fldCharType="begin"/>
      </w:r>
      <w:r w:rsidR="000C5057">
        <w:rPr>
          <w:rFonts w:asciiTheme="minorHAnsi" w:hAnsiTheme="minorHAnsi" w:cstheme="minorHAnsi"/>
        </w:rPr>
        <w:instrText xml:space="preserve"> ADDIN ZOTERO_ITEM CSL_CITATION {"citationID":"1SoClC8i","properties":{"formattedCitation":"\\super 38\\nosupersub{}","plainCitation":"38","noteIndex":0},"citationItems":[{"id":77,"uris":["http://zotero.org/users/6894353/items/C9MCWBAS"],"itemData":{"id":77,"type":"article-journal","abstract":"Placebos are not inert, but exert measurable biological effects. The placebo response in psychiatric illness is important and clinically relevant, but remains poorly understood. In this paper, we review current knowledge about the placebo response in psychiatric medicine and identify research directions for the future. We argue that more research is needed into the placebo response in psychiatric medicine for three broad reasons. First, awareness of factors that cause placebo response, for whom, and when, within clinical trials will allow us to better evidence efficacy of new treatments. Second, by understanding how placebo mechanisms operate in the clinic, we can take advantage of these to optimise the effects of current treatments. Finally, exploring the biological mechanisms of placebo effects might reveal tractable targets for novel treatment development.","container-title":"Psychol Med","DOI":"10.1017/S0033291720003633","ISSN":"1469-8978 (Electronic) 0033-2917 (Linking)","issue":"14","license":"All rights reserved","note":"type: Journal Article","page":"2317-2323","title":"Why we need more research into the placebo response in psychiatry","volume":"50","author":[{"family":"Huneke","given":"N. T. M."},{"family":"Wee","given":"N.","non-dropping-particle":"van der"},{"family":"Garner","given":"M."},{"family":"Baldwin","given":"D. S."}],"issued":{"date-parts":[["2020"]]}}}],"schema":"https://github.com/citation-style-language/schema/raw/master/csl-citation.json"} </w:instrText>
      </w:r>
      <w:r w:rsidRPr="004A5E35">
        <w:rPr>
          <w:rFonts w:asciiTheme="minorHAnsi" w:hAnsiTheme="minorHAnsi" w:cstheme="minorHAnsi"/>
        </w:rPr>
        <w:fldChar w:fldCharType="separate"/>
      </w:r>
      <w:r w:rsidR="000C5057" w:rsidRPr="000C5057">
        <w:rPr>
          <w:rFonts w:hAnsiTheme="minorHAnsi"/>
          <w:vertAlign w:val="superscript"/>
        </w:rPr>
        <w:t>38</w:t>
      </w:r>
      <w:r w:rsidRPr="004A5E35">
        <w:rPr>
          <w:rFonts w:asciiTheme="minorHAnsi" w:hAnsiTheme="minorHAnsi" w:cstheme="minorHAnsi"/>
        </w:rPr>
        <w:fldChar w:fldCharType="end"/>
      </w:r>
      <w:r w:rsidRPr="004A5E35">
        <w:rPr>
          <w:rFonts w:asciiTheme="minorHAnsi" w:hAnsiTheme="minorHAnsi" w:cstheme="minorHAnsi"/>
        </w:rPr>
        <w:t xml:space="preserve"> This association with greater expectation effects might also explain why flexible dosing is associated with increased placebo effect size in MDD (higher dose might mean higher expectations).</w:t>
      </w:r>
      <w:r w:rsidRPr="004A5E35">
        <w:rPr>
          <w:rFonts w:asciiTheme="minorHAnsi" w:hAnsiTheme="minorHAnsi" w:cstheme="minorHAnsi"/>
        </w:rPr>
        <w:fldChar w:fldCharType="begin"/>
      </w:r>
      <w:r w:rsidR="000E0534">
        <w:rPr>
          <w:rFonts w:asciiTheme="minorHAnsi" w:hAnsiTheme="minorHAnsi" w:cstheme="minorHAnsi"/>
        </w:rPr>
        <w:instrText xml:space="preserve"> ADDIN ZOTERO_ITEM CSL_CITATION {"citationID":"jJMiG6tW","properties":{"formattedCitation":"\\super 19\\nosupersub{}","plainCitation":"19","noteIndex":0},"citationItems":[{"id":103,"uris":["http://zotero.org/users/6894353/items/5KC2PBD5"],"itemData":{"id":103,"type":"article-journal","abstract":"Background\nPrevious studies have shown that placebo response rates in antidepressant trials have been increasing since the 1970s. However, these studies have been based on outdated or limited datasets and have used inappropriate statistical methods. We did a systematic review of placebo-controlled randomised controlled trials of antidepressants to examine associations between placebo-response rates and study and patient characteristics.\nMethods\nIn this systematic review, we searched for published and unpublished double-blind randomised placebo-controlled trials of first-generation and second-generation antidepressants for acute treatment of major depression in adults (update: Jan 8, 2016). The log-transformed proportions of placebo response, defined as 50% or greater reduction in depression severity score from baseline, were meta-analytically synthesised for each year. We then looked for a structural break point in the secular changes in these characteristics through the years and examined the influence of the study year and other trial and patient characteristics on the response rates through meta-regression.\nFindings\nWe identified 252 placebo-controlled trials (26 324 patients on placebo) done between 1978 and 2015. There was a structural break in 1991, and since then, the average placebo response rates in antidepressant trials have remained constant in the range between 35% and 40% (relative risk [RR] 1·00, 95% CI 0·97–1·03, p=0·99, for every 5-year increase). The length of the study and the number of study centres were significant factors (RR 1·03, 95% CI 1·01–1·05 for 1 more week in trial length; 1·32, 1·11–1·57 for multicentre vs single-centre trials).\nInterpretation\nContrary to the widely held belief, the average placebo response rates in antidepressant trials have been stable for more than 25 years. This new evidence should have an effect on the interpretation of the scientific literature and the future of psychopharmacology, both from a clinical and methodological point of view.\nFunding\nJapan Society for Promotion of Science, Great Britain Sasakawa Foundation.","container-title":"The Lancet Psychiatry","DOI":"10.1016/S2215-0366(16)30307-8","ISSN":"2215-0366","issue":"11","journalAbbreviation":"The Lancet Psychiatry","language":"en","page":"1059-1066","source":"ScienceDirect","title":"Placebo response rates in antidepressant trials: a systematic review of published and unpublished double-blind randomised controlled studies","title-short":"Placebo response rates in antidepressant trials","volume":"3","author":[{"family":"Furukawa","given":"Toshi A"},{"family":"Cipriani","given":"Andrea"},{"family":"Atkinson","given":"Lauren Z"},{"family":"Leucht","given":"Stefan"},{"family":"Ogawa","given":"Yusuke"},{"family":"Takeshima","given":"Nozomi"},{"family":"Hayasaka","given":"Yu"},{"family":"Chaimani","given":"Anna"},{"family":"Salanti","given":"Georgia"}],"issued":{"date-parts":[["2016",11,1]]}}}],"schema":"https://github.com/citation-style-language/schema/raw/master/csl-citation.json"} </w:instrText>
      </w:r>
      <w:r w:rsidRPr="004A5E35">
        <w:rPr>
          <w:rFonts w:asciiTheme="minorHAnsi" w:hAnsiTheme="minorHAnsi" w:cstheme="minorHAnsi"/>
        </w:rPr>
        <w:fldChar w:fldCharType="separate"/>
      </w:r>
      <w:r w:rsidR="000E0534" w:rsidRPr="000E0534">
        <w:rPr>
          <w:rFonts w:hAnsiTheme="minorHAnsi"/>
          <w:vertAlign w:val="superscript"/>
        </w:rPr>
        <w:t>19</w:t>
      </w:r>
      <w:r w:rsidRPr="004A5E35">
        <w:rPr>
          <w:rFonts w:asciiTheme="minorHAnsi" w:hAnsiTheme="minorHAnsi" w:cstheme="minorHAnsi"/>
        </w:rPr>
        <w:fldChar w:fldCharType="end"/>
      </w:r>
      <w:r w:rsidRPr="004A5E35">
        <w:rPr>
          <w:rFonts w:asciiTheme="minorHAnsi" w:hAnsiTheme="minorHAnsi" w:cstheme="minorHAnsi"/>
        </w:rPr>
        <w:t xml:space="preserve"> Meta-analysis of individual patient data might be more effective for identifying such latent variables that cannot be assessed using summary statistics such as the mean.</w:t>
      </w:r>
      <w:r w:rsidRPr="004A5E35">
        <w:rPr>
          <w:rFonts w:asciiTheme="minorHAnsi" w:hAnsiTheme="minorHAnsi" w:cstheme="minorHAnsi"/>
        </w:rPr>
        <w:fldChar w:fldCharType="begin"/>
      </w:r>
      <w:r w:rsidR="000C5057">
        <w:rPr>
          <w:rFonts w:asciiTheme="minorHAnsi" w:hAnsiTheme="minorHAnsi" w:cstheme="minorHAnsi"/>
        </w:rPr>
        <w:instrText xml:space="preserve"> ADDIN ZOTERO_ITEM CSL_CITATION {"citationID":"4Dx65N2h","properties":{"formattedCitation":"\\super 23,39\\nosupersub{}","plainCitation":"23,39","noteIndex":0},"citationItems":[{"id":182,"uris":["http://zotero.org/users/6894353/items/4KB5HG3L"],"itemData":{"id":182,"type":"article-journal","abstract":"Objectives To characterize individual participant level response distributions to acute monotherapy for major depressive disorder in randomized, placebo controlled trials submitted to the US Food and Drug Administration from 1979 to 2016.\nDesign Individual participant data analysis.\nPopulation 232 randomized, double blind, placebo controlled trials of drug monotherapy for major depressive disorder submitted by drug developers to the FDA between 1979 and 2016, comprising 73 388 adult and child participants meeting the inclusion criteria for efficacy studies on antidepressants.\nMain outcome measures Responses were converted to Hamilton Rating Scale for Depression (HAMD17) equivalent scores where other measures were used to assess efficacy. Multivariable analyses examined the effects of age, sex, baseline severity, and year of the study on improvements in depressive symptoms in the antidepressant and placebo groups. Response distributions were analyzed with finite mixture models.\nResults The random effects mean difference between drug and placebo favored drug (1.75 points, 95% confidence interval 1.63 to 1.86). Differences between drug and placebo increased significantly (P&lt;0.001) with greater baseline severity. After controlling for participant characteristics at baseline, no trends in treatment effect or placebo response over time were found. The best fitting model of response distributions was three normal distributions, with mean improvements from baseline to end of treatment of 16.0, 8.9, and 1.7 points. These distributions were designated Large, Non-specific, and Minimal responses, respectively. Participants who were treated with a drug were more likely to have a Large response (24.5% v 9.6%) and less likely to have a Minimal response (12.2.% v 21.5%).\nConclusions The trimodal response distributions suggests that about 15% of participants have a substantial antidepressant effect beyond a placebo effect in clinical trials, highlighting the need for predictors of meaningful responses specific to drug treatment.","container-title":"BMJ","DOI":"10.1136/bmj-2021-067606","ISSN":"1756-1833","journalAbbreviation":"BMJ","language":"en","license":"©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35918097","page":"e067606","source":"www.bmj.com","title":"Response to acute monotherapy for major depressive disorder in randomized, placebo controlled trials submitted to the US Food and Drug Administration: individual participant data analysis","title-short":"Response to acute monotherapy for major depressive disorder in randomized, placebo controlled trials submitted to the US Food and Drug Administration","volume":"378","author":[{"family":"Stone","given":"Marc B."},{"family":"Yaseen","given":"Zimri S."},{"family":"Miller","given":"Brian J."},{"family":"Richardville","given":"Kyle"},{"family":"Kalaria","given":"Shamir N."},{"family":"Kirsch","given":"Irving"}],"issued":{"date-parts":[["2022",8,2]]}}},{"id":9,"uris":["http://zotero.org/users/6894353/items/VG5UVGR4"],"itemData":{"id":9,"type":"article-journal","container-title":"European Neuropsychopharmacology","DOI":"10.1016/j.euroneuro.2015.03.010","ISSN":"0924977X","issue":"7","journalAbbreviation":"European Neuropsychopharmacology","language":"en","page":"1018-1026","source":"DOI.org (Crossref)","title":"Placebo response in antipsychotic trials of patients with acute mania","volume":"25","author":[{"family":"Welten","given":"C.C.M."},{"family":"Koeter","given":"M.W.J."},{"family":"Wohlfarth","given":"T."},{"family":"Storosum","given":"J.G."},{"family":"Brink","given":"W.","non-dropping-particle":"van den"},{"family":"Gispen-de Wied","given":"C.C."},{"family":"Leufkens","given":"H.G.M."},{"family":"Denys","given":"D.A.J.P."}],"issued":{"date-parts":[["2015",7]]}}}],"schema":"https://github.com/citation-style-language/schema/raw/master/csl-citation.json"} </w:instrText>
      </w:r>
      <w:r w:rsidRPr="004A5E35">
        <w:rPr>
          <w:rFonts w:asciiTheme="minorHAnsi" w:hAnsiTheme="minorHAnsi" w:cstheme="minorHAnsi"/>
        </w:rPr>
        <w:fldChar w:fldCharType="separate"/>
      </w:r>
      <w:r w:rsidR="000C5057" w:rsidRPr="000C5057">
        <w:rPr>
          <w:rFonts w:hAnsiTheme="minorHAnsi"/>
          <w:vertAlign w:val="superscript"/>
        </w:rPr>
        <w:t>23,39</w:t>
      </w:r>
      <w:r w:rsidRPr="004A5E35">
        <w:rPr>
          <w:rFonts w:asciiTheme="minorHAnsi" w:hAnsiTheme="minorHAnsi" w:cstheme="minorHAnsi"/>
        </w:rPr>
        <w:fldChar w:fldCharType="end"/>
      </w:r>
    </w:p>
    <w:p w14:paraId="2EDD09E6" w14:textId="77777777" w:rsidR="00F34CC3" w:rsidRPr="00F34CC3" w:rsidRDefault="00F34CC3" w:rsidP="00F34CC3">
      <w:pPr>
        <w:pStyle w:val="LO-Normal"/>
      </w:pPr>
    </w:p>
    <w:p w14:paraId="0C0E6A2D" w14:textId="77777777" w:rsidR="00F34CC3" w:rsidRDefault="00F34CC3" w:rsidP="00F34CC3">
      <w:pPr>
        <w:pStyle w:val="BodyText"/>
        <w:rPr>
          <w:rFonts w:hint="eastAsia"/>
        </w:rPr>
      </w:pPr>
    </w:p>
    <w:p w14:paraId="43C70ABA" w14:textId="77777777" w:rsidR="00F34CC3" w:rsidRPr="00F34CC3" w:rsidRDefault="00F34CC3" w:rsidP="00F34CC3">
      <w:pPr>
        <w:pStyle w:val="BodyText"/>
        <w:rPr>
          <w:rFonts w:hint="eastAsia"/>
        </w:rPr>
        <w:sectPr w:rsidR="00F34CC3" w:rsidRPr="00F34CC3" w:rsidSect="00E06561">
          <w:pgSz w:w="11906" w:h="16838"/>
          <w:pgMar w:top="1134" w:right="1134" w:bottom="1134" w:left="1134" w:header="0" w:footer="0" w:gutter="0"/>
          <w:cols w:space="720"/>
          <w:formProt w:val="0"/>
          <w:docGrid w:linePitch="312" w:charSpace="-6145"/>
        </w:sectPr>
      </w:pPr>
    </w:p>
    <w:p w14:paraId="57A13A85" w14:textId="478A5E1A" w:rsidR="00681CA1" w:rsidRDefault="00012FAB" w:rsidP="00F34CC3">
      <w:pPr>
        <w:pStyle w:val="Heading1"/>
        <w:spacing w:line="360" w:lineRule="auto"/>
        <w:rPr>
          <w:rFonts w:hint="eastAsia"/>
        </w:rPr>
      </w:pPr>
      <w:bookmarkStart w:id="22" w:name="_Toc153528548"/>
      <w:r>
        <w:lastRenderedPageBreak/>
        <w:t>4</w:t>
      </w:r>
      <w:r w:rsidR="00681CA1">
        <w:t xml:space="preserve">. </w:t>
      </w:r>
      <w:proofErr w:type="spellStart"/>
      <w:r w:rsidR="00681CA1">
        <w:t>eReferences</w:t>
      </w:r>
      <w:bookmarkEnd w:id="22"/>
      <w:proofErr w:type="spellEnd"/>
    </w:p>
    <w:p w14:paraId="681E569F" w14:textId="77777777" w:rsidR="005B5A26" w:rsidRPr="005B5A26" w:rsidRDefault="000E113E" w:rsidP="005B5A26">
      <w:pPr>
        <w:pStyle w:val="Bibliography"/>
        <w:rPr>
          <w:rFonts w:cs="Calibri"/>
        </w:rPr>
      </w:pPr>
      <w:r>
        <w:rPr>
          <w:rFonts w:hint="eastAsia"/>
        </w:rPr>
        <w:fldChar w:fldCharType="begin"/>
      </w:r>
      <w:r w:rsidR="000E0534">
        <w:instrText xml:space="preserve"> ADDIN ZOTERO_BIBL {"uncited":[],"omitted":[],"custom":[]} CSL_BIBLIOGRAPHY </w:instrText>
      </w:r>
      <w:r>
        <w:rPr>
          <w:rFonts w:hint="eastAsia"/>
        </w:rPr>
        <w:fldChar w:fldCharType="separate"/>
      </w:r>
      <w:r w:rsidR="005B5A26" w:rsidRPr="005B5A26">
        <w:rPr>
          <w:rFonts w:cs="Calibri"/>
        </w:rPr>
        <w:t>1</w:t>
      </w:r>
      <w:r w:rsidR="005B5A26" w:rsidRPr="005B5A26">
        <w:rPr>
          <w:rFonts w:cs="Calibri"/>
        </w:rPr>
        <w:tab/>
        <w:t xml:space="preserve">Krnic Martinic M, Pieper D, Glatt A, Puljak L. Definition of a systematic review used in overviews of systematic reviews, meta-epidemiological studies and textbooks. </w:t>
      </w:r>
      <w:r w:rsidR="005B5A26" w:rsidRPr="005B5A26">
        <w:rPr>
          <w:rFonts w:cs="Calibri"/>
          <w:i/>
          <w:iCs/>
        </w:rPr>
        <w:t>BMC Med Res Methodol</w:t>
      </w:r>
      <w:r w:rsidR="005B5A26" w:rsidRPr="005B5A26">
        <w:rPr>
          <w:rFonts w:cs="Calibri"/>
        </w:rPr>
        <w:t xml:space="preserve"> 2019; </w:t>
      </w:r>
      <w:r w:rsidR="005B5A26" w:rsidRPr="005B5A26">
        <w:rPr>
          <w:rFonts w:cs="Calibri"/>
          <w:b/>
          <w:bCs/>
        </w:rPr>
        <w:t>19</w:t>
      </w:r>
      <w:r w:rsidR="005B5A26" w:rsidRPr="005B5A26">
        <w:rPr>
          <w:rFonts w:cs="Calibri"/>
        </w:rPr>
        <w:t>: 203.</w:t>
      </w:r>
    </w:p>
    <w:p w14:paraId="6EEDFB42" w14:textId="77777777" w:rsidR="005B5A26" w:rsidRPr="005B5A26" w:rsidRDefault="005B5A26" w:rsidP="005B5A26">
      <w:pPr>
        <w:pStyle w:val="Bibliography"/>
        <w:rPr>
          <w:rFonts w:cs="Calibri"/>
        </w:rPr>
      </w:pPr>
      <w:r w:rsidRPr="005B5A26">
        <w:rPr>
          <w:rFonts w:cs="Calibri"/>
        </w:rPr>
        <w:t>2</w:t>
      </w:r>
      <w:r w:rsidRPr="005B5A26">
        <w:rPr>
          <w:rFonts w:cs="Calibri"/>
        </w:rPr>
        <w:tab/>
        <w:t xml:space="preserve">S. Siafis, O. Ç?ray, J. Schneider-Thoma, </w:t>
      </w:r>
      <w:r w:rsidRPr="005B5A26">
        <w:rPr>
          <w:rFonts w:cs="Calibri"/>
          <w:i/>
          <w:iCs/>
        </w:rPr>
        <w:t>et al.</w:t>
      </w:r>
      <w:r w:rsidRPr="005B5A26">
        <w:rPr>
          <w:rFonts w:cs="Calibri"/>
        </w:rPr>
        <w:t xml:space="preserve"> Placebo response in pharmacological and dietary supplement trials of autism spectrum disorder (ASD): systematic review and meta-regression analysis. </w:t>
      </w:r>
      <w:r w:rsidRPr="005B5A26">
        <w:rPr>
          <w:rFonts w:cs="Calibri"/>
          <w:i/>
          <w:iCs/>
        </w:rPr>
        <w:t>Mol Autism</w:t>
      </w:r>
      <w:r w:rsidRPr="005B5A26">
        <w:rPr>
          <w:rFonts w:cs="Calibri"/>
        </w:rPr>
        <w:t xml:space="preserve"> 2020; </w:t>
      </w:r>
      <w:r w:rsidRPr="005B5A26">
        <w:rPr>
          <w:rFonts w:cs="Calibri"/>
          <w:b/>
          <w:bCs/>
        </w:rPr>
        <w:t>11</w:t>
      </w:r>
      <w:r w:rsidRPr="005B5A26">
        <w:rPr>
          <w:rFonts w:cs="Calibri"/>
        </w:rPr>
        <w:t>: 66.</w:t>
      </w:r>
    </w:p>
    <w:p w14:paraId="3ACD0997" w14:textId="77777777" w:rsidR="005B5A26" w:rsidRPr="005B5A26" w:rsidRDefault="005B5A26" w:rsidP="005B5A26">
      <w:pPr>
        <w:pStyle w:val="Bibliography"/>
        <w:rPr>
          <w:rFonts w:cs="Calibri"/>
        </w:rPr>
      </w:pPr>
      <w:r w:rsidRPr="005B5A26">
        <w:rPr>
          <w:rFonts w:cs="Calibri"/>
        </w:rPr>
        <w:t>3</w:t>
      </w:r>
      <w:r w:rsidRPr="005B5A26">
        <w:rPr>
          <w:rFonts w:cs="Calibri"/>
        </w:rPr>
        <w:tab/>
        <w:t xml:space="preserve">Masi A, Lampit A, Glozier N, Hickie IB, Guastella AJ. Predictors of placebo response in pharmacological and dietary supplement treatment trials in pediatric autism spectrum disorder: a meta-analysis. </w:t>
      </w:r>
      <w:r w:rsidRPr="005B5A26">
        <w:rPr>
          <w:rFonts w:cs="Calibri"/>
          <w:i/>
          <w:iCs/>
        </w:rPr>
        <w:t>Transl Psychiatry</w:t>
      </w:r>
      <w:r w:rsidRPr="005B5A26">
        <w:rPr>
          <w:rFonts w:cs="Calibri"/>
        </w:rPr>
        <w:t xml:space="preserve"> 2015; </w:t>
      </w:r>
      <w:r w:rsidRPr="005B5A26">
        <w:rPr>
          <w:rFonts w:cs="Calibri"/>
          <w:b/>
          <w:bCs/>
        </w:rPr>
        <w:t>5</w:t>
      </w:r>
      <w:r w:rsidRPr="005B5A26">
        <w:rPr>
          <w:rFonts w:cs="Calibri"/>
        </w:rPr>
        <w:t>: e640–e640.</w:t>
      </w:r>
    </w:p>
    <w:p w14:paraId="66F5AE02" w14:textId="77777777" w:rsidR="005B5A26" w:rsidRPr="005B5A26" w:rsidRDefault="005B5A26" w:rsidP="005B5A26">
      <w:pPr>
        <w:pStyle w:val="Bibliography"/>
        <w:rPr>
          <w:rFonts w:cs="Calibri"/>
        </w:rPr>
      </w:pPr>
      <w:r w:rsidRPr="005B5A26">
        <w:rPr>
          <w:rFonts w:cs="Calibri"/>
        </w:rPr>
        <w:t>4</w:t>
      </w:r>
      <w:r w:rsidRPr="005B5A26">
        <w:rPr>
          <w:rFonts w:cs="Calibri"/>
        </w:rPr>
        <w:tab/>
        <w:t xml:space="preserve">Scott AJ, Sharpe L, Quinn V, Colagiuri B. Association of Single-blind Placebo Run-in Periods With the Placebo Response in Randomized Clinical Trials of Antidepressants: A Systematic Review and Meta-analysis. </w:t>
      </w:r>
      <w:r w:rsidRPr="005B5A26">
        <w:rPr>
          <w:rFonts w:cs="Calibri"/>
          <w:i/>
          <w:iCs/>
        </w:rPr>
        <w:t>JAMA Psychiatry</w:t>
      </w:r>
      <w:r w:rsidRPr="005B5A26">
        <w:rPr>
          <w:rFonts w:cs="Calibri"/>
        </w:rPr>
        <w:t xml:space="preserve"> 2022; </w:t>
      </w:r>
      <w:r w:rsidRPr="005B5A26">
        <w:rPr>
          <w:rFonts w:cs="Calibri"/>
          <w:b/>
          <w:bCs/>
        </w:rPr>
        <w:t>79</w:t>
      </w:r>
      <w:r w:rsidRPr="005B5A26">
        <w:rPr>
          <w:rFonts w:cs="Calibri"/>
        </w:rPr>
        <w:t>: 42.</w:t>
      </w:r>
    </w:p>
    <w:p w14:paraId="7A217FDB" w14:textId="77777777" w:rsidR="005B5A26" w:rsidRPr="005B5A26" w:rsidRDefault="005B5A26" w:rsidP="005B5A26">
      <w:pPr>
        <w:pStyle w:val="Bibliography"/>
        <w:rPr>
          <w:rFonts w:cs="Calibri"/>
        </w:rPr>
      </w:pPr>
      <w:r w:rsidRPr="005B5A26">
        <w:rPr>
          <w:rFonts w:cs="Calibri"/>
        </w:rPr>
        <w:t>5</w:t>
      </w:r>
      <w:r w:rsidRPr="005B5A26">
        <w:rPr>
          <w:rFonts w:cs="Calibri"/>
        </w:rPr>
        <w:tab/>
        <w:t xml:space="preserve">C. Locher, H. Koechlin, S. R. Zion, </w:t>
      </w:r>
      <w:r w:rsidRPr="005B5A26">
        <w:rPr>
          <w:rFonts w:cs="Calibri"/>
          <w:i/>
          <w:iCs/>
        </w:rPr>
        <w:t>et al.</w:t>
      </w:r>
      <w:r w:rsidRPr="005B5A26">
        <w:rPr>
          <w:rFonts w:cs="Calibri"/>
        </w:rPr>
        <w:t xml:space="preserve"> Efficacy and Safety of Selective Serotonin Reuptake Inhibitors, Serotonin-Norepinephrine Reuptake Inhibitors, and Placebo for Common Psychiatric Disorders Among Children and Adolescents: A Systematic Review and Meta-analysis. </w:t>
      </w:r>
      <w:r w:rsidRPr="005B5A26">
        <w:rPr>
          <w:rFonts w:cs="Calibri"/>
          <w:i/>
          <w:iCs/>
        </w:rPr>
        <w:t>Jama Psychiatry</w:t>
      </w:r>
      <w:r w:rsidRPr="005B5A26">
        <w:rPr>
          <w:rFonts w:cs="Calibri"/>
        </w:rPr>
        <w:t xml:space="preserve"> 2017; </w:t>
      </w:r>
      <w:r w:rsidRPr="005B5A26">
        <w:rPr>
          <w:rFonts w:cs="Calibri"/>
          <w:b/>
          <w:bCs/>
        </w:rPr>
        <w:t>74</w:t>
      </w:r>
      <w:r w:rsidRPr="005B5A26">
        <w:rPr>
          <w:rFonts w:cs="Calibri"/>
        </w:rPr>
        <w:t>: 1011–20.</w:t>
      </w:r>
    </w:p>
    <w:p w14:paraId="7232DB6F" w14:textId="77777777" w:rsidR="005B5A26" w:rsidRPr="005B5A26" w:rsidRDefault="005B5A26" w:rsidP="005B5A26">
      <w:pPr>
        <w:pStyle w:val="Bibliography"/>
        <w:rPr>
          <w:rFonts w:cs="Calibri"/>
        </w:rPr>
      </w:pPr>
      <w:r w:rsidRPr="005B5A26">
        <w:rPr>
          <w:rFonts w:cs="Calibri"/>
        </w:rPr>
        <w:t>6</w:t>
      </w:r>
      <w:r w:rsidRPr="005B5A26">
        <w:rPr>
          <w:rFonts w:cs="Calibri"/>
        </w:rPr>
        <w:tab/>
        <w:t xml:space="preserve">F. Scott, E. Hampsey, S. Gnanapragasam, </w:t>
      </w:r>
      <w:r w:rsidRPr="005B5A26">
        <w:rPr>
          <w:rFonts w:cs="Calibri"/>
          <w:i/>
          <w:iCs/>
        </w:rPr>
        <w:t>et al.</w:t>
      </w:r>
      <w:r w:rsidRPr="005B5A26">
        <w:rPr>
          <w:rFonts w:cs="Calibri"/>
        </w:rPr>
        <w:t xml:space="preserve"> Systematic review and meta-analysis of augmentation and combination treatments for early-stage treatment-resistant depression. </w:t>
      </w:r>
      <w:r w:rsidRPr="005B5A26">
        <w:rPr>
          <w:rFonts w:cs="Calibri"/>
          <w:i/>
          <w:iCs/>
        </w:rPr>
        <w:t>J Psychopharmacol</w:t>
      </w:r>
      <w:r w:rsidRPr="005B5A26">
        <w:rPr>
          <w:rFonts w:cs="Calibri"/>
        </w:rPr>
        <w:t xml:space="preserve"> 2022; : 2698811221104058.</w:t>
      </w:r>
    </w:p>
    <w:p w14:paraId="24191A4D" w14:textId="77777777" w:rsidR="005B5A26" w:rsidRPr="005B5A26" w:rsidRDefault="005B5A26" w:rsidP="005B5A26">
      <w:pPr>
        <w:pStyle w:val="Bibliography"/>
        <w:rPr>
          <w:rFonts w:cs="Calibri"/>
        </w:rPr>
      </w:pPr>
      <w:r w:rsidRPr="005B5A26">
        <w:rPr>
          <w:rFonts w:cs="Calibri"/>
        </w:rPr>
        <w:t>7</w:t>
      </w:r>
      <w:r w:rsidRPr="005B5A26">
        <w:rPr>
          <w:rFonts w:cs="Calibri"/>
        </w:rPr>
        <w:tab/>
        <w:t xml:space="preserve">L. B. Razza, A. H. Moffa, M. L. Moreno, </w:t>
      </w:r>
      <w:r w:rsidRPr="005B5A26">
        <w:rPr>
          <w:rFonts w:cs="Calibri"/>
          <w:i/>
          <w:iCs/>
        </w:rPr>
        <w:t>et al.</w:t>
      </w:r>
      <w:r w:rsidRPr="005B5A26">
        <w:rPr>
          <w:rFonts w:cs="Calibri"/>
        </w:rPr>
        <w:t xml:space="preserve"> A systematic review and meta-analysis on placebo response to repetitive transcranial magnetic stimulation for depression trials. </w:t>
      </w:r>
      <w:r w:rsidRPr="005B5A26">
        <w:rPr>
          <w:rFonts w:cs="Calibri"/>
          <w:i/>
          <w:iCs/>
        </w:rPr>
        <w:t>Prog Neuropsychopharmacol Biol Psychiatry</w:t>
      </w:r>
      <w:r w:rsidRPr="005B5A26">
        <w:rPr>
          <w:rFonts w:cs="Calibri"/>
        </w:rPr>
        <w:t xml:space="preserve"> 2018; </w:t>
      </w:r>
      <w:r w:rsidRPr="005B5A26">
        <w:rPr>
          <w:rFonts w:cs="Calibri"/>
          <w:b/>
          <w:bCs/>
        </w:rPr>
        <w:t>81</w:t>
      </w:r>
      <w:r w:rsidRPr="005B5A26">
        <w:rPr>
          <w:rFonts w:cs="Calibri"/>
        </w:rPr>
        <w:t>: 105–13.</w:t>
      </w:r>
    </w:p>
    <w:p w14:paraId="7212C1E1" w14:textId="77777777" w:rsidR="005B5A26" w:rsidRPr="005B5A26" w:rsidRDefault="005B5A26" w:rsidP="005B5A26">
      <w:pPr>
        <w:pStyle w:val="Bibliography"/>
        <w:rPr>
          <w:rFonts w:cs="Calibri"/>
        </w:rPr>
      </w:pPr>
      <w:r w:rsidRPr="005B5A26">
        <w:rPr>
          <w:rFonts w:cs="Calibri"/>
        </w:rPr>
        <w:t>8</w:t>
      </w:r>
      <w:r w:rsidRPr="005B5A26">
        <w:rPr>
          <w:rFonts w:cs="Calibri"/>
        </w:rPr>
        <w:tab/>
        <w:t xml:space="preserve">M. Ahmadzad-Asl, F. Davoudi, S. Mohamadi, </w:t>
      </w:r>
      <w:r w:rsidRPr="005B5A26">
        <w:rPr>
          <w:rFonts w:cs="Calibri"/>
          <w:i/>
          <w:iCs/>
        </w:rPr>
        <w:t>et al.</w:t>
      </w:r>
      <w:r w:rsidRPr="005B5A26">
        <w:rPr>
          <w:rFonts w:cs="Calibri"/>
        </w:rPr>
        <w:t xml:space="preserve"> Systematic review and meta-analysis of the placebo effect in panic disorder: Implications for research and clinical practice. </w:t>
      </w:r>
      <w:r w:rsidRPr="005B5A26">
        <w:rPr>
          <w:rFonts w:cs="Calibri"/>
          <w:i/>
          <w:iCs/>
        </w:rPr>
        <w:t>Aust N Z J Psychiatry</w:t>
      </w:r>
      <w:r w:rsidRPr="005B5A26">
        <w:rPr>
          <w:rFonts w:cs="Calibri"/>
        </w:rPr>
        <w:t xml:space="preserve"> 2022; </w:t>
      </w:r>
      <w:r w:rsidRPr="005B5A26">
        <w:rPr>
          <w:rFonts w:cs="Calibri"/>
          <w:b/>
          <w:bCs/>
        </w:rPr>
        <w:t>56</w:t>
      </w:r>
      <w:r w:rsidRPr="005B5A26">
        <w:rPr>
          <w:rFonts w:cs="Calibri"/>
        </w:rPr>
        <w:t>: 1130–41.</w:t>
      </w:r>
    </w:p>
    <w:p w14:paraId="54A4C0A2" w14:textId="77777777" w:rsidR="005B5A26" w:rsidRPr="005B5A26" w:rsidRDefault="005B5A26" w:rsidP="005B5A26">
      <w:pPr>
        <w:pStyle w:val="Bibliography"/>
        <w:rPr>
          <w:rFonts w:cs="Calibri"/>
        </w:rPr>
      </w:pPr>
      <w:r w:rsidRPr="005B5A26">
        <w:rPr>
          <w:rFonts w:cs="Calibri"/>
        </w:rPr>
        <w:t>9</w:t>
      </w:r>
      <w:r w:rsidRPr="005B5A26">
        <w:rPr>
          <w:rFonts w:cs="Calibri"/>
        </w:rPr>
        <w:tab/>
        <w:t xml:space="preserve">Bandelow B, Reitt M, Röver C, Michaelis S, Görlich Y, Wedekind D. Efficacy of treatments for anxiety disorders: a meta-analysis. </w:t>
      </w:r>
      <w:r w:rsidRPr="005B5A26">
        <w:rPr>
          <w:rFonts w:cs="Calibri"/>
          <w:i/>
          <w:iCs/>
        </w:rPr>
        <w:t>Int Clin Psychopharmacol</w:t>
      </w:r>
      <w:r w:rsidRPr="005B5A26">
        <w:rPr>
          <w:rFonts w:cs="Calibri"/>
        </w:rPr>
        <w:t xml:space="preserve"> 2015; </w:t>
      </w:r>
      <w:r w:rsidRPr="005B5A26">
        <w:rPr>
          <w:rFonts w:cs="Calibri"/>
          <w:b/>
          <w:bCs/>
        </w:rPr>
        <w:t>30</w:t>
      </w:r>
      <w:r w:rsidRPr="005B5A26">
        <w:rPr>
          <w:rFonts w:cs="Calibri"/>
        </w:rPr>
        <w:t>: 183–92.</w:t>
      </w:r>
    </w:p>
    <w:p w14:paraId="4F7EF645" w14:textId="77777777" w:rsidR="005B5A26" w:rsidRPr="005B5A26" w:rsidRDefault="005B5A26" w:rsidP="005B5A26">
      <w:pPr>
        <w:pStyle w:val="Bibliography"/>
        <w:rPr>
          <w:rFonts w:cs="Calibri"/>
        </w:rPr>
      </w:pPr>
      <w:r w:rsidRPr="005B5A26">
        <w:rPr>
          <w:rFonts w:cs="Calibri"/>
        </w:rPr>
        <w:t>10</w:t>
      </w:r>
      <w:r w:rsidRPr="005B5A26">
        <w:rPr>
          <w:rFonts w:cs="Calibri"/>
        </w:rPr>
        <w:tab/>
        <w:t xml:space="preserve">M. Pinquart, P. R. Duberstein. Treatment of anxiety disorders in older adults: a meta-analytic comparison of behavioral and pharmacological interventions. </w:t>
      </w:r>
      <w:r w:rsidRPr="005B5A26">
        <w:rPr>
          <w:rFonts w:cs="Calibri"/>
          <w:i/>
          <w:iCs/>
        </w:rPr>
        <w:t>Am J Geriatr Psychiatry</w:t>
      </w:r>
      <w:r w:rsidRPr="005B5A26">
        <w:rPr>
          <w:rFonts w:cs="Calibri"/>
        </w:rPr>
        <w:t xml:space="preserve"> 2007; </w:t>
      </w:r>
      <w:r w:rsidRPr="005B5A26">
        <w:rPr>
          <w:rFonts w:cs="Calibri"/>
          <w:b/>
          <w:bCs/>
        </w:rPr>
        <w:t>15</w:t>
      </w:r>
      <w:r w:rsidRPr="005B5A26">
        <w:rPr>
          <w:rFonts w:cs="Calibri"/>
        </w:rPr>
        <w:t>: 639–51.</w:t>
      </w:r>
    </w:p>
    <w:p w14:paraId="54BA92BA" w14:textId="77777777" w:rsidR="005B5A26" w:rsidRPr="005B5A26" w:rsidRDefault="005B5A26" w:rsidP="005B5A26">
      <w:pPr>
        <w:pStyle w:val="Bibliography"/>
        <w:rPr>
          <w:rFonts w:cs="Calibri"/>
        </w:rPr>
      </w:pPr>
      <w:r w:rsidRPr="005B5A26">
        <w:rPr>
          <w:rFonts w:cs="Calibri"/>
        </w:rPr>
        <w:t>11</w:t>
      </w:r>
      <w:r w:rsidRPr="005B5A26">
        <w:rPr>
          <w:rFonts w:cs="Calibri"/>
        </w:rPr>
        <w:tab/>
        <w:t xml:space="preserve">Faraone SV, Newcorn JH, Cipriani A, </w:t>
      </w:r>
      <w:r w:rsidRPr="005B5A26">
        <w:rPr>
          <w:rFonts w:cs="Calibri"/>
          <w:i/>
          <w:iCs/>
        </w:rPr>
        <w:t>et al.</w:t>
      </w:r>
      <w:r w:rsidRPr="005B5A26">
        <w:rPr>
          <w:rFonts w:cs="Calibri"/>
        </w:rPr>
        <w:t xml:space="preserve"> Placebo and nocebo responses in randomised, controlled trials of medications for ADHD: a systematic review and meta-analysis. </w:t>
      </w:r>
      <w:r w:rsidRPr="005B5A26">
        <w:rPr>
          <w:rFonts w:cs="Calibri"/>
          <w:i/>
          <w:iCs/>
        </w:rPr>
        <w:t>Mol Psychiatry</w:t>
      </w:r>
      <w:r w:rsidRPr="005B5A26">
        <w:rPr>
          <w:rFonts w:cs="Calibri"/>
        </w:rPr>
        <w:t xml:space="preserve"> 2022; </w:t>
      </w:r>
      <w:r w:rsidRPr="005B5A26">
        <w:rPr>
          <w:rFonts w:cs="Calibri"/>
          <w:b/>
          <w:bCs/>
        </w:rPr>
        <w:t>27</w:t>
      </w:r>
      <w:r w:rsidRPr="005B5A26">
        <w:rPr>
          <w:rFonts w:cs="Calibri"/>
        </w:rPr>
        <w:t>: 212–9.</w:t>
      </w:r>
    </w:p>
    <w:p w14:paraId="149BC55C" w14:textId="77777777" w:rsidR="005B5A26" w:rsidRPr="005B5A26" w:rsidRDefault="005B5A26" w:rsidP="005B5A26">
      <w:pPr>
        <w:pStyle w:val="Bibliography"/>
        <w:rPr>
          <w:rFonts w:cs="Calibri"/>
        </w:rPr>
      </w:pPr>
      <w:r w:rsidRPr="005B5A26">
        <w:rPr>
          <w:rFonts w:cs="Calibri"/>
        </w:rPr>
        <w:t>12</w:t>
      </w:r>
      <w:r w:rsidRPr="005B5A26">
        <w:rPr>
          <w:rFonts w:cs="Calibri"/>
        </w:rPr>
        <w:tab/>
        <w:t xml:space="preserve">Agid O, Siu CO, Potkin SG, </w:t>
      </w:r>
      <w:r w:rsidRPr="005B5A26">
        <w:rPr>
          <w:rFonts w:cs="Calibri"/>
          <w:i/>
          <w:iCs/>
        </w:rPr>
        <w:t>et al.</w:t>
      </w:r>
      <w:r w:rsidRPr="005B5A26">
        <w:rPr>
          <w:rFonts w:cs="Calibri"/>
        </w:rPr>
        <w:t xml:space="preserve"> Meta-Regression Analysis of Placebo Response in Antipsychotic Trials, 1970–2010. </w:t>
      </w:r>
      <w:r w:rsidRPr="005B5A26">
        <w:rPr>
          <w:rFonts w:cs="Calibri"/>
          <w:i/>
          <w:iCs/>
        </w:rPr>
        <w:t>Am J Psychiatry</w:t>
      </w:r>
      <w:r w:rsidRPr="005B5A26">
        <w:rPr>
          <w:rFonts w:cs="Calibri"/>
        </w:rPr>
        <w:t xml:space="preserve"> 2013; </w:t>
      </w:r>
      <w:r w:rsidRPr="005B5A26">
        <w:rPr>
          <w:rFonts w:cs="Calibri"/>
          <w:b/>
          <w:bCs/>
        </w:rPr>
        <w:t>170</w:t>
      </w:r>
      <w:r w:rsidRPr="005B5A26">
        <w:rPr>
          <w:rFonts w:cs="Calibri"/>
        </w:rPr>
        <w:t>: 1335–44.</w:t>
      </w:r>
    </w:p>
    <w:p w14:paraId="36EF2174" w14:textId="77777777" w:rsidR="005B5A26" w:rsidRPr="005B5A26" w:rsidRDefault="005B5A26" w:rsidP="005B5A26">
      <w:pPr>
        <w:pStyle w:val="Bibliography"/>
        <w:rPr>
          <w:rFonts w:cs="Calibri"/>
        </w:rPr>
      </w:pPr>
      <w:r w:rsidRPr="005B5A26">
        <w:rPr>
          <w:rFonts w:cs="Calibri"/>
        </w:rPr>
        <w:t>13</w:t>
      </w:r>
      <w:r w:rsidRPr="005B5A26">
        <w:rPr>
          <w:rFonts w:cs="Calibri"/>
        </w:rPr>
        <w:tab/>
        <w:t xml:space="preserve">P. Czobor, B. Kakuszi, I. Bitter. Placebo Response in Trials of Negative Symptoms in Schizophrenia: A Critical Reassessment of the Evidence. </w:t>
      </w:r>
      <w:r w:rsidRPr="005B5A26">
        <w:rPr>
          <w:rFonts w:cs="Calibri"/>
          <w:i/>
          <w:iCs/>
        </w:rPr>
        <w:t>Schizophr Bull</w:t>
      </w:r>
      <w:r w:rsidRPr="005B5A26">
        <w:rPr>
          <w:rFonts w:cs="Calibri"/>
        </w:rPr>
        <w:t xml:space="preserve"> 2022; </w:t>
      </w:r>
      <w:r w:rsidRPr="005B5A26">
        <w:rPr>
          <w:rFonts w:cs="Calibri"/>
          <w:b/>
          <w:bCs/>
        </w:rPr>
        <w:t>48</w:t>
      </w:r>
      <w:r w:rsidRPr="005B5A26">
        <w:rPr>
          <w:rFonts w:cs="Calibri"/>
        </w:rPr>
        <w:t>: 1228–40.</w:t>
      </w:r>
    </w:p>
    <w:p w14:paraId="0EE3407A" w14:textId="77777777" w:rsidR="005B5A26" w:rsidRPr="005B5A26" w:rsidRDefault="005B5A26" w:rsidP="005B5A26">
      <w:pPr>
        <w:pStyle w:val="Bibliography"/>
        <w:rPr>
          <w:rFonts w:cs="Calibri"/>
        </w:rPr>
      </w:pPr>
      <w:r w:rsidRPr="005B5A26">
        <w:rPr>
          <w:rFonts w:cs="Calibri"/>
        </w:rPr>
        <w:t>14</w:t>
      </w:r>
      <w:r w:rsidRPr="005B5A26">
        <w:rPr>
          <w:rFonts w:cs="Calibri"/>
        </w:rPr>
        <w:tab/>
        <w:t xml:space="preserve">M. A. Silva, G. S. Duarte, R. Camara, </w:t>
      </w:r>
      <w:r w:rsidRPr="005B5A26">
        <w:rPr>
          <w:rFonts w:cs="Calibri"/>
          <w:i/>
          <w:iCs/>
        </w:rPr>
        <w:t>et al.</w:t>
      </w:r>
      <w:r w:rsidRPr="005B5A26">
        <w:rPr>
          <w:rFonts w:cs="Calibri"/>
        </w:rPr>
        <w:t xml:space="preserve"> Placebo and nocebo responses in restless legs syndrome: A systematic review and meta-analysis. </w:t>
      </w:r>
      <w:r w:rsidRPr="005B5A26">
        <w:rPr>
          <w:rFonts w:cs="Calibri"/>
          <w:i/>
          <w:iCs/>
        </w:rPr>
        <w:t>Neurology</w:t>
      </w:r>
      <w:r w:rsidRPr="005B5A26">
        <w:rPr>
          <w:rFonts w:cs="Calibri"/>
        </w:rPr>
        <w:t xml:space="preserve"> 2017; </w:t>
      </w:r>
      <w:r w:rsidRPr="005B5A26">
        <w:rPr>
          <w:rFonts w:cs="Calibri"/>
          <w:b/>
          <w:bCs/>
        </w:rPr>
        <w:t>88</w:t>
      </w:r>
      <w:r w:rsidRPr="005B5A26">
        <w:rPr>
          <w:rFonts w:cs="Calibri"/>
        </w:rPr>
        <w:t>: 2216–24.</w:t>
      </w:r>
    </w:p>
    <w:p w14:paraId="3F2D39EC" w14:textId="77777777" w:rsidR="005B5A26" w:rsidRPr="005B5A26" w:rsidRDefault="005B5A26" w:rsidP="005B5A26">
      <w:pPr>
        <w:pStyle w:val="Bibliography"/>
        <w:rPr>
          <w:rFonts w:cs="Calibri"/>
        </w:rPr>
      </w:pPr>
      <w:r w:rsidRPr="005B5A26">
        <w:rPr>
          <w:rFonts w:cs="Calibri"/>
        </w:rPr>
        <w:t>15</w:t>
      </w:r>
      <w:r w:rsidRPr="005B5A26">
        <w:rPr>
          <w:rFonts w:cs="Calibri"/>
        </w:rPr>
        <w:tab/>
        <w:t xml:space="preserve">S. Mohamadi, M. Ahmadzad-Asl, S. A. Nejadghaderi, </w:t>
      </w:r>
      <w:r w:rsidRPr="005B5A26">
        <w:rPr>
          <w:rFonts w:cs="Calibri"/>
          <w:i/>
          <w:iCs/>
        </w:rPr>
        <w:t>et al.</w:t>
      </w:r>
      <w:r w:rsidRPr="005B5A26">
        <w:rPr>
          <w:rFonts w:cs="Calibri"/>
        </w:rPr>
        <w:t xml:space="preserve"> Systematic Review and Meta-Analysis of the Placebo Effect and its Correlates in Obsessive Compulsive Disorder. </w:t>
      </w:r>
      <w:r w:rsidRPr="005B5A26">
        <w:rPr>
          <w:rFonts w:cs="Calibri"/>
          <w:i/>
          <w:iCs/>
        </w:rPr>
        <w:t>Can J Psychiatry</w:t>
      </w:r>
      <w:r w:rsidRPr="005B5A26">
        <w:rPr>
          <w:rFonts w:cs="Calibri"/>
        </w:rPr>
        <w:t xml:space="preserve"> 2022; : 7067437221115029.</w:t>
      </w:r>
    </w:p>
    <w:p w14:paraId="4513F604" w14:textId="77777777" w:rsidR="005B5A26" w:rsidRPr="005B5A26" w:rsidRDefault="005B5A26" w:rsidP="005B5A26">
      <w:pPr>
        <w:pStyle w:val="Bibliography"/>
        <w:rPr>
          <w:rFonts w:cs="Calibri"/>
        </w:rPr>
      </w:pPr>
      <w:r w:rsidRPr="005B5A26">
        <w:rPr>
          <w:rFonts w:cs="Calibri"/>
        </w:rPr>
        <w:lastRenderedPageBreak/>
        <w:t>16</w:t>
      </w:r>
      <w:r w:rsidRPr="005B5A26">
        <w:rPr>
          <w:rFonts w:cs="Calibri"/>
        </w:rPr>
        <w:tab/>
        <w:t xml:space="preserve">Del Re AC, Maisel N, Blodgett J, Wilbourne P, Finney J. Placebo group improvement in trials of pharmacotherapies for alcohol use disorders: a multivariate meta-analysis examining change over time. </w:t>
      </w:r>
      <w:r w:rsidRPr="005B5A26">
        <w:rPr>
          <w:rFonts w:cs="Calibri"/>
          <w:i/>
          <w:iCs/>
        </w:rPr>
        <w:t>J Clin Psychopharmacol</w:t>
      </w:r>
      <w:r w:rsidRPr="005B5A26">
        <w:rPr>
          <w:rFonts w:cs="Calibri"/>
        </w:rPr>
        <w:t xml:space="preserve"> 2013; </w:t>
      </w:r>
      <w:r w:rsidRPr="005B5A26">
        <w:rPr>
          <w:rFonts w:cs="Calibri"/>
          <w:b/>
          <w:bCs/>
        </w:rPr>
        <w:t>33</w:t>
      </w:r>
      <w:r w:rsidRPr="005B5A26">
        <w:rPr>
          <w:rFonts w:cs="Calibri"/>
        </w:rPr>
        <w:t>: 649.</w:t>
      </w:r>
    </w:p>
    <w:p w14:paraId="29D1C4C8" w14:textId="77777777" w:rsidR="005B5A26" w:rsidRPr="005B5A26" w:rsidRDefault="005B5A26" w:rsidP="005B5A26">
      <w:pPr>
        <w:pStyle w:val="Bibliography"/>
        <w:rPr>
          <w:rFonts w:cs="Calibri"/>
        </w:rPr>
      </w:pPr>
      <w:r w:rsidRPr="005B5A26">
        <w:rPr>
          <w:rFonts w:cs="Calibri"/>
        </w:rPr>
        <w:t>17</w:t>
      </w:r>
      <w:r w:rsidRPr="005B5A26">
        <w:rPr>
          <w:rFonts w:cs="Calibri"/>
        </w:rPr>
        <w:tab/>
        <w:t xml:space="preserve">A. Winkler, W. Rief. Effect of Placebo Conditions on Polysomnographic Parameters in Primary Insomnia: A Meta-Analysis. </w:t>
      </w:r>
      <w:r w:rsidRPr="005B5A26">
        <w:rPr>
          <w:rFonts w:cs="Calibri"/>
          <w:i/>
          <w:iCs/>
        </w:rPr>
        <w:t>Sleep</w:t>
      </w:r>
      <w:r w:rsidRPr="005B5A26">
        <w:rPr>
          <w:rFonts w:cs="Calibri"/>
        </w:rPr>
        <w:t xml:space="preserve"> 2015; </w:t>
      </w:r>
      <w:r w:rsidRPr="005B5A26">
        <w:rPr>
          <w:rFonts w:cs="Calibri"/>
          <w:b/>
          <w:bCs/>
        </w:rPr>
        <w:t>38</w:t>
      </w:r>
      <w:r w:rsidRPr="005B5A26">
        <w:rPr>
          <w:rFonts w:cs="Calibri"/>
        </w:rPr>
        <w:t>: 925–31.</w:t>
      </w:r>
    </w:p>
    <w:p w14:paraId="6F76F183" w14:textId="77777777" w:rsidR="005B5A26" w:rsidRPr="005B5A26" w:rsidRDefault="005B5A26" w:rsidP="005B5A26">
      <w:pPr>
        <w:pStyle w:val="Bibliography"/>
        <w:rPr>
          <w:rFonts w:cs="Calibri"/>
        </w:rPr>
      </w:pPr>
      <w:r w:rsidRPr="005B5A26">
        <w:rPr>
          <w:rFonts w:cs="Calibri"/>
        </w:rPr>
        <w:t>18</w:t>
      </w:r>
      <w:r w:rsidRPr="005B5A26">
        <w:rPr>
          <w:rFonts w:cs="Calibri"/>
        </w:rPr>
        <w:tab/>
        <w:t xml:space="preserve">A. Curie, K. Yang, I. Kirsch, </w:t>
      </w:r>
      <w:r w:rsidRPr="005B5A26">
        <w:rPr>
          <w:rFonts w:cs="Calibri"/>
          <w:i/>
          <w:iCs/>
        </w:rPr>
        <w:t>et al.</w:t>
      </w:r>
      <w:r w:rsidRPr="005B5A26">
        <w:rPr>
          <w:rFonts w:cs="Calibri"/>
        </w:rPr>
        <w:t xml:space="preserve"> Placebo Responses in Genetically Determined Intellectual Disability: A Meta-Analysis. </w:t>
      </w:r>
      <w:r w:rsidRPr="005B5A26">
        <w:rPr>
          <w:rFonts w:cs="Calibri"/>
          <w:i/>
          <w:iCs/>
        </w:rPr>
        <w:t>PloS One</w:t>
      </w:r>
      <w:r w:rsidRPr="005B5A26">
        <w:rPr>
          <w:rFonts w:cs="Calibri"/>
        </w:rPr>
        <w:t xml:space="preserve"> 2015; </w:t>
      </w:r>
      <w:r w:rsidRPr="005B5A26">
        <w:rPr>
          <w:rFonts w:cs="Calibri"/>
          <w:b/>
          <w:bCs/>
        </w:rPr>
        <w:t>10</w:t>
      </w:r>
      <w:r w:rsidRPr="005B5A26">
        <w:rPr>
          <w:rFonts w:cs="Calibri"/>
        </w:rPr>
        <w:t>: e0133316.</w:t>
      </w:r>
    </w:p>
    <w:p w14:paraId="411C2C05" w14:textId="77777777" w:rsidR="005B5A26" w:rsidRPr="005B5A26" w:rsidRDefault="005B5A26" w:rsidP="005B5A26">
      <w:pPr>
        <w:pStyle w:val="Bibliography"/>
        <w:rPr>
          <w:rFonts w:cs="Calibri"/>
        </w:rPr>
      </w:pPr>
      <w:r w:rsidRPr="005B5A26">
        <w:rPr>
          <w:rFonts w:cs="Calibri"/>
        </w:rPr>
        <w:t>19</w:t>
      </w:r>
      <w:r w:rsidRPr="005B5A26">
        <w:rPr>
          <w:rFonts w:cs="Calibri"/>
        </w:rPr>
        <w:tab/>
        <w:t xml:space="preserve">Furukawa TA, Cipriani A, Atkinson LZ, </w:t>
      </w:r>
      <w:r w:rsidRPr="005B5A26">
        <w:rPr>
          <w:rFonts w:cs="Calibri"/>
          <w:i/>
          <w:iCs/>
        </w:rPr>
        <w:t>et al.</w:t>
      </w:r>
      <w:r w:rsidRPr="005B5A26">
        <w:rPr>
          <w:rFonts w:cs="Calibri"/>
        </w:rPr>
        <w:t xml:space="preserve"> Placebo response rates in antidepressant trials: a systematic review of published and unpublished double-blind randomised controlled studies. </w:t>
      </w:r>
      <w:r w:rsidRPr="005B5A26">
        <w:rPr>
          <w:rFonts w:cs="Calibri"/>
          <w:i/>
          <w:iCs/>
        </w:rPr>
        <w:t>Lancet Psychiatry</w:t>
      </w:r>
      <w:r w:rsidRPr="005B5A26">
        <w:rPr>
          <w:rFonts w:cs="Calibri"/>
        </w:rPr>
        <w:t xml:space="preserve"> 2016; </w:t>
      </w:r>
      <w:r w:rsidRPr="005B5A26">
        <w:rPr>
          <w:rFonts w:cs="Calibri"/>
          <w:b/>
          <w:bCs/>
        </w:rPr>
        <w:t>3</w:t>
      </w:r>
      <w:r w:rsidRPr="005B5A26">
        <w:rPr>
          <w:rFonts w:cs="Calibri"/>
        </w:rPr>
        <w:t>: 1059–66.</w:t>
      </w:r>
    </w:p>
    <w:p w14:paraId="70D1985A" w14:textId="77777777" w:rsidR="005B5A26" w:rsidRPr="005B5A26" w:rsidRDefault="005B5A26" w:rsidP="005B5A26">
      <w:pPr>
        <w:pStyle w:val="Bibliography"/>
        <w:rPr>
          <w:rFonts w:cs="Calibri"/>
        </w:rPr>
      </w:pPr>
      <w:r w:rsidRPr="005B5A26">
        <w:rPr>
          <w:rFonts w:cs="Calibri"/>
        </w:rPr>
        <w:t>20</w:t>
      </w:r>
      <w:r w:rsidRPr="005B5A26">
        <w:rPr>
          <w:rFonts w:cs="Calibri"/>
        </w:rPr>
        <w:tab/>
        <w:t xml:space="preserve">S. Leucht, A. Chaimani, C. Leucht, </w:t>
      </w:r>
      <w:r w:rsidRPr="005B5A26">
        <w:rPr>
          <w:rFonts w:cs="Calibri"/>
          <w:i/>
          <w:iCs/>
        </w:rPr>
        <w:t>et al.</w:t>
      </w:r>
      <w:r w:rsidRPr="005B5A26">
        <w:rPr>
          <w:rFonts w:cs="Calibri"/>
        </w:rPr>
        <w:t xml:space="preserve"> 60 years of placebo-controlled antipsychotic drug trials in acute schizophrenia: Meta-regression of predictors of placebo response. </w:t>
      </w:r>
      <w:r w:rsidRPr="005B5A26">
        <w:rPr>
          <w:rFonts w:cs="Calibri"/>
          <w:i/>
          <w:iCs/>
        </w:rPr>
        <w:t>Schizophr Res</w:t>
      </w:r>
      <w:r w:rsidRPr="005B5A26">
        <w:rPr>
          <w:rFonts w:cs="Calibri"/>
        </w:rPr>
        <w:t xml:space="preserve"> 2018; </w:t>
      </w:r>
      <w:r w:rsidRPr="005B5A26">
        <w:rPr>
          <w:rFonts w:cs="Calibri"/>
          <w:b/>
          <w:bCs/>
        </w:rPr>
        <w:t>201</w:t>
      </w:r>
      <w:r w:rsidRPr="005B5A26">
        <w:rPr>
          <w:rFonts w:cs="Calibri"/>
        </w:rPr>
        <w:t>: 315–23.</w:t>
      </w:r>
    </w:p>
    <w:p w14:paraId="33CE9B0C" w14:textId="77777777" w:rsidR="005B5A26" w:rsidRPr="005B5A26" w:rsidRDefault="005B5A26" w:rsidP="005B5A26">
      <w:pPr>
        <w:pStyle w:val="Bibliography"/>
        <w:rPr>
          <w:rFonts w:cs="Calibri"/>
        </w:rPr>
      </w:pPr>
      <w:r w:rsidRPr="005B5A26">
        <w:rPr>
          <w:rFonts w:cs="Calibri"/>
        </w:rPr>
        <w:t>21</w:t>
      </w:r>
      <w:r w:rsidRPr="005B5A26">
        <w:rPr>
          <w:rFonts w:cs="Calibri"/>
        </w:rPr>
        <w:tab/>
        <w:t xml:space="preserve">R. Meister, M. Abbas, J. Antel, </w:t>
      </w:r>
      <w:r w:rsidRPr="005B5A26">
        <w:rPr>
          <w:rFonts w:cs="Calibri"/>
          <w:i/>
          <w:iCs/>
        </w:rPr>
        <w:t>et al.</w:t>
      </w:r>
      <w:r w:rsidRPr="005B5A26">
        <w:rPr>
          <w:rFonts w:cs="Calibri"/>
        </w:rPr>
        <w:t xml:space="preserve"> Placebo response rates and potential modifiers in double-blind randomized controlled trials of second and newer generation antidepressants for major depressive disorder in children and adolescents: a systematic review and meta-regression analysis. </w:t>
      </w:r>
      <w:r w:rsidRPr="005B5A26">
        <w:rPr>
          <w:rFonts w:cs="Calibri"/>
          <w:i/>
          <w:iCs/>
        </w:rPr>
        <w:t>Eur Child Adolesc Psychiatry</w:t>
      </w:r>
      <w:r w:rsidRPr="005B5A26">
        <w:rPr>
          <w:rFonts w:cs="Calibri"/>
        </w:rPr>
        <w:t xml:space="preserve"> 2020; </w:t>
      </w:r>
      <w:r w:rsidRPr="005B5A26">
        <w:rPr>
          <w:rFonts w:cs="Calibri"/>
          <w:b/>
          <w:bCs/>
        </w:rPr>
        <w:t>29</w:t>
      </w:r>
      <w:r w:rsidRPr="005B5A26">
        <w:rPr>
          <w:rFonts w:cs="Calibri"/>
        </w:rPr>
        <w:t>: 253–73.</w:t>
      </w:r>
    </w:p>
    <w:p w14:paraId="181EF9FF" w14:textId="77777777" w:rsidR="005B5A26" w:rsidRPr="005B5A26" w:rsidRDefault="005B5A26" w:rsidP="005B5A26">
      <w:pPr>
        <w:pStyle w:val="Bibliography"/>
        <w:rPr>
          <w:rFonts w:cs="Calibri"/>
        </w:rPr>
      </w:pPr>
      <w:r w:rsidRPr="005B5A26">
        <w:rPr>
          <w:rFonts w:cs="Calibri"/>
        </w:rPr>
        <w:t>22</w:t>
      </w:r>
      <w:r w:rsidRPr="005B5A26">
        <w:rPr>
          <w:rFonts w:cs="Calibri"/>
        </w:rPr>
        <w:tab/>
        <w:t xml:space="preserve">Leucht S, Leucht C, Huhn M, </w:t>
      </w:r>
      <w:r w:rsidRPr="005B5A26">
        <w:rPr>
          <w:rFonts w:cs="Calibri"/>
          <w:i/>
          <w:iCs/>
        </w:rPr>
        <w:t>et al.</w:t>
      </w:r>
      <w:r w:rsidRPr="005B5A26">
        <w:rPr>
          <w:rFonts w:cs="Calibri"/>
        </w:rPr>
        <w:t xml:space="preserve"> Sixty Years of Placebo-Controlled Antipsychotic Drug Trials in Acute Schizophrenia: Systematic Review, Bayesian Meta-Analysis, and Meta-Regression of Efficacy Predictors. </w:t>
      </w:r>
      <w:r w:rsidRPr="005B5A26">
        <w:rPr>
          <w:rFonts w:cs="Calibri"/>
          <w:i/>
          <w:iCs/>
        </w:rPr>
        <w:t>Am J Psychiatry</w:t>
      </w:r>
      <w:r w:rsidRPr="005B5A26">
        <w:rPr>
          <w:rFonts w:cs="Calibri"/>
        </w:rPr>
        <w:t xml:space="preserve"> 2017; </w:t>
      </w:r>
      <w:r w:rsidRPr="005B5A26">
        <w:rPr>
          <w:rFonts w:cs="Calibri"/>
          <w:b/>
          <w:bCs/>
        </w:rPr>
        <w:t>174</w:t>
      </w:r>
      <w:r w:rsidRPr="005B5A26">
        <w:rPr>
          <w:rFonts w:cs="Calibri"/>
        </w:rPr>
        <w:t>: 927–42.</w:t>
      </w:r>
    </w:p>
    <w:p w14:paraId="77696EEB" w14:textId="77777777" w:rsidR="005B5A26" w:rsidRPr="005B5A26" w:rsidRDefault="005B5A26" w:rsidP="005B5A26">
      <w:pPr>
        <w:pStyle w:val="Bibliography"/>
        <w:rPr>
          <w:rFonts w:cs="Calibri"/>
        </w:rPr>
      </w:pPr>
      <w:r w:rsidRPr="005B5A26">
        <w:rPr>
          <w:rFonts w:cs="Calibri"/>
        </w:rPr>
        <w:t>23</w:t>
      </w:r>
      <w:r w:rsidRPr="005B5A26">
        <w:rPr>
          <w:rFonts w:cs="Calibri"/>
        </w:rPr>
        <w:tab/>
        <w:t xml:space="preserve">Stone MB, Yaseen ZS, Miller BJ, Richardville K, Kalaria SN, Kirsch I. Response to acute monotherapy for major depressive disorder in randomized, placebo controlled trials submitted to the US Food and Drug Administration: individual participant data analysis. </w:t>
      </w:r>
      <w:r w:rsidRPr="005B5A26">
        <w:rPr>
          <w:rFonts w:cs="Calibri"/>
          <w:i/>
          <w:iCs/>
        </w:rPr>
        <w:t>BMJ</w:t>
      </w:r>
      <w:r w:rsidRPr="005B5A26">
        <w:rPr>
          <w:rFonts w:cs="Calibri"/>
        </w:rPr>
        <w:t xml:space="preserve"> 2022; </w:t>
      </w:r>
      <w:r w:rsidRPr="005B5A26">
        <w:rPr>
          <w:rFonts w:cs="Calibri"/>
          <w:b/>
          <w:bCs/>
        </w:rPr>
        <w:t>378</w:t>
      </w:r>
      <w:r w:rsidRPr="005B5A26">
        <w:rPr>
          <w:rFonts w:cs="Calibri"/>
        </w:rPr>
        <w:t>: e067606.</w:t>
      </w:r>
    </w:p>
    <w:p w14:paraId="22D131EC" w14:textId="77777777" w:rsidR="005B5A26" w:rsidRPr="005B5A26" w:rsidRDefault="005B5A26" w:rsidP="005B5A26">
      <w:pPr>
        <w:pStyle w:val="Bibliography"/>
        <w:rPr>
          <w:rFonts w:cs="Calibri"/>
        </w:rPr>
      </w:pPr>
      <w:r w:rsidRPr="005B5A26">
        <w:rPr>
          <w:rFonts w:cs="Calibri"/>
        </w:rPr>
        <w:t>24</w:t>
      </w:r>
      <w:r w:rsidRPr="005B5A26">
        <w:rPr>
          <w:rFonts w:cs="Calibri"/>
        </w:rPr>
        <w:tab/>
        <w:t xml:space="preserve">Stein DJ, Baldwin DS, Dolberg OT, Despiegel N, Bandelow B. Which factors predict placebo response in anxiety disorders and major depression? An analysis of placebo-controlled studies of escitalopram. </w:t>
      </w:r>
      <w:r w:rsidRPr="005B5A26">
        <w:rPr>
          <w:rFonts w:cs="Calibri"/>
          <w:i/>
          <w:iCs/>
        </w:rPr>
        <w:t>J Clin Psychiatry</w:t>
      </w:r>
      <w:r w:rsidRPr="005B5A26">
        <w:rPr>
          <w:rFonts w:cs="Calibri"/>
        </w:rPr>
        <w:t xml:space="preserve"> 2006; </w:t>
      </w:r>
      <w:r w:rsidRPr="005B5A26">
        <w:rPr>
          <w:rFonts w:cs="Calibri"/>
          <w:b/>
          <w:bCs/>
        </w:rPr>
        <w:t>67</w:t>
      </w:r>
      <w:r w:rsidRPr="005B5A26">
        <w:rPr>
          <w:rFonts w:cs="Calibri"/>
        </w:rPr>
        <w:t>: 1741–6.</w:t>
      </w:r>
    </w:p>
    <w:p w14:paraId="4E74EAA6" w14:textId="77777777" w:rsidR="005B5A26" w:rsidRPr="005B5A26" w:rsidRDefault="005B5A26" w:rsidP="005B5A26">
      <w:pPr>
        <w:pStyle w:val="Bibliography"/>
        <w:rPr>
          <w:rFonts w:cs="Calibri"/>
        </w:rPr>
      </w:pPr>
      <w:r w:rsidRPr="005B5A26">
        <w:rPr>
          <w:rFonts w:cs="Calibri"/>
        </w:rPr>
        <w:t>25</w:t>
      </w:r>
      <w:r w:rsidRPr="005B5A26">
        <w:rPr>
          <w:rFonts w:cs="Calibri"/>
        </w:rPr>
        <w:tab/>
        <w:t xml:space="preserve">Weimer K, Colloca L, Enck P. Placebo eff ects in psychiatry: mediators and moderators. </w:t>
      </w:r>
      <w:r w:rsidRPr="005B5A26">
        <w:rPr>
          <w:rFonts w:cs="Calibri"/>
          <w:i/>
          <w:iCs/>
        </w:rPr>
        <w:t>Lancet Psychiatry</w:t>
      </w:r>
      <w:r w:rsidRPr="005B5A26">
        <w:rPr>
          <w:rFonts w:cs="Calibri"/>
        </w:rPr>
        <w:t xml:space="preserve"> 2015; </w:t>
      </w:r>
      <w:r w:rsidRPr="005B5A26">
        <w:rPr>
          <w:rFonts w:cs="Calibri"/>
          <w:b/>
          <w:bCs/>
        </w:rPr>
        <w:t>2</w:t>
      </w:r>
      <w:r w:rsidRPr="005B5A26">
        <w:rPr>
          <w:rFonts w:cs="Calibri"/>
        </w:rPr>
        <w:t>: 246–57.</w:t>
      </w:r>
    </w:p>
    <w:p w14:paraId="765AB9D1" w14:textId="77777777" w:rsidR="005B5A26" w:rsidRPr="005B5A26" w:rsidRDefault="005B5A26" w:rsidP="005B5A26">
      <w:pPr>
        <w:pStyle w:val="Bibliography"/>
        <w:rPr>
          <w:rFonts w:cs="Calibri"/>
        </w:rPr>
      </w:pPr>
      <w:r w:rsidRPr="005B5A26">
        <w:rPr>
          <w:rFonts w:cs="Calibri"/>
        </w:rPr>
        <w:t>26</w:t>
      </w:r>
      <w:r w:rsidRPr="005B5A26">
        <w:rPr>
          <w:rFonts w:cs="Calibri"/>
        </w:rPr>
        <w:tab/>
        <w:t xml:space="preserve">Rutherford BR, Pott E, Tandler JM, Wall MM, Roose SP, Lieberman JA. Placebo Response in Antipsychotic Clinical Trials: A Meta-analysis. </w:t>
      </w:r>
      <w:r w:rsidRPr="005B5A26">
        <w:rPr>
          <w:rFonts w:cs="Calibri"/>
          <w:i/>
          <w:iCs/>
        </w:rPr>
        <w:t>JAMA Psychiatry</w:t>
      </w:r>
      <w:r w:rsidRPr="005B5A26">
        <w:rPr>
          <w:rFonts w:cs="Calibri"/>
        </w:rPr>
        <w:t xml:space="preserve"> 2014; </w:t>
      </w:r>
      <w:r w:rsidRPr="005B5A26">
        <w:rPr>
          <w:rFonts w:cs="Calibri"/>
          <w:b/>
          <w:bCs/>
        </w:rPr>
        <w:t>71</w:t>
      </w:r>
      <w:r w:rsidRPr="005B5A26">
        <w:rPr>
          <w:rFonts w:cs="Calibri"/>
        </w:rPr>
        <w:t>: 1409.</w:t>
      </w:r>
    </w:p>
    <w:p w14:paraId="11978D20" w14:textId="77777777" w:rsidR="005B5A26" w:rsidRPr="005B5A26" w:rsidRDefault="005B5A26" w:rsidP="005B5A26">
      <w:pPr>
        <w:pStyle w:val="Bibliography"/>
        <w:rPr>
          <w:rFonts w:cs="Calibri"/>
        </w:rPr>
      </w:pPr>
      <w:r w:rsidRPr="005B5A26">
        <w:rPr>
          <w:rFonts w:cs="Calibri"/>
        </w:rPr>
        <w:t>27</w:t>
      </w:r>
      <w:r w:rsidRPr="005B5A26">
        <w:rPr>
          <w:rFonts w:cs="Calibri"/>
        </w:rPr>
        <w:tab/>
        <w:t xml:space="preserve">Waxmonsky JG, Waschbusch DA, Glatt SJ, Faraone SV. Prediction of Placebo Response in 2 Clinical Trials of Lisdexamfetamine Dimesylate for the Treatment of ADHD. </w:t>
      </w:r>
      <w:r w:rsidRPr="005B5A26">
        <w:rPr>
          <w:rFonts w:cs="Calibri"/>
          <w:i/>
          <w:iCs/>
        </w:rPr>
        <w:t>J Clin Psychiatry</w:t>
      </w:r>
      <w:r w:rsidRPr="005B5A26">
        <w:rPr>
          <w:rFonts w:cs="Calibri"/>
        </w:rPr>
        <w:t xml:space="preserve"> 2011; </w:t>
      </w:r>
      <w:r w:rsidRPr="005B5A26">
        <w:rPr>
          <w:rFonts w:cs="Calibri"/>
          <w:b/>
          <w:bCs/>
        </w:rPr>
        <w:t>72</w:t>
      </w:r>
      <w:r w:rsidRPr="005B5A26">
        <w:rPr>
          <w:rFonts w:cs="Calibri"/>
        </w:rPr>
        <w:t>: 15027.</w:t>
      </w:r>
    </w:p>
    <w:p w14:paraId="7E0DC463" w14:textId="77777777" w:rsidR="005B5A26" w:rsidRPr="005B5A26" w:rsidRDefault="005B5A26" w:rsidP="005B5A26">
      <w:pPr>
        <w:pStyle w:val="Bibliography"/>
        <w:rPr>
          <w:rFonts w:cs="Calibri"/>
        </w:rPr>
      </w:pPr>
      <w:r w:rsidRPr="005B5A26">
        <w:rPr>
          <w:rFonts w:cs="Calibri"/>
        </w:rPr>
        <w:t>28</w:t>
      </w:r>
      <w:r w:rsidRPr="005B5A26">
        <w:rPr>
          <w:rFonts w:cs="Calibri"/>
        </w:rPr>
        <w:tab/>
        <w:t xml:space="preserve">Cuijpers P, Stringaris A, Wolpert M. Treatment outcomes for depression: challenges and opportunities. </w:t>
      </w:r>
      <w:r w:rsidRPr="005B5A26">
        <w:rPr>
          <w:rFonts w:cs="Calibri"/>
          <w:i/>
          <w:iCs/>
        </w:rPr>
        <w:t>Lancet Psychiatry</w:t>
      </w:r>
      <w:r w:rsidRPr="005B5A26">
        <w:rPr>
          <w:rFonts w:cs="Calibri"/>
        </w:rPr>
        <w:t xml:space="preserve"> 2020; </w:t>
      </w:r>
      <w:r w:rsidRPr="005B5A26">
        <w:rPr>
          <w:rFonts w:cs="Calibri"/>
          <w:b/>
          <w:bCs/>
        </w:rPr>
        <w:t>7</w:t>
      </w:r>
      <w:r w:rsidRPr="005B5A26">
        <w:rPr>
          <w:rFonts w:cs="Calibri"/>
        </w:rPr>
        <w:t>: 925–7.</w:t>
      </w:r>
    </w:p>
    <w:p w14:paraId="7133F9E8" w14:textId="77777777" w:rsidR="005B5A26" w:rsidRPr="005B5A26" w:rsidRDefault="005B5A26" w:rsidP="005B5A26">
      <w:pPr>
        <w:pStyle w:val="Bibliography"/>
        <w:rPr>
          <w:rFonts w:cs="Calibri"/>
        </w:rPr>
      </w:pPr>
      <w:r w:rsidRPr="005B5A26">
        <w:rPr>
          <w:rFonts w:cs="Calibri"/>
        </w:rPr>
        <w:t>29</w:t>
      </w:r>
      <w:r w:rsidRPr="005B5A26">
        <w:rPr>
          <w:rFonts w:cs="Calibri"/>
        </w:rPr>
        <w:tab/>
        <w:t xml:space="preserve">Bromet EJ, Fennig S. Epidemiology and natural history of schizophrenia. </w:t>
      </w:r>
      <w:r w:rsidRPr="005B5A26">
        <w:rPr>
          <w:rFonts w:cs="Calibri"/>
          <w:i/>
          <w:iCs/>
        </w:rPr>
        <w:t>Biol Psychiatry</w:t>
      </w:r>
      <w:r w:rsidRPr="005B5A26">
        <w:rPr>
          <w:rFonts w:cs="Calibri"/>
        </w:rPr>
        <w:t xml:space="preserve"> 1999; </w:t>
      </w:r>
      <w:r w:rsidRPr="005B5A26">
        <w:rPr>
          <w:rFonts w:cs="Calibri"/>
          <w:b/>
          <w:bCs/>
        </w:rPr>
        <w:t>46</w:t>
      </w:r>
      <w:r w:rsidRPr="005B5A26">
        <w:rPr>
          <w:rFonts w:cs="Calibri"/>
        </w:rPr>
        <w:t>: 871–81.</w:t>
      </w:r>
    </w:p>
    <w:p w14:paraId="72072181" w14:textId="77777777" w:rsidR="005B5A26" w:rsidRPr="005B5A26" w:rsidRDefault="005B5A26" w:rsidP="005B5A26">
      <w:pPr>
        <w:pStyle w:val="Bibliography"/>
        <w:rPr>
          <w:rFonts w:cs="Calibri"/>
        </w:rPr>
      </w:pPr>
      <w:r w:rsidRPr="005B5A26">
        <w:rPr>
          <w:rFonts w:cs="Calibri"/>
        </w:rPr>
        <w:t>30</w:t>
      </w:r>
      <w:r w:rsidRPr="005B5A26">
        <w:rPr>
          <w:rFonts w:cs="Calibri"/>
        </w:rPr>
        <w:tab/>
        <w:t xml:space="preserve">Fokkema M, Smits N, Kelderman H, Cuijpers P. Response shifts in mental health interventions: An illustration of longitudinal measurement invariance. </w:t>
      </w:r>
      <w:r w:rsidRPr="005B5A26">
        <w:rPr>
          <w:rFonts w:cs="Calibri"/>
          <w:i/>
          <w:iCs/>
        </w:rPr>
        <w:t>Psychol Assess</w:t>
      </w:r>
      <w:r w:rsidRPr="005B5A26">
        <w:rPr>
          <w:rFonts w:cs="Calibri"/>
        </w:rPr>
        <w:t xml:space="preserve"> 2013; </w:t>
      </w:r>
      <w:r w:rsidRPr="005B5A26">
        <w:rPr>
          <w:rFonts w:cs="Calibri"/>
          <w:b/>
          <w:bCs/>
        </w:rPr>
        <w:t>25</w:t>
      </w:r>
      <w:r w:rsidRPr="005B5A26">
        <w:rPr>
          <w:rFonts w:cs="Calibri"/>
        </w:rPr>
        <w:t>: 520–31.</w:t>
      </w:r>
    </w:p>
    <w:p w14:paraId="169D452E" w14:textId="77777777" w:rsidR="005B5A26" w:rsidRPr="005B5A26" w:rsidRDefault="005B5A26" w:rsidP="005B5A26">
      <w:pPr>
        <w:pStyle w:val="Bibliography"/>
        <w:rPr>
          <w:rFonts w:cs="Calibri"/>
        </w:rPr>
      </w:pPr>
      <w:r w:rsidRPr="005B5A26">
        <w:rPr>
          <w:rFonts w:cs="Calibri"/>
        </w:rPr>
        <w:t>31</w:t>
      </w:r>
      <w:r w:rsidRPr="005B5A26">
        <w:rPr>
          <w:rFonts w:cs="Calibri"/>
        </w:rPr>
        <w:tab/>
        <w:t xml:space="preserve">Fried EI, Van Borkulo CD, Epskamp S, Schoevers RA, Tuerlinckx F, Borsboom D. Measuring depression over time . . . Or not? Lack of unidimensionality and longitudinal measurement invariance in four common rating scales of depression. </w:t>
      </w:r>
      <w:r w:rsidRPr="005B5A26">
        <w:rPr>
          <w:rFonts w:cs="Calibri"/>
          <w:i/>
          <w:iCs/>
        </w:rPr>
        <w:t>Psychol Assess</w:t>
      </w:r>
      <w:r w:rsidRPr="005B5A26">
        <w:rPr>
          <w:rFonts w:cs="Calibri"/>
        </w:rPr>
        <w:t xml:space="preserve"> 2016; </w:t>
      </w:r>
      <w:r w:rsidRPr="005B5A26">
        <w:rPr>
          <w:rFonts w:cs="Calibri"/>
          <w:b/>
          <w:bCs/>
        </w:rPr>
        <w:t>28</w:t>
      </w:r>
      <w:r w:rsidRPr="005B5A26">
        <w:rPr>
          <w:rFonts w:cs="Calibri"/>
        </w:rPr>
        <w:t>: 1354–67.</w:t>
      </w:r>
    </w:p>
    <w:p w14:paraId="2A73BE2B" w14:textId="77777777" w:rsidR="005B5A26" w:rsidRPr="005B5A26" w:rsidRDefault="005B5A26" w:rsidP="005B5A26">
      <w:pPr>
        <w:pStyle w:val="Bibliography"/>
        <w:rPr>
          <w:rFonts w:cs="Calibri"/>
        </w:rPr>
      </w:pPr>
      <w:r w:rsidRPr="005B5A26">
        <w:rPr>
          <w:rFonts w:cs="Calibri"/>
        </w:rPr>
        <w:t>32</w:t>
      </w:r>
      <w:r w:rsidRPr="005B5A26">
        <w:rPr>
          <w:rFonts w:cs="Calibri"/>
        </w:rPr>
        <w:tab/>
        <w:t xml:space="preserve">Goodwin GM, Croal M, Marwood L, Malievskaia E. Unblinding and demand characteristics in the treatment of depression. </w:t>
      </w:r>
      <w:r w:rsidRPr="005B5A26">
        <w:rPr>
          <w:rFonts w:cs="Calibri"/>
          <w:i/>
          <w:iCs/>
        </w:rPr>
        <w:t>J Affect Disord</w:t>
      </w:r>
      <w:r w:rsidRPr="005B5A26">
        <w:rPr>
          <w:rFonts w:cs="Calibri"/>
        </w:rPr>
        <w:t xml:space="preserve"> 2023; </w:t>
      </w:r>
      <w:r w:rsidRPr="005B5A26">
        <w:rPr>
          <w:rFonts w:cs="Calibri"/>
          <w:b/>
          <w:bCs/>
        </w:rPr>
        <w:t>328</w:t>
      </w:r>
      <w:r w:rsidRPr="005B5A26">
        <w:rPr>
          <w:rFonts w:cs="Calibri"/>
        </w:rPr>
        <w:t>: 1–5.</w:t>
      </w:r>
    </w:p>
    <w:p w14:paraId="355343E6" w14:textId="77777777" w:rsidR="005B5A26" w:rsidRPr="005B5A26" w:rsidRDefault="005B5A26" w:rsidP="005B5A26">
      <w:pPr>
        <w:pStyle w:val="Bibliography"/>
        <w:rPr>
          <w:rFonts w:cs="Calibri"/>
        </w:rPr>
      </w:pPr>
      <w:r w:rsidRPr="005B5A26">
        <w:rPr>
          <w:rFonts w:cs="Calibri"/>
        </w:rPr>
        <w:lastRenderedPageBreak/>
        <w:t>33</w:t>
      </w:r>
      <w:r w:rsidRPr="005B5A26">
        <w:rPr>
          <w:rFonts w:cs="Calibri"/>
        </w:rPr>
        <w:tab/>
        <w:t xml:space="preserve">Scott AJ, Sharpe L, Colagiuri B. A systematic review and meta-analysis of the success of blinding in antidepressant RCTs. </w:t>
      </w:r>
      <w:r w:rsidRPr="005B5A26">
        <w:rPr>
          <w:rFonts w:cs="Calibri"/>
          <w:i/>
          <w:iCs/>
        </w:rPr>
        <w:t>Psychiatry Res</w:t>
      </w:r>
      <w:r w:rsidRPr="005B5A26">
        <w:rPr>
          <w:rFonts w:cs="Calibri"/>
        </w:rPr>
        <w:t xml:space="preserve"> 2022; </w:t>
      </w:r>
      <w:r w:rsidRPr="005B5A26">
        <w:rPr>
          <w:rFonts w:cs="Calibri"/>
          <w:b/>
          <w:bCs/>
        </w:rPr>
        <w:t>307</w:t>
      </w:r>
      <w:r w:rsidRPr="005B5A26">
        <w:rPr>
          <w:rFonts w:cs="Calibri"/>
        </w:rPr>
        <w:t>: 114297.</w:t>
      </w:r>
    </w:p>
    <w:p w14:paraId="5660A4F2" w14:textId="77777777" w:rsidR="005B5A26" w:rsidRPr="005B5A26" w:rsidRDefault="005B5A26" w:rsidP="005B5A26">
      <w:pPr>
        <w:pStyle w:val="Bibliography"/>
        <w:rPr>
          <w:rFonts w:cs="Calibri"/>
        </w:rPr>
      </w:pPr>
      <w:r w:rsidRPr="005B5A26">
        <w:rPr>
          <w:rFonts w:cs="Calibri"/>
        </w:rPr>
        <w:t>34</w:t>
      </w:r>
      <w:r w:rsidRPr="005B5A26">
        <w:rPr>
          <w:rFonts w:cs="Calibri"/>
        </w:rPr>
        <w:tab/>
        <w:t xml:space="preserve">Szigeti B, Nutt D, Carhart-Harris R, Erritzoe D. The difference between ‘placebo group’ and ‘placebo control’: a case study in psychedelic microdosing. </w:t>
      </w:r>
      <w:r w:rsidRPr="005B5A26">
        <w:rPr>
          <w:rFonts w:cs="Calibri"/>
          <w:i/>
          <w:iCs/>
        </w:rPr>
        <w:t>Sci Rep</w:t>
      </w:r>
      <w:r w:rsidRPr="005B5A26">
        <w:rPr>
          <w:rFonts w:cs="Calibri"/>
        </w:rPr>
        <w:t xml:space="preserve"> 2023; </w:t>
      </w:r>
      <w:r w:rsidRPr="005B5A26">
        <w:rPr>
          <w:rFonts w:cs="Calibri"/>
          <w:b/>
          <w:bCs/>
        </w:rPr>
        <w:t>13</w:t>
      </w:r>
      <w:r w:rsidRPr="005B5A26">
        <w:rPr>
          <w:rFonts w:cs="Calibri"/>
        </w:rPr>
        <w:t>: 12107.</w:t>
      </w:r>
    </w:p>
    <w:p w14:paraId="54A4C250" w14:textId="77777777" w:rsidR="005B5A26" w:rsidRPr="005B5A26" w:rsidRDefault="005B5A26" w:rsidP="005B5A26">
      <w:pPr>
        <w:pStyle w:val="Bibliography"/>
        <w:rPr>
          <w:rFonts w:cs="Calibri"/>
        </w:rPr>
      </w:pPr>
      <w:r w:rsidRPr="005B5A26">
        <w:rPr>
          <w:rFonts w:cs="Calibri"/>
        </w:rPr>
        <w:t>35</w:t>
      </w:r>
      <w:r w:rsidRPr="005B5A26">
        <w:rPr>
          <w:rFonts w:cs="Calibri"/>
        </w:rPr>
        <w:tab/>
        <w:t xml:space="preserve">Lii TR, Smith AE, Flohr JR, </w:t>
      </w:r>
      <w:r w:rsidRPr="005B5A26">
        <w:rPr>
          <w:rFonts w:cs="Calibri"/>
          <w:i/>
          <w:iCs/>
        </w:rPr>
        <w:t>et al.</w:t>
      </w:r>
      <w:r w:rsidRPr="005B5A26">
        <w:rPr>
          <w:rFonts w:cs="Calibri"/>
        </w:rPr>
        <w:t xml:space="preserve"> Randomized trial of ketamine masked by surgical anesthesia in patients with depression. </w:t>
      </w:r>
      <w:r w:rsidRPr="005B5A26">
        <w:rPr>
          <w:rFonts w:cs="Calibri"/>
          <w:i/>
          <w:iCs/>
        </w:rPr>
        <w:t>Nat Ment Health</w:t>
      </w:r>
      <w:r w:rsidRPr="005B5A26">
        <w:rPr>
          <w:rFonts w:cs="Calibri"/>
        </w:rPr>
        <w:t xml:space="preserve"> 2023; : 1–11.</w:t>
      </w:r>
    </w:p>
    <w:p w14:paraId="4FBF4E34" w14:textId="77777777" w:rsidR="005B5A26" w:rsidRPr="005B5A26" w:rsidRDefault="005B5A26" w:rsidP="005B5A26">
      <w:pPr>
        <w:pStyle w:val="Bibliography"/>
        <w:rPr>
          <w:rFonts w:cs="Calibri"/>
        </w:rPr>
      </w:pPr>
      <w:r w:rsidRPr="005B5A26">
        <w:rPr>
          <w:rFonts w:cs="Calibri"/>
        </w:rPr>
        <w:t>36</w:t>
      </w:r>
      <w:r w:rsidRPr="005B5A26">
        <w:rPr>
          <w:rFonts w:cs="Calibri"/>
        </w:rPr>
        <w:tab/>
        <w:t xml:space="preserve">Lin Y-H, Sahker E, Shinohara K, </w:t>
      </w:r>
      <w:r w:rsidRPr="005B5A26">
        <w:rPr>
          <w:rFonts w:cs="Calibri"/>
          <w:i/>
          <w:iCs/>
        </w:rPr>
        <w:t>et al.</w:t>
      </w:r>
      <w:r w:rsidRPr="005B5A26">
        <w:rPr>
          <w:rFonts w:cs="Calibri"/>
        </w:rPr>
        <w:t xml:space="preserve"> Assessment of blinding in randomized controlled trials of antidepressants for depressive disorders 2000–2020: A systematic review and meta-analysis. </w:t>
      </w:r>
      <w:r w:rsidRPr="005B5A26">
        <w:rPr>
          <w:rFonts w:cs="Calibri"/>
          <w:i/>
          <w:iCs/>
        </w:rPr>
        <w:t>eClinicalMedicine</w:t>
      </w:r>
      <w:r w:rsidRPr="005B5A26">
        <w:rPr>
          <w:rFonts w:cs="Calibri"/>
        </w:rPr>
        <w:t xml:space="preserve"> 2022; </w:t>
      </w:r>
      <w:r w:rsidRPr="005B5A26">
        <w:rPr>
          <w:rFonts w:cs="Calibri"/>
          <w:b/>
          <w:bCs/>
        </w:rPr>
        <w:t>50</w:t>
      </w:r>
      <w:r w:rsidRPr="005B5A26">
        <w:rPr>
          <w:rFonts w:cs="Calibri"/>
        </w:rPr>
        <w:t>: 101505.</w:t>
      </w:r>
    </w:p>
    <w:p w14:paraId="7928043E" w14:textId="77777777" w:rsidR="005B5A26" w:rsidRPr="005B5A26" w:rsidRDefault="005B5A26" w:rsidP="005B5A26">
      <w:pPr>
        <w:pStyle w:val="Bibliography"/>
        <w:rPr>
          <w:rFonts w:cs="Calibri"/>
        </w:rPr>
      </w:pPr>
      <w:r w:rsidRPr="005B5A26">
        <w:rPr>
          <w:rFonts w:cs="Calibri"/>
        </w:rPr>
        <w:t>37</w:t>
      </w:r>
      <w:r w:rsidRPr="005B5A26">
        <w:rPr>
          <w:rFonts w:cs="Calibri"/>
        </w:rPr>
        <w:tab/>
        <w:t>G. I. Papakostas, M. Fava. Does the probability of receiving placebo influence clinical trial outcome? A meta-regression of double-blind, randomized clinical trials in MDD. 2009.</w:t>
      </w:r>
    </w:p>
    <w:p w14:paraId="0F37B92F" w14:textId="77777777" w:rsidR="005B5A26" w:rsidRPr="005B5A26" w:rsidRDefault="005B5A26" w:rsidP="005B5A26">
      <w:pPr>
        <w:pStyle w:val="Bibliography"/>
        <w:rPr>
          <w:rFonts w:cs="Calibri"/>
        </w:rPr>
      </w:pPr>
      <w:r w:rsidRPr="005B5A26">
        <w:rPr>
          <w:rFonts w:cs="Calibri"/>
        </w:rPr>
        <w:t>38</w:t>
      </w:r>
      <w:r w:rsidRPr="005B5A26">
        <w:rPr>
          <w:rFonts w:cs="Calibri"/>
        </w:rPr>
        <w:tab/>
        <w:t xml:space="preserve">Huneke NTM, van der Wee N, Garner M, Baldwin DS. Why we need more research into the placebo response in psychiatry. Psychol Med. 2020; </w:t>
      </w:r>
      <w:r w:rsidRPr="005B5A26">
        <w:rPr>
          <w:rFonts w:cs="Calibri"/>
          <w:b/>
          <w:bCs/>
        </w:rPr>
        <w:t>50</w:t>
      </w:r>
      <w:r w:rsidRPr="005B5A26">
        <w:rPr>
          <w:rFonts w:cs="Calibri"/>
        </w:rPr>
        <w:t>: 2317–23.</w:t>
      </w:r>
    </w:p>
    <w:p w14:paraId="67C800E3" w14:textId="77777777" w:rsidR="005B5A26" w:rsidRPr="005B5A26" w:rsidRDefault="005B5A26" w:rsidP="005B5A26">
      <w:pPr>
        <w:pStyle w:val="Bibliography"/>
        <w:rPr>
          <w:rFonts w:cs="Calibri"/>
        </w:rPr>
      </w:pPr>
      <w:r w:rsidRPr="005B5A26">
        <w:rPr>
          <w:rFonts w:cs="Calibri"/>
        </w:rPr>
        <w:t>39</w:t>
      </w:r>
      <w:r w:rsidRPr="005B5A26">
        <w:rPr>
          <w:rFonts w:cs="Calibri"/>
        </w:rPr>
        <w:tab/>
        <w:t xml:space="preserve">Welten CCM, Koeter MWJ, Wohlfarth T, </w:t>
      </w:r>
      <w:r w:rsidRPr="005B5A26">
        <w:rPr>
          <w:rFonts w:cs="Calibri"/>
          <w:i/>
          <w:iCs/>
        </w:rPr>
        <w:t>et al.</w:t>
      </w:r>
      <w:r w:rsidRPr="005B5A26">
        <w:rPr>
          <w:rFonts w:cs="Calibri"/>
        </w:rPr>
        <w:t xml:space="preserve"> Placebo response in antipsychotic trials of patients with acute mania. </w:t>
      </w:r>
      <w:r w:rsidRPr="005B5A26">
        <w:rPr>
          <w:rFonts w:cs="Calibri"/>
          <w:i/>
          <w:iCs/>
        </w:rPr>
        <w:t>Eur Neuropsychopharmacol</w:t>
      </w:r>
      <w:r w:rsidRPr="005B5A26">
        <w:rPr>
          <w:rFonts w:cs="Calibri"/>
        </w:rPr>
        <w:t xml:space="preserve"> 2015; </w:t>
      </w:r>
      <w:r w:rsidRPr="005B5A26">
        <w:rPr>
          <w:rFonts w:cs="Calibri"/>
          <w:b/>
          <w:bCs/>
        </w:rPr>
        <w:t>25</w:t>
      </w:r>
      <w:r w:rsidRPr="005B5A26">
        <w:rPr>
          <w:rFonts w:cs="Calibri"/>
        </w:rPr>
        <w:t>: 1018–26.</w:t>
      </w:r>
    </w:p>
    <w:p w14:paraId="4D2E2DD8" w14:textId="4DA77774" w:rsidR="00681CA1" w:rsidRPr="00681CA1" w:rsidRDefault="000E113E" w:rsidP="000E113E">
      <w:pPr>
        <w:pStyle w:val="LO-Normal"/>
      </w:pPr>
      <w:r>
        <w:rPr>
          <w:rFonts w:hint="eastAsia"/>
        </w:rPr>
        <w:fldChar w:fldCharType="end"/>
      </w:r>
    </w:p>
    <w:sectPr w:rsidR="00681CA1" w:rsidRPr="00681CA1">
      <w:pgSz w:w="11906" w:h="16838"/>
      <w:pgMar w:top="1134" w:right="1134"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B38B" w14:textId="77777777" w:rsidR="00E06561" w:rsidRDefault="00E06561" w:rsidP="00424667">
      <w:pPr>
        <w:rPr>
          <w:rFonts w:hint="eastAsia"/>
        </w:rPr>
      </w:pPr>
      <w:r>
        <w:separator/>
      </w:r>
    </w:p>
  </w:endnote>
  <w:endnote w:type="continuationSeparator" w:id="0">
    <w:p w14:paraId="4D9BD112" w14:textId="77777777" w:rsidR="00E06561" w:rsidRDefault="00E06561" w:rsidP="0042466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Calibri Light">
    <w:panose1 w:val="020F0302020204030204"/>
    <w:charset w:val="00"/>
    <w:family w:val="swiss"/>
    <w:pitch w:val="variable"/>
    <w:sig w:usb0="E4002EFF" w:usb1="C200247B" w:usb2="00000009" w:usb3="00000000" w:csb0="000001FF" w:csb1="00000000"/>
  </w:font>
  <w:font w:name="Liberation Mono">
    <w:altName w:val="Courier New"/>
    <w:panose1 w:val="020B0604020202020204"/>
    <w:charset w:val="01"/>
    <w:family w:val="modern"/>
    <w:pitch w:val="fixed"/>
  </w:font>
  <w:font w:name="Helvetica">
    <w:panose1 w:val="00000000000000000000"/>
    <w:charset w:val="00"/>
    <w:family w:val="auto"/>
    <w:pitch w:val="variable"/>
    <w:sig w:usb0="E00002FF" w:usb1="5000785B" w:usb2="00000000" w:usb3="00000000" w:csb0="0000019F" w:csb1="00000000"/>
  </w:font>
  <w:font w:name="Helvetica-Oblique">
    <w:altName w:val="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96E6A" w14:textId="77777777" w:rsidR="00E06561" w:rsidRDefault="00E06561" w:rsidP="00424667">
      <w:pPr>
        <w:rPr>
          <w:rFonts w:hint="eastAsia"/>
        </w:rPr>
      </w:pPr>
      <w:r>
        <w:separator/>
      </w:r>
    </w:p>
  </w:footnote>
  <w:footnote w:type="continuationSeparator" w:id="0">
    <w:p w14:paraId="4678866C" w14:textId="77777777" w:rsidR="00E06561" w:rsidRDefault="00E06561" w:rsidP="0042466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25806"/>
    <w:multiLevelType w:val="multilevel"/>
    <w:tmpl w:val="05828EC8"/>
    <w:lvl w:ilvl="0">
      <w:start w:val="1"/>
      <w:numFmt w:val="decimal"/>
      <w:lvlText w:val="%1."/>
      <w:lvlJc w:val="left"/>
      <w:pPr>
        <w:ind w:left="400" w:hanging="400"/>
      </w:pPr>
      <w:rPr>
        <w:rFonts w:hint="default"/>
      </w:rPr>
    </w:lvl>
    <w:lvl w:ilvl="1">
      <w:start w:val="1"/>
      <w:numFmt w:val="decimal"/>
      <w:lvlText w:val="%1.%2."/>
      <w:lvlJc w:val="left"/>
      <w:pPr>
        <w:ind w:left="720" w:hanging="72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7F5698"/>
    <w:multiLevelType w:val="multilevel"/>
    <w:tmpl w:val="BFE8D0AC"/>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7AC2D20"/>
    <w:multiLevelType w:val="hybridMultilevel"/>
    <w:tmpl w:val="F6E4326A"/>
    <w:lvl w:ilvl="0" w:tplc="4182A2C6">
      <w:start w:val="1"/>
      <w:numFmt w:val="decimal"/>
      <w:lvlText w:val="%1."/>
      <w:lvlJc w:val="left"/>
      <w:pPr>
        <w:ind w:left="720" w:hanging="360"/>
      </w:pPr>
      <w:rPr>
        <w:rFonts w:asciiTheme="minorHAnsi" w:hAnsiTheme="minorHAnsi" w:cs="Mang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7097681">
    <w:abstractNumId w:val="1"/>
  </w:num>
  <w:num w:numId="2" w16cid:durableId="649286998">
    <w:abstractNumId w:val="0"/>
  </w:num>
  <w:num w:numId="3" w16cid:durableId="1040544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trackRevision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5E"/>
    <w:rsid w:val="0000448B"/>
    <w:rsid w:val="00012FAB"/>
    <w:rsid w:val="00024C84"/>
    <w:rsid w:val="00031357"/>
    <w:rsid w:val="0003593A"/>
    <w:rsid w:val="00037796"/>
    <w:rsid w:val="00040687"/>
    <w:rsid w:val="0004234F"/>
    <w:rsid w:val="00074E26"/>
    <w:rsid w:val="000820B7"/>
    <w:rsid w:val="00083D2E"/>
    <w:rsid w:val="00092F2F"/>
    <w:rsid w:val="000C0BFD"/>
    <w:rsid w:val="000C5057"/>
    <w:rsid w:val="000D0EE6"/>
    <w:rsid w:val="000E0534"/>
    <w:rsid w:val="000E113E"/>
    <w:rsid w:val="000E799F"/>
    <w:rsid w:val="00121A20"/>
    <w:rsid w:val="00130635"/>
    <w:rsid w:val="00145158"/>
    <w:rsid w:val="001772BB"/>
    <w:rsid w:val="001E1325"/>
    <w:rsid w:val="001E3C50"/>
    <w:rsid w:val="001E5A14"/>
    <w:rsid w:val="00205780"/>
    <w:rsid w:val="00232BD3"/>
    <w:rsid w:val="00297158"/>
    <w:rsid w:val="002A5FEE"/>
    <w:rsid w:val="002B4175"/>
    <w:rsid w:val="002D0D07"/>
    <w:rsid w:val="00326D8C"/>
    <w:rsid w:val="00347F5F"/>
    <w:rsid w:val="0035345C"/>
    <w:rsid w:val="00361214"/>
    <w:rsid w:val="003A7F5A"/>
    <w:rsid w:val="003B0899"/>
    <w:rsid w:val="003B15B6"/>
    <w:rsid w:val="003F0055"/>
    <w:rsid w:val="003F15FD"/>
    <w:rsid w:val="00405C55"/>
    <w:rsid w:val="004212D3"/>
    <w:rsid w:val="00424667"/>
    <w:rsid w:val="00465634"/>
    <w:rsid w:val="00466C65"/>
    <w:rsid w:val="004712D4"/>
    <w:rsid w:val="00475527"/>
    <w:rsid w:val="00493455"/>
    <w:rsid w:val="00494689"/>
    <w:rsid w:val="00497615"/>
    <w:rsid w:val="004C5641"/>
    <w:rsid w:val="004F04E7"/>
    <w:rsid w:val="005224D8"/>
    <w:rsid w:val="005246F7"/>
    <w:rsid w:val="0055631F"/>
    <w:rsid w:val="00580562"/>
    <w:rsid w:val="00596BE3"/>
    <w:rsid w:val="005A428E"/>
    <w:rsid w:val="005B2900"/>
    <w:rsid w:val="005B5A26"/>
    <w:rsid w:val="005E217D"/>
    <w:rsid w:val="005F4915"/>
    <w:rsid w:val="00602C09"/>
    <w:rsid w:val="00610FA9"/>
    <w:rsid w:val="00613D7D"/>
    <w:rsid w:val="0067222C"/>
    <w:rsid w:val="00681CA1"/>
    <w:rsid w:val="006B03B7"/>
    <w:rsid w:val="006C1B61"/>
    <w:rsid w:val="006C3FDF"/>
    <w:rsid w:val="006F2DE5"/>
    <w:rsid w:val="00712938"/>
    <w:rsid w:val="00726711"/>
    <w:rsid w:val="00763F92"/>
    <w:rsid w:val="007671AA"/>
    <w:rsid w:val="00786511"/>
    <w:rsid w:val="00793E98"/>
    <w:rsid w:val="007D7E02"/>
    <w:rsid w:val="00812CB2"/>
    <w:rsid w:val="00827C3B"/>
    <w:rsid w:val="008547CF"/>
    <w:rsid w:val="00883A54"/>
    <w:rsid w:val="00892C99"/>
    <w:rsid w:val="008B06E6"/>
    <w:rsid w:val="008C7E0E"/>
    <w:rsid w:val="008E0BA0"/>
    <w:rsid w:val="008E11E0"/>
    <w:rsid w:val="009022F5"/>
    <w:rsid w:val="00927DC2"/>
    <w:rsid w:val="00930F02"/>
    <w:rsid w:val="00933E5E"/>
    <w:rsid w:val="0096164A"/>
    <w:rsid w:val="00975F69"/>
    <w:rsid w:val="00984D5C"/>
    <w:rsid w:val="009A7229"/>
    <w:rsid w:val="009B6516"/>
    <w:rsid w:val="009D0CBD"/>
    <w:rsid w:val="009E38A8"/>
    <w:rsid w:val="00A32AAE"/>
    <w:rsid w:val="00A44E1C"/>
    <w:rsid w:val="00A45168"/>
    <w:rsid w:val="00A53DFE"/>
    <w:rsid w:val="00A70B08"/>
    <w:rsid w:val="00A83CA5"/>
    <w:rsid w:val="00A90C8E"/>
    <w:rsid w:val="00AA3AD2"/>
    <w:rsid w:val="00AB5334"/>
    <w:rsid w:val="00AD33C7"/>
    <w:rsid w:val="00B0731C"/>
    <w:rsid w:val="00B20C89"/>
    <w:rsid w:val="00B24536"/>
    <w:rsid w:val="00B34719"/>
    <w:rsid w:val="00B50284"/>
    <w:rsid w:val="00B50A2D"/>
    <w:rsid w:val="00B52C37"/>
    <w:rsid w:val="00B55F2E"/>
    <w:rsid w:val="00B6730A"/>
    <w:rsid w:val="00B72DFD"/>
    <w:rsid w:val="00B765CE"/>
    <w:rsid w:val="00B91EB6"/>
    <w:rsid w:val="00BA45ED"/>
    <w:rsid w:val="00BB1625"/>
    <w:rsid w:val="00C056ED"/>
    <w:rsid w:val="00C129D5"/>
    <w:rsid w:val="00C3117C"/>
    <w:rsid w:val="00C44AAC"/>
    <w:rsid w:val="00C84F32"/>
    <w:rsid w:val="00CC48E2"/>
    <w:rsid w:val="00CD237A"/>
    <w:rsid w:val="00CD3F47"/>
    <w:rsid w:val="00D07172"/>
    <w:rsid w:val="00D9466D"/>
    <w:rsid w:val="00DB4B13"/>
    <w:rsid w:val="00DC5720"/>
    <w:rsid w:val="00E008DA"/>
    <w:rsid w:val="00E06561"/>
    <w:rsid w:val="00E07B88"/>
    <w:rsid w:val="00E1677C"/>
    <w:rsid w:val="00E27A9B"/>
    <w:rsid w:val="00EA69E9"/>
    <w:rsid w:val="00EC46E0"/>
    <w:rsid w:val="00EE0964"/>
    <w:rsid w:val="00F15B9E"/>
    <w:rsid w:val="00F276BF"/>
    <w:rsid w:val="00F34CC3"/>
    <w:rsid w:val="00F67FD9"/>
    <w:rsid w:val="00FB0E07"/>
    <w:rsid w:val="00FB6299"/>
    <w:rsid w:val="00FB7689"/>
    <w:rsid w:val="00FD144F"/>
    <w:rsid w:val="00FE51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2AB0"/>
  <w15:docId w15:val="{D7F9910D-1E1E-624F-9D40-2038C813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uiPriority w:val="9"/>
    <w:qFormat/>
    <w:pPr>
      <w:numPr>
        <w:numId w:val="1"/>
      </w:numPr>
      <w:outlineLvl w:val="0"/>
    </w:pPr>
    <w:rPr>
      <w:b/>
      <w:bCs/>
      <w:sz w:val="36"/>
      <w:szCs w:val="36"/>
    </w:rPr>
  </w:style>
  <w:style w:type="paragraph" w:styleId="Heading2">
    <w:name w:val="heading 2"/>
    <w:basedOn w:val="Normal"/>
    <w:next w:val="Normal"/>
    <w:link w:val="Heading2Char"/>
    <w:uiPriority w:val="9"/>
    <w:unhideWhenUsed/>
    <w:qFormat/>
    <w:rsid w:val="00405C55"/>
    <w:pPr>
      <w:keepNext/>
      <w:keepLines/>
      <w:spacing w:before="240" w:after="240"/>
      <w:outlineLvl w:val="1"/>
    </w:pPr>
    <w:rPr>
      <w:rFonts w:asciiTheme="minorHAnsi" w:eastAsiaTheme="majorEastAsia" w:hAnsiTheme="minorHAnsi" w:cs="Mangal"/>
      <w:color w:val="000000" w:themeColor="text1"/>
      <w:sz w:val="26"/>
      <w:szCs w:val="23"/>
    </w:rPr>
  </w:style>
  <w:style w:type="paragraph" w:styleId="Heading3">
    <w:name w:val="heading 3"/>
    <w:basedOn w:val="Normal"/>
    <w:next w:val="Normal"/>
    <w:link w:val="Heading3Char"/>
    <w:uiPriority w:val="9"/>
    <w:unhideWhenUsed/>
    <w:qFormat/>
    <w:rsid w:val="00B765CE"/>
    <w:pPr>
      <w:keepNext/>
      <w:keepLines/>
      <w:spacing w:before="240" w:after="240"/>
      <w:outlineLvl w:val="2"/>
    </w:pPr>
    <w:rPr>
      <w:rFonts w:asciiTheme="minorHAnsi" w:eastAsiaTheme="majorEastAsia" w:hAnsiTheme="minorHAnsi" w:cs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styleId="Hyperlink">
    <w:name w:val="Hyperlink"/>
    <w:uiPriority w:val="99"/>
    <w:rPr>
      <w:color w:val="000080"/>
      <w:u w:val="single"/>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spacing w:after="160" w:line="252" w:lineRule="auto"/>
    </w:pPr>
    <w:rPr>
      <w:rFonts w:ascii="Calibri" w:eastAsia="Calibri" w:hAnsi="Calibri" w:cs="Calibri"/>
      <w:kern w:val="0"/>
      <w:sz w:val="22"/>
      <w:szCs w:val="22"/>
      <w:lang w:eastAsia="en-US" w:bidi="ar-SA"/>
    </w:rPr>
  </w:style>
  <w:style w:type="paragraph" w:styleId="IndexHeading">
    <w:name w:val="index heading"/>
    <w:basedOn w:val="Heading"/>
    <w:pPr>
      <w:suppressLineNumbers/>
    </w:pPr>
    <w:rPr>
      <w:b/>
      <w:bCs/>
      <w:sz w:val="32"/>
      <w:szCs w:val="32"/>
    </w:rPr>
  </w:style>
  <w:style w:type="paragraph" w:styleId="TOCHeading">
    <w:name w:val="TOC Heading"/>
    <w:basedOn w:val="IndexHeading"/>
  </w:style>
  <w:style w:type="paragraph" w:styleId="TOC1">
    <w:name w:val="toc 1"/>
    <w:basedOn w:val="Index"/>
    <w:uiPriority w:val="39"/>
    <w:pPr>
      <w:tabs>
        <w:tab w:val="right" w:leader="dot" w:pos="9638"/>
      </w:tabs>
    </w:pPr>
  </w:style>
  <w:style w:type="paragraph" w:customStyle="1" w:styleId="PreformattedText">
    <w:name w:val="Preformatted Text"/>
    <w:basedOn w:val="Normal"/>
    <w:qFormat/>
    <w:rPr>
      <w:rFonts w:ascii="Liberation Mono" w:eastAsia="Liberation Mono" w:hAnsi="Liberation Mono" w:cs="Liberation Mono"/>
      <w:sz w:val="20"/>
      <w:szCs w:val="20"/>
    </w:rPr>
  </w:style>
  <w:style w:type="character" w:customStyle="1" w:styleId="Heading2Char">
    <w:name w:val="Heading 2 Char"/>
    <w:basedOn w:val="DefaultParagraphFont"/>
    <w:link w:val="Heading2"/>
    <w:uiPriority w:val="9"/>
    <w:rsid w:val="00405C55"/>
    <w:rPr>
      <w:rFonts w:asciiTheme="minorHAnsi" w:eastAsiaTheme="majorEastAsia" w:hAnsiTheme="minorHAnsi" w:cs="Mangal"/>
      <w:color w:val="000000" w:themeColor="text1"/>
      <w:sz w:val="26"/>
      <w:szCs w:val="23"/>
    </w:rPr>
  </w:style>
  <w:style w:type="paragraph" w:styleId="TOC2">
    <w:name w:val="toc 2"/>
    <w:basedOn w:val="Normal"/>
    <w:next w:val="Normal"/>
    <w:autoRedefine/>
    <w:uiPriority w:val="39"/>
    <w:unhideWhenUsed/>
    <w:rsid w:val="0004234F"/>
    <w:pPr>
      <w:spacing w:after="100"/>
      <w:ind w:left="240"/>
    </w:pPr>
    <w:rPr>
      <w:rFonts w:cs="Mangal"/>
      <w:szCs w:val="21"/>
    </w:rPr>
  </w:style>
  <w:style w:type="paragraph" w:customStyle="1" w:styleId="Standard">
    <w:name w:val="Standard"/>
    <w:rsid w:val="002A5FEE"/>
    <w:pPr>
      <w:suppressAutoHyphens w:val="0"/>
      <w:autoSpaceDN w:val="0"/>
      <w:textAlignment w:val="baseline"/>
    </w:pPr>
    <w:rPr>
      <w:rFonts w:ascii="Calibri" w:eastAsia="Calibri" w:hAnsi="Calibri" w:cs="Calibri"/>
      <w:kern w:val="0"/>
      <w:sz w:val="22"/>
      <w:szCs w:val="22"/>
      <w:lang w:eastAsia="en-US" w:bidi="ar-SA"/>
    </w:rPr>
  </w:style>
  <w:style w:type="paragraph" w:styleId="Bibliography">
    <w:name w:val="Bibliography"/>
    <w:basedOn w:val="LO-Normal"/>
    <w:next w:val="LO-Normal"/>
    <w:uiPriority w:val="37"/>
    <w:unhideWhenUsed/>
    <w:rsid w:val="004712D4"/>
    <w:rPr>
      <w:rFonts w:cs="Mangal"/>
      <w:szCs w:val="21"/>
    </w:rPr>
  </w:style>
  <w:style w:type="character" w:customStyle="1" w:styleId="Heading3Char">
    <w:name w:val="Heading 3 Char"/>
    <w:basedOn w:val="DefaultParagraphFont"/>
    <w:link w:val="Heading3"/>
    <w:uiPriority w:val="9"/>
    <w:rsid w:val="00B765CE"/>
    <w:rPr>
      <w:rFonts w:asciiTheme="minorHAnsi" w:eastAsiaTheme="majorEastAsia" w:hAnsiTheme="minorHAnsi" w:cstheme="minorHAnsi"/>
      <w:sz w:val="22"/>
      <w:szCs w:val="22"/>
    </w:rPr>
  </w:style>
  <w:style w:type="paragraph" w:styleId="Header">
    <w:name w:val="header"/>
    <w:basedOn w:val="Normal"/>
    <w:link w:val="HeaderChar"/>
    <w:uiPriority w:val="99"/>
    <w:unhideWhenUsed/>
    <w:rsid w:val="00424667"/>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24667"/>
    <w:rPr>
      <w:rFonts w:cs="Mangal"/>
      <w:szCs w:val="21"/>
    </w:rPr>
  </w:style>
  <w:style w:type="paragraph" w:styleId="Footer">
    <w:name w:val="footer"/>
    <w:basedOn w:val="Normal"/>
    <w:link w:val="FooterChar"/>
    <w:uiPriority w:val="99"/>
    <w:unhideWhenUsed/>
    <w:rsid w:val="00424667"/>
    <w:pPr>
      <w:tabs>
        <w:tab w:val="center" w:pos="4680"/>
        <w:tab w:val="right" w:pos="9360"/>
      </w:tabs>
    </w:pPr>
    <w:rPr>
      <w:rFonts w:cs="Mangal"/>
      <w:szCs w:val="21"/>
    </w:rPr>
  </w:style>
  <w:style w:type="character" w:customStyle="1" w:styleId="FooterChar">
    <w:name w:val="Footer Char"/>
    <w:basedOn w:val="DefaultParagraphFont"/>
    <w:link w:val="Footer"/>
    <w:uiPriority w:val="99"/>
    <w:rsid w:val="00424667"/>
    <w:rPr>
      <w:rFonts w:cs="Mangal"/>
      <w:szCs w:val="21"/>
    </w:rPr>
  </w:style>
  <w:style w:type="character" w:styleId="PageNumber">
    <w:name w:val="page number"/>
    <w:basedOn w:val="DefaultParagraphFont"/>
    <w:uiPriority w:val="99"/>
    <w:semiHidden/>
    <w:unhideWhenUsed/>
    <w:rsid w:val="00424667"/>
  </w:style>
  <w:style w:type="paragraph" w:styleId="TOC3">
    <w:name w:val="toc 3"/>
    <w:basedOn w:val="Normal"/>
    <w:next w:val="Normal"/>
    <w:autoRedefine/>
    <w:uiPriority w:val="39"/>
    <w:unhideWhenUsed/>
    <w:rsid w:val="000E113E"/>
    <w:pPr>
      <w:spacing w:after="100"/>
      <w:ind w:left="480"/>
    </w:pPr>
    <w:rPr>
      <w:rFonts w:cs="Mangal"/>
      <w:szCs w:val="21"/>
    </w:rPr>
  </w:style>
  <w:style w:type="paragraph" w:styleId="Revision">
    <w:name w:val="Revision"/>
    <w:hidden/>
    <w:uiPriority w:val="99"/>
    <w:semiHidden/>
    <w:rsid w:val="007D7E02"/>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10759">
      <w:bodyDiv w:val="1"/>
      <w:marLeft w:val="0"/>
      <w:marRight w:val="0"/>
      <w:marTop w:val="0"/>
      <w:marBottom w:val="0"/>
      <w:divBdr>
        <w:top w:val="none" w:sz="0" w:space="0" w:color="auto"/>
        <w:left w:val="none" w:sz="0" w:space="0" w:color="auto"/>
        <w:bottom w:val="none" w:sz="0" w:space="0" w:color="auto"/>
        <w:right w:val="none" w:sz="0" w:space="0" w:color="auto"/>
      </w:divBdr>
    </w:div>
    <w:div w:id="884176526">
      <w:bodyDiv w:val="1"/>
      <w:marLeft w:val="0"/>
      <w:marRight w:val="0"/>
      <w:marTop w:val="0"/>
      <w:marBottom w:val="0"/>
      <w:divBdr>
        <w:top w:val="none" w:sz="0" w:space="0" w:color="auto"/>
        <w:left w:val="none" w:sz="0" w:space="0" w:color="auto"/>
        <w:bottom w:val="none" w:sz="0" w:space="0" w:color="auto"/>
        <w:right w:val="none" w:sz="0" w:space="0" w:color="auto"/>
      </w:divBdr>
    </w:div>
    <w:div w:id="968777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42007</Words>
  <Characters>239442</Characters>
  <Application>Microsoft Office Word</Application>
  <DocSecurity>0</DocSecurity>
  <Lines>1995</Lines>
  <Paragraphs>561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Nathan Huneke</cp:lastModifiedBy>
  <cp:revision>3</cp:revision>
  <dcterms:created xsi:type="dcterms:W3CDTF">2024-05-10T11:34:00Z</dcterms:created>
  <dcterms:modified xsi:type="dcterms:W3CDTF">2024-05-10T11:34:00Z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2023-10-22T10:47:07Z</dcterms:created>
  <dc:creator>Nathan Huneke</dc:creator>
  <dc:description/>
  <dc:language>en-GB</dc:language>
  <cp:lastModifiedBy>Nathan Huneke</cp:lastModifiedBy>
  <dcterms:modified xsi:type="dcterms:W3CDTF">2023-10-22T13:00:04Z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id="MnROO1Dv"/&gt;&lt;style id="http://www.zotero.org/styles/the-lancet" hasBibliography="1" bibliographyStyleHasBeenSet="1"/&gt;&lt;prefs&gt;&lt;pref name="fieldType" value="Field"/&gt;&lt;pref name="automaticJournalAbbrev</vt:lpwstr>
  </property>
  <property fmtid="{D5CDD505-2E9C-101B-9397-08002B2CF9AE}" pid="3" name="ZOTERO_PREF_2">
    <vt:lpwstr>iations" value="true"/&gt;&lt;pref name="dontAskDelayCitationUpdates" value="true"/&gt;&lt;/prefs&gt;&lt;/data&gt;</vt:lpwstr>
  </property>
</Properties>
</file>