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14AD076A" w14:textId="037E9543" w:rsidR="00A42832" w:rsidRDefault="00A42832" w:rsidP="00A42832">
      <w:pPr>
        <w:jc w:val="both"/>
        <w:rPr>
          <w:rFonts w:ascii="Arial" w:hAnsi="Arial" w:cs="Arial"/>
          <w:b/>
          <w:bCs/>
          <w:lang w:val="en-US"/>
        </w:rPr>
      </w:pPr>
      <w:r>
        <w:rPr>
          <w:rFonts w:ascii="Arial" w:hAnsi="Arial" w:cs="Arial"/>
          <w:b/>
          <w:bCs/>
          <w:sz w:val="24"/>
          <w:szCs w:val="24"/>
          <w:lang w:val="en-US"/>
        </w:rPr>
        <w:t>Supplementary Figure Legends</w:t>
      </w:r>
    </w:p>
    <w:p w14:paraId="72584505" w14:textId="63FAB7E7" w:rsidR="000829E0" w:rsidRPr="004F3667" w:rsidRDefault="003960F2" w:rsidP="003B7FF0">
      <w:pPr>
        <w:widowControl w:val="0"/>
        <w:spacing w:after="0" w:line="360" w:lineRule="auto"/>
        <w:jc w:val="both"/>
        <w:rPr>
          <w:rFonts w:ascii="Arial" w:hAnsi="Arial" w:cs="Arial"/>
          <w:lang w:val="en-US"/>
        </w:rPr>
      </w:pPr>
      <w:r w:rsidRPr="004F3667">
        <w:rPr>
          <w:rFonts w:ascii="Arial" w:eastAsia="Times New Roman" w:hAnsi="Arial" w:cs="Arial"/>
          <w:b/>
          <w:bCs/>
          <w:kern w:val="28"/>
          <w:lang w:val="en-US"/>
          <w14:ligatures w14:val="none"/>
          <w14:cntxtAlts/>
        </w:rPr>
        <w:t>Supplementary</w:t>
      </w:r>
      <w:r w:rsidR="000829E0" w:rsidRPr="004F3667">
        <w:rPr>
          <w:rFonts w:ascii="Arial" w:eastAsia="Times New Roman" w:hAnsi="Arial" w:cs="Arial"/>
          <w:b/>
          <w:bCs/>
          <w:kern w:val="28"/>
          <w:lang w:val="en-US"/>
          <w14:ligatures w14:val="none"/>
          <w14:cntxtAlts/>
        </w:rPr>
        <w:t xml:space="preserve"> Fig.</w:t>
      </w:r>
      <w:r w:rsidR="000A787F" w:rsidRPr="004F3667">
        <w:rPr>
          <w:rFonts w:ascii="Arial" w:eastAsia="Times New Roman" w:hAnsi="Arial" w:cs="Arial"/>
          <w:b/>
          <w:bCs/>
          <w:kern w:val="28"/>
          <w:lang w:val="en-US"/>
          <w14:ligatures w14:val="none"/>
          <w14:cntxtAlts/>
        </w:rPr>
        <w:t>1</w:t>
      </w:r>
      <w:r w:rsidR="000829E0" w:rsidRPr="004F3667">
        <w:rPr>
          <w:rFonts w:ascii="Arial" w:eastAsia="Times New Roman" w:hAnsi="Arial" w:cs="Arial"/>
          <w:b/>
          <w:bCs/>
          <w:kern w:val="28"/>
          <w:lang w:val="en-US"/>
          <w14:ligatures w14:val="none"/>
          <w14:cntxtAlts/>
        </w:rPr>
        <w:t xml:space="preserve"> </w:t>
      </w:r>
      <w:r w:rsidR="009333B4" w:rsidRPr="004F3667">
        <w:rPr>
          <w:rFonts w:ascii="Arial" w:eastAsia="Times New Roman" w:hAnsi="Arial" w:cs="Arial"/>
          <w:b/>
          <w:bCs/>
          <w:kern w:val="28"/>
          <w:lang w:val="en-US"/>
          <w14:ligatures w14:val="none"/>
          <w14:cntxtAlts/>
        </w:rPr>
        <w:t>Th17 and Treg cells are not impacted in adult female mice prenatally exposed to IL-17A</w:t>
      </w:r>
      <w:r w:rsidR="000829E0" w:rsidRPr="004F3667">
        <w:rPr>
          <w:rFonts w:ascii="Arial" w:eastAsia="Times New Roman" w:hAnsi="Arial" w:cs="Arial"/>
          <w:b/>
          <w:bCs/>
          <w:kern w:val="28"/>
          <w:lang w:val="en-US"/>
          <w14:ligatures w14:val="none"/>
          <w14:cntxtAlts/>
        </w:rPr>
        <w:t xml:space="preserve">. a) </w:t>
      </w:r>
      <w:r w:rsidR="000829E0" w:rsidRPr="004F3667">
        <w:rPr>
          <w:rFonts w:ascii="Arial" w:eastAsia="Times New Roman" w:hAnsi="Arial" w:cs="Arial"/>
          <w:kern w:val="28"/>
          <w:lang w:val="en-US"/>
          <w14:ligatures w14:val="none"/>
          <w14:cntxtAlts/>
        </w:rPr>
        <w:t>Gating strategy for identification of intestinal lamina propria and splenic T</w:t>
      </w:r>
      <w:r w:rsidR="009333B4" w:rsidRPr="004F3667">
        <w:rPr>
          <w:rFonts w:ascii="Arial" w:eastAsia="Times New Roman" w:hAnsi="Arial" w:cs="Arial"/>
          <w:kern w:val="28"/>
          <w:lang w:val="en-US"/>
          <w14:ligatures w14:val="none"/>
          <w14:cntxtAlts/>
        </w:rPr>
        <w:t>h</w:t>
      </w:r>
      <w:r w:rsidR="000829E0" w:rsidRPr="004F3667">
        <w:rPr>
          <w:rFonts w:ascii="Arial" w:eastAsia="Times New Roman" w:hAnsi="Arial" w:cs="Arial"/>
          <w:kern w:val="28"/>
          <w:lang w:val="en-US"/>
          <w14:ligatures w14:val="none"/>
          <w14:cntxtAlts/>
        </w:rPr>
        <w:t>17/Treg/</w:t>
      </w:r>
      <w:proofErr w:type="spellStart"/>
      <w:r w:rsidR="000829E0" w:rsidRPr="004F3667">
        <w:rPr>
          <w:rFonts w:ascii="Arial" w:eastAsia="Times New Roman" w:hAnsi="Arial" w:cs="Arial"/>
          <w:kern w:val="28"/>
          <w:lang w:val="en-US"/>
          <w14:ligatures w14:val="none"/>
          <w14:cntxtAlts/>
        </w:rPr>
        <w:t>RORγt+Treg</w:t>
      </w:r>
      <w:proofErr w:type="spellEnd"/>
      <w:r w:rsidR="000829E0" w:rsidRPr="004F3667">
        <w:rPr>
          <w:rFonts w:ascii="Arial" w:eastAsia="Times New Roman" w:hAnsi="Arial" w:cs="Arial"/>
          <w:kern w:val="28"/>
          <w:lang w:val="en-US"/>
          <w14:ligatures w14:val="none"/>
          <w14:cntxtAlts/>
        </w:rPr>
        <w:t xml:space="preserve"> cells by flow cytometry</w:t>
      </w:r>
      <w:r w:rsidR="00493DE7" w:rsidRPr="004F3667">
        <w:rPr>
          <w:rFonts w:ascii="Arial" w:eastAsia="Times New Roman" w:hAnsi="Arial" w:cs="Arial"/>
          <w:kern w:val="28"/>
          <w:lang w:val="en-US"/>
          <w14:ligatures w14:val="none"/>
          <w14:cntxtAlts/>
        </w:rPr>
        <w:t xml:space="preserve"> in female mice</w:t>
      </w:r>
      <w:r w:rsidR="000829E0" w:rsidRPr="004F3667">
        <w:rPr>
          <w:rFonts w:ascii="Arial" w:eastAsia="Times New Roman" w:hAnsi="Arial" w:cs="Arial"/>
          <w:kern w:val="28"/>
          <w:lang w:val="en-US"/>
          <w14:ligatures w14:val="none"/>
          <w14:cntxtAlts/>
        </w:rPr>
        <w:t xml:space="preserve">. </w:t>
      </w:r>
      <w:r w:rsidR="000829E0" w:rsidRPr="004F3667">
        <w:rPr>
          <w:rFonts w:ascii="Arial" w:eastAsia="Times New Roman" w:hAnsi="Arial" w:cs="Arial"/>
          <w:b/>
          <w:bCs/>
          <w:kern w:val="28"/>
          <w:lang w:val="en-US"/>
          <w14:ligatures w14:val="none"/>
          <w14:cntxtAlts/>
        </w:rPr>
        <w:t>b)</w:t>
      </w:r>
      <w:r w:rsidR="00BC3248" w:rsidRPr="004F3667">
        <w:rPr>
          <w:rFonts w:ascii="Arial" w:eastAsia="Times New Roman" w:hAnsi="Arial" w:cs="Arial"/>
          <w:b/>
          <w:bCs/>
          <w:kern w:val="28"/>
          <w:lang w:val="en-US"/>
          <w14:ligatures w14:val="none"/>
          <w14:cntxtAlts/>
        </w:rPr>
        <w:t xml:space="preserve"> </w:t>
      </w:r>
      <w:r w:rsidR="00BC3248" w:rsidRPr="004F3667">
        <w:rPr>
          <w:rFonts w:ascii="Arial" w:eastAsia="Times New Roman" w:hAnsi="Arial" w:cs="Arial"/>
          <w:kern w:val="28"/>
          <w:lang w:val="en-US"/>
          <w14:ligatures w14:val="none"/>
          <w14:cntxtAlts/>
        </w:rPr>
        <w:t xml:space="preserve">Representative FACS plots depict </w:t>
      </w:r>
      <w:proofErr w:type="spellStart"/>
      <w:r w:rsidR="00BC3248" w:rsidRPr="004F3667">
        <w:rPr>
          <w:rFonts w:ascii="Arial" w:eastAsia="Times New Roman" w:hAnsi="Arial" w:cs="Arial"/>
          <w:kern w:val="28"/>
          <w:lang w:val="en-US"/>
          <w14:ligatures w14:val="none"/>
          <w14:cntxtAlts/>
        </w:rPr>
        <w:t>RORγt</w:t>
      </w:r>
      <w:proofErr w:type="spellEnd"/>
      <w:r w:rsidR="00BC3248" w:rsidRPr="004F3667">
        <w:rPr>
          <w:rFonts w:ascii="Arial" w:eastAsia="Times New Roman" w:hAnsi="Arial" w:cs="Arial"/>
          <w:kern w:val="28"/>
          <w:vertAlign w:val="superscript"/>
          <w:lang w:val="en-US"/>
          <w14:ligatures w14:val="none"/>
          <w14:cntxtAlts/>
        </w:rPr>
        <w:t xml:space="preserve"> </w:t>
      </w:r>
      <w:r w:rsidR="00BC3248" w:rsidRPr="004F3667">
        <w:rPr>
          <w:rFonts w:ascii="Arial" w:eastAsia="Times New Roman" w:hAnsi="Arial" w:cs="Arial"/>
          <w:kern w:val="28"/>
          <w:lang w:val="en-US"/>
          <w14:ligatures w14:val="none"/>
          <w14:cntxtAlts/>
        </w:rPr>
        <w:t>and Foxp3 expression</w:t>
      </w:r>
      <w:r w:rsidR="00493DE7" w:rsidRPr="004F3667">
        <w:rPr>
          <w:rFonts w:ascii="Arial" w:eastAsia="Times New Roman" w:hAnsi="Arial" w:cs="Arial"/>
          <w:kern w:val="28"/>
          <w:lang w:val="en-US"/>
          <w14:ligatures w14:val="none"/>
          <w14:cntxtAlts/>
        </w:rPr>
        <w:t xml:space="preserve"> by T cells</w:t>
      </w:r>
      <w:r w:rsidR="00BC3248" w:rsidRPr="004F3667">
        <w:rPr>
          <w:rFonts w:ascii="Arial" w:eastAsia="Times New Roman" w:hAnsi="Arial" w:cs="Arial"/>
          <w:kern w:val="28"/>
          <w:lang w:val="en-US"/>
          <w14:ligatures w14:val="none"/>
          <w14:cntxtAlts/>
        </w:rPr>
        <w:t xml:space="preserve"> (gated on: CD11b</w:t>
      </w:r>
      <w:r w:rsidR="00BC3248" w:rsidRPr="004F3667">
        <w:rPr>
          <w:rFonts w:ascii="Arial" w:eastAsia="Times New Roman" w:hAnsi="Arial" w:cs="Arial"/>
          <w:kern w:val="28"/>
          <w:vertAlign w:val="superscript"/>
          <w:lang w:val="en-US"/>
          <w14:ligatures w14:val="none"/>
          <w14:cntxtAlts/>
        </w:rPr>
        <w:t>-</w:t>
      </w:r>
      <w:r w:rsidR="00BC3248" w:rsidRPr="004F3667">
        <w:rPr>
          <w:rFonts w:ascii="Arial" w:eastAsia="Times New Roman" w:hAnsi="Arial" w:cs="Arial"/>
          <w:kern w:val="28"/>
          <w:lang w:val="en-US"/>
          <w14:ligatures w14:val="none"/>
          <w14:cntxtAlts/>
        </w:rPr>
        <w:t>F4/80</w:t>
      </w:r>
      <w:r w:rsidR="00BC3248" w:rsidRPr="004F3667">
        <w:rPr>
          <w:rFonts w:ascii="Arial" w:eastAsia="Times New Roman" w:hAnsi="Arial" w:cs="Arial"/>
          <w:kern w:val="28"/>
          <w:vertAlign w:val="superscript"/>
          <w:lang w:val="en-US"/>
          <w14:ligatures w14:val="none"/>
          <w14:cntxtAlts/>
        </w:rPr>
        <w:t>-</w:t>
      </w:r>
      <w:r w:rsidR="00BC3248" w:rsidRPr="004F3667">
        <w:rPr>
          <w:rFonts w:ascii="Arial" w:eastAsia="Times New Roman" w:hAnsi="Arial" w:cs="Arial"/>
          <w:kern w:val="28"/>
          <w:lang w:val="en-US"/>
          <w14:ligatures w14:val="none"/>
          <w14:cntxtAlts/>
        </w:rPr>
        <w:t>TCRβ</w:t>
      </w:r>
      <w:r w:rsidR="00BC3248" w:rsidRPr="004F3667">
        <w:rPr>
          <w:rFonts w:ascii="Arial" w:eastAsia="Times New Roman" w:hAnsi="Arial" w:cs="Arial"/>
          <w:kern w:val="28"/>
          <w:vertAlign w:val="superscript"/>
          <w:lang w:val="en-US"/>
          <w14:ligatures w14:val="none"/>
          <w14:cntxtAlts/>
        </w:rPr>
        <w:t>+</w:t>
      </w:r>
      <w:r w:rsidR="009333B4" w:rsidRPr="004F3667">
        <w:rPr>
          <w:rFonts w:ascii="Arial" w:eastAsia="Times New Roman" w:hAnsi="Arial" w:cs="Arial"/>
          <w:kern w:val="28"/>
          <w:lang w:val="en-US"/>
          <w14:ligatures w14:val="none"/>
          <w14:cntxtAlts/>
        </w:rPr>
        <w:t>CD4</w:t>
      </w:r>
      <w:r w:rsidR="009333B4" w:rsidRPr="004F3667">
        <w:rPr>
          <w:rFonts w:ascii="Arial" w:eastAsia="Times New Roman" w:hAnsi="Arial" w:cs="Arial"/>
          <w:kern w:val="28"/>
          <w:vertAlign w:val="superscript"/>
          <w:lang w:val="en-US"/>
          <w14:ligatures w14:val="none"/>
          <w14:cntxtAlts/>
        </w:rPr>
        <w:t>+</w:t>
      </w:r>
      <w:r w:rsidR="00BC3248" w:rsidRPr="004F3667">
        <w:rPr>
          <w:rFonts w:ascii="Arial" w:eastAsia="Times New Roman" w:hAnsi="Arial" w:cs="Arial"/>
          <w:kern w:val="28"/>
          <w:lang w:val="en-US"/>
          <w14:ligatures w14:val="none"/>
          <w14:cntxtAlts/>
        </w:rPr>
        <w:t xml:space="preserve"> cells)</w:t>
      </w:r>
      <w:r w:rsidR="00BA18A0" w:rsidRPr="004F3667">
        <w:rPr>
          <w:rFonts w:ascii="Arial" w:eastAsia="Times New Roman" w:hAnsi="Arial" w:cs="Arial"/>
          <w:kern w:val="28"/>
          <w:lang w:val="en-US"/>
          <w14:ligatures w14:val="none"/>
          <w14:cntxtAlts/>
        </w:rPr>
        <w:t xml:space="preserve">. Numbers </w:t>
      </w:r>
      <w:r w:rsidR="005A7710" w:rsidRPr="004F3667">
        <w:rPr>
          <w:rFonts w:ascii="Arial" w:eastAsia="Times New Roman" w:hAnsi="Arial" w:cs="Arial"/>
          <w:kern w:val="28"/>
          <w:lang w:val="en-US"/>
          <w14:ligatures w14:val="none"/>
          <w14:cntxtAlts/>
        </w:rPr>
        <w:t xml:space="preserve">within plots </w:t>
      </w:r>
      <w:r w:rsidR="00BA18A0" w:rsidRPr="004F3667">
        <w:rPr>
          <w:rFonts w:ascii="Arial" w:eastAsia="Times New Roman" w:hAnsi="Arial" w:cs="Arial"/>
          <w:kern w:val="28"/>
          <w:lang w:val="en-US"/>
          <w14:ligatures w14:val="none"/>
          <w14:cntxtAlts/>
        </w:rPr>
        <w:t xml:space="preserve">indicate </w:t>
      </w:r>
      <w:proofErr w:type="spellStart"/>
      <w:r w:rsidR="00E702BA" w:rsidRPr="004F3667">
        <w:rPr>
          <w:rFonts w:ascii="Arial" w:eastAsia="Times New Roman" w:hAnsi="Arial" w:cs="Arial"/>
          <w:kern w:val="28"/>
          <w:lang w:val="en-US"/>
          <w14:ligatures w14:val="none"/>
          <w14:cntxtAlts/>
        </w:rPr>
        <w:t>mean±SD</w:t>
      </w:r>
      <w:proofErr w:type="spellEnd"/>
      <w:r w:rsidR="00E702BA" w:rsidRPr="004F3667">
        <w:rPr>
          <w:rFonts w:ascii="Arial" w:eastAsia="Times New Roman" w:hAnsi="Arial" w:cs="Arial"/>
          <w:kern w:val="28"/>
          <w:lang w:val="en-US"/>
          <w14:ligatures w14:val="none"/>
          <w14:cntxtAlts/>
        </w:rPr>
        <w:t xml:space="preserve"> </w:t>
      </w:r>
      <w:r w:rsidR="00BA18A0" w:rsidRPr="004F3667">
        <w:rPr>
          <w:rFonts w:ascii="Arial" w:eastAsia="Times New Roman" w:hAnsi="Arial" w:cs="Arial"/>
          <w:kern w:val="28"/>
          <w:lang w:val="en-US"/>
          <w14:ligatures w14:val="none"/>
          <w14:cntxtAlts/>
        </w:rPr>
        <w:t xml:space="preserve">frequencies of cells </w:t>
      </w:r>
      <w:r w:rsidR="005A7710" w:rsidRPr="004F3667">
        <w:rPr>
          <w:rFonts w:ascii="Arial" w:eastAsia="Times New Roman" w:hAnsi="Arial" w:cs="Arial"/>
          <w:kern w:val="28"/>
          <w:lang w:val="en-US"/>
          <w14:ligatures w14:val="none"/>
          <w14:cntxtAlts/>
        </w:rPr>
        <w:t>i</w:t>
      </w:r>
      <w:r w:rsidR="00BA18A0" w:rsidRPr="004F3667">
        <w:rPr>
          <w:rFonts w:ascii="Arial" w:eastAsia="Times New Roman" w:hAnsi="Arial" w:cs="Arial"/>
          <w:kern w:val="28"/>
          <w:lang w:val="en-US"/>
          <w14:ligatures w14:val="none"/>
          <w14:cntxtAlts/>
        </w:rPr>
        <w:t>n the adjacent gate.</w:t>
      </w:r>
      <w:r w:rsidR="00125398" w:rsidRPr="004F3667">
        <w:rPr>
          <w:rFonts w:ascii="Arial" w:eastAsia="Times New Roman" w:hAnsi="Arial" w:cs="Arial"/>
          <w:kern w:val="28"/>
          <w:lang w:val="en-US"/>
          <w14:ligatures w14:val="none"/>
          <w14:cntxtAlts/>
        </w:rPr>
        <w:t xml:space="preserve"> No statistically significant differences were noted in frequencies between groups.</w:t>
      </w:r>
      <w:r w:rsidR="00BC3248" w:rsidRPr="004F3667">
        <w:rPr>
          <w:rFonts w:ascii="Arial" w:eastAsia="Times New Roman" w:hAnsi="Arial" w:cs="Arial"/>
          <w:kern w:val="28"/>
          <w:lang w:val="en-US"/>
          <w14:ligatures w14:val="none"/>
          <w14:cntxtAlts/>
        </w:rPr>
        <w:t xml:space="preserve"> </w:t>
      </w:r>
      <w:r w:rsidR="00BC3248" w:rsidRPr="004F3667">
        <w:rPr>
          <w:rFonts w:ascii="Arial" w:eastAsia="Times New Roman" w:hAnsi="Arial" w:cs="Arial"/>
          <w:b/>
          <w:bCs/>
          <w:kern w:val="28"/>
          <w:lang w:val="en-US"/>
          <w14:ligatures w14:val="none"/>
          <w14:cntxtAlts/>
        </w:rPr>
        <w:t xml:space="preserve">c) </w:t>
      </w:r>
      <w:r w:rsidR="00BC3248" w:rsidRPr="004F3667">
        <w:rPr>
          <w:rFonts w:ascii="Arial" w:eastAsia="Times New Roman" w:hAnsi="Arial" w:cs="Arial"/>
          <w:kern w:val="28"/>
          <w:lang w:val="en-US"/>
          <w14:ligatures w14:val="none"/>
          <w14:cntxtAlts/>
        </w:rPr>
        <w:t>numbers of T</w:t>
      </w:r>
      <w:r w:rsidR="005A48FC" w:rsidRPr="004F3667">
        <w:rPr>
          <w:rFonts w:ascii="Arial" w:eastAsia="Times New Roman" w:hAnsi="Arial" w:cs="Arial"/>
          <w:kern w:val="28"/>
          <w:lang w:val="en-US"/>
          <w14:ligatures w14:val="none"/>
          <w14:cntxtAlts/>
        </w:rPr>
        <w:t>h</w:t>
      </w:r>
      <w:r w:rsidR="00BC3248" w:rsidRPr="004F3667">
        <w:rPr>
          <w:rFonts w:ascii="Arial" w:eastAsia="Times New Roman" w:hAnsi="Arial" w:cs="Arial"/>
          <w:kern w:val="28"/>
          <w:lang w:val="en-US"/>
          <w14:ligatures w14:val="none"/>
          <w14:cntxtAlts/>
        </w:rPr>
        <w:t xml:space="preserve">17, Treg and </w:t>
      </w:r>
      <w:proofErr w:type="spellStart"/>
      <w:r w:rsidR="00BC3248" w:rsidRPr="004F3667">
        <w:rPr>
          <w:rFonts w:ascii="Arial" w:eastAsia="Times New Roman" w:hAnsi="Arial" w:cs="Arial"/>
          <w:kern w:val="28"/>
          <w:lang w:val="en-US"/>
          <w14:ligatures w14:val="none"/>
          <w14:cntxtAlts/>
        </w:rPr>
        <w:t>RORγt</w:t>
      </w:r>
      <w:proofErr w:type="spellEnd"/>
      <w:r w:rsidR="00BC3248" w:rsidRPr="004F3667">
        <w:rPr>
          <w:rFonts w:ascii="Arial" w:eastAsia="Times New Roman" w:hAnsi="Arial" w:cs="Arial"/>
          <w:kern w:val="28"/>
          <w:vertAlign w:val="superscript"/>
          <w:lang w:val="en-US"/>
          <w14:ligatures w14:val="none"/>
          <w14:cntxtAlts/>
        </w:rPr>
        <w:t>+</w:t>
      </w:r>
      <w:r w:rsidR="00BC3248" w:rsidRPr="004F3667">
        <w:rPr>
          <w:rFonts w:ascii="Arial" w:eastAsia="Times New Roman" w:hAnsi="Arial" w:cs="Arial"/>
          <w:kern w:val="28"/>
          <w:lang w:val="en-US"/>
          <w14:ligatures w14:val="none"/>
          <w14:cntxtAlts/>
        </w:rPr>
        <w:t xml:space="preserve"> Treg cells in the small intestine (top), colon (middle) and spleen (bottom).</w:t>
      </w:r>
      <w:r w:rsidR="00BC3248" w:rsidRPr="004F3667">
        <w:rPr>
          <w:rFonts w:ascii="Arial" w:hAnsi="Arial" w:cs="Arial"/>
          <w:lang w:val="en-US"/>
        </w:rPr>
        <w:t xml:space="preserve"> </w:t>
      </w:r>
      <w:r w:rsidR="009333B4" w:rsidRPr="004F3667">
        <w:rPr>
          <w:rFonts w:ascii="Arial" w:hAnsi="Arial" w:cs="Arial"/>
          <w:lang w:val="en-US"/>
        </w:rPr>
        <w:t xml:space="preserve">Graphs </w:t>
      </w:r>
      <w:r w:rsidR="00BC3248" w:rsidRPr="004F3667">
        <w:rPr>
          <w:rFonts w:ascii="Arial" w:eastAsia="Times New Roman" w:hAnsi="Arial" w:cs="Arial"/>
          <w:kern w:val="28"/>
          <w:lang w:val="en-US"/>
          <w14:ligatures w14:val="none"/>
          <w14:cntxtAlts/>
        </w:rPr>
        <w:t>show pooled data from two (intestines) and four (spleen) independent experiments. Small intestine: n=8 from 2 litters (white) and 7 from 3 litters (red); Colon: n=9 from 4 litters (white) and 10 from 5 litters (red); Spleen: n=17 per group from 6 litters (white) and 8 litters (red). To normalize data from independent experiments, the cell number of each T cell subset was divided by the number of million cells in the sample.</w:t>
      </w:r>
      <w:r w:rsidR="0027542C" w:rsidRPr="004F3667">
        <w:rPr>
          <w:rFonts w:ascii="Arial" w:eastAsia="Times New Roman" w:hAnsi="Arial" w:cs="Arial"/>
          <w:kern w:val="28"/>
          <w:lang w:val="en-US"/>
          <w14:ligatures w14:val="none"/>
          <w14:cntxtAlts/>
        </w:rPr>
        <w:t xml:space="preserve"> </w:t>
      </w:r>
      <w:r w:rsidR="000829E0" w:rsidRPr="004F3667">
        <w:rPr>
          <w:rFonts w:ascii="Arial" w:eastAsia="Times New Roman" w:hAnsi="Arial" w:cs="Arial"/>
          <w:kern w:val="28"/>
          <w:lang w:val="en-US"/>
          <w14:ligatures w14:val="none"/>
          <w14:cntxtAlts/>
        </w:rPr>
        <w:t xml:space="preserve">Datapoints represent individual mice. </w:t>
      </w:r>
      <w:r w:rsidR="00967AD8" w:rsidRPr="004F3667">
        <w:rPr>
          <w:rFonts w:ascii="Arial" w:eastAsia="Times New Roman" w:hAnsi="Arial" w:cs="Arial"/>
          <w:kern w:val="28"/>
          <w:lang w:val="en-US"/>
          <w14:ligatures w14:val="none"/>
          <w14:cntxtAlts/>
        </w:rPr>
        <w:t>Bar graphs</w:t>
      </w:r>
      <w:r w:rsidR="000829E0" w:rsidRPr="004F3667">
        <w:rPr>
          <w:rFonts w:ascii="Arial" w:eastAsia="Times New Roman" w:hAnsi="Arial" w:cs="Arial"/>
          <w:kern w:val="28"/>
          <w:lang w:val="en-US"/>
          <w14:ligatures w14:val="none"/>
          <w14:cntxtAlts/>
        </w:rPr>
        <w:t xml:space="preserve"> indicate </w:t>
      </w:r>
      <w:proofErr w:type="spellStart"/>
      <w:r w:rsidR="000829E0" w:rsidRPr="004F3667">
        <w:rPr>
          <w:rFonts w:ascii="Arial" w:eastAsia="Times New Roman" w:hAnsi="Arial" w:cs="Arial"/>
          <w:kern w:val="28"/>
          <w:lang w:val="en-US"/>
          <w14:ligatures w14:val="none"/>
          <w14:cntxtAlts/>
        </w:rPr>
        <w:t>mean±SD</w:t>
      </w:r>
      <w:proofErr w:type="spellEnd"/>
      <w:r w:rsidR="000829E0" w:rsidRPr="004F3667">
        <w:rPr>
          <w:rFonts w:ascii="Arial" w:eastAsia="Times New Roman" w:hAnsi="Arial" w:cs="Arial"/>
          <w:kern w:val="28"/>
          <w:lang w:val="en-US"/>
          <w14:ligatures w14:val="none"/>
          <w14:cntxtAlts/>
        </w:rPr>
        <w:t>. ns=p&gt;0.05 two-tailed unpaired t-test. Control=IL-17RA</w:t>
      </w:r>
      <w:r w:rsidR="000829E0" w:rsidRPr="004F3667">
        <w:rPr>
          <w:rFonts w:ascii="Arial" w:eastAsia="Times New Roman" w:hAnsi="Arial" w:cs="Arial"/>
          <w:kern w:val="28"/>
          <w:vertAlign w:val="superscript"/>
          <w:lang w:val="en-US"/>
          <w14:ligatures w14:val="none"/>
          <w14:cntxtAlts/>
        </w:rPr>
        <w:t xml:space="preserve">KO/WT </w:t>
      </w:r>
      <w:r w:rsidR="00035C91" w:rsidRPr="004F3667">
        <w:rPr>
          <w:rFonts w:ascii="Arial" w:eastAsia="Times New Roman" w:hAnsi="Arial" w:cs="Arial"/>
          <w:kern w:val="28"/>
          <w:lang w:val="en-US"/>
          <w14:ligatures w14:val="none"/>
          <w14:cntxtAlts/>
        </w:rPr>
        <w:t xml:space="preserve">offspring born to </w:t>
      </w:r>
      <w:r w:rsidR="000829E0" w:rsidRPr="004F3667">
        <w:rPr>
          <w:rFonts w:ascii="Arial" w:eastAsia="Times New Roman" w:hAnsi="Arial" w:cs="Arial"/>
          <w:kern w:val="28"/>
          <w:lang w:val="en-US"/>
          <w14:ligatures w14:val="none"/>
          <w14:cntxtAlts/>
        </w:rPr>
        <w:t>IL-17RA</w:t>
      </w:r>
      <w:r w:rsidR="000829E0" w:rsidRPr="004F3667">
        <w:rPr>
          <w:rFonts w:ascii="Arial" w:eastAsia="Times New Roman" w:hAnsi="Arial" w:cs="Arial"/>
          <w:kern w:val="28"/>
          <w:vertAlign w:val="superscript"/>
          <w:lang w:val="en-US"/>
          <w14:ligatures w14:val="none"/>
          <w14:cntxtAlts/>
        </w:rPr>
        <w:t>KO/KO</w:t>
      </w:r>
      <w:r w:rsidR="000829E0" w:rsidRPr="004F3667">
        <w:rPr>
          <w:rFonts w:ascii="Arial" w:eastAsia="Times New Roman" w:hAnsi="Arial" w:cs="Arial"/>
          <w:kern w:val="28"/>
          <w:lang w:val="en-US"/>
          <w14:ligatures w14:val="none"/>
          <w14:cntxtAlts/>
        </w:rPr>
        <w:t xml:space="preserve"> dams (white). IL-17A imprinted=IL-17RA</w:t>
      </w:r>
      <w:r w:rsidR="000829E0" w:rsidRPr="004F3667">
        <w:rPr>
          <w:rFonts w:ascii="Arial" w:eastAsia="Times New Roman" w:hAnsi="Arial" w:cs="Arial"/>
          <w:kern w:val="28"/>
          <w:vertAlign w:val="superscript"/>
          <w:lang w:val="en-US"/>
          <w14:ligatures w14:val="none"/>
          <w14:cntxtAlts/>
        </w:rPr>
        <w:t xml:space="preserve">KO/WT </w:t>
      </w:r>
      <w:r w:rsidR="00035C91" w:rsidRPr="004F3667">
        <w:rPr>
          <w:rFonts w:ascii="Arial" w:eastAsia="Times New Roman" w:hAnsi="Arial" w:cs="Arial"/>
          <w:kern w:val="28"/>
          <w:lang w:val="en-US"/>
          <w14:ligatures w14:val="none"/>
          <w14:cntxtAlts/>
        </w:rPr>
        <w:t xml:space="preserve">offspring born to </w:t>
      </w:r>
      <w:r w:rsidR="000829E0" w:rsidRPr="004F3667">
        <w:rPr>
          <w:rFonts w:ascii="Arial" w:eastAsia="Times New Roman" w:hAnsi="Arial" w:cs="Arial"/>
          <w:kern w:val="28"/>
          <w:lang w:val="en-US"/>
          <w14:ligatures w14:val="none"/>
          <w14:cntxtAlts/>
        </w:rPr>
        <w:t>IL-17RA</w:t>
      </w:r>
      <w:r w:rsidR="000829E0" w:rsidRPr="004F3667">
        <w:rPr>
          <w:rFonts w:ascii="Arial" w:eastAsia="Times New Roman" w:hAnsi="Arial" w:cs="Arial"/>
          <w:kern w:val="28"/>
          <w:vertAlign w:val="superscript"/>
          <w:lang w:val="en-US"/>
          <w14:ligatures w14:val="none"/>
          <w14:cntxtAlts/>
        </w:rPr>
        <w:t>KO/KO</w:t>
      </w:r>
      <w:r w:rsidR="000829E0" w:rsidRPr="004F3667">
        <w:rPr>
          <w:rFonts w:ascii="Arial" w:eastAsia="Times New Roman" w:hAnsi="Arial" w:cs="Arial"/>
          <w:kern w:val="28"/>
          <w:lang w:val="en-US"/>
          <w14:ligatures w14:val="none"/>
          <w14:cntxtAlts/>
        </w:rPr>
        <w:t>IL-17A</w:t>
      </w:r>
      <w:r w:rsidR="000829E0" w:rsidRPr="004F3667">
        <w:rPr>
          <w:rFonts w:ascii="Arial" w:eastAsia="Times New Roman" w:hAnsi="Arial" w:cs="Arial"/>
          <w:kern w:val="28"/>
          <w:vertAlign w:val="superscript"/>
          <w:lang w:val="en-US"/>
          <w14:ligatures w14:val="none"/>
          <w14:cntxtAlts/>
        </w:rPr>
        <w:t>OE/WT</w:t>
      </w:r>
      <w:r w:rsidR="000829E0" w:rsidRPr="004F3667">
        <w:rPr>
          <w:rFonts w:ascii="Arial" w:eastAsia="Times New Roman" w:hAnsi="Arial" w:cs="Arial"/>
          <w:kern w:val="28"/>
          <w:lang w:val="en-US"/>
          <w14:ligatures w14:val="none"/>
          <w14:cntxtAlts/>
        </w:rPr>
        <w:t xml:space="preserve"> dams (red).</w:t>
      </w:r>
    </w:p>
    <w:p w14:paraId="6EB85E54" w14:textId="77777777" w:rsidR="0015024A" w:rsidRPr="004F3667" w:rsidRDefault="0015024A" w:rsidP="003B7FF0">
      <w:pPr>
        <w:spacing w:after="0" w:line="360" w:lineRule="auto"/>
        <w:jc w:val="both"/>
        <w:rPr>
          <w:rFonts w:ascii="Arial" w:eastAsia="Times New Roman" w:hAnsi="Arial" w:cs="Arial"/>
          <w:kern w:val="28"/>
          <w:lang w:val="en-US"/>
          <w14:ligatures w14:val="none"/>
          <w14:cntxtAlts/>
        </w:rPr>
      </w:pPr>
    </w:p>
    <w:p w14:paraId="2917233B" w14:textId="6D02E1C8" w:rsidR="00036960" w:rsidRPr="004F3667" w:rsidRDefault="00E3411C" w:rsidP="003B7FF0">
      <w:pPr>
        <w:spacing w:after="0" w:line="360" w:lineRule="auto"/>
        <w:jc w:val="both"/>
        <w:rPr>
          <w:rFonts w:ascii="Arial" w:eastAsia="Times New Roman" w:hAnsi="Arial" w:cs="Arial"/>
          <w:kern w:val="28"/>
          <w:lang w:val="en-US"/>
          <w14:ligatures w14:val="none"/>
          <w14:cntxtAlts/>
        </w:rPr>
      </w:pPr>
      <w:r w:rsidRPr="004F3667">
        <w:rPr>
          <w:rFonts w:ascii="Arial" w:eastAsia="Times New Roman" w:hAnsi="Arial" w:cs="Arial"/>
          <w:b/>
          <w:bCs/>
          <w:kern w:val="28"/>
          <w:lang w:val="en-US"/>
          <w14:ligatures w14:val="none"/>
          <w14:cntxtAlts/>
        </w:rPr>
        <w:t>Supplementary Fig.</w:t>
      </w:r>
      <w:r w:rsidR="000A787F" w:rsidRPr="004F3667">
        <w:rPr>
          <w:rFonts w:ascii="Arial" w:eastAsia="Times New Roman" w:hAnsi="Arial" w:cs="Arial"/>
          <w:b/>
          <w:bCs/>
          <w:kern w:val="28"/>
          <w:lang w:val="en-US"/>
          <w14:ligatures w14:val="none"/>
          <w14:cntxtAlts/>
        </w:rPr>
        <w:t>2</w:t>
      </w:r>
      <w:r w:rsidRPr="004F3667">
        <w:rPr>
          <w:rFonts w:ascii="Arial" w:eastAsia="Times New Roman" w:hAnsi="Arial" w:cs="Arial"/>
          <w:b/>
          <w:bCs/>
          <w:kern w:val="28"/>
          <w:lang w:val="en-US"/>
          <w14:ligatures w14:val="none"/>
          <w14:cntxtAlts/>
        </w:rPr>
        <w:t xml:space="preserve"> Extended analysis of the ultrasonic vocalization </w:t>
      </w:r>
      <w:r w:rsidR="00B347C1" w:rsidRPr="004F3667">
        <w:rPr>
          <w:rFonts w:ascii="Arial" w:eastAsia="Times New Roman" w:hAnsi="Arial" w:cs="Arial"/>
          <w:b/>
          <w:bCs/>
          <w:kern w:val="28"/>
          <w:lang w:val="en-US"/>
          <w14:ligatures w14:val="none"/>
          <w14:cntxtAlts/>
        </w:rPr>
        <w:t xml:space="preserve">(USV) </w:t>
      </w:r>
      <w:r w:rsidRPr="004F3667">
        <w:rPr>
          <w:rFonts w:ascii="Arial" w:eastAsia="Times New Roman" w:hAnsi="Arial" w:cs="Arial"/>
          <w:b/>
          <w:bCs/>
          <w:kern w:val="28"/>
          <w:lang w:val="en-US"/>
          <w14:ligatures w14:val="none"/>
          <w14:cntxtAlts/>
        </w:rPr>
        <w:t>profile of IL-17A</w:t>
      </w:r>
      <w:r w:rsidR="003B7FF0" w:rsidRPr="004F3667">
        <w:rPr>
          <w:rFonts w:ascii="Arial" w:eastAsia="Times New Roman" w:hAnsi="Arial" w:cs="Arial"/>
          <w:b/>
          <w:bCs/>
          <w:kern w:val="28"/>
          <w:lang w:val="en-US"/>
          <w14:ligatures w14:val="none"/>
          <w14:cntxtAlts/>
        </w:rPr>
        <w:t>-</w:t>
      </w:r>
      <w:r w:rsidRPr="004F3667">
        <w:rPr>
          <w:rFonts w:ascii="Arial" w:eastAsia="Times New Roman" w:hAnsi="Arial" w:cs="Arial"/>
          <w:b/>
          <w:bCs/>
          <w:kern w:val="28"/>
          <w:lang w:val="en-US"/>
          <w14:ligatures w14:val="none"/>
          <w14:cntxtAlts/>
        </w:rPr>
        <w:t xml:space="preserve">imprinted pups. </w:t>
      </w:r>
      <w:r w:rsidRPr="004F3667">
        <w:rPr>
          <w:rFonts w:ascii="Arial" w:eastAsia="Times New Roman" w:hAnsi="Arial" w:cs="Arial"/>
          <w:kern w:val="28"/>
          <w:lang w:val="en-US"/>
          <w14:ligatures w14:val="none"/>
          <w14:cntxtAlts/>
        </w:rPr>
        <w:t xml:space="preserve">a) </w:t>
      </w:r>
      <w:r w:rsidR="00C24928" w:rsidRPr="004F3667">
        <w:rPr>
          <w:rFonts w:ascii="Arial" w:eastAsia="Times New Roman" w:hAnsi="Arial" w:cs="Arial"/>
          <w:kern w:val="28"/>
          <w:lang w:val="en-US"/>
          <w14:ligatures w14:val="none"/>
          <w14:cntxtAlts/>
        </w:rPr>
        <w:t xml:space="preserve">Example </w:t>
      </w:r>
      <w:r w:rsidR="005423FB" w:rsidRPr="004F3667">
        <w:rPr>
          <w:rFonts w:ascii="Arial" w:eastAsia="Times New Roman" w:hAnsi="Arial" w:cs="Arial"/>
          <w:kern w:val="28"/>
          <w:lang w:val="en-US"/>
          <w14:ligatures w14:val="none"/>
          <w14:cntxtAlts/>
        </w:rPr>
        <w:t xml:space="preserve">USV profile highlighting </w:t>
      </w:r>
      <w:r w:rsidR="00D5471C" w:rsidRPr="004F3667">
        <w:rPr>
          <w:rFonts w:ascii="Arial" w:eastAsia="Times New Roman" w:hAnsi="Arial" w:cs="Arial"/>
          <w:kern w:val="28"/>
          <w:lang w:val="en-US"/>
          <w14:ligatures w14:val="none"/>
          <w14:cntxtAlts/>
        </w:rPr>
        <w:t xml:space="preserve">the assessed parameters for extended analysis. </w:t>
      </w:r>
      <w:r w:rsidR="00CD408D" w:rsidRPr="004F3667">
        <w:rPr>
          <w:rFonts w:ascii="Arial" w:eastAsia="Times New Roman" w:hAnsi="Arial" w:cs="Arial"/>
          <w:kern w:val="28"/>
          <w:lang w:val="en-US"/>
          <w14:ligatures w14:val="none"/>
          <w14:cntxtAlts/>
        </w:rPr>
        <w:t xml:space="preserve">Red dotted boxes mark individual vocalizations. </w:t>
      </w:r>
      <w:r w:rsidR="00D06105" w:rsidRPr="004F3667">
        <w:rPr>
          <w:rFonts w:ascii="Arial" w:eastAsia="Times New Roman" w:hAnsi="Arial" w:cs="Arial"/>
          <w:kern w:val="28"/>
          <w:lang w:val="en-US"/>
          <w14:ligatures w14:val="none"/>
          <w14:cntxtAlts/>
        </w:rPr>
        <w:t xml:space="preserve">The quantification shown in </w:t>
      </w:r>
      <w:r w:rsidR="000C7973" w:rsidRPr="004F3667">
        <w:rPr>
          <w:rFonts w:ascii="Arial" w:eastAsia="Times New Roman" w:hAnsi="Arial" w:cs="Arial"/>
          <w:kern w:val="28"/>
          <w:lang w:val="en-US"/>
          <w14:ligatures w14:val="none"/>
          <w14:cntxtAlts/>
        </w:rPr>
        <w:t>c</w:t>
      </w:r>
      <w:r w:rsidR="00D06105" w:rsidRPr="004F3667">
        <w:rPr>
          <w:rFonts w:ascii="Arial" w:eastAsia="Times New Roman" w:hAnsi="Arial" w:cs="Arial"/>
          <w:kern w:val="28"/>
          <w:lang w:val="en-US"/>
          <w14:ligatures w14:val="none"/>
          <w14:cntxtAlts/>
        </w:rPr>
        <w:t>)-</w:t>
      </w:r>
      <w:r w:rsidR="000C7973" w:rsidRPr="004F3667">
        <w:rPr>
          <w:rFonts w:ascii="Arial" w:eastAsia="Times New Roman" w:hAnsi="Arial" w:cs="Arial"/>
          <w:kern w:val="28"/>
          <w:lang w:val="en-US"/>
          <w14:ligatures w14:val="none"/>
          <w14:cntxtAlts/>
        </w:rPr>
        <w:t>e</w:t>
      </w:r>
      <w:r w:rsidR="00D06105" w:rsidRPr="004F3667">
        <w:rPr>
          <w:rFonts w:ascii="Arial" w:eastAsia="Times New Roman" w:hAnsi="Arial" w:cs="Arial"/>
          <w:kern w:val="28"/>
          <w:lang w:val="en-US"/>
          <w14:ligatures w14:val="none"/>
          <w14:cntxtAlts/>
        </w:rPr>
        <w:t xml:space="preserve">) was performed by averaging the duration, </w:t>
      </w:r>
      <w:r w:rsidR="00DA5487" w:rsidRPr="004F3667">
        <w:rPr>
          <w:rFonts w:ascii="Arial" w:eastAsia="Times New Roman" w:hAnsi="Arial" w:cs="Arial"/>
          <w:kern w:val="28"/>
          <w:lang w:val="en-US"/>
          <w14:ligatures w14:val="none"/>
          <w14:cntxtAlts/>
        </w:rPr>
        <w:t>bottom</w:t>
      </w:r>
      <w:r w:rsidR="00D06105" w:rsidRPr="004F3667">
        <w:rPr>
          <w:rFonts w:ascii="Arial" w:eastAsia="Times New Roman" w:hAnsi="Arial" w:cs="Arial"/>
          <w:kern w:val="28"/>
          <w:lang w:val="en-US"/>
          <w14:ligatures w14:val="none"/>
          <w14:cntxtAlts/>
        </w:rPr>
        <w:t xml:space="preserve"> frequency</w:t>
      </w:r>
      <w:r w:rsidR="00CD408D" w:rsidRPr="004F3667">
        <w:rPr>
          <w:rFonts w:ascii="Arial" w:eastAsia="Times New Roman" w:hAnsi="Arial" w:cs="Arial"/>
          <w:kern w:val="28"/>
          <w:lang w:val="en-US"/>
          <w14:ligatures w14:val="none"/>
          <w14:cntxtAlts/>
        </w:rPr>
        <w:t xml:space="preserve"> (lower red box edge)</w:t>
      </w:r>
      <w:r w:rsidR="00D06105" w:rsidRPr="004F3667">
        <w:rPr>
          <w:rFonts w:ascii="Arial" w:eastAsia="Times New Roman" w:hAnsi="Arial" w:cs="Arial"/>
          <w:kern w:val="28"/>
          <w:lang w:val="en-US"/>
          <w14:ligatures w14:val="none"/>
          <w14:cntxtAlts/>
        </w:rPr>
        <w:t xml:space="preserve">, and </w:t>
      </w:r>
      <w:r w:rsidR="00DA5487" w:rsidRPr="004F3667">
        <w:rPr>
          <w:rFonts w:ascii="Arial" w:eastAsia="Times New Roman" w:hAnsi="Arial" w:cs="Arial"/>
          <w:kern w:val="28"/>
          <w:lang w:val="en-US"/>
          <w14:ligatures w14:val="none"/>
          <w14:cntxtAlts/>
        </w:rPr>
        <w:t>peak</w:t>
      </w:r>
      <w:r w:rsidR="00D06105" w:rsidRPr="004F3667">
        <w:rPr>
          <w:rFonts w:ascii="Arial" w:eastAsia="Times New Roman" w:hAnsi="Arial" w:cs="Arial"/>
          <w:kern w:val="28"/>
          <w:lang w:val="en-US"/>
          <w14:ligatures w14:val="none"/>
          <w14:cntxtAlts/>
        </w:rPr>
        <w:t xml:space="preserve"> frequency </w:t>
      </w:r>
      <w:r w:rsidR="00CD408D" w:rsidRPr="004F3667">
        <w:rPr>
          <w:rFonts w:ascii="Arial" w:eastAsia="Times New Roman" w:hAnsi="Arial" w:cs="Arial"/>
          <w:kern w:val="28"/>
          <w:lang w:val="en-US"/>
          <w14:ligatures w14:val="none"/>
          <w14:cntxtAlts/>
        </w:rPr>
        <w:t xml:space="preserve">(upper red box edge) </w:t>
      </w:r>
      <w:r w:rsidR="00D06105" w:rsidRPr="004F3667">
        <w:rPr>
          <w:rFonts w:ascii="Arial" w:eastAsia="Times New Roman" w:hAnsi="Arial" w:cs="Arial"/>
          <w:kern w:val="28"/>
          <w:lang w:val="en-US"/>
          <w14:ligatures w14:val="none"/>
          <w14:cntxtAlts/>
        </w:rPr>
        <w:t>values of all emitted vocalizations per pup.</w:t>
      </w:r>
      <w:r w:rsidR="00D5471C" w:rsidRPr="004F3667">
        <w:rPr>
          <w:rFonts w:ascii="Arial" w:eastAsia="Times New Roman" w:hAnsi="Arial" w:cs="Arial"/>
          <w:kern w:val="28"/>
          <w:lang w:val="en-US"/>
          <w14:ligatures w14:val="none"/>
          <w14:cntxtAlts/>
        </w:rPr>
        <w:t xml:space="preserve"> </w:t>
      </w:r>
      <w:r w:rsidR="00AD3946" w:rsidRPr="004F3667">
        <w:rPr>
          <w:rFonts w:ascii="Arial" w:eastAsia="Times New Roman" w:hAnsi="Arial" w:cs="Arial"/>
          <w:kern w:val="28"/>
          <w:lang w:val="en-US"/>
          <w14:ligatures w14:val="none"/>
          <w14:cntxtAlts/>
        </w:rPr>
        <w:t>b) Number of vocalizations.</w:t>
      </w:r>
      <w:r w:rsidR="009F2E97" w:rsidRPr="004F3667">
        <w:rPr>
          <w:rFonts w:ascii="Arial" w:eastAsia="Times New Roman" w:hAnsi="Arial" w:cs="Arial"/>
          <w:kern w:val="28"/>
          <w:lang w:val="en-US"/>
          <w14:ligatures w14:val="none"/>
          <w14:cntxtAlts/>
        </w:rPr>
        <w:t xml:space="preserve"> Bar graphs represent median±95%CI. ns=p&gt;0.05 two-tailed unpaired Mann-Whitney test.</w:t>
      </w:r>
      <w:r w:rsidR="00AD3946" w:rsidRPr="004F3667">
        <w:rPr>
          <w:rFonts w:ascii="Arial" w:eastAsia="Times New Roman" w:hAnsi="Arial" w:cs="Arial"/>
          <w:kern w:val="28"/>
          <w:lang w:val="en-US"/>
          <w14:ligatures w14:val="none"/>
          <w14:cntxtAlts/>
        </w:rPr>
        <w:t xml:space="preserve"> </w:t>
      </w:r>
      <w:r w:rsidR="000C7973" w:rsidRPr="004F3667">
        <w:rPr>
          <w:rFonts w:ascii="Arial" w:eastAsia="Times New Roman" w:hAnsi="Arial" w:cs="Arial"/>
          <w:kern w:val="28"/>
          <w:lang w:val="en-US"/>
          <w14:ligatures w14:val="none"/>
          <w14:cntxtAlts/>
        </w:rPr>
        <w:t>c</w:t>
      </w:r>
      <w:r w:rsidRPr="004F3667">
        <w:rPr>
          <w:rFonts w:ascii="Arial" w:eastAsia="Times New Roman" w:hAnsi="Arial" w:cs="Arial"/>
          <w:kern w:val="28"/>
          <w:lang w:val="en-US"/>
          <w14:ligatures w14:val="none"/>
          <w14:cntxtAlts/>
        </w:rPr>
        <w:t xml:space="preserve">) </w:t>
      </w:r>
      <w:r w:rsidR="00617E01" w:rsidRPr="004F3667">
        <w:rPr>
          <w:rFonts w:ascii="Arial" w:eastAsia="Times New Roman" w:hAnsi="Arial" w:cs="Arial"/>
          <w:kern w:val="28"/>
          <w:lang w:val="en-US"/>
          <w14:ligatures w14:val="none"/>
          <w14:cntxtAlts/>
        </w:rPr>
        <w:t>USV duration</w:t>
      </w:r>
      <w:r w:rsidR="009F2E97" w:rsidRPr="004F3667">
        <w:rPr>
          <w:rFonts w:ascii="Arial" w:eastAsia="Times New Roman" w:hAnsi="Arial" w:cs="Arial"/>
          <w:kern w:val="28"/>
          <w:lang w:val="en-US"/>
          <w14:ligatures w14:val="none"/>
          <w14:cntxtAlts/>
        </w:rPr>
        <w:t xml:space="preserve"> </w:t>
      </w:r>
      <w:r w:rsidR="000C7973" w:rsidRPr="004F3667">
        <w:rPr>
          <w:rFonts w:ascii="Arial" w:eastAsia="Times New Roman" w:hAnsi="Arial" w:cs="Arial"/>
          <w:kern w:val="28"/>
          <w:lang w:val="en-US"/>
          <w14:ligatures w14:val="none"/>
          <w14:cntxtAlts/>
        </w:rPr>
        <w:t>d</w:t>
      </w:r>
      <w:r w:rsidRPr="004F3667">
        <w:rPr>
          <w:rFonts w:ascii="Arial" w:eastAsia="Times New Roman" w:hAnsi="Arial" w:cs="Arial"/>
          <w:kern w:val="28"/>
          <w:lang w:val="en-US"/>
          <w14:ligatures w14:val="none"/>
          <w14:cntxtAlts/>
        </w:rPr>
        <w:t xml:space="preserve">) </w:t>
      </w:r>
      <w:r w:rsidR="00617E01" w:rsidRPr="004F3667">
        <w:rPr>
          <w:rFonts w:ascii="Arial" w:eastAsia="Times New Roman" w:hAnsi="Arial" w:cs="Arial"/>
          <w:kern w:val="28"/>
          <w:lang w:val="en-US"/>
          <w14:ligatures w14:val="none"/>
          <w14:cntxtAlts/>
        </w:rPr>
        <w:t xml:space="preserve">USV low frequency. </w:t>
      </w:r>
      <w:r w:rsidR="000C7973" w:rsidRPr="004F3667">
        <w:rPr>
          <w:rFonts w:ascii="Arial" w:eastAsia="Times New Roman" w:hAnsi="Arial" w:cs="Arial"/>
          <w:kern w:val="28"/>
          <w:lang w:val="en-US"/>
          <w14:ligatures w14:val="none"/>
          <w14:cntxtAlts/>
        </w:rPr>
        <w:t>e</w:t>
      </w:r>
      <w:r w:rsidRPr="004F3667">
        <w:rPr>
          <w:rFonts w:ascii="Arial" w:eastAsia="Times New Roman" w:hAnsi="Arial" w:cs="Arial"/>
          <w:kern w:val="28"/>
          <w:lang w:val="en-US"/>
          <w14:ligatures w14:val="none"/>
          <w14:cntxtAlts/>
        </w:rPr>
        <w:t xml:space="preserve">) </w:t>
      </w:r>
      <w:r w:rsidR="00617E01" w:rsidRPr="004F3667">
        <w:rPr>
          <w:rFonts w:ascii="Arial" w:eastAsia="Times New Roman" w:hAnsi="Arial" w:cs="Arial"/>
          <w:kern w:val="28"/>
          <w:lang w:val="en-US"/>
          <w14:ligatures w14:val="none"/>
          <w14:cntxtAlts/>
        </w:rPr>
        <w:t xml:space="preserve">USV high frequency. </w:t>
      </w:r>
      <w:r w:rsidR="000C7973" w:rsidRPr="004F3667">
        <w:rPr>
          <w:rFonts w:ascii="Arial" w:eastAsia="Times New Roman" w:hAnsi="Arial" w:cs="Arial"/>
          <w:kern w:val="28"/>
          <w:lang w:val="en-US"/>
          <w14:ligatures w14:val="none"/>
          <w14:cntxtAlts/>
        </w:rPr>
        <w:t>f</w:t>
      </w:r>
      <w:r w:rsidRPr="004F3667">
        <w:rPr>
          <w:rFonts w:ascii="Arial" w:eastAsia="Times New Roman" w:hAnsi="Arial" w:cs="Arial"/>
          <w:kern w:val="28"/>
          <w:lang w:val="en-US"/>
          <w14:ligatures w14:val="none"/>
          <w14:cntxtAlts/>
        </w:rPr>
        <w:t xml:space="preserve">) </w:t>
      </w:r>
      <w:r w:rsidR="00617E01" w:rsidRPr="004F3667">
        <w:rPr>
          <w:rFonts w:ascii="Arial" w:eastAsia="Times New Roman" w:hAnsi="Arial" w:cs="Arial"/>
          <w:kern w:val="28"/>
          <w:lang w:val="en-US"/>
          <w14:ligatures w14:val="none"/>
          <w14:cntxtAlts/>
        </w:rPr>
        <w:t xml:space="preserve">USV frequency range, </w:t>
      </w:r>
      <w:r w:rsidR="00663928" w:rsidRPr="004F3667">
        <w:rPr>
          <w:rFonts w:ascii="Arial" w:eastAsia="Times New Roman" w:hAnsi="Arial" w:cs="Arial"/>
          <w:kern w:val="28"/>
          <w:lang w:val="en-US"/>
          <w14:ligatures w14:val="none"/>
          <w14:cntxtAlts/>
        </w:rPr>
        <w:t xml:space="preserve">quantified by subtracting the mean USV low frequency from the </w:t>
      </w:r>
      <w:r w:rsidR="000C7973" w:rsidRPr="004F3667">
        <w:rPr>
          <w:rFonts w:ascii="Arial" w:eastAsia="Times New Roman" w:hAnsi="Arial" w:cs="Arial"/>
          <w:kern w:val="28"/>
          <w:lang w:val="en-US"/>
          <w14:ligatures w14:val="none"/>
          <w14:cntxtAlts/>
        </w:rPr>
        <w:t xml:space="preserve">mean </w:t>
      </w:r>
      <w:r w:rsidR="00663928" w:rsidRPr="004F3667">
        <w:rPr>
          <w:rFonts w:ascii="Arial" w:eastAsia="Times New Roman" w:hAnsi="Arial" w:cs="Arial"/>
          <w:kern w:val="28"/>
          <w:lang w:val="en-US"/>
          <w14:ligatures w14:val="none"/>
          <w14:cntxtAlts/>
        </w:rPr>
        <w:t>USV high frequency of an individual pup</w:t>
      </w:r>
      <w:r w:rsidRPr="004F3667">
        <w:rPr>
          <w:rFonts w:ascii="Arial" w:eastAsia="Times New Roman" w:hAnsi="Arial" w:cs="Arial"/>
          <w:kern w:val="28"/>
          <w:lang w:val="en-US"/>
          <w14:ligatures w14:val="none"/>
          <w14:cntxtAlts/>
        </w:rPr>
        <w:t>.</w:t>
      </w:r>
    </w:p>
    <w:p w14:paraId="4323A8D9" w14:textId="77777777" w:rsidR="003F728E" w:rsidRPr="004F3667" w:rsidRDefault="000C7973" w:rsidP="003B7FF0">
      <w:pPr>
        <w:widowControl w:val="0"/>
        <w:spacing w:after="0" w:line="360" w:lineRule="auto"/>
        <w:jc w:val="both"/>
        <w:rPr>
          <w:rFonts w:ascii="Arial" w:eastAsia="Times New Roman" w:hAnsi="Arial" w:cs="Arial"/>
          <w:kern w:val="28"/>
          <w:lang w:val="en-US"/>
          <w14:ligatures w14:val="none"/>
          <w14:cntxtAlts/>
        </w:rPr>
      </w:pPr>
      <w:r w:rsidRPr="004F3667">
        <w:rPr>
          <w:rFonts w:ascii="Arial" w:eastAsia="Times New Roman" w:hAnsi="Arial" w:cs="Arial"/>
          <w:kern w:val="28"/>
          <w:lang w:val="en-US"/>
          <w14:ligatures w14:val="none"/>
          <w14:cntxtAlts/>
        </w:rPr>
        <w:t>b</w:t>
      </w:r>
      <w:r w:rsidR="00E3411C" w:rsidRPr="004F3667">
        <w:rPr>
          <w:rFonts w:ascii="Arial" w:eastAsia="Times New Roman" w:hAnsi="Arial" w:cs="Arial"/>
          <w:kern w:val="28"/>
          <w:lang w:val="en-US"/>
          <w14:ligatures w14:val="none"/>
          <w14:cntxtAlts/>
        </w:rPr>
        <w:t>)-</w:t>
      </w:r>
      <w:r w:rsidRPr="004F3667">
        <w:rPr>
          <w:rFonts w:ascii="Arial" w:eastAsia="Times New Roman" w:hAnsi="Arial" w:cs="Arial"/>
          <w:kern w:val="28"/>
          <w:lang w:val="en-US"/>
          <w14:ligatures w14:val="none"/>
          <w14:cntxtAlts/>
        </w:rPr>
        <w:t>f</w:t>
      </w:r>
      <w:r w:rsidR="00E3411C" w:rsidRPr="004F3667">
        <w:rPr>
          <w:rFonts w:ascii="Arial" w:eastAsia="Times New Roman" w:hAnsi="Arial" w:cs="Arial"/>
          <w:kern w:val="28"/>
          <w:lang w:val="en-US"/>
          <w14:ligatures w14:val="none"/>
          <w14:cntxtAlts/>
        </w:rPr>
        <w:t xml:space="preserve">) </w:t>
      </w:r>
      <w:r w:rsidR="00395614" w:rsidRPr="004F3667">
        <w:rPr>
          <w:rFonts w:ascii="Arial" w:eastAsia="Times New Roman" w:hAnsi="Arial" w:cs="Arial"/>
          <w:kern w:val="28"/>
          <w:lang w:val="en-US"/>
          <w14:ligatures w14:val="none"/>
          <w14:cntxtAlts/>
        </w:rPr>
        <w:t xml:space="preserve">Data points represent individual </w:t>
      </w:r>
      <w:r w:rsidR="00B03267" w:rsidRPr="004F3667">
        <w:rPr>
          <w:rFonts w:ascii="Arial" w:eastAsia="Times New Roman" w:hAnsi="Arial" w:cs="Arial"/>
          <w:kern w:val="28"/>
          <w:lang w:val="en-US"/>
          <w14:ligatures w14:val="none"/>
          <w14:cntxtAlts/>
        </w:rPr>
        <w:t>pups</w:t>
      </w:r>
      <w:r w:rsidR="00395614" w:rsidRPr="004F3667">
        <w:rPr>
          <w:rFonts w:ascii="Arial" w:eastAsia="Times New Roman" w:hAnsi="Arial" w:cs="Arial"/>
          <w:kern w:val="28"/>
          <w:lang w:val="en-US"/>
          <w14:ligatures w14:val="none"/>
          <w14:cntxtAlts/>
        </w:rPr>
        <w:t xml:space="preserve">. </w:t>
      </w:r>
      <w:r w:rsidR="00036960" w:rsidRPr="004F3667">
        <w:rPr>
          <w:rFonts w:ascii="Arial" w:eastAsia="Times New Roman" w:hAnsi="Arial" w:cs="Arial"/>
          <w:kern w:val="28"/>
          <w:lang w:val="en-US"/>
          <w14:ligatures w14:val="none"/>
          <w14:cntxtAlts/>
        </w:rPr>
        <w:t xml:space="preserve">Males: n=17 from 6 litters (white) and 17 from 8 litters (red). Females: n=24 from 7 litters (white) and 10 from 8 litters (red). </w:t>
      </w:r>
      <w:r w:rsidR="003A3581" w:rsidRPr="004F3667">
        <w:rPr>
          <w:rFonts w:ascii="Arial" w:eastAsia="Times New Roman" w:hAnsi="Arial" w:cs="Arial"/>
          <w:kern w:val="28"/>
          <w:lang w:val="en-US"/>
          <w14:ligatures w14:val="none"/>
          <w14:cntxtAlts/>
        </w:rPr>
        <w:t xml:space="preserve">c)-f) Bar graphs indicate </w:t>
      </w:r>
      <w:proofErr w:type="spellStart"/>
      <w:r w:rsidR="003A3581" w:rsidRPr="004F3667">
        <w:rPr>
          <w:rFonts w:ascii="Arial" w:eastAsia="Times New Roman" w:hAnsi="Arial" w:cs="Arial"/>
          <w:kern w:val="28"/>
          <w:lang w:val="en-US"/>
          <w14:ligatures w14:val="none"/>
          <w14:cntxtAlts/>
        </w:rPr>
        <w:t>mean±SD</w:t>
      </w:r>
      <w:proofErr w:type="spellEnd"/>
      <w:r w:rsidR="003A3581" w:rsidRPr="004F3667">
        <w:rPr>
          <w:rFonts w:ascii="Arial" w:eastAsia="Times New Roman" w:hAnsi="Arial" w:cs="Arial"/>
          <w:kern w:val="28"/>
          <w:lang w:val="en-US"/>
          <w14:ligatures w14:val="none"/>
          <w14:cntxtAlts/>
        </w:rPr>
        <w:t xml:space="preserve">. </w:t>
      </w:r>
      <w:r w:rsidR="00FF726F" w:rsidRPr="004F3667">
        <w:rPr>
          <w:rFonts w:ascii="Arial" w:eastAsia="Times New Roman" w:hAnsi="Arial" w:cs="Arial"/>
          <w:kern w:val="28"/>
          <w:lang w:val="en-US"/>
          <w14:ligatures w14:val="none"/>
          <w14:cntxtAlts/>
        </w:rPr>
        <w:t xml:space="preserve">*=p&lt;0.05, </w:t>
      </w:r>
      <w:r w:rsidR="00E3411C" w:rsidRPr="004F3667">
        <w:rPr>
          <w:rFonts w:ascii="Arial" w:eastAsia="Times New Roman" w:hAnsi="Arial" w:cs="Arial"/>
          <w:kern w:val="28"/>
          <w:lang w:val="en-US"/>
          <w14:ligatures w14:val="none"/>
          <w14:cntxtAlts/>
        </w:rPr>
        <w:t xml:space="preserve">ns=p&gt;0.05 </w:t>
      </w:r>
      <w:r w:rsidR="00DA5487" w:rsidRPr="004F3667">
        <w:rPr>
          <w:rFonts w:ascii="Arial" w:eastAsia="Times New Roman" w:hAnsi="Arial" w:cs="Arial"/>
          <w:kern w:val="28"/>
          <w:lang w:val="en-US"/>
          <w14:ligatures w14:val="none"/>
          <w14:cntxtAlts/>
        </w:rPr>
        <w:t xml:space="preserve">two-way ANOVA with </w:t>
      </w:r>
      <w:proofErr w:type="spellStart"/>
      <w:r w:rsidR="00DA5487" w:rsidRPr="004F3667">
        <w:rPr>
          <w:rFonts w:ascii="Arial" w:eastAsia="Times New Roman" w:hAnsi="Arial" w:cs="Arial"/>
          <w:kern w:val="0"/>
          <w:lang w:val="en-US"/>
          <w14:ligatures w14:val="none"/>
        </w:rPr>
        <w:t>Šídák's</w:t>
      </w:r>
      <w:proofErr w:type="spellEnd"/>
      <w:r w:rsidR="00DA5487" w:rsidRPr="004F3667">
        <w:rPr>
          <w:rFonts w:ascii="Arial" w:eastAsia="Times New Roman" w:hAnsi="Arial" w:cs="Arial"/>
          <w:kern w:val="0"/>
          <w:lang w:val="en-US"/>
          <w14:ligatures w14:val="none"/>
        </w:rPr>
        <w:t xml:space="preserve"> multiple comparisons test</w:t>
      </w:r>
      <w:r w:rsidR="00E3411C" w:rsidRPr="004F3667">
        <w:rPr>
          <w:rFonts w:ascii="Arial" w:eastAsia="Times New Roman" w:hAnsi="Arial" w:cs="Arial"/>
          <w:kern w:val="28"/>
          <w:lang w:val="en-US"/>
          <w14:ligatures w14:val="none"/>
          <w14:cntxtAlts/>
        </w:rPr>
        <w:t>.</w:t>
      </w:r>
      <w:r w:rsidR="004D17CF" w:rsidRPr="004F3667">
        <w:rPr>
          <w:rFonts w:ascii="Arial" w:eastAsia="Times New Roman" w:hAnsi="Arial" w:cs="Arial"/>
          <w:kern w:val="28"/>
          <w:lang w:val="en-US"/>
          <w14:ligatures w14:val="none"/>
          <w14:cntxtAlts/>
        </w:rPr>
        <w:t xml:space="preserve"> Control=IL-17RA</w:t>
      </w:r>
      <w:r w:rsidR="004D17CF" w:rsidRPr="004F3667">
        <w:rPr>
          <w:rFonts w:ascii="Arial" w:eastAsia="Times New Roman" w:hAnsi="Arial" w:cs="Arial"/>
          <w:kern w:val="28"/>
          <w:vertAlign w:val="superscript"/>
          <w:lang w:val="en-US"/>
          <w14:ligatures w14:val="none"/>
          <w14:cntxtAlts/>
        </w:rPr>
        <w:t xml:space="preserve">KO/WT </w:t>
      </w:r>
      <w:r w:rsidR="004D17CF" w:rsidRPr="004F3667">
        <w:rPr>
          <w:rFonts w:ascii="Arial" w:eastAsia="Times New Roman" w:hAnsi="Arial" w:cs="Arial"/>
          <w:kern w:val="28"/>
          <w:lang w:val="en-US"/>
          <w14:ligatures w14:val="none"/>
          <w14:cntxtAlts/>
        </w:rPr>
        <w:t>offspring born to IL-17RA</w:t>
      </w:r>
      <w:r w:rsidR="004D17CF" w:rsidRPr="004F3667">
        <w:rPr>
          <w:rFonts w:ascii="Arial" w:eastAsia="Times New Roman" w:hAnsi="Arial" w:cs="Arial"/>
          <w:kern w:val="28"/>
          <w:vertAlign w:val="superscript"/>
          <w:lang w:val="en-US"/>
          <w14:ligatures w14:val="none"/>
          <w14:cntxtAlts/>
        </w:rPr>
        <w:t>KO/KO</w:t>
      </w:r>
      <w:r w:rsidR="004D17CF" w:rsidRPr="004F3667">
        <w:rPr>
          <w:rFonts w:ascii="Arial" w:eastAsia="Times New Roman" w:hAnsi="Arial" w:cs="Arial"/>
          <w:kern w:val="28"/>
          <w:lang w:val="en-US"/>
          <w14:ligatures w14:val="none"/>
          <w14:cntxtAlts/>
        </w:rPr>
        <w:t xml:space="preserve"> dams (white). IL-17A imprinted=IL-17RA</w:t>
      </w:r>
      <w:r w:rsidR="004D17CF" w:rsidRPr="004F3667">
        <w:rPr>
          <w:rFonts w:ascii="Arial" w:eastAsia="Times New Roman" w:hAnsi="Arial" w:cs="Arial"/>
          <w:kern w:val="28"/>
          <w:vertAlign w:val="superscript"/>
          <w:lang w:val="en-US"/>
          <w14:ligatures w14:val="none"/>
          <w14:cntxtAlts/>
        </w:rPr>
        <w:t xml:space="preserve">KO/WT </w:t>
      </w:r>
      <w:r w:rsidR="004D17CF" w:rsidRPr="004F3667">
        <w:rPr>
          <w:rFonts w:ascii="Arial" w:eastAsia="Times New Roman" w:hAnsi="Arial" w:cs="Arial"/>
          <w:kern w:val="28"/>
          <w:lang w:val="en-US"/>
          <w14:ligatures w14:val="none"/>
          <w14:cntxtAlts/>
        </w:rPr>
        <w:t>offspring born to IL-17RA</w:t>
      </w:r>
      <w:r w:rsidR="004D17CF" w:rsidRPr="004F3667">
        <w:rPr>
          <w:rFonts w:ascii="Arial" w:eastAsia="Times New Roman" w:hAnsi="Arial" w:cs="Arial"/>
          <w:kern w:val="28"/>
          <w:vertAlign w:val="superscript"/>
          <w:lang w:val="en-US"/>
          <w14:ligatures w14:val="none"/>
          <w14:cntxtAlts/>
        </w:rPr>
        <w:t>KO/KO</w:t>
      </w:r>
      <w:r w:rsidR="004D17CF" w:rsidRPr="004F3667">
        <w:rPr>
          <w:rFonts w:ascii="Arial" w:eastAsia="Times New Roman" w:hAnsi="Arial" w:cs="Arial"/>
          <w:kern w:val="28"/>
          <w:lang w:val="en-US"/>
          <w14:ligatures w14:val="none"/>
          <w14:cntxtAlts/>
        </w:rPr>
        <w:t>IL-17A</w:t>
      </w:r>
      <w:r w:rsidR="004D17CF" w:rsidRPr="004F3667">
        <w:rPr>
          <w:rFonts w:ascii="Arial" w:eastAsia="Times New Roman" w:hAnsi="Arial" w:cs="Arial"/>
          <w:kern w:val="28"/>
          <w:vertAlign w:val="superscript"/>
          <w:lang w:val="en-US"/>
          <w14:ligatures w14:val="none"/>
          <w14:cntxtAlts/>
        </w:rPr>
        <w:t>OE/WT</w:t>
      </w:r>
      <w:r w:rsidR="004D17CF" w:rsidRPr="004F3667">
        <w:rPr>
          <w:rFonts w:ascii="Arial" w:eastAsia="Times New Roman" w:hAnsi="Arial" w:cs="Arial"/>
          <w:kern w:val="28"/>
          <w:lang w:val="en-US"/>
          <w14:ligatures w14:val="none"/>
          <w14:cntxtAlts/>
        </w:rPr>
        <w:t xml:space="preserve"> dams (red).</w:t>
      </w:r>
    </w:p>
    <w:p w14:paraId="31A85B9D" w14:textId="77777777" w:rsidR="003F728E" w:rsidRPr="004F3667" w:rsidRDefault="003F728E" w:rsidP="003B7FF0">
      <w:pPr>
        <w:spacing w:after="0" w:line="360" w:lineRule="auto"/>
        <w:jc w:val="both"/>
        <w:rPr>
          <w:rFonts w:ascii="Arial" w:eastAsia="Times New Roman" w:hAnsi="Arial" w:cs="Arial"/>
          <w:kern w:val="28"/>
          <w:lang w:val="en-US"/>
          <w14:ligatures w14:val="none"/>
          <w14:cntxtAlts/>
        </w:rPr>
      </w:pPr>
    </w:p>
    <w:p w14:paraId="61F12EDB" w14:textId="78AA205C" w:rsidR="003C1665" w:rsidRPr="004F3667" w:rsidRDefault="003960F2" w:rsidP="003B7FF0">
      <w:pPr>
        <w:spacing w:after="0" w:line="360" w:lineRule="auto"/>
        <w:jc w:val="both"/>
        <w:rPr>
          <w:rFonts w:ascii="Arial" w:eastAsia="Times New Roman" w:hAnsi="Arial" w:cs="Arial"/>
          <w:kern w:val="28"/>
          <w:lang w:val="en-US"/>
          <w14:ligatures w14:val="none"/>
          <w14:cntxtAlts/>
        </w:rPr>
      </w:pPr>
      <w:r w:rsidRPr="004F3667">
        <w:rPr>
          <w:rFonts w:ascii="Arial" w:eastAsia="Times New Roman" w:hAnsi="Arial" w:cs="Arial"/>
          <w:b/>
          <w:bCs/>
          <w:kern w:val="28"/>
          <w:lang w:val="en-US"/>
          <w14:ligatures w14:val="none"/>
          <w14:cntxtAlts/>
        </w:rPr>
        <w:t xml:space="preserve">Supplementary </w:t>
      </w:r>
      <w:r w:rsidR="000829E0" w:rsidRPr="004F3667">
        <w:rPr>
          <w:rFonts w:ascii="Arial" w:eastAsia="Times New Roman" w:hAnsi="Arial" w:cs="Arial"/>
          <w:b/>
          <w:bCs/>
          <w:kern w:val="28"/>
          <w:lang w:val="en-US"/>
          <w14:ligatures w14:val="none"/>
          <w14:cntxtAlts/>
        </w:rPr>
        <w:t>Fig</w:t>
      </w:r>
      <w:r w:rsidR="00551A0C" w:rsidRPr="004F3667">
        <w:rPr>
          <w:rFonts w:ascii="Arial" w:eastAsia="Times New Roman" w:hAnsi="Arial" w:cs="Arial"/>
          <w:b/>
          <w:bCs/>
          <w:kern w:val="28"/>
          <w:lang w:val="en-US"/>
          <w14:ligatures w14:val="none"/>
          <w14:cntxtAlts/>
        </w:rPr>
        <w:t>.</w:t>
      </w:r>
      <w:r w:rsidR="000A787F" w:rsidRPr="004F3667">
        <w:rPr>
          <w:rFonts w:ascii="Arial" w:eastAsia="Times New Roman" w:hAnsi="Arial" w:cs="Arial"/>
          <w:b/>
          <w:bCs/>
          <w:kern w:val="28"/>
          <w:lang w:val="en-US"/>
          <w14:ligatures w14:val="none"/>
          <w14:cntxtAlts/>
        </w:rPr>
        <w:t>3</w:t>
      </w:r>
      <w:r w:rsidR="000829E0" w:rsidRPr="004F3667">
        <w:rPr>
          <w:rFonts w:ascii="Arial" w:eastAsia="Times New Roman" w:hAnsi="Arial" w:cs="Arial"/>
          <w:b/>
          <w:bCs/>
          <w:kern w:val="28"/>
          <w:lang w:val="en-US"/>
          <w14:ligatures w14:val="none"/>
          <w14:cntxtAlts/>
        </w:rPr>
        <w:t xml:space="preserve"> Proposed mechanism by which </w:t>
      </w:r>
      <w:r w:rsidR="004670ED" w:rsidRPr="004F3667">
        <w:rPr>
          <w:rFonts w:ascii="Arial" w:eastAsia="Times New Roman" w:hAnsi="Arial" w:cs="Arial"/>
          <w:b/>
          <w:bCs/>
          <w:kern w:val="28"/>
          <w:lang w:val="en-US"/>
          <w14:ligatures w14:val="none"/>
          <w14:cntxtAlts/>
        </w:rPr>
        <w:t xml:space="preserve">maternal </w:t>
      </w:r>
      <w:r w:rsidR="000829E0" w:rsidRPr="004F3667">
        <w:rPr>
          <w:rFonts w:ascii="Arial" w:eastAsia="Times New Roman" w:hAnsi="Arial" w:cs="Arial"/>
          <w:b/>
          <w:bCs/>
          <w:kern w:val="28"/>
          <w:lang w:val="en-US"/>
          <w14:ligatures w14:val="none"/>
          <w14:cntxtAlts/>
        </w:rPr>
        <w:t xml:space="preserve">IL-17A mediates behavioral </w:t>
      </w:r>
      <w:r w:rsidR="00551A0C" w:rsidRPr="004F3667">
        <w:rPr>
          <w:rFonts w:ascii="Arial" w:eastAsia="Times New Roman" w:hAnsi="Arial" w:cs="Arial"/>
          <w:b/>
          <w:bCs/>
          <w:kern w:val="28"/>
          <w:lang w:val="en-US"/>
          <w14:ligatures w14:val="none"/>
          <w14:cntxtAlts/>
        </w:rPr>
        <w:t xml:space="preserve">disturbances </w:t>
      </w:r>
      <w:r w:rsidR="000829E0" w:rsidRPr="004F3667">
        <w:rPr>
          <w:rFonts w:ascii="Arial" w:eastAsia="Times New Roman" w:hAnsi="Arial" w:cs="Arial"/>
          <w:b/>
          <w:bCs/>
          <w:kern w:val="28"/>
          <w:lang w:val="en-US"/>
          <w14:ligatures w14:val="none"/>
          <w14:cntxtAlts/>
        </w:rPr>
        <w:t>in offspring.</w:t>
      </w:r>
      <w:r w:rsidR="000829E0" w:rsidRPr="004F3667">
        <w:rPr>
          <w:rFonts w:ascii="Arial" w:eastAsia="Times New Roman" w:hAnsi="Arial" w:cs="Arial"/>
          <w:kern w:val="28"/>
          <w:lang w:val="en-US"/>
          <w14:ligatures w14:val="none"/>
          <w14:cntxtAlts/>
        </w:rPr>
        <w:t xml:space="preserve"> IL-17A present in the maternal blood (1) is translocated across the placental barrier (2) which is formed by four embryonic cell layers (Pink=Trophoblast giant cell layer; Green=</w:t>
      </w:r>
      <w:proofErr w:type="spellStart"/>
      <w:r w:rsidR="000829E0" w:rsidRPr="004F3667">
        <w:rPr>
          <w:rFonts w:ascii="Arial" w:eastAsia="Times New Roman" w:hAnsi="Arial" w:cs="Arial"/>
          <w:kern w:val="28"/>
          <w:lang w:val="en-US"/>
          <w14:ligatures w14:val="none"/>
          <w14:cntxtAlts/>
        </w:rPr>
        <w:t>Syncytiotrophoblast</w:t>
      </w:r>
      <w:proofErr w:type="spellEnd"/>
      <w:r w:rsidR="000829E0" w:rsidRPr="004F3667">
        <w:rPr>
          <w:rFonts w:ascii="Arial" w:eastAsia="Times New Roman" w:hAnsi="Arial" w:cs="Arial"/>
          <w:kern w:val="28"/>
          <w:lang w:val="en-US"/>
          <w14:ligatures w14:val="none"/>
          <w14:cntxtAlts/>
        </w:rPr>
        <w:t xml:space="preserve"> bilayer; Blue=Endothelial cell layer). Maternal-derived IL-17A </w:t>
      </w:r>
      <w:r w:rsidR="000829E0" w:rsidRPr="004F3667">
        <w:rPr>
          <w:rFonts w:ascii="Arial" w:eastAsia="Times New Roman" w:hAnsi="Arial" w:cs="Arial"/>
          <w:kern w:val="28"/>
          <w:lang w:val="en-US"/>
          <w14:ligatures w14:val="none"/>
          <w14:cntxtAlts/>
        </w:rPr>
        <w:lastRenderedPageBreak/>
        <w:t>is distributed within the embryo, leading to prenatal imprinting to IL-17A (3). Exposure to IL-17A in the prenatal period leads to long-lasting behavioral disturbances (4).</w:t>
      </w:r>
    </w:p>
    <w:sectPr w:rsidR="003C1665" w:rsidRPr="004F3667" w:rsidSect="009B38BB">
      <w:footerReference w:type="even" r:id="rId8"/>
      <w:footerReference w:type="default" r:id="rId9"/>
      <w:pgSz w:w="12240" w:h="15840"/>
      <w:pgMar w:top="1440" w:right="1440" w:bottom="1440" w:left="1440" w:header="720" w:footer="720" w:gutter="0"/>
      <w:lnNumType w:countBy="1" w:restart="continuous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16A08B73" w14:textId="77777777" w:rsidR="009F3904" w:rsidRDefault="009F3904" w:rsidP="00A551AA">
      <w:pPr>
        <w:spacing w:after="0" w:line="240" w:lineRule="auto"/>
      </w:pPr>
      <w:r>
        <w:separator/>
      </w:r>
    </w:p>
  </w:endnote>
  <w:endnote w:type="continuationSeparator" w:id="0">
    <w:p w14:paraId="687B09FF" w14:textId="77777777" w:rsidR="009F3904" w:rsidRDefault="009F3904" w:rsidP="00A551A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sdt>
    <w:sdtPr>
      <w:rPr>
        <w:rStyle w:val="PageNumber"/>
      </w:rPr>
      <w:id w:val="169694963"/>
      <w:docPartObj>
        <w:docPartGallery w:val="Page Numbers (Bottom of Page)"/>
        <w:docPartUnique/>
      </w:docPartObj>
    </w:sdtPr>
    <w:sdtContent>
      <w:p w14:paraId="3B8E1CB1" w14:textId="5F3C9124" w:rsidR="00A551AA" w:rsidRDefault="00A551AA" w:rsidP="005223BB">
        <w:pPr>
          <w:pStyle w:val="Footer"/>
          <w:framePr w:wrap="none" w:vAnchor="text" w:hAnchor="margin" w:xAlign="right" w:y="1"/>
          <w:rPr>
            <w:rStyle w:val="PageNumber"/>
          </w:rPr>
        </w:pPr>
        <w:r>
          <w:rPr>
            <w:rStyle w:val="PageNumber"/>
          </w:rPr>
          <w:fldChar w:fldCharType="begin"/>
        </w:r>
        <w:r>
          <w:rPr>
            <w:rStyle w:val="PageNumber"/>
          </w:rPr>
          <w:instrText xml:space="preserve"> PAGE </w:instrText>
        </w:r>
        <w:r>
          <w:rPr>
            <w:rStyle w:val="PageNumber"/>
          </w:rPr>
          <w:fldChar w:fldCharType="end"/>
        </w:r>
      </w:p>
    </w:sdtContent>
  </w:sdt>
  <w:p w14:paraId="53609702" w14:textId="77777777" w:rsidR="00A551AA" w:rsidRDefault="00A551AA" w:rsidP="00A551AA">
    <w:pPr>
      <w:pStyle w:val="Footer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sdt>
    <w:sdtPr>
      <w:rPr>
        <w:rStyle w:val="PageNumber"/>
      </w:rPr>
      <w:id w:val="660894570"/>
      <w:docPartObj>
        <w:docPartGallery w:val="Page Numbers (Bottom of Page)"/>
        <w:docPartUnique/>
      </w:docPartObj>
    </w:sdtPr>
    <w:sdtContent>
      <w:p w14:paraId="63A4F293" w14:textId="1FB8E173" w:rsidR="00A551AA" w:rsidRDefault="00A551AA" w:rsidP="005223BB">
        <w:pPr>
          <w:pStyle w:val="Footer"/>
          <w:framePr w:wrap="none" w:vAnchor="text" w:hAnchor="margin" w:xAlign="right" w:y="1"/>
          <w:rPr>
            <w:rStyle w:val="PageNumber"/>
          </w:rPr>
        </w:pPr>
        <w:r>
          <w:rPr>
            <w:rStyle w:val="PageNumber"/>
          </w:rPr>
          <w:fldChar w:fldCharType="begin"/>
        </w:r>
        <w:r>
          <w:rPr>
            <w:rStyle w:val="PageNumber"/>
          </w:rPr>
          <w:instrText xml:space="preserve"> PAGE </w:instrText>
        </w:r>
        <w:r>
          <w:rPr>
            <w:rStyle w:val="PageNumber"/>
          </w:rPr>
          <w:fldChar w:fldCharType="separate"/>
        </w:r>
        <w:r>
          <w:rPr>
            <w:rStyle w:val="PageNumber"/>
            <w:noProof/>
          </w:rPr>
          <w:t>1</w:t>
        </w:r>
        <w:r>
          <w:rPr>
            <w:rStyle w:val="PageNumber"/>
          </w:rPr>
          <w:fldChar w:fldCharType="end"/>
        </w:r>
      </w:p>
    </w:sdtContent>
  </w:sdt>
  <w:p w14:paraId="32B84E69" w14:textId="77777777" w:rsidR="00A551AA" w:rsidRDefault="00A551AA" w:rsidP="00A551AA">
    <w:pPr>
      <w:pStyle w:val="Footer"/>
      <w:ind w:right="360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0FD5A05C" w14:textId="77777777" w:rsidR="009F3904" w:rsidRDefault="009F3904" w:rsidP="00A551AA">
      <w:pPr>
        <w:spacing w:after="0" w:line="240" w:lineRule="auto"/>
      </w:pPr>
      <w:r>
        <w:separator/>
      </w:r>
    </w:p>
  </w:footnote>
  <w:footnote w:type="continuationSeparator" w:id="0">
    <w:p w14:paraId="66422A0C" w14:textId="77777777" w:rsidR="009F3904" w:rsidRDefault="009F3904" w:rsidP="00A551AA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7E056BB8"/>
    <w:multiLevelType w:val="hybridMultilevel"/>
    <w:tmpl w:val="CA9C68D8"/>
    <w:lvl w:ilvl="0" w:tplc="040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2249980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92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829E0"/>
    <w:rsid w:val="00003AF7"/>
    <w:rsid w:val="00005E63"/>
    <w:rsid w:val="00011717"/>
    <w:rsid w:val="000129D4"/>
    <w:rsid w:val="00034AE9"/>
    <w:rsid w:val="00035C91"/>
    <w:rsid w:val="00035CF7"/>
    <w:rsid w:val="00036960"/>
    <w:rsid w:val="00050FE4"/>
    <w:rsid w:val="0006195C"/>
    <w:rsid w:val="000729C5"/>
    <w:rsid w:val="000829E0"/>
    <w:rsid w:val="000A134C"/>
    <w:rsid w:val="000A4AB9"/>
    <w:rsid w:val="000A4CF7"/>
    <w:rsid w:val="000A787F"/>
    <w:rsid w:val="000C4035"/>
    <w:rsid w:val="000C43F1"/>
    <w:rsid w:val="000C54C1"/>
    <w:rsid w:val="000C7973"/>
    <w:rsid w:val="000D31E7"/>
    <w:rsid w:val="000E1117"/>
    <w:rsid w:val="00113EC6"/>
    <w:rsid w:val="00125398"/>
    <w:rsid w:val="00134F53"/>
    <w:rsid w:val="0015024A"/>
    <w:rsid w:val="00160A1F"/>
    <w:rsid w:val="001637C9"/>
    <w:rsid w:val="00195B53"/>
    <w:rsid w:val="001A2964"/>
    <w:rsid w:val="001A3F13"/>
    <w:rsid w:val="001A4FBE"/>
    <w:rsid w:val="001B4F59"/>
    <w:rsid w:val="001C6AB4"/>
    <w:rsid w:val="001D2F94"/>
    <w:rsid w:val="001D7227"/>
    <w:rsid w:val="001E1207"/>
    <w:rsid w:val="001E1C41"/>
    <w:rsid w:val="00207573"/>
    <w:rsid w:val="00221EE4"/>
    <w:rsid w:val="002238C0"/>
    <w:rsid w:val="0022667A"/>
    <w:rsid w:val="00241FC8"/>
    <w:rsid w:val="00257444"/>
    <w:rsid w:val="00264845"/>
    <w:rsid w:val="0026678F"/>
    <w:rsid w:val="002715EE"/>
    <w:rsid w:val="00274015"/>
    <w:rsid w:val="0027542C"/>
    <w:rsid w:val="00294C14"/>
    <w:rsid w:val="002A3BDC"/>
    <w:rsid w:val="002A439A"/>
    <w:rsid w:val="002A56BD"/>
    <w:rsid w:val="002A7D11"/>
    <w:rsid w:val="002A7E71"/>
    <w:rsid w:val="002C1A05"/>
    <w:rsid w:val="002D169D"/>
    <w:rsid w:val="002E705D"/>
    <w:rsid w:val="002F0C9F"/>
    <w:rsid w:val="002F4233"/>
    <w:rsid w:val="003058E4"/>
    <w:rsid w:val="00310EB9"/>
    <w:rsid w:val="00311494"/>
    <w:rsid w:val="00312898"/>
    <w:rsid w:val="00340210"/>
    <w:rsid w:val="00340429"/>
    <w:rsid w:val="00353CDF"/>
    <w:rsid w:val="00360148"/>
    <w:rsid w:val="003626C9"/>
    <w:rsid w:val="00362DEC"/>
    <w:rsid w:val="0036766D"/>
    <w:rsid w:val="00370ACE"/>
    <w:rsid w:val="0039065C"/>
    <w:rsid w:val="00391D4B"/>
    <w:rsid w:val="00395614"/>
    <w:rsid w:val="003960F2"/>
    <w:rsid w:val="003A3581"/>
    <w:rsid w:val="003A6476"/>
    <w:rsid w:val="003B7FF0"/>
    <w:rsid w:val="003C1665"/>
    <w:rsid w:val="003F23CD"/>
    <w:rsid w:val="003F2C2D"/>
    <w:rsid w:val="003F373E"/>
    <w:rsid w:val="003F728E"/>
    <w:rsid w:val="00400A5C"/>
    <w:rsid w:val="004011C8"/>
    <w:rsid w:val="0041297F"/>
    <w:rsid w:val="0043590B"/>
    <w:rsid w:val="004567E6"/>
    <w:rsid w:val="0045683A"/>
    <w:rsid w:val="00457818"/>
    <w:rsid w:val="004670ED"/>
    <w:rsid w:val="00475B69"/>
    <w:rsid w:val="00485A74"/>
    <w:rsid w:val="00493DE7"/>
    <w:rsid w:val="004A6432"/>
    <w:rsid w:val="004B3AFD"/>
    <w:rsid w:val="004D17CF"/>
    <w:rsid w:val="004E0A8B"/>
    <w:rsid w:val="004E0DE9"/>
    <w:rsid w:val="004E3E44"/>
    <w:rsid w:val="004E762D"/>
    <w:rsid w:val="004F25F0"/>
    <w:rsid w:val="004F3667"/>
    <w:rsid w:val="004F7B70"/>
    <w:rsid w:val="00506F23"/>
    <w:rsid w:val="00516E2A"/>
    <w:rsid w:val="00521F20"/>
    <w:rsid w:val="00541D95"/>
    <w:rsid w:val="005423FB"/>
    <w:rsid w:val="00551A0C"/>
    <w:rsid w:val="005547A8"/>
    <w:rsid w:val="00564EC5"/>
    <w:rsid w:val="0056599D"/>
    <w:rsid w:val="00572D39"/>
    <w:rsid w:val="005A48FC"/>
    <w:rsid w:val="005A7710"/>
    <w:rsid w:val="005B0544"/>
    <w:rsid w:val="005B7033"/>
    <w:rsid w:val="005B7BEB"/>
    <w:rsid w:val="005C438D"/>
    <w:rsid w:val="005E09DB"/>
    <w:rsid w:val="0061296B"/>
    <w:rsid w:val="00617E01"/>
    <w:rsid w:val="00632883"/>
    <w:rsid w:val="0063320A"/>
    <w:rsid w:val="00651348"/>
    <w:rsid w:val="0065540E"/>
    <w:rsid w:val="006567DE"/>
    <w:rsid w:val="00663928"/>
    <w:rsid w:val="00674810"/>
    <w:rsid w:val="006A0E7A"/>
    <w:rsid w:val="006A44F8"/>
    <w:rsid w:val="006B029F"/>
    <w:rsid w:val="006B2F82"/>
    <w:rsid w:val="006B377A"/>
    <w:rsid w:val="006B59C7"/>
    <w:rsid w:val="006E30CC"/>
    <w:rsid w:val="006E496D"/>
    <w:rsid w:val="006E5F60"/>
    <w:rsid w:val="006F6D45"/>
    <w:rsid w:val="00717230"/>
    <w:rsid w:val="00722635"/>
    <w:rsid w:val="007234C1"/>
    <w:rsid w:val="00733D14"/>
    <w:rsid w:val="00736321"/>
    <w:rsid w:val="00746A5D"/>
    <w:rsid w:val="00764812"/>
    <w:rsid w:val="00766D48"/>
    <w:rsid w:val="0079436C"/>
    <w:rsid w:val="007A2591"/>
    <w:rsid w:val="007A4F85"/>
    <w:rsid w:val="007D2EE8"/>
    <w:rsid w:val="007D5C30"/>
    <w:rsid w:val="007F7A18"/>
    <w:rsid w:val="00800A58"/>
    <w:rsid w:val="00803926"/>
    <w:rsid w:val="00807B99"/>
    <w:rsid w:val="00831EF5"/>
    <w:rsid w:val="0083214F"/>
    <w:rsid w:val="00832B4A"/>
    <w:rsid w:val="008379A9"/>
    <w:rsid w:val="00850ABB"/>
    <w:rsid w:val="00854567"/>
    <w:rsid w:val="00875F2D"/>
    <w:rsid w:val="00876210"/>
    <w:rsid w:val="00880A01"/>
    <w:rsid w:val="008828AC"/>
    <w:rsid w:val="008B105F"/>
    <w:rsid w:val="008C4CFF"/>
    <w:rsid w:val="008C7719"/>
    <w:rsid w:val="008E0120"/>
    <w:rsid w:val="008E6A50"/>
    <w:rsid w:val="008F2CF0"/>
    <w:rsid w:val="009060A3"/>
    <w:rsid w:val="009204F7"/>
    <w:rsid w:val="009229C7"/>
    <w:rsid w:val="0092643C"/>
    <w:rsid w:val="00927C66"/>
    <w:rsid w:val="009333B4"/>
    <w:rsid w:val="00946A01"/>
    <w:rsid w:val="00953699"/>
    <w:rsid w:val="009572CB"/>
    <w:rsid w:val="00957C9D"/>
    <w:rsid w:val="00967AD8"/>
    <w:rsid w:val="0097332D"/>
    <w:rsid w:val="0097549C"/>
    <w:rsid w:val="00975A55"/>
    <w:rsid w:val="00982A29"/>
    <w:rsid w:val="00990322"/>
    <w:rsid w:val="009A602B"/>
    <w:rsid w:val="009B38BB"/>
    <w:rsid w:val="009C364D"/>
    <w:rsid w:val="009D0D50"/>
    <w:rsid w:val="009D2E7D"/>
    <w:rsid w:val="009F2E97"/>
    <w:rsid w:val="009F3904"/>
    <w:rsid w:val="009F54DB"/>
    <w:rsid w:val="00A01887"/>
    <w:rsid w:val="00A04D93"/>
    <w:rsid w:val="00A06066"/>
    <w:rsid w:val="00A301DD"/>
    <w:rsid w:val="00A40F96"/>
    <w:rsid w:val="00A42552"/>
    <w:rsid w:val="00A42832"/>
    <w:rsid w:val="00A50715"/>
    <w:rsid w:val="00A54144"/>
    <w:rsid w:val="00A551AA"/>
    <w:rsid w:val="00A828B7"/>
    <w:rsid w:val="00A8497F"/>
    <w:rsid w:val="00AC42C3"/>
    <w:rsid w:val="00AC5031"/>
    <w:rsid w:val="00AC67B2"/>
    <w:rsid w:val="00AD21D6"/>
    <w:rsid w:val="00AD3946"/>
    <w:rsid w:val="00AE1205"/>
    <w:rsid w:val="00AE4329"/>
    <w:rsid w:val="00AE50B5"/>
    <w:rsid w:val="00AE69C3"/>
    <w:rsid w:val="00AF03ED"/>
    <w:rsid w:val="00AF08CD"/>
    <w:rsid w:val="00AF20C4"/>
    <w:rsid w:val="00B025DD"/>
    <w:rsid w:val="00B03267"/>
    <w:rsid w:val="00B06811"/>
    <w:rsid w:val="00B11403"/>
    <w:rsid w:val="00B123EC"/>
    <w:rsid w:val="00B209A7"/>
    <w:rsid w:val="00B23958"/>
    <w:rsid w:val="00B31E2C"/>
    <w:rsid w:val="00B33A76"/>
    <w:rsid w:val="00B347C1"/>
    <w:rsid w:val="00B37444"/>
    <w:rsid w:val="00B4329A"/>
    <w:rsid w:val="00B53098"/>
    <w:rsid w:val="00B54BBC"/>
    <w:rsid w:val="00B554F2"/>
    <w:rsid w:val="00B5762B"/>
    <w:rsid w:val="00B62E7D"/>
    <w:rsid w:val="00B673A0"/>
    <w:rsid w:val="00B70F2F"/>
    <w:rsid w:val="00B81EBC"/>
    <w:rsid w:val="00B8314B"/>
    <w:rsid w:val="00B960D8"/>
    <w:rsid w:val="00BA18A0"/>
    <w:rsid w:val="00BA5C39"/>
    <w:rsid w:val="00BA6EE9"/>
    <w:rsid w:val="00BB003C"/>
    <w:rsid w:val="00BB041C"/>
    <w:rsid w:val="00BC3248"/>
    <w:rsid w:val="00BC4666"/>
    <w:rsid w:val="00BE2421"/>
    <w:rsid w:val="00BE4A81"/>
    <w:rsid w:val="00BF67E8"/>
    <w:rsid w:val="00C00C14"/>
    <w:rsid w:val="00C02195"/>
    <w:rsid w:val="00C03C58"/>
    <w:rsid w:val="00C10BE8"/>
    <w:rsid w:val="00C1726A"/>
    <w:rsid w:val="00C2028E"/>
    <w:rsid w:val="00C24928"/>
    <w:rsid w:val="00C57909"/>
    <w:rsid w:val="00C57F7D"/>
    <w:rsid w:val="00C80F60"/>
    <w:rsid w:val="00C9368B"/>
    <w:rsid w:val="00CB2167"/>
    <w:rsid w:val="00CC24D1"/>
    <w:rsid w:val="00CD408D"/>
    <w:rsid w:val="00CD5199"/>
    <w:rsid w:val="00CE1A51"/>
    <w:rsid w:val="00CE5DB8"/>
    <w:rsid w:val="00CF4232"/>
    <w:rsid w:val="00CF745D"/>
    <w:rsid w:val="00CF7EB7"/>
    <w:rsid w:val="00D03751"/>
    <w:rsid w:val="00D06105"/>
    <w:rsid w:val="00D240FB"/>
    <w:rsid w:val="00D30DE1"/>
    <w:rsid w:val="00D35F5D"/>
    <w:rsid w:val="00D40730"/>
    <w:rsid w:val="00D446B5"/>
    <w:rsid w:val="00D5471C"/>
    <w:rsid w:val="00D76FB5"/>
    <w:rsid w:val="00D84ACB"/>
    <w:rsid w:val="00DA1605"/>
    <w:rsid w:val="00DA24FC"/>
    <w:rsid w:val="00DA3CE6"/>
    <w:rsid w:val="00DA5487"/>
    <w:rsid w:val="00DB0534"/>
    <w:rsid w:val="00DC04C0"/>
    <w:rsid w:val="00DD5324"/>
    <w:rsid w:val="00DD73A0"/>
    <w:rsid w:val="00DE2378"/>
    <w:rsid w:val="00DF56F6"/>
    <w:rsid w:val="00E154B6"/>
    <w:rsid w:val="00E15C49"/>
    <w:rsid w:val="00E3411C"/>
    <w:rsid w:val="00E42FFE"/>
    <w:rsid w:val="00E563A6"/>
    <w:rsid w:val="00E572A9"/>
    <w:rsid w:val="00E63DE7"/>
    <w:rsid w:val="00E702BA"/>
    <w:rsid w:val="00E8711B"/>
    <w:rsid w:val="00E91CAE"/>
    <w:rsid w:val="00E96FEA"/>
    <w:rsid w:val="00ED1208"/>
    <w:rsid w:val="00F018B4"/>
    <w:rsid w:val="00F045EE"/>
    <w:rsid w:val="00F26928"/>
    <w:rsid w:val="00F30213"/>
    <w:rsid w:val="00F322AA"/>
    <w:rsid w:val="00F40E60"/>
    <w:rsid w:val="00F431F5"/>
    <w:rsid w:val="00F50C11"/>
    <w:rsid w:val="00F51137"/>
    <w:rsid w:val="00F77A51"/>
    <w:rsid w:val="00F82E9B"/>
    <w:rsid w:val="00FB3A6F"/>
    <w:rsid w:val="00FD1CD9"/>
    <w:rsid w:val="00FD2ACD"/>
    <w:rsid w:val="00FD4EB7"/>
    <w:rsid w:val="00FF726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28C860F"/>
  <w15:chartTrackingRefBased/>
  <w15:docId w15:val="{31A6FA8F-A96D-E345-BAE7-881FC4111DF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Smart Link" w:semiHidden="1" w:unhideWhenUsed="1"/>
  </w:latentStyles>
  <w:style w:type="paragraph" w:default="1" w:styleId="Normal">
    <w:name w:val="Normal"/>
    <w:qFormat/>
    <w:rsid w:val="000829E0"/>
    <w:pPr>
      <w:spacing w:after="160" w:line="259" w:lineRule="auto"/>
    </w:pPr>
    <w:rPr>
      <w:sz w:val="22"/>
      <w:szCs w:val="22"/>
      <w:lang w:val="de-DE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CommentReference">
    <w:name w:val="annotation reference"/>
    <w:basedOn w:val="DefaultParagraphFont"/>
    <w:uiPriority w:val="99"/>
    <w:semiHidden/>
    <w:unhideWhenUsed/>
    <w:rsid w:val="000829E0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unhideWhenUsed/>
    <w:rsid w:val="000829E0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rsid w:val="000829E0"/>
    <w:rPr>
      <w:sz w:val="20"/>
      <w:szCs w:val="20"/>
      <w:lang w:val="de-DE"/>
    </w:rPr>
  </w:style>
  <w:style w:type="paragraph" w:styleId="Revision">
    <w:name w:val="Revision"/>
    <w:hidden/>
    <w:uiPriority w:val="99"/>
    <w:semiHidden/>
    <w:rsid w:val="00C10BE8"/>
    <w:rPr>
      <w:sz w:val="22"/>
      <w:szCs w:val="22"/>
      <w:lang w:val="de-DE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C10BE8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C10BE8"/>
    <w:rPr>
      <w:b/>
      <w:bCs/>
      <w:sz w:val="20"/>
      <w:szCs w:val="20"/>
      <w:lang w:val="de-DE"/>
    </w:rPr>
  </w:style>
  <w:style w:type="paragraph" w:styleId="EndnoteText">
    <w:name w:val="endnote text"/>
    <w:basedOn w:val="Normal"/>
    <w:link w:val="EndnoteTextChar"/>
    <w:uiPriority w:val="99"/>
    <w:semiHidden/>
    <w:unhideWhenUsed/>
    <w:rsid w:val="00B81EBC"/>
    <w:pPr>
      <w:spacing w:after="0" w:line="240" w:lineRule="auto"/>
    </w:pPr>
    <w:rPr>
      <w:sz w:val="20"/>
      <w:szCs w:val="20"/>
    </w:rPr>
  </w:style>
  <w:style w:type="character" w:customStyle="1" w:styleId="EndnoteTextChar">
    <w:name w:val="Endnote Text Char"/>
    <w:basedOn w:val="DefaultParagraphFont"/>
    <w:link w:val="EndnoteText"/>
    <w:uiPriority w:val="99"/>
    <w:semiHidden/>
    <w:rsid w:val="00B81EBC"/>
    <w:rPr>
      <w:sz w:val="20"/>
      <w:szCs w:val="20"/>
      <w:lang w:val="de-DE"/>
    </w:rPr>
  </w:style>
  <w:style w:type="paragraph" w:styleId="NormalWeb">
    <w:name w:val="Normal (Web)"/>
    <w:basedOn w:val="Normal"/>
    <w:uiPriority w:val="99"/>
    <w:semiHidden/>
    <w:unhideWhenUsed/>
    <w:rsid w:val="00FD2ACD"/>
    <w:rPr>
      <w:rFonts w:ascii="Times New Roman" w:hAnsi="Times New Roman" w:cs="Times New Roman"/>
      <w:sz w:val="24"/>
      <w:szCs w:val="24"/>
    </w:rPr>
  </w:style>
  <w:style w:type="paragraph" w:styleId="Footer">
    <w:name w:val="footer"/>
    <w:basedOn w:val="Normal"/>
    <w:link w:val="FooterChar"/>
    <w:uiPriority w:val="99"/>
    <w:unhideWhenUsed/>
    <w:rsid w:val="00A551AA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A551AA"/>
    <w:rPr>
      <w:sz w:val="22"/>
      <w:szCs w:val="22"/>
      <w:lang w:val="de-DE"/>
    </w:rPr>
  </w:style>
  <w:style w:type="character" w:styleId="PageNumber">
    <w:name w:val="page number"/>
    <w:basedOn w:val="DefaultParagraphFont"/>
    <w:uiPriority w:val="99"/>
    <w:semiHidden/>
    <w:unhideWhenUsed/>
    <w:rsid w:val="00A551AA"/>
  </w:style>
  <w:style w:type="character" w:styleId="LineNumber">
    <w:name w:val="line number"/>
    <w:basedOn w:val="DefaultParagraphFont"/>
    <w:uiPriority w:val="99"/>
    <w:semiHidden/>
    <w:unhideWhenUsed/>
    <w:rsid w:val="009B38BB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340450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8335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18908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34155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81405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14986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38935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10737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97603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42607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20547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35097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SixthEditionOfficeOnline.xsl" StyleName="APA" Version="6"/>
</file>

<file path=customXml/itemProps1.xml><?xml version="1.0" encoding="utf-8"?>
<ds:datastoreItem xmlns:ds="http://schemas.openxmlformats.org/officeDocument/2006/customXml" ds:itemID="{DEB65CB0-C8B0-FE4B-BE08-69A5F83DEAD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2</Pages>
  <Words>460</Words>
  <Characters>2624</Characters>
  <Application>Microsoft Office Word</Application>
  <DocSecurity>0</DocSecurity>
  <Lines>21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3078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Ilgiz</dc:creator>
  <cp:keywords/>
  <dc:description/>
  <cp:lastModifiedBy>Ilgiz</cp:lastModifiedBy>
  <cp:revision>18</cp:revision>
  <dcterms:created xsi:type="dcterms:W3CDTF">2024-08-19T12:30:00Z</dcterms:created>
  <dcterms:modified xsi:type="dcterms:W3CDTF">2024-09-25T13:04:00Z</dcterms:modified>
</cp:coreProperties>
</file>