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B84FA" w14:textId="480C761D" w:rsidR="00CA637D" w:rsidRDefault="00CA637D" w:rsidP="00CA637D">
      <w:pPr>
        <w:adjustRightInd w:val="0"/>
        <w:snapToGrid w:val="0"/>
        <w:jc w:val="center"/>
        <w:rPr>
          <w:rFonts w:ascii="Arial" w:hAnsi="Arial"/>
          <w:b/>
          <w:sz w:val="22"/>
        </w:rPr>
      </w:pPr>
      <w:bookmarkStart w:id="0" w:name="_Hlk180957671"/>
      <w:bookmarkEnd w:id="0"/>
      <w:r w:rsidRPr="00CA637D">
        <w:rPr>
          <w:rFonts w:ascii="Arial" w:hAnsi="Arial"/>
          <w:b/>
          <w:sz w:val="22"/>
        </w:rPr>
        <w:t>Supplemental Information</w:t>
      </w:r>
    </w:p>
    <w:p w14:paraId="35CE7751" w14:textId="77777777" w:rsidR="00CA637D" w:rsidRDefault="00CA637D" w:rsidP="00CA637D">
      <w:pPr>
        <w:adjustRightInd w:val="0"/>
        <w:snapToGrid w:val="0"/>
        <w:jc w:val="center"/>
        <w:rPr>
          <w:rFonts w:ascii="Arial" w:hAnsi="Arial"/>
          <w:b/>
          <w:sz w:val="22"/>
        </w:rPr>
      </w:pPr>
    </w:p>
    <w:p w14:paraId="2C035ED1" w14:textId="77777777" w:rsidR="00CA637D" w:rsidRDefault="00CA637D" w:rsidP="00CA637D">
      <w:pPr>
        <w:adjustRightInd w:val="0"/>
        <w:snapToGrid w:val="0"/>
        <w:jc w:val="center"/>
        <w:rPr>
          <w:rFonts w:ascii="Arial" w:hAnsi="Arial"/>
          <w:b/>
          <w:sz w:val="22"/>
        </w:rPr>
      </w:pPr>
    </w:p>
    <w:p w14:paraId="439EF63D" w14:textId="4D89BFF5" w:rsidR="00CA637D" w:rsidRPr="00CA637D" w:rsidRDefault="00C42E7E" w:rsidP="00E31C28">
      <w:pPr>
        <w:spacing w:line="360" w:lineRule="auto"/>
        <w:rPr>
          <w:rFonts w:ascii="Arial" w:hAnsi="Arial" w:cs="Arial"/>
          <w:b/>
          <w:bCs/>
          <w:sz w:val="22"/>
        </w:rPr>
      </w:pPr>
      <w:r w:rsidRPr="00C42E7E">
        <w:rPr>
          <w:rFonts w:ascii="Arial" w:hAnsi="Arial" w:hint="eastAsia"/>
          <w:b/>
          <w:sz w:val="22"/>
        </w:rPr>
        <w:t>Gut microbiota regulate insomnia-like behaviors via gut-brain metabolic axis</w:t>
      </w:r>
    </w:p>
    <w:p w14:paraId="4D0EC026" w14:textId="77777777" w:rsidR="00CA637D" w:rsidRDefault="00CA637D">
      <w:pPr>
        <w:widowControl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67832A7E" w14:textId="1A556D17" w:rsidR="00CA637D" w:rsidRDefault="00595404" w:rsidP="00E31C28">
      <w:pPr>
        <w:spacing w:line="360" w:lineRule="auto"/>
        <w:rPr>
          <w:rFonts w:ascii="Arial" w:hAnsi="Arial" w:cs="Arial"/>
          <w:b/>
          <w:bCs/>
          <w:sz w:val="22"/>
        </w:rPr>
      </w:pPr>
      <w:r w:rsidRPr="00410E38">
        <w:rPr>
          <w:rFonts w:ascii="Arial" w:hAnsi="Arial" w:cs="Arial"/>
          <w:b/>
          <w:bCs/>
          <w:sz w:val="22"/>
        </w:rPr>
        <w:lastRenderedPageBreak/>
        <w:t>Supplementa</w:t>
      </w:r>
      <w:r w:rsidR="00CA637D">
        <w:rPr>
          <w:rFonts w:ascii="Arial" w:hAnsi="Arial" w:cs="Arial" w:hint="eastAsia"/>
          <w:b/>
          <w:bCs/>
          <w:sz w:val="22"/>
        </w:rPr>
        <w:t>ry</w:t>
      </w:r>
      <w:r w:rsidRPr="00410E38">
        <w:rPr>
          <w:rFonts w:ascii="Arial" w:hAnsi="Arial" w:cs="Arial"/>
          <w:b/>
          <w:bCs/>
          <w:sz w:val="22"/>
        </w:rPr>
        <w:t xml:space="preserve"> </w:t>
      </w:r>
      <w:r w:rsidR="00CA637D">
        <w:rPr>
          <w:rFonts w:ascii="Arial" w:hAnsi="Arial" w:cs="Arial" w:hint="eastAsia"/>
          <w:b/>
          <w:bCs/>
          <w:sz w:val="22"/>
        </w:rPr>
        <w:t xml:space="preserve">Figures and </w:t>
      </w:r>
      <w:r w:rsidRPr="00410E38">
        <w:rPr>
          <w:rFonts w:ascii="Arial" w:hAnsi="Arial" w:cs="Arial"/>
          <w:b/>
          <w:bCs/>
          <w:sz w:val="22"/>
        </w:rPr>
        <w:t>Figure Legends</w:t>
      </w:r>
    </w:p>
    <w:p w14:paraId="0A3A9DD0" w14:textId="074310D3" w:rsidR="00E23B3A" w:rsidRPr="00410E38" w:rsidRDefault="00CA07D4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 w:val="22"/>
        </w:rPr>
        <w:drawing>
          <wp:inline distT="0" distB="0" distL="0" distR="0" wp14:anchorId="7A480C6F" wp14:editId="32E93636">
            <wp:extent cx="5271770" cy="7005320"/>
            <wp:effectExtent l="0" t="0" r="5080" b="5080"/>
            <wp:docPr id="10568384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700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558" w:rsidRPr="00B81558">
        <w:t xml:space="preserve"> </w:t>
      </w:r>
      <w:r w:rsidR="00A461A7" w:rsidRPr="00A461A7">
        <w:rPr>
          <w:rFonts w:ascii="Arial" w:hAnsi="Arial" w:cs="Arial"/>
          <w:b/>
          <w:bCs/>
          <w:sz w:val="22"/>
        </w:rPr>
        <w:t>Supplementary</w:t>
      </w:r>
      <w:r w:rsidR="00595404" w:rsidRPr="00410E38">
        <w:rPr>
          <w:rFonts w:ascii="Arial" w:hAnsi="Arial" w:cs="Arial"/>
          <w:b/>
          <w:bCs/>
        </w:rPr>
        <w:t xml:space="preserve"> </w:t>
      </w:r>
      <w:bookmarkStart w:id="1" w:name="_Hlk153802617"/>
      <w:bookmarkStart w:id="2" w:name="_Hlk152287473"/>
      <w:r w:rsidR="007E02D9" w:rsidRPr="00410E38">
        <w:rPr>
          <w:rFonts w:ascii="Arial" w:hAnsi="Arial" w:cs="Arial"/>
          <w:b/>
          <w:bCs/>
          <w:szCs w:val="21"/>
        </w:rPr>
        <w:t>Figure 1</w:t>
      </w:r>
      <w:bookmarkEnd w:id="1"/>
      <w:r w:rsidR="007E02D9" w:rsidRPr="00410E38">
        <w:rPr>
          <w:rFonts w:ascii="Arial" w:hAnsi="Arial" w:cs="Arial"/>
          <w:b/>
          <w:bCs/>
          <w:szCs w:val="21"/>
        </w:rPr>
        <w:t xml:space="preserve">. Average duration and </w:t>
      </w:r>
      <w:r w:rsidR="00190BB1" w:rsidRPr="00410E38">
        <w:rPr>
          <w:rFonts w:ascii="Arial" w:hAnsi="Arial" w:cs="Arial"/>
          <w:b/>
          <w:bCs/>
          <w:szCs w:val="21"/>
        </w:rPr>
        <w:t>bout</w:t>
      </w:r>
      <w:r w:rsidR="007E02D9" w:rsidRPr="00410E38">
        <w:rPr>
          <w:rFonts w:ascii="Arial" w:hAnsi="Arial" w:cs="Arial"/>
          <w:b/>
          <w:bCs/>
          <w:szCs w:val="21"/>
        </w:rPr>
        <w:t xml:space="preserve"> numbers in SPF and GF mice.</w:t>
      </w:r>
      <w:bookmarkStart w:id="3" w:name="_Hlk150379694"/>
      <w:r w:rsidR="007E02D9" w:rsidRPr="00410E38">
        <w:rPr>
          <w:rFonts w:ascii="Arial" w:hAnsi="Arial" w:cs="Arial"/>
          <w:b/>
          <w:bCs/>
          <w:szCs w:val="21"/>
        </w:rPr>
        <w:t xml:space="preserve"> </w:t>
      </w:r>
    </w:p>
    <w:p w14:paraId="6F6DE923" w14:textId="1948950C" w:rsidR="00E23B3A" w:rsidRPr="002F5037" w:rsidRDefault="004F46EA" w:rsidP="00E31C28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bCs/>
          <w:szCs w:val="21"/>
        </w:rPr>
        <w:t>(A-B)</w:t>
      </w:r>
      <w:r w:rsidR="007E02D9" w:rsidRPr="002F5037">
        <w:rPr>
          <w:rFonts w:ascii="Arial" w:hAnsi="Arial" w:cs="Arial"/>
          <w:szCs w:val="21"/>
        </w:rPr>
        <w:t xml:space="preserve"> </w:t>
      </w:r>
      <w:bookmarkStart w:id="4" w:name="_Hlk168525886"/>
      <w:r w:rsidR="00DC33BB" w:rsidRPr="002F5037">
        <w:rPr>
          <w:rFonts w:ascii="Arial" w:hAnsi="Arial" w:cs="Arial"/>
          <w:szCs w:val="21"/>
        </w:rPr>
        <w:t>Episode numbers and average duration</w:t>
      </w:r>
      <w:bookmarkEnd w:id="4"/>
      <w:r w:rsidR="00DC33BB" w:rsidRPr="002F5037">
        <w:rPr>
          <w:rFonts w:ascii="Arial" w:hAnsi="Arial" w:cs="Arial"/>
          <w:szCs w:val="21"/>
        </w:rPr>
        <w:t xml:space="preserve"> </w:t>
      </w:r>
      <w:r w:rsidR="007E02D9" w:rsidRPr="002F5037">
        <w:rPr>
          <w:rFonts w:ascii="Arial" w:hAnsi="Arial" w:cs="Arial"/>
          <w:szCs w:val="21"/>
        </w:rPr>
        <w:t xml:space="preserve">of </w:t>
      </w:r>
      <w:r w:rsidR="00DC33BB" w:rsidRPr="002F5037">
        <w:rPr>
          <w:rFonts w:ascii="Arial" w:hAnsi="Arial" w:cs="Arial"/>
          <w:szCs w:val="21"/>
        </w:rPr>
        <w:t>w</w:t>
      </w:r>
      <w:r w:rsidR="007E02D9" w:rsidRPr="002F5037">
        <w:rPr>
          <w:rFonts w:ascii="Arial" w:hAnsi="Arial" w:cs="Arial"/>
          <w:szCs w:val="21"/>
        </w:rPr>
        <w:t>ake</w:t>
      </w:r>
      <w:r w:rsidR="00A43099" w:rsidRPr="002F5037">
        <w:rPr>
          <w:rFonts w:ascii="Arial" w:hAnsi="Arial" w:cs="Arial"/>
          <w:szCs w:val="21"/>
        </w:rPr>
        <w:t>fulness</w:t>
      </w:r>
      <w:r w:rsidR="007E02D9" w:rsidRPr="002F5037">
        <w:rPr>
          <w:rFonts w:ascii="Arial" w:hAnsi="Arial" w:cs="Arial"/>
          <w:szCs w:val="21"/>
        </w:rPr>
        <w:t xml:space="preserve"> during 12</w:t>
      </w:r>
      <w:r w:rsidR="00A43099" w:rsidRPr="002F5037">
        <w:rPr>
          <w:rFonts w:ascii="Arial" w:hAnsi="Arial" w:cs="Arial"/>
          <w:szCs w:val="21"/>
        </w:rPr>
        <w:t>-</w:t>
      </w:r>
      <w:r w:rsidR="007E02D9" w:rsidRPr="002F5037">
        <w:rPr>
          <w:rFonts w:ascii="Arial" w:hAnsi="Arial" w:cs="Arial"/>
          <w:szCs w:val="21"/>
        </w:rPr>
        <w:t>h light phase and 12</w:t>
      </w:r>
      <w:r w:rsidR="00A43099" w:rsidRPr="002F5037">
        <w:rPr>
          <w:rFonts w:ascii="Arial" w:hAnsi="Arial" w:cs="Arial"/>
          <w:szCs w:val="21"/>
        </w:rPr>
        <w:t>-</w:t>
      </w:r>
      <w:r w:rsidR="007E02D9" w:rsidRPr="002F5037">
        <w:rPr>
          <w:rFonts w:ascii="Arial" w:hAnsi="Arial" w:cs="Arial"/>
          <w:szCs w:val="21"/>
        </w:rPr>
        <w:t xml:space="preserve">h dark phase </w:t>
      </w:r>
      <w:r w:rsidR="00A43099" w:rsidRPr="002F5037">
        <w:rPr>
          <w:rFonts w:ascii="Arial" w:hAnsi="Arial" w:cs="Arial"/>
          <w:szCs w:val="21"/>
        </w:rPr>
        <w:t xml:space="preserve">in </w:t>
      </w:r>
      <w:r w:rsidR="007E02D9" w:rsidRPr="002F5037">
        <w:rPr>
          <w:rFonts w:ascii="Arial" w:hAnsi="Arial" w:cs="Arial"/>
          <w:szCs w:val="21"/>
        </w:rPr>
        <w:t>SPF and GF mice</w:t>
      </w:r>
      <w:bookmarkEnd w:id="3"/>
      <w:r w:rsidR="007E02D9" w:rsidRPr="002F5037">
        <w:rPr>
          <w:rFonts w:ascii="Arial" w:hAnsi="Arial" w:cs="Arial"/>
          <w:szCs w:val="21"/>
        </w:rPr>
        <w:t xml:space="preserve">. </w:t>
      </w:r>
    </w:p>
    <w:p w14:paraId="1CCEBD4B" w14:textId="714378BD" w:rsidR="00E23B3A" w:rsidRPr="002F5037" w:rsidRDefault="004F46EA" w:rsidP="00E31C28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bCs/>
          <w:szCs w:val="21"/>
        </w:rPr>
        <w:t>(C-D)</w:t>
      </w:r>
      <w:r w:rsidR="007E02D9" w:rsidRPr="002F5037">
        <w:rPr>
          <w:rFonts w:ascii="Arial" w:hAnsi="Arial" w:cs="Arial"/>
          <w:szCs w:val="21"/>
        </w:rPr>
        <w:t xml:space="preserve"> </w:t>
      </w:r>
      <w:r w:rsidR="00DC33BB" w:rsidRPr="002F5037">
        <w:rPr>
          <w:rFonts w:ascii="Arial" w:hAnsi="Arial" w:cs="Arial"/>
          <w:szCs w:val="21"/>
        </w:rPr>
        <w:t>Episode numbers and average duration</w:t>
      </w:r>
      <w:r w:rsidR="007E02D9" w:rsidRPr="002F5037">
        <w:rPr>
          <w:rFonts w:ascii="Arial" w:hAnsi="Arial" w:cs="Arial"/>
          <w:szCs w:val="21"/>
        </w:rPr>
        <w:t xml:space="preserve"> of NREM sleep during 12</w:t>
      </w:r>
      <w:r w:rsidR="00A43099" w:rsidRPr="002F5037">
        <w:rPr>
          <w:rFonts w:ascii="Arial" w:hAnsi="Arial" w:cs="Arial"/>
          <w:szCs w:val="21"/>
        </w:rPr>
        <w:t>-</w:t>
      </w:r>
      <w:r w:rsidR="007E02D9" w:rsidRPr="002F5037">
        <w:rPr>
          <w:rFonts w:ascii="Arial" w:hAnsi="Arial" w:cs="Arial"/>
          <w:szCs w:val="21"/>
        </w:rPr>
        <w:t xml:space="preserve">h light phase and </w:t>
      </w:r>
      <w:r w:rsidR="007E02D9" w:rsidRPr="002F5037">
        <w:rPr>
          <w:rFonts w:ascii="Arial" w:hAnsi="Arial" w:cs="Arial"/>
          <w:szCs w:val="21"/>
        </w:rPr>
        <w:lastRenderedPageBreak/>
        <w:t>12</w:t>
      </w:r>
      <w:r w:rsidR="00A43099" w:rsidRPr="002F5037">
        <w:rPr>
          <w:rFonts w:ascii="Arial" w:hAnsi="Arial" w:cs="Arial"/>
          <w:szCs w:val="21"/>
        </w:rPr>
        <w:t>-</w:t>
      </w:r>
      <w:r w:rsidR="007E02D9" w:rsidRPr="002F5037">
        <w:rPr>
          <w:rFonts w:ascii="Arial" w:hAnsi="Arial" w:cs="Arial"/>
          <w:szCs w:val="21"/>
        </w:rPr>
        <w:t xml:space="preserve">h dark phase </w:t>
      </w:r>
      <w:r w:rsidR="00A43099" w:rsidRPr="002F5037">
        <w:rPr>
          <w:rFonts w:ascii="Arial" w:hAnsi="Arial" w:cs="Arial"/>
          <w:szCs w:val="21"/>
        </w:rPr>
        <w:t xml:space="preserve">in </w:t>
      </w:r>
      <w:r w:rsidR="007E02D9" w:rsidRPr="002F5037">
        <w:rPr>
          <w:rFonts w:ascii="Arial" w:hAnsi="Arial" w:cs="Arial"/>
          <w:szCs w:val="21"/>
        </w:rPr>
        <w:t>SPF and GF mice.</w:t>
      </w:r>
    </w:p>
    <w:p w14:paraId="699B6A5A" w14:textId="14E6E453" w:rsidR="00E23B3A" w:rsidRPr="002F5037" w:rsidRDefault="004F46EA" w:rsidP="00E31C28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bCs/>
          <w:szCs w:val="21"/>
        </w:rPr>
        <w:t>(E-F)</w:t>
      </w:r>
      <w:r w:rsidR="00DC33BB" w:rsidRPr="002F5037">
        <w:rPr>
          <w:szCs w:val="21"/>
        </w:rPr>
        <w:t xml:space="preserve"> </w:t>
      </w:r>
      <w:r w:rsidR="00DC33BB" w:rsidRPr="002F5037">
        <w:rPr>
          <w:rFonts w:ascii="Arial" w:hAnsi="Arial" w:cs="Arial"/>
          <w:szCs w:val="21"/>
        </w:rPr>
        <w:t>Episode numbers and average duration</w:t>
      </w:r>
      <w:r w:rsidR="007E02D9" w:rsidRPr="002F5037">
        <w:rPr>
          <w:rFonts w:ascii="Arial" w:hAnsi="Arial" w:cs="Arial"/>
          <w:szCs w:val="21"/>
        </w:rPr>
        <w:t xml:space="preserve"> of REM sleep during 12</w:t>
      </w:r>
      <w:r w:rsidR="00A43099" w:rsidRPr="002F5037">
        <w:rPr>
          <w:rFonts w:ascii="Arial" w:hAnsi="Arial" w:cs="Arial"/>
          <w:szCs w:val="21"/>
        </w:rPr>
        <w:t>-</w:t>
      </w:r>
      <w:r w:rsidR="007E02D9" w:rsidRPr="002F5037">
        <w:rPr>
          <w:rFonts w:ascii="Arial" w:hAnsi="Arial" w:cs="Arial"/>
          <w:szCs w:val="21"/>
        </w:rPr>
        <w:t>h light phase and 12</w:t>
      </w:r>
      <w:r w:rsidR="00A43099" w:rsidRPr="002F5037">
        <w:rPr>
          <w:rFonts w:ascii="Arial" w:hAnsi="Arial" w:cs="Arial"/>
          <w:szCs w:val="21"/>
        </w:rPr>
        <w:t>-</w:t>
      </w:r>
      <w:r w:rsidR="007E02D9" w:rsidRPr="002F5037">
        <w:rPr>
          <w:rFonts w:ascii="Arial" w:hAnsi="Arial" w:cs="Arial"/>
          <w:szCs w:val="21"/>
        </w:rPr>
        <w:t xml:space="preserve">h dark phase </w:t>
      </w:r>
      <w:r w:rsidR="00A43099" w:rsidRPr="002F5037">
        <w:rPr>
          <w:rFonts w:ascii="Arial" w:hAnsi="Arial" w:cs="Arial"/>
          <w:szCs w:val="21"/>
        </w:rPr>
        <w:t xml:space="preserve">in </w:t>
      </w:r>
      <w:r w:rsidR="007E02D9" w:rsidRPr="002F5037">
        <w:rPr>
          <w:rFonts w:ascii="Arial" w:hAnsi="Arial" w:cs="Arial"/>
          <w:szCs w:val="21"/>
        </w:rPr>
        <w:t>SPF and GF mice.</w:t>
      </w:r>
    </w:p>
    <w:p w14:paraId="351C6711" w14:textId="70D4C953" w:rsidR="007E02D9" w:rsidRPr="002F5037" w:rsidRDefault="00A43099" w:rsidP="00E31C28">
      <w:pPr>
        <w:spacing w:line="360" w:lineRule="auto"/>
        <w:rPr>
          <w:rFonts w:ascii="Arial" w:hAnsi="Arial" w:cs="Arial"/>
          <w:szCs w:val="21"/>
        </w:rPr>
      </w:pPr>
      <w:r w:rsidRPr="002F5037">
        <w:rPr>
          <w:rFonts w:ascii="Arial" w:hAnsi="Arial" w:cs="Arial"/>
          <w:szCs w:val="21"/>
        </w:rPr>
        <w:t>The d</w:t>
      </w:r>
      <w:r w:rsidR="007E02D9" w:rsidRPr="002F5037">
        <w:rPr>
          <w:rFonts w:ascii="Arial" w:hAnsi="Arial" w:cs="Arial"/>
          <w:szCs w:val="21"/>
        </w:rPr>
        <w:t xml:space="preserve">ata are </w:t>
      </w:r>
      <w:r w:rsidRPr="002F5037">
        <w:rPr>
          <w:rFonts w:ascii="Arial" w:hAnsi="Arial" w:cs="Arial"/>
          <w:szCs w:val="21"/>
        </w:rPr>
        <w:t xml:space="preserve">expressed </w:t>
      </w:r>
      <w:r w:rsidR="007E02D9" w:rsidRPr="002F5037">
        <w:rPr>
          <w:rFonts w:ascii="Arial" w:hAnsi="Arial" w:cs="Arial"/>
          <w:szCs w:val="21"/>
        </w:rPr>
        <w:t xml:space="preserve">as </w:t>
      </w:r>
      <w:bookmarkStart w:id="5" w:name="_Hlk168524960"/>
      <w:r w:rsidRPr="002F5037">
        <w:rPr>
          <w:rFonts w:ascii="Arial" w:hAnsi="Arial" w:cs="Arial"/>
          <w:szCs w:val="21"/>
        </w:rPr>
        <w:t xml:space="preserve">the </w:t>
      </w:r>
      <w:r w:rsidR="00DC33BB" w:rsidRPr="002F5037">
        <w:rPr>
          <w:rFonts w:ascii="Arial" w:hAnsi="Arial" w:cs="Arial"/>
          <w:szCs w:val="21"/>
        </w:rPr>
        <w:t>mean ± SEM</w:t>
      </w:r>
      <w:bookmarkEnd w:id="5"/>
      <w:r w:rsidR="007E02D9" w:rsidRPr="002F5037">
        <w:rPr>
          <w:rFonts w:ascii="Arial" w:hAnsi="Arial" w:cs="Arial"/>
          <w:szCs w:val="21"/>
        </w:rPr>
        <w:t>. *</w:t>
      </w:r>
      <w:r w:rsidR="008E4832" w:rsidRPr="002F5037">
        <w:rPr>
          <w:rFonts w:ascii="Arial" w:hAnsi="Arial"/>
          <w:i/>
          <w:szCs w:val="21"/>
        </w:rPr>
        <w:t>p &lt;</w:t>
      </w:r>
      <w:r w:rsidR="007E02D9" w:rsidRPr="002F5037">
        <w:rPr>
          <w:rFonts w:ascii="Arial" w:hAnsi="Arial" w:cs="Arial"/>
          <w:szCs w:val="21"/>
        </w:rPr>
        <w:t xml:space="preserve"> 0.05, **</w:t>
      </w:r>
      <w:r w:rsidR="008E4832" w:rsidRPr="002F5037">
        <w:rPr>
          <w:rFonts w:ascii="Arial" w:hAnsi="Arial"/>
          <w:i/>
          <w:szCs w:val="21"/>
        </w:rPr>
        <w:t>p &lt;</w:t>
      </w:r>
      <w:r w:rsidR="007E02D9" w:rsidRPr="002F5037">
        <w:rPr>
          <w:rFonts w:ascii="Arial" w:hAnsi="Arial" w:cs="Arial"/>
          <w:szCs w:val="21"/>
        </w:rPr>
        <w:t xml:space="preserve"> 0.01.</w:t>
      </w:r>
      <w:r w:rsidR="00DC33BB" w:rsidRPr="002F5037">
        <w:rPr>
          <w:rFonts w:ascii="Arial" w:hAnsi="Arial" w:cs="Arial"/>
          <w:szCs w:val="21"/>
        </w:rPr>
        <w:t xml:space="preserve"> </w:t>
      </w:r>
      <w:r w:rsidR="008E4832" w:rsidRPr="002F5037">
        <w:rPr>
          <w:rFonts w:ascii="Arial" w:hAnsi="Arial"/>
          <w:i/>
          <w:szCs w:val="21"/>
        </w:rPr>
        <w:t>n</w:t>
      </w:r>
      <w:r w:rsidR="008E4832" w:rsidRPr="002F5037">
        <w:rPr>
          <w:rFonts w:ascii="Arial" w:hAnsi="Arial" w:cs="Arial"/>
          <w:i/>
          <w:szCs w:val="21"/>
        </w:rPr>
        <w:t xml:space="preserve"> </w:t>
      </w:r>
      <w:r w:rsidR="008E4832" w:rsidRPr="002F5037">
        <w:rPr>
          <w:rFonts w:ascii="Arial" w:hAnsi="Arial"/>
          <w:i/>
          <w:szCs w:val="21"/>
        </w:rPr>
        <w:t>=</w:t>
      </w:r>
      <w:r w:rsidR="00DC33BB" w:rsidRPr="002F5037">
        <w:rPr>
          <w:rFonts w:ascii="Arial" w:hAnsi="Arial" w:cs="Arial"/>
          <w:szCs w:val="21"/>
        </w:rPr>
        <w:t xml:space="preserve"> 17-18.</w:t>
      </w:r>
      <w:r w:rsidR="00AD1470" w:rsidRPr="002F5037">
        <w:rPr>
          <w:rFonts w:ascii="Arial" w:hAnsi="Arial" w:cs="Arial"/>
          <w:szCs w:val="21"/>
        </w:rPr>
        <w:t xml:space="preserve"> (independent-sample </w:t>
      </w:r>
      <w:r w:rsidR="00AD1470" w:rsidRPr="008A6937">
        <w:rPr>
          <w:rFonts w:ascii="Arial" w:hAnsi="Arial" w:cs="Arial"/>
          <w:i/>
          <w:iCs/>
          <w:szCs w:val="21"/>
        </w:rPr>
        <w:t>t</w:t>
      </w:r>
      <w:r w:rsidR="00AD1470" w:rsidRPr="002F5037">
        <w:rPr>
          <w:rFonts w:ascii="Arial" w:hAnsi="Arial" w:cs="Arial"/>
          <w:szCs w:val="21"/>
        </w:rPr>
        <w:t>-test</w:t>
      </w:r>
      <w:r w:rsidR="002F5037" w:rsidRPr="002F5037">
        <w:rPr>
          <w:rFonts w:ascii="Arial" w:hAnsi="Arial"/>
          <w:szCs w:val="21"/>
        </w:rPr>
        <w:t xml:space="preserve">, except for </w:t>
      </w:r>
      <w:r w:rsidR="002F5037" w:rsidRPr="002F5037">
        <w:rPr>
          <w:rFonts w:ascii="Arial" w:hAnsi="Arial" w:hint="eastAsia"/>
          <w:szCs w:val="21"/>
        </w:rPr>
        <w:t xml:space="preserve">A </w:t>
      </w:r>
      <w:r w:rsidR="002F5037" w:rsidRPr="002F5037">
        <w:rPr>
          <w:rFonts w:ascii="Arial" w:hAnsi="Arial"/>
          <w:szCs w:val="21"/>
        </w:rPr>
        <w:t>[Mann-Whitney U test]</w:t>
      </w:r>
      <w:r w:rsidR="00AD1470" w:rsidRPr="002F5037">
        <w:rPr>
          <w:rFonts w:ascii="Arial" w:hAnsi="Arial" w:cs="Arial"/>
          <w:szCs w:val="21"/>
        </w:rPr>
        <w:t>).</w:t>
      </w:r>
    </w:p>
    <w:p w14:paraId="5EF937F3" w14:textId="38279C73" w:rsidR="00CA637D" w:rsidRPr="00410E38" w:rsidRDefault="00CA637D" w:rsidP="00CA07D4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  <w:r w:rsidR="00CA07D4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08A50363" wp14:editId="16576E92">
            <wp:extent cx="5271770" cy="2743200"/>
            <wp:effectExtent l="0" t="0" r="5080" b="0"/>
            <wp:docPr id="1176534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65"/>
                    <a:stretch/>
                  </pic:blipFill>
                  <pic:spPr bwMode="auto">
                    <a:xfrm>
                      <a:off x="0" y="0"/>
                      <a:ext cx="5271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EC53F6" w14:textId="28FB5337" w:rsidR="00E23B3A" w:rsidRPr="00410E38" w:rsidRDefault="00A461A7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 w:rsidRPr="00A461A7">
        <w:rPr>
          <w:rFonts w:ascii="Arial" w:hAnsi="Arial"/>
          <w:b/>
          <w:bCs/>
          <w:sz w:val="22"/>
        </w:rPr>
        <w:t>Supplementary</w:t>
      </w:r>
      <w:r w:rsidR="007E02D9" w:rsidRPr="00410E38">
        <w:rPr>
          <w:rFonts w:ascii="Arial" w:hAnsi="Arial" w:cs="Arial"/>
          <w:b/>
          <w:bCs/>
          <w:szCs w:val="21"/>
        </w:rPr>
        <w:t xml:space="preserve"> Figure 2. Anxiety-like behavior in GF and SPF mice. </w:t>
      </w:r>
    </w:p>
    <w:p w14:paraId="37DA77A7" w14:textId="331DFDFC" w:rsidR="00E23B3A" w:rsidRPr="00410E38" w:rsidRDefault="004F46EA" w:rsidP="00E31C28">
      <w:pPr>
        <w:spacing w:line="360" w:lineRule="auto"/>
        <w:rPr>
          <w:rFonts w:ascii="Arial" w:hAnsi="Arial" w:cs="Arial"/>
          <w:szCs w:val="21"/>
        </w:rPr>
      </w:pPr>
      <w:bookmarkStart w:id="6" w:name="_Hlk174115205"/>
      <w:r>
        <w:rPr>
          <w:rFonts w:ascii="Arial" w:hAnsi="Arial" w:cs="Arial" w:hint="eastAsia"/>
          <w:b/>
          <w:bCs/>
          <w:szCs w:val="21"/>
        </w:rPr>
        <w:t>(A)</w:t>
      </w:r>
      <w:bookmarkEnd w:id="6"/>
      <w:r w:rsidR="007E02D9" w:rsidRPr="00410E38">
        <w:rPr>
          <w:rFonts w:ascii="Arial" w:hAnsi="Arial" w:cs="Arial"/>
          <w:szCs w:val="21"/>
        </w:rPr>
        <w:t xml:space="preserve"> Locomotor activity in </w:t>
      </w:r>
      <w:r w:rsidR="008E4832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>open-field test in GF and SPF mice.</w:t>
      </w:r>
    </w:p>
    <w:p w14:paraId="03D0040D" w14:textId="0003D957" w:rsidR="00E23B3A" w:rsidRPr="00410E38" w:rsidRDefault="004F46EA" w:rsidP="00E31C28">
      <w:pPr>
        <w:spacing w:line="360" w:lineRule="auto"/>
        <w:rPr>
          <w:rFonts w:ascii="Arial" w:hAnsi="Arial" w:cs="Arial"/>
          <w:szCs w:val="21"/>
        </w:rPr>
      </w:pPr>
      <w:r w:rsidRPr="004F46EA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B</w:t>
      </w:r>
      <w:r w:rsidRPr="004F46EA">
        <w:rPr>
          <w:rFonts w:ascii="Arial" w:hAnsi="Arial" w:cs="Arial" w:hint="eastAsia"/>
          <w:b/>
          <w:bCs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Cent</w:t>
      </w:r>
      <w:r w:rsidR="008E4832" w:rsidRPr="00410E38">
        <w:rPr>
          <w:rFonts w:ascii="Arial" w:hAnsi="Arial" w:cs="Arial"/>
          <w:szCs w:val="21"/>
        </w:rPr>
        <w:t>er</w:t>
      </w:r>
      <w:r w:rsidR="007E02D9" w:rsidRPr="00410E38">
        <w:rPr>
          <w:rFonts w:ascii="Arial" w:hAnsi="Arial" w:cs="Arial"/>
          <w:szCs w:val="21"/>
        </w:rPr>
        <w:t xml:space="preserve"> zone duration in </w:t>
      </w:r>
      <w:r w:rsidR="008E4832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>open-field test in GF and SPF mice.</w:t>
      </w:r>
    </w:p>
    <w:p w14:paraId="61836D40" w14:textId="75704B3C" w:rsidR="00E23B3A" w:rsidRPr="00410E38" w:rsidRDefault="004F46EA" w:rsidP="00E31C28">
      <w:pPr>
        <w:spacing w:line="360" w:lineRule="auto"/>
        <w:rPr>
          <w:rFonts w:ascii="Arial" w:hAnsi="Arial" w:cs="Arial"/>
          <w:szCs w:val="21"/>
        </w:rPr>
      </w:pPr>
      <w:r w:rsidRPr="004F46EA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C</w:t>
      </w:r>
      <w:r w:rsidRPr="004F46EA">
        <w:rPr>
          <w:rFonts w:ascii="Arial" w:hAnsi="Arial" w:cs="Arial" w:hint="eastAsia"/>
          <w:b/>
          <w:bCs/>
          <w:szCs w:val="21"/>
        </w:rPr>
        <w:t>)</w:t>
      </w:r>
      <w:r w:rsidR="00DC33BB" w:rsidRPr="00410E38">
        <w:rPr>
          <w:rFonts w:ascii="Arial" w:hAnsi="Arial" w:cs="Arial"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 xml:space="preserve">Open arm duration in </w:t>
      </w:r>
      <w:r w:rsidR="008E4832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 xml:space="preserve">elevated plus maze </w:t>
      </w:r>
      <w:r w:rsidR="008E4832" w:rsidRPr="00410E38">
        <w:rPr>
          <w:rFonts w:ascii="Arial" w:hAnsi="Arial" w:cs="Arial"/>
          <w:szCs w:val="21"/>
        </w:rPr>
        <w:t xml:space="preserve">in </w:t>
      </w:r>
      <w:r w:rsidR="002074F4" w:rsidRPr="002074F4">
        <w:rPr>
          <w:rFonts w:ascii="Arial" w:hAnsi="Arial" w:cs="Arial" w:hint="eastAsia"/>
          <w:szCs w:val="21"/>
        </w:rPr>
        <w:t>GF and SPF mice</w:t>
      </w:r>
      <w:r w:rsidR="007E02D9" w:rsidRPr="00410E38">
        <w:rPr>
          <w:rFonts w:ascii="Arial" w:hAnsi="Arial" w:cs="Arial"/>
          <w:szCs w:val="21"/>
        </w:rPr>
        <w:t>.</w:t>
      </w:r>
    </w:p>
    <w:p w14:paraId="38D189C9" w14:textId="053E2828" w:rsidR="007E02D9" w:rsidRPr="00410E38" w:rsidRDefault="00A43099" w:rsidP="00E31C28">
      <w:pPr>
        <w:spacing w:line="360" w:lineRule="auto"/>
        <w:rPr>
          <w:rFonts w:ascii="Arial" w:hAnsi="Arial" w:cs="Arial"/>
          <w:szCs w:val="21"/>
        </w:rPr>
      </w:pPr>
      <w:bookmarkStart w:id="7" w:name="_Hlk154433042"/>
      <w:r w:rsidRPr="00410E38">
        <w:rPr>
          <w:rFonts w:ascii="Arial" w:hAnsi="Arial" w:cs="Arial"/>
          <w:szCs w:val="21"/>
        </w:rPr>
        <w:t>The data are expressed as the mean ± SEM</w:t>
      </w:r>
      <w:r w:rsidR="007E02D9" w:rsidRPr="00410E38">
        <w:rPr>
          <w:rFonts w:ascii="Arial" w:hAnsi="Arial" w:cs="Arial"/>
          <w:szCs w:val="21"/>
        </w:rPr>
        <w:t>. **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0.01.</w:t>
      </w:r>
      <w:r w:rsidR="00DC33BB" w:rsidRPr="00410E38">
        <w:rPr>
          <w:rFonts w:ascii="Arial" w:hAnsi="Arial" w:cs="Arial"/>
          <w:szCs w:val="21"/>
        </w:rPr>
        <w:t xml:space="preserve"> </w:t>
      </w:r>
      <w:r w:rsidR="008E4832" w:rsidRPr="00AD1470">
        <w:rPr>
          <w:rFonts w:ascii="Arial" w:hAnsi="Arial"/>
          <w:i/>
        </w:rPr>
        <w:t>n</w:t>
      </w:r>
      <w:r w:rsidR="008E4832" w:rsidRPr="00410E38">
        <w:rPr>
          <w:rFonts w:ascii="Arial" w:hAnsi="Arial" w:cs="Arial"/>
          <w:i/>
          <w:szCs w:val="21"/>
        </w:rPr>
        <w:t xml:space="preserve"> </w:t>
      </w:r>
      <w:r w:rsidR="008E4832" w:rsidRPr="00AD1470">
        <w:rPr>
          <w:rFonts w:ascii="Arial" w:hAnsi="Arial"/>
          <w:i/>
        </w:rPr>
        <w:t>=</w:t>
      </w:r>
      <w:r w:rsidR="00DC33BB" w:rsidRPr="00410E38">
        <w:rPr>
          <w:rFonts w:ascii="Arial" w:hAnsi="Arial" w:cs="Arial"/>
          <w:szCs w:val="21"/>
        </w:rPr>
        <w:t xml:space="preserve"> 14.</w:t>
      </w:r>
      <w:r w:rsidR="00AD1470" w:rsidRPr="00AD1470">
        <w:rPr>
          <w:rFonts w:ascii="Arial" w:hAnsi="Arial" w:cs="Arial"/>
          <w:szCs w:val="21"/>
        </w:rPr>
        <w:t xml:space="preserve"> (independent-sample </w:t>
      </w:r>
      <w:r w:rsidR="00AD1470" w:rsidRPr="008A6937">
        <w:rPr>
          <w:rFonts w:ascii="Arial" w:hAnsi="Arial" w:cs="Arial"/>
          <w:i/>
          <w:iCs/>
          <w:szCs w:val="21"/>
        </w:rPr>
        <w:t>t</w:t>
      </w:r>
      <w:r w:rsidR="00AD1470" w:rsidRPr="00AD1470">
        <w:rPr>
          <w:rFonts w:ascii="Arial" w:hAnsi="Arial" w:cs="Arial"/>
          <w:szCs w:val="21"/>
        </w:rPr>
        <w:t>-test</w:t>
      </w:r>
      <w:r w:rsidR="002F5037" w:rsidRPr="002F5037">
        <w:rPr>
          <w:rFonts w:ascii="Arial" w:hAnsi="Arial"/>
          <w:szCs w:val="21"/>
        </w:rPr>
        <w:t>,</w:t>
      </w:r>
      <w:r w:rsidR="002F5037" w:rsidRPr="00C62F79">
        <w:rPr>
          <w:rFonts w:ascii="Arial" w:hAnsi="Arial"/>
          <w:sz w:val="22"/>
        </w:rPr>
        <w:t xml:space="preserve"> </w:t>
      </w:r>
      <w:r w:rsidR="002F5037" w:rsidRPr="002F5037">
        <w:rPr>
          <w:rFonts w:ascii="Arial" w:hAnsi="Arial"/>
          <w:szCs w:val="21"/>
        </w:rPr>
        <w:t xml:space="preserve">except for </w:t>
      </w:r>
      <w:r w:rsidR="002F5037" w:rsidRPr="002F5037">
        <w:rPr>
          <w:rFonts w:ascii="Arial" w:hAnsi="Arial" w:hint="eastAsia"/>
          <w:szCs w:val="21"/>
        </w:rPr>
        <w:t xml:space="preserve">C </w:t>
      </w:r>
      <w:r w:rsidR="002F5037" w:rsidRPr="002F5037">
        <w:rPr>
          <w:rFonts w:ascii="Arial" w:hAnsi="Arial"/>
          <w:szCs w:val="21"/>
        </w:rPr>
        <w:t>[Mann-Whitney U test]</w:t>
      </w:r>
      <w:r w:rsidR="00AD1470" w:rsidRPr="00AD1470">
        <w:rPr>
          <w:rFonts w:ascii="Arial" w:hAnsi="Arial" w:cs="Arial"/>
          <w:szCs w:val="21"/>
        </w:rPr>
        <w:t>).</w:t>
      </w:r>
    </w:p>
    <w:bookmarkEnd w:id="2"/>
    <w:bookmarkEnd w:id="7"/>
    <w:p w14:paraId="7550B078" w14:textId="77777777" w:rsidR="00CA637D" w:rsidRDefault="00CA637D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0921AF17" w14:textId="2DFD57D4" w:rsidR="00CA637D" w:rsidRDefault="00CA07D4" w:rsidP="00E31C28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lastRenderedPageBreak/>
        <w:drawing>
          <wp:inline distT="0" distB="0" distL="0" distR="0" wp14:anchorId="605127B9" wp14:editId="446E36E3">
            <wp:extent cx="5120640" cy="5111384"/>
            <wp:effectExtent l="0" t="0" r="3810" b="0"/>
            <wp:docPr id="1330276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56" b="40663"/>
                    <a:stretch/>
                  </pic:blipFill>
                  <pic:spPr bwMode="auto">
                    <a:xfrm>
                      <a:off x="0" y="0"/>
                      <a:ext cx="5122883" cy="511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F4A46" w14:textId="57C4E72E" w:rsidR="00E23B3A" w:rsidRPr="00410E38" w:rsidRDefault="00A461A7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 w:rsidRPr="00A461A7">
        <w:rPr>
          <w:rFonts w:ascii="Arial" w:hAnsi="Arial"/>
          <w:b/>
          <w:bCs/>
          <w:sz w:val="22"/>
        </w:rPr>
        <w:t>Supplementary</w:t>
      </w:r>
      <w:r w:rsidR="007E02D9" w:rsidRPr="00410E38">
        <w:rPr>
          <w:rFonts w:ascii="Arial" w:hAnsi="Arial" w:cs="Arial"/>
          <w:b/>
          <w:bCs/>
          <w:szCs w:val="21"/>
        </w:rPr>
        <w:t xml:space="preserve"> Figure 3. </w:t>
      </w:r>
      <w:r w:rsidR="008E4832" w:rsidRPr="00410E38">
        <w:rPr>
          <w:rFonts w:ascii="Arial" w:hAnsi="Arial" w:cs="Arial"/>
          <w:b/>
          <w:bCs/>
          <w:szCs w:val="21"/>
        </w:rPr>
        <w:t>Sleep r</w:t>
      </w:r>
      <w:r w:rsidR="007E02D9" w:rsidRPr="00410E38">
        <w:rPr>
          <w:rFonts w:ascii="Arial" w:hAnsi="Arial" w:cs="Arial"/>
          <w:b/>
          <w:bCs/>
          <w:szCs w:val="21"/>
        </w:rPr>
        <w:t xml:space="preserve">ecovery in SPF </w:t>
      </w:r>
      <w:r w:rsidR="008E4832" w:rsidRPr="00410E38">
        <w:rPr>
          <w:rFonts w:ascii="Arial" w:hAnsi="Arial" w:cs="Arial"/>
          <w:b/>
          <w:bCs/>
          <w:szCs w:val="21"/>
        </w:rPr>
        <w:t xml:space="preserve">and </w:t>
      </w:r>
      <w:r w:rsidR="007E02D9" w:rsidRPr="00410E38">
        <w:rPr>
          <w:rFonts w:ascii="Arial" w:hAnsi="Arial" w:cs="Arial"/>
          <w:b/>
          <w:bCs/>
          <w:szCs w:val="21"/>
        </w:rPr>
        <w:t>GF mice.</w:t>
      </w:r>
    </w:p>
    <w:p w14:paraId="48C9C48D" w14:textId="49685C3F" w:rsidR="00E23B3A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(A</w:t>
      </w:r>
      <w:r>
        <w:rPr>
          <w:rFonts w:ascii="Arial" w:hAnsi="Arial" w:cs="Arial" w:hint="eastAsia"/>
          <w:b/>
          <w:bCs/>
          <w:szCs w:val="21"/>
        </w:rPr>
        <w:t>-C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Time spent in </w:t>
      </w:r>
      <w:r w:rsidR="008E4832" w:rsidRPr="00410E38">
        <w:rPr>
          <w:rFonts w:ascii="Arial" w:hAnsi="Arial" w:cs="Arial"/>
          <w:szCs w:val="21"/>
        </w:rPr>
        <w:t>w</w:t>
      </w:r>
      <w:r w:rsidR="007E02D9" w:rsidRPr="00410E38">
        <w:rPr>
          <w:rFonts w:ascii="Arial" w:hAnsi="Arial" w:cs="Arial"/>
          <w:szCs w:val="21"/>
        </w:rPr>
        <w:t>ake</w:t>
      </w:r>
      <w:r w:rsidR="008E4832" w:rsidRPr="00410E38">
        <w:rPr>
          <w:rFonts w:ascii="Arial" w:hAnsi="Arial" w:cs="Arial"/>
          <w:szCs w:val="21"/>
        </w:rPr>
        <w:t>fulness</w:t>
      </w:r>
      <w:r w:rsidR="0009329E">
        <w:rPr>
          <w:rFonts w:ascii="Arial" w:hAnsi="Arial" w:cs="Arial" w:hint="eastAsia"/>
          <w:szCs w:val="21"/>
        </w:rPr>
        <w:t xml:space="preserve"> (</w:t>
      </w:r>
      <w:r>
        <w:rPr>
          <w:rFonts w:ascii="Arial" w:hAnsi="Arial" w:cs="Arial" w:hint="eastAsia"/>
          <w:b/>
          <w:bCs/>
          <w:szCs w:val="21"/>
        </w:rPr>
        <w:t>A</w:t>
      </w:r>
      <w:r w:rsidR="0009329E">
        <w:rPr>
          <w:rFonts w:ascii="Arial" w:hAnsi="Arial" w:cs="Arial" w:hint="eastAsia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>, NREM</w:t>
      </w:r>
      <w:r w:rsidR="008E4832" w:rsidRPr="00410E38">
        <w:rPr>
          <w:rFonts w:ascii="Arial" w:hAnsi="Arial" w:cs="Arial"/>
          <w:szCs w:val="21"/>
        </w:rPr>
        <w:t xml:space="preserve"> sleep</w:t>
      </w:r>
      <w:r w:rsidR="0009329E">
        <w:rPr>
          <w:rFonts w:ascii="Arial" w:hAnsi="Arial" w:cs="Arial" w:hint="eastAsia"/>
          <w:szCs w:val="21"/>
        </w:rPr>
        <w:t xml:space="preserve"> (</w:t>
      </w:r>
      <w:r>
        <w:rPr>
          <w:rFonts w:ascii="Arial" w:hAnsi="Arial" w:cs="Arial" w:hint="eastAsia"/>
          <w:b/>
          <w:bCs/>
          <w:szCs w:val="21"/>
        </w:rPr>
        <w:t>B</w:t>
      </w:r>
      <w:r w:rsidR="0009329E">
        <w:rPr>
          <w:rFonts w:ascii="Arial" w:hAnsi="Arial" w:cs="Arial" w:hint="eastAsia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>, and REM sleep</w:t>
      </w:r>
      <w:r w:rsidR="0009329E">
        <w:rPr>
          <w:rFonts w:ascii="Arial" w:hAnsi="Arial" w:cs="Arial" w:hint="eastAsia"/>
          <w:szCs w:val="21"/>
        </w:rPr>
        <w:t xml:space="preserve"> (</w:t>
      </w:r>
      <w:r>
        <w:rPr>
          <w:rFonts w:ascii="Arial" w:hAnsi="Arial" w:cs="Arial" w:hint="eastAsia"/>
          <w:b/>
          <w:bCs/>
          <w:szCs w:val="21"/>
        </w:rPr>
        <w:t>C</w:t>
      </w:r>
      <w:r w:rsidR="0009329E">
        <w:rPr>
          <w:rFonts w:ascii="Arial" w:hAnsi="Arial" w:cs="Arial" w:hint="eastAsia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</w:t>
      </w:r>
      <w:r w:rsidR="008E4832" w:rsidRPr="00410E38">
        <w:rPr>
          <w:rFonts w:ascii="Arial" w:hAnsi="Arial" w:cs="Arial"/>
          <w:szCs w:val="21"/>
        </w:rPr>
        <w:t xml:space="preserve">under </w:t>
      </w:r>
      <w:r w:rsidR="007E02D9" w:rsidRPr="00410E38">
        <w:rPr>
          <w:rFonts w:ascii="Arial" w:hAnsi="Arial" w:cs="Arial"/>
          <w:szCs w:val="21"/>
        </w:rPr>
        <w:t xml:space="preserve">control </w:t>
      </w:r>
      <w:r w:rsidR="008E4832" w:rsidRPr="00410E38">
        <w:rPr>
          <w:rFonts w:ascii="Arial" w:hAnsi="Arial" w:cs="Arial"/>
          <w:szCs w:val="21"/>
        </w:rPr>
        <w:t xml:space="preserve">and </w:t>
      </w:r>
      <w:r w:rsidR="007E02D9" w:rsidRPr="00410E38">
        <w:rPr>
          <w:rFonts w:ascii="Arial" w:hAnsi="Arial" w:cs="Arial"/>
          <w:szCs w:val="21"/>
        </w:rPr>
        <w:t>SD condition</w:t>
      </w:r>
      <w:r w:rsidR="008E4832" w:rsidRPr="00410E38">
        <w:rPr>
          <w:rFonts w:ascii="Arial" w:hAnsi="Arial" w:cs="Arial"/>
          <w:szCs w:val="21"/>
        </w:rPr>
        <w:t>s</w:t>
      </w:r>
      <w:r w:rsidR="007E02D9" w:rsidRPr="00410E38">
        <w:rPr>
          <w:rFonts w:ascii="Arial" w:hAnsi="Arial" w:cs="Arial"/>
          <w:szCs w:val="21"/>
        </w:rPr>
        <w:t xml:space="preserve"> during ZT6-24 period in SPF mice.</w:t>
      </w:r>
    </w:p>
    <w:p w14:paraId="132B658C" w14:textId="5652E63E" w:rsidR="00E23B3A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D-F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Time spent in </w:t>
      </w:r>
      <w:r w:rsidR="008E4832" w:rsidRPr="00410E38">
        <w:rPr>
          <w:rFonts w:ascii="Arial" w:hAnsi="Arial" w:cs="Arial"/>
          <w:szCs w:val="21"/>
        </w:rPr>
        <w:t>w</w:t>
      </w:r>
      <w:r w:rsidR="007E02D9" w:rsidRPr="00410E38">
        <w:rPr>
          <w:rFonts w:ascii="Arial" w:hAnsi="Arial" w:cs="Arial"/>
          <w:szCs w:val="21"/>
        </w:rPr>
        <w:t>ake</w:t>
      </w:r>
      <w:r w:rsidR="008E4832" w:rsidRPr="00410E38">
        <w:rPr>
          <w:rFonts w:ascii="Arial" w:hAnsi="Arial" w:cs="Arial"/>
          <w:szCs w:val="21"/>
        </w:rPr>
        <w:t>fulness</w:t>
      </w:r>
      <w:r w:rsidR="0009329E">
        <w:rPr>
          <w:rFonts w:ascii="Arial" w:hAnsi="Arial" w:cs="Arial" w:hint="eastAsia"/>
          <w:szCs w:val="21"/>
        </w:rPr>
        <w:t xml:space="preserve"> (</w:t>
      </w:r>
      <w:r>
        <w:rPr>
          <w:rFonts w:ascii="Arial" w:hAnsi="Arial" w:cs="Arial" w:hint="eastAsia"/>
          <w:b/>
          <w:bCs/>
          <w:szCs w:val="21"/>
        </w:rPr>
        <w:t>D</w:t>
      </w:r>
      <w:r w:rsidR="0009329E">
        <w:rPr>
          <w:rFonts w:ascii="Arial" w:hAnsi="Arial" w:cs="Arial" w:hint="eastAsia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>, NREM</w:t>
      </w:r>
      <w:r w:rsidR="008E4832" w:rsidRPr="00410E38">
        <w:rPr>
          <w:rFonts w:ascii="Arial" w:hAnsi="Arial" w:cs="Arial"/>
          <w:szCs w:val="21"/>
        </w:rPr>
        <w:t xml:space="preserve"> sleep</w:t>
      </w:r>
      <w:r w:rsidR="0009329E">
        <w:rPr>
          <w:rFonts w:ascii="Arial" w:hAnsi="Arial" w:cs="Arial" w:hint="eastAsia"/>
          <w:szCs w:val="21"/>
        </w:rPr>
        <w:t xml:space="preserve"> (</w:t>
      </w:r>
      <w:r>
        <w:rPr>
          <w:rFonts w:ascii="Arial" w:hAnsi="Arial" w:cs="Arial" w:hint="eastAsia"/>
          <w:b/>
          <w:bCs/>
          <w:szCs w:val="21"/>
        </w:rPr>
        <w:t>E</w:t>
      </w:r>
      <w:r w:rsidR="0009329E">
        <w:rPr>
          <w:rFonts w:ascii="Arial" w:hAnsi="Arial" w:cs="Arial" w:hint="eastAsia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>, and REM sleep</w:t>
      </w:r>
      <w:r w:rsidR="0009329E">
        <w:rPr>
          <w:rFonts w:ascii="Arial" w:hAnsi="Arial" w:cs="Arial" w:hint="eastAsia"/>
          <w:szCs w:val="21"/>
        </w:rPr>
        <w:t xml:space="preserve"> (</w:t>
      </w:r>
      <w:r>
        <w:rPr>
          <w:rFonts w:ascii="Arial" w:hAnsi="Arial" w:cs="Arial" w:hint="eastAsia"/>
          <w:b/>
          <w:bCs/>
          <w:szCs w:val="21"/>
        </w:rPr>
        <w:t>F</w:t>
      </w:r>
      <w:r w:rsidR="0009329E">
        <w:rPr>
          <w:rFonts w:ascii="Arial" w:hAnsi="Arial" w:cs="Arial" w:hint="eastAsia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</w:t>
      </w:r>
      <w:r w:rsidR="008E4832" w:rsidRPr="00410E38">
        <w:rPr>
          <w:rFonts w:ascii="Arial" w:hAnsi="Arial" w:cs="Arial"/>
          <w:szCs w:val="21"/>
        </w:rPr>
        <w:t xml:space="preserve">under </w:t>
      </w:r>
      <w:r w:rsidR="007E02D9" w:rsidRPr="00410E38">
        <w:rPr>
          <w:rFonts w:ascii="Arial" w:hAnsi="Arial" w:cs="Arial"/>
          <w:szCs w:val="21"/>
        </w:rPr>
        <w:t xml:space="preserve">control </w:t>
      </w:r>
      <w:r w:rsidR="008E4832" w:rsidRPr="00410E38">
        <w:rPr>
          <w:rFonts w:ascii="Arial" w:hAnsi="Arial" w:cs="Arial"/>
          <w:szCs w:val="21"/>
        </w:rPr>
        <w:t xml:space="preserve">and </w:t>
      </w:r>
      <w:r w:rsidR="007E02D9" w:rsidRPr="00410E38">
        <w:rPr>
          <w:rFonts w:ascii="Arial" w:hAnsi="Arial" w:cs="Arial"/>
          <w:szCs w:val="21"/>
        </w:rPr>
        <w:t>SD condition</w:t>
      </w:r>
      <w:r w:rsidR="008E4832" w:rsidRPr="00410E38">
        <w:rPr>
          <w:rFonts w:ascii="Arial" w:hAnsi="Arial" w:cs="Arial"/>
          <w:szCs w:val="21"/>
        </w:rPr>
        <w:t>s</w:t>
      </w:r>
      <w:r w:rsidR="007E02D9" w:rsidRPr="00410E38">
        <w:rPr>
          <w:rFonts w:ascii="Arial" w:hAnsi="Arial" w:cs="Arial"/>
          <w:szCs w:val="21"/>
        </w:rPr>
        <w:t xml:space="preserve"> during ZT6-24 period in GF mice. </w:t>
      </w:r>
    </w:p>
    <w:p w14:paraId="61A222D0" w14:textId="64F6204F" w:rsidR="007E02D9" w:rsidRPr="00410E38" w:rsidRDefault="00A43099" w:rsidP="00E31C28">
      <w:pPr>
        <w:spacing w:line="360" w:lineRule="auto"/>
        <w:rPr>
          <w:rFonts w:ascii="Arial" w:hAnsi="Arial" w:cs="Arial"/>
          <w:szCs w:val="21"/>
        </w:rPr>
      </w:pPr>
      <w:r w:rsidRPr="00410E38">
        <w:rPr>
          <w:rFonts w:ascii="Arial" w:hAnsi="Arial" w:cs="Arial"/>
          <w:szCs w:val="21"/>
        </w:rPr>
        <w:t>The data are expressed as the mean ± SEM</w:t>
      </w:r>
      <w:r w:rsidR="007E02D9" w:rsidRPr="00410E38">
        <w:rPr>
          <w:rFonts w:ascii="Arial" w:hAnsi="Arial" w:cs="Arial"/>
          <w:szCs w:val="21"/>
        </w:rPr>
        <w:t>. 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0.05, ***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0.001.</w:t>
      </w:r>
      <w:r w:rsidR="00DC33BB" w:rsidRPr="00410E38">
        <w:rPr>
          <w:rFonts w:ascii="Arial" w:hAnsi="Arial" w:cs="Arial"/>
          <w:szCs w:val="21"/>
        </w:rPr>
        <w:t xml:space="preserve"> </w:t>
      </w:r>
      <w:r w:rsidR="008E4832" w:rsidRPr="00AD1470">
        <w:rPr>
          <w:rFonts w:ascii="Arial" w:hAnsi="Arial"/>
          <w:i/>
        </w:rPr>
        <w:t>n</w:t>
      </w:r>
      <w:r w:rsidR="008E4832" w:rsidRPr="00410E38">
        <w:rPr>
          <w:rFonts w:ascii="Arial" w:hAnsi="Arial" w:cs="Arial"/>
          <w:i/>
          <w:szCs w:val="21"/>
        </w:rPr>
        <w:t xml:space="preserve"> </w:t>
      </w:r>
      <w:r w:rsidR="008E4832" w:rsidRPr="00AD1470">
        <w:rPr>
          <w:rFonts w:ascii="Arial" w:hAnsi="Arial"/>
          <w:i/>
        </w:rPr>
        <w:t>=</w:t>
      </w:r>
      <w:r w:rsidR="00DC33BB" w:rsidRPr="00410E38">
        <w:rPr>
          <w:rFonts w:ascii="Arial" w:hAnsi="Arial" w:cs="Arial"/>
          <w:szCs w:val="21"/>
        </w:rPr>
        <w:t xml:space="preserve"> 10-13.</w:t>
      </w:r>
      <w:r w:rsidR="00AD1470" w:rsidRPr="00AD1470">
        <w:rPr>
          <w:rFonts w:ascii="Arial" w:hAnsi="Arial" w:cs="Arial"/>
          <w:szCs w:val="21"/>
        </w:rPr>
        <w:t xml:space="preserve"> (independent-sample </w:t>
      </w:r>
      <w:r w:rsidR="00AD1470" w:rsidRPr="008A6937">
        <w:rPr>
          <w:rFonts w:ascii="Arial" w:hAnsi="Arial" w:cs="Arial"/>
          <w:i/>
          <w:iCs/>
          <w:szCs w:val="21"/>
        </w:rPr>
        <w:t>t</w:t>
      </w:r>
      <w:r w:rsidR="00AD1470" w:rsidRPr="00AD1470">
        <w:rPr>
          <w:rFonts w:ascii="Arial" w:hAnsi="Arial" w:cs="Arial"/>
          <w:szCs w:val="21"/>
        </w:rPr>
        <w:t>-test</w:t>
      </w:r>
      <w:r w:rsidR="002F5037" w:rsidRPr="002F5037">
        <w:rPr>
          <w:rFonts w:ascii="Arial" w:hAnsi="Arial"/>
          <w:szCs w:val="21"/>
        </w:rPr>
        <w:t xml:space="preserve">, except for </w:t>
      </w:r>
      <w:r w:rsidR="002F5037" w:rsidRPr="002F5037">
        <w:rPr>
          <w:rFonts w:ascii="Arial" w:hAnsi="Arial" w:hint="eastAsia"/>
          <w:szCs w:val="21"/>
        </w:rPr>
        <w:t xml:space="preserve">D </w:t>
      </w:r>
      <w:r w:rsidR="002F5037" w:rsidRPr="002F5037">
        <w:rPr>
          <w:rFonts w:ascii="Arial" w:hAnsi="Arial"/>
          <w:szCs w:val="21"/>
        </w:rPr>
        <w:t>[Mann-Whitney U test]</w:t>
      </w:r>
      <w:r w:rsidR="00AD1470" w:rsidRPr="00AD1470">
        <w:rPr>
          <w:rFonts w:ascii="Arial" w:hAnsi="Arial" w:cs="Arial"/>
          <w:szCs w:val="21"/>
        </w:rPr>
        <w:t>).</w:t>
      </w:r>
    </w:p>
    <w:p w14:paraId="55BD6E84" w14:textId="77777777" w:rsidR="00CA637D" w:rsidRDefault="00CA637D">
      <w:pPr>
        <w:widowControl/>
        <w:jc w:val="left"/>
        <w:rPr>
          <w:rFonts w:ascii="Arial" w:hAnsi="Arial" w:cs="Arial"/>
          <w:szCs w:val="21"/>
        </w:rPr>
      </w:pPr>
      <w:bookmarkStart w:id="8" w:name="_Hlk153803689"/>
      <w:r>
        <w:rPr>
          <w:rFonts w:ascii="Arial" w:hAnsi="Arial" w:cs="Arial"/>
          <w:szCs w:val="21"/>
        </w:rPr>
        <w:br w:type="page"/>
      </w:r>
    </w:p>
    <w:p w14:paraId="0D0AEAD8" w14:textId="52C89DEF" w:rsidR="00CA637D" w:rsidRDefault="004F46EA" w:rsidP="00E31C28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lastRenderedPageBreak/>
        <w:drawing>
          <wp:inline distT="0" distB="0" distL="0" distR="0" wp14:anchorId="66839FFF" wp14:editId="70034517">
            <wp:extent cx="5271770" cy="5701030"/>
            <wp:effectExtent l="0" t="0" r="5080" b="0"/>
            <wp:docPr id="19206976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70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718D9" w14:textId="3D4B467E" w:rsidR="00E23B3A" w:rsidRPr="00410E38" w:rsidRDefault="00A461A7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 w:rsidRPr="00A461A7">
        <w:rPr>
          <w:rFonts w:ascii="Arial" w:hAnsi="Arial"/>
          <w:b/>
          <w:bCs/>
          <w:sz w:val="22"/>
        </w:rPr>
        <w:t>Supplementary</w:t>
      </w:r>
      <w:r w:rsidR="00B81558">
        <w:rPr>
          <w:rFonts w:ascii="Arial" w:hAnsi="Arial" w:hint="eastAsia"/>
          <w:b/>
          <w:sz w:val="22"/>
        </w:rPr>
        <w:t xml:space="preserve"> </w:t>
      </w:r>
      <w:r w:rsidR="007E02D9" w:rsidRPr="00410E38">
        <w:rPr>
          <w:rFonts w:ascii="Arial" w:hAnsi="Arial" w:cs="Arial"/>
          <w:b/>
          <w:bCs/>
          <w:szCs w:val="21"/>
        </w:rPr>
        <w:t xml:space="preserve">Figure 4. </w:t>
      </w:r>
      <w:bookmarkEnd w:id="8"/>
      <w:r w:rsidR="008E4832" w:rsidRPr="00410E38">
        <w:rPr>
          <w:rFonts w:ascii="Arial" w:hAnsi="Arial" w:cs="Arial"/>
          <w:b/>
          <w:bCs/>
          <w:szCs w:val="21"/>
        </w:rPr>
        <w:t>F</w:t>
      </w:r>
      <w:r w:rsidR="007E02D9" w:rsidRPr="00410E38">
        <w:rPr>
          <w:rFonts w:ascii="Arial" w:hAnsi="Arial" w:cs="Arial"/>
          <w:b/>
          <w:bCs/>
          <w:szCs w:val="21"/>
        </w:rPr>
        <w:t xml:space="preserve">eces and </w:t>
      </w:r>
      <w:bookmarkStart w:id="9" w:name="_Hlk152514209"/>
      <w:r w:rsidR="007E02D9" w:rsidRPr="00410E38">
        <w:rPr>
          <w:rFonts w:ascii="Arial" w:hAnsi="Arial" w:cs="Arial"/>
          <w:b/>
          <w:bCs/>
          <w:szCs w:val="21"/>
        </w:rPr>
        <w:t>hypothalamus</w:t>
      </w:r>
      <w:bookmarkEnd w:id="9"/>
      <w:r w:rsidR="007E02D9" w:rsidRPr="00410E38">
        <w:rPr>
          <w:rFonts w:ascii="Arial" w:hAnsi="Arial" w:cs="Arial"/>
          <w:b/>
          <w:bCs/>
          <w:szCs w:val="21"/>
        </w:rPr>
        <w:t xml:space="preserve"> metabolome </w:t>
      </w:r>
      <w:r w:rsidR="008E4832" w:rsidRPr="00410E38">
        <w:rPr>
          <w:rFonts w:ascii="Arial" w:hAnsi="Arial" w:cs="Arial"/>
          <w:b/>
          <w:bCs/>
          <w:szCs w:val="21"/>
        </w:rPr>
        <w:t xml:space="preserve">evaluation </w:t>
      </w:r>
      <w:r w:rsidR="007E02D9" w:rsidRPr="00410E38">
        <w:rPr>
          <w:rFonts w:ascii="Arial" w:hAnsi="Arial" w:cs="Arial"/>
          <w:b/>
          <w:bCs/>
          <w:szCs w:val="21"/>
        </w:rPr>
        <w:t>of SPF and GF mice after sleep deprivation.</w:t>
      </w:r>
    </w:p>
    <w:p w14:paraId="598C69BE" w14:textId="14504083" w:rsidR="00E23B3A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(A</w:t>
      </w:r>
      <w:r>
        <w:rPr>
          <w:rFonts w:ascii="Arial" w:hAnsi="Arial" w:cs="Arial" w:hint="eastAsia"/>
          <w:b/>
          <w:bCs/>
          <w:szCs w:val="21"/>
        </w:rPr>
        <w:t>-D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DC33BB" w:rsidRPr="00410E38">
        <w:rPr>
          <w:rFonts w:ascii="Arial" w:hAnsi="Arial" w:cs="Arial"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 xml:space="preserve">Volcano plots of differentially abundant metabolites identified by targeted metabolomics of </w:t>
      </w:r>
      <w:r w:rsidR="0055026A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A</w:t>
      </w:r>
      <w:r w:rsidR="008E4832" w:rsidRPr="0009329E">
        <w:rPr>
          <w:rFonts w:ascii="Arial" w:hAnsi="Arial" w:cs="Arial"/>
          <w:b/>
          <w:bCs/>
          <w:szCs w:val="21"/>
        </w:rPr>
        <w:t>,</w:t>
      </w:r>
      <w:r w:rsidR="0009329E">
        <w:rPr>
          <w:rFonts w:ascii="Arial" w:hAnsi="Arial" w:cs="Arial" w:hint="eastAsia"/>
          <w:b/>
          <w:bCs/>
          <w:szCs w:val="21"/>
        </w:rPr>
        <w:t xml:space="preserve"> </w:t>
      </w:r>
      <w:r>
        <w:rPr>
          <w:rFonts w:ascii="Arial" w:hAnsi="Arial" w:cs="Arial" w:hint="eastAsia"/>
          <w:b/>
          <w:bCs/>
          <w:szCs w:val="21"/>
        </w:rPr>
        <w:t>B</w:t>
      </w:r>
      <w:r w:rsidR="0055026A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colon contents and</w:t>
      </w:r>
      <w:r w:rsidR="0055026A" w:rsidRPr="00410E38"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 w:hint="eastAsia"/>
          <w:b/>
          <w:bCs/>
          <w:szCs w:val="21"/>
        </w:rPr>
        <w:t>C</w:t>
      </w:r>
      <w:r w:rsidR="008E4832" w:rsidRPr="0009329E">
        <w:rPr>
          <w:rFonts w:ascii="Arial" w:hAnsi="Arial" w:cs="Arial"/>
          <w:b/>
          <w:bCs/>
          <w:szCs w:val="21"/>
        </w:rPr>
        <w:t xml:space="preserve">, </w:t>
      </w:r>
      <w:r>
        <w:rPr>
          <w:rFonts w:ascii="Arial" w:hAnsi="Arial" w:cs="Arial" w:hint="eastAsia"/>
          <w:b/>
          <w:bCs/>
          <w:szCs w:val="21"/>
        </w:rPr>
        <w:t>D</w:t>
      </w:r>
      <w:r w:rsidR="0055026A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</w:t>
      </w:r>
      <w:r w:rsidR="008E4832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>hypothalamus by GC-MS.</w:t>
      </w:r>
    </w:p>
    <w:p w14:paraId="38651AA8" w14:textId="7F999FAF" w:rsidR="0055026A" w:rsidRPr="00410E38" w:rsidRDefault="00E23B3A" w:rsidP="00E31C28">
      <w:pPr>
        <w:spacing w:line="360" w:lineRule="auto"/>
        <w:rPr>
          <w:rFonts w:ascii="Arial" w:hAnsi="Arial" w:cs="Arial"/>
          <w:szCs w:val="21"/>
        </w:rPr>
      </w:pPr>
      <w:r w:rsidRPr="00410E38">
        <w:rPr>
          <w:rFonts w:ascii="Arial" w:hAnsi="Arial" w:cs="Arial"/>
          <w:szCs w:val="21"/>
        </w:rPr>
        <w:t>(</w:t>
      </w:r>
      <w:r w:rsidR="00F6094B">
        <w:rPr>
          <w:rFonts w:ascii="Arial" w:hAnsi="Arial" w:cs="Arial" w:hint="eastAsia"/>
          <w:b/>
          <w:bCs/>
          <w:szCs w:val="21"/>
        </w:rPr>
        <w:t>E-H</w:t>
      </w:r>
      <w:r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Quantification of phenylacetic acid and 10Z-</w:t>
      </w:r>
      <w:r w:rsidR="008E4832" w:rsidRPr="00410E38">
        <w:rPr>
          <w:rFonts w:ascii="Arial" w:hAnsi="Arial" w:cs="Arial"/>
          <w:szCs w:val="21"/>
        </w:rPr>
        <w:t>h</w:t>
      </w:r>
      <w:r w:rsidR="007E02D9" w:rsidRPr="00410E38">
        <w:rPr>
          <w:rFonts w:ascii="Arial" w:hAnsi="Arial" w:cs="Arial"/>
          <w:szCs w:val="21"/>
        </w:rPr>
        <w:t xml:space="preserve">eptadecenoic acid by LC–MS in </w:t>
      </w:r>
      <w:r w:rsidR="00E826A5" w:rsidRPr="00E826A5">
        <w:rPr>
          <w:rFonts w:ascii="Arial" w:hAnsi="Arial" w:cs="Arial" w:hint="eastAsia"/>
          <w:szCs w:val="21"/>
        </w:rPr>
        <w:t>colon contents</w:t>
      </w:r>
      <w:r w:rsidR="00E826A5" w:rsidRPr="00E826A5">
        <w:rPr>
          <w:rFonts w:ascii="Arial" w:hAnsi="Arial" w:cs="Arial"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 xml:space="preserve">and </w:t>
      </w:r>
      <w:r w:rsidR="008E4832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 xml:space="preserve">hypothalamus </w:t>
      </w:r>
      <w:r w:rsidR="008E4832" w:rsidRPr="00410E38">
        <w:rPr>
          <w:rFonts w:ascii="Arial" w:hAnsi="Arial" w:cs="Arial"/>
          <w:szCs w:val="21"/>
        </w:rPr>
        <w:t xml:space="preserve">in </w:t>
      </w:r>
      <w:r w:rsidR="007E02D9" w:rsidRPr="00410E38">
        <w:rPr>
          <w:rFonts w:ascii="Arial" w:hAnsi="Arial" w:cs="Arial"/>
          <w:szCs w:val="21"/>
        </w:rPr>
        <w:t xml:space="preserve">SPF and GF mice. </w:t>
      </w:r>
    </w:p>
    <w:p w14:paraId="415209A2" w14:textId="3785B205" w:rsidR="007E02D9" w:rsidRPr="00410E38" w:rsidRDefault="00A43099" w:rsidP="00E31C28">
      <w:pPr>
        <w:spacing w:line="360" w:lineRule="auto"/>
        <w:rPr>
          <w:rFonts w:ascii="Arial" w:hAnsi="Arial" w:cs="Arial"/>
          <w:szCs w:val="21"/>
        </w:rPr>
      </w:pPr>
      <w:r w:rsidRPr="00410E38">
        <w:rPr>
          <w:rFonts w:ascii="Arial" w:hAnsi="Arial" w:cs="Arial"/>
          <w:szCs w:val="21"/>
        </w:rPr>
        <w:t>The data are expressed as the mean ± SEM</w:t>
      </w:r>
      <w:r w:rsidR="007E02D9" w:rsidRPr="00410E38">
        <w:rPr>
          <w:rFonts w:ascii="Arial" w:hAnsi="Arial" w:cs="Arial"/>
          <w:szCs w:val="21"/>
        </w:rPr>
        <w:t>. 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0.05, **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0.01.</w:t>
      </w:r>
      <w:r w:rsidR="00DC33BB" w:rsidRPr="00410E38">
        <w:rPr>
          <w:rFonts w:ascii="Arial" w:hAnsi="Arial" w:cs="Arial"/>
          <w:szCs w:val="21"/>
        </w:rPr>
        <w:t xml:space="preserve"> </w:t>
      </w:r>
      <w:r w:rsidR="008E4832" w:rsidRPr="00AD1470">
        <w:rPr>
          <w:rFonts w:ascii="Arial" w:hAnsi="Arial"/>
          <w:i/>
        </w:rPr>
        <w:t>n</w:t>
      </w:r>
      <w:r w:rsidR="008E4832" w:rsidRPr="00410E38">
        <w:rPr>
          <w:rFonts w:ascii="Arial" w:hAnsi="Arial" w:cs="Arial"/>
          <w:i/>
          <w:szCs w:val="21"/>
        </w:rPr>
        <w:t xml:space="preserve"> </w:t>
      </w:r>
      <w:r w:rsidR="008E4832" w:rsidRPr="00AD1470">
        <w:rPr>
          <w:rFonts w:ascii="Arial" w:hAnsi="Arial"/>
          <w:i/>
        </w:rPr>
        <w:t>=</w:t>
      </w:r>
      <w:r w:rsidR="00DC33BB" w:rsidRPr="00410E38">
        <w:rPr>
          <w:rFonts w:ascii="Arial" w:hAnsi="Arial" w:cs="Arial"/>
          <w:szCs w:val="21"/>
        </w:rPr>
        <w:t xml:space="preserve"> 9-10.</w:t>
      </w:r>
      <w:r w:rsidR="00AD1470" w:rsidRPr="00AD1470">
        <w:rPr>
          <w:rFonts w:ascii="Arial" w:hAnsi="Arial" w:cs="Arial"/>
          <w:szCs w:val="21"/>
        </w:rPr>
        <w:t xml:space="preserve"> (independent-sample </w:t>
      </w:r>
      <w:r w:rsidR="00AD1470" w:rsidRPr="008A6937">
        <w:rPr>
          <w:rFonts w:ascii="Arial" w:hAnsi="Arial" w:cs="Arial"/>
          <w:i/>
          <w:iCs/>
          <w:szCs w:val="21"/>
        </w:rPr>
        <w:t>t</w:t>
      </w:r>
      <w:r w:rsidR="00AD1470" w:rsidRPr="00AD1470">
        <w:rPr>
          <w:rFonts w:ascii="Arial" w:hAnsi="Arial" w:cs="Arial"/>
          <w:szCs w:val="21"/>
        </w:rPr>
        <w:t>-test).</w:t>
      </w:r>
    </w:p>
    <w:p w14:paraId="5932E105" w14:textId="56473E7E" w:rsidR="00B75286" w:rsidRDefault="00CA637D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39FA1B2A" w14:textId="77777777" w:rsidR="00B75286" w:rsidRDefault="00B75286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217DF3BB" wp14:editId="419C9BFD">
            <wp:extent cx="2219325" cy="3057525"/>
            <wp:effectExtent l="0" t="0" r="0" b="0"/>
            <wp:docPr id="2517359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D5D97" w14:textId="3044EB6C" w:rsidR="00B75286" w:rsidRDefault="00B75286">
      <w:pPr>
        <w:widowControl/>
        <w:jc w:val="left"/>
        <w:rPr>
          <w:rFonts w:ascii="Arial" w:hAnsi="Arial" w:cs="Arial"/>
          <w:b/>
          <w:bCs/>
          <w:szCs w:val="21"/>
        </w:rPr>
      </w:pPr>
      <w:r w:rsidRPr="00B75286">
        <w:rPr>
          <w:rFonts w:ascii="Arial" w:hAnsi="Arial" w:cs="Arial" w:hint="eastAsia"/>
          <w:b/>
          <w:bCs/>
          <w:szCs w:val="21"/>
        </w:rPr>
        <w:t xml:space="preserve">Supplementary Figure </w:t>
      </w:r>
      <w:r w:rsidR="00D84A86">
        <w:rPr>
          <w:rFonts w:ascii="Arial" w:hAnsi="Arial" w:cs="Arial" w:hint="eastAsia"/>
          <w:b/>
          <w:bCs/>
          <w:szCs w:val="21"/>
        </w:rPr>
        <w:t>5</w:t>
      </w:r>
      <w:r w:rsidRPr="00B75286">
        <w:rPr>
          <w:rFonts w:ascii="Arial" w:hAnsi="Arial" w:cs="Arial" w:hint="eastAsia"/>
          <w:b/>
          <w:bCs/>
          <w:szCs w:val="21"/>
        </w:rPr>
        <w:t xml:space="preserve">. </w:t>
      </w:r>
      <w:r w:rsidR="00D84A86" w:rsidRPr="00D84A86">
        <w:rPr>
          <w:rFonts w:ascii="Arial" w:hAnsi="Arial" w:cs="Arial" w:hint="eastAsia"/>
          <w:b/>
          <w:bCs/>
          <w:szCs w:val="21"/>
        </w:rPr>
        <w:t xml:space="preserve">Quantification of butyrate by GC-MS in </w:t>
      </w:r>
      <w:r w:rsidR="00D84A86">
        <w:rPr>
          <w:rFonts w:ascii="Arial" w:hAnsi="Arial" w:cs="Arial" w:hint="eastAsia"/>
          <w:b/>
          <w:bCs/>
          <w:szCs w:val="21"/>
        </w:rPr>
        <w:t>serum</w:t>
      </w:r>
      <w:r w:rsidR="00D84A86" w:rsidRPr="00D84A86">
        <w:rPr>
          <w:rFonts w:ascii="Arial" w:hAnsi="Arial" w:cs="Arial" w:hint="eastAsia"/>
          <w:b/>
          <w:bCs/>
          <w:szCs w:val="21"/>
        </w:rPr>
        <w:t xml:space="preserve"> from SPF/GF and SD mice.</w:t>
      </w:r>
    </w:p>
    <w:p w14:paraId="7F17B73C" w14:textId="73E54C14" w:rsidR="0094733E" w:rsidRPr="00410E38" w:rsidRDefault="0094733E" w:rsidP="0094733E">
      <w:pPr>
        <w:spacing w:line="360" w:lineRule="auto"/>
        <w:rPr>
          <w:rFonts w:ascii="Arial" w:hAnsi="Arial" w:cs="Arial"/>
          <w:szCs w:val="21"/>
        </w:rPr>
      </w:pPr>
      <w:r w:rsidRPr="00410E38">
        <w:rPr>
          <w:rFonts w:ascii="Arial" w:hAnsi="Arial" w:cs="Arial"/>
          <w:szCs w:val="21"/>
        </w:rPr>
        <w:t>The data are expressed as the mean ± SEM. *</w:t>
      </w:r>
      <w:r w:rsidRPr="00AD1470">
        <w:rPr>
          <w:rFonts w:ascii="Arial" w:hAnsi="Arial"/>
          <w:i/>
        </w:rPr>
        <w:t>p &lt;</w:t>
      </w:r>
      <w:r w:rsidRPr="00410E38">
        <w:rPr>
          <w:rFonts w:ascii="Arial" w:hAnsi="Arial" w:cs="Arial"/>
          <w:szCs w:val="21"/>
        </w:rPr>
        <w:t xml:space="preserve"> 0.05. </w:t>
      </w:r>
      <w:r w:rsidRPr="00AD1470">
        <w:rPr>
          <w:rFonts w:ascii="Arial" w:hAnsi="Arial"/>
          <w:i/>
        </w:rPr>
        <w:t>n</w:t>
      </w:r>
      <w:r w:rsidRPr="00410E38">
        <w:rPr>
          <w:rFonts w:ascii="Arial" w:hAnsi="Arial" w:cs="Arial"/>
          <w:i/>
          <w:szCs w:val="21"/>
        </w:rPr>
        <w:t xml:space="preserve"> </w:t>
      </w:r>
      <w:r w:rsidRPr="00AD1470">
        <w:rPr>
          <w:rFonts w:ascii="Arial" w:hAnsi="Arial"/>
          <w:i/>
        </w:rPr>
        <w:t>=</w:t>
      </w:r>
      <w:r w:rsidRPr="00410E38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6</w:t>
      </w:r>
      <w:r w:rsidRPr="00410E38">
        <w:rPr>
          <w:rFonts w:ascii="Arial" w:hAnsi="Arial" w:cs="Arial"/>
          <w:szCs w:val="21"/>
        </w:rPr>
        <w:t>.</w:t>
      </w:r>
      <w:r w:rsidRPr="00AD1470">
        <w:rPr>
          <w:rFonts w:ascii="Arial" w:hAnsi="Arial" w:cs="Arial"/>
          <w:szCs w:val="21"/>
        </w:rPr>
        <w:t xml:space="preserve"> (independent-sample </w:t>
      </w:r>
      <w:r w:rsidRPr="008A6937">
        <w:rPr>
          <w:rFonts w:ascii="Arial" w:hAnsi="Arial" w:cs="Arial"/>
          <w:i/>
          <w:iCs/>
          <w:szCs w:val="21"/>
        </w:rPr>
        <w:t>t</w:t>
      </w:r>
      <w:r w:rsidRPr="00AD1470">
        <w:rPr>
          <w:rFonts w:ascii="Arial" w:hAnsi="Arial" w:cs="Arial"/>
          <w:szCs w:val="21"/>
        </w:rPr>
        <w:t>-test).</w:t>
      </w:r>
    </w:p>
    <w:p w14:paraId="179076A5" w14:textId="77777777" w:rsidR="0094733E" w:rsidRPr="0094733E" w:rsidRDefault="0094733E">
      <w:pPr>
        <w:widowControl/>
        <w:jc w:val="left"/>
        <w:rPr>
          <w:rFonts w:ascii="Arial" w:hAnsi="Arial" w:cs="Arial"/>
          <w:b/>
          <w:bCs/>
          <w:szCs w:val="21"/>
        </w:rPr>
      </w:pPr>
    </w:p>
    <w:p w14:paraId="17A766DD" w14:textId="77777777" w:rsidR="00B75286" w:rsidRDefault="00B75286">
      <w:pPr>
        <w:widowControl/>
        <w:jc w:val="left"/>
        <w:rPr>
          <w:rFonts w:ascii="Arial" w:hAnsi="Arial" w:cs="Arial"/>
          <w:szCs w:val="21"/>
        </w:rPr>
      </w:pPr>
    </w:p>
    <w:p w14:paraId="6C57D724" w14:textId="481EDC4A" w:rsidR="00CA637D" w:rsidRDefault="00CA07D4" w:rsidP="00E31C28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lastRenderedPageBreak/>
        <w:drawing>
          <wp:inline distT="0" distB="0" distL="0" distR="0" wp14:anchorId="3FEF133D" wp14:editId="58620BDE">
            <wp:extent cx="5271770" cy="5446395"/>
            <wp:effectExtent l="0" t="0" r="5080" b="1905"/>
            <wp:docPr id="10033613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44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B7944" w14:textId="5B34543E" w:rsidR="00E23B3A" w:rsidRPr="00410E38" w:rsidRDefault="00A461A7" w:rsidP="00E31C28">
      <w:pPr>
        <w:spacing w:line="360" w:lineRule="auto"/>
        <w:rPr>
          <w:rFonts w:ascii="Arial" w:hAnsi="Arial" w:cs="Arial"/>
          <w:szCs w:val="21"/>
        </w:rPr>
      </w:pPr>
      <w:r w:rsidRPr="00A461A7">
        <w:rPr>
          <w:rFonts w:ascii="Arial" w:hAnsi="Arial"/>
          <w:b/>
          <w:bCs/>
          <w:sz w:val="22"/>
        </w:rPr>
        <w:t>Supplementary</w:t>
      </w:r>
      <w:r w:rsidR="00B81558">
        <w:rPr>
          <w:rFonts w:ascii="Arial" w:hAnsi="Arial" w:hint="eastAsia"/>
          <w:b/>
          <w:sz w:val="22"/>
        </w:rPr>
        <w:t xml:space="preserve"> </w:t>
      </w:r>
      <w:r w:rsidR="007E02D9" w:rsidRPr="00410E38">
        <w:rPr>
          <w:rFonts w:ascii="Arial" w:hAnsi="Arial" w:cs="Arial"/>
          <w:b/>
          <w:bCs/>
          <w:szCs w:val="21"/>
        </w:rPr>
        <w:t xml:space="preserve">Figure </w:t>
      </w:r>
      <w:r w:rsidR="00D84A86">
        <w:rPr>
          <w:rFonts w:ascii="Arial" w:hAnsi="Arial" w:cs="Arial" w:hint="eastAsia"/>
          <w:b/>
          <w:bCs/>
          <w:szCs w:val="21"/>
        </w:rPr>
        <w:t>6</w:t>
      </w:r>
      <w:r w:rsidR="007E02D9" w:rsidRPr="00410E38">
        <w:rPr>
          <w:rFonts w:ascii="Arial" w:hAnsi="Arial" w:cs="Arial"/>
          <w:b/>
          <w:bCs/>
          <w:szCs w:val="21"/>
        </w:rPr>
        <w:t xml:space="preserve">. Average duration and </w:t>
      </w:r>
      <w:r w:rsidR="00190BB1" w:rsidRPr="00410E38">
        <w:rPr>
          <w:rFonts w:ascii="Arial" w:hAnsi="Arial" w:cs="Arial"/>
          <w:b/>
          <w:bCs/>
          <w:szCs w:val="21"/>
        </w:rPr>
        <w:t>bout</w:t>
      </w:r>
      <w:r w:rsidR="007E02D9" w:rsidRPr="00410E38">
        <w:rPr>
          <w:rFonts w:ascii="Arial" w:hAnsi="Arial" w:cs="Arial"/>
          <w:b/>
          <w:bCs/>
          <w:szCs w:val="21"/>
        </w:rPr>
        <w:t xml:space="preserve"> numbers </w:t>
      </w:r>
      <w:r w:rsidR="008E4832" w:rsidRPr="00410E38">
        <w:rPr>
          <w:rFonts w:ascii="Arial" w:hAnsi="Arial" w:cs="Arial"/>
          <w:b/>
          <w:bCs/>
          <w:szCs w:val="21"/>
        </w:rPr>
        <w:t xml:space="preserve">after </w:t>
      </w:r>
      <w:r w:rsidR="007E02D9" w:rsidRPr="00410E38">
        <w:rPr>
          <w:rFonts w:ascii="Arial" w:hAnsi="Arial" w:cs="Arial"/>
          <w:b/>
          <w:bCs/>
          <w:szCs w:val="21"/>
        </w:rPr>
        <w:t xml:space="preserve">oral saline </w:t>
      </w:r>
      <w:r w:rsidR="008E4832" w:rsidRPr="00410E38">
        <w:rPr>
          <w:rFonts w:ascii="Arial" w:hAnsi="Arial" w:cs="Arial"/>
          <w:b/>
          <w:bCs/>
          <w:szCs w:val="21"/>
        </w:rPr>
        <w:t xml:space="preserve">and </w:t>
      </w:r>
      <w:r w:rsidR="007E02D9" w:rsidRPr="00410E38">
        <w:rPr>
          <w:rFonts w:ascii="Arial" w:hAnsi="Arial" w:cs="Arial"/>
          <w:b/>
          <w:bCs/>
          <w:szCs w:val="21"/>
        </w:rPr>
        <w:t xml:space="preserve">tributyrin </w:t>
      </w:r>
      <w:r w:rsidR="008E4832" w:rsidRPr="00410E38">
        <w:rPr>
          <w:rFonts w:ascii="Arial" w:hAnsi="Arial" w:cs="Arial"/>
          <w:b/>
          <w:bCs/>
          <w:szCs w:val="21"/>
        </w:rPr>
        <w:t xml:space="preserve">administration </w:t>
      </w:r>
      <w:r w:rsidR="007E02D9" w:rsidRPr="00410E38">
        <w:rPr>
          <w:rFonts w:ascii="Arial" w:hAnsi="Arial" w:cs="Arial"/>
          <w:b/>
          <w:bCs/>
          <w:szCs w:val="21"/>
        </w:rPr>
        <w:t>in mice.</w:t>
      </w:r>
      <w:r w:rsidR="007E02D9" w:rsidRPr="00410E38">
        <w:rPr>
          <w:rFonts w:ascii="Arial" w:hAnsi="Arial" w:cs="Arial"/>
          <w:szCs w:val="21"/>
        </w:rPr>
        <w:t xml:space="preserve"> </w:t>
      </w:r>
    </w:p>
    <w:p w14:paraId="16D99797" w14:textId="451F8315" w:rsidR="00E23B3A" w:rsidRPr="00410E38" w:rsidRDefault="00F6094B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(A</w:t>
      </w:r>
      <w:r>
        <w:rPr>
          <w:rFonts w:ascii="Arial" w:hAnsi="Arial" w:cs="Arial" w:hint="eastAsia"/>
          <w:b/>
          <w:bCs/>
          <w:szCs w:val="21"/>
        </w:rPr>
        <w:t>-C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Average </w:t>
      </w:r>
      <w:r w:rsidR="008E4832" w:rsidRPr="00410E38">
        <w:rPr>
          <w:rFonts w:ascii="Arial" w:hAnsi="Arial" w:cs="Arial"/>
          <w:szCs w:val="21"/>
        </w:rPr>
        <w:t xml:space="preserve">amount </w:t>
      </w:r>
      <w:r w:rsidR="007E02D9" w:rsidRPr="00410E38">
        <w:rPr>
          <w:rFonts w:ascii="Arial" w:hAnsi="Arial" w:cs="Arial"/>
          <w:szCs w:val="21"/>
        </w:rPr>
        <w:t xml:space="preserve">of </w:t>
      </w:r>
      <w:bookmarkStart w:id="10" w:name="_Hlk152373506"/>
      <w:r w:rsidR="008E4832" w:rsidRPr="00410E38">
        <w:rPr>
          <w:rFonts w:ascii="Arial" w:hAnsi="Arial" w:cs="Arial"/>
          <w:szCs w:val="21"/>
        </w:rPr>
        <w:t>w</w:t>
      </w:r>
      <w:r w:rsidR="007E02D9" w:rsidRPr="00410E38">
        <w:rPr>
          <w:rFonts w:ascii="Arial" w:hAnsi="Arial" w:cs="Arial"/>
          <w:szCs w:val="21"/>
        </w:rPr>
        <w:t>ake</w:t>
      </w:r>
      <w:r w:rsidR="008E4832" w:rsidRPr="00410E38">
        <w:rPr>
          <w:rFonts w:ascii="Arial" w:hAnsi="Arial" w:cs="Arial"/>
          <w:szCs w:val="21"/>
        </w:rPr>
        <w:t>fulness</w:t>
      </w:r>
      <w:r w:rsidR="0009329E">
        <w:rPr>
          <w:rFonts w:ascii="Arial" w:hAnsi="Arial" w:cs="Arial" w:hint="eastAsia"/>
          <w:szCs w:val="21"/>
        </w:rPr>
        <w:t xml:space="preserve"> </w:t>
      </w:r>
      <w:r w:rsidR="0009329E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A</w:t>
      </w:r>
      <w:r w:rsidR="0009329E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>, NREM sleep</w:t>
      </w:r>
      <w:r w:rsidR="0009329E">
        <w:rPr>
          <w:rFonts w:ascii="Arial" w:hAnsi="Arial" w:cs="Arial" w:hint="eastAsia"/>
          <w:szCs w:val="21"/>
        </w:rPr>
        <w:t xml:space="preserve"> </w:t>
      </w:r>
      <w:r w:rsidR="0009329E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B</w:t>
      </w:r>
      <w:r w:rsidR="0009329E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, </w:t>
      </w:r>
      <w:r w:rsidR="008E4832" w:rsidRPr="00410E38">
        <w:rPr>
          <w:rFonts w:ascii="Arial" w:hAnsi="Arial" w:cs="Arial"/>
          <w:szCs w:val="21"/>
        </w:rPr>
        <w:t xml:space="preserve">and </w:t>
      </w:r>
      <w:r w:rsidR="007E02D9" w:rsidRPr="00410E38">
        <w:rPr>
          <w:rFonts w:ascii="Arial" w:hAnsi="Arial" w:cs="Arial"/>
          <w:szCs w:val="21"/>
        </w:rPr>
        <w:t xml:space="preserve">REM sleep </w:t>
      </w:r>
      <w:r w:rsidR="0009329E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C</w:t>
      </w:r>
      <w:r w:rsidR="0009329E" w:rsidRPr="00410E38">
        <w:rPr>
          <w:rFonts w:ascii="Arial" w:hAnsi="Arial" w:cs="Arial"/>
          <w:szCs w:val="21"/>
        </w:rPr>
        <w:t>)</w:t>
      </w:r>
      <w:r w:rsidR="0009329E">
        <w:rPr>
          <w:rFonts w:ascii="Arial" w:hAnsi="Arial" w:cs="Arial" w:hint="eastAsia"/>
          <w:szCs w:val="21"/>
        </w:rPr>
        <w:t xml:space="preserve"> </w:t>
      </w:r>
      <w:r w:rsidR="008E4832" w:rsidRPr="00410E38">
        <w:rPr>
          <w:rFonts w:ascii="Arial" w:hAnsi="Arial" w:cs="Arial"/>
          <w:szCs w:val="21"/>
        </w:rPr>
        <w:t xml:space="preserve">after </w:t>
      </w:r>
      <w:r w:rsidR="007E02D9" w:rsidRPr="00410E38">
        <w:rPr>
          <w:rFonts w:ascii="Arial" w:hAnsi="Arial" w:cs="Arial"/>
          <w:szCs w:val="21"/>
        </w:rPr>
        <w:t xml:space="preserve">oral </w:t>
      </w:r>
      <w:r w:rsidR="008E4832" w:rsidRPr="002F5037">
        <w:rPr>
          <w:rFonts w:ascii="Arial" w:hAnsi="Arial" w:cs="Arial"/>
          <w:szCs w:val="21"/>
        </w:rPr>
        <w:t>saline</w:t>
      </w:r>
      <w:bookmarkStart w:id="11" w:name="_Hlk163150199"/>
      <w:r w:rsidR="00AD1470">
        <w:rPr>
          <w:rFonts w:ascii="Arial" w:hAnsi="Arial" w:cs="Arial" w:hint="eastAsia"/>
          <w:b/>
          <w:bCs/>
          <w:szCs w:val="21"/>
        </w:rPr>
        <w:t xml:space="preserve"> </w:t>
      </w:r>
      <w:r w:rsidR="008E4832" w:rsidRPr="00410E38">
        <w:rPr>
          <w:rFonts w:ascii="Arial" w:hAnsi="Arial" w:cs="Arial"/>
          <w:szCs w:val="21"/>
        </w:rPr>
        <w:t xml:space="preserve">and </w:t>
      </w:r>
      <w:r w:rsidR="007E02D9" w:rsidRPr="00410E38">
        <w:rPr>
          <w:rFonts w:ascii="Arial" w:hAnsi="Arial" w:cs="Arial"/>
          <w:szCs w:val="21"/>
        </w:rPr>
        <w:t xml:space="preserve">tributyrin </w:t>
      </w:r>
      <w:bookmarkEnd w:id="11"/>
      <w:r w:rsidR="008E4832" w:rsidRPr="00410E38">
        <w:rPr>
          <w:rFonts w:ascii="Arial" w:hAnsi="Arial" w:cs="Arial"/>
          <w:szCs w:val="21"/>
        </w:rPr>
        <w:t xml:space="preserve">administration </w:t>
      </w:r>
      <w:r w:rsidR="007E02D9" w:rsidRPr="00410E38">
        <w:rPr>
          <w:rFonts w:ascii="Arial" w:hAnsi="Arial" w:cs="Arial"/>
          <w:szCs w:val="21"/>
        </w:rPr>
        <w:t>in mice.</w:t>
      </w:r>
      <w:bookmarkEnd w:id="10"/>
      <w:r w:rsidR="007E02D9" w:rsidRPr="00410E38">
        <w:rPr>
          <w:rFonts w:ascii="Arial" w:hAnsi="Arial" w:cs="Arial"/>
          <w:b/>
          <w:bCs/>
          <w:szCs w:val="21"/>
        </w:rPr>
        <w:t xml:space="preserve"> </w:t>
      </w:r>
    </w:p>
    <w:p w14:paraId="6F37F084" w14:textId="7D8E9A17" w:rsidR="00E23B3A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D-F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Average length of </w:t>
      </w:r>
      <w:r w:rsidR="008E4832" w:rsidRPr="00410E38">
        <w:rPr>
          <w:rFonts w:ascii="Arial" w:hAnsi="Arial" w:cs="Arial"/>
          <w:szCs w:val="21"/>
        </w:rPr>
        <w:t>w</w:t>
      </w:r>
      <w:r w:rsidR="007E02D9" w:rsidRPr="00410E38">
        <w:rPr>
          <w:rFonts w:ascii="Arial" w:hAnsi="Arial" w:cs="Arial"/>
          <w:szCs w:val="21"/>
        </w:rPr>
        <w:t>ake</w:t>
      </w:r>
      <w:r w:rsidR="008E4832" w:rsidRPr="00410E38">
        <w:rPr>
          <w:rFonts w:ascii="Arial" w:hAnsi="Arial" w:cs="Arial"/>
          <w:szCs w:val="21"/>
        </w:rPr>
        <w:t>fulness</w:t>
      </w:r>
      <w:r w:rsidR="0009329E">
        <w:rPr>
          <w:rFonts w:ascii="Arial" w:hAnsi="Arial" w:cs="Arial" w:hint="eastAsia"/>
          <w:szCs w:val="21"/>
        </w:rPr>
        <w:t xml:space="preserve"> </w:t>
      </w:r>
      <w:r w:rsidR="0009329E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D</w:t>
      </w:r>
      <w:r w:rsidR="0009329E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>, NREM sleep</w:t>
      </w:r>
      <w:r w:rsidR="0009329E">
        <w:rPr>
          <w:rFonts w:ascii="Arial" w:hAnsi="Arial" w:cs="Arial" w:hint="eastAsia"/>
          <w:szCs w:val="21"/>
        </w:rPr>
        <w:t xml:space="preserve"> </w:t>
      </w:r>
      <w:r w:rsidR="0009329E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E</w:t>
      </w:r>
      <w:r w:rsidR="0009329E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, </w:t>
      </w:r>
      <w:r w:rsidR="008E4832" w:rsidRPr="00410E38">
        <w:rPr>
          <w:rFonts w:ascii="Arial" w:hAnsi="Arial" w:cs="Arial"/>
          <w:szCs w:val="21"/>
        </w:rPr>
        <w:t xml:space="preserve">and </w:t>
      </w:r>
      <w:r w:rsidR="007E02D9" w:rsidRPr="00410E38">
        <w:rPr>
          <w:rFonts w:ascii="Arial" w:hAnsi="Arial" w:cs="Arial"/>
          <w:szCs w:val="21"/>
        </w:rPr>
        <w:t>REM sleep</w:t>
      </w:r>
      <w:r w:rsidR="0009329E">
        <w:rPr>
          <w:rFonts w:ascii="Arial" w:hAnsi="Arial" w:cs="Arial" w:hint="eastAsia"/>
          <w:szCs w:val="21"/>
        </w:rPr>
        <w:t xml:space="preserve"> </w:t>
      </w:r>
      <w:r w:rsidR="0009329E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F</w:t>
      </w:r>
      <w:r w:rsidR="0009329E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</w:t>
      </w:r>
      <w:r w:rsidR="008E4832" w:rsidRPr="00410E38">
        <w:rPr>
          <w:rFonts w:ascii="Arial" w:hAnsi="Arial" w:cs="Arial"/>
          <w:szCs w:val="21"/>
        </w:rPr>
        <w:t xml:space="preserve">after </w:t>
      </w:r>
      <w:r w:rsidR="007E02D9" w:rsidRPr="00410E38">
        <w:rPr>
          <w:rFonts w:ascii="Arial" w:hAnsi="Arial" w:cs="Arial"/>
          <w:szCs w:val="21"/>
        </w:rPr>
        <w:t xml:space="preserve">oral saline </w:t>
      </w:r>
      <w:r w:rsidR="008E4832" w:rsidRPr="00410E38">
        <w:rPr>
          <w:rFonts w:ascii="Arial" w:hAnsi="Arial" w:cs="Arial"/>
          <w:szCs w:val="21"/>
        </w:rPr>
        <w:t xml:space="preserve">and </w:t>
      </w:r>
      <w:r w:rsidR="007E02D9" w:rsidRPr="00410E38">
        <w:rPr>
          <w:rFonts w:ascii="Arial" w:hAnsi="Arial" w:cs="Arial"/>
          <w:szCs w:val="21"/>
        </w:rPr>
        <w:t xml:space="preserve">tributyrin </w:t>
      </w:r>
      <w:r w:rsidR="008E4832" w:rsidRPr="00410E38">
        <w:rPr>
          <w:rFonts w:ascii="Arial" w:hAnsi="Arial" w:cs="Arial"/>
          <w:szCs w:val="21"/>
        </w:rPr>
        <w:t xml:space="preserve">administration </w:t>
      </w:r>
      <w:r w:rsidR="007E02D9" w:rsidRPr="00410E38">
        <w:rPr>
          <w:rFonts w:ascii="Arial" w:hAnsi="Arial" w:cs="Arial"/>
          <w:szCs w:val="21"/>
        </w:rPr>
        <w:t>in mice.</w:t>
      </w:r>
    </w:p>
    <w:p w14:paraId="0DF02C44" w14:textId="140E97B5" w:rsidR="007E02D9" w:rsidRPr="00410E38" w:rsidRDefault="00A43099" w:rsidP="00E31C28">
      <w:pPr>
        <w:spacing w:line="360" w:lineRule="auto"/>
        <w:rPr>
          <w:rFonts w:ascii="Arial" w:hAnsi="Arial" w:cs="Arial"/>
          <w:szCs w:val="21"/>
        </w:rPr>
      </w:pPr>
      <w:r w:rsidRPr="00410E38">
        <w:rPr>
          <w:rFonts w:ascii="Arial" w:hAnsi="Arial" w:cs="Arial"/>
          <w:szCs w:val="21"/>
        </w:rPr>
        <w:t>The data are expressed as the mean ± SEM</w:t>
      </w:r>
      <w:r w:rsidR="007E02D9" w:rsidRPr="00410E38">
        <w:rPr>
          <w:rFonts w:ascii="Arial" w:hAnsi="Arial" w:cs="Arial"/>
          <w:szCs w:val="21"/>
        </w:rPr>
        <w:t>. 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0.05, **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0.01, ***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0.001.</w:t>
      </w:r>
      <w:r w:rsidR="00DC33BB" w:rsidRPr="00410E38">
        <w:rPr>
          <w:rFonts w:ascii="Arial" w:hAnsi="Arial" w:cs="Arial"/>
          <w:szCs w:val="21"/>
        </w:rPr>
        <w:t xml:space="preserve"> </w:t>
      </w:r>
      <w:r w:rsidR="008E4832" w:rsidRPr="00AD1470">
        <w:rPr>
          <w:rFonts w:ascii="Arial" w:hAnsi="Arial"/>
          <w:i/>
        </w:rPr>
        <w:t>n</w:t>
      </w:r>
      <w:r w:rsidR="008E4832" w:rsidRPr="00410E38">
        <w:rPr>
          <w:rFonts w:ascii="Arial" w:hAnsi="Arial" w:cs="Arial"/>
          <w:i/>
          <w:szCs w:val="21"/>
        </w:rPr>
        <w:t xml:space="preserve"> </w:t>
      </w:r>
      <w:r w:rsidR="008E4832" w:rsidRPr="00AD1470">
        <w:rPr>
          <w:rFonts w:ascii="Arial" w:hAnsi="Arial"/>
          <w:i/>
        </w:rPr>
        <w:t>=</w:t>
      </w:r>
      <w:r w:rsidR="00DC33BB" w:rsidRPr="00410E38">
        <w:rPr>
          <w:rFonts w:ascii="Arial" w:hAnsi="Arial" w:cs="Arial"/>
          <w:szCs w:val="21"/>
        </w:rPr>
        <w:t xml:space="preserve"> 12.</w:t>
      </w:r>
      <w:r w:rsidR="00AD1470" w:rsidRPr="00AD1470">
        <w:rPr>
          <w:rFonts w:ascii="Arial" w:hAnsi="Arial" w:cs="Arial"/>
          <w:szCs w:val="21"/>
        </w:rPr>
        <w:t xml:space="preserve"> (independent-sample </w:t>
      </w:r>
      <w:r w:rsidR="00AD1470" w:rsidRPr="008A6937">
        <w:rPr>
          <w:rFonts w:ascii="Arial" w:hAnsi="Arial" w:cs="Arial"/>
          <w:i/>
          <w:iCs/>
          <w:szCs w:val="21"/>
        </w:rPr>
        <w:t>t</w:t>
      </w:r>
      <w:r w:rsidR="00AD1470" w:rsidRPr="00AD1470">
        <w:rPr>
          <w:rFonts w:ascii="Arial" w:hAnsi="Arial" w:cs="Arial"/>
          <w:szCs w:val="21"/>
        </w:rPr>
        <w:t>-test</w:t>
      </w:r>
      <w:r w:rsidR="002F5037" w:rsidRPr="00EB3874">
        <w:rPr>
          <w:rFonts w:ascii="Arial" w:hAnsi="Arial"/>
          <w:szCs w:val="21"/>
        </w:rPr>
        <w:t xml:space="preserve">, except for </w:t>
      </w:r>
      <w:r w:rsidR="002F5037" w:rsidRPr="00EB3874">
        <w:rPr>
          <w:rFonts w:ascii="Arial" w:hAnsi="Arial" w:hint="eastAsia"/>
          <w:szCs w:val="21"/>
        </w:rPr>
        <w:t xml:space="preserve">F </w:t>
      </w:r>
      <w:r w:rsidR="002F5037" w:rsidRPr="00EB3874">
        <w:rPr>
          <w:rFonts w:ascii="Arial" w:hAnsi="Arial"/>
          <w:szCs w:val="21"/>
        </w:rPr>
        <w:t>[Mann-Whitney U test]</w:t>
      </w:r>
      <w:r w:rsidR="00AD1470" w:rsidRPr="00AD1470">
        <w:rPr>
          <w:rFonts w:ascii="Arial" w:hAnsi="Arial" w:cs="Arial"/>
          <w:szCs w:val="21"/>
        </w:rPr>
        <w:t>).</w:t>
      </w:r>
    </w:p>
    <w:p w14:paraId="51CBD520" w14:textId="77777777" w:rsidR="00CA637D" w:rsidRDefault="00CA637D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62C98A6A" w14:textId="3AE5B64C" w:rsidR="00B45B51" w:rsidRDefault="00B45B51">
      <w:pPr>
        <w:widowControl/>
        <w:jc w:val="left"/>
        <w:rPr>
          <w:rFonts w:ascii="Arial" w:hAnsi="Arial" w:cs="Arial"/>
          <w:szCs w:val="21"/>
        </w:rPr>
      </w:pPr>
    </w:p>
    <w:p w14:paraId="7F53ED86" w14:textId="77B4622D" w:rsidR="00B45B51" w:rsidRDefault="003C25CB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0" distR="0" wp14:anchorId="15DE31CE" wp14:editId="020CBE2E">
            <wp:extent cx="5276850" cy="2381250"/>
            <wp:effectExtent l="0" t="0" r="0" b="0"/>
            <wp:docPr id="11340404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ACE35" w14:textId="6165913B" w:rsidR="00B45B51" w:rsidRDefault="00B45B51">
      <w:pPr>
        <w:widowControl/>
        <w:jc w:val="left"/>
        <w:rPr>
          <w:rFonts w:ascii="Arial" w:hAnsi="Arial" w:cs="Arial"/>
          <w:szCs w:val="21"/>
        </w:rPr>
      </w:pPr>
      <w:bookmarkStart w:id="12" w:name="_Hlk180943738"/>
      <w:r w:rsidRPr="00A461A7">
        <w:rPr>
          <w:rFonts w:ascii="Arial" w:hAnsi="Arial"/>
          <w:b/>
          <w:bCs/>
          <w:sz w:val="22"/>
        </w:rPr>
        <w:t>Supplementary</w:t>
      </w:r>
      <w:r>
        <w:rPr>
          <w:rFonts w:ascii="Arial" w:hAnsi="Arial" w:hint="eastAsia"/>
          <w:b/>
          <w:sz w:val="22"/>
        </w:rPr>
        <w:t xml:space="preserve"> </w:t>
      </w:r>
      <w:r w:rsidRPr="00410E38">
        <w:rPr>
          <w:rFonts w:ascii="Arial" w:hAnsi="Arial" w:cs="Arial"/>
          <w:b/>
          <w:bCs/>
          <w:szCs w:val="21"/>
        </w:rPr>
        <w:t xml:space="preserve">Figure </w:t>
      </w:r>
      <w:bookmarkEnd w:id="12"/>
      <w:r w:rsidR="00D84A86">
        <w:rPr>
          <w:rFonts w:ascii="Arial" w:hAnsi="Arial" w:cs="Arial" w:hint="eastAsia"/>
          <w:b/>
          <w:bCs/>
          <w:szCs w:val="21"/>
        </w:rPr>
        <w:t>7</w:t>
      </w:r>
      <w:r w:rsidRPr="00410E38">
        <w:rPr>
          <w:rFonts w:ascii="Arial" w:hAnsi="Arial" w:cs="Arial"/>
          <w:b/>
          <w:bCs/>
          <w:szCs w:val="21"/>
        </w:rPr>
        <w:t>.</w:t>
      </w:r>
      <w:r>
        <w:rPr>
          <w:rFonts w:ascii="Arial" w:hAnsi="Arial" w:cs="Arial" w:hint="eastAsia"/>
          <w:b/>
          <w:bCs/>
          <w:szCs w:val="21"/>
        </w:rPr>
        <w:t xml:space="preserve"> </w:t>
      </w:r>
      <w:r w:rsidRPr="00B45B51">
        <w:rPr>
          <w:rFonts w:ascii="Arial" w:hAnsi="Arial" w:cs="Arial" w:hint="eastAsia"/>
          <w:b/>
          <w:bCs/>
          <w:szCs w:val="21"/>
        </w:rPr>
        <w:t xml:space="preserve">Time spent in </w:t>
      </w:r>
      <w:r w:rsidR="003C25CB" w:rsidRPr="003C25CB">
        <w:rPr>
          <w:rFonts w:ascii="Arial" w:hAnsi="Arial" w:cs="Arial" w:hint="eastAsia"/>
          <w:b/>
          <w:bCs/>
          <w:szCs w:val="21"/>
        </w:rPr>
        <w:t>wakefulness (A), NREM sleep (B), and REM sleep (C)</w:t>
      </w:r>
      <w:r w:rsidRPr="00B45B51">
        <w:rPr>
          <w:rFonts w:ascii="Arial" w:hAnsi="Arial" w:cs="Arial" w:hint="eastAsia"/>
          <w:b/>
          <w:bCs/>
          <w:szCs w:val="21"/>
        </w:rPr>
        <w:t xml:space="preserve"> following oral administration saline or valeric acid of in mice</w:t>
      </w:r>
      <w:r w:rsidR="0094733E">
        <w:rPr>
          <w:rFonts w:ascii="Arial" w:hAnsi="Arial" w:cs="Arial" w:hint="eastAsia"/>
          <w:b/>
          <w:bCs/>
          <w:szCs w:val="21"/>
        </w:rPr>
        <w:t xml:space="preserve"> </w:t>
      </w:r>
      <w:r w:rsidR="0094733E" w:rsidRPr="00D84A86">
        <w:rPr>
          <w:rFonts w:ascii="Arial" w:hAnsi="Arial" w:cs="Arial" w:hint="eastAsia"/>
          <w:b/>
          <w:bCs/>
          <w:szCs w:val="21"/>
        </w:rPr>
        <w:t xml:space="preserve">(n = </w:t>
      </w:r>
      <w:r w:rsidR="0094733E">
        <w:rPr>
          <w:rFonts w:ascii="Arial" w:hAnsi="Arial" w:cs="Arial" w:hint="eastAsia"/>
          <w:b/>
          <w:bCs/>
          <w:szCs w:val="21"/>
        </w:rPr>
        <w:t>6</w:t>
      </w:r>
      <w:r w:rsidR="0094733E" w:rsidRPr="00D84A86">
        <w:rPr>
          <w:rFonts w:ascii="Arial" w:hAnsi="Arial" w:cs="Arial" w:hint="eastAsia"/>
          <w:b/>
          <w:bCs/>
          <w:szCs w:val="21"/>
        </w:rPr>
        <w:t>)</w:t>
      </w:r>
      <w:r w:rsidRPr="00B45B51">
        <w:rPr>
          <w:rFonts w:ascii="Arial" w:hAnsi="Arial" w:cs="Arial" w:hint="eastAsia"/>
          <w:b/>
          <w:bCs/>
          <w:szCs w:val="21"/>
        </w:rPr>
        <w:t>.</w:t>
      </w:r>
    </w:p>
    <w:p w14:paraId="2DE0E575" w14:textId="1C338284" w:rsidR="00CA637D" w:rsidRDefault="00CA07D4" w:rsidP="00E31C28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lastRenderedPageBreak/>
        <w:drawing>
          <wp:inline distT="0" distB="0" distL="0" distR="0" wp14:anchorId="689BE229" wp14:editId="05458DEA">
            <wp:extent cx="5271770" cy="8356600"/>
            <wp:effectExtent l="0" t="0" r="5080" b="6350"/>
            <wp:docPr id="9249577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4BF61" w14:textId="47B6B4CD" w:rsidR="00E23B3A" w:rsidRPr="00410E38" w:rsidRDefault="00A461A7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 w:rsidRPr="00A461A7">
        <w:rPr>
          <w:rFonts w:ascii="Arial" w:hAnsi="Arial"/>
          <w:b/>
          <w:bCs/>
          <w:sz w:val="22"/>
        </w:rPr>
        <w:t>Supplementary</w:t>
      </w:r>
      <w:r w:rsidR="007E02D9" w:rsidRPr="00410E38">
        <w:rPr>
          <w:rFonts w:ascii="Arial" w:hAnsi="Arial" w:cs="Arial"/>
          <w:b/>
          <w:bCs/>
          <w:szCs w:val="21"/>
        </w:rPr>
        <w:t xml:space="preserve"> Figure </w:t>
      </w:r>
      <w:r w:rsidR="001755F5">
        <w:rPr>
          <w:rFonts w:ascii="Arial" w:hAnsi="Arial" w:cs="Arial" w:hint="eastAsia"/>
          <w:b/>
          <w:bCs/>
          <w:szCs w:val="21"/>
        </w:rPr>
        <w:t>8</w:t>
      </w:r>
      <w:r w:rsidR="007E02D9" w:rsidRPr="00410E38">
        <w:rPr>
          <w:rFonts w:ascii="Arial" w:hAnsi="Arial" w:cs="Arial"/>
          <w:b/>
          <w:bCs/>
          <w:szCs w:val="21"/>
        </w:rPr>
        <w:t xml:space="preserve">. </w:t>
      </w:r>
      <w:r w:rsidR="00E02937" w:rsidRPr="00410E38">
        <w:rPr>
          <w:rFonts w:ascii="Arial" w:hAnsi="Arial" w:cs="Arial"/>
          <w:b/>
          <w:bCs/>
          <w:szCs w:val="21"/>
        </w:rPr>
        <w:t>F</w:t>
      </w:r>
      <w:r w:rsidR="00F60515" w:rsidRPr="00410E38">
        <w:rPr>
          <w:rFonts w:ascii="Arial" w:hAnsi="Arial" w:cs="Arial"/>
          <w:b/>
          <w:bCs/>
          <w:szCs w:val="21"/>
        </w:rPr>
        <w:t xml:space="preserve">os expression </w:t>
      </w:r>
      <w:bookmarkStart w:id="13" w:name="_Hlk164780181"/>
      <w:r w:rsidR="00F60515" w:rsidRPr="00410E38">
        <w:rPr>
          <w:rFonts w:ascii="Arial" w:hAnsi="Arial" w:cs="Arial"/>
          <w:b/>
          <w:bCs/>
          <w:szCs w:val="21"/>
        </w:rPr>
        <w:t>in the hypothalamus after tributyrin</w:t>
      </w:r>
      <w:r w:rsidR="007E02D9" w:rsidRPr="00410E38">
        <w:rPr>
          <w:rFonts w:ascii="Arial" w:hAnsi="Arial" w:cs="Arial"/>
          <w:b/>
          <w:bCs/>
          <w:szCs w:val="21"/>
        </w:rPr>
        <w:t xml:space="preserve"> </w:t>
      </w:r>
      <w:r w:rsidR="00F60515" w:rsidRPr="00410E38">
        <w:rPr>
          <w:rFonts w:ascii="Arial" w:hAnsi="Arial" w:cs="Arial"/>
          <w:b/>
          <w:bCs/>
          <w:szCs w:val="21"/>
        </w:rPr>
        <w:lastRenderedPageBreak/>
        <w:t>administration</w:t>
      </w:r>
      <w:bookmarkEnd w:id="13"/>
      <w:r w:rsidR="008E4832" w:rsidRPr="00410E38">
        <w:rPr>
          <w:rFonts w:ascii="Arial" w:hAnsi="Arial" w:cs="Arial"/>
          <w:b/>
          <w:bCs/>
          <w:szCs w:val="21"/>
        </w:rPr>
        <w:t>.</w:t>
      </w:r>
    </w:p>
    <w:p w14:paraId="625187D0" w14:textId="2F6ECD6B" w:rsidR="00E23B3A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(A)</w:t>
      </w:r>
      <w:r w:rsidR="007E02D9" w:rsidRPr="0009329E">
        <w:rPr>
          <w:rFonts w:ascii="Arial" w:hAnsi="Arial" w:cs="Arial"/>
          <w:b/>
          <w:bCs/>
          <w:szCs w:val="21"/>
        </w:rPr>
        <w:t xml:space="preserve"> </w:t>
      </w:r>
      <w:r w:rsidR="00C7035E" w:rsidRPr="00410E38">
        <w:rPr>
          <w:rFonts w:ascii="Arial" w:hAnsi="Arial" w:cs="Arial"/>
          <w:szCs w:val="21"/>
        </w:rPr>
        <w:t xml:space="preserve">Representative images </w:t>
      </w:r>
      <w:r w:rsidR="008E4832" w:rsidRPr="00410E38">
        <w:rPr>
          <w:rFonts w:ascii="Arial" w:hAnsi="Arial" w:cs="Arial"/>
          <w:szCs w:val="21"/>
        </w:rPr>
        <w:t xml:space="preserve">of </w:t>
      </w:r>
      <w:r w:rsidR="00C7035E" w:rsidRPr="00410E38">
        <w:rPr>
          <w:rFonts w:ascii="Arial" w:hAnsi="Arial" w:cs="Arial"/>
          <w:szCs w:val="21"/>
        </w:rPr>
        <w:t xml:space="preserve">Fos expression in the </w:t>
      </w:r>
      <w:r w:rsidR="00DD7BE0" w:rsidRPr="00410E38">
        <w:rPr>
          <w:rFonts w:ascii="Arial" w:hAnsi="Arial" w:cs="Arial"/>
          <w:szCs w:val="21"/>
        </w:rPr>
        <w:t>PVN</w:t>
      </w:r>
      <w:r w:rsidR="00C7035E" w:rsidRPr="00410E38">
        <w:rPr>
          <w:rFonts w:ascii="Arial" w:hAnsi="Arial" w:cs="Arial"/>
          <w:szCs w:val="21"/>
        </w:rPr>
        <w:t xml:space="preserve">, </w:t>
      </w:r>
      <w:r w:rsidR="00E826A5" w:rsidRPr="00E826A5">
        <w:rPr>
          <w:rFonts w:ascii="Arial" w:hAnsi="Arial" w:cs="Arial" w:hint="eastAsia"/>
          <w:szCs w:val="21"/>
        </w:rPr>
        <w:t>VMH</w:t>
      </w:r>
      <w:r w:rsidR="00E826A5">
        <w:rPr>
          <w:rFonts w:ascii="Arial" w:hAnsi="Arial" w:cs="Arial" w:hint="eastAsia"/>
          <w:szCs w:val="21"/>
        </w:rPr>
        <w:t xml:space="preserve">, </w:t>
      </w:r>
      <w:r w:rsidR="00C7035E" w:rsidRPr="00410E38">
        <w:rPr>
          <w:rFonts w:ascii="Arial" w:hAnsi="Arial" w:cs="Arial"/>
          <w:szCs w:val="21"/>
        </w:rPr>
        <w:t>DMH</w:t>
      </w:r>
      <w:r w:rsidR="00DD7BE0" w:rsidRPr="00410E38">
        <w:rPr>
          <w:rFonts w:ascii="Arial" w:hAnsi="Arial" w:cs="Arial"/>
          <w:szCs w:val="21"/>
        </w:rPr>
        <w:t xml:space="preserve">, </w:t>
      </w:r>
      <w:proofErr w:type="spellStart"/>
      <w:r w:rsidR="00E826A5" w:rsidRPr="00E826A5">
        <w:rPr>
          <w:rFonts w:ascii="Arial" w:hAnsi="Arial" w:cs="Arial" w:hint="eastAsia"/>
          <w:szCs w:val="21"/>
        </w:rPr>
        <w:t>SuM</w:t>
      </w:r>
      <w:proofErr w:type="spellEnd"/>
      <w:r w:rsidR="006970BC">
        <w:rPr>
          <w:rFonts w:ascii="Arial" w:hAnsi="Arial" w:cs="Arial" w:hint="eastAsia"/>
          <w:szCs w:val="21"/>
        </w:rPr>
        <w:t>,</w:t>
      </w:r>
      <w:r w:rsidR="00C7035E" w:rsidRPr="00410E38">
        <w:rPr>
          <w:rFonts w:ascii="Arial" w:hAnsi="Arial" w:cs="Arial"/>
          <w:szCs w:val="21"/>
        </w:rPr>
        <w:t xml:space="preserve"> </w:t>
      </w:r>
      <w:r w:rsidR="006B24E5" w:rsidRPr="006B24E5">
        <w:rPr>
          <w:rFonts w:ascii="Arial" w:hAnsi="Arial" w:cs="Arial" w:hint="eastAsia"/>
          <w:szCs w:val="21"/>
        </w:rPr>
        <w:t>and</w:t>
      </w:r>
      <w:r w:rsidR="006B24E5" w:rsidRPr="006B24E5">
        <w:rPr>
          <w:rFonts w:ascii="Arial" w:hAnsi="Arial" w:cs="Arial"/>
          <w:szCs w:val="21"/>
        </w:rPr>
        <w:t xml:space="preserve"> </w:t>
      </w:r>
      <w:r w:rsidR="006B24E5" w:rsidRPr="006B24E5">
        <w:rPr>
          <w:rFonts w:ascii="Arial" w:hAnsi="Arial" w:cs="Arial" w:hint="eastAsia"/>
          <w:szCs w:val="21"/>
        </w:rPr>
        <w:t>LH area</w:t>
      </w:r>
      <w:r w:rsidR="006B24E5">
        <w:rPr>
          <w:rFonts w:ascii="Arial" w:hAnsi="Arial" w:cs="Arial" w:hint="eastAsia"/>
          <w:szCs w:val="21"/>
        </w:rPr>
        <w:t xml:space="preserve"> (LHA)</w:t>
      </w:r>
      <w:r w:rsidR="006B24E5" w:rsidRPr="006B24E5">
        <w:rPr>
          <w:rFonts w:ascii="Arial" w:hAnsi="Arial" w:cs="Arial"/>
          <w:szCs w:val="21"/>
        </w:rPr>
        <w:t xml:space="preserve"> </w:t>
      </w:r>
      <w:r w:rsidR="008E4832" w:rsidRPr="00410E38">
        <w:rPr>
          <w:rFonts w:ascii="Arial" w:hAnsi="Arial" w:cs="Arial"/>
          <w:szCs w:val="21"/>
        </w:rPr>
        <w:t xml:space="preserve">in </w:t>
      </w:r>
      <w:r w:rsidR="00C7035E" w:rsidRPr="00410E38">
        <w:rPr>
          <w:rFonts w:ascii="Arial" w:hAnsi="Arial" w:cs="Arial"/>
          <w:szCs w:val="21"/>
        </w:rPr>
        <w:t>the contro</w:t>
      </w:r>
      <w:r w:rsidR="00DD7BE0" w:rsidRPr="00410E38">
        <w:rPr>
          <w:rFonts w:ascii="Arial" w:hAnsi="Arial" w:cs="Arial"/>
          <w:szCs w:val="21"/>
        </w:rPr>
        <w:t xml:space="preserve">l </w:t>
      </w:r>
      <w:r w:rsidR="00C7035E" w:rsidRPr="00410E38">
        <w:rPr>
          <w:rFonts w:ascii="Arial" w:hAnsi="Arial" w:cs="Arial"/>
          <w:szCs w:val="21"/>
        </w:rPr>
        <w:t xml:space="preserve">and </w:t>
      </w:r>
      <w:r w:rsidR="00DD7BE0" w:rsidRPr="00410E38">
        <w:rPr>
          <w:rFonts w:ascii="Arial" w:hAnsi="Arial" w:cs="Arial"/>
          <w:szCs w:val="21"/>
        </w:rPr>
        <w:t>tributyrin</w:t>
      </w:r>
      <w:r w:rsidR="00C7035E" w:rsidRPr="00410E38">
        <w:rPr>
          <w:rFonts w:ascii="Arial" w:hAnsi="Arial" w:cs="Arial"/>
          <w:szCs w:val="21"/>
        </w:rPr>
        <w:t xml:space="preserve"> groups.</w:t>
      </w:r>
      <w:r w:rsidR="00DD7BE0" w:rsidRPr="00410E38">
        <w:rPr>
          <w:rFonts w:ascii="Arial" w:hAnsi="Arial" w:cs="Arial"/>
          <w:szCs w:val="21"/>
        </w:rPr>
        <w:t xml:space="preserve"> </w:t>
      </w:r>
      <w:r w:rsidR="00C7035E" w:rsidRPr="00410E38">
        <w:rPr>
          <w:rFonts w:ascii="Arial" w:hAnsi="Arial" w:cs="Arial"/>
          <w:szCs w:val="21"/>
        </w:rPr>
        <w:t>Scale bar</w:t>
      </w:r>
      <w:r w:rsidR="008E4832" w:rsidRPr="00410E38">
        <w:rPr>
          <w:rFonts w:ascii="Arial" w:hAnsi="Arial" w:cs="Arial"/>
          <w:szCs w:val="21"/>
        </w:rPr>
        <w:t xml:space="preserve"> =</w:t>
      </w:r>
      <w:r w:rsidR="00C7035E" w:rsidRPr="00410E38">
        <w:rPr>
          <w:rFonts w:ascii="Arial" w:hAnsi="Arial" w:cs="Arial"/>
          <w:szCs w:val="21"/>
        </w:rPr>
        <w:t xml:space="preserve"> 200 </w:t>
      </w:r>
      <w:proofErr w:type="spellStart"/>
      <w:r w:rsidR="0055026A" w:rsidRPr="00410E38">
        <w:rPr>
          <w:rFonts w:ascii="Arial" w:hAnsi="Arial" w:cs="Arial"/>
          <w:szCs w:val="21"/>
        </w:rPr>
        <w:t>μ</w:t>
      </w:r>
      <w:r w:rsidR="00C7035E" w:rsidRPr="00410E38">
        <w:rPr>
          <w:rFonts w:ascii="Arial" w:hAnsi="Arial" w:cs="Arial"/>
          <w:szCs w:val="21"/>
        </w:rPr>
        <w:t>m</w:t>
      </w:r>
      <w:proofErr w:type="spellEnd"/>
      <w:r w:rsidR="007E02D9" w:rsidRPr="00410E38">
        <w:rPr>
          <w:rFonts w:ascii="Arial" w:hAnsi="Arial" w:cs="Arial"/>
          <w:szCs w:val="21"/>
        </w:rPr>
        <w:t>.</w:t>
      </w:r>
    </w:p>
    <w:p w14:paraId="6513D1B1" w14:textId="358BCE36" w:rsidR="00D558E4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B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>
        <w:rPr>
          <w:rFonts w:ascii="Arial" w:hAnsi="Arial" w:cs="Arial" w:hint="eastAsia"/>
          <w:b/>
          <w:bCs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>Quantification of Fos</w:t>
      </w:r>
      <w:r w:rsidR="007E02D9" w:rsidRPr="00410E38">
        <w:rPr>
          <w:rFonts w:ascii="Arial" w:hAnsi="Arial" w:cs="Arial"/>
          <w:szCs w:val="21"/>
          <w:vertAlign w:val="superscript"/>
        </w:rPr>
        <w:t>+</w:t>
      </w:r>
      <w:r w:rsidR="007E02D9" w:rsidRPr="00410E38">
        <w:rPr>
          <w:rFonts w:ascii="Arial" w:hAnsi="Arial" w:cs="Arial"/>
          <w:szCs w:val="21"/>
        </w:rPr>
        <w:t xml:space="preserve"> cells in </w:t>
      </w:r>
      <w:r w:rsidR="008E4832" w:rsidRPr="00410E38">
        <w:rPr>
          <w:rFonts w:ascii="Arial" w:hAnsi="Arial" w:cs="Arial"/>
          <w:szCs w:val="21"/>
        </w:rPr>
        <w:t xml:space="preserve">the </w:t>
      </w:r>
      <w:r w:rsidR="00F60515" w:rsidRPr="00410E38">
        <w:rPr>
          <w:rFonts w:ascii="Arial" w:hAnsi="Arial" w:cs="Arial"/>
          <w:szCs w:val="21"/>
        </w:rPr>
        <w:t>control or tributyrin</w:t>
      </w:r>
      <w:r w:rsidR="00F60515" w:rsidRPr="00410E38">
        <w:rPr>
          <w:rFonts w:ascii="Arial" w:hAnsi="Arial" w:cs="Arial"/>
        </w:rPr>
        <w:t xml:space="preserve"> </w:t>
      </w:r>
      <w:r w:rsidR="00F60515" w:rsidRPr="00410E38">
        <w:rPr>
          <w:rFonts w:ascii="Arial" w:hAnsi="Arial" w:cs="Arial"/>
          <w:szCs w:val="21"/>
        </w:rPr>
        <w:t>groups</w:t>
      </w:r>
      <w:r w:rsidR="007E02D9" w:rsidRPr="00410E38">
        <w:rPr>
          <w:rFonts w:ascii="Arial" w:hAnsi="Arial" w:cs="Arial"/>
          <w:szCs w:val="21"/>
        </w:rPr>
        <w:t>.</w:t>
      </w:r>
      <w:r w:rsidR="007E02D9" w:rsidRPr="00410E38">
        <w:rPr>
          <w:rFonts w:ascii="Arial" w:hAnsi="Arial" w:cs="Arial"/>
          <w:b/>
          <w:bCs/>
          <w:szCs w:val="21"/>
        </w:rPr>
        <w:t xml:space="preserve"> </w:t>
      </w:r>
      <w:bookmarkStart w:id="14" w:name="_Hlk154435178"/>
    </w:p>
    <w:p w14:paraId="6F1A2412" w14:textId="51A6A0D9" w:rsidR="007E02D9" w:rsidRPr="00410E38" w:rsidRDefault="00A43099" w:rsidP="00E31C28">
      <w:pPr>
        <w:spacing w:line="360" w:lineRule="auto"/>
        <w:rPr>
          <w:rFonts w:ascii="Arial" w:hAnsi="Arial" w:cs="Arial"/>
          <w:szCs w:val="21"/>
        </w:rPr>
      </w:pPr>
      <w:r w:rsidRPr="00410E38">
        <w:rPr>
          <w:rFonts w:ascii="Arial" w:hAnsi="Arial" w:cs="Arial"/>
          <w:szCs w:val="21"/>
        </w:rPr>
        <w:t>The data are expressed as the mean ± SEM</w:t>
      </w:r>
      <w:r w:rsidR="007E02D9" w:rsidRPr="00410E38">
        <w:rPr>
          <w:rFonts w:ascii="Arial" w:hAnsi="Arial" w:cs="Arial"/>
          <w:szCs w:val="21"/>
        </w:rPr>
        <w:t>. 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0.05, ***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0.001.</w:t>
      </w:r>
      <w:r w:rsidR="00DC33BB" w:rsidRPr="00410E38">
        <w:rPr>
          <w:rFonts w:ascii="Arial" w:hAnsi="Arial" w:cs="Arial"/>
          <w:szCs w:val="21"/>
        </w:rPr>
        <w:t xml:space="preserve"> </w:t>
      </w:r>
      <w:r w:rsidR="008E4832" w:rsidRPr="00AD1470">
        <w:rPr>
          <w:rFonts w:ascii="Arial" w:hAnsi="Arial"/>
          <w:i/>
        </w:rPr>
        <w:t>n</w:t>
      </w:r>
      <w:r w:rsidR="008E4832" w:rsidRPr="00410E38">
        <w:rPr>
          <w:rFonts w:ascii="Arial" w:hAnsi="Arial" w:cs="Arial"/>
          <w:i/>
          <w:szCs w:val="21"/>
        </w:rPr>
        <w:t xml:space="preserve"> </w:t>
      </w:r>
      <w:r w:rsidR="008E4832" w:rsidRPr="00AD1470">
        <w:rPr>
          <w:rFonts w:ascii="Arial" w:hAnsi="Arial"/>
          <w:i/>
        </w:rPr>
        <w:t>=</w:t>
      </w:r>
      <w:r w:rsidR="00DC33BB" w:rsidRPr="00410E38">
        <w:rPr>
          <w:rFonts w:ascii="Arial" w:hAnsi="Arial" w:cs="Arial"/>
          <w:szCs w:val="21"/>
        </w:rPr>
        <w:t xml:space="preserve"> 5.</w:t>
      </w:r>
      <w:r w:rsidR="00AD1470" w:rsidRPr="00AD1470">
        <w:rPr>
          <w:rFonts w:ascii="Arial" w:hAnsi="Arial" w:cs="Arial"/>
          <w:szCs w:val="21"/>
        </w:rPr>
        <w:t xml:space="preserve"> (independent-sample </w:t>
      </w:r>
      <w:r w:rsidR="00AD1470" w:rsidRPr="008A6937">
        <w:rPr>
          <w:rFonts w:ascii="Arial" w:hAnsi="Arial" w:cs="Arial"/>
          <w:i/>
          <w:iCs/>
          <w:szCs w:val="21"/>
        </w:rPr>
        <w:t>t</w:t>
      </w:r>
      <w:r w:rsidR="00AD1470" w:rsidRPr="00AD1470">
        <w:rPr>
          <w:rFonts w:ascii="Arial" w:hAnsi="Arial" w:cs="Arial"/>
          <w:szCs w:val="21"/>
        </w:rPr>
        <w:t>-test).</w:t>
      </w:r>
    </w:p>
    <w:bookmarkEnd w:id="14"/>
    <w:p w14:paraId="0B17C125" w14:textId="77777777" w:rsidR="00CA637D" w:rsidRDefault="00CA637D">
      <w:pPr>
        <w:widowControl/>
        <w:jc w:val="left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br w:type="page"/>
      </w:r>
    </w:p>
    <w:p w14:paraId="651EF0EF" w14:textId="26F59208" w:rsidR="00CA637D" w:rsidRDefault="008A6937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Cs w:val="21"/>
        </w:rPr>
        <w:lastRenderedPageBreak/>
        <w:drawing>
          <wp:inline distT="0" distB="0" distL="0" distR="0" wp14:anchorId="5E8BA9B1" wp14:editId="38CECD03">
            <wp:extent cx="5276850" cy="2952750"/>
            <wp:effectExtent l="0" t="0" r="0" b="0"/>
            <wp:docPr id="11956912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EB22A" w14:textId="2F925BF2" w:rsidR="00D558E4" w:rsidRPr="00410E38" w:rsidRDefault="00A461A7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 w:rsidRPr="00A461A7">
        <w:rPr>
          <w:rFonts w:ascii="Arial" w:hAnsi="Arial"/>
          <w:b/>
          <w:bCs/>
          <w:sz w:val="22"/>
        </w:rPr>
        <w:t>Supplementary</w:t>
      </w:r>
      <w:r w:rsidR="00B81558">
        <w:rPr>
          <w:rFonts w:ascii="Arial" w:hAnsi="Arial" w:hint="eastAsia"/>
          <w:b/>
          <w:sz w:val="22"/>
        </w:rPr>
        <w:t xml:space="preserve"> </w:t>
      </w:r>
      <w:r w:rsidR="00EC24E4" w:rsidRPr="00410E38">
        <w:rPr>
          <w:rFonts w:ascii="Arial" w:hAnsi="Arial" w:cs="Arial"/>
          <w:b/>
          <w:bCs/>
          <w:szCs w:val="21"/>
        </w:rPr>
        <w:t xml:space="preserve">Figure </w:t>
      </w:r>
      <w:r w:rsidR="001755F5">
        <w:rPr>
          <w:rFonts w:ascii="Arial" w:hAnsi="Arial" w:cs="Arial" w:hint="eastAsia"/>
          <w:b/>
          <w:bCs/>
          <w:szCs w:val="21"/>
        </w:rPr>
        <w:t>9</w:t>
      </w:r>
      <w:r w:rsidR="00EC24E4" w:rsidRPr="00410E38">
        <w:rPr>
          <w:rFonts w:ascii="Arial" w:hAnsi="Arial" w:cs="Arial"/>
          <w:b/>
          <w:bCs/>
          <w:szCs w:val="21"/>
        </w:rPr>
        <w:t xml:space="preserve">. </w:t>
      </w:r>
      <w:r w:rsidR="00D558E4" w:rsidRPr="00410E38">
        <w:rPr>
          <w:rFonts w:ascii="Arial" w:hAnsi="Arial" w:cs="Arial"/>
          <w:b/>
          <w:bCs/>
          <w:szCs w:val="21"/>
        </w:rPr>
        <w:t>Fos expression in orexin neurons in tributyrin-treated mice transduced with hM3Di-mCherry in the LH</w:t>
      </w:r>
      <w:r w:rsidR="008E4832" w:rsidRPr="00410E38">
        <w:rPr>
          <w:rFonts w:ascii="Arial" w:hAnsi="Arial" w:cs="Arial"/>
          <w:b/>
          <w:bCs/>
          <w:szCs w:val="21"/>
        </w:rPr>
        <w:t>.</w:t>
      </w:r>
    </w:p>
    <w:p w14:paraId="0E21C4FF" w14:textId="1CDE2603" w:rsidR="00D558E4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(A)</w:t>
      </w:r>
      <w:r w:rsidR="00D558E4" w:rsidRPr="00410E38">
        <w:rPr>
          <w:rFonts w:ascii="Arial" w:hAnsi="Arial" w:cs="Arial"/>
          <w:szCs w:val="21"/>
        </w:rPr>
        <w:t xml:space="preserve"> </w:t>
      </w:r>
      <w:r w:rsidR="00EC24E4" w:rsidRPr="00410E38">
        <w:rPr>
          <w:rFonts w:ascii="Arial" w:hAnsi="Arial" w:cs="Arial"/>
          <w:szCs w:val="21"/>
        </w:rPr>
        <w:t xml:space="preserve">Representative images </w:t>
      </w:r>
      <w:r w:rsidR="008E4832" w:rsidRPr="00410E38">
        <w:rPr>
          <w:rFonts w:ascii="Arial" w:hAnsi="Arial" w:cs="Arial"/>
          <w:szCs w:val="21"/>
        </w:rPr>
        <w:t xml:space="preserve">of </w:t>
      </w:r>
      <w:r w:rsidR="00D558E4" w:rsidRPr="00410E38">
        <w:rPr>
          <w:rFonts w:ascii="Arial" w:hAnsi="Arial" w:cs="Arial"/>
          <w:szCs w:val="21"/>
        </w:rPr>
        <w:t>Fos expression in orexin neurons 90 min after saline or CNO administration</w:t>
      </w:r>
      <w:r w:rsidR="00D558E4" w:rsidRPr="00410E38">
        <w:t xml:space="preserve"> </w:t>
      </w:r>
      <w:r w:rsidR="00D558E4" w:rsidRPr="00410E38">
        <w:rPr>
          <w:rFonts w:ascii="Arial" w:hAnsi="Arial" w:cs="Arial"/>
          <w:szCs w:val="21"/>
        </w:rPr>
        <w:t>in tributyrin-treated mice transduced with hM3Di-mCherry in the LH.</w:t>
      </w:r>
      <w:r w:rsidR="00D558E4" w:rsidRPr="00410E38">
        <w:t xml:space="preserve"> </w:t>
      </w:r>
      <w:r w:rsidR="00D558E4" w:rsidRPr="00410E38">
        <w:rPr>
          <w:rFonts w:ascii="Arial" w:hAnsi="Arial" w:cs="Arial"/>
          <w:szCs w:val="21"/>
        </w:rPr>
        <w:t>Scale bar</w:t>
      </w:r>
      <w:r w:rsidR="008E4832" w:rsidRPr="00410E38">
        <w:rPr>
          <w:rFonts w:ascii="Arial" w:hAnsi="Arial" w:cs="Arial"/>
          <w:szCs w:val="21"/>
        </w:rPr>
        <w:t xml:space="preserve"> =</w:t>
      </w:r>
      <w:r w:rsidR="00D558E4" w:rsidRPr="00410E38">
        <w:rPr>
          <w:rFonts w:ascii="Arial" w:hAnsi="Arial" w:cs="Arial"/>
          <w:szCs w:val="21"/>
        </w:rPr>
        <w:t xml:space="preserve"> 50 </w:t>
      </w:r>
      <w:proofErr w:type="spellStart"/>
      <w:r w:rsidR="00D558E4" w:rsidRPr="00410E38">
        <w:rPr>
          <w:rFonts w:ascii="Arial" w:hAnsi="Arial" w:cs="Arial"/>
          <w:szCs w:val="21"/>
        </w:rPr>
        <w:t>μm</w:t>
      </w:r>
      <w:proofErr w:type="spellEnd"/>
      <w:r w:rsidR="00D558E4" w:rsidRPr="00410E38">
        <w:rPr>
          <w:rFonts w:ascii="Arial" w:hAnsi="Arial" w:cs="Arial"/>
          <w:szCs w:val="21"/>
        </w:rPr>
        <w:t>.</w:t>
      </w:r>
    </w:p>
    <w:p w14:paraId="6DA4ED99" w14:textId="686696CD" w:rsidR="00D558E4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B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EC24E4" w:rsidRPr="00410E38">
        <w:rPr>
          <w:rFonts w:ascii="Arial" w:hAnsi="Arial" w:cs="Arial"/>
          <w:szCs w:val="21"/>
        </w:rPr>
        <w:t xml:space="preserve"> </w:t>
      </w:r>
      <w:r w:rsidR="00D558E4" w:rsidRPr="00410E38">
        <w:rPr>
          <w:rFonts w:ascii="Arial" w:hAnsi="Arial" w:cs="Arial"/>
          <w:szCs w:val="21"/>
        </w:rPr>
        <w:t>Q</w:t>
      </w:r>
      <w:r w:rsidR="00EC24E4" w:rsidRPr="00410E38">
        <w:rPr>
          <w:rFonts w:ascii="Arial" w:hAnsi="Arial" w:cs="Arial"/>
          <w:szCs w:val="21"/>
        </w:rPr>
        <w:t xml:space="preserve">uantification of </w:t>
      </w:r>
      <w:r w:rsidR="00D558E4" w:rsidRPr="00410E38">
        <w:rPr>
          <w:rFonts w:ascii="Arial" w:hAnsi="Arial" w:cs="Arial"/>
          <w:szCs w:val="21"/>
        </w:rPr>
        <w:t>Fos+ cells</w:t>
      </w:r>
      <w:r w:rsidR="00EC24E4" w:rsidRPr="00410E38">
        <w:rPr>
          <w:rFonts w:ascii="Arial" w:hAnsi="Arial" w:cs="Arial"/>
          <w:szCs w:val="21"/>
        </w:rPr>
        <w:t xml:space="preserve"> in orexin </w:t>
      </w:r>
      <w:r w:rsidR="00082D76" w:rsidRPr="00410E38">
        <w:rPr>
          <w:rFonts w:ascii="Arial" w:hAnsi="Arial" w:cs="Arial"/>
          <w:szCs w:val="21"/>
        </w:rPr>
        <w:t xml:space="preserve">neurons </w:t>
      </w:r>
      <w:r w:rsidR="00EC24E4" w:rsidRPr="00410E38">
        <w:rPr>
          <w:rFonts w:ascii="Arial" w:hAnsi="Arial" w:cs="Arial"/>
          <w:szCs w:val="21"/>
        </w:rPr>
        <w:t xml:space="preserve">after </w:t>
      </w:r>
      <w:r w:rsidR="00D558E4" w:rsidRPr="00410E38">
        <w:rPr>
          <w:rFonts w:ascii="Arial" w:hAnsi="Arial" w:cs="Arial"/>
          <w:szCs w:val="21"/>
        </w:rPr>
        <w:t>s</w:t>
      </w:r>
      <w:r w:rsidR="00082D76" w:rsidRPr="00410E38">
        <w:rPr>
          <w:rFonts w:ascii="Arial" w:hAnsi="Arial" w:cs="Arial"/>
          <w:szCs w:val="21"/>
        </w:rPr>
        <w:t xml:space="preserve">aline or </w:t>
      </w:r>
      <w:r w:rsidR="00EC24E4" w:rsidRPr="00410E38">
        <w:rPr>
          <w:rFonts w:ascii="Arial" w:hAnsi="Arial" w:cs="Arial"/>
          <w:szCs w:val="21"/>
        </w:rPr>
        <w:t xml:space="preserve">CNO administration in tributyrin-treated mice. </w:t>
      </w:r>
    </w:p>
    <w:p w14:paraId="7395EFB5" w14:textId="08F61E92" w:rsidR="00EC24E4" w:rsidRPr="00410E38" w:rsidRDefault="00A43099" w:rsidP="00E31C28">
      <w:pPr>
        <w:spacing w:line="360" w:lineRule="auto"/>
        <w:rPr>
          <w:rFonts w:ascii="Arial" w:hAnsi="Arial" w:cs="Arial"/>
          <w:szCs w:val="21"/>
        </w:rPr>
      </w:pPr>
      <w:r w:rsidRPr="00410E38">
        <w:rPr>
          <w:rFonts w:ascii="Arial" w:hAnsi="Arial" w:cs="Arial"/>
          <w:szCs w:val="21"/>
        </w:rPr>
        <w:t xml:space="preserve">The data are expressed as the mean ± SEM. </w:t>
      </w:r>
      <w:r w:rsidR="00082D76" w:rsidRPr="00410E38">
        <w:rPr>
          <w:rFonts w:ascii="Arial" w:hAnsi="Arial" w:cs="Arial"/>
          <w:szCs w:val="21"/>
        </w:rPr>
        <w:t>***</w:t>
      </w:r>
      <w:r w:rsidR="008E4832" w:rsidRPr="00AD1470">
        <w:rPr>
          <w:rFonts w:ascii="Arial" w:hAnsi="Arial"/>
          <w:i/>
        </w:rPr>
        <w:t>p &lt;</w:t>
      </w:r>
      <w:r w:rsidR="00082D76" w:rsidRPr="00410E38">
        <w:rPr>
          <w:rFonts w:ascii="Arial" w:hAnsi="Arial" w:cs="Arial"/>
          <w:szCs w:val="21"/>
        </w:rPr>
        <w:t xml:space="preserve"> 0.001.</w:t>
      </w:r>
      <w:r w:rsidR="00DC33BB" w:rsidRPr="00410E38">
        <w:rPr>
          <w:rFonts w:ascii="Arial" w:hAnsi="Arial" w:cs="Arial"/>
          <w:szCs w:val="21"/>
        </w:rPr>
        <w:t xml:space="preserve"> </w:t>
      </w:r>
      <w:r w:rsidR="008E4832" w:rsidRPr="00AD1470">
        <w:rPr>
          <w:rFonts w:ascii="Arial" w:hAnsi="Arial"/>
          <w:i/>
        </w:rPr>
        <w:t>n</w:t>
      </w:r>
      <w:r w:rsidR="008E4832" w:rsidRPr="00410E38">
        <w:rPr>
          <w:rFonts w:ascii="Arial" w:hAnsi="Arial" w:cs="Arial"/>
          <w:i/>
          <w:szCs w:val="21"/>
        </w:rPr>
        <w:t xml:space="preserve"> = </w:t>
      </w:r>
      <w:r w:rsidR="00DC33BB" w:rsidRPr="00410E38">
        <w:rPr>
          <w:rFonts w:ascii="Arial" w:hAnsi="Arial" w:cs="Arial"/>
          <w:szCs w:val="21"/>
        </w:rPr>
        <w:t>4.</w:t>
      </w:r>
      <w:r w:rsidR="00AD1470" w:rsidRPr="00AD1470">
        <w:rPr>
          <w:rFonts w:ascii="Arial" w:hAnsi="Arial" w:cs="Arial"/>
          <w:szCs w:val="21"/>
        </w:rPr>
        <w:t xml:space="preserve"> (independent-sample </w:t>
      </w:r>
      <w:r w:rsidR="00AD1470" w:rsidRPr="008A6937">
        <w:rPr>
          <w:rFonts w:ascii="Arial" w:hAnsi="Arial" w:cs="Arial"/>
          <w:i/>
          <w:iCs/>
          <w:szCs w:val="21"/>
        </w:rPr>
        <w:t>t</w:t>
      </w:r>
      <w:r w:rsidR="00AD1470" w:rsidRPr="00AD1470">
        <w:rPr>
          <w:rFonts w:ascii="Arial" w:hAnsi="Arial" w:cs="Arial"/>
          <w:szCs w:val="21"/>
        </w:rPr>
        <w:t>-test).</w:t>
      </w:r>
    </w:p>
    <w:p w14:paraId="351CC973" w14:textId="77777777" w:rsidR="00CA637D" w:rsidRDefault="00CA637D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56C1B5FC" w14:textId="5F5557F9" w:rsidR="00CA637D" w:rsidRDefault="006D5C81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Cs w:val="21"/>
        </w:rPr>
        <w:lastRenderedPageBreak/>
        <w:drawing>
          <wp:inline distT="0" distB="0" distL="0" distR="0" wp14:anchorId="093D9B08" wp14:editId="1BEB3218">
            <wp:extent cx="5267325" cy="3638550"/>
            <wp:effectExtent l="0" t="0" r="9525" b="0"/>
            <wp:docPr id="38314679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51"/>
                    <a:stretch/>
                  </pic:blipFill>
                  <pic:spPr bwMode="auto">
                    <a:xfrm>
                      <a:off x="0" y="0"/>
                      <a:ext cx="52673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8A32C" w14:textId="456655F6" w:rsidR="0012282B" w:rsidRDefault="00A461A7" w:rsidP="00E31C28">
      <w:pPr>
        <w:spacing w:line="360" w:lineRule="auto"/>
        <w:rPr>
          <w:rFonts w:ascii="Arial" w:hAnsi="Arial" w:cs="Arial"/>
          <w:b/>
          <w:bCs/>
          <w:szCs w:val="21"/>
        </w:rPr>
      </w:pPr>
      <w:bookmarkStart w:id="15" w:name="_Hlk180915852"/>
      <w:r w:rsidRPr="00A461A7">
        <w:rPr>
          <w:rFonts w:ascii="Arial" w:hAnsi="Arial"/>
          <w:b/>
          <w:bCs/>
          <w:sz w:val="22"/>
        </w:rPr>
        <w:t>Supplementary</w:t>
      </w:r>
      <w:r w:rsidR="00B81558">
        <w:rPr>
          <w:rFonts w:ascii="Arial" w:hAnsi="Arial" w:hint="eastAsia"/>
          <w:b/>
          <w:sz w:val="22"/>
        </w:rPr>
        <w:t xml:space="preserve"> </w:t>
      </w:r>
      <w:r w:rsidR="006A5559" w:rsidRPr="00410E38">
        <w:rPr>
          <w:rFonts w:ascii="Arial" w:hAnsi="Arial" w:cs="Arial"/>
          <w:b/>
          <w:bCs/>
          <w:szCs w:val="21"/>
        </w:rPr>
        <w:t xml:space="preserve">Figure </w:t>
      </w:r>
      <w:bookmarkEnd w:id="15"/>
      <w:r w:rsidR="001755F5">
        <w:rPr>
          <w:rFonts w:ascii="Arial" w:hAnsi="Arial" w:cs="Arial" w:hint="eastAsia"/>
          <w:b/>
          <w:bCs/>
          <w:szCs w:val="21"/>
        </w:rPr>
        <w:t>10</w:t>
      </w:r>
      <w:r w:rsidR="006A5559" w:rsidRPr="00410E38">
        <w:rPr>
          <w:rFonts w:ascii="Arial" w:hAnsi="Arial" w:cs="Arial"/>
          <w:b/>
          <w:bCs/>
          <w:szCs w:val="21"/>
        </w:rPr>
        <w:t xml:space="preserve">. </w:t>
      </w:r>
      <w:r w:rsidR="0012282B" w:rsidRPr="0012282B">
        <w:rPr>
          <w:rFonts w:ascii="Arial" w:hAnsi="Arial" w:cs="Arial" w:hint="eastAsia"/>
          <w:b/>
          <w:bCs/>
          <w:szCs w:val="21"/>
        </w:rPr>
        <w:t xml:space="preserve">Distribution of </w:t>
      </w:r>
      <w:r w:rsidR="0012282B">
        <w:rPr>
          <w:rFonts w:ascii="Arial" w:hAnsi="Arial" w:cs="Arial" w:hint="eastAsia"/>
          <w:b/>
          <w:bCs/>
          <w:szCs w:val="21"/>
        </w:rPr>
        <w:t xml:space="preserve">gut </w:t>
      </w:r>
      <w:r w:rsidR="0012282B" w:rsidRPr="0012282B">
        <w:rPr>
          <w:rFonts w:ascii="Arial" w:hAnsi="Arial" w:cs="Arial" w:hint="eastAsia"/>
          <w:b/>
          <w:bCs/>
          <w:szCs w:val="21"/>
        </w:rPr>
        <w:t>microbiota</w:t>
      </w:r>
      <w:r w:rsidR="0012282B">
        <w:rPr>
          <w:rFonts w:ascii="Arial" w:hAnsi="Arial" w:cs="Arial" w:hint="eastAsia"/>
          <w:b/>
          <w:bCs/>
          <w:szCs w:val="21"/>
        </w:rPr>
        <w:t xml:space="preserve"> </w:t>
      </w:r>
      <w:r w:rsidR="0012282B" w:rsidRPr="0012282B">
        <w:rPr>
          <w:rFonts w:ascii="Arial" w:hAnsi="Arial" w:cs="Arial" w:hint="eastAsia"/>
          <w:b/>
          <w:bCs/>
          <w:szCs w:val="21"/>
        </w:rPr>
        <w:t>in insomnia patient</w:t>
      </w:r>
      <w:r w:rsidR="00E826A5">
        <w:rPr>
          <w:rFonts w:ascii="Arial" w:hAnsi="Arial" w:cs="Arial" w:hint="eastAsia"/>
          <w:b/>
          <w:bCs/>
          <w:szCs w:val="21"/>
        </w:rPr>
        <w:t>s</w:t>
      </w:r>
      <w:r w:rsidR="0012282B" w:rsidRPr="0012282B">
        <w:rPr>
          <w:rFonts w:ascii="Arial" w:hAnsi="Arial" w:cs="Arial" w:hint="eastAsia"/>
          <w:b/>
          <w:bCs/>
          <w:szCs w:val="21"/>
        </w:rPr>
        <w:t xml:space="preserve"> and healthy control</w:t>
      </w:r>
      <w:r w:rsidR="00E826A5">
        <w:rPr>
          <w:rFonts w:ascii="Arial" w:hAnsi="Arial" w:cs="Arial" w:hint="eastAsia"/>
          <w:b/>
          <w:bCs/>
          <w:szCs w:val="21"/>
        </w:rPr>
        <w:t>s</w:t>
      </w:r>
      <w:r w:rsidR="0012282B" w:rsidRPr="0012282B">
        <w:rPr>
          <w:rFonts w:ascii="Arial" w:hAnsi="Arial" w:cs="Arial" w:hint="eastAsia"/>
          <w:b/>
          <w:bCs/>
          <w:szCs w:val="21"/>
        </w:rPr>
        <w:t>.</w:t>
      </w:r>
    </w:p>
    <w:p w14:paraId="6F3617AA" w14:textId="77777777" w:rsidR="00E826A5" w:rsidRDefault="0012282B" w:rsidP="00E826A5">
      <w:pPr>
        <w:spacing w:line="360" w:lineRule="auto"/>
        <w:jc w:val="left"/>
        <w:rPr>
          <w:rFonts w:ascii="Arial" w:hAnsi="Arial" w:cs="Arial"/>
          <w:szCs w:val="21"/>
        </w:rPr>
      </w:pPr>
      <w:r w:rsidRPr="0012282B">
        <w:rPr>
          <w:rFonts w:ascii="Arial" w:hAnsi="Arial" w:cs="Arial" w:hint="eastAsia"/>
          <w:b/>
          <w:bCs/>
          <w:szCs w:val="21"/>
        </w:rPr>
        <w:t xml:space="preserve">(A) </w:t>
      </w:r>
      <w:r w:rsidR="006A5559" w:rsidRPr="0012282B">
        <w:rPr>
          <w:rFonts w:ascii="Arial" w:hAnsi="Arial" w:cs="Arial"/>
          <w:szCs w:val="21"/>
        </w:rPr>
        <w:t>Three-dimensional principal coordinate analysis (</w:t>
      </w:r>
      <w:proofErr w:type="spellStart"/>
      <w:r w:rsidR="006A5559" w:rsidRPr="0012282B">
        <w:rPr>
          <w:rFonts w:ascii="Arial" w:hAnsi="Arial" w:cs="Arial"/>
          <w:szCs w:val="21"/>
        </w:rPr>
        <w:t>PCoA</w:t>
      </w:r>
      <w:proofErr w:type="spellEnd"/>
      <w:r w:rsidR="006A5559" w:rsidRPr="0012282B">
        <w:rPr>
          <w:rFonts w:ascii="Arial" w:hAnsi="Arial" w:cs="Arial"/>
          <w:szCs w:val="21"/>
        </w:rPr>
        <w:t>) of unweighted and</w:t>
      </w:r>
      <w:r w:rsidRPr="0012282B">
        <w:rPr>
          <w:rFonts w:ascii="Arial" w:hAnsi="Arial" w:cs="Arial" w:hint="eastAsia"/>
          <w:szCs w:val="21"/>
        </w:rPr>
        <w:t xml:space="preserve"> </w:t>
      </w:r>
      <w:r w:rsidR="006A5559" w:rsidRPr="0012282B">
        <w:rPr>
          <w:rFonts w:ascii="Arial" w:hAnsi="Arial" w:cs="Arial"/>
          <w:szCs w:val="21"/>
        </w:rPr>
        <w:t xml:space="preserve">weighted </w:t>
      </w:r>
      <w:proofErr w:type="spellStart"/>
      <w:r w:rsidR="006A5559" w:rsidRPr="0012282B">
        <w:rPr>
          <w:rFonts w:ascii="Arial" w:hAnsi="Arial" w:cs="Arial"/>
          <w:szCs w:val="21"/>
        </w:rPr>
        <w:t>UniFrac</w:t>
      </w:r>
      <w:proofErr w:type="spellEnd"/>
      <w:r w:rsidR="006A5559" w:rsidRPr="0012282B">
        <w:rPr>
          <w:rFonts w:ascii="Arial" w:hAnsi="Arial" w:cs="Arial"/>
          <w:szCs w:val="21"/>
        </w:rPr>
        <w:t xml:space="preserve"> distances </w:t>
      </w:r>
      <w:r w:rsidR="00432E5E" w:rsidRPr="0012282B">
        <w:rPr>
          <w:rFonts w:ascii="Arial" w:hAnsi="Arial" w:cs="Arial"/>
          <w:szCs w:val="21"/>
        </w:rPr>
        <w:t>in gut microbiota community composition</w:t>
      </w:r>
      <w:r w:rsidR="00432E5E" w:rsidRPr="0012282B">
        <w:rPr>
          <w:rFonts w:ascii="Arial" w:hAnsi="Arial" w:cs="Arial" w:hint="eastAsia"/>
          <w:szCs w:val="21"/>
        </w:rPr>
        <w:t xml:space="preserve"> </w:t>
      </w:r>
      <w:r w:rsidR="00432E5E" w:rsidRPr="0012282B">
        <w:rPr>
          <w:rFonts w:ascii="Arial" w:hAnsi="Arial" w:cs="Arial"/>
          <w:szCs w:val="21"/>
        </w:rPr>
        <w:t>between</w:t>
      </w:r>
      <w:r w:rsidR="006A5559" w:rsidRPr="0012282B">
        <w:rPr>
          <w:rFonts w:ascii="Arial" w:hAnsi="Arial" w:cs="Arial"/>
          <w:szCs w:val="21"/>
        </w:rPr>
        <w:t xml:space="preserve"> insomnia </w:t>
      </w:r>
      <w:r w:rsidR="00E826A5" w:rsidRPr="00E826A5">
        <w:rPr>
          <w:rFonts w:ascii="Arial" w:hAnsi="Arial" w:cs="Arial" w:hint="eastAsia"/>
          <w:szCs w:val="21"/>
        </w:rPr>
        <w:t xml:space="preserve">patients and healthy controls. </w:t>
      </w:r>
    </w:p>
    <w:p w14:paraId="2E61E8C2" w14:textId="3A0D6161" w:rsidR="0012282B" w:rsidRPr="0012282B" w:rsidRDefault="0012282B" w:rsidP="00E826A5">
      <w:pPr>
        <w:spacing w:line="360" w:lineRule="auto"/>
        <w:jc w:val="left"/>
        <w:rPr>
          <w:rFonts w:ascii="Arial" w:hAnsi="Arial" w:cs="Arial"/>
          <w:szCs w:val="21"/>
        </w:rPr>
      </w:pPr>
      <w:r w:rsidRPr="0012282B">
        <w:rPr>
          <w:rFonts w:ascii="Arial" w:hAnsi="Arial" w:cs="Arial" w:hint="eastAsia"/>
          <w:b/>
          <w:bCs/>
          <w:szCs w:val="21"/>
        </w:rPr>
        <w:t xml:space="preserve">(B) </w:t>
      </w:r>
      <w:r w:rsidRPr="0012282B">
        <w:rPr>
          <w:rFonts w:ascii="Arial" w:hAnsi="Arial" w:cs="Arial" w:hint="eastAsia"/>
          <w:szCs w:val="21"/>
        </w:rPr>
        <w:t xml:space="preserve">Genus-level distribution of bacteria of in insomnia </w:t>
      </w:r>
      <w:r w:rsidR="00E826A5" w:rsidRPr="00E826A5">
        <w:rPr>
          <w:rFonts w:ascii="Arial" w:hAnsi="Arial" w:cs="Arial" w:hint="eastAsia"/>
          <w:szCs w:val="21"/>
        </w:rPr>
        <w:t>patients and healthy controls.</w:t>
      </w:r>
    </w:p>
    <w:p w14:paraId="63ABD288" w14:textId="77777777" w:rsidR="00CA637D" w:rsidRDefault="00CA637D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2EC59498" w14:textId="25D11419" w:rsidR="00CA637D" w:rsidRDefault="00D21184" w:rsidP="00E31C28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lastRenderedPageBreak/>
        <w:drawing>
          <wp:inline distT="0" distB="0" distL="0" distR="0" wp14:anchorId="41A07B1C" wp14:editId="60AE7577">
            <wp:extent cx="5267325" cy="2352675"/>
            <wp:effectExtent l="0" t="0" r="9525" b="9525"/>
            <wp:docPr id="18149978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98A43" w14:textId="3B32B3DF" w:rsidR="009D09DB" w:rsidRPr="00AD1470" w:rsidRDefault="00A461A7" w:rsidP="00E31C28">
      <w:pPr>
        <w:spacing w:line="360" w:lineRule="auto"/>
        <w:rPr>
          <w:rFonts w:ascii="Arial" w:hAnsi="Arial"/>
        </w:rPr>
      </w:pPr>
      <w:bookmarkStart w:id="16" w:name="_Hlk180913711"/>
      <w:r w:rsidRPr="00A461A7">
        <w:rPr>
          <w:rFonts w:ascii="Arial" w:hAnsi="Arial"/>
          <w:b/>
          <w:bCs/>
          <w:sz w:val="22"/>
        </w:rPr>
        <w:t>Supplementary</w:t>
      </w:r>
      <w:r w:rsidR="00B81558">
        <w:rPr>
          <w:rFonts w:ascii="Arial" w:hAnsi="Arial" w:hint="eastAsia"/>
          <w:b/>
          <w:sz w:val="22"/>
        </w:rPr>
        <w:t xml:space="preserve"> </w:t>
      </w:r>
      <w:r w:rsidR="007E02D9" w:rsidRPr="00410E38">
        <w:rPr>
          <w:rFonts w:ascii="Arial" w:hAnsi="Arial" w:cs="Arial"/>
          <w:b/>
          <w:bCs/>
          <w:szCs w:val="21"/>
        </w:rPr>
        <w:t xml:space="preserve">Figure </w:t>
      </w:r>
      <w:bookmarkEnd w:id="16"/>
      <w:r w:rsidR="0012282B">
        <w:rPr>
          <w:rFonts w:ascii="Arial" w:hAnsi="Arial" w:cs="Arial" w:hint="eastAsia"/>
          <w:b/>
          <w:bCs/>
          <w:szCs w:val="21"/>
        </w:rPr>
        <w:t>11</w:t>
      </w:r>
      <w:r w:rsidR="007E02D9" w:rsidRPr="00410E38">
        <w:rPr>
          <w:rFonts w:ascii="Arial" w:hAnsi="Arial" w:cs="Arial"/>
          <w:b/>
          <w:bCs/>
          <w:szCs w:val="21"/>
        </w:rPr>
        <w:t xml:space="preserve">. </w:t>
      </w:r>
      <w:r w:rsidR="009D09DB" w:rsidRPr="00410E38">
        <w:rPr>
          <w:rFonts w:ascii="Arial" w:hAnsi="Arial" w:cs="Arial"/>
          <w:b/>
          <w:bCs/>
          <w:szCs w:val="21"/>
        </w:rPr>
        <w:t>Alterations of the gut microbiome in mice that were colonized with fecal microbiota</w:t>
      </w:r>
      <w:r w:rsidR="008E4832" w:rsidRPr="002F5037">
        <w:rPr>
          <w:rFonts w:ascii="Arial" w:hAnsi="Arial" w:cs="Arial"/>
          <w:b/>
          <w:bCs/>
          <w:szCs w:val="21"/>
        </w:rPr>
        <w:t xml:space="preserve"> from insomnia patients</w:t>
      </w:r>
      <w:r w:rsidR="00AD1470">
        <w:rPr>
          <w:rFonts w:ascii="Arial" w:hAnsi="Arial" w:cs="Arial" w:hint="eastAsia"/>
          <w:szCs w:val="21"/>
        </w:rPr>
        <w:t>.</w:t>
      </w:r>
    </w:p>
    <w:p w14:paraId="323C5F23" w14:textId="20AB5B8D" w:rsidR="007E02D9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(A)</w:t>
      </w:r>
      <w:r w:rsidR="009D09DB" w:rsidRPr="00410E38">
        <w:rPr>
          <w:rFonts w:ascii="Arial" w:hAnsi="Arial" w:cs="Arial"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 xml:space="preserve">Principal coordinate analysis at </w:t>
      </w:r>
      <w:r w:rsidR="008E4832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 xml:space="preserve">species level for </w:t>
      </w:r>
      <w:r w:rsidR="008E4832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>microbiome of feces from FMT_IN mice (red circle) and FMT_HE mice (</w:t>
      </w:r>
      <w:r w:rsidR="00E826A5">
        <w:rPr>
          <w:rFonts w:ascii="Arial" w:hAnsi="Arial" w:cs="Arial" w:hint="eastAsia"/>
          <w:szCs w:val="21"/>
        </w:rPr>
        <w:t>blue</w:t>
      </w:r>
      <w:r w:rsidR="007E02D9" w:rsidRPr="00410E38">
        <w:rPr>
          <w:rFonts w:ascii="Arial" w:hAnsi="Arial" w:cs="Arial"/>
          <w:szCs w:val="21"/>
        </w:rPr>
        <w:t xml:space="preserve"> circle).</w:t>
      </w:r>
    </w:p>
    <w:p w14:paraId="1445685C" w14:textId="6B7F3B2A" w:rsidR="009D09DB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B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9D09DB" w:rsidRPr="0009329E">
        <w:rPr>
          <w:rFonts w:ascii="Arial" w:hAnsi="Arial" w:cs="Arial"/>
          <w:b/>
          <w:bCs/>
          <w:szCs w:val="21"/>
        </w:rPr>
        <w:t xml:space="preserve"> </w:t>
      </w:r>
      <w:r w:rsidR="009D09DB" w:rsidRPr="00410E38">
        <w:rPr>
          <w:rFonts w:ascii="Arial" w:hAnsi="Arial" w:cs="Arial"/>
          <w:szCs w:val="21"/>
        </w:rPr>
        <w:t>Relative abundances of bacterial genus in stool samples in recipient mice.</w:t>
      </w:r>
    </w:p>
    <w:p w14:paraId="0DFAD8AB" w14:textId="77777777" w:rsidR="00CA637D" w:rsidRDefault="00CA637D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7DB90823" w14:textId="276F1E25" w:rsidR="00CA637D" w:rsidRDefault="00CA07D4" w:rsidP="00E31C28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lastRenderedPageBreak/>
        <w:drawing>
          <wp:inline distT="0" distB="0" distL="0" distR="0" wp14:anchorId="1147BF15" wp14:editId="0D063554">
            <wp:extent cx="5263515" cy="3649345"/>
            <wp:effectExtent l="0" t="0" r="0" b="8255"/>
            <wp:docPr id="120718966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39995" w14:textId="0A28FABC" w:rsidR="00E23B3A" w:rsidRPr="00410E38" w:rsidRDefault="00A461A7" w:rsidP="00E31C28">
      <w:pPr>
        <w:spacing w:line="360" w:lineRule="auto"/>
        <w:rPr>
          <w:rFonts w:ascii="Arial" w:hAnsi="Arial" w:cs="Arial"/>
          <w:szCs w:val="21"/>
        </w:rPr>
      </w:pPr>
      <w:r w:rsidRPr="00A461A7">
        <w:rPr>
          <w:rFonts w:ascii="Arial" w:hAnsi="Arial"/>
          <w:b/>
          <w:bCs/>
          <w:sz w:val="22"/>
        </w:rPr>
        <w:t>Supplementary</w:t>
      </w:r>
      <w:r w:rsidR="00B81558">
        <w:rPr>
          <w:rFonts w:ascii="Arial" w:hAnsi="Arial" w:hint="eastAsia"/>
          <w:b/>
          <w:sz w:val="22"/>
        </w:rPr>
        <w:t xml:space="preserve"> </w:t>
      </w:r>
      <w:r w:rsidR="007E02D9" w:rsidRPr="00410E38">
        <w:rPr>
          <w:rFonts w:ascii="Arial" w:hAnsi="Arial" w:cs="Arial"/>
          <w:b/>
          <w:bCs/>
          <w:szCs w:val="21"/>
        </w:rPr>
        <w:t xml:space="preserve">Figure </w:t>
      </w:r>
      <w:r w:rsidR="006A5559" w:rsidRPr="00410E38">
        <w:rPr>
          <w:rFonts w:ascii="Arial" w:hAnsi="Arial" w:cs="Arial"/>
          <w:b/>
          <w:bCs/>
          <w:szCs w:val="21"/>
        </w:rPr>
        <w:t>1</w:t>
      </w:r>
      <w:r w:rsidR="001755F5">
        <w:rPr>
          <w:rFonts w:ascii="Arial" w:hAnsi="Arial" w:cs="Arial" w:hint="eastAsia"/>
          <w:b/>
          <w:bCs/>
          <w:szCs w:val="21"/>
        </w:rPr>
        <w:t>2</w:t>
      </w:r>
      <w:r w:rsidR="007E02D9" w:rsidRPr="00410E38">
        <w:rPr>
          <w:rFonts w:ascii="Arial" w:hAnsi="Arial" w:cs="Arial"/>
          <w:b/>
          <w:bCs/>
          <w:szCs w:val="21"/>
        </w:rPr>
        <w:t xml:space="preserve">. Average duration and bout numbers </w:t>
      </w:r>
      <w:r w:rsidR="008E4832" w:rsidRPr="00410E38">
        <w:rPr>
          <w:rFonts w:ascii="Arial" w:hAnsi="Arial" w:cs="Arial"/>
          <w:b/>
          <w:bCs/>
          <w:szCs w:val="21"/>
        </w:rPr>
        <w:t xml:space="preserve">in </w:t>
      </w:r>
      <w:r w:rsidR="007E02D9" w:rsidRPr="00410E38">
        <w:rPr>
          <w:rFonts w:ascii="Arial" w:hAnsi="Arial" w:cs="Arial"/>
          <w:b/>
          <w:bCs/>
          <w:szCs w:val="21"/>
        </w:rPr>
        <w:t>FMT_IN and FMT_HE mice.</w:t>
      </w:r>
    </w:p>
    <w:p w14:paraId="1BAA34FB" w14:textId="7601EACF" w:rsidR="00E23B3A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(A</w:t>
      </w:r>
      <w:r>
        <w:rPr>
          <w:rFonts w:ascii="Arial" w:hAnsi="Arial" w:cs="Arial" w:hint="eastAsia"/>
          <w:b/>
          <w:bCs/>
          <w:szCs w:val="21"/>
        </w:rPr>
        <w:t>-C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55026A" w:rsidRPr="00410E38">
        <w:rPr>
          <w:rFonts w:ascii="Arial" w:hAnsi="Arial" w:cs="Arial"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 xml:space="preserve">Average duration and bout numbers in </w:t>
      </w:r>
      <w:r w:rsidR="008E4832" w:rsidRPr="00410E38">
        <w:rPr>
          <w:rFonts w:ascii="Arial" w:hAnsi="Arial" w:cs="Arial"/>
          <w:szCs w:val="21"/>
        </w:rPr>
        <w:t>w</w:t>
      </w:r>
      <w:r w:rsidR="007E02D9" w:rsidRPr="00410E38">
        <w:rPr>
          <w:rFonts w:ascii="Arial" w:hAnsi="Arial" w:cs="Arial"/>
          <w:szCs w:val="21"/>
        </w:rPr>
        <w:t>ake</w:t>
      </w:r>
      <w:r w:rsidR="008E4832" w:rsidRPr="00410E38">
        <w:rPr>
          <w:rFonts w:ascii="Arial" w:hAnsi="Arial" w:cs="Arial"/>
          <w:szCs w:val="21"/>
        </w:rPr>
        <w:t>fulness</w:t>
      </w:r>
      <w:r w:rsidR="00DC3766">
        <w:rPr>
          <w:rFonts w:ascii="Arial" w:hAnsi="Arial" w:cs="Arial" w:hint="eastAsia"/>
          <w:szCs w:val="21"/>
        </w:rPr>
        <w:t xml:space="preserve"> </w:t>
      </w:r>
      <w:r w:rsidR="00DC3766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A</w:t>
      </w:r>
      <w:r w:rsidR="00DC3766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>, NREM</w:t>
      </w:r>
      <w:r w:rsidR="008E4832" w:rsidRPr="00410E38">
        <w:rPr>
          <w:rFonts w:ascii="Arial" w:hAnsi="Arial" w:cs="Arial"/>
          <w:szCs w:val="21"/>
        </w:rPr>
        <w:t xml:space="preserve"> sleep</w:t>
      </w:r>
      <w:r w:rsidR="00DC3766">
        <w:rPr>
          <w:rFonts w:ascii="Arial" w:hAnsi="Arial" w:cs="Arial" w:hint="eastAsia"/>
          <w:szCs w:val="21"/>
        </w:rPr>
        <w:t xml:space="preserve"> </w:t>
      </w:r>
      <w:r w:rsidR="00DC3766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B</w:t>
      </w:r>
      <w:r w:rsidR="00DC3766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, and REM </w:t>
      </w:r>
      <w:r w:rsidR="008E4832" w:rsidRPr="00410E38">
        <w:rPr>
          <w:rFonts w:ascii="Arial" w:hAnsi="Arial" w:cs="Arial"/>
          <w:szCs w:val="21"/>
        </w:rPr>
        <w:t xml:space="preserve">sleep </w:t>
      </w:r>
      <w:r w:rsidR="00DC3766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C</w:t>
      </w:r>
      <w:r w:rsidR="00DC3766" w:rsidRPr="00410E38">
        <w:rPr>
          <w:rFonts w:ascii="Arial" w:hAnsi="Arial" w:cs="Arial"/>
          <w:szCs w:val="21"/>
        </w:rPr>
        <w:t>)</w:t>
      </w:r>
      <w:r w:rsidR="00DC3766">
        <w:rPr>
          <w:rFonts w:ascii="Arial" w:hAnsi="Arial" w:cs="Arial" w:hint="eastAsia"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>during 12</w:t>
      </w:r>
      <w:r w:rsidR="008E4832" w:rsidRPr="00410E38">
        <w:rPr>
          <w:rFonts w:ascii="Arial" w:hAnsi="Arial" w:cs="Arial"/>
          <w:szCs w:val="21"/>
        </w:rPr>
        <w:t>-</w:t>
      </w:r>
      <w:r w:rsidR="007E02D9" w:rsidRPr="00410E38">
        <w:rPr>
          <w:rFonts w:ascii="Arial" w:hAnsi="Arial" w:cs="Arial"/>
          <w:szCs w:val="21"/>
        </w:rPr>
        <w:t xml:space="preserve">h light phase </w:t>
      </w:r>
      <w:r w:rsidR="008E4832" w:rsidRPr="00410E38">
        <w:rPr>
          <w:rFonts w:ascii="Arial" w:hAnsi="Arial" w:cs="Arial"/>
          <w:szCs w:val="21"/>
        </w:rPr>
        <w:t xml:space="preserve">in </w:t>
      </w:r>
      <w:r w:rsidR="007E02D9" w:rsidRPr="00410E38">
        <w:rPr>
          <w:rFonts w:ascii="Arial" w:hAnsi="Arial" w:cs="Arial"/>
          <w:szCs w:val="21"/>
        </w:rPr>
        <w:t>FMT_IN and FMT_HE mice.</w:t>
      </w:r>
    </w:p>
    <w:p w14:paraId="227EFB9E" w14:textId="41D6966A" w:rsidR="00E23B3A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D-F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55026A" w:rsidRPr="00DC3766">
        <w:rPr>
          <w:rFonts w:ascii="Arial" w:hAnsi="Arial" w:cs="Arial"/>
          <w:b/>
          <w:bCs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 xml:space="preserve">Average duration and bout numbers in </w:t>
      </w:r>
      <w:r w:rsidR="008E4832" w:rsidRPr="00410E38">
        <w:rPr>
          <w:rFonts w:ascii="Arial" w:hAnsi="Arial" w:cs="Arial"/>
          <w:szCs w:val="21"/>
        </w:rPr>
        <w:t>w</w:t>
      </w:r>
      <w:r w:rsidR="007E02D9" w:rsidRPr="00410E38">
        <w:rPr>
          <w:rFonts w:ascii="Arial" w:hAnsi="Arial" w:cs="Arial"/>
          <w:szCs w:val="21"/>
        </w:rPr>
        <w:t>ake</w:t>
      </w:r>
      <w:r w:rsidR="008E4832" w:rsidRPr="00410E38">
        <w:rPr>
          <w:rFonts w:ascii="Arial" w:hAnsi="Arial" w:cs="Arial"/>
          <w:szCs w:val="21"/>
        </w:rPr>
        <w:t>fulness</w:t>
      </w:r>
      <w:r w:rsidR="00DC3766">
        <w:rPr>
          <w:rFonts w:ascii="Arial" w:hAnsi="Arial" w:cs="Arial" w:hint="eastAsia"/>
          <w:szCs w:val="21"/>
        </w:rPr>
        <w:t xml:space="preserve"> </w:t>
      </w:r>
      <w:r w:rsidR="00DC3766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D</w:t>
      </w:r>
      <w:r w:rsidR="00DC3766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>, NREM</w:t>
      </w:r>
      <w:r w:rsidR="008E4832" w:rsidRPr="00410E38">
        <w:rPr>
          <w:rFonts w:ascii="Arial" w:hAnsi="Arial" w:cs="Arial"/>
          <w:szCs w:val="21"/>
        </w:rPr>
        <w:t xml:space="preserve"> sleep</w:t>
      </w:r>
      <w:r w:rsidR="00DC3766">
        <w:rPr>
          <w:rFonts w:ascii="Arial" w:hAnsi="Arial" w:cs="Arial" w:hint="eastAsia"/>
          <w:szCs w:val="21"/>
        </w:rPr>
        <w:t xml:space="preserve"> </w:t>
      </w:r>
      <w:r w:rsidR="00DC3766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E</w:t>
      </w:r>
      <w:r w:rsidR="00DC3766" w:rsidRPr="00410E38">
        <w:rPr>
          <w:rFonts w:ascii="Arial" w:hAnsi="Arial" w:cs="Arial"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, and REM sleep </w:t>
      </w:r>
      <w:r w:rsidR="00DC3766" w:rsidRPr="00410E38"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F</w:t>
      </w:r>
      <w:r w:rsidR="00DC3766" w:rsidRPr="00410E38">
        <w:rPr>
          <w:rFonts w:ascii="Arial" w:hAnsi="Arial" w:cs="Arial"/>
          <w:szCs w:val="21"/>
        </w:rPr>
        <w:t>)</w:t>
      </w:r>
      <w:r w:rsidR="00DC3766">
        <w:rPr>
          <w:rFonts w:ascii="Arial" w:hAnsi="Arial" w:cs="Arial" w:hint="eastAsia"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>during 12</w:t>
      </w:r>
      <w:r w:rsidR="008E4832" w:rsidRPr="00410E38">
        <w:rPr>
          <w:rFonts w:ascii="Arial" w:hAnsi="Arial" w:cs="Arial"/>
          <w:szCs w:val="21"/>
        </w:rPr>
        <w:t>-</w:t>
      </w:r>
      <w:r w:rsidR="007E02D9" w:rsidRPr="00410E38">
        <w:rPr>
          <w:rFonts w:ascii="Arial" w:hAnsi="Arial" w:cs="Arial"/>
          <w:szCs w:val="21"/>
        </w:rPr>
        <w:t xml:space="preserve">h dark phase </w:t>
      </w:r>
      <w:r w:rsidR="008E4832" w:rsidRPr="00410E38">
        <w:rPr>
          <w:rFonts w:ascii="Arial" w:hAnsi="Arial" w:cs="Arial"/>
          <w:szCs w:val="21"/>
        </w:rPr>
        <w:t xml:space="preserve">in </w:t>
      </w:r>
      <w:r w:rsidR="007E02D9" w:rsidRPr="00410E38">
        <w:rPr>
          <w:rFonts w:ascii="Arial" w:hAnsi="Arial" w:cs="Arial"/>
          <w:szCs w:val="21"/>
        </w:rPr>
        <w:t>FMT_IN and FMT_HE mice.</w:t>
      </w:r>
    </w:p>
    <w:p w14:paraId="03B1D511" w14:textId="35DD2E81" w:rsidR="007E02D9" w:rsidRPr="00410E38" w:rsidRDefault="00A43099" w:rsidP="00E31C28">
      <w:pPr>
        <w:spacing w:line="360" w:lineRule="auto"/>
        <w:rPr>
          <w:rFonts w:ascii="Arial" w:hAnsi="Arial" w:cs="Arial"/>
          <w:szCs w:val="21"/>
        </w:rPr>
      </w:pPr>
      <w:r w:rsidRPr="00410E38">
        <w:rPr>
          <w:rFonts w:ascii="Arial" w:hAnsi="Arial" w:cs="Arial"/>
          <w:szCs w:val="21"/>
        </w:rPr>
        <w:t>The data are expressed as the mean ± SEM</w:t>
      </w:r>
      <w:r w:rsidR="007E02D9" w:rsidRPr="00410E38">
        <w:rPr>
          <w:rFonts w:ascii="Arial" w:hAnsi="Arial" w:cs="Arial"/>
          <w:szCs w:val="21"/>
        </w:rPr>
        <w:t>. *</w:t>
      </w:r>
      <w:r w:rsidR="008E4832" w:rsidRPr="00AD1470">
        <w:rPr>
          <w:rFonts w:ascii="Arial" w:hAnsi="Arial"/>
          <w:i/>
        </w:rPr>
        <w:t>p &lt;</w:t>
      </w:r>
      <w:r w:rsidR="007E02D9" w:rsidRPr="00410E38">
        <w:rPr>
          <w:rFonts w:ascii="Arial" w:hAnsi="Arial" w:cs="Arial"/>
          <w:szCs w:val="21"/>
        </w:rPr>
        <w:t xml:space="preserve"> 0.05.</w:t>
      </w:r>
      <w:r w:rsidR="00DC33BB" w:rsidRPr="00410E38">
        <w:rPr>
          <w:rFonts w:ascii="Arial" w:hAnsi="Arial" w:cs="Arial"/>
          <w:szCs w:val="21"/>
        </w:rPr>
        <w:t xml:space="preserve"> </w:t>
      </w:r>
      <w:r w:rsidR="008E4832" w:rsidRPr="00AD1470">
        <w:rPr>
          <w:rFonts w:ascii="Arial" w:hAnsi="Arial"/>
          <w:i/>
        </w:rPr>
        <w:t>n</w:t>
      </w:r>
      <w:r w:rsidR="008E4832" w:rsidRPr="00410E38">
        <w:rPr>
          <w:rFonts w:ascii="Arial" w:hAnsi="Arial" w:cs="Arial"/>
          <w:i/>
          <w:szCs w:val="21"/>
        </w:rPr>
        <w:t xml:space="preserve"> </w:t>
      </w:r>
      <w:r w:rsidR="008E4832" w:rsidRPr="00AD1470">
        <w:rPr>
          <w:rFonts w:ascii="Arial" w:hAnsi="Arial"/>
          <w:i/>
        </w:rPr>
        <w:t>=</w:t>
      </w:r>
      <w:r w:rsidR="00DC33BB" w:rsidRPr="00410E38">
        <w:rPr>
          <w:rFonts w:ascii="Arial" w:hAnsi="Arial" w:cs="Arial"/>
          <w:szCs w:val="21"/>
        </w:rPr>
        <w:t xml:space="preserve"> 12.</w:t>
      </w:r>
      <w:r w:rsidR="00AD1470" w:rsidRPr="00AD1470">
        <w:rPr>
          <w:rFonts w:ascii="Arial" w:hAnsi="Arial" w:cs="Arial"/>
          <w:szCs w:val="21"/>
        </w:rPr>
        <w:t xml:space="preserve"> (independent-sample </w:t>
      </w:r>
      <w:r w:rsidR="00AD1470" w:rsidRPr="008A6937">
        <w:rPr>
          <w:rFonts w:ascii="Arial" w:hAnsi="Arial" w:cs="Arial"/>
          <w:i/>
          <w:iCs/>
          <w:szCs w:val="21"/>
        </w:rPr>
        <w:t>t</w:t>
      </w:r>
      <w:r w:rsidR="00AD1470" w:rsidRPr="00AD1470">
        <w:rPr>
          <w:rFonts w:ascii="Arial" w:hAnsi="Arial" w:cs="Arial"/>
          <w:szCs w:val="21"/>
        </w:rPr>
        <w:t>-test).</w:t>
      </w:r>
    </w:p>
    <w:p w14:paraId="69431AB8" w14:textId="77777777" w:rsidR="00CA637D" w:rsidRDefault="00CA637D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11F2EC64" w14:textId="7DE20CB3" w:rsidR="00CA637D" w:rsidRDefault="00CA07D4" w:rsidP="00E31C28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lastRenderedPageBreak/>
        <w:drawing>
          <wp:inline distT="0" distB="0" distL="0" distR="0" wp14:anchorId="5C20051F" wp14:editId="640E209E">
            <wp:extent cx="5271770" cy="3466465"/>
            <wp:effectExtent l="0" t="0" r="5080" b="635"/>
            <wp:docPr id="6765548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E9FBA" w14:textId="41CCC2BB" w:rsidR="00E23B3A" w:rsidRPr="00410E38" w:rsidRDefault="00A461A7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 w:rsidRPr="00A461A7">
        <w:rPr>
          <w:rFonts w:ascii="Arial" w:hAnsi="Arial"/>
          <w:b/>
          <w:bCs/>
          <w:sz w:val="22"/>
        </w:rPr>
        <w:t>Supplementary</w:t>
      </w:r>
      <w:r w:rsidR="00B81558">
        <w:rPr>
          <w:rFonts w:ascii="Arial" w:hAnsi="Arial" w:hint="eastAsia"/>
          <w:b/>
          <w:sz w:val="22"/>
        </w:rPr>
        <w:t xml:space="preserve"> </w:t>
      </w:r>
      <w:r w:rsidR="007E02D9" w:rsidRPr="00410E38">
        <w:rPr>
          <w:rFonts w:ascii="Arial" w:hAnsi="Arial" w:cs="Arial"/>
          <w:b/>
          <w:bCs/>
          <w:szCs w:val="21"/>
        </w:rPr>
        <w:t>Figure 1</w:t>
      </w:r>
      <w:r w:rsidR="0012282B">
        <w:rPr>
          <w:rFonts w:ascii="Arial" w:hAnsi="Arial" w:cs="Arial" w:hint="eastAsia"/>
          <w:b/>
          <w:bCs/>
          <w:szCs w:val="21"/>
        </w:rPr>
        <w:t>3</w:t>
      </w:r>
      <w:r w:rsidR="007E02D9" w:rsidRPr="00410E38">
        <w:rPr>
          <w:rFonts w:ascii="Arial" w:hAnsi="Arial" w:cs="Arial"/>
          <w:b/>
          <w:bCs/>
          <w:szCs w:val="21"/>
        </w:rPr>
        <w:t xml:space="preserve">. Anxiety-like behavior in FMT_IN and FMT_HE mice. </w:t>
      </w:r>
    </w:p>
    <w:p w14:paraId="7E54EF33" w14:textId="3CC79D8F" w:rsidR="00E23B3A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(A)</w:t>
      </w:r>
      <w:r w:rsidR="007E02D9" w:rsidRPr="00410E38">
        <w:rPr>
          <w:rFonts w:ascii="Arial" w:hAnsi="Arial" w:cs="Arial"/>
          <w:szCs w:val="21"/>
        </w:rPr>
        <w:t xml:space="preserve"> Locomotor activity in </w:t>
      </w:r>
      <w:r w:rsidR="0076023F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>open-field test in FMT_IN and FMT_HE mice.</w:t>
      </w:r>
    </w:p>
    <w:p w14:paraId="739D0B89" w14:textId="2769CD93" w:rsidR="00E23B3A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B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 w:rsidR="007E02D9" w:rsidRPr="00410E38">
        <w:rPr>
          <w:rFonts w:ascii="Arial" w:hAnsi="Arial" w:cs="Arial"/>
          <w:szCs w:val="21"/>
        </w:rPr>
        <w:t xml:space="preserve"> Cent</w:t>
      </w:r>
      <w:r w:rsidR="0076023F" w:rsidRPr="00410E38">
        <w:rPr>
          <w:rFonts w:ascii="Arial" w:hAnsi="Arial" w:cs="Arial"/>
          <w:szCs w:val="21"/>
        </w:rPr>
        <w:t>er</w:t>
      </w:r>
      <w:r w:rsidR="007E02D9" w:rsidRPr="00410E38">
        <w:rPr>
          <w:rFonts w:ascii="Arial" w:hAnsi="Arial" w:cs="Arial"/>
          <w:szCs w:val="21"/>
        </w:rPr>
        <w:t xml:space="preserve"> zone duration in </w:t>
      </w:r>
      <w:r w:rsidR="0076023F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>open-field test in FMT_IN and FMT_HE mice.</w:t>
      </w:r>
    </w:p>
    <w:p w14:paraId="2A17F1D8" w14:textId="21993BFB" w:rsidR="00C73098" w:rsidRPr="00410E38" w:rsidRDefault="00F6094B" w:rsidP="00E31C28">
      <w:pPr>
        <w:spacing w:line="360" w:lineRule="auto"/>
        <w:rPr>
          <w:rFonts w:ascii="Arial" w:hAnsi="Arial" w:cs="Arial"/>
          <w:szCs w:val="21"/>
        </w:rPr>
      </w:pPr>
      <w:r w:rsidRPr="00F6094B">
        <w:rPr>
          <w:rFonts w:ascii="Arial" w:hAnsi="Arial" w:cs="Arial" w:hint="eastAsia"/>
          <w:b/>
          <w:bCs/>
          <w:szCs w:val="21"/>
        </w:rPr>
        <w:t>(</w:t>
      </w:r>
      <w:r>
        <w:rPr>
          <w:rFonts w:ascii="Arial" w:hAnsi="Arial" w:cs="Arial" w:hint="eastAsia"/>
          <w:b/>
          <w:bCs/>
          <w:szCs w:val="21"/>
        </w:rPr>
        <w:t>C</w:t>
      </w:r>
      <w:r w:rsidRPr="00F6094B">
        <w:rPr>
          <w:rFonts w:ascii="Arial" w:hAnsi="Arial" w:cs="Arial" w:hint="eastAsia"/>
          <w:b/>
          <w:bCs/>
          <w:szCs w:val="21"/>
        </w:rPr>
        <w:t>)</w:t>
      </w:r>
      <w:r>
        <w:rPr>
          <w:rFonts w:ascii="Arial" w:hAnsi="Arial" w:cs="Arial" w:hint="eastAsia"/>
          <w:b/>
          <w:bCs/>
          <w:szCs w:val="21"/>
        </w:rPr>
        <w:t xml:space="preserve"> </w:t>
      </w:r>
      <w:r w:rsidR="007E02D9" w:rsidRPr="00410E38">
        <w:rPr>
          <w:rFonts w:ascii="Arial" w:hAnsi="Arial" w:cs="Arial"/>
          <w:szCs w:val="21"/>
        </w:rPr>
        <w:t xml:space="preserve">Open arm duration in </w:t>
      </w:r>
      <w:r w:rsidR="0076023F" w:rsidRPr="00410E38">
        <w:rPr>
          <w:rFonts w:ascii="Arial" w:hAnsi="Arial" w:cs="Arial"/>
          <w:szCs w:val="21"/>
        </w:rPr>
        <w:t xml:space="preserve">the </w:t>
      </w:r>
      <w:r w:rsidR="007E02D9" w:rsidRPr="00410E38">
        <w:rPr>
          <w:rFonts w:ascii="Arial" w:hAnsi="Arial" w:cs="Arial"/>
          <w:szCs w:val="21"/>
        </w:rPr>
        <w:t xml:space="preserve">elevated plus maze </w:t>
      </w:r>
      <w:r w:rsidR="0076023F" w:rsidRPr="00410E38">
        <w:rPr>
          <w:rFonts w:ascii="Arial" w:hAnsi="Arial" w:cs="Arial"/>
          <w:szCs w:val="21"/>
        </w:rPr>
        <w:t xml:space="preserve">in </w:t>
      </w:r>
      <w:r w:rsidR="007E02D9" w:rsidRPr="00410E38">
        <w:rPr>
          <w:rFonts w:ascii="Arial" w:hAnsi="Arial" w:cs="Arial"/>
          <w:szCs w:val="21"/>
        </w:rPr>
        <w:t xml:space="preserve">FMT_IN and FMT_HE mice. </w:t>
      </w:r>
    </w:p>
    <w:p w14:paraId="4CC0314D" w14:textId="5DF95886" w:rsidR="007E02D9" w:rsidRDefault="00A43099" w:rsidP="00E31C28">
      <w:pPr>
        <w:spacing w:line="360" w:lineRule="auto"/>
        <w:rPr>
          <w:rFonts w:ascii="Arial" w:hAnsi="Arial" w:cs="Arial"/>
          <w:szCs w:val="21"/>
        </w:rPr>
      </w:pPr>
      <w:r w:rsidRPr="00410E38">
        <w:rPr>
          <w:rFonts w:ascii="Arial" w:hAnsi="Arial" w:cs="Arial"/>
          <w:szCs w:val="21"/>
        </w:rPr>
        <w:t>The data are expressed as the mean ± SEM</w:t>
      </w:r>
      <w:r w:rsidR="007E02D9" w:rsidRPr="00410E38">
        <w:rPr>
          <w:rFonts w:ascii="Arial" w:hAnsi="Arial" w:cs="Arial"/>
          <w:szCs w:val="21"/>
        </w:rPr>
        <w:t>.</w:t>
      </w:r>
      <w:r w:rsidR="00DC33BB" w:rsidRPr="00410E38">
        <w:t xml:space="preserve"> </w:t>
      </w:r>
      <w:r w:rsidR="008E4832" w:rsidRPr="00AD1470">
        <w:rPr>
          <w:rFonts w:ascii="Arial" w:hAnsi="Arial"/>
          <w:i/>
        </w:rPr>
        <w:t>n</w:t>
      </w:r>
      <w:r w:rsidR="008E4832" w:rsidRPr="00410E38">
        <w:rPr>
          <w:rFonts w:ascii="Arial" w:hAnsi="Arial" w:cs="Arial"/>
          <w:i/>
          <w:szCs w:val="21"/>
        </w:rPr>
        <w:t xml:space="preserve"> </w:t>
      </w:r>
      <w:r w:rsidR="008E4832" w:rsidRPr="00AD1470">
        <w:rPr>
          <w:rFonts w:ascii="Arial" w:hAnsi="Arial"/>
          <w:i/>
        </w:rPr>
        <w:t>=</w:t>
      </w:r>
      <w:r w:rsidR="00DC33BB" w:rsidRPr="00410E38">
        <w:rPr>
          <w:rFonts w:ascii="Arial" w:hAnsi="Arial" w:cs="Arial"/>
          <w:szCs w:val="21"/>
        </w:rPr>
        <w:t xml:space="preserve"> 8-9.</w:t>
      </w:r>
      <w:r w:rsidR="00AD1470" w:rsidRPr="00AD1470">
        <w:rPr>
          <w:rFonts w:ascii="Arial" w:hAnsi="Arial" w:cs="Arial"/>
          <w:szCs w:val="21"/>
        </w:rPr>
        <w:t xml:space="preserve"> (independent-sample </w:t>
      </w:r>
      <w:r w:rsidR="00AD1470" w:rsidRPr="008A6937">
        <w:rPr>
          <w:rFonts w:ascii="Arial" w:hAnsi="Arial" w:cs="Arial"/>
          <w:i/>
          <w:iCs/>
          <w:szCs w:val="21"/>
        </w:rPr>
        <w:t>t</w:t>
      </w:r>
      <w:r w:rsidR="00AD1470" w:rsidRPr="00AD1470">
        <w:rPr>
          <w:rFonts w:ascii="Arial" w:hAnsi="Arial" w:cs="Arial"/>
          <w:szCs w:val="21"/>
        </w:rPr>
        <w:t>-test).</w:t>
      </w:r>
    </w:p>
    <w:p w14:paraId="4A3A9E1E" w14:textId="7A409BA5" w:rsidR="00D21184" w:rsidRDefault="00D21184" w:rsidP="00E31C28">
      <w:pPr>
        <w:spacing w:line="360" w:lineRule="auto"/>
        <w:rPr>
          <w:rFonts w:ascii="Arial" w:hAnsi="Arial" w:cs="Arial"/>
          <w:szCs w:val="21"/>
        </w:rPr>
      </w:pPr>
    </w:p>
    <w:p w14:paraId="1BA0143C" w14:textId="77777777" w:rsidR="00D21184" w:rsidRDefault="00D21184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72BDE67F" w14:textId="0D795F90" w:rsidR="00D21184" w:rsidRDefault="0059379E" w:rsidP="00E31C28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57067329" wp14:editId="7859EE39">
            <wp:extent cx="5267325" cy="4705350"/>
            <wp:effectExtent l="0" t="0" r="9525" b="0"/>
            <wp:docPr id="1256443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63" b="19565"/>
                    <a:stretch/>
                  </pic:blipFill>
                  <pic:spPr bwMode="auto">
                    <a:xfrm>
                      <a:off x="0" y="0"/>
                      <a:ext cx="52673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DC1CB" w14:textId="4ADFDD00" w:rsidR="00D21184" w:rsidRPr="0059379E" w:rsidRDefault="0059379E" w:rsidP="00E31C28">
      <w:pPr>
        <w:spacing w:line="360" w:lineRule="auto"/>
        <w:rPr>
          <w:rFonts w:ascii="Arial" w:hAnsi="Arial" w:cs="Arial"/>
          <w:b/>
          <w:bCs/>
          <w:szCs w:val="21"/>
        </w:rPr>
      </w:pPr>
      <w:r w:rsidRPr="00A461A7">
        <w:rPr>
          <w:rFonts w:ascii="Arial" w:hAnsi="Arial"/>
          <w:b/>
          <w:bCs/>
          <w:sz w:val="22"/>
        </w:rPr>
        <w:t>Supplementary</w:t>
      </w:r>
      <w:r>
        <w:rPr>
          <w:rFonts w:ascii="Arial" w:hAnsi="Arial" w:hint="eastAsia"/>
          <w:b/>
          <w:sz w:val="22"/>
        </w:rPr>
        <w:t xml:space="preserve"> </w:t>
      </w:r>
      <w:r w:rsidRPr="00410E38">
        <w:rPr>
          <w:rFonts w:ascii="Arial" w:hAnsi="Arial" w:cs="Arial"/>
          <w:b/>
          <w:bCs/>
          <w:szCs w:val="21"/>
        </w:rPr>
        <w:t>Figure 1</w:t>
      </w:r>
      <w:r w:rsidR="0012282B">
        <w:rPr>
          <w:rFonts w:ascii="Arial" w:hAnsi="Arial" w:cs="Arial" w:hint="eastAsia"/>
          <w:b/>
          <w:bCs/>
          <w:szCs w:val="21"/>
        </w:rPr>
        <w:t>4</w:t>
      </w:r>
      <w:r w:rsidRPr="00410E38">
        <w:rPr>
          <w:rFonts w:ascii="Arial" w:hAnsi="Arial" w:cs="Arial"/>
          <w:b/>
          <w:bCs/>
          <w:szCs w:val="21"/>
        </w:rPr>
        <w:t>.</w:t>
      </w:r>
      <w:r>
        <w:rPr>
          <w:rFonts w:ascii="Arial" w:hAnsi="Arial" w:cs="Arial" w:hint="eastAsia"/>
          <w:b/>
          <w:bCs/>
          <w:szCs w:val="21"/>
        </w:rPr>
        <w:t xml:space="preserve"> </w:t>
      </w:r>
      <w:r w:rsidR="00D21184" w:rsidRPr="0059379E">
        <w:rPr>
          <w:rFonts w:ascii="Arial" w:hAnsi="Arial" w:cs="Arial" w:hint="eastAsia"/>
          <w:b/>
          <w:bCs/>
          <w:szCs w:val="21"/>
        </w:rPr>
        <w:t xml:space="preserve">Principal coordinate analysis at the species level for the microbiome of feces from </w:t>
      </w:r>
      <w:r>
        <w:rPr>
          <w:rFonts w:ascii="Arial" w:hAnsi="Arial" w:cs="Arial" w:hint="eastAsia"/>
          <w:b/>
          <w:bCs/>
          <w:szCs w:val="21"/>
        </w:rPr>
        <w:t xml:space="preserve">control </w:t>
      </w:r>
      <w:r w:rsidR="00D21184" w:rsidRPr="0059379E">
        <w:rPr>
          <w:rFonts w:ascii="Arial" w:hAnsi="Arial" w:cs="Arial" w:hint="eastAsia"/>
          <w:b/>
          <w:bCs/>
          <w:szCs w:val="21"/>
        </w:rPr>
        <w:t>and butyrate-treated recipient mice.</w:t>
      </w:r>
    </w:p>
    <w:p w14:paraId="591A1E0F" w14:textId="77777777" w:rsidR="002F6013" w:rsidRDefault="002F6013" w:rsidP="00E31C28">
      <w:pPr>
        <w:spacing w:line="360" w:lineRule="auto"/>
        <w:rPr>
          <w:rFonts w:ascii="Arial" w:hAnsi="Arial" w:cs="Arial"/>
          <w:szCs w:val="21"/>
        </w:rPr>
      </w:pPr>
    </w:p>
    <w:p w14:paraId="7765EEFE" w14:textId="7436BBAF" w:rsidR="00E15E4E" w:rsidRDefault="00E15E4E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6BC63FA" w14:textId="5023B37E" w:rsidR="00E15E4E" w:rsidRPr="002C1D54" w:rsidRDefault="00E15E4E" w:rsidP="00E15E4E">
      <w:pPr>
        <w:adjustRightInd w:val="0"/>
        <w:snapToGrid w:val="0"/>
        <w:spacing w:line="480" w:lineRule="auto"/>
        <w:rPr>
          <w:rFonts w:ascii="Arial" w:eastAsia="宋体" w:hAnsi="Arial" w:cs="Arial"/>
          <w:b/>
          <w:bCs/>
          <w:sz w:val="22"/>
        </w:rPr>
      </w:pPr>
      <w:bookmarkStart w:id="17" w:name="_Hlk180921119"/>
      <w:r>
        <w:rPr>
          <w:rFonts w:ascii="Arial" w:eastAsia="宋体" w:hAnsi="Arial" w:cs="Arial" w:hint="eastAsia"/>
          <w:b/>
          <w:bCs/>
          <w:sz w:val="22"/>
        </w:rPr>
        <w:lastRenderedPageBreak/>
        <w:t xml:space="preserve">Supplementary </w:t>
      </w:r>
      <w:r w:rsidRPr="002C1D54">
        <w:rPr>
          <w:rFonts w:ascii="Arial" w:eastAsia="宋体" w:hAnsi="Arial" w:cs="Arial"/>
          <w:b/>
          <w:bCs/>
          <w:sz w:val="22"/>
        </w:rPr>
        <w:t>Table 1</w:t>
      </w:r>
      <w:bookmarkEnd w:id="17"/>
      <w:r w:rsidRPr="002C1D54">
        <w:rPr>
          <w:rFonts w:ascii="Arial" w:eastAsia="宋体" w:hAnsi="Arial" w:cs="Arial"/>
          <w:b/>
          <w:bCs/>
          <w:sz w:val="22"/>
        </w:rPr>
        <w:t>. Comparisons of sociodemographic characteristics, polysomnographic data, and neuropsychological scores among insomnia patients and healthy controls.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00"/>
        <w:gridCol w:w="1729"/>
        <w:gridCol w:w="1844"/>
        <w:gridCol w:w="1064"/>
        <w:gridCol w:w="1469"/>
      </w:tblGrid>
      <w:tr w:rsidR="00E15E4E" w:rsidRPr="002C1D54" w14:paraId="306E4609" w14:textId="77777777" w:rsidTr="00130EA9">
        <w:trPr>
          <w:trHeight w:val="284"/>
        </w:trPr>
        <w:tc>
          <w:tcPr>
            <w:tcW w:w="1320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4326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4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1D94C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b/>
                <w:sz w:val="20"/>
              </w:rPr>
            </w:pPr>
            <w:r w:rsidRPr="00C62F79">
              <w:rPr>
                <w:rFonts w:ascii="Arial" w:hAnsi="Arial"/>
                <w:b/>
                <w:sz w:val="20"/>
              </w:rPr>
              <w:t xml:space="preserve">Insomnia </w:t>
            </w:r>
            <w:r w:rsidRPr="002C1D54">
              <w:rPr>
                <w:rFonts w:ascii="Arial" w:eastAsia="宋体" w:hAnsi="Arial" w:cs="Arial"/>
                <w:b/>
                <w:bCs/>
                <w:sz w:val="20"/>
                <w:szCs w:val="20"/>
              </w:rPr>
              <w:t xml:space="preserve">patients </w:t>
            </w:r>
            <w:r w:rsidRPr="00C62F79">
              <w:rPr>
                <w:rFonts w:ascii="Arial" w:hAnsi="Arial"/>
                <w:b/>
                <w:sz w:val="20"/>
              </w:rPr>
              <w:t>(</w:t>
            </w:r>
            <w:r w:rsidRPr="00C62F79">
              <w:rPr>
                <w:rFonts w:ascii="Arial" w:hAnsi="Arial"/>
                <w:b/>
                <w:i/>
                <w:sz w:val="20"/>
              </w:rPr>
              <w:t>n</w:t>
            </w:r>
            <w:r w:rsidRPr="002C1D54">
              <w:rPr>
                <w:rFonts w:ascii="Arial" w:eastAsia="宋体" w:hAnsi="Arial" w:cs="Arial"/>
                <w:b/>
                <w:bCs/>
                <w:sz w:val="20"/>
                <w:szCs w:val="20"/>
              </w:rPr>
              <w:t xml:space="preserve"> = </w:t>
            </w:r>
            <w:r w:rsidRPr="00C62F79">
              <w:rPr>
                <w:rFonts w:ascii="Arial" w:hAnsi="Arial"/>
                <w:b/>
                <w:sz w:val="20"/>
              </w:rPr>
              <w:t>29)</w:t>
            </w:r>
          </w:p>
        </w:tc>
        <w:tc>
          <w:tcPr>
            <w:tcW w:w="1111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E21C9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b/>
                <w:sz w:val="20"/>
              </w:rPr>
            </w:pPr>
            <w:r w:rsidRPr="002C1D54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Healthy controls</w:t>
            </w:r>
            <w:r w:rsidRPr="00C62F79">
              <w:rPr>
                <w:rFonts w:ascii="Arial" w:hAnsi="Arial"/>
                <w:b/>
                <w:sz w:val="20"/>
              </w:rPr>
              <w:t xml:space="preserve"> (</w:t>
            </w:r>
            <w:r w:rsidRPr="00C62F79">
              <w:rPr>
                <w:rFonts w:ascii="Arial" w:hAnsi="Arial"/>
                <w:b/>
                <w:i/>
                <w:sz w:val="20"/>
              </w:rPr>
              <w:t>n</w:t>
            </w:r>
            <w:r w:rsidRPr="002C1D54">
              <w:rPr>
                <w:rFonts w:ascii="Arial" w:eastAsia="宋体" w:hAnsi="Arial" w:cs="Arial"/>
                <w:b/>
                <w:bCs/>
                <w:sz w:val="20"/>
                <w:szCs w:val="20"/>
              </w:rPr>
              <w:t xml:space="preserve"> = </w:t>
            </w:r>
            <w:r w:rsidRPr="00C62F79">
              <w:rPr>
                <w:rFonts w:ascii="Arial" w:hAnsi="Arial"/>
                <w:b/>
                <w:sz w:val="20"/>
              </w:rPr>
              <w:t>27)</w:t>
            </w:r>
          </w:p>
        </w:tc>
        <w:tc>
          <w:tcPr>
            <w:tcW w:w="64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3770B051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b/>
                <w:i/>
                <w:sz w:val="20"/>
              </w:rPr>
              <w:sym w:font="Symbol" w:char="F063"/>
            </w:r>
            <w:r w:rsidRPr="00C62F79">
              <w:rPr>
                <w:rFonts w:ascii="Arial" w:hAnsi="Arial"/>
                <w:b/>
                <w:i/>
                <w:sz w:val="20"/>
                <w:vertAlign w:val="superscript"/>
              </w:rPr>
              <w:t>2</w:t>
            </w:r>
            <w:r w:rsidRPr="00C62F79">
              <w:rPr>
                <w:rFonts w:ascii="Arial" w:hAnsi="Arial"/>
                <w:b/>
                <w:sz w:val="20"/>
              </w:rPr>
              <w:t xml:space="preserve"> /z/t</w:t>
            </w:r>
          </w:p>
        </w:tc>
        <w:tc>
          <w:tcPr>
            <w:tcW w:w="886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28E1E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b/>
                <w:i/>
                <w:sz w:val="20"/>
              </w:rPr>
            </w:pPr>
            <w:r w:rsidRPr="002C1D54">
              <w:rPr>
                <w:rFonts w:ascii="Arial" w:eastAsia="宋体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15E4E" w:rsidRPr="002C1D54" w14:paraId="427DA5FF" w14:textId="77777777" w:rsidTr="00130EA9">
        <w:trPr>
          <w:trHeight w:val="284"/>
        </w:trPr>
        <w:tc>
          <w:tcPr>
            <w:tcW w:w="13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81A44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b/>
                <w:sz w:val="20"/>
              </w:rPr>
            </w:pPr>
            <w:proofErr w:type="spellStart"/>
            <w:r w:rsidRPr="00C62F79">
              <w:rPr>
                <w:rFonts w:ascii="Arial" w:hAnsi="Arial"/>
                <w:b/>
                <w:sz w:val="20"/>
              </w:rPr>
              <w:t>Sociodemographics</w:t>
            </w:r>
            <w:proofErr w:type="spellEnd"/>
          </w:p>
        </w:tc>
        <w:tc>
          <w:tcPr>
            <w:tcW w:w="10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73B6A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F174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right w:val="nil"/>
            </w:tcBorders>
          </w:tcPr>
          <w:p w14:paraId="182C69AA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E700D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</w:tr>
      <w:tr w:rsidR="00E15E4E" w:rsidRPr="002C1D54" w14:paraId="75EC47B8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60A77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 xml:space="preserve">Female, </w:t>
            </w:r>
            <w:r w:rsidRPr="00C62F79">
              <w:rPr>
                <w:rFonts w:ascii="Arial" w:hAnsi="Arial"/>
                <w:i/>
                <w:sz w:val="20"/>
              </w:rPr>
              <w:t>n</w:t>
            </w:r>
            <w:r w:rsidRPr="00C62F79">
              <w:rPr>
                <w:rFonts w:ascii="Arial" w:hAnsi="Arial"/>
                <w:sz w:val="20"/>
              </w:rPr>
              <w:t xml:space="preserve"> (%)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C677A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20</w:t>
            </w:r>
            <w:r w:rsidRPr="002C1D54"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 w:rsidRPr="00C62F79">
              <w:rPr>
                <w:rFonts w:ascii="Arial" w:hAnsi="Arial"/>
                <w:sz w:val="20"/>
              </w:rPr>
              <w:t>(68.97%)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7A6A8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17</w:t>
            </w:r>
            <w:r w:rsidRPr="002C1D54"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 w:rsidRPr="00C62F79">
              <w:rPr>
                <w:rFonts w:ascii="Arial" w:hAnsi="Arial"/>
                <w:sz w:val="20"/>
              </w:rPr>
              <w:t>(62.96%)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11562B51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0.23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88D94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0.635</w:t>
            </w:r>
          </w:p>
        </w:tc>
      </w:tr>
      <w:tr w:rsidR="00E15E4E" w:rsidRPr="002C1D54" w14:paraId="6C414D4B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885FB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Age (years)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CC014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47.48 ± 2.13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939C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43.52 ± 2.34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4109C03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1.26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1EBCE4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0.215</w:t>
            </w:r>
          </w:p>
        </w:tc>
      </w:tr>
      <w:tr w:rsidR="00E15E4E" w:rsidRPr="002C1D54" w14:paraId="6090E983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3F279D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2C1D54">
              <w:rPr>
                <w:rFonts w:ascii="Arial" w:eastAsia="宋体" w:hAnsi="Arial" w:cs="Arial"/>
                <w:sz w:val="20"/>
                <w:szCs w:val="20"/>
              </w:rPr>
              <w:t>Body Mass Index</w:t>
            </w:r>
            <w:r w:rsidRPr="00C62F79">
              <w:rPr>
                <w:rFonts w:ascii="Arial" w:hAnsi="Arial"/>
                <w:sz w:val="20"/>
              </w:rPr>
              <w:t xml:space="preserve"> (kg/m</w:t>
            </w:r>
            <w:r w:rsidRPr="00C62F79">
              <w:rPr>
                <w:rFonts w:ascii="Arial" w:hAnsi="Arial"/>
                <w:sz w:val="20"/>
                <w:vertAlign w:val="superscript"/>
              </w:rPr>
              <w:t>2</w:t>
            </w:r>
            <w:r w:rsidRPr="00C62F79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DF852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bookmarkStart w:id="18" w:name="OLE_LINK1"/>
            <w:r w:rsidRPr="00C62F79">
              <w:rPr>
                <w:rFonts w:ascii="Arial" w:hAnsi="Arial"/>
                <w:sz w:val="20"/>
              </w:rPr>
              <w:t>23.39 ± 0.54</w:t>
            </w:r>
            <w:bookmarkEnd w:id="18"/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032DA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23.94 ± 0.49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7FFC8596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-0.75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9DC4B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0.455</w:t>
            </w:r>
          </w:p>
        </w:tc>
      </w:tr>
      <w:tr w:rsidR="00E15E4E" w:rsidRPr="002C1D54" w14:paraId="5E357F77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B2D8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Education (years)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EF70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12.79 ± 0.72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869C1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13.15 ± 0.77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271FA13C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4.73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9441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0.960</w:t>
            </w:r>
          </w:p>
        </w:tc>
      </w:tr>
      <w:tr w:rsidR="00E15E4E" w:rsidRPr="002C1D54" w14:paraId="33FA23C6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67EE0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Course of insomnia (months)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22FDF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61.84 ± 14.85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76103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__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18594196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__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5DA0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__</w:t>
            </w:r>
          </w:p>
        </w:tc>
      </w:tr>
      <w:tr w:rsidR="00E15E4E" w:rsidRPr="002C1D54" w14:paraId="4A4B214B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B259E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PSQI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EEB3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14.69 ± 0.65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1E45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2.74 ± 0.32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0C1184CC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16.60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20398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13DA3771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4917C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ISI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213B5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17.00 ± 1.05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DD4C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1.41 ± 0.30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62092A1D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-6.45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1878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7DC54598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DB04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HAMD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AFB56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8.41 ± 0.79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E4F8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1.18 ± 0.35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67CE19ED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-5.99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C58D2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6EA9F903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0BC10C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HAMA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F9A15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8.65 ± 0.83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F07A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b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0.85 ± 0.22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55C58056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6.26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947F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1B072BED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C2C9BA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MEQ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C18BC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59.27 ± 1.21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1B6B3D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63.07 ± 1.35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72EDF43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2.85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BF32A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0709C409" w14:textId="77777777" w:rsidTr="00130EA9">
        <w:trPr>
          <w:trHeight w:val="284"/>
        </w:trPr>
        <w:tc>
          <w:tcPr>
            <w:tcW w:w="132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CF537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MoCA</w:t>
            </w:r>
          </w:p>
        </w:tc>
        <w:tc>
          <w:tcPr>
            <w:tcW w:w="1042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8422E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24.07 ± 0.55</w:t>
            </w: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FBAA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27.81 ± 0.40</w:t>
            </w:r>
          </w:p>
        </w:tc>
        <w:tc>
          <w:tcPr>
            <w:tcW w:w="642" w:type="pct"/>
            <w:tcBorders>
              <w:left w:val="nil"/>
              <w:right w:val="nil"/>
            </w:tcBorders>
          </w:tcPr>
          <w:p w14:paraId="53C84746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4.73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63218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51CEF0BA" w14:textId="77777777" w:rsidTr="00130EA9">
        <w:trPr>
          <w:trHeight w:val="284"/>
        </w:trPr>
        <w:tc>
          <w:tcPr>
            <w:tcW w:w="1320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B2432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b/>
                <w:sz w:val="20"/>
              </w:rPr>
            </w:pPr>
            <w:r w:rsidRPr="00C62F79">
              <w:rPr>
                <w:rFonts w:ascii="Arial" w:hAnsi="Arial"/>
                <w:b/>
                <w:sz w:val="20"/>
              </w:rPr>
              <w:t>Sleep continuity</w:t>
            </w:r>
          </w:p>
        </w:tc>
        <w:tc>
          <w:tcPr>
            <w:tcW w:w="1042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6ACE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111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E4A257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642" w:type="pct"/>
            <w:tcBorders>
              <w:left w:val="nil"/>
              <w:bottom w:val="nil"/>
              <w:right w:val="nil"/>
            </w:tcBorders>
          </w:tcPr>
          <w:p w14:paraId="6334BDE4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8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65CF4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</w:tr>
      <w:tr w:rsidR="00E15E4E" w:rsidRPr="002C1D54" w14:paraId="5743BED0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F5E01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TST (min)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A3C2D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349.55 ± 14.71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70AD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421.83 ± 8.50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5FE8F98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-4.25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B8CAA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1C716730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C105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SE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0BF78E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71.47 ± 2.17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4D887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87.99 ± 1.64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39399F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3.99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79524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4CC82540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05F8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SL (min)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C7AC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36.72 ± 6.06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EF16DC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9.30 ± 1.71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744CC55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-4.62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BAF7D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7A14F077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9F61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WASO (min)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72DB7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104.17 ± 9.98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5B7CBD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49.43 ± 7.83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76CD442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-4.31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BDC3F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 xml:space="preserve">p </w:t>
            </w:r>
            <w:r w:rsidRPr="00C62F79">
              <w:rPr>
                <w:rFonts w:ascii="Arial" w:hAnsi="Arial"/>
                <w:sz w:val="20"/>
              </w:rPr>
              <w:t>&lt; 0.001</w:t>
            </w:r>
          </w:p>
        </w:tc>
      </w:tr>
      <w:tr w:rsidR="00E15E4E" w:rsidRPr="002C1D54" w14:paraId="4D4E846F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59F57A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b/>
                <w:sz w:val="20"/>
              </w:rPr>
            </w:pPr>
            <w:r w:rsidRPr="00C62F79">
              <w:rPr>
                <w:rFonts w:ascii="Arial" w:hAnsi="Arial"/>
                <w:b/>
                <w:sz w:val="20"/>
              </w:rPr>
              <w:t>Sleep architecture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2B00B1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C6690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48B9275C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27D62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</w:p>
        </w:tc>
      </w:tr>
      <w:tr w:rsidR="00E15E4E" w:rsidRPr="002C1D54" w14:paraId="56F16300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3B650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N1 (min)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9E973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39.09 ± 3.64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1B767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40.30 ± 3.42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3C9B8AB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-0.24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57B21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0.810</w:t>
            </w:r>
          </w:p>
        </w:tc>
      </w:tr>
      <w:tr w:rsidR="00E15E4E" w:rsidRPr="002C1D54" w14:paraId="399195D5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6FD1D1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%TIB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D0F81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7.97 ± 0.73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CAA14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8.34 ± 0.66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C995A7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-0.37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F3F06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0.709</w:t>
            </w:r>
          </w:p>
        </w:tc>
      </w:tr>
      <w:tr w:rsidR="00E15E4E" w:rsidRPr="002C1D54" w14:paraId="2ED4E88D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2DDF4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N2 (min)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A700A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202.88 ± 10.23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92F04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213.98 ± 7.29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055D57D7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-0.88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F8D1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0.381</w:t>
            </w:r>
          </w:p>
        </w:tc>
      </w:tr>
      <w:tr w:rsidR="00E15E4E" w:rsidRPr="002C1D54" w14:paraId="7B44D6CE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A355A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%TIB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D862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41.35 ± 1.65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05271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44.70 ± 1.55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1C7B5C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-1.48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68A5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0.145</w:t>
            </w:r>
          </w:p>
        </w:tc>
      </w:tr>
      <w:tr w:rsidR="00E15E4E" w:rsidRPr="002C1D54" w14:paraId="688D57E5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F1A270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N3 (min)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15111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56.40 ± 6.47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BFE3B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102.22 ± 8.05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6290154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-4.46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8D6CA2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&lt; 0.001</w:t>
            </w:r>
          </w:p>
        </w:tc>
      </w:tr>
      <w:tr w:rsidR="00E15E4E" w:rsidRPr="002C1D54" w14:paraId="2BB5DBA6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71CC41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%TIB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587D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11.83 ±1.42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29461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21.21 ± 1.59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3A725A96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-4.41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0A06D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&lt; 0.001</w:t>
            </w:r>
          </w:p>
        </w:tc>
      </w:tr>
      <w:tr w:rsidR="00E15E4E" w:rsidRPr="002C1D54" w14:paraId="5AF0F80B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B82BD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REM (min)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76F4AF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50.78 ± 5.88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9590C1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65.36 ± 4.30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30DEF1EA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-1.98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36184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0.053</w:t>
            </w:r>
          </w:p>
        </w:tc>
      </w:tr>
      <w:tr w:rsidR="00E15E4E" w:rsidRPr="002C1D54" w14:paraId="3A6C1803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6897D5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%TIB</w:t>
            </w:r>
          </w:p>
        </w:tc>
        <w:tc>
          <w:tcPr>
            <w:tcW w:w="104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5BE69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10.19 ± 1.11</w:t>
            </w:r>
          </w:p>
        </w:tc>
        <w:tc>
          <w:tcPr>
            <w:tcW w:w="111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B6C1E6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13.74 ± 0.95</w:t>
            </w:r>
          </w:p>
        </w:tc>
        <w:tc>
          <w:tcPr>
            <w:tcW w:w="642" w:type="pct"/>
            <w:tcBorders>
              <w:top w:val="nil"/>
              <w:left w:val="nil"/>
              <w:right w:val="nil"/>
            </w:tcBorders>
          </w:tcPr>
          <w:p w14:paraId="493962DB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-2.42</w:t>
            </w:r>
          </w:p>
        </w:tc>
        <w:tc>
          <w:tcPr>
            <w:tcW w:w="88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923E4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0.019</w:t>
            </w:r>
          </w:p>
        </w:tc>
      </w:tr>
      <w:tr w:rsidR="00E15E4E" w:rsidRPr="002C1D54" w14:paraId="648C0CF2" w14:textId="77777777" w:rsidTr="00130EA9">
        <w:trPr>
          <w:trHeight w:val="284"/>
        </w:trPr>
        <w:tc>
          <w:tcPr>
            <w:tcW w:w="1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E20C58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lastRenderedPageBreak/>
              <w:t>TIB (min)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00835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488.12 ± 11.72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BB14EA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481 ± 8.74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1E4853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sz w:val="20"/>
              </w:rPr>
              <w:t>-1.06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C9609C" w14:textId="77777777" w:rsidR="00E15E4E" w:rsidRPr="00C62F79" w:rsidRDefault="00E15E4E" w:rsidP="00130EA9">
            <w:pPr>
              <w:adjustRightInd w:val="0"/>
              <w:snapToGrid w:val="0"/>
              <w:jc w:val="left"/>
              <w:rPr>
                <w:rFonts w:ascii="Arial" w:hAnsi="Arial"/>
                <w:sz w:val="20"/>
              </w:rPr>
            </w:pPr>
            <w:r w:rsidRPr="00C62F79">
              <w:rPr>
                <w:rFonts w:ascii="Arial" w:hAnsi="Arial"/>
                <w:i/>
                <w:sz w:val="20"/>
              </w:rPr>
              <w:t>p</w:t>
            </w:r>
            <w:r w:rsidRPr="00C62F79">
              <w:rPr>
                <w:rFonts w:ascii="Arial" w:hAnsi="Arial"/>
                <w:sz w:val="20"/>
              </w:rPr>
              <w:t xml:space="preserve"> = 0.290</w:t>
            </w:r>
          </w:p>
        </w:tc>
      </w:tr>
    </w:tbl>
    <w:p w14:paraId="6BD99CAB" w14:textId="77777777" w:rsidR="00E15E4E" w:rsidRPr="00C62F79" w:rsidRDefault="00E15E4E" w:rsidP="00E15E4E">
      <w:pPr>
        <w:adjustRightInd w:val="0"/>
        <w:snapToGrid w:val="0"/>
        <w:jc w:val="left"/>
        <w:rPr>
          <w:rFonts w:ascii="Arial" w:hAnsi="Arial"/>
          <w:sz w:val="20"/>
        </w:rPr>
      </w:pPr>
      <w:r w:rsidRPr="00C62F79">
        <w:rPr>
          <w:rFonts w:ascii="Arial" w:hAnsi="Arial"/>
          <w:sz w:val="20"/>
        </w:rPr>
        <w:t xml:space="preserve">The data are expressed as </w:t>
      </w:r>
      <w:r w:rsidRPr="002C1D54">
        <w:rPr>
          <w:rFonts w:ascii="Arial" w:eastAsia="宋体" w:hAnsi="Arial" w:cs="Arial"/>
          <w:sz w:val="20"/>
          <w:szCs w:val="20"/>
        </w:rPr>
        <w:t xml:space="preserve">the </w:t>
      </w:r>
      <w:r w:rsidRPr="00C62F79">
        <w:rPr>
          <w:rFonts w:ascii="Arial" w:hAnsi="Arial"/>
          <w:sz w:val="20"/>
        </w:rPr>
        <w:t xml:space="preserve">mean ± SEM; Values of </w:t>
      </w:r>
      <w:r w:rsidRPr="00C62F79">
        <w:rPr>
          <w:rFonts w:ascii="Arial" w:hAnsi="Arial"/>
          <w:i/>
          <w:sz w:val="20"/>
        </w:rPr>
        <w:t>p</w:t>
      </w:r>
      <w:r w:rsidRPr="00C62F79">
        <w:rPr>
          <w:rFonts w:ascii="Arial" w:hAnsi="Arial"/>
          <w:sz w:val="20"/>
        </w:rPr>
        <w:t xml:space="preserve"> reflect independent-</w:t>
      </w:r>
      <w:r w:rsidRPr="002C1D54">
        <w:rPr>
          <w:rFonts w:ascii="Arial" w:eastAsia="宋体" w:hAnsi="Arial" w:cs="Arial"/>
          <w:iCs/>
          <w:sz w:val="20"/>
          <w:szCs w:val="20"/>
        </w:rPr>
        <w:t>sample</w:t>
      </w:r>
      <w:r w:rsidRPr="00C62F79">
        <w:rPr>
          <w:rFonts w:ascii="Arial" w:hAnsi="Arial"/>
          <w:sz w:val="20"/>
        </w:rPr>
        <w:t xml:space="preserve"> </w:t>
      </w:r>
      <w:r w:rsidRPr="00C62F79">
        <w:rPr>
          <w:rFonts w:ascii="Arial" w:hAnsi="Arial"/>
          <w:i/>
          <w:sz w:val="20"/>
        </w:rPr>
        <w:t>t</w:t>
      </w:r>
      <w:r w:rsidRPr="00C62F79">
        <w:rPr>
          <w:rFonts w:ascii="Arial" w:hAnsi="Arial"/>
          <w:sz w:val="20"/>
        </w:rPr>
        <w:t xml:space="preserve">-tests between the two nights. PSQI, Pittsburgh </w:t>
      </w:r>
      <w:r w:rsidRPr="002C1D54">
        <w:rPr>
          <w:rFonts w:ascii="Arial" w:eastAsia="宋体" w:hAnsi="Arial" w:cs="Arial"/>
          <w:iCs/>
          <w:sz w:val="20"/>
          <w:szCs w:val="20"/>
        </w:rPr>
        <w:t>Sleep Quality</w:t>
      </w:r>
      <w:r w:rsidRPr="00C62F79">
        <w:rPr>
          <w:rFonts w:ascii="Arial" w:hAnsi="Arial"/>
          <w:sz w:val="20"/>
        </w:rPr>
        <w:t xml:space="preserve"> Index; ISI, insomnia Severity Index; HAMD, Hamilton </w:t>
      </w:r>
      <w:r w:rsidRPr="002C1D54">
        <w:rPr>
          <w:rFonts w:ascii="Arial" w:eastAsia="宋体" w:hAnsi="Arial" w:cs="Arial"/>
          <w:iCs/>
          <w:sz w:val="20"/>
          <w:szCs w:val="20"/>
        </w:rPr>
        <w:t>Depression Scale</w:t>
      </w:r>
      <w:r w:rsidRPr="00C62F79">
        <w:rPr>
          <w:rFonts w:ascii="Arial" w:hAnsi="Arial"/>
          <w:sz w:val="20"/>
        </w:rPr>
        <w:t xml:space="preserve">; HAMA, Hamilton </w:t>
      </w:r>
      <w:r w:rsidRPr="002C1D54">
        <w:rPr>
          <w:rFonts w:ascii="Arial" w:eastAsia="宋体" w:hAnsi="Arial" w:cs="Arial"/>
          <w:iCs/>
          <w:sz w:val="20"/>
          <w:szCs w:val="20"/>
        </w:rPr>
        <w:t>Anxiety Scale</w:t>
      </w:r>
      <w:r w:rsidRPr="00C62F79">
        <w:rPr>
          <w:rFonts w:ascii="Arial" w:hAnsi="Arial"/>
          <w:sz w:val="20"/>
        </w:rPr>
        <w:t xml:space="preserve">; MEQ, </w:t>
      </w:r>
      <w:proofErr w:type="spellStart"/>
      <w:r w:rsidRPr="002C1D54">
        <w:rPr>
          <w:rFonts w:ascii="Arial" w:eastAsia="宋体" w:hAnsi="Arial" w:cs="Arial"/>
          <w:iCs/>
          <w:sz w:val="20"/>
          <w:szCs w:val="20"/>
        </w:rPr>
        <w:t>Morningness-Eveningness</w:t>
      </w:r>
      <w:proofErr w:type="spellEnd"/>
      <w:r w:rsidRPr="002C1D54">
        <w:rPr>
          <w:rFonts w:ascii="Arial" w:eastAsia="宋体" w:hAnsi="Arial" w:cs="Arial"/>
          <w:iCs/>
          <w:sz w:val="20"/>
          <w:szCs w:val="20"/>
        </w:rPr>
        <w:t xml:space="preserve"> Questionnaire</w:t>
      </w:r>
      <w:r w:rsidRPr="00C62F79">
        <w:rPr>
          <w:rFonts w:ascii="Arial" w:hAnsi="Arial"/>
          <w:sz w:val="20"/>
        </w:rPr>
        <w:t>; MoCA</w:t>
      </w:r>
      <w:r w:rsidRPr="002C1D54">
        <w:rPr>
          <w:rFonts w:ascii="Arial" w:eastAsia="宋体" w:hAnsi="Arial" w:cs="Arial"/>
          <w:iCs/>
          <w:sz w:val="20"/>
          <w:szCs w:val="20"/>
        </w:rPr>
        <w:t>,</w:t>
      </w:r>
      <w:r w:rsidRPr="00C62F79">
        <w:rPr>
          <w:rFonts w:ascii="Arial" w:hAnsi="Arial"/>
          <w:sz w:val="20"/>
        </w:rPr>
        <w:t xml:space="preserve"> Montreal </w:t>
      </w:r>
      <w:r w:rsidRPr="002C1D54">
        <w:rPr>
          <w:rFonts w:ascii="Arial" w:eastAsia="宋体" w:hAnsi="Arial" w:cs="Arial"/>
          <w:iCs/>
          <w:sz w:val="20"/>
          <w:szCs w:val="20"/>
        </w:rPr>
        <w:t>Cognitive Assessment</w:t>
      </w:r>
      <w:r w:rsidRPr="00C62F79">
        <w:rPr>
          <w:rFonts w:ascii="Arial" w:hAnsi="Arial"/>
          <w:sz w:val="20"/>
        </w:rPr>
        <w:t>; PSG, polysomnographic; TST, total sleep time; SE, sleep efficiency; SL, sleep latency; WASO, wake after sleep onset; REM, rapid eye movement; TIB, time in bed.</w:t>
      </w:r>
    </w:p>
    <w:p w14:paraId="72CB23E7" w14:textId="77777777" w:rsidR="00595404" w:rsidRPr="00E15E4E" w:rsidRDefault="00595404" w:rsidP="00E15E4E">
      <w:pPr>
        <w:widowControl/>
        <w:jc w:val="left"/>
        <w:rPr>
          <w:rFonts w:ascii="Arial" w:hAnsi="Arial" w:cs="Arial"/>
          <w:b/>
          <w:bCs/>
        </w:rPr>
      </w:pPr>
    </w:p>
    <w:sectPr w:rsidR="00595404" w:rsidRPr="00E15E4E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0B0A0" w14:textId="77777777" w:rsidR="006A4344" w:rsidRDefault="006A4344" w:rsidP="008450BC">
      <w:pPr>
        <w:rPr>
          <w:rFonts w:hint="eastAsia"/>
        </w:rPr>
      </w:pPr>
      <w:r>
        <w:separator/>
      </w:r>
    </w:p>
  </w:endnote>
  <w:endnote w:type="continuationSeparator" w:id="0">
    <w:p w14:paraId="4E6B66DB" w14:textId="77777777" w:rsidR="006A4344" w:rsidRDefault="006A4344" w:rsidP="008450BC">
      <w:pPr>
        <w:rPr>
          <w:rFonts w:hint="eastAsia"/>
        </w:rPr>
      </w:pPr>
      <w:r>
        <w:continuationSeparator/>
      </w:r>
    </w:p>
  </w:endnote>
  <w:endnote w:type="continuationNotice" w:id="1">
    <w:p w14:paraId="3BD56BC6" w14:textId="77777777" w:rsidR="006A4344" w:rsidRDefault="006A4344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3430073"/>
      <w:docPartObj>
        <w:docPartGallery w:val="Page Numbers (Bottom of Page)"/>
        <w:docPartUnique/>
      </w:docPartObj>
    </w:sdtPr>
    <w:sdtContent>
      <w:p w14:paraId="3C0122B3" w14:textId="20081C41" w:rsidR="00BE6F31" w:rsidRDefault="00BE6F31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59C60B9" w14:textId="77777777" w:rsidR="00834CC8" w:rsidRDefault="00834CC8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C2F93" w14:textId="77777777" w:rsidR="006A4344" w:rsidRDefault="006A4344" w:rsidP="008450BC">
      <w:pPr>
        <w:rPr>
          <w:rFonts w:hint="eastAsia"/>
        </w:rPr>
      </w:pPr>
      <w:r>
        <w:separator/>
      </w:r>
    </w:p>
  </w:footnote>
  <w:footnote w:type="continuationSeparator" w:id="0">
    <w:p w14:paraId="1276F310" w14:textId="77777777" w:rsidR="006A4344" w:rsidRDefault="006A4344" w:rsidP="008450BC">
      <w:pPr>
        <w:rPr>
          <w:rFonts w:hint="eastAsia"/>
        </w:rPr>
      </w:pPr>
      <w:r>
        <w:continuationSeparator/>
      </w:r>
    </w:p>
  </w:footnote>
  <w:footnote w:type="continuationNotice" w:id="1">
    <w:p w14:paraId="4DF2C793" w14:textId="77777777" w:rsidR="006A4344" w:rsidRDefault="006A4344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241ED"/>
    <w:multiLevelType w:val="hybridMultilevel"/>
    <w:tmpl w:val="E77C351C"/>
    <w:lvl w:ilvl="0" w:tplc="DC0444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6BB61D5"/>
    <w:multiLevelType w:val="hybridMultilevel"/>
    <w:tmpl w:val="3CBEBA60"/>
    <w:lvl w:ilvl="0" w:tplc="997251F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12959879">
    <w:abstractNumId w:val="0"/>
  </w:num>
  <w:num w:numId="2" w16cid:durableId="1349138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04"/>
    <w:rsid w:val="000566EA"/>
    <w:rsid w:val="00075CBD"/>
    <w:rsid w:val="00082D76"/>
    <w:rsid w:val="00092A29"/>
    <w:rsid w:val="0009329E"/>
    <w:rsid w:val="0012282B"/>
    <w:rsid w:val="001243FD"/>
    <w:rsid w:val="00134656"/>
    <w:rsid w:val="00151BD6"/>
    <w:rsid w:val="001755F5"/>
    <w:rsid w:val="00176180"/>
    <w:rsid w:val="00176E78"/>
    <w:rsid w:val="00190BB1"/>
    <w:rsid w:val="001938D7"/>
    <w:rsid w:val="001A337C"/>
    <w:rsid w:val="00205FA6"/>
    <w:rsid w:val="002074F4"/>
    <w:rsid w:val="00213E97"/>
    <w:rsid w:val="00220FF8"/>
    <w:rsid w:val="0022745B"/>
    <w:rsid w:val="00241ECD"/>
    <w:rsid w:val="0028507D"/>
    <w:rsid w:val="00297426"/>
    <w:rsid w:val="002D4831"/>
    <w:rsid w:val="002E1070"/>
    <w:rsid w:val="002F5037"/>
    <w:rsid w:val="002F6013"/>
    <w:rsid w:val="00341168"/>
    <w:rsid w:val="003704F3"/>
    <w:rsid w:val="003B72C0"/>
    <w:rsid w:val="003B7498"/>
    <w:rsid w:val="003C25CB"/>
    <w:rsid w:val="003D4CE6"/>
    <w:rsid w:val="003E6A2F"/>
    <w:rsid w:val="003F4F2A"/>
    <w:rsid w:val="00404C81"/>
    <w:rsid w:val="00410E38"/>
    <w:rsid w:val="00432E5E"/>
    <w:rsid w:val="00446B81"/>
    <w:rsid w:val="004A5069"/>
    <w:rsid w:val="004A73FA"/>
    <w:rsid w:val="004B3FDC"/>
    <w:rsid w:val="004C7963"/>
    <w:rsid w:val="004F46EA"/>
    <w:rsid w:val="00505849"/>
    <w:rsid w:val="00507337"/>
    <w:rsid w:val="00511A94"/>
    <w:rsid w:val="0051677F"/>
    <w:rsid w:val="0055026A"/>
    <w:rsid w:val="00552C2D"/>
    <w:rsid w:val="00567B18"/>
    <w:rsid w:val="0059379E"/>
    <w:rsid w:val="00595404"/>
    <w:rsid w:val="005A185F"/>
    <w:rsid w:val="005B354E"/>
    <w:rsid w:val="005E3510"/>
    <w:rsid w:val="005F52BD"/>
    <w:rsid w:val="0063227C"/>
    <w:rsid w:val="006474E5"/>
    <w:rsid w:val="006853CF"/>
    <w:rsid w:val="00685814"/>
    <w:rsid w:val="006970BC"/>
    <w:rsid w:val="006A4344"/>
    <w:rsid w:val="006A5559"/>
    <w:rsid w:val="006B24E5"/>
    <w:rsid w:val="006D17A8"/>
    <w:rsid w:val="006D5C81"/>
    <w:rsid w:val="007415AD"/>
    <w:rsid w:val="007479BB"/>
    <w:rsid w:val="0076023F"/>
    <w:rsid w:val="0078652F"/>
    <w:rsid w:val="00791155"/>
    <w:rsid w:val="007E02D9"/>
    <w:rsid w:val="007E1459"/>
    <w:rsid w:val="00834CC8"/>
    <w:rsid w:val="008450BC"/>
    <w:rsid w:val="00874DD2"/>
    <w:rsid w:val="008931FB"/>
    <w:rsid w:val="008A65CC"/>
    <w:rsid w:val="008A6937"/>
    <w:rsid w:val="008D1A52"/>
    <w:rsid w:val="008E4832"/>
    <w:rsid w:val="00907209"/>
    <w:rsid w:val="0094733E"/>
    <w:rsid w:val="00974AA3"/>
    <w:rsid w:val="0098050F"/>
    <w:rsid w:val="009B57C0"/>
    <w:rsid w:val="009D09DB"/>
    <w:rsid w:val="009E3890"/>
    <w:rsid w:val="009F5B7C"/>
    <w:rsid w:val="00A22D33"/>
    <w:rsid w:val="00A43099"/>
    <w:rsid w:val="00A450F9"/>
    <w:rsid w:val="00A461A7"/>
    <w:rsid w:val="00A52BB8"/>
    <w:rsid w:val="00A558B1"/>
    <w:rsid w:val="00A66E3E"/>
    <w:rsid w:val="00A77FAB"/>
    <w:rsid w:val="00A85095"/>
    <w:rsid w:val="00AC0A3B"/>
    <w:rsid w:val="00AC5891"/>
    <w:rsid w:val="00AD1470"/>
    <w:rsid w:val="00B251BB"/>
    <w:rsid w:val="00B41C84"/>
    <w:rsid w:val="00B45A69"/>
    <w:rsid w:val="00B45B51"/>
    <w:rsid w:val="00B67E67"/>
    <w:rsid w:val="00B75286"/>
    <w:rsid w:val="00B81558"/>
    <w:rsid w:val="00B833BE"/>
    <w:rsid w:val="00BE6F31"/>
    <w:rsid w:val="00C0621C"/>
    <w:rsid w:val="00C1256D"/>
    <w:rsid w:val="00C42E7E"/>
    <w:rsid w:val="00C7035E"/>
    <w:rsid w:val="00C73098"/>
    <w:rsid w:val="00CA07D4"/>
    <w:rsid w:val="00CA4245"/>
    <w:rsid w:val="00CA637D"/>
    <w:rsid w:val="00CB63D9"/>
    <w:rsid w:val="00CB7532"/>
    <w:rsid w:val="00D04759"/>
    <w:rsid w:val="00D21184"/>
    <w:rsid w:val="00D361A3"/>
    <w:rsid w:val="00D44325"/>
    <w:rsid w:val="00D53125"/>
    <w:rsid w:val="00D558E4"/>
    <w:rsid w:val="00D7593E"/>
    <w:rsid w:val="00D77080"/>
    <w:rsid w:val="00D81487"/>
    <w:rsid w:val="00D84A86"/>
    <w:rsid w:val="00D9785B"/>
    <w:rsid w:val="00DA2C19"/>
    <w:rsid w:val="00DB1175"/>
    <w:rsid w:val="00DC33BB"/>
    <w:rsid w:val="00DC3766"/>
    <w:rsid w:val="00DD0102"/>
    <w:rsid w:val="00DD1982"/>
    <w:rsid w:val="00DD7BE0"/>
    <w:rsid w:val="00DE3393"/>
    <w:rsid w:val="00E02937"/>
    <w:rsid w:val="00E14005"/>
    <w:rsid w:val="00E15E4E"/>
    <w:rsid w:val="00E17AB7"/>
    <w:rsid w:val="00E23B3A"/>
    <w:rsid w:val="00E308EE"/>
    <w:rsid w:val="00E31C28"/>
    <w:rsid w:val="00E50488"/>
    <w:rsid w:val="00E826A5"/>
    <w:rsid w:val="00E87BDE"/>
    <w:rsid w:val="00EB3874"/>
    <w:rsid w:val="00EC24E4"/>
    <w:rsid w:val="00ED75D2"/>
    <w:rsid w:val="00EE0470"/>
    <w:rsid w:val="00F23A8F"/>
    <w:rsid w:val="00F45C55"/>
    <w:rsid w:val="00F60515"/>
    <w:rsid w:val="00F6094B"/>
    <w:rsid w:val="00F71321"/>
    <w:rsid w:val="00FC27A1"/>
    <w:rsid w:val="00FD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D13A4"/>
  <w15:chartTrackingRefBased/>
  <w15:docId w15:val="{DC3B4A40-5F38-47F7-8F7E-4A2E0EEA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3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0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50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5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50BC"/>
    <w:rPr>
      <w:sz w:val="18"/>
      <w:szCs w:val="18"/>
    </w:rPr>
  </w:style>
  <w:style w:type="paragraph" w:styleId="a7">
    <w:name w:val="List Paragraph"/>
    <w:basedOn w:val="a"/>
    <w:uiPriority w:val="34"/>
    <w:qFormat/>
    <w:rsid w:val="001228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8A276-8B3D-46BE-9535-8C15F9CD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1155</Words>
  <Characters>6585</Characters>
  <Application>Microsoft Office Word</Application>
  <DocSecurity>0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 Wang</dc:creator>
  <cp:keywords/>
  <dc:description/>
  <cp:lastModifiedBy>Zhe Wang</cp:lastModifiedBy>
  <cp:revision>5</cp:revision>
  <cp:lastPrinted>2024-11-04T15:12:00Z</cp:lastPrinted>
  <dcterms:created xsi:type="dcterms:W3CDTF">2024-11-04T16:59:00Z</dcterms:created>
  <dcterms:modified xsi:type="dcterms:W3CDTF">2024-11-05T08:07:00Z</dcterms:modified>
</cp:coreProperties>
</file>