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E11D9" w14:textId="0B1412B8" w:rsidR="00F44F9D" w:rsidRPr="002A6FC9" w:rsidRDefault="00AA66B9" w:rsidP="002A6FC9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201F1E"/>
          <w:sz w:val="22"/>
          <w:szCs w:val="22"/>
        </w:rPr>
        <w:t>Incerto</w:t>
      </w:r>
      <w:proofErr w:type="spellEnd"/>
      <w:r w:rsidR="00713B77">
        <w:rPr>
          <w:rFonts w:ascii="Arial" w:hAnsi="Arial" w:cs="Arial"/>
          <w:b/>
          <w:bCs/>
          <w:color w:val="201F1E"/>
          <w:sz w:val="22"/>
          <w:szCs w:val="22"/>
        </w:rPr>
        <w:t>-</w:t>
      </w:r>
      <w:r w:rsidR="00A43594">
        <w:rPr>
          <w:rFonts w:ascii="Arial" w:hAnsi="Arial" w:cs="Arial"/>
          <w:b/>
          <w:bCs/>
          <w:color w:val="201F1E"/>
          <w:sz w:val="22"/>
          <w:szCs w:val="22"/>
        </w:rPr>
        <w:t>t</w:t>
      </w:r>
      <w:r w:rsidR="00713B77">
        <w:rPr>
          <w:rFonts w:ascii="Arial" w:hAnsi="Arial" w:cs="Arial"/>
          <w:b/>
          <w:bCs/>
          <w:color w:val="201F1E"/>
          <w:sz w:val="22"/>
          <w:szCs w:val="22"/>
        </w:rPr>
        <w:t xml:space="preserve">halamic </w:t>
      </w:r>
      <w:r w:rsidR="00A43594">
        <w:rPr>
          <w:rFonts w:ascii="Arial" w:hAnsi="Arial" w:cs="Arial"/>
          <w:b/>
          <w:bCs/>
          <w:color w:val="201F1E"/>
          <w:sz w:val="22"/>
          <w:szCs w:val="22"/>
        </w:rPr>
        <w:t>m</w:t>
      </w:r>
      <w:r w:rsidR="00713B77">
        <w:rPr>
          <w:rFonts w:ascii="Arial" w:hAnsi="Arial" w:cs="Arial"/>
          <w:b/>
          <w:bCs/>
          <w:color w:val="201F1E"/>
          <w:sz w:val="22"/>
          <w:szCs w:val="22"/>
        </w:rPr>
        <w:t xml:space="preserve">odulation of </w:t>
      </w:r>
      <w:r w:rsidR="00A43594">
        <w:rPr>
          <w:rFonts w:ascii="Arial" w:hAnsi="Arial" w:cs="Arial"/>
          <w:b/>
          <w:bCs/>
          <w:color w:val="201F1E"/>
          <w:sz w:val="22"/>
          <w:szCs w:val="22"/>
        </w:rPr>
        <w:t>f</w:t>
      </w:r>
      <w:r w:rsidR="00713B77">
        <w:rPr>
          <w:rFonts w:ascii="Arial" w:hAnsi="Arial" w:cs="Arial"/>
          <w:b/>
          <w:bCs/>
          <w:color w:val="201F1E"/>
          <w:sz w:val="22"/>
          <w:szCs w:val="22"/>
        </w:rPr>
        <w:t xml:space="preserve">ear via </w:t>
      </w:r>
      <w:r>
        <w:rPr>
          <w:rFonts w:ascii="Arial" w:hAnsi="Arial" w:cs="Arial"/>
          <w:b/>
          <w:bCs/>
          <w:color w:val="201F1E"/>
          <w:sz w:val="22"/>
          <w:szCs w:val="22"/>
        </w:rPr>
        <w:t xml:space="preserve">GABA </w:t>
      </w:r>
      <w:r w:rsidR="00A43594">
        <w:rPr>
          <w:rFonts w:ascii="Arial" w:hAnsi="Arial" w:cs="Arial"/>
          <w:b/>
          <w:bCs/>
          <w:color w:val="201F1E"/>
          <w:sz w:val="22"/>
          <w:szCs w:val="22"/>
        </w:rPr>
        <w:t>a</w:t>
      </w:r>
      <w:r w:rsidR="00713B77">
        <w:rPr>
          <w:rFonts w:ascii="Arial" w:hAnsi="Arial" w:cs="Arial"/>
          <w:b/>
          <w:bCs/>
          <w:color w:val="201F1E"/>
          <w:sz w:val="22"/>
          <w:szCs w:val="22"/>
        </w:rPr>
        <w:t xml:space="preserve">nd </w:t>
      </w:r>
      <w:r w:rsidR="00A43594">
        <w:rPr>
          <w:rFonts w:ascii="Arial" w:hAnsi="Arial" w:cs="Arial"/>
          <w:b/>
          <w:bCs/>
          <w:color w:val="201F1E"/>
          <w:sz w:val="22"/>
          <w:szCs w:val="22"/>
        </w:rPr>
        <w:t>d</w:t>
      </w:r>
      <w:r w:rsidR="00713B77">
        <w:rPr>
          <w:rFonts w:ascii="Arial" w:hAnsi="Arial" w:cs="Arial"/>
          <w:b/>
          <w:bCs/>
          <w:color w:val="201F1E"/>
          <w:sz w:val="22"/>
          <w:szCs w:val="22"/>
        </w:rPr>
        <w:t>opamine</w:t>
      </w:r>
      <w:r w:rsidR="00713B77" w:rsidRPr="00AE22AB">
        <w:rPr>
          <w:rFonts w:ascii="Arial" w:hAnsi="Arial" w:cs="Arial"/>
          <w:b/>
          <w:bCs/>
          <w:sz w:val="22"/>
          <w:szCs w:val="22"/>
        </w:rPr>
        <w:t>.</w:t>
      </w:r>
    </w:p>
    <w:p w14:paraId="352E78A3" w14:textId="0D2FA039" w:rsidR="007737A2" w:rsidRDefault="007737A2" w:rsidP="0065294C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Venkataraman et al.</w:t>
      </w:r>
    </w:p>
    <w:p w14:paraId="1FF6C4B4" w14:textId="4A658F12" w:rsidR="0065294C" w:rsidRPr="00F44F9D" w:rsidRDefault="0080481D" w:rsidP="0065294C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SUPPLEMENTARY FIGURES</w:t>
      </w:r>
    </w:p>
    <w:p w14:paraId="0D27E577" w14:textId="34DDD22D" w:rsidR="0065294C" w:rsidRPr="00347A30" w:rsidRDefault="00387779" w:rsidP="000B6808">
      <w:pPr>
        <w:spacing w:line="480" w:lineRule="auto"/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CD4E5B5" wp14:editId="4F0FAC47">
            <wp:extent cx="5918548" cy="3863497"/>
            <wp:effectExtent l="0" t="0" r="0" b="0"/>
            <wp:docPr id="6" name="Picture 6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I-REcircuit_Suppl Fig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145" cy="387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9A054" w14:textId="53B3D5A0" w:rsidR="00156512" w:rsidRDefault="00156512" w:rsidP="000B6808">
      <w:pPr>
        <w:spacing w:line="480" w:lineRule="auto"/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Pr="00E41B5A">
        <w:rPr>
          <w:rFonts w:ascii="Arial" w:hAnsi="Arial" w:cs="Arial"/>
          <w:b/>
          <w:bCs/>
          <w:sz w:val="22"/>
          <w:szCs w:val="22"/>
        </w:rPr>
        <w:t xml:space="preserve">Figure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E41B5A">
        <w:rPr>
          <w:rFonts w:ascii="Arial" w:hAnsi="Arial" w:cs="Arial"/>
          <w:b/>
          <w:bCs/>
          <w:sz w:val="22"/>
          <w:szCs w:val="22"/>
        </w:rPr>
        <w:t xml:space="preserve">: Schematic of GABAergic </w:t>
      </w:r>
      <w:r w:rsidR="00221B9C">
        <w:rPr>
          <w:rFonts w:ascii="Arial" w:hAnsi="Arial" w:cs="Arial"/>
          <w:b/>
          <w:bCs/>
          <w:sz w:val="22"/>
          <w:szCs w:val="22"/>
        </w:rPr>
        <w:t xml:space="preserve">cell bodies in </w:t>
      </w:r>
      <w:r w:rsidR="0053548D">
        <w:rPr>
          <w:rFonts w:ascii="Arial" w:hAnsi="Arial" w:cs="Arial"/>
          <w:b/>
          <w:bCs/>
          <w:sz w:val="22"/>
          <w:szCs w:val="22"/>
        </w:rPr>
        <w:t xml:space="preserve">the </w:t>
      </w:r>
      <w:r w:rsidR="00221B9C">
        <w:rPr>
          <w:rFonts w:ascii="Arial" w:hAnsi="Arial" w:cs="Arial"/>
          <w:b/>
          <w:bCs/>
          <w:sz w:val="22"/>
          <w:szCs w:val="22"/>
        </w:rPr>
        <w:t xml:space="preserve">ZI and </w:t>
      </w:r>
      <w:r w:rsidRPr="00E41B5A">
        <w:rPr>
          <w:rFonts w:ascii="Arial" w:hAnsi="Arial" w:cs="Arial"/>
          <w:b/>
          <w:bCs/>
          <w:sz w:val="22"/>
          <w:szCs w:val="22"/>
        </w:rPr>
        <w:t xml:space="preserve">projections in </w:t>
      </w:r>
      <w:r w:rsidR="0053548D">
        <w:rPr>
          <w:rFonts w:ascii="Arial" w:hAnsi="Arial" w:cs="Arial"/>
          <w:b/>
          <w:bCs/>
          <w:sz w:val="22"/>
          <w:szCs w:val="22"/>
        </w:rPr>
        <w:t xml:space="preserve">the </w:t>
      </w:r>
      <w:r w:rsidRPr="00E41B5A">
        <w:rPr>
          <w:rFonts w:ascii="Arial" w:hAnsi="Arial" w:cs="Arial"/>
          <w:b/>
          <w:bCs/>
          <w:sz w:val="22"/>
          <w:szCs w:val="22"/>
        </w:rPr>
        <w:t xml:space="preserve">RE of </w:t>
      </w:r>
      <w:proofErr w:type="spellStart"/>
      <w:r w:rsidRPr="00E41B5A">
        <w:rPr>
          <w:rFonts w:ascii="Arial" w:hAnsi="Arial" w:cs="Arial"/>
          <w:b/>
          <w:bCs/>
          <w:sz w:val="22"/>
          <w:szCs w:val="22"/>
        </w:rPr>
        <w:t>vGAT</w:t>
      </w:r>
      <w:proofErr w:type="spellEnd"/>
      <w:r w:rsidRPr="00E41B5A">
        <w:rPr>
          <w:rFonts w:ascii="Arial" w:hAnsi="Arial" w:cs="Arial"/>
          <w:b/>
          <w:bCs/>
          <w:sz w:val="22"/>
          <w:szCs w:val="22"/>
        </w:rPr>
        <w:t>-CRE mice</w:t>
      </w:r>
      <w:r w:rsidRPr="00E41B5A">
        <w:rPr>
          <w:rFonts w:ascii="Arial" w:hAnsi="Arial" w:cs="Arial"/>
          <w:b/>
          <w:sz w:val="22"/>
          <w:szCs w:val="22"/>
        </w:rPr>
        <w:t xml:space="preserve">. </w:t>
      </w:r>
    </w:p>
    <w:p w14:paraId="71864D46" w14:textId="40872EC5" w:rsidR="00EF7977" w:rsidRPr="00E41B5A" w:rsidRDefault="00EF7977" w:rsidP="000B6808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53767C">
        <w:rPr>
          <w:rFonts w:ascii="Arial" w:hAnsi="Arial" w:cs="Arial"/>
          <w:b/>
          <w:bCs/>
          <w:sz w:val="22"/>
          <w:szCs w:val="22"/>
        </w:rPr>
        <w:t xml:space="preserve">(A) </w:t>
      </w:r>
      <w:proofErr w:type="spellStart"/>
      <w:r w:rsidRPr="0053767C">
        <w:rPr>
          <w:rFonts w:ascii="Arial" w:hAnsi="Arial" w:cs="Arial"/>
          <w:sz w:val="22"/>
          <w:szCs w:val="22"/>
        </w:rPr>
        <w:t>vGAT</w:t>
      </w:r>
      <w:proofErr w:type="spellEnd"/>
      <w:r w:rsidRPr="0053767C">
        <w:rPr>
          <w:rFonts w:ascii="Arial" w:hAnsi="Arial" w:cs="Arial"/>
          <w:sz w:val="22"/>
          <w:szCs w:val="22"/>
        </w:rPr>
        <w:t>-CRE mice were injected with either the control virus (AAV5-</w:t>
      </w:r>
      <w:r w:rsidR="00D80983">
        <w:rPr>
          <w:rFonts w:ascii="Arial" w:hAnsi="Arial" w:cs="Arial"/>
          <w:sz w:val="22"/>
          <w:szCs w:val="22"/>
        </w:rPr>
        <w:t>EF1α</w:t>
      </w:r>
      <w:r w:rsidRPr="0053767C">
        <w:rPr>
          <w:rFonts w:ascii="Arial" w:hAnsi="Arial" w:cs="Arial"/>
          <w:sz w:val="22"/>
          <w:szCs w:val="22"/>
        </w:rPr>
        <w:t>-DIO-</w:t>
      </w:r>
      <w:proofErr w:type="spellStart"/>
      <w:r w:rsidRPr="0053767C">
        <w:rPr>
          <w:rFonts w:ascii="Arial" w:hAnsi="Arial" w:cs="Arial"/>
          <w:sz w:val="22"/>
          <w:szCs w:val="22"/>
        </w:rPr>
        <w:t>mCherry</w:t>
      </w:r>
      <w:proofErr w:type="spellEnd"/>
      <w:r w:rsidRPr="0053767C">
        <w:rPr>
          <w:rFonts w:ascii="Arial" w:hAnsi="Arial" w:cs="Arial"/>
          <w:sz w:val="22"/>
          <w:szCs w:val="22"/>
        </w:rPr>
        <w:t xml:space="preserve">) or </w:t>
      </w:r>
      <w:proofErr w:type="spellStart"/>
      <w:r w:rsidRPr="0053767C">
        <w:rPr>
          <w:rFonts w:ascii="Arial" w:hAnsi="Arial" w:cs="Arial"/>
          <w:sz w:val="22"/>
          <w:szCs w:val="22"/>
        </w:rPr>
        <w:t>Cre</w:t>
      </w:r>
      <w:proofErr w:type="spellEnd"/>
      <w:r w:rsidRPr="0053767C">
        <w:rPr>
          <w:rFonts w:ascii="Arial" w:hAnsi="Arial" w:cs="Arial"/>
          <w:sz w:val="22"/>
          <w:szCs w:val="22"/>
        </w:rPr>
        <w:t>-dependent ChannelRhodopsin2 (AAV-EF1</w:t>
      </w:r>
      <w:r w:rsidRPr="0053767C">
        <w:rPr>
          <w:rFonts w:ascii="Arial" w:hAnsi="Arial" w:cs="Arial"/>
          <w:color w:val="000000"/>
          <w:sz w:val="22"/>
          <w:szCs w:val="22"/>
        </w:rPr>
        <w:t>α</w:t>
      </w:r>
      <w:r w:rsidRPr="0053767C">
        <w:rPr>
          <w:rFonts w:ascii="Arial" w:hAnsi="Arial" w:cs="Arial"/>
          <w:sz w:val="22"/>
          <w:szCs w:val="22"/>
        </w:rPr>
        <w:t xml:space="preserve">-DIO-ChR2-mCherry) </w:t>
      </w:r>
      <w:r>
        <w:rPr>
          <w:rFonts w:ascii="Arial" w:hAnsi="Arial" w:cs="Arial"/>
          <w:sz w:val="22"/>
          <w:szCs w:val="22"/>
        </w:rPr>
        <w:t xml:space="preserve">into the ZI </w:t>
      </w:r>
      <w:r w:rsidRPr="0053767C">
        <w:rPr>
          <w:rFonts w:ascii="Arial" w:hAnsi="Arial" w:cs="Arial"/>
          <w:sz w:val="22"/>
          <w:szCs w:val="22"/>
        </w:rPr>
        <w:t>at -1.5mm posterior to bregma and</w:t>
      </w:r>
      <w:r w:rsidRPr="00BC0438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viral expression</w:t>
      </w:r>
      <w:r w:rsidRPr="00E41B5A">
        <w:rPr>
          <w:rFonts w:ascii="Arial" w:hAnsi="Arial" w:cs="Arial"/>
          <w:bCs/>
          <w:sz w:val="22"/>
          <w:szCs w:val="22"/>
        </w:rPr>
        <w:t xml:space="preserve"> were restricted to the medial portion of the ZI within the coordinates noted in the Methods section.</w:t>
      </w:r>
      <w:r w:rsidRPr="004E7A75">
        <w:rPr>
          <w:rFonts w:ascii="Arial" w:hAnsi="Arial" w:cs="Arial"/>
          <w:b/>
          <w:bCs/>
          <w:sz w:val="22"/>
          <w:szCs w:val="22"/>
        </w:rPr>
        <w:t xml:space="preserve"> </w:t>
      </w:r>
      <w:r w:rsidRPr="00E41B5A">
        <w:rPr>
          <w:rFonts w:ascii="Arial" w:hAnsi="Arial" w:cs="Arial"/>
          <w:b/>
          <w:bCs/>
          <w:sz w:val="22"/>
          <w:szCs w:val="22"/>
        </w:rPr>
        <w:t>(B)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</w:t>
      </w:r>
      <w:r w:rsidRPr="0053767C">
        <w:rPr>
          <w:rFonts w:ascii="Arial" w:hAnsi="Arial" w:cs="Arial"/>
          <w:sz w:val="22"/>
          <w:szCs w:val="22"/>
        </w:rPr>
        <w:t xml:space="preserve">he optic fiber was placed above the RE at </w:t>
      </w:r>
      <w:r w:rsidRPr="0053767C">
        <w:rPr>
          <w:rFonts w:ascii="Arial" w:hAnsi="Arial" w:cs="Arial"/>
          <w:bCs/>
          <w:sz w:val="22"/>
          <w:szCs w:val="22"/>
        </w:rPr>
        <w:t xml:space="preserve">-0.38 mm </w:t>
      </w:r>
      <w:r w:rsidRPr="0053767C">
        <w:rPr>
          <w:rFonts w:ascii="Arial" w:hAnsi="Arial" w:cs="Arial"/>
          <w:sz w:val="22"/>
          <w:szCs w:val="22"/>
        </w:rPr>
        <w:t>posterior to bregma</w:t>
      </w:r>
      <w:r>
        <w:rPr>
          <w:rFonts w:ascii="Arial" w:hAnsi="Arial" w:cs="Arial"/>
          <w:sz w:val="22"/>
          <w:szCs w:val="22"/>
        </w:rPr>
        <w:t xml:space="preserve"> and the </w:t>
      </w:r>
      <w:proofErr w:type="spellStart"/>
      <w:r w:rsidRPr="00E41B5A">
        <w:rPr>
          <w:rFonts w:ascii="Arial" w:hAnsi="Arial" w:cs="Arial"/>
          <w:bCs/>
          <w:sz w:val="22"/>
          <w:szCs w:val="22"/>
        </w:rPr>
        <w:t>mCherry</w:t>
      </w:r>
      <w:proofErr w:type="spellEnd"/>
      <w:r w:rsidRPr="00E41B5A">
        <w:rPr>
          <w:rFonts w:ascii="Arial" w:hAnsi="Arial" w:cs="Arial"/>
          <w:bCs/>
          <w:sz w:val="22"/>
          <w:szCs w:val="22"/>
        </w:rPr>
        <w:t xml:space="preserve"> expressing GABAergic projections were visualized in the RE as indicated.</w:t>
      </w:r>
    </w:p>
    <w:p w14:paraId="44BD5C15" w14:textId="77777777" w:rsidR="00A220E1" w:rsidRDefault="00A220E1" w:rsidP="000B6808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B9C09F5" w14:textId="77777777" w:rsidR="00387779" w:rsidRDefault="00387779" w:rsidP="000B6808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148D386" w14:textId="4E9BE740" w:rsidR="00387779" w:rsidRDefault="00387779" w:rsidP="000B6808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lastRenderedPageBreak/>
        <w:drawing>
          <wp:inline distT="0" distB="0" distL="0" distR="0" wp14:anchorId="4E03738B" wp14:editId="68C9B7C6">
            <wp:extent cx="5583677" cy="5234698"/>
            <wp:effectExtent l="0" t="0" r="4445" b="0"/>
            <wp:docPr id="7" name="Picture 7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ZI-REcircuit_Suppl Fig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2960" cy="52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A214C" w14:textId="2398EECD" w:rsidR="00F97CDA" w:rsidRDefault="003A1B99" w:rsidP="000B6808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Pr="00E41B5A">
        <w:rPr>
          <w:rFonts w:ascii="Arial" w:hAnsi="Arial" w:cs="Arial"/>
          <w:b/>
          <w:bCs/>
          <w:sz w:val="22"/>
          <w:szCs w:val="22"/>
        </w:rPr>
        <w:t xml:space="preserve">Figure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="00E41B5A" w:rsidRPr="00E41B5A">
        <w:rPr>
          <w:rFonts w:ascii="Arial" w:hAnsi="Arial" w:cs="Arial"/>
          <w:b/>
          <w:bCs/>
          <w:sz w:val="22"/>
          <w:szCs w:val="22"/>
        </w:rPr>
        <w:t xml:space="preserve">: Optogenetic control of action potential firing in </w:t>
      </w:r>
      <w:r w:rsidR="00120D0C">
        <w:rPr>
          <w:rFonts w:ascii="Arial" w:hAnsi="Arial" w:cs="Arial"/>
          <w:b/>
          <w:bCs/>
          <w:sz w:val="22"/>
          <w:szCs w:val="22"/>
        </w:rPr>
        <w:t xml:space="preserve">ZI </w:t>
      </w:r>
      <w:r w:rsidR="00BE0CF2">
        <w:rPr>
          <w:rFonts w:ascii="Arial" w:hAnsi="Arial" w:cs="Arial"/>
          <w:b/>
          <w:bCs/>
          <w:sz w:val="22"/>
          <w:szCs w:val="22"/>
        </w:rPr>
        <w:t xml:space="preserve">GABAergic neurons </w:t>
      </w:r>
      <w:r w:rsidR="00E41B5A" w:rsidRPr="00E41B5A">
        <w:rPr>
          <w:rFonts w:ascii="Arial" w:hAnsi="Arial" w:cs="Arial"/>
          <w:b/>
          <w:bCs/>
          <w:sz w:val="22"/>
          <w:szCs w:val="22"/>
        </w:rPr>
        <w:t>transfected with</w:t>
      </w:r>
      <w:r w:rsidR="00BE0CF2">
        <w:rPr>
          <w:rFonts w:ascii="Arial" w:hAnsi="Arial" w:cs="Arial"/>
          <w:b/>
          <w:bCs/>
          <w:sz w:val="22"/>
          <w:szCs w:val="22"/>
        </w:rPr>
        <w:t xml:space="preserve"> </w:t>
      </w:r>
      <w:r w:rsidR="00E41B5A" w:rsidRPr="00E41B5A">
        <w:rPr>
          <w:rFonts w:ascii="Arial" w:hAnsi="Arial" w:cs="Arial"/>
          <w:b/>
          <w:bCs/>
          <w:sz w:val="22"/>
          <w:szCs w:val="22"/>
        </w:rPr>
        <w:t>ChR2</w:t>
      </w:r>
      <w:r w:rsidR="00BE0CF2">
        <w:rPr>
          <w:rFonts w:ascii="Arial" w:hAnsi="Arial" w:cs="Arial"/>
          <w:b/>
          <w:bCs/>
          <w:sz w:val="22"/>
          <w:szCs w:val="22"/>
        </w:rPr>
        <w:t xml:space="preserve"> opsin</w:t>
      </w:r>
      <w:r w:rsidR="00E41B5A" w:rsidRPr="00E41B5A">
        <w:rPr>
          <w:rFonts w:ascii="Arial" w:hAnsi="Arial" w:cs="Arial"/>
          <w:b/>
          <w:bCs/>
          <w:sz w:val="22"/>
          <w:szCs w:val="22"/>
        </w:rPr>
        <w:t xml:space="preserve"> </w:t>
      </w:r>
      <w:r w:rsidR="00820606">
        <w:rPr>
          <w:rFonts w:ascii="Arial" w:hAnsi="Arial" w:cs="Arial"/>
          <w:b/>
          <w:bCs/>
          <w:sz w:val="22"/>
          <w:szCs w:val="22"/>
        </w:rPr>
        <w:fldChar w:fldCharType="begin">
          <w:fldData xml:space="preserve">PEVuZE5vdGU+PENpdGUgRXhjbHVkZVllYXI9IjEiPjxBdXRob3I+U290cmVzLUJheW9uPC9BdXRo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</w:fldData>
        </w:fldChar>
      </w:r>
      <w:r w:rsidR="005C1BF0">
        <w:rPr>
          <w:rFonts w:ascii="Arial" w:hAnsi="Arial" w:cs="Arial"/>
          <w:b/>
          <w:bCs/>
          <w:sz w:val="22"/>
          <w:szCs w:val="22"/>
        </w:rPr>
        <w:instrText xml:space="preserve"> ADDIN EN.CITE </w:instrText>
      </w:r>
      <w:r w:rsidR="005C1BF0">
        <w:rPr>
          <w:rFonts w:ascii="Arial" w:hAnsi="Arial" w:cs="Arial"/>
          <w:b/>
          <w:bCs/>
          <w:sz w:val="22"/>
          <w:szCs w:val="22"/>
        </w:rPr>
        <w:fldChar w:fldCharType="begin">
          <w:fldData xml:space="preserve">PEVuZE5vdGU+PENpdGUgRXhjbHVkZVllYXI9IjEiPjxBdXRob3I+U290cmVzLUJheW9uPC9BdXRo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</w:fldData>
        </w:fldChar>
      </w:r>
      <w:r w:rsidR="005C1BF0">
        <w:rPr>
          <w:rFonts w:ascii="Arial" w:hAnsi="Arial" w:cs="Arial"/>
          <w:b/>
          <w:bCs/>
          <w:sz w:val="22"/>
          <w:szCs w:val="22"/>
        </w:rPr>
        <w:instrText xml:space="preserve"> ADDIN EN.CITE.DATA </w:instrText>
      </w:r>
      <w:r w:rsidR="005C1BF0">
        <w:rPr>
          <w:rFonts w:ascii="Arial" w:hAnsi="Arial" w:cs="Arial"/>
          <w:b/>
          <w:bCs/>
          <w:sz w:val="22"/>
          <w:szCs w:val="22"/>
        </w:rPr>
      </w:r>
      <w:r w:rsidR="005C1BF0">
        <w:rPr>
          <w:rFonts w:ascii="Arial" w:hAnsi="Arial" w:cs="Arial"/>
          <w:b/>
          <w:bCs/>
          <w:sz w:val="22"/>
          <w:szCs w:val="22"/>
        </w:rPr>
        <w:fldChar w:fldCharType="end"/>
      </w:r>
      <w:r w:rsidR="00820606">
        <w:rPr>
          <w:rFonts w:ascii="Arial" w:hAnsi="Arial" w:cs="Arial"/>
          <w:b/>
          <w:bCs/>
          <w:sz w:val="22"/>
          <w:szCs w:val="22"/>
        </w:rPr>
      </w:r>
      <w:r w:rsidR="00820606">
        <w:rPr>
          <w:rFonts w:ascii="Arial" w:hAnsi="Arial" w:cs="Arial"/>
          <w:b/>
          <w:bCs/>
          <w:sz w:val="22"/>
          <w:szCs w:val="22"/>
        </w:rPr>
        <w:fldChar w:fldCharType="separate"/>
      </w:r>
      <w:r w:rsidR="005C1BF0">
        <w:rPr>
          <w:rFonts w:ascii="Arial" w:hAnsi="Arial" w:cs="Arial"/>
          <w:b/>
          <w:bCs/>
          <w:noProof/>
          <w:sz w:val="22"/>
          <w:szCs w:val="22"/>
        </w:rPr>
        <w:t>[</w:t>
      </w:r>
      <w:hyperlink w:anchor="_ENREF_66" w:tooltip="Sotres-Bayon, 2012 #96" w:history="1">
        <w:r w:rsidR="005C1BF0" w:rsidRPr="005C1BF0">
          <w:rPr>
            <w:rStyle w:val="Hyperlink"/>
          </w:rPr>
          <w:t>66</w:t>
        </w:r>
      </w:hyperlink>
      <w:r w:rsidR="005C1BF0">
        <w:rPr>
          <w:rFonts w:ascii="Arial" w:hAnsi="Arial" w:cs="Arial"/>
          <w:b/>
          <w:bCs/>
          <w:noProof/>
          <w:sz w:val="22"/>
          <w:szCs w:val="22"/>
        </w:rPr>
        <w:t>]</w:t>
      </w:r>
      <w:r w:rsidR="00820606">
        <w:rPr>
          <w:rFonts w:ascii="Arial" w:hAnsi="Arial" w:cs="Arial"/>
          <w:b/>
          <w:bCs/>
          <w:sz w:val="22"/>
          <w:szCs w:val="22"/>
        </w:rPr>
        <w:fldChar w:fldCharType="end"/>
      </w:r>
      <w:r w:rsidR="00E41B5A" w:rsidRPr="00E41B5A">
        <w:rPr>
          <w:rFonts w:ascii="Arial" w:hAnsi="Arial" w:cs="Arial"/>
          <w:b/>
          <w:bCs/>
          <w:sz w:val="22"/>
          <w:szCs w:val="22"/>
        </w:rPr>
        <w:t xml:space="preserve"> </w:t>
      </w:r>
      <w:r w:rsidR="00E41B5A" w:rsidRPr="00E41B5A">
        <w:rPr>
          <w:rFonts w:ascii="Arial" w:hAnsi="Arial" w:cs="Arial"/>
          <w:sz w:val="22"/>
          <w:szCs w:val="22"/>
        </w:rPr>
        <w:t xml:space="preserve">Responses of </w:t>
      </w:r>
      <w:r w:rsidR="00A95F73" w:rsidRPr="00E41B5A">
        <w:rPr>
          <w:rFonts w:ascii="Arial" w:hAnsi="Arial" w:cs="Arial"/>
          <w:noProof/>
          <w:sz w:val="22"/>
          <w:szCs w:val="22"/>
        </w:rPr>
        <w:t xml:space="preserve">GABAergic neurons in </w:t>
      </w:r>
      <w:r w:rsidR="00E41B5A" w:rsidRPr="00E41B5A">
        <w:rPr>
          <w:rFonts w:ascii="Arial" w:hAnsi="Arial" w:cs="Arial"/>
          <w:sz w:val="22"/>
          <w:szCs w:val="22"/>
        </w:rPr>
        <w:t>the ZI neurons to light pulse trains of different stimulation frequencies.</w:t>
      </w:r>
      <w:r w:rsidR="00E41B5A" w:rsidRPr="00E41B5A">
        <w:rPr>
          <w:rFonts w:ascii="Arial" w:hAnsi="Arial" w:cs="Arial"/>
          <w:b/>
          <w:bCs/>
          <w:sz w:val="22"/>
          <w:szCs w:val="22"/>
        </w:rPr>
        <w:t xml:space="preserve"> </w:t>
      </w:r>
      <w:r w:rsidR="00E41B5A" w:rsidRPr="00E41B5A">
        <w:rPr>
          <w:rFonts w:ascii="Arial" w:hAnsi="Arial" w:cs="Arial"/>
          <w:sz w:val="22"/>
          <w:szCs w:val="22"/>
        </w:rPr>
        <w:t xml:space="preserve">In response to </w:t>
      </w:r>
      <w:r w:rsidR="00E41B5A" w:rsidRPr="00E41B5A">
        <w:rPr>
          <w:rFonts w:ascii="Arial" w:hAnsi="Arial" w:cs="Arial"/>
          <w:b/>
          <w:bCs/>
          <w:sz w:val="22"/>
          <w:szCs w:val="22"/>
        </w:rPr>
        <w:t>(A)</w:t>
      </w:r>
      <w:r w:rsidR="00E41B5A" w:rsidRPr="00E41B5A">
        <w:rPr>
          <w:rFonts w:ascii="Arial" w:hAnsi="Arial" w:cs="Arial"/>
          <w:sz w:val="22"/>
          <w:szCs w:val="22"/>
        </w:rPr>
        <w:t xml:space="preserve"> 10 Hz </w:t>
      </w:r>
      <w:r w:rsidR="00E41B5A" w:rsidRPr="00E41B5A">
        <w:rPr>
          <w:rFonts w:ascii="Arial" w:hAnsi="Arial" w:cs="Arial"/>
          <w:b/>
          <w:bCs/>
          <w:sz w:val="22"/>
          <w:szCs w:val="22"/>
        </w:rPr>
        <w:t>(B)</w:t>
      </w:r>
      <w:r w:rsidR="00E41B5A" w:rsidRPr="00E41B5A">
        <w:rPr>
          <w:rFonts w:ascii="Arial" w:hAnsi="Arial" w:cs="Arial"/>
          <w:sz w:val="22"/>
          <w:szCs w:val="22"/>
        </w:rPr>
        <w:t xml:space="preserve"> and 20 Hz light pulse trains, the ZI neuron fires an action potential reliably following stimulation frequency, while at higher frequencies </w:t>
      </w:r>
      <w:r w:rsidR="00E41B5A" w:rsidRPr="00E41B5A">
        <w:rPr>
          <w:rFonts w:ascii="Arial" w:hAnsi="Arial" w:cs="Arial"/>
          <w:b/>
          <w:bCs/>
          <w:sz w:val="22"/>
          <w:szCs w:val="22"/>
        </w:rPr>
        <w:t>(C&amp;D)</w:t>
      </w:r>
      <w:r w:rsidR="00E41B5A" w:rsidRPr="00E41B5A">
        <w:rPr>
          <w:rFonts w:ascii="Arial" w:hAnsi="Arial" w:cs="Arial"/>
          <w:sz w:val="22"/>
          <w:szCs w:val="22"/>
        </w:rPr>
        <w:t xml:space="preserve">, the firing success rate decreased. </w:t>
      </w:r>
      <w:r w:rsidR="00E41B5A" w:rsidRPr="00E41B5A">
        <w:rPr>
          <w:rFonts w:ascii="Arial" w:hAnsi="Arial" w:cs="Arial"/>
          <w:b/>
          <w:bCs/>
          <w:sz w:val="22"/>
          <w:szCs w:val="22"/>
        </w:rPr>
        <w:t>(E)</w:t>
      </w:r>
      <w:r w:rsidR="00E41B5A" w:rsidRPr="00E41B5A">
        <w:rPr>
          <w:rFonts w:ascii="Arial" w:hAnsi="Arial" w:cs="Arial"/>
          <w:sz w:val="22"/>
          <w:szCs w:val="22"/>
        </w:rPr>
        <w:t xml:space="preserve"> Representative sweeps showing light induced membrane depolarization that increased in amplitude with increases in light intensity (0.4-5.0 </w:t>
      </w:r>
      <w:proofErr w:type="spellStart"/>
      <w:r w:rsidR="00E41B5A" w:rsidRPr="00E41B5A">
        <w:rPr>
          <w:rFonts w:ascii="Arial" w:hAnsi="Arial" w:cs="Arial"/>
          <w:sz w:val="22"/>
          <w:szCs w:val="22"/>
        </w:rPr>
        <w:t>mW</w:t>
      </w:r>
      <w:proofErr w:type="spellEnd"/>
      <w:r w:rsidR="00E41B5A" w:rsidRPr="00E41B5A">
        <w:rPr>
          <w:rFonts w:ascii="Arial" w:hAnsi="Arial" w:cs="Arial"/>
          <w:sz w:val="22"/>
          <w:szCs w:val="22"/>
        </w:rPr>
        <w:t>/mm</w:t>
      </w:r>
      <w:r w:rsidR="00E41B5A" w:rsidRPr="00E41B5A">
        <w:rPr>
          <w:rFonts w:ascii="Arial" w:hAnsi="Arial" w:cs="Arial"/>
          <w:sz w:val="22"/>
          <w:szCs w:val="22"/>
          <w:vertAlign w:val="superscript"/>
        </w:rPr>
        <w:t>2</w:t>
      </w:r>
      <w:r w:rsidR="00E41B5A" w:rsidRPr="00E41B5A">
        <w:rPr>
          <w:rFonts w:ascii="Arial" w:hAnsi="Arial" w:cs="Arial"/>
          <w:sz w:val="22"/>
          <w:szCs w:val="22"/>
        </w:rPr>
        <w:t>). An action potential was evoked when threshold was reached.</w:t>
      </w:r>
      <w:r w:rsidR="009A29E2">
        <w:rPr>
          <w:rFonts w:ascii="Arial" w:hAnsi="Arial" w:cs="Arial"/>
          <w:sz w:val="22"/>
          <w:szCs w:val="22"/>
        </w:rPr>
        <w:t xml:space="preserve"> </w:t>
      </w:r>
      <w:r w:rsidR="009A6482">
        <w:rPr>
          <w:rFonts w:ascii="Arial" w:hAnsi="Arial" w:cs="Arial"/>
          <w:sz w:val="22"/>
          <w:szCs w:val="22"/>
        </w:rPr>
        <w:t>Arrows in C and D denote failure</w:t>
      </w:r>
      <w:r w:rsidR="006D6173">
        <w:rPr>
          <w:rFonts w:ascii="Arial" w:hAnsi="Arial" w:cs="Arial"/>
          <w:sz w:val="22"/>
          <w:szCs w:val="22"/>
        </w:rPr>
        <w:t>s</w:t>
      </w:r>
      <w:r w:rsidR="009A6482">
        <w:rPr>
          <w:rFonts w:ascii="Arial" w:hAnsi="Arial" w:cs="Arial"/>
          <w:sz w:val="22"/>
          <w:szCs w:val="22"/>
        </w:rPr>
        <w:t xml:space="preserve"> to fire an action potential.</w:t>
      </w:r>
    </w:p>
    <w:p w14:paraId="1FD58186" w14:textId="04798A67" w:rsidR="004F67E7" w:rsidRDefault="004F67E7" w:rsidP="000B6808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5BF51DC" w14:textId="3D1A5832" w:rsidR="00387779" w:rsidRDefault="00387779" w:rsidP="000B6808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F299FA6" w14:textId="13E9F4BD" w:rsidR="00A97B6F" w:rsidRDefault="00A97B6F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</w:p>
    <w:p w14:paraId="115EB155" w14:textId="4804E76B" w:rsidR="00387779" w:rsidRDefault="00781974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5AD81D3" wp14:editId="5C5A3C2A">
            <wp:extent cx="4169979" cy="3295158"/>
            <wp:effectExtent l="0" t="0" r="0" b="0"/>
            <wp:docPr id="25" name="Picture 2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ZI-REcircuit_Suppl Fig 5-NPP-revised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664" cy="330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DF068" w14:textId="64A9623D" w:rsidR="00781974" w:rsidRPr="00BF7011" w:rsidRDefault="00781974" w:rsidP="00781974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347A3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347A30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T</w:t>
      </w:r>
      <w:r w:rsidRPr="00E41B5A">
        <w:rPr>
          <w:rFonts w:ascii="Arial" w:hAnsi="Arial" w:cs="Arial"/>
          <w:b/>
          <w:bCs/>
          <w:sz w:val="22"/>
          <w:szCs w:val="22"/>
        </w:rPr>
        <w:t>argeted optogenetic stimulation of ZI</w:t>
      </w:r>
      <w:r w:rsidR="003F2046" w:rsidRPr="003F2046">
        <w:rPr>
          <w:rFonts w:ascii="Arial" w:hAnsi="Arial" w:cs="Arial"/>
          <w:b/>
          <w:bCs/>
          <w:sz w:val="22"/>
          <w:szCs w:val="22"/>
        </w:rPr>
        <w:sym w:font="Wingdings" w:char="F0E0"/>
      </w:r>
      <w:r w:rsidRPr="00E41B5A">
        <w:rPr>
          <w:rFonts w:ascii="Arial" w:hAnsi="Arial" w:cs="Arial"/>
          <w:b/>
          <w:bCs/>
          <w:sz w:val="22"/>
          <w:szCs w:val="22"/>
        </w:rPr>
        <w:t xml:space="preserve">RE GABAergic projections </w:t>
      </w:r>
      <w:r>
        <w:rPr>
          <w:rFonts w:ascii="Arial" w:hAnsi="Arial" w:cs="Arial"/>
          <w:b/>
          <w:bCs/>
          <w:sz w:val="22"/>
          <w:szCs w:val="22"/>
        </w:rPr>
        <w:t>enhanced discrimination between CS+ and CS-</w:t>
      </w:r>
      <w:r w:rsidRPr="00E41B5A"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O</w:t>
      </w:r>
      <w:r w:rsidRPr="0021788D">
        <w:rPr>
          <w:rFonts w:ascii="Arial" w:hAnsi="Arial" w:cs="Arial"/>
          <w:sz w:val="22"/>
          <w:szCs w:val="22"/>
        </w:rPr>
        <w:t>ptogenetic stimulation of ZI-RE GABAergic projections</w:t>
      </w:r>
      <w:r>
        <w:rPr>
          <w:rFonts w:ascii="Arial" w:hAnsi="Arial" w:cs="Arial"/>
          <w:sz w:val="22"/>
          <w:szCs w:val="22"/>
        </w:rPr>
        <w:t xml:space="preserve"> in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BF7011">
        <w:rPr>
          <w:rFonts w:ascii="Arial" w:hAnsi="Arial" w:cs="Arial"/>
          <w:noProof/>
          <w:sz w:val="22"/>
          <w:szCs w:val="22"/>
        </w:rPr>
        <w:t>vGAT-CRE:DIO-</w:t>
      </w:r>
      <w:r w:rsidRPr="00BF7011">
        <w:rPr>
          <w:rFonts w:ascii="Arial" w:hAnsi="Arial" w:cs="Arial"/>
          <w:sz w:val="22"/>
          <w:szCs w:val="22"/>
        </w:rPr>
        <w:t>ChR2-</w:t>
      </w:r>
      <w:r w:rsidRPr="00BF7011">
        <w:rPr>
          <w:rFonts w:ascii="Arial" w:hAnsi="Arial" w:cs="Arial"/>
          <w:noProof/>
          <w:sz w:val="22"/>
          <w:szCs w:val="22"/>
        </w:rPr>
        <w:t xml:space="preserve">mCherry+stim animals </w:t>
      </w:r>
      <w:r>
        <w:rPr>
          <w:rFonts w:ascii="Arial" w:hAnsi="Arial" w:cs="Arial"/>
          <w:sz w:val="22"/>
          <w:szCs w:val="22"/>
        </w:rPr>
        <w:t>produced</w:t>
      </w:r>
      <w:r w:rsidRPr="00BF7011">
        <w:rPr>
          <w:rFonts w:ascii="Arial" w:hAnsi="Arial" w:cs="Arial"/>
          <w:sz w:val="22"/>
          <w:szCs w:val="22"/>
        </w:rPr>
        <w:t xml:space="preserve"> better </w:t>
      </w:r>
      <w:r>
        <w:rPr>
          <w:rFonts w:ascii="Arial" w:hAnsi="Arial" w:cs="Arial"/>
          <w:sz w:val="22"/>
          <w:szCs w:val="22"/>
        </w:rPr>
        <w:t xml:space="preserve">fear </w:t>
      </w:r>
      <w:r w:rsidRPr="00BF7011">
        <w:rPr>
          <w:rFonts w:ascii="Arial" w:hAnsi="Arial" w:cs="Arial"/>
          <w:sz w:val="22"/>
          <w:szCs w:val="22"/>
        </w:rPr>
        <w:t xml:space="preserve">discrimination compared to </w:t>
      </w:r>
      <w:r w:rsidRPr="00BF7011">
        <w:rPr>
          <w:rFonts w:ascii="Arial" w:hAnsi="Arial" w:cs="Arial"/>
          <w:noProof/>
          <w:sz w:val="22"/>
          <w:szCs w:val="22"/>
        </w:rPr>
        <w:t xml:space="preserve">vGAT-CRE:DIO-mCherry+stim </w:t>
      </w:r>
      <w:r>
        <w:rPr>
          <w:rFonts w:ascii="Arial" w:hAnsi="Arial" w:cs="Arial"/>
          <w:noProof/>
          <w:sz w:val="22"/>
          <w:szCs w:val="22"/>
        </w:rPr>
        <w:t xml:space="preserve">control </w:t>
      </w:r>
      <w:r w:rsidRPr="00BF7011">
        <w:rPr>
          <w:rFonts w:ascii="Arial" w:hAnsi="Arial" w:cs="Arial"/>
          <w:noProof/>
          <w:sz w:val="22"/>
          <w:szCs w:val="22"/>
        </w:rPr>
        <w:t>animals</w:t>
      </w:r>
      <w:r w:rsidRPr="00BF7011">
        <w:rPr>
          <w:rFonts w:ascii="Arial" w:hAnsi="Arial" w:cs="Arial"/>
          <w:sz w:val="22"/>
          <w:szCs w:val="22"/>
        </w:rPr>
        <w:t xml:space="preserve"> (p &lt; 0.0001, t = 7.601, df = 21).</w:t>
      </w:r>
      <w:r>
        <w:rPr>
          <w:rFonts w:ascii="Arial" w:hAnsi="Arial" w:cs="Arial"/>
          <w:sz w:val="22"/>
          <w:szCs w:val="22"/>
        </w:rPr>
        <w:t xml:space="preserve"> </w:t>
      </w:r>
      <w:r w:rsidRPr="00BF7011">
        <w:rPr>
          <w:rFonts w:ascii="Arial" w:hAnsi="Arial" w:cs="Arial"/>
          <w:sz w:val="22"/>
          <w:szCs w:val="22"/>
        </w:rPr>
        <w:t>Discrimination index (DI) was calculated using the following formula:</w:t>
      </w:r>
    </w:p>
    <w:p w14:paraId="2F1CD1F9" w14:textId="77777777" w:rsidR="00781974" w:rsidRPr="00BF7011" w:rsidRDefault="00781974" w:rsidP="00781974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F701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A01A1D" wp14:editId="39168402">
                <wp:simplePos x="0" y="0"/>
                <wp:positionH relativeFrom="column">
                  <wp:posOffset>1962150</wp:posOffset>
                </wp:positionH>
                <wp:positionV relativeFrom="paragraph">
                  <wp:posOffset>274320</wp:posOffset>
                </wp:positionV>
                <wp:extent cx="2019300" cy="0"/>
                <wp:effectExtent l="0" t="0" r="1270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C456F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5pt,21.6pt" to="313.5pt,2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" strokecolor="black [3200]" strokeweight=".5pt">
                <v:stroke joinstyle="miter"/>
              </v:line>
            </w:pict>
          </mc:Fallback>
        </mc:AlternateContent>
      </w:r>
      <w:r w:rsidRPr="00BF701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D3006B" wp14:editId="4CC3CB7B">
                <wp:simplePos x="0" y="0"/>
                <wp:positionH relativeFrom="column">
                  <wp:posOffset>1990725</wp:posOffset>
                </wp:positionH>
                <wp:positionV relativeFrom="paragraph">
                  <wp:posOffset>274320</wp:posOffset>
                </wp:positionV>
                <wp:extent cx="1971675" cy="0"/>
                <wp:effectExtent l="0" t="0" r="952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671A60" id="Straight Connector 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6.75pt,21.6pt" to="312pt,2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" strokecolor="black [3213]" strokeweight=".5pt">
                <v:stroke joinstyle="miter"/>
              </v:line>
            </w:pict>
          </mc:Fallback>
        </mc:AlternateContent>
      </w:r>
      <w:r w:rsidRPr="00BF7011">
        <w:rPr>
          <w:rFonts w:ascii="Arial" w:hAnsi="Arial" w:cs="Arial"/>
          <w:sz w:val="22"/>
          <w:szCs w:val="22"/>
        </w:rPr>
        <w:t xml:space="preserve">                                     DI   =    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+</w:t>
      </w:r>
      <w:r w:rsidRPr="00BF7011">
        <w:rPr>
          <w:rFonts w:ascii="Arial" w:hAnsi="Arial" w:cs="Arial"/>
          <w:sz w:val="22"/>
          <w:szCs w:val="22"/>
        </w:rPr>
        <w:t xml:space="preserve"> –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-</w:t>
      </w:r>
    </w:p>
    <w:p w14:paraId="7FB01199" w14:textId="7E4F2030" w:rsidR="00874AFF" w:rsidRDefault="00781974" w:rsidP="00781974">
      <w:pPr>
        <w:spacing w:line="480" w:lineRule="auto"/>
        <w:ind w:firstLine="360"/>
        <w:jc w:val="both"/>
        <w:rPr>
          <w:rFonts w:ascii="Arial" w:hAnsi="Arial" w:cs="Arial"/>
          <w:sz w:val="22"/>
          <w:szCs w:val="22"/>
          <w:vertAlign w:val="superscript"/>
        </w:rPr>
      </w:pPr>
      <w:r w:rsidRPr="00BF7011">
        <w:rPr>
          <w:rFonts w:ascii="Arial" w:hAnsi="Arial" w:cs="Arial"/>
          <w:sz w:val="22"/>
          <w:szCs w:val="22"/>
        </w:rPr>
        <w:tab/>
      </w:r>
      <w:r w:rsidRPr="00BF7011">
        <w:rPr>
          <w:rFonts w:ascii="Arial" w:hAnsi="Arial" w:cs="Arial"/>
          <w:sz w:val="22"/>
          <w:szCs w:val="22"/>
        </w:rPr>
        <w:tab/>
      </w:r>
      <w:r w:rsidRPr="00BF7011">
        <w:rPr>
          <w:rFonts w:ascii="Arial" w:hAnsi="Arial" w:cs="Arial"/>
          <w:sz w:val="22"/>
          <w:szCs w:val="22"/>
        </w:rPr>
        <w:tab/>
      </w:r>
      <w:r w:rsidRPr="00BF7011">
        <w:rPr>
          <w:rFonts w:ascii="Arial" w:hAnsi="Arial" w:cs="Arial"/>
          <w:sz w:val="22"/>
          <w:szCs w:val="22"/>
        </w:rPr>
        <w:tab/>
        <w:t xml:space="preserve">   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+</w:t>
      </w:r>
      <w:r w:rsidRPr="00BF7011">
        <w:rPr>
          <w:rFonts w:ascii="Arial" w:hAnsi="Arial" w:cs="Arial"/>
          <w:sz w:val="22"/>
          <w:szCs w:val="22"/>
        </w:rPr>
        <w:t xml:space="preserve"> +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-</w:t>
      </w:r>
    </w:p>
    <w:p w14:paraId="3C92CDBE" w14:textId="77777777" w:rsidR="00874AFF" w:rsidRDefault="00874AFF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br w:type="page"/>
      </w:r>
    </w:p>
    <w:p w14:paraId="0C99AB59" w14:textId="77777777" w:rsidR="00781974" w:rsidRPr="00BF7011" w:rsidRDefault="00781974" w:rsidP="00781974">
      <w:pPr>
        <w:spacing w:line="48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14:paraId="7F2EDE0B" w14:textId="77777777" w:rsidR="00781974" w:rsidRDefault="00781974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</w:p>
    <w:p w14:paraId="6C1EC714" w14:textId="20CB72CA" w:rsidR="00874AFF" w:rsidRDefault="00874AFF" w:rsidP="00874AFF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3ABE697" wp14:editId="45D8ABCF">
            <wp:extent cx="6164827" cy="2654300"/>
            <wp:effectExtent l="0" t="0" r="0" b="0"/>
            <wp:docPr id="28" name="Picture 2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ZI-REcircuit_Suppl Fig 6-NPP-revise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126" cy="266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562E4" w14:textId="6FCDD502" w:rsidR="00874AFF" w:rsidRPr="00BF7011" w:rsidRDefault="00874AFF" w:rsidP="00874AF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347A3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Pr="00347A30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High intensity auditory fear conditioning produced fear generalization in the absence of </w:t>
      </w:r>
      <w:r w:rsidR="00AD75C1">
        <w:rPr>
          <w:rFonts w:ascii="Arial" w:hAnsi="Arial" w:cs="Arial"/>
          <w:b/>
          <w:bCs/>
          <w:sz w:val="22"/>
          <w:szCs w:val="22"/>
        </w:rPr>
        <w:t>t</w:t>
      </w:r>
      <w:r w:rsidR="00AD75C1" w:rsidRPr="00E41B5A">
        <w:rPr>
          <w:rFonts w:ascii="Arial" w:hAnsi="Arial" w:cs="Arial"/>
          <w:b/>
          <w:bCs/>
          <w:sz w:val="22"/>
          <w:szCs w:val="22"/>
        </w:rPr>
        <w:t>argeted optogenetic stimulation of ZI</w:t>
      </w:r>
      <w:r w:rsidR="003F2046" w:rsidRPr="003F2046">
        <w:rPr>
          <w:rFonts w:ascii="Arial" w:hAnsi="Arial" w:cs="Arial"/>
          <w:b/>
          <w:bCs/>
          <w:sz w:val="22"/>
          <w:szCs w:val="22"/>
        </w:rPr>
        <w:sym w:font="Wingdings" w:char="F0E0"/>
      </w:r>
      <w:r w:rsidR="00AD75C1" w:rsidRPr="00E41B5A">
        <w:rPr>
          <w:rFonts w:ascii="Arial" w:hAnsi="Arial" w:cs="Arial"/>
          <w:b/>
          <w:bCs/>
          <w:sz w:val="22"/>
          <w:szCs w:val="22"/>
        </w:rPr>
        <w:t>RE GABAergic projections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Pr="00E41B5A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24 </w:t>
      </w:r>
      <w:proofErr w:type="spellStart"/>
      <w:r>
        <w:rPr>
          <w:rFonts w:ascii="Arial" w:hAnsi="Arial" w:cs="Arial"/>
          <w:sz w:val="22"/>
          <w:szCs w:val="22"/>
        </w:rPr>
        <w:t>hrs</w:t>
      </w:r>
      <w:proofErr w:type="spellEnd"/>
      <w:r>
        <w:rPr>
          <w:rFonts w:ascii="Arial" w:hAnsi="Arial" w:cs="Arial"/>
          <w:sz w:val="22"/>
          <w:szCs w:val="22"/>
        </w:rPr>
        <w:t xml:space="preserve"> after high-intensity auditory fear conditioning, in the absence of o</w:t>
      </w:r>
      <w:r w:rsidRPr="0021788D">
        <w:rPr>
          <w:rFonts w:ascii="Arial" w:hAnsi="Arial" w:cs="Arial"/>
          <w:sz w:val="22"/>
          <w:szCs w:val="22"/>
        </w:rPr>
        <w:t xml:space="preserve">ptogenetic </w:t>
      </w:r>
      <w:r>
        <w:rPr>
          <w:rFonts w:ascii="Arial" w:hAnsi="Arial" w:cs="Arial"/>
          <w:sz w:val="22"/>
          <w:szCs w:val="22"/>
        </w:rPr>
        <w:t xml:space="preserve">activation </w:t>
      </w:r>
      <w:r w:rsidRPr="0021788D">
        <w:rPr>
          <w:rFonts w:ascii="Arial" w:hAnsi="Arial" w:cs="Arial"/>
          <w:sz w:val="22"/>
          <w:szCs w:val="22"/>
        </w:rPr>
        <w:t>of ZI-RE GABAergic projections</w:t>
      </w:r>
      <w:r>
        <w:rPr>
          <w:rFonts w:ascii="Arial" w:hAnsi="Arial" w:cs="Arial"/>
          <w:sz w:val="22"/>
          <w:szCs w:val="22"/>
        </w:rPr>
        <w:t xml:space="preserve">, both </w:t>
      </w:r>
      <w:r w:rsidRPr="00BF7011">
        <w:rPr>
          <w:rFonts w:ascii="Arial" w:hAnsi="Arial" w:cs="Arial"/>
          <w:noProof/>
          <w:sz w:val="22"/>
          <w:szCs w:val="22"/>
        </w:rPr>
        <w:t>vGAT-CRE:DIO-</w:t>
      </w:r>
      <w:r w:rsidRPr="00BF7011">
        <w:rPr>
          <w:rFonts w:ascii="Arial" w:hAnsi="Arial" w:cs="Arial"/>
          <w:sz w:val="22"/>
          <w:szCs w:val="22"/>
        </w:rPr>
        <w:t>ChR2-</w:t>
      </w:r>
      <w:r w:rsidRPr="00BF7011">
        <w:rPr>
          <w:rFonts w:ascii="Arial" w:hAnsi="Arial" w:cs="Arial"/>
          <w:noProof/>
          <w:sz w:val="22"/>
          <w:szCs w:val="22"/>
        </w:rPr>
        <w:t xml:space="preserve">mCherry </w:t>
      </w:r>
      <w:r>
        <w:rPr>
          <w:rFonts w:ascii="Arial" w:hAnsi="Arial" w:cs="Arial"/>
          <w:noProof/>
          <w:sz w:val="22"/>
          <w:szCs w:val="22"/>
        </w:rPr>
        <w:t xml:space="preserve">and </w:t>
      </w:r>
      <w:r w:rsidRPr="00BF7011">
        <w:rPr>
          <w:rFonts w:ascii="Arial" w:hAnsi="Arial" w:cs="Arial"/>
          <w:noProof/>
          <w:sz w:val="22"/>
          <w:szCs w:val="22"/>
        </w:rPr>
        <w:t>vGAT-CRE:DIO-mCherr</w:t>
      </w:r>
      <w:r>
        <w:rPr>
          <w:rFonts w:ascii="Arial" w:hAnsi="Arial" w:cs="Arial"/>
          <w:noProof/>
          <w:sz w:val="22"/>
          <w:szCs w:val="22"/>
        </w:rPr>
        <w:t>y</w:t>
      </w:r>
      <w:r w:rsidRPr="00BF7011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 xml:space="preserve">groups </w:t>
      </w:r>
      <w:r w:rsidRPr="00BF7011">
        <w:rPr>
          <w:rFonts w:ascii="Arial" w:hAnsi="Arial" w:cs="Arial"/>
          <w:sz w:val="22"/>
          <w:szCs w:val="22"/>
        </w:rPr>
        <w:t xml:space="preserve">showed </w:t>
      </w:r>
      <w:r w:rsidRPr="00E51FA3">
        <w:rPr>
          <w:rFonts w:ascii="Arial" w:hAnsi="Arial" w:cs="Arial"/>
          <w:b/>
          <w:bCs/>
          <w:sz w:val="22"/>
          <w:szCs w:val="22"/>
        </w:rPr>
        <w:t>(A)</w:t>
      </w:r>
      <w:r>
        <w:rPr>
          <w:rFonts w:ascii="Arial" w:hAnsi="Arial" w:cs="Arial"/>
          <w:sz w:val="22"/>
          <w:szCs w:val="22"/>
        </w:rPr>
        <w:t xml:space="preserve"> similarly high levels of freezing to the CS+ and CS- and </w:t>
      </w:r>
      <w:r w:rsidRPr="00E51FA3">
        <w:rPr>
          <w:rFonts w:ascii="Arial" w:hAnsi="Arial" w:cs="Arial"/>
          <w:b/>
          <w:bCs/>
          <w:sz w:val="22"/>
          <w:szCs w:val="22"/>
        </w:rPr>
        <w:t>(B)</w:t>
      </w:r>
      <w:r w:rsidRPr="00BF701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enhanced fear generalization as evidenced by their low discrimination indices. </w:t>
      </w:r>
      <w:r w:rsidRPr="00BF7011">
        <w:rPr>
          <w:rFonts w:ascii="Arial" w:hAnsi="Arial" w:cs="Arial"/>
          <w:sz w:val="22"/>
          <w:szCs w:val="22"/>
        </w:rPr>
        <w:t>Discrimination index (DI) was calculated using the following formula:</w:t>
      </w:r>
    </w:p>
    <w:p w14:paraId="728F9D2A" w14:textId="77777777" w:rsidR="00874AFF" w:rsidRPr="00BF7011" w:rsidRDefault="00874AFF" w:rsidP="00874AF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F701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D11A78" wp14:editId="4FF168A0">
                <wp:simplePos x="0" y="0"/>
                <wp:positionH relativeFrom="column">
                  <wp:posOffset>1962150</wp:posOffset>
                </wp:positionH>
                <wp:positionV relativeFrom="paragraph">
                  <wp:posOffset>274320</wp:posOffset>
                </wp:positionV>
                <wp:extent cx="2019300" cy="0"/>
                <wp:effectExtent l="0" t="0" r="12700" b="1270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45482B" id="Straight Connector 2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5pt,21.6pt" to="313.5pt,2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" strokecolor="black [3200]" strokeweight=".5pt">
                <v:stroke joinstyle="miter"/>
              </v:line>
            </w:pict>
          </mc:Fallback>
        </mc:AlternateContent>
      </w:r>
      <w:r w:rsidRPr="00BF701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47A5DA" wp14:editId="06B29356">
                <wp:simplePos x="0" y="0"/>
                <wp:positionH relativeFrom="column">
                  <wp:posOffset>1990725</wp:posOffset>
                </wp:positionH>
                <wp:positionV relativeFrom="paragraph">
                  <wp:posOffset>274320</wp:posOffset>
                </wp:positionV>
                <wp:extent cx="1971675" cy="0"/>
                <wp:effectExtent l="0" t="0" r="9525" b="127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DBA2EE" id="Straight Connector 2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6.75pt,21.6pt" to="312pt,2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" strokecolor="black [3213]" strokeweight=".5pt">
                <v:stroke joinstyle="miter"/>
              </v:line>
            </w:pict>
          </mc:Fallback>
        </mc:AlternateContent>
      </w:r>
      <w:r w:rsidRPr="00BF7011">
        <w:rPr>
          <w:rFonts w:ascii="Arial" w:hAnsi="Arial" w:cs="Arial"/>
          <w:sz w:val="22"/>
          <w:szCs w:val="22"/>
        </w:rPr>
        <w:t xml:space="preserve">                                     DI   =    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+</w:t>
      </w:r>
      <w:r w:rsidRPr="00BF7011">
        <w:rPr>
          <w:rFonts w:ascii="Arial" w:hAnsi="Arial" w:cs="Arial"/>
          <w:sz w:val="22"/>
          <w:szCs w:val="22"/>
        </w:rPr>
        <w:t xml:space="preserve"> –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-</w:t>
      </w:r>
    </w:p>
    <w:p w14:paraId="0A8D5A62" w14:textId="77777777" w:rsidR="00874AFF" w:rsidRPr="00BF7011" w:rsidRDefault="00874AFF" w:rsidP="00874AFF">
      <w:pPr>
        <w:spacing w:line="48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BF7011">
        <w:rPr>
          <w:rFonts w:ascii="Arial" w:hAnsi="Arial" w:cs="Arial"/>
          <w:sz w:val="22"/>
          <w:szCs w:val="22"/>
        </w:rPr>
        <w:tab/>
      </w:r>
      <w:r w:rsidRPr="00BF7011">
        <w:rPr>
          <w:rFonts w:ascii="Arial" w:hAnsi="Arial" w:cs="Arial"/>
          <w:sz w:val="22"/>
          <w:szCs w:val="22"/>
        </w:rPr>
        <w:tab/>
      </w:r>
      <w:r w:rsidRPr="00BF7011">
        <w:rPr>
          <w:rFonts w:ascii="Arial" w:hAnsi="Arial" w:cs="Arial"/>
          <w:sz w:val="22"/>
          <w:szCs w:val="22"/>
        </w:rPr>
        <w:tab/>
      </w:r>
      <w:r w:rsidRPr="00BF7011">
        <w:rPr>
          <w:rFonts w:ascii="Arial" w:hAnsi="Arial" w:cs="Arial"/>
          <w:sz w:val="22"/>
          <w:szCs w:val="22"/>
        </w:rPr>
        <w:tab/>
        <w:t xml:space="preserve">   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+</w:t>
      </w:r>
      <w:r w:rsidRPr="00BF7011">
        <w:rPr>
          <w:rFonts w:ascii="Arial" w:hAnsi="Arial" w:cs="Arial"/>
          <w:sz w:val="22"/>
          <w:szCs w:val="22"/>
        </w:rPr>
        <w:t xml:space="preserve"> +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-</w:t>
      </w:r>
    </w:p>
    <w:p w14:paraId="5648AEDB" w14:textId="3D68F9D3" w:rsidR="00387779" w:rsidRDefault="00387779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</w:p>
    <w:p w14:paraId="313BA32D" w14:textId="77777777" w:rsidR="00335DDE" w:rsidRDefault="00335D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8D657A5" w14:textId="17982278" w:rsidR="00335DDE" w:rsidRDefault="00335DDE" w:rsidP="005A58CD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2744E33" w14:textId="5D42A3F3" w:rsidR="00781974" w:rsidRDefault="00781974" w:rsidP="00781974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4BB2559D" wp14:editId="691B8576">
            <wp:extent cx="5905967" cy="3721100"/>
            <wp:effectExtent l="0" t="0" r="0" b="0"/>
            <wp:docPr id="22" name="Picture 2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ZI-REcircuit_Suppl Fig 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856" cy="372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F8396" w14:textId="625B535B" w:rsidR="00781974" w:rsidRDefault="00781974" w:rsidP="00781974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  <w:r w:rsidRPr="00347A3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Pr="00347A30">
        <w:rPr>
          <w:rFonts w:ascii="Arial" w:hAnsi="Arial" w:cs="Arial"/>
          <w:b/>
          <w:bCs/>
          <w:sz w:val="22"/>
          <w:szCs w:val="22"/>
        </w:rPr>
        <w:t>: Optogenetic activation of ZI</w:t>
      </w:r>
      <w:r w:rsidR="008F2203" w:rsidRPr="008F2203">
        <w:rPr>
          <w:rFonts w:ascii="Arial" w:hAnsi="Arial" w:cs="Arial"/>
          <w:b/>
          <w:bCs/>
          <w:sz w:val="22"/>
          <w:szCs w:val="22"/>
        </w:rPr>
        <w:sym w:font="Wingdings" w:char="F0E0"/>
      </w:r>
      <w:r w:rsidRPr="00347A30">
        <w:rPr>
          <w:rFonts w:ascii="Arial" w:hAnsi="Arial" w:cs="Arial"/>
          <w:b/>
          <w:bCs/>
          <w:sz w:val="22"/>
          <w:szCs w:val="22"/>
        </w:rPr>
        <w:t xml:space="preserve">RE GABAergic projections does not produce non-specific changes in freezing responses. </w:t>
      </w:r>
      <w:r w:rsidRPr="00347A30">
        <w:rPr>
          <w:rFonts w:ascii="Arial" w:hAnsi="Arial" w:cs="Arial"/>
          <w:bCs/>
          <w:sz w:val="22"/>
          <w:szCs w:val="22"/>
        </w:rPr>
        <w:t>Laser stimulation of GABAergic projections from ZI to RE on testing day (in the absence of tones) did not produce any significant differences in freezing between the two groups (</w:t>
      </w:r>
      <w:proofErr w:type="spellStart"/>
      <w:r w:rsidRPr="00347A30">
        <w:rPr>
          <w:rFonts w:ascii="Arial" w:hAnsi="Arial" w:cs="Arial"/>
          <w:bCs/>
          <w:sz w:val="22"/>
          <w:szCs w:val="22"/>
        </w:rPr>
        <w:t>vGAT</w:t>
      </w:r>
      <w:proofErr w:type="spellEnd"/>
      <w:r w:rsidRPr="00347A30">
        <w:rPr>
          <w:rFonts w:ascii="Arial" w:hAnsi="Arial" w:cs="Arial"/>
          <w:bCs/>
          <w:sz w:val="22"/>
          <w:szCs w:val="22"/>
        </w:rPr>
        <w:t>-DIO-</w:t>
      </w:r>
      <w:proofErr w:type="spellStart"/>
      <w:r w:rsidRPr="00347A30">
        <w:rPr>
          <w:rFonts w:ascii="Arial" w:hAnsi="Arial" w:cs="Arial"/>
          <w:bCs/>
          <w:sz w:val="22"/>
          <w:szCs w:val="22"/>
        </w:rPr>
        <w:t>mCherry</w:t>
      </w:r>
      <w:proofErr w:type="spellEnd"/>
      <w:r w:rsidRPr="00347A30">
        <w:rPr>
          <w:rFonts w:ascii="Arial" w:hAnsi="Arial" w:cs="Arial"/>
          <w:bCs/>
          <w:sz w:val="22"/>
          <w:szCs w:val="22"/>
        </w:rPr>
        <w:t>, vGAT-DIO-ChR2). Data represented as Mean ± S.E.M.</w:t>
      </w:r>
    </w:p>
    <w:p w14:paraId="3A48B5B1" w14:textId="048613EB" w:rsidR="00B52397" w:rsidRDefault="00B523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5BC57E4" w14:textId="77777777" w:rsidR="00874AFF" w:rsidRDefault="00874AFF" w:rsidP="00874AF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lastRenderedPageBreak/>
        <w:drawing>
          <wp:inline distT="0" distB="0" distL="0" distR="0" wp14:anchorId="5E17B2DB" wp14:editId="4E355D7D">
            <wp:extent cx="4989786" cy="4731694"/>
            <wp:effectExtent l="0" t="0" r="1905" b="5715"/>
            <wp:docPr id="29" name="Picture 2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GAT CRE Fear Gen Split Sex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2164" cy="474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4AC1B" w14:textId="77777777" w:rsidR="00874AFF" w:rsidRDefault="00874AFF" w:rsidP="00874AFF">
      <w:pPr>
        <w:rPr>
          <w:rFonts w:ascii="Arial" w:hAnsi="Arial" w:cs="Arial"/>
          <w:bCs/>
          <w:sz w:val="22"/>
          <w:szCs w:val="22"/>
        </w:rPr>
      </w:pPr>
    </w:p>
    <w:p w14:paraId="5DCB5F66" w14:textId="780530D9" w:rsidR="00874AFF" w:rsidRDefault="00874AFF" w:rsidP="00874AF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347A3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Pr="00347A30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T</w:t>
      </w:r>
      <w:r w:rsidRPr="00E41B5A">
        <w:rPr>
          <w:rFonts w:ascii="Arial" w:hAnsi="Arial" w:cs="Arial"/>
          <w:b/>
          <w:bCs/>
          <w:sz w:val="22"/>
          <w:szCs w:val="22"/>
        </w:rPr>
        <w:t>argeted optogenetic stimulation of ZI</w:t>
      </w:r>
      <w:r w:rsidR="00BC74FF" w:rsidRPr="00BC74FF">
        <w:rPr>
          <w:rFonts w:ascii="Arial" w:hAnsi="Arial" w:cs="Arial"/>
          <w:b/>
          <w:bCs/>
          <w:sz w:val="22"/>
          <w:szCs w:val="22"/>
        </w:rPr>
        <w:sym w:font="Wingdings" w:char="F0E0"/>
      </w:r>
      <w:r w:rsidRPr="00E41B5A">
        <w:rPr>
          <w:rFonts w:ascii="Arial" w:hAnsi="Arial" w:cs="Arial"/>
          <w:b/>
          <w:bCs/>
          <w:sz w:val="22"/>
          <w:szCs w:val="22"/>
        </w:rPr>
        <w:t>RE GABAergic projections reduc</w:t>
      </w:r>
      <w:r>
        <w:rPr>
          <w:rFonts w:ascii="Arial" w:hAnsi="Arial" w:cs="Arial"/>
          <w:b/>
          <w:bCs/>
          <w:sz w:val="22"/>
          <w:szCs w:val="22"/>
        </w:rPr>
        <w:t>ed</w:t>
      </w:r>
      <w:r w:rsidRPr="00E41B5A">
        <w:rPr>
          <w:rFonts w:ascii="Arial" w:hAnsi="Arial" w:cs="Arial"/>
          <w:b/>
          <w:bCs/>
          <w:sz w:val="22"/>
          <w:szCs w:val="22"/>
        </w:rPr>
        <w:t xml:space="preserve"> fear generalization</w:t>
      </w:r>
      <w:r>
        <w:rPr>
          <w:rFonts w:ascii="Arial" w:hAnsi="Arial" w:cs="Arial"/>
          <w:b/>
          <w:bCs/>
          <w:sz w:val="22"/>
          <w:szCs w:val="22"/>
        </w:rPr>
        <w:t xml:space="preserve"> in male and female mice</w:t>
      </w:r>
      <w:r w:rsidRPr="00E41B5A"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No significant differences were observed in freezing levels between sexes, with optogenetic stimulation of ZI-RE GABAergic projections during fear retrieval.  </w:t>
      </w:r>
      <w:r w:rsidRPr="00E41B5A">
        <w:rPr>
          <w:rFonts w:ascii="Arial" w:hAnsi="Arial" w:cs="Arial"/>
          <w:sz w:val="22"/>
          <w:szCs w:val="22"/>
        </w:rPr>
        <w:t>Data represented as Mean ± S.E.M.</w:t>
      </w:r>
    </w:p>
    <w:p w14:paraId="37886E8B" w14:textId="080598F3" w:rsidR="00335DDE" w:rsidRDefault="00335DDE" w:rsidP="005A58CD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9C95C92" w14:textId="6F009FA3" w:rsidR="00B52397" w:rsidRDefault="00B52397" w:rsidP="005A58CD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0820EAEA" w14:textId="71E0D5D7" w:rsidR="00B52397" w:rsidRDefault="00B52397" w:rsidP="005A58CD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9789A35" w14:textId="77777777" w:rsidR="00B52397" w:rsidRDefault="00B52397" w:rsidP="005A58CD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C3F0275" w14:textId="484E32D2" w:rsidR="00B52397" w:rsidRDefault="00B52397" w:rsidP="005A58CD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B0086EA" w14:textId="5A20A813" w:rsidR="00781974" w:rsidRDefault="007819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1DCB7AC" w14:textId="006D021F" w:rsidR="00B52397" w:rsidRPr="00E41B5A" w:rsidRDefault="00781974" w:rsidP="005A58CD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br w:type="textWrapping" w:clear="all"/>
      </w:r>
    </w:p>
    <w:p w14:paraId="6CD6CF06" w14:textId="3BB399C5" w:rsidR="00DB4A86" w:rsidRDefault="00DB4A86">
      <w:pPr>
        <w:rPr>
          <w:rFonts w:ascii="Arial" w:hAnsi="Arial" w:cs="Arial"/>
          <w:bCs/>
          <w:sz w:val="22"/>
          <w:szCs w:val="22"/>
        </w:rPr>
      </w:pPr>
    </w:p>
    <w:p w14:paraId="1D2517DE" w14:textId="1945F6C4" w:rsidR="00DB4A86" w:rsidRDefault="00DB4A86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2C1889B5" wp14:editId="1E5A0F1A">
            <wp:extent cx="4051738" cy="3928958"/>
            <wp:effectExtent l="0" t="0" r="0" b="0"/>
            <wp:docPr id="11" name="Picture 1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vGAT CRE ER Split Sex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341" cy="393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F8725" w14:textId="77777777" w:rsidR="00DB4A86" w:rsidRDefault="00DB4A86">
      <w:pPr>
        <w:rPr>
          <w:rFonts w:ascii="Arial" w:hAnsi="Arial" w:cs="Arial"/>
          <w:b/>
          <w:bCs/>
          <w:sz w:val="22"/>
          <w:szCs w:val="22"/>
        </w:rPr>
      </w:pPr>
    </w:p>
    <w:p w14:paraId="1B63C6F6" w14:textId="10CE6EDF" w:rsidR="005A58CD" w:rsidRPr="00E41B5A" w:rsidRDefault="00DB4A86" w:rsidP="005A58CD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347A3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="00335DDE">
        <w:rPr>
          <w:rFonts w:ascii="Arial" w:hAnsi="Arial" w:cs="Arial"/>
          <w:b/>
          <w:bCs/>
          <w:sz w:val="22"/>
          <w:szCs w:val="22"/>
        </w:rPr>
        <w:t>7</w:t>
      </w:r>
      <w:r w:rsidRPr="00347A30">
        <w:rPr>
          <w:rFonts w:ascii="Arial" w:hAnsi="Arial" w:cs="Arial"/>
          <w:b/>
          <w:bCs/>
          <w:sz w:val="22"/>
          <w:szCs w:val="22"/>
        </w:rPr>
        <w:t>:</w:t>
      </w:r>
      <w:r w:rsidR="005A58CD">
        <w:rPr>
          <w:rFonts w:ascii="Arial" w:hAnsi="Arial" w:cs="Arial"/>
          <w:b/>
          <w:bCs/>
          <w:sz w:val="22"/>
          <w:szCs w:val="22"/>
        </w:rPr>
        <w:t xml:space="preserve"> </w:t>
      </w:r>
      <w:r w:rsidR="005A58CD" w:rsidRPr="00E41B5A">
        <w:rPr>
          <w:rFonts w:ascii="Arial" w:hAnsi="Arial" w:cs="Arial"/>
          <w:b/>
          <w:bCs/>
          <w:sz w:val="22"/>
          <w:szCs w:val="22"/>
        </w:rPr>
        <w:t>Targeted optogenetic stimulation of ZI</w:t>
      </w:r>
      <w:r w:rsidR="00BC74FF" w:rsidRPr="00BC74FF">
        <w:rPr>
          <w:rFonts w:ascii="Arial" w:hAnsi="Arial" w:cs="Arial"/>
          <w:b/>
          <w:bCs/>
          <w:sz w:val="22"/>
          <w:szCs w:val="22"/>
        </w:rPr>
        <w:sym w:font="Wingdings" w:char="F0E0"/>
      </w:r>
      <w:r w:rsidR="005A58CD" w:rsidRPr="00E41B5A">
        <w:rPr>
          <w:rFonts w:ascii="Arial" w:hAnsi="Arial" w:cs="Arial"/>
          <w:b/>
          <w:bCs/>
          <w:sz w:val="22"/>
          <w:szCs w:val="22"/>
        </w:rPr>
        <w:t xml:space="preserve">RE GABAergic projections </w:t>
      </w:r>
      <w:r w:rsidR="005A58CD">
        <w:rPr>
          <w:rFonts w:ascii="Arial" w:hAnsi="Arial" w:cs="Arial"/>
          <w:b/>
          <w:bCs/>
          <w:sz w:val="22"/>
          <w:szCs w:val="22"/>
        </w:rPr>
        <w:t>enhance</w:t>
      </w:r>
      <w:r w:rsidR="00DA3BAC">
        <w:rPr>
          <w:rFonts w:ascii="Arial" w:hAnsi="Arial" w:cs="Arial"/>
          <w:b/>
          <w:bCs/>
          <w:sz w:val="22"/>
          <w:szCs w:val="22"/>
        </w:rPr>
        <w:t>d</w:t>
      </w:r>
      <w:r w:rsidR="005A58CD">
        <w:rPr>
          <w:rFonts w:ascii="Arial" w:hAnsi="Arial" w:cs="Arial"/>
          <w:b/>
          <w:bCs/>
          <w:sz w:val="22"/>
          <w:szCs w:val="22"/>
        </w:rPr>
        <w:t xml:space="preserve"> extinction recall</w:t>
      </w:r>
      <w:r w:rsidR="00DA3BAC">
        <w:rPr>
          <w:rFonts w:ascii="Arial" w:hAnsi="Arial" w:cs="Arial"/>
          <w:b/>
          <w:bCs/>
          <w:sz w:val="22"/>
          <w:szCs w:val="22"/>
        </w:rPr>
        <w:t xml:space="preserve"> in male and female mice</w:t>
      </w:r>
      <w:r w:rsidR="005A58CD" w:rsidRPr="00E41B5A">
        <w:rPr>
          <w:rFonts w:ascii="Arial" w:hAnsi="Arial" w:cs="Arial"/>
          <w:b/>
          <w:bCs/>
          <w:sz w:val="22"/>
          <w:szCs w:val="22"/>
        </w:rPr>
        <w:t xml:space="preserve">. </w:t>
      </w:r>
      <w:r w:rsidR="00C86217">
        <w:rPr>
          <w:rFonts w:ascii="Arial" w:hAnsi="Arial" w:cs="Arial"/>
          <w:sz w:val="22"/>
          <w:szCs w:val="22"/>
        </w:rPr>
        <w:t xml:space="preserve">No significant differences were observed in </w:t>
      </w:r>
      <w:r w:rsidR="00834B62">
        <w:rPr>
          <w:rFonts w:ascii="Arial" w:hAnsi="Arial" w:cs="Arial"/>
          <w:sz w:val="22"/>
          <w:szCs w:val="22"/>
        </w:rPr>
        <w:t>freezing levels during extinction recall</w:t>
      </w:r>
      <w:r w:rsidR="00C86217">
        <w:rPr>
          <w:rFonts w:ascii="Arial" w:hAnsi="Arial" w:cs="Arial"/>
          <w:sz w:val="22"/>
          <w:szCs w:val="22"/>
        </w:rPr>
        <w:t xml:space="preserve"> between sexes, with optogenetic stimulation of ZI-RE GABAergic projections. </w:t>
      </w:r>
      <w:r w:rsidR="005A58CD" w:rsidRPr="00E41B5A">
        <w:rPr>
          <w:rFonts w:ascii="Arial" w:hAnsi="Arial" w:cs="Arial"/>
          <w:sz w:val="22"/>
          <w:szCs w:val="22"/>
        </w:rPr>
        <w:t>Data represented as Mean ± S.E.M.</w:t>
      </w:r>
    </w:p>
    <w:p w14:paraId="04F385F2" w14:textId="5DD48EBA" w:rsidR="00DB4A86" w:rsidRDefault="00DB4A86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page"/>
      </w:r>
    </w:p>
    <w:p w14:paraId="335CEC98" w14:textId="77777777" w:rsidR="00387779" w:rsidRDefault="00387779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</w:p>
    <w:p w14:paraId="3E17C48A" w14:textId="7717E486" w:rsidR="00387779" w:rsidRDefault="00387779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drawing>
          <wp:inline distT="0" distB="0" distL="0" distR="0" wp14:anchorId="6AA6ECC7" wp14:editId="273B3AD3">
            <wp:extent cx="5189261" cy="1797485"/>
            <wp:effectExtent l="0" t="0" r="5080" b="6350"/>
            <wp:docPr id="9" name="Picture 9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ZI-REcircuit_Suppl Fig 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892" cy="180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32C66" w14:textId="36A3887C" w:rsidR="00EF48E6" w:rsidRDefault="00EF48E6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  <w:r w:rsidRPr="0062072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="00336F65">
        <w:rPr>
          <w:rFonts w:ascii="Arial" w:hAnsi="Arial" w:cs="Arial"/>
          <w:b/>
          <w:bCs/>
          <w:sz w:val="22"/>
          <w:szCs w:val="22"/>
        </w:rPr>
        <w:t>8</w:t>
      </w:r>
      <w:r w:rsidRPr="00620720">
        <w:rPr>
          <w:rFonts w:ascii="Arial" w:hAnsi="Arial" w:cs="Arial"/>
          <w:b/>
          <w:bCs/>
          <w:sz w:val="22"/>
          <w:szCs w:val="22"/>
        </w:rPr>
        <w:t xml:space="preserve">: </w:t>
      </w:r>
      <w:r>
        <w:rPr>
          <w:rFonts w:ascii="Arial" w:hAnsi="Arial" w:cs="Arial"/>
          <w:b/>
          <w:bCs/>
          <w:sz w:val="22"/>
          <w:szCs w:val="22"/>
        </w:rPr>
        <w:t>Validation of projections of A13 dopaminergic cells.</w:t>
      </w:r>
      <w:r w:rsidRPr="00620720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Projections visualized in the paraventricular nucleus of the hypothalamus (PVN) </w:t>
      </w:r>
      <w:r w:rsidR="007C0825">
        <w:rPr>
          <w:rFonts w:ascii="Arial" w:hAnsi="Arial" w:cs="Arial"/>
          <w:sz w:val="22"/>
          <w:szCs w:val="22"/>
        </w:rPr>
        <w:t>after infusion of AAV-DIO-</w:t>
      </w:r>
      <w:proofErr w:type="spellStart"/>
      <w:r w:rsidR="007C0825">
        <w:rPr>
          <w:rFonts w:ascii="Arial" w:hAnsi="Arial" w:cs="Arial"/>
          <w:sz w:val="22"/>
          <w:szCs w:val="22"/>
        </w:rPr>
        <w:t>mCherry</w:t>
      </w:r>
      <w:proofErr w:type="spellEnd"/>
      <w:r w:rsidR="007C0825">
        <w:rPr>
          <w:rFonts w:ascii="Arial" w:hAnsi="Arial" w:cs="Arial"/>
          <w:sz w:val="22"/>
          <w:szCs w:val="22"/>
        </w:rPr>
        <w:t xml:space="preserve"> into the ZI of TH-CRE mice</w:t>
      </w:r>
      <w:r w:rsidR="007C0825" w:rsidRPr="00620720">
        <w:rPr>
          <w:rFonts w:ascii="Arial" w:hAnsi="Arial" w:cs="Arial"/>
          <w:sz w:val="22"/>
          <w:szCs w:val="22"/>
        </w:rPr>
        <w:t>.</w:t>
      </w:r>
    </w:p>
    <w:p w14:paraId="328160E0" w14:textId="07D103CE" w:rsidR="0051524A" w:rsidRDefault="0051524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page"/>
      </w:r>
    </w:p>
    <w:p w14:paraId="788BBB97" w14:textId="77777777" w:rsidR="00EF48E6" w:rsidRDefault="00EF48E6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</w:p>
    <w:p w14:paraId="5CFA6887" w14:textId="58F89FF8" w:rsidR="00387779" w:rsidRDefault="00387779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drawing>
          <wp:inline distT="0" distB="0" distL="0" distR="0" wp14:anchorId="551DC2D0" wp14:editId="1F47366E">
            <wp:extent cx="5937337" cy="4236455"/>
            <wp:effectExtent l="0" t="0" r="0" b="5715"/>
            <wp:docPr id="10" name="Picture 10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ZI-REcircuit_Suppl Fig 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302" cy="424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1D8C2" w14:textId="573E4485" w:rsidR="0043400D" w:rsidRPr="0043400D" w:rsidRDefault="0043400D" w:rsidP="0043400D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2072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="00336F65">
        <w:rPr>
          <w:rFonts w:ascii="Arial" w:hAnsi="Arial" w:cs="Arial"/>
          <w:b/>
          <w:bCs/>
          <w:sz w:val="22"/>
          <w:szCs w:val="22"/>
        </w:rPr>
        <w:t>9</w:t>
      </w:r>
      <w:r w:rsidRPr="00620720">
        <w:rPr>
          <w:rFonts w:ascii="Arial" w:hAnsi="Arial" w:cs="Arial"/>
          <w:b/>
          <w:bCs/>
          <w:sz w:val="22"/>
          <w:szCs w:val="22"/>
        </w:rPr>
        <w:t xml:space="preserve">: </w:t>
      </w:r>
      <w:r>
        <w:rPr>
          <w:rFonts w:ascii="Arial" w:hAnsi="Arial" w:cs="Arial"/>
          <w:b/>
          <w:bCs/>
          <w:sz w:val="22"/>
          <w:szCs w:val="22"/>
        </w:rPr>
        <w:t>Specificity of targeting A13 dopaminergic cells with virus infusions while leaving A10 cells intact.</w:t>
      </w:r>
      <w:r w:rsidRPr="00620720">
        <w:rPr>
          <w:rFonts w:ascii="Arial" w:hAnsi="Arial" w:cs="Arial"/>
          <w:b/>
          <w:bCs/>
          <w:sz w:val="22"/>
          <w:szCs w:val="22"/>
        </w:rPr>
        <w:t xml:space="preserve"> (A) </w:t>
      </w:r>
      <w:r>
        <w:rPr>
          <w:rFonts w:ascii="Arial" w:hAnsi="Arial" w:cs="Arial"/>
          <w:sz w:val="22"/>
          <w:szCs w:val="22"/>
        </w:rPr>
        <w:t xml:space="preserve">A13 cells in the ZI visualized as expressing </w:t>
      </w:r>
      <w:proofErr w:type="spellStart"/>
      <w:r>
        <w:rPr>
          <w:rFonts w:ascii="Arial" w:hAnsi="Arial" w:cs="Arial"/>
          <w:sz w:val="22"/>
          <w:szCs w:val="22"/>
        </w:rPr>
        <w:t>mCherry</w:t>
      </w:r>
      <w:proofErr w:type="spellEnd"/>
      <w:r>
        <w:rPr>
          <w:rFonts w:ascii="Arial" w:hAnsi="Arial" w:cs="Arial"/>
          <w:sz w:val="22"/>
          <w:szCs w:val="22"/>
        </w:rPr>
        <w:t xml:space="preserve"> after infusion of AAV-DIO-</w:t>
      </w:r>
      <w:proofErr w:type="spellStart"/>
      <w:r>
        <w:rPr>
          <w:rFonts w:ascii="Arial" w:hAnsi="Arial" w:cs="Arial"/>
          <w:sz w:val="22"/>
          <w:szCs w:val="22"/>
        </w:rPr>
        <w:t>mCherry</w:t>
      </w:r>
      <w:proofErr w:type="spellEnd"/>
      <w:r>
        <w:rPr>
          <w:rFonts w:ascii="Arial" w:hAnsi="Arial" w:cs="Arial"/>
          <w:sz w:val="22"/>
          <w:szCs w:val="22"/>
        </w:rPr>
        <w:t xml:space="preserve"> into the ZI of TH-CRE mice</w:t>
      </w:r>
      <w:r w:rsidRPr="00620720">
        <w:rPr>
          <w:rFonts w:ascii="Arial" w:hAnsi="Arial" w:cs="Arial"/>
          <w:sz w:val="22"/>
          <w:szCs w:val="22"/>
        </w:rPr>
        <w:t>.</w:t>
      </w:r>
      <w:r w:rsidRPr="00620720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(B) </w:t>
      </w:r>
      <w:r w:rsidRPr="00347A30">
        <w:rPr>
          <w:rFonts w:ascii="Arial" w:hAnsi="Arial" w:cs="Arial"/>
          <w:sz w:val="22"/>
          <w:szCs w:val="22"/>
        </w:rPr>
        <w:t xml:space="preserve">A10 cells in the VTA of same animal do not express </w:t>
      </w:r>
      <w:proofErr w:type="spellStart"/>
      <w:r w:rsidRPr="00347A30">
        <w:rPr>
          <w:rFonts w:ascii="Arial" w:hAnsi="Arial" w:cs="Arial"/>
          <w:sz w:val="22"/>
          <w:szCs w:val="22"/>
        </w:rPr>
        <w:t>mCherrry</w:t>
      </w:r>
      <w:proofErr w:type="spellEnd"/>
      <w:r w:rsidRPr="00347A30">
        <w:rPr>
          <w:rFonts w:ascii="Arial" w:hAnsi="Arial" w:cs="Arial"/>
          <w:sz w:val="22"/>
          <w:szCs w:val="22"/>
        </w:rPr>
        <w:t xml:space="preserve"> indicating specificity of targeting A13 cells. Section with VTA over-exposed intentionally to indicate no staining of A10 cells. </w:t>
      </w:r>
    </w:p>
    <w:p w14:paraId="625B0D7A" w14:textId="09FFDC80" w:rsidR="0043400D" w:rsidRDefault="0043400D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</w:p>
    <w:p w14:paraId="37BAD95E" w14:textId="52B2ED75" w:rsidR="00387779" w:rsidRDefault="00387779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lastRenderedPageBreak/>
        <w:drawing>
          <wp:inline distT="0" distB="0" distL="0" distR="0" wp14:anchorId="354C8E73" wp14:editId="44A3ADAF">
            <wp:extent cx="5943600" cy="4443942"/>
            <wp:effectExtent l="0" t="0" r="0" b="1270"/>
            <wp:docPr id="12" name="Picture 12" descr="A picture containing comb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ZI-REcircuit_Suppl Fig 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783" cy="445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17838" w14:textId="5C3D91DC" w:rsidR="00495129" w:rsidRPr="00E41B5A" w:rsidRDefault="00495129" w:rsidP="00495129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2072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="00656C89">
        <w:rPr>
          <w:rFonts w:ascii="Arial" w:hAnsi="Arial" w:cs="Arial"/>
          <w:b/>
          <w:bCs/>
          <w:sz w:val="22"/>
          <w:szCs w:val="22"/>
        </w:rPr>
        <w:t>10</w:t>
      </w:r>
      <w:r w:rsidRPr="00620720">
        <w:rPr>
          <w:rFonts w:ascii="Arial" w:hAnsi="Arial" w:cs="Arial"/>
          <w:b/>
          <w:bCs/>
          <w:sz w:val="22"/>
          <w:szCs w:val="22"/>
        </w:rPr>
        <w:t>: Optogenetic control of action potential firing in ZI dopaminergic neurons transfected with ChR2 opsin</w:t>
      </w:r>
      <w:r w:rsidR="00931A12">
        <w:rPr>
          <w:rFonts w:ascii="Arial" w:hAnsi="Arial" w:cs="Arial"/>
          <w:b/>
          <w:bCs/>
          <w:sz w:val="22"/>
          <w:szCs w:val="22"/>
        </w:rPr>
        <w:t>.</w:t>
      </w:r>
      <w:r w:rsidRPr="00620720">
        <w:rPr>
          <w:rFonts w:ascii="Arial" w:hAnsi="Arial" w:cs="Arial"/>
          <w:b/>
          <w:bCs/>
          <w:sz w:val="22"/>
          <w:szCs w:val="22"/>
        </w:rPr>
        <w:t xml:space="preserve"> </w:t>
      </w:r>
      <w:r w:rsidRPr="00620720">
        <w:rPr>
          <w:rFonts w:ascii="Arial" w:hAnsi="Arial" w:cs="Arial"/>
          <w:sz w:val="22"/>
          <w:szCs w:val="22"/>
        </w:rPr>
        <w:t xml:space="preserve">Responses of </w:t>
      </w:r>
      <w:proofErr w:type="spellStart"/>
      <w:r w:rsidRPr="00620720">
        <w:rPr>
          <w:rFonts w:ascii="Arial" w:hAnsi="Arial" w:cs="Arial"/>
          <w:sz w:val="22"/>
          <w:szCs w:val="22"/>
        </w:rPr>
        <w:t>Channel</w:t>
      </w:r>
      <w:r w:rsidR="003B3FD0">
        <w:rPr>
          <w:rFonts w:ascii="Arial" w:hAnsi="Arial" w:cs="Arial"/>
          <w:sz w:val="22"/>
          <w:szCs w:val="22"/>
        </w:rPr>
        <w:t>R</w:t>
      </w:r>
      <w:r w:rsidRPr="00620720">
        <w:rPr>
          <w:rFonts w:ascii="Arial" w:hAnsi="Arial" w:cs="Arial"/>
          <w:sz w:val="22"/>
          <w:szCs w:val="22"/>
        </w:rPr>
        <w:t>hodopsin</w:t>
      </w:r>
      <w:proofErr w:type="spellEnd"/>
      <w:r w:rsidRPr="00620720">
        <w:rPr>
          <w:rFonts w:ascii="Arial" w:hAnsi="Arial" w:cs="Arial"/>
          <w:sz w:val="22"/>
          <w:szCs w:val="22"/>
        </w:rPr>
        <w:t xml:space="preserve">-infected </w:t>
      </w:r>
      <w:r w:rsidRPr="00620720">
        <w:rPr>
          <w:rFonts w:ascii="Arial" w:hAnsi="Arial" w:cs="Arial"/>
          <w:noProof/>
          <w:sz w:val="22"/>
          <w:szCs w:val="22"/>
        </w:rPr>
        <w:t xml:space="preserve">dopaminergic (TH-positive) neurons in </w:t>
      </w:r>
      <w:r w:rsidRPr="00620720">
        <w:rPr>
          <w:rFonts w:ascii="Arial" w:hAnsi="Arial" w:cs="Arial"/>
          <w:sz w:val="22"/>
          <w:szCs w:val="22"/>
        </w:rPr>
        <w:t>the ZI to light pulse trains of different stimulation frequencies.</w:t>
      </w:r>
      <w:r w:rsidRPr="00620720">
        <w:rPr>
          <w:rFonts w:ascii="Arial" w:hAnsi="Arial" w:cs="Arial"/>
          <w:b/>
          <w:bCs/>
          <w:sz w:val="22"/>
          <w:szCs w:val="22"/>
        </w:rPr>
        <w:t xml:space="preserve"> </w:t>
      </w:r>
      <w:r w:rsidRPr="00620720">
        <w:rPr>
          <w:rFonts w:ascii="Arial" w:hAnsi="Arial" w:cs="Arial"/>
          <w:sz w:val="22"/>
          <w:szCs w:val="22"/>
        </w:rPr>
        <w:t xml:space="preserve">In response to </w:t>
      </w:r>
      <w:r w:rsidRPr="00620720">
        <w:rPr>
          <w:rFonts w:ascii="Arial" w:hAnsi="Arial" w:cs="Arial"/>
          <w:b/>
          <w:bCs/>
          <w:sz w:val="22"/>
          <w:szCs w:val="22"/>
        </w:rPr>
        <w:t>(A)</w:t>
      </w:r>
      <w:r w:rsidRPr="00620720">
        <w:rPr>
          <w:rFonts w:ascii="Arial" w:hAnsi="Arial" w:cs="Arial"/>
          <w:sz w:val="22"/>
          <w:szCs w:val="22"/>
        </w:rPr>
        <w:t xml:space="preserve"> 10 Hz, </w:t>
      </w:r>
      <w:r w:rsidRPr="00620720">
        <w:rPr>
          <w:rFonts w:ascii="Arial" w:hAnsi="Arial" w:cs="Arial"/>
          <w:b/>
          <w:bCs/>
          <w:sz w:val="22"/>
          <w:szCs w:val="22"/>
        </w:rPr>
        <w:t>(B)</w:t>
      </w:r>
      <w:r w:rsidRPr="00620720">
        <w:rPr>
          <w:rFonts w:ascii="Arial" w:hAnsi="Arial" w:cs="Arial"/>
          <w:sz w:val="22"/>
          <w:szCs w:val="22"/>
        </w:rPr>
        <w:t xml:space="preserve"> 20 Hz, and </w:t>
      </w:r>
      <w:r w:rsidRPr="00620720">
        <w:rPr>
          <w:rFonts w:ascii="Arial" w:hAnsi="Arial" w:cs="Arial"/>
          <w:b/>
          <w:bCs/>
          <w:sz w:val="22"/>
          <w:szCs w:val="22"/>
        </w:rPr>
        <w:t>(C)</w:t>
      </w:r>
      <w:r w:rsidRPr="00620720">
        <w:rPr>
          <w:rFonts w:ascii="Arial" w:hAnsi="Arial" w:cs="Arial"/>
          <w:sz w:val="22"/>
          <w:szCs w:val="22"/>
        </w:rPr>
        <w:t xml:space="preserve"> 30 Hz light pulse trains, A13 cells in the ZI fire action potentials reliably following stimulation frequency, while at higher frequencies </w:t>
      </w:r>
      <w:r w:rsidRPr="00620720">
        <w:rPr>
          <w:rFonts w:ascii="Arial" w:hAnsi="Arial" w:cs="Arial"/>
          <w:b/>
          <w:bCs/>
          <w:sz w:val="22"/>
          <w:szCs w:val="22"/>
        </w:rPr>
        <w:t>(D)</w:t>
      </w:r>
      <w:r w:rsidRPr="00620720">
        <w:rPr>
          <w:rFonts w:ascii="Arial" w:hAnsi="Arial" w:cs="Arial"/>
          <w:sz w:val="22"/>
          <w:szCs w:val="22"/>
        </w:rPr>
        <w:t>, the firing success rate decreased.</w:t>
      </w:r>
      <w:r w:rsidRPr="00E41B5A">
        <w:rPr>
          <w:rFonts w:ascii="Arial" w:hAnsi="Arial" w:cs="Arial"/>
          <w:sz w:val="22"/>
          <w:szCs w:val="22"/>
        </w:rPr>
        <w:t xml:space="preserve"> </w:t>
      </w:r>
    </w:p>
    <w:p w14:paraId="21174B42" w14:textId="27FF1878" w:rsidR="00915061" w:rsidRDefault="0091506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page"/>
      </w:r>
    </w:p>
    <w:p w14:paraId="57C94E37" w14:textId="77777777" w:rsidR="00915061" w:rsidRDefault="00915061">
      <w:pPr>
        <w:rPr>
          <w:rFonts w:ascii="Arial" w:hAnsi="Arial" w:cs="Arial"/>
          <w:b/>
          <w:bCs/>
          <w:sz w:val="22"/>
          <w:szCs w:val="22"/>
        </w:rPr>
      </w:pPr>
    </w:p>
    <w:p w14:paraId="54C67637" w14:textId="074B484D" w:rsidR="00915061" w:rsidRDefault="00915061">
      <w:pPr>
        <w:rPr>
          <w:rFonts w:ascii="Arial" w:hAnsi="Arial" w:cs="Arial"/>
          <w:b/>
          <w:bCs/>
          <w:sz w:val="22"/>
          <w:szCs w:val="22"/>
        </w:rPr>
      </w:pPr>
      <w:r w:rsidRPr="00915061"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6E2167D8" wp14:editId="1299BA50">
            <wp:extent cx="3987800" cy="441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7D6DC" w14:textId="77777777" w:rsidR="00915061" w:rsidRDefault="00915061">
      <w:pPr>
        <w:rPr>
          <w:rFonts w:ascii="Arial" w:hAnsi="Arial" w:cs="Arial"/>
          <w:b/>
          <w:bCs/>
          <w:sz w:val="22"/>
          <w:szCs w:val="22"/>
        </w:rPr>
      </w:pPr>
    </w:p>
    <w:p w14:paraId="28A82B18" w14:textId="3054E561" w:rsidR="00E158E7" w:rsidRPr="00BF7011" w:rsidRDefault="00E158E7" w:rsidP="00E158E7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347A3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11</w:t>
      </w:r>
      <w:r w:rsidRPr="00347A30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T</w:t>
      </w:r>
      <w:r w:rsidRPr="00E41B5A">
        <w:rPr>
          <w:rFonts w:ascii="Arial" w:hAnsi="Arial" w:cs="Arial"/>
          <w:b/>
          <w:bCs/>
          <w:sz w:val="22"/>
          <w:szCs w:val="22"/>
        </w:rPr>
        <w:t>argeted optogenetic stimulation of ZI</w:t>
      </w:r>
      <w:r w:rsidR="00884910" w:rsidRPr="00884910">
        <w:rPr>
          <w:rFonts w:ascii="Arial" w:hAnsi="Arial" w:cs="Arial"/>
          <w:b/>
          <w:bCs/>
          <w:sz w:val="22"/>
          <w:szCs w:val="22"/>
        </w:rPr>
        <w:sym w:font="Wingdings" w:char="F0E0"/>
      </w:r>
      <w:r w:rsidRPr="00E41B5A">
        <w:rPr>
          <w:rFonts w:ascii="Arial" w:hAnsi="Arial" w:cs="Arial"/>
          <w:b/>
          <w:bCs/>
          <w:sz w:val="22"/>
          <w:szCs w:val="22"/>
        </w:rPr>
        <w:t xml:space="preserve">RE </w:t>
      </w:r>
      <w:r>
        <w:rPr>
          <w:rFonts w:ascii="Arial" w:hAnsi="Arial" w:cs="Arial"/>
          <w:b/>
          <w:bCs/>
          <w:sz w:val="22"/>
          <w:szCs w:val="22"/>
        </w:rPr>
        <w:t>A13 dopaminergic</w:t>
      </w:r>
      <w:r w:rsidRPr="00E41B5A">
        <w:rPr>
          <w:rFonts w:ascii="Arial" w:hAnsi="Arial" w:cs="Arial"/>
          <w:b/>
          <w:bCs/>
          <w:sz w:val="22"/>
          <w:szCs w:val="22"/>
        </w:rPr>
        <w:t xml:space="preserve"> projections </w:t>
      </w:r>
      <w:r>
        <w:rPr>
          <w:rFonts w:ascii="Arial" w:hAnsi="Arial" w:cs="Arial"/>
          <w:b/>
          <w:bCs/>
          <w:sz w:val="22"/>
          <w:szCs w:val="22"/>
        </w:rPr>
        <w:t>does not enhance discrimination between CS+ and CS-</w:t>
      </w:r>
      <w:r w:rsidRPr="00E41B5A"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High intensity foot-shock training resulted in poor discrimination between CS+ and CS- in </w:t>
      </w:r>
      <w:proofErr w:type="spellStart"/>
      <w:r>
        <w:rPr>
          <w:rFonts w:ascii="Arial" w:hAnsi="Arial" w:cs="Arial"/>
          <w:noProof/>
          <w:sz w:val="22"/>
          <w:szCs w:val="22"/>
        </w:rPr>
        <w:t>TH</w:t>
      </w:r>
      <w:r w:rsidRPr="00BF7011">
        <w:rPr>
          <w:rFonts w:ascii="Arial" w:hAnsi="Arial" w:cs="Arial"/>
          <w:noProof/>
          <w:sz w:val="22"/>
          <w:szCs w:val="22"/>
        </w:rPr>
        <w:t>-DIO-</w:t>
      </w:r>
      <w:r>
        <w:rPr>
          <w:rFonts w:ascii="Arial" w:hAnsi="Arial" w:cs="Arial"/>
          <w:sz w:val="22"/>
          <w:szCs w:val="22"/>
        </w:rPr>
        <w:t>mCherry</w:t>
      </w:r>
      <w:r w:rsidRPr="00BF7011">
        <w:rPr>
          <w:rFonts w:ascii="Arial" w:hAnsi="Arial" w:cs="Arial"/>
          <w:noProof/>
          <w:sz w:val="22"/>
          <w:szCs w:val="22"/>
        </w:rPr>
        <w:t>+stim</w:t>
      </w:r>
      <w:proofErr w:type="spellEnd"/>
      <w:r w:rsidRPr="00BF7011">
        <w:rPr>
          <w:rFonts w:ascii="Arial" w:hAnsi="Arial" w:cs="Arial"/>
          <w:noProof/>
          <w:sz w:val="22"/>
          <w:szCs w:val="22"/>
        </w:rPr>
        <w:t xml:space="preserve"> animals</w:t>
      </w:r>
      <w:r>
        <w:rPr>
          <w:rFonts w:ascii="Arial" w:hAnsi="Arial" w:cs="Arial"/>
          <w:noProof/>
          <w:sz w:val="22"/>
          <w:szCs w:val="22"/>
        </w:rPr>
        <w:t>.</w:t>
      </w:r>
      <w:r w:rsidRPr="00BF7011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 w:rsidRPr="0021788D">
        <w:rPr>
          <w:rFonts w:ascii="Arial" w:hAnsi="Arial" w:cs="Arial"/>
          <w:sz w:val="22"/>
          <w:szCs w:val="22"/>
        </w:rPr>
        <w:t>ptogenetic stimulation of ZI</w:t>
      </w:r>
      <w:r w:rsidRPr="00E158E7">
        <w:rPr>
          <w:rFonts w:ascii="Arial" w:hAnsi="Arial" w:cs="Arial"/>
          <w:sz w:val="22"/>
          <w:szCs w:val="22"/>
        </w:rPr>
        <w:sym w:font="Wingdings" w:char="F0E0"/>
      </w:r>
      <w:r w:rsidRPr="0021788D">
        <w:rPr>
          <w:rFonts w:ascii="Arial" w:hAnsi="Arial" w:cs="Arial"/>
          <w:sz w:val="22"/>
          <w:szCs w:val="22"/>
        </w:rPr>
        <w:t xml:space="preserve">RE </w:t>
      </w:r>
      <w:r>
        <w:rPr>
          <w:rFonts w:ascii="Arial" w:hAnsi="Arial" w:cs="Arial"/>
          <w:sz w:val="22"/>
          <w:szCs w:val="22"/>
        </w:rPr>
        <w:t xml:space="preserve">A13 dopaminergic </w:t>
      </w:r>
      <w:r w:rsidRPr="0021788D">
        <w:rPr>
          <w:rFonts w:ascii="Arial" w:hAnsi="Arial" w:cs="Arial"/>
          <w:sz w:val="22"/>
          <w:szCs w:val="22"/>
        </w:rPr>
        <w:t>projections</w:t>
      </w:r>
      <w:r>
        <w:rPr>
          <w:rFonts w:ascii="Arial" w:hAnsi="Arial" w:cs="Arial"/>
          <w:sz w:val="22"/>
          <w:szCs w:val="22"/>
        </w:rPr>
        <w:t xml:space="preserve"> in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TH</w:t>
      </w:r>
      <w:r w:rsidRPr="00BF7011">
        <w:rPr>
          <w:rFonts w:ascii="Arial" w:hAnsi="Arial" w:cs="Arial"/>
          <w:noProof/>
          <w:sz w:val="22"/>
          <w:szCs w:val="22"/>
        </w:rPr>
        <w:t>-DIO-</w:t>
      </w:r>
      <w:r w:rsidRPr="00BF7011">
        <w:rPr>
          <w:rFonts w:ascii="Arial" w:hAnsi="Arial" w:cs="Arial"/>
          <w:sz w:val="22"/>
          <w:szCs w:val="22"/>
        </w:rPr>
        <w:t>ChR2</w:t>
      </w:r>
      <w:r w:rsidRPr="00BF7011">
        <w:rPr>
          <w:rFonts w:ascii="Arial" w:hAnsi="Arial" w:cs="Arial"/>
          <w:noProof/>
          <w:sz w:val="22"/>
          <w:szCs w:val="22"/>
        </w:rPr>
        <w:t xml:space="preserve">+stim animals </w:t>
      </w:r>
      <w:r>
        <w:rPr>
          <w:rFonts w:ascii="Arial" w:hAnsi="Arial" w:cs="Arial"/>
          <w:sz w:val="22"/>
          <w:szCs w:val="22"/>
        </w:rPr>
        <w:t>did not rescue this poor discrimination</w:t>
      </w:r>
      <w:r w:rsidRPr="00BF701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BF7011">
        <w:rPr>
          <w:rFonts w:ascii="Arial" w:hAnsi="Arial" w:cs="Arial"/>
          <w:sz w:val="22"/>
          <w:szCs w:val="22"/>
        </w:rPr>
        <w:t>Discrimination index (DI) was calculated using the following formula:</w:t>
      </w:r>
    </w:p>
    <w:p w14:paraId="5689F994" w14:textId="77777777" w:rsidR="00E158E7" w:rsidRPr="00BF7011" w:rsidRDefault="00E158E7" w:rsidP="00E158E7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F701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DF8C24" wp14:editId="72100A81">
                <wp:simplePos x="0" y="0"/>
                <wp:positionH relativeFrom="column">
                  <wp:posOffset>1962150</wp:posOffset>
                </wp:positionH>
                <wp:positionV relativeFrom="paragraph">
                  <wp:posOffset>274320</wp:posOffset>
                </wp:positionV>
                <wp:extent cx="2019300" cy="0"/>
                <wp:effectExtent l="0" t="0" r="1270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161D9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5pt,21.6pt" to="313.5pt,2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" strokecolor="black [3200]" strokeweight=".5pt">
                <v:stroke joinstyle="miter"/>
              </v:line>
            </w:pict>
          </mc:Fallback>
        </mc:AlternateContent>
      </w:r>
      <w:r w:rsidRPr="00BF701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6FF75D" wp14:editId="1E719868">
                <wp:simplePos x="0" y="0"/>
                <wp:positionH relativeFrom="column">
                  <wp:posOffset>1990725</wp:posOffset>
                </wp:positionH>
                <wp:positionV relativeFrom="paragraph">
                  <wp:posOffset>274320</wp:posOffset>
                </wp:positionV>
                <wp:extent cx="1971675" cy="0"/>
                <wp:effectExtent l="0" t="0" r="9525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D665E6" id="Straight Connector 3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6.75pt,21.6pt" to="312pt,2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" strokecolor="black [3213]" strokeweight=".5pt">
                <v:stroke joinstyle="miter"/>
              </v:line>
            </w:pict>
          </mc:Fallback>
        </mc:AlternateContent>
      </w:r>
      <w:r w:rsidRPr="00BF7011">
        <w:rPr>
          <w:rFonts w:ascii="Arial" w:hAnsi="Arial" w:cs="Arial"/>
          <w:sz w:val="22"/>
          <w:szCs w:val="22"/>
        </w:rPr>
        <w:t xml:space="preserve">                                     DI   =    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+</w:t>
      </w:r>
      <w:r w:rsidRPr="00BF7011">
        <w:rPr>
          <w:rFonts w:ascii="Arial" w:hAnsi="Arial" w:cs="Arial"/>
          <w:sz w:val="22"/>
          <w:szCs w:val="22"/>
        </w:rPr>
        <w:t xml:space="preserve"> –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-</w:t>
      </w:r>
    </w:p>
    <w:p w14:paraId="06389602" w14:textId="77777777" w:rsidR="00E158E7" w:rsidRDefault="00E158E7" w:rsidP="00E158E7">
      <w:pPr>
        <w:spacing w:line="480" w:lineRule="auto"/>
        <w:ind w:firstLine="360"/>
        <w:jc w:val="both"/>
        <w:rPr>
          <w:rFonts w:ascii="Arial" w:hAnsi="Arial" w:cs="Arial"/>
          <w:sz w:val="22"/>
          <w:szCs w:val="22"/>
          <w:vertAlign w:val="superscript"/>
        </w:rPr>
      </w:pPr>
      <w:r w:rsidRPr="00BF7011">
        <w:rPr>
          <w:rFonts w:ascii="Arial" w:hAnsi="Arial" w:cs="Arial"/>
          <w:sz w:val="22"/>
          <w:szCs w:val="22"/>
        </w:rPr>
        <w:tab/>
      </w:r>
      <w:r w:rsidRPr="00BF7011">
        <w:rPr>
          <w:rFonts w:ascii="Arial" w:hAnsi="Arial" w:cs="Arial"/>
          <w:sz w:val="22"/>
          <w:szCs w:val="22"/>
        </w:rPr>
        <w:tab/>
      </w:r>
      <w:r w:rsidRPr="00BF7011">
        <w:rPr>
          <w:rFonts w:ascii="Arial" w:hAnsi="Arial" w:cs="Arial"/>
          <w:sz w:val="22"/>
          <w:szCs w:val="22"/>
        </w:rPr>
        <w:tab/>
      </w:r>
      <w:r w:rsidRPr="00BF7011">
        <w:rPr>
          <w:rFonts w:ascii="Arial" w:hAnsi="Arial" w:cs="Arial"/>
          <w:sz w:val="22"/>
          <w:szCs w:val="22"/>
        </w:rPr>
        <w:tab/>
        <w:t xml:space="preserve">   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+</w:t>
      </w:r>
      <w:r w:rsidRPr="00BF7011">
        <w:rPr>
          <w:rFonts w:ascii="Arial" w:hAnsi="Arial" w:cs="Arial"/>
          <w:sz w:val="22"/>
          <w:szCs w:val="22"/>
        </w:rPr>
        <w:t xml:space="preserve"> + freezing to CS</w:t>
      </w:r>
      <w:r w:rsidRPr="00BF7011">
        <w:rPr>
          <w:rFonts w:ascii="Arial" w:hAnsi="Arial" w:cs="Arial"/>
          <w:sz w:val="22"/>
          <w:szCs w:val="22"/>
          <w:vertAlign w:val="superscript"/>
        </w:rPr>
        <w:t>-</w:t>
      </w:r>
    </w:p>
    <w:p w14:paraId="005A7E27" w14:textId="1C594B3D" w:rsidR="00915061" w:rsidRDefault="0091506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page"/>
      </w:r>
    </w:p>
    <w:p w14:paraId="480D2A55" w14:textId="77777777" w:rsidR="00495129" w:rsidRDefault="00495129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</w:p>
    <w:p w14:paraId="11B02374" w14:textId="7649FB75" w:rsidR="00387779" w:rsidRDefault="00387779" w:rsidP="008B5942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0F409D43" wp14:editId="685ABADB">
            <wp:extent cx="4903940" cy="3836879"/>
            <wp:effectExtent l="0" t="0" r="0" b="0"/>
            <wp:docPr id="13" name="Picture 1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ZI-REcircuit_Suppl Fig 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3480" cy="384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0B0D4" w14:textId="6341856A" w:rsidR="008B5942" w:rsidRDefault="008B5942" w:rsidP="008B5942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  <w:r w:rsidRPr="00347A3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="00656C89">
        <w:rPr>
          <w:rFonts w:ascii="Arial" w:hAnsi="Arial" w:cs="Arial"/>
          <w:b/>
          <w:bCs/>
          <w:sz w:val="22"/>
          <w:szCs w:val="22"/>
        </w:rPr>
        <w:t>1</w:t>
      </w:r>
      <w:r w:rsidR="00915061">
        <w:rPr>
          <w:rFonts w:ascii="Arial" w:hAnsi="Arial" w:cs="Arial"/>
          <w:b/>
          <w:bCs/>
          <w:sz w:val="22"/>
          <w:szCs w:val="22"/>
        </w:rPr>
        <w:t>2</w:t>
      </w:r>
      <w:r w:rsidRPr="00347A30">
        <w:rPr>
          <w:rFonts w:ascii="Arial" w:hAnsi="Arial" w:cs="Arial"/>
          <w:b/>
          <w:bCs/>
          <w:sz w:val="22"/>
          <w:szCs w:val="22"/>
        </w:rPr>
        <w:t>: Optogenetic activation of ZI</w:t>
      </w:r>
      <w:r w:rsidR="00BC74FF" w:rsidRPr="00BC74FF">
        <w:rPr>
          <w:rFonts w:ascii="Arial" w:hAnsi="Arial" w:cs="Arial"/>
          <w:b/>
          <w:bCs/>
          <w:sz w:val="22"/>
          <w:szCs w:val="22"/>
        </w:rPr>
        <w:sym w:font="Wingdings" w:char="F0E0"/>
      </w:r>
      <w:r w:rsidRPr="00347A30">
        <w:rPr>
          <w:rFonts w:ascii="Arial" w:hAnsi="Arial" w:cs="Arial"/>
          <w:b/>
          <w:bCs/>
          <w:sz w:val="22"/>
          <w:szCs w:val="22"/>
        </w:rPr>
        <w:t xml:space="preserve">RE dopaminergic projections and pre-treatment with DRD1 Antagonist does not produce non-specific changes in freezing responses. </w:t>
      </w:r>
      <w:r w:rsidRPr="00347A30">
        <w:rPr>
          <w:rFonts w:ascii="Arial" w:hAnsi="Arial" w:cs="Arial"/>
          <w:bCs/>
          <w:sz w:val="22"/>
          <w:szCs w:val="22"/>
        </w:rPr>
        <w:t xml:space="preserve">Laser stimulation of dopaminergic projections from ZI to RE on testing day (in the absence of tones) did not produce any significant differences in freezing between groups infected with </w:t>
      </w:r>
      <w:proofErr w:type="spellStart"/>
      <w:r w:rsidRPr="00347A30">
        <w:rPr>
          <w:rFonts w:ascii="Arial" w:hAnsi="Arial" w:cs="Arial"/>
          <w:bCs/>
          <w:sz w:val="22"/>
          <w:szCs w:val="22"/>
        </w:rPr>
        <w:t>Channelrhodopsin</w:t>
      </w:r>
      <w:proofErr w:type="spellEnd"/>
      <w:r w:rsidRPr="00347A30">
        <w:rPr>
          <w:rFonts w:ascii="Arial" w:hAnsi="Arial" w:cs="Arial"/>
          <w:bCs/>
          <w:sz w:val="22"/>
          <w:szCs w:val="22"/>
        </w:rPr>
        <w:t xml:space="preserve"> or Control and pre-treated with DRD1 Antagonist or Vehicle. (</w:t>
      </w:r>
      <w:proofErr w:type="spellStart"/>
      <w:r w:rsidR="006A36F8" w:rsidRPr="00347A30">
        <w:rPr>
          <w:rFonts w:ascii="Arial" w:hAnsi="Arial" w:cs="Arial"/>
          <w:bCs/>
          <w:sz w:val="22"/>
          <w:szCs w:val="22"/>
        </w:rPr>
        <w:t>TH</w:t>
      </w:r>
      <w:r w:rsidRPr="00347A30">
        <w:rPr>
          <w:rFonts w:ascii="Arial" w:hAnsi="Arial" w:cs="Arial"/>
          <w:bCs/>
          <w:sz w:val="22"/>
          <w:szCs w:val="22"/>
        </w:rPr>
        <w:t>-DIO-mCherry</w:t>
      </w:r>
      <w:r w:rsidR="006A36F8" w:rsidRPr="00347A30">
        <w:rPr>
          <w:rFonts w:ascii="Arial" w:hAnsi="Arial" w:cs="Arial"/>
          <w:bCs/>
          <w:sz w:val="22"/>
          <w:szCs w:val="22"/>
        </w:rPr>
        <w:t>+stim+Vehicle</w:t>
      </w:r>
      <w:proofErr w:type="spellEnd"/>
      <w:r w:rsidRPr="00347A30">
        <w:rPr>
          <w:rFonts w:ascii="Arial" w:hAnsi="Arial" w:cs="Arial"/>
          <w:bCs/>
          <w:sz w:val="22"/>
          <w:szCs w:val="22"/>
        </w:rPr>
        <w:t xml:space="preserve">, </w:t>
      </w:r>
      <w:r w:rsidR="006A36F8" w:rsidRPr="00347A30">
        <w:rPr>
          <w:rFonts w:ascii="Arial" w:hAnsi="Arial" w:cs="Arial"/>
          <w:bCs/>
          <w:sz w:val="22"/>
          <w:szCs w:val="22"/>
        </w:rPr>
        <w:t>TH-DIO-mCherry+stim+DRD1 Antagonist, TH</w:t>
      </w:r>
      <w:r w:rsidRPr="00347A30">
        <w:rPr>
          <w:rFonts w:ascii="Arial" w:hAnsi="Arial" w:cs="Arial"/>
          <w:bCs/>
          <w:sz w:val="22"/>
          <w:szCs w:val="22"/>
        </w:rPr>
        <w:t>-DIO-ChR2</w:t>
      </w:r>
      <w:r w:rsidR="006A36F8" w:rsidRPr="00347A30">
        <w:rPr>
          <w:rFonts w:ascii="Arial" w:hAnsi="Arial" w:cs="Arial"/>
          <w:bCs/>
          <w:sz w:val="22"/>
          <w:szCs w:val="22"/>
        </w:rPr>
        <w:t>-mCherry+stim+Vehicle, TH-DIO-ChR2-mCherry+stim+DRD1 Antagonist</w:t>
      </w:r>
      <w:r w:rsidRPr="00347A30">
        <w:rPr>
          <w:rFonts w:ascii="Arial" w:hAnsi="Arial" w:cs="Arial"/>
          <w:bCs/>
          <w:sz w:val="22"/>
          <w:szCs w:val="22"/>
        </w:rPr>
        <w:t>). Data represented as Mean ± S.E.M.</w:t>
      </w:r>
    </w:p>
    <w:p w14:paraId="02CE6F2F" w14:textId="5D38093C" w:rsidR="00DB4A86" w:rsidRDefault="00DB4A86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page"/>
      </w:r>
    </w:p>
    <w:p w14:paraId="187372E8" w14:textId="2374F6E6" w:rsidR="00DB4A86" w:rsidRDefault="00DB4A86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lastRenderedPageBreak/>
        <w:drawing>
          <wp:inline distT="0" distB="0" distL="0" distR="0" wp14:anchorId="59309D1C" wp14:editId="623462D6">
            <wp:extent cx="5100145" cy="5051802"/>
            <wp:effectExtent l="0" t="0" r="5715" b="3175"/>
            <wp:docPr id="15" name="Picture 15" descr="A picture containing text, writing implement, stationary, penc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THCRE Fear Gen Split Sex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8989" cy="506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F76BC" w14:textId="77777777" w:rsidR="00DB4A86" w:rsidRDefault="00DB4A86">
      <w:pPr>
        <w:rPr>
          <w:rFonts w:ascii="Arial" w:hAnsi="Arial" w:cs="Arial"/>
          <w:b/>
          <w:bCs/>
          <w:sz w:val="22"/>
          <w:szCs w:val="22"/>
        </w:rPr>
      </w:pPr>
    </w:p>
    <w:p w14:paraId="49C72C5F" w14:textId="2AB217A4" w:rsidR="00DB4A86" w:rsidRDefault="00DB4A86" w:rsidP="003F583F">
      <w:pPr>
        <w:spacing w:line="480" w:lineRule="auto"/>
        <w:rPr>
          <w:rFonts w:ascii="Arial" w:hAnsi="Arial" w:cs="Arial"/>
          <w:bCs/>
          <w:sz w:val="22"/>
          <w:szCs w:val="22"/>
        </w:rPr>
      </w:pPr>
      <w:r w:rsidRPr="00347A3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="00915061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="00146B08">
        <w:rPr>
          <w:rFonts w:ascii="Arial" w:hAnsi="Arial" w:cs="Arial"/>
          <w:b/>
          <w:bCs/>
          <w:sz w:val="22"/>
          <w:szCs w:val="22"/>
        </w:rPr>
        <w:t xml:space="preserve"> T</w:t>
      </w:r>
      <w:r w:rsidR="00146B08" w:rsidRPr="00E41B5A">
        <w:rPr>
          <w:rFonts w:ascii="Arial" w:hAnsi="Arial" w:cs="Arial"/>
          <w:b/>
          <w:bCs/>
          <w:sz w:val="22"/>
          <w:szCs w:val="22"/>
        </w:rPr>
        <w:t>argeted optogenetic stimulation of ZI</w:t>
      </w:r>
      <w:r w:rsidR="00BC74FF" w:rsidRPr="00BC74FF">
        <w:rPr>
          <w:rFonts w:ascii="Arial" w:hAnsi="Arial" w:cs="Arial"/>
          <w:b/>
          <w:bCs/>
          <w:sz w:val="22"/>
          <w:szCs w:val="22"/>
        </w:rPr>
        <w:sym w:font="Wingdings" w:char="F0E0"/>
      </w:r>
      <w:r w:rsidR="00146B08" w:rsidRPr="00E41B5A">
        <w:rPr>
          <w:rFonts w:ascii="Arial" w:hAnsi="Arial" w:cs="Arial"/>
          <w:b/>
          <w:bCs/>
          <w:sz w:val="22"/>
          <w:szCs w:val="22"/>
        </w:rPr>
        <w:t xml:space="preserve">RE </w:t>
      </w:r>
      <w:r w:rsidR="00146B08">
        <w:rPr>
          <w:rFonts w:ascii="Arial" w:hAnsi="Arial" w:cs="Arial"/>
          <w:b/>
          <w:bCs/>
          <w:sz w:val="22"/>
          <w:szCs w:val="22"/>
        </w:rPr>
        <w:t xml:space="preserve">A13 dopaminergic </w:t>
      </w:r>
      <w:r w:rsidR="00146B08" w:rsidRPr="00E41B5A">
        <w:rPr>
          <w:rFonts w:ascii="Arial" w:hAnsi="Arial" w:cs="Arial"/>
          <w:b/>
          <w:bCs/>
          <w:sz w:val="22"/>
          <w:szCs w:val="22"/>
        </w:rPr>
        <w:t xml:space="preserve">projections </w:t>
      </w:r>
      <w:r w:rsidR="00146B08">
        <w:rPr>
          <w:rFonts w:ascii="Arial" w:hAnsi="Arial" w:cs="Arial"/>
          <w:b/>
          <w:bCs/>
          <w:sz w:val="22"/>
          <w:szCs w:val="22"/>
        </w:rPr>
        <w:t xml:space="preserve">did not </w:t>
      </w:r>
      <w:r w:rsidR="00146B08" w:rsidRPr="00E41B5A">
        <w:rPr>
          <w:rFonts w:ascii="Arial" w:hAnsi="Arial" w:cs="Arial"/>
          <w:b/>
          <w:bCs/>
          <w:sz w:val="22"/>
          <w:szCs w:val="22"/>
        </w:rPr>
        <w:t>reduc</w:t>
      </w:r>
      <w:r w:rsidR="00146B08">
        <w:rPr>
          <w:rFonts w:ascii="Arial" w:hAnsi="Arial" w:cs="Arial"/>
          <w:b/>
          <w:bCs/>
          <w:sz w:val="22"/>
          <w:szCs w:val="22"/>
        </w:rPr>
        <w:t>e</w:t>
      </w:r>
      <w:r w:rsidR="00146B08" w:rsidRPr="00E41B5A">
        <w:rPr>
          <w:rFonts w:ascii="Arial" w:hAnsi="Arial" w:cs="Arial"/>
          <w:b/>
          <w:bCs/>
          <w:sz w:val="22"/>
          <w:szCs w:val="22"/>
        </w:rPr>
        <w:t xml:space="preserve"> fear generalization</w:t>
      </w:r>
      <w:r w:rsidR="00146B08">
        <w:rPr>
          <w:rFonts w:ascii="Arial" w:hAnsi="Arial" w:cs="Arial"/>
          <w:b/>
          <w:bCs/>
          <w:sz w:val="22"/>
          <w:szCs w:val="22"/>
        </w:rPr>
        <w:t xml:space="preserve"> in either male or female mice</w:t>
      </w:r>
      <w:r w:rsidR="00146B08" w:rsidRPr="00E41B5A">
        <w:rPr>
          <w:rFonts w:ascii="Arial" w:hAnsi="Arial" w:cs="Arial"/>
          <w:b/>
          <w:bCs/>
          <w:sz w:val="22"/>
          <w:szCs w:val="22"/>
        </w:rPr>
        <w:t xml:space="preserve">. </w:t>
      </w:r>
      <w:r w:rsidR="00AF4587">
        <w:rPr>
          <w:rFonts w:ascii="Arial" w:hAnsi="Arial" w:cs="Arial"/>
          <w:sz w:val="22"/>
          <w:szCs w:val="22"/>
        </w:rPr>
        <w:t xml:space="preserve">No significant differences were observed in freezing levels between sexes, with optogenetic stimulation of ZI-RE A13 dopaminergic projections during fear retrieval. </w:t>
      </w:r>
      <w:r w:rsidR="00146B08" w:rsidRPr="00E41B5A">
        <w:rPr>
          <w:rFonts w:ascii="Arial" w:hAnsi="Arial" w:cs="Arial"/>
          <w:sz w:val="22"/>
          <w:szCs w:val="22"/>
        </w:rPr>
        <w:t>Data represented as Mean ± S.E.M.</w:t>
      </w:r>
      <w:r>
        <w:rPr>
          <w:rFonts w:ascii="Arial" w:hAnsi="Arial" w:cs="Arial"/>
          <w:bCs/>
          <w:sz w:val="22"/>
          <w:szCs w:val="22"/>
        </w:rPr>
        <w:br w:type="page"/>
      </w:r>
    </w:p>
    <w:p w14:paraId="74FC00B4" w14:textId="77777777" w:rsidR="007974D3" w:rsidRDefault="007974D3">
      <w:pPr>
        <w:rPr>
          <w:rFonts w:ascii="Arial" w:hAnsi="Arial" w:cs="Arial"/>
          <w:b/>
          <w:bCs/>
          <w:sz w:val="22"/>
          <w:szCs w:val="22"/>
        </w:rPr>
      </w:pPr>
    </w:p>
    <w:p w14:paraId="4C0DFE51" w14:textId="77777777" w:rsidR="007974D3" w:rsidRDefault="007974D3">
      <w:pPr>
        <w:rPr>
          <w:rFonts w:ascii="Arial" w:hAnsi="Arial" w:cs="Arial"/>
          <w:b/>
          <w:bCs/>
          <w:sz w:val="22"/>
          <w:szCs w:val="22"/>
        </w:rPr>
      </w:pPr>
    </w:p>
    <w:p w14:paraId="341C28D2" w14:textId="76D50BEB" w:rsidR="007974D3" w:rsidRDefault="007974D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663738F8" wp14:editId="248DDC88">
            <wp:extent cx="4532586" cy="4500666"/>
            <wp:effectExtent l="0" t="0" r="1905" b="0"/>
            <wp:docPr id="16" name="Picture 1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THCRE ER Split Sex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489" cy="451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B720B" w14:textId="77777777" w:rsidR="007974D3" w:rsidRDefault="007974D3">
      <w:pPr>
        <w:rPr>
          <w:rFonts w:ascii="Arial" w:hAnsi="Arial" w:cs="Arial"/>
          <w:b/>
          <w:bCs/>
          <w:sz w:val="22"/>
          <w:szCs w:val="22"/>
        </w:rPr>
      </w:pPr>
    </w:p>
    <w:p w14:paraId="45AE3CE5" w14:textId="642215FF" w:rsidR="007974D3" w:rsidRDefault="007974D3" w:rsidP="003F583F">
      <w:pPr>
        <w:spacing w:line="480" w:lineRule="auto"/>
        <w:rPr>
          <w:rFonts w:ascii="Arial" w:hAnsi="Arial" w:cs="Arial"/>
          <w:bCs/>
          <w:sz w:val="22"/>
          <w:szCs w:val="22"/>
        </w:rPr>
      </w:pPr>
      <w:r w:rsidRPr="00347A3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="00915061">
        <w:rPr>
          <w:rFonts w:ascii="Arial" w:hAnsi="Arial" w:cs="Arial"/>
          <w:b/>
          <w:bCs/>
          <w:sz w:val="22"/>
          <w:szCs w:val="22"/>
        </w:rPr>
        <w:t>4</w:t>
      </w:r>
      <w:r w:rsidRPr="00347A30">
        <w:rPr>
          <w:rFonts w:ascii="Arial" w:hAnsi="Arial" w:cs="Arial"/>
          <w:b/>
          <w:bCs/>
          <w:sz w:val="22"/>
          <w:szCs w:val="22"/>
        </w:rPr>
        <w:t>:</w:t>
      </w:r>
      <w:r w:rsidR="00550862">
        <w:rPr>
          <w:rFonts w:ascii="Arial" w:hAnsi="Arial" w:cs="Arial"/>
          <w:b/>
          <w:bCs/>
          <w:sz w:val="22"/>
          <w:szCs w:val="22"/>
        </w:rPr>
        <w:t xml:space="preserve"> </w:t>
      </w:r>
      <w:r w:rsidR="00550862" w:rsidRPr="00E41B5A">
        <w:rPr>
          <w:rFonts w:ascii="Arial" w:hAnsi="Arial" w:cs="Arial"/>
          <w:b/>
          <w:bCs/>
          <w:sz w:val="22"/>
          <w:szCs w:val="22"/>
        </w:rPr>
        <w:t>Targeted optogenetic stimulation of Z</w:t>
      </w:r>
      <w:r w:rsidR="00BC74FF">
        <w:rPr>
          <w:rFonts w:ascii="Arial" w:hAnsi="Arial" w:cs="Arial"/>
          <w:b/>
          <w:bCs/>
          <w:sz w:val="22"/>
          <w:szCs w:val="22"/>
        </w:rPr>
        <w:t>I</w:t>
      </w:r>
      <w:r w:rsidR="00BC74FF" w:rsidRPr="00BC74FF">
        <w:rPr>
          <w:rFonts w:ascii="Arial" w:hAnsi="Arial" w:cs="Arial"/>
          <w:b/>
          <w:bCs/>
          <w:sz w:val="22"/>
          <w:szCs w:val="22"/>
        </w:rPr>
        <w:sym w:font="Wingdings" w:char="F0E0"/>
      </w:r>
      <w:r w:rsidR="00550862" w:rsidRPr="00E41B5A">
        <w:rPr>
          <w:rFonts w:ascii="Arial" w:hAnsi="Arial" w:cs="Arial"/>
          <w:b/>
          <w:bCs/>
          <w:sz w:val="22"/>
          <w:szCs w:val="22"/>
        </w:rPr>
        <w:t xml:space="preserve">RE </w:t>
      </w:r>
      <w:r w:rsidR="00550862">
        <w:rPr>
          <w:rFonts w:ascii="Arial" w:hAnsi="Arial" w:cs="Arial"/>
          <w:b/>
          <w:bCs/>
          <w:sz w:val="22"/>
          <w:szCs w:val="22"/>
        </w:rPr>
        <w:t>A13 dopaminergic</w:t>
      </w:r>
      <w:r w:rsidR="00550862" w:rsidRPr="00E41B5A">
        <w:rPr>
          <w:rFonts w:ascii="Arial" w:hAnsi="Arial" w:cs="Arial"/>
          <w:b/>
          <w:bCs/>
          <w:sz w:val="22"/>
          <w:szCs w:val="22"/>
        </w:rPr>
        <w:t xml:space="preserve"> projections </w:t>
      </w:r>
      <w:r w:rsidR="00550862">
        <w:rPr>
          <w:rFonts w:ascii="Arial" w:hAnsi="Arial" w:cs="Arial"/>
          <w:b/>
          <w:bCs/>
          <w:sz w:val="22"/>
          <w:szCs w:val="22"/>
        </w:rPr>
        <w:t>enhanced extinction recall in male and female mice in a DRD1-dependent manner</w:t>
      </w:r>
      <w:r w:rsidR="00550862" w:rsidRPr="00E41B5A">
        <w:rPr>
          <w:rFonts w:ascii="Arial" w:hAnsi="Arial" w:cs="Arial"/>
          <w:b/>
          <w:bCs/>
          <w:sz w:val="22"/>
          <w:szCs w:val="22"/>
        </w:rPr>
        <w:t xml:space="preserve">. </w:t>
      </w:r>
      <w:r w:rsidR="003B0331">
        <w:rPr>
          <w:rFonts w:ascii="Arial" w:hAnsi="Arial" w:cs="Arial"/>
          <w:sz w:val="22"/>
          <w:szCs w:val="22"/>
        </w:rPr>
        <w:t xml:space="preserve">No significant differences were observed in freezing levels during extinction recall between sexes, with optogenetic stimulation of ZI-RE </w:t>
      </w:r>
      <w:r w:rsidR="00DE3867">
        <w:rPr>
          <w:rFonts w:ascii="Arial" w:hAnsi="Arial" w:cs="Arial"/>
          <w:sz w:val="22"/>
          <w:szCs w:val="22"/>
        </w:rPr>
        <w:t>A13 dopamin</w:t>
      </w:r>
      <w:r w:rsidR="003B0331">
        <w:rPr>
          <w:rFonts w:ascii="Arial" w:hAnsi="Arial" w:cs="Arial"/>
          <w:sz w:val="22"/>
          <w:szCs w:val="22"/>
        </w:rPr>
        <w:t>ergic projections.</w:t>
      </w:r>
      <w:r w:rsidR="003B0331" w:rsidRPr="00E41B5A" w:rsidDel="00424FAC">
        <w:rPr>
          <w:rFonts w:ascii="Arial" w:hAnsi="Arial" w:cs="Arial"/>
          <w:sz w:val="22"/>
          <w:szCs w:val="22"/>
        </w:rPr>
        <w:t xml:space="preserve"> </w:t>
      </w:r>
      <w:r w:rsidR="00550862" w:rsidRPr="00E41B5A">
        <w:rPr>
          <w:rFonts w:ascii="Arial" w:hAnsi="Arial" w:cs="Arial"/>
          <w:sz w:val="22"/>
          <w:szCs w:val="22"/>
        </w:rPr>
        <w:t>Data represented as Mean ± S.E.M.</w:t>
      </w:r>
      <w:r>
        <w:rPr>
          <w:rFonts w:ascii="Arial" w:hAnsi="Arial" w:cs="Arial"/>
          <w:bCs/>
          <w:sz w:val="22"/>
          <w:szCs w:val="22"/>
        </w:rPr>
        <w:br w:type="page"/>
      </w:r>
    </w:p>
    <w:p w14:paraId="0B195392" w14:textId="77777777" w:rsidR="008B5942" w:rsidRDefault="008B5942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</w:p>
    <w:p w14:paraId="75B9C029" w14:textId="37422DAC" w:rsidR="00387779" w:rsidRDefault="00387779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drawing>
          <wp:inline distT="0" distB="0" distL="0" distR="0" wp14:anchorId="00DEE326" wp14:editId="5358D73B">
            <wp:extent cx="5819823" cy="206053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ZI-REcircuit_Suppl Fig 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4373" cy="2065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91ABD" w14:textId="6F83A287" w:rsidR="00495129" w:rsidRPr="00495129" w:rsidRDefault="00495129" w:rsidP="00495129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2072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="008B3F61">
        <w:rPr>
          <w:rFonts w:ascii="Arial" w:hAnsi="Arial" w:cs="Arial"/>
          <w:b/>
          <w:bCs/>
          <w:sz w:val="22"/>
          <w:szCs w:val="22"/>
        </w:rPr>
        <w:t>1</w:t>
      </w:r>
      <w:r w:rsidR="00915061">
        <w:rPr>
          <w:rFonts w:ascii="Arial" w:hAnsi="Arial" w:cs="Arial"/>
          <w:b/>
          <w:bCs/>
          <w:sz w:val="22"/>
          <w:szCs w:val="22"/>
        </w:rPr>
        <w:t>5</w:t>
      </w:r>
      <w:r w:rsidRPr="00620720">
        <w:rPr>
          <w:rFonts w:ascii="Arial" w:hAnsi="Arial" w:cs="Arial"/>
          <w:b/>
          <w:bCs/>
          <w:sz w:val="22"/>
          <w:szCs w:val="22"/>
        </w:rPr>
        <w:t xml:space="preserve">: </w:t>
      </w:r>
      <w:r>
        <w:rPr>
          <w:rFonts w:ascii="Arial" w:hAnsi="Arial" w:cs="Arial"/>
          <w:b/>
          <w:bCs/>
          <w:sz w:val="22"/>
          <w:szCs w:val="22"/>
        </w:rPr>
        <w:t xml:space="preserve">Expression of dopamine receptors in ZI. </w:t>
      </w:r>
      <w:r w:rsidRPr="00347A30">
        <w:rPr>
          <w:rFonts w:ascii="Arial" w:hAnsi="Arial" w:cs="Arial"/>
          <w:sz w:val="22"/>
          <w:szCs w:val="22"/>
        </w:rPr>
        <w:t xml:space="preserve">Allen Brain Atlas </w:t>
      </w:r>
      <w:r w:rsidRPr="00347A30">
        <w:rPr>
          <w:rFonts w:ascii="Arial" w:hAnsi="Arial" w:cs="Arial"/>
          <w:i/>
          <w:iCs/>
          <w:sz w:val="22"/>
          <w:szCs w:val="22"/>
        </w:rPr>
        <w:t xml:space="preserve">in situ </w:t>
      </w:r>
      <w:r w:rsidRPr="00347A30">
        <w:rPr>
          <w:rFonts w:ascii="Arial" w:hAnsi="Arial" w:cs="Arial"/>
          <w:sz w:val="22"/>
          <w:szCs w:val="22"/>
        </w:rPr>
        <w:t>hybridization experiments</w:t>
      </w:r>
      <w:r w:rsidRPr="00347A30">
        <w:rPr>
          <w:rFonts w:ascii="Arial" w:hAnsi="Arial" w:cs="Arial"/>
          <w:i/>
          <w:iCs/>
          <w:sz w:val="22"/>
          <w:szCs w:val="22"/>
        </w:rPr>
        <w:t xml:space="preserve"> </w:t>
      </w:r>
      <w:r w:rsidRPr="00347A30">
        <w:rPr>
          <w:rFonts w:ascii="Arial" w:hAnsi="Arial" w:cs="Arial"/>
          <w:sz w:val="22"/>
          <w:szCs w:val="22"/>
        </w:rPr>
        <w:t>reveal expression of DRD1 in the RE</w:t>
      </w:r>
      <w:r>
        <w:rPr>
          <w:rFonts w:ascii="Arial" w:hAnsi="Arial" w:cs="Arial"/>
          <w:b/>
          <w:bCs/>
          <w:sz w:val="22"/>
          <w:szCs w:val="22"/>
        </w:rPr>
        <w:t xml:space="preserve"> (A)</w:t>
      </w:r>
      <w:r w:rsidRPr="00347A30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347A30">
        <w:rPr>
          <w:rFonts w:ascii="Arial" w:hAnsi="Arial" w:cs="Arial"/>
          <w:sz w:val="22"/>
          <w:szCs w:val="22"/>
        </w:rPr>
        <w:t xml:space="preserve">while DRD2 </w:t>
      </w:r>
      <w:r w:rsidR="00BB24E2">
        <w:rPr>
          <w:rFonts w:ascii="Arial" w:hAnsi="Arial" w:cs="Arial"/>
          <w:sz w:val="22"/>
          <w:szCs w:val="22"/>
        </w:rPr>
        <w:t xml:space="preserve">expression </w:t>
      </w:r>
      <w:r w:rsidRPr="00347A30">
        <w:rPr>
          <w:rFonts w:ascii="Arial" w:hAnsi="Arial" w:cs="Arial"/>
          <w:sz w:val="22"/>
          <w:szCs w:val="22"/>
        </w:rPr>
        <w:t xml:space="preserve">appears to be undetectable </w:t>
      </w:r>
      <w:r w:rsidRPr="00495129">
        <w:rPr>
          <w:rFonts w:ascii="Arial" w:hAnsi="Arial" w:cs="Arial"/>
          <w:b/>
          <w:bCs/>
          <w:sz w:val="22"/>
          <w:szCs w:val="22"/>
        </w:rPr>
        <w:t>(B)</w:t>
      </w:r>
      <w:r w:rsidRPr="00347A30">
        <w:rPr>
          <w:rFonts w:ascii="Arial" w:hAnsi="Arial" w:cs="Arial"/>
          <w:sz w:val="22"/>
          <w:szCs w:val="22"/>
        </w:rPr>
        <w:t xml:space="preserve">. </w:t>
      </w:r>
    </w:p>
    <w:p w14:paraId="1AB2D300" w14:textId="77777777" w:rsidR="00495129" w:rsidRDefault="00495129" w:rsidP="000B6808">
      <w:pPr>
        <w:spacing w:line="480" w:lineRule="auto"/>
        <w:jc w:val="both"/>
        <w:rPr>
          <w:rFonts w:ascii="Arial" w:hAnsi="Arial" w:cs="Arial"/>
          <w:bCs/>
          <w:sz w:val="22"/>
          <w:szCs w:val="22"/>
        </w:rPr>
      </w:pPr>
    </w:p>
    <w:p w14:paraId="37C69FE9" w14:textId="77777777" w:rsidR="00A97B6F" w:rsidRPr="00E41B5A" w:rsidRDefault="00A97B6F" w:rsidP="000B6808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79B5081" w14:textId="554EAD2D" w:rsidR="00C96B8C" w:rsidRDefault="00C96B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656826C" w14:textId="7FD6325C" w:rsidR="007047DE" w:rsidRDefault="007047DE" w:rsidP="00070729">
      <w:pPr>
        <w:spacing w:line="480" w:lineRule="auto"/>
        <w:jc w:val="both"/>
        <w:outlineLvl w:val="0"/>
        <w:rPr>
          <w:rFonts w:ascii="Arial" w:hAnsi="Arial" w:cs="Arial"/>
          <w:sz w:val="22"/>
          <w:szCs w:val="22"/>
        </w:rPr>
      </w:pPr>
    </w:p>
    <w:p w14:paraId="5756FE6A" w14:textId="35511EAB" w:rsidR="00C96B8C" w:rsidRDefault="00CC5953" w:rsidP="00070729">
      <w:pPr>
        <w:spacing w:line="480" w:lineRule="auto"/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4126103" wp14:editId="6052B3EF">
            <wp:extent cx="4863830" cy="6202103"/>
            <wp:effectExtent l="0" t="0" r="635" b="0"/>
            <wp:docPr id="8" name="Picture 8" descr="Diagram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ZI-REcircuit_TH-DREADD Suppl Fig x-NPP-revised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2877" cy="621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C0F784F" w14:textId="7CB2DEAB" w:rsidR="00BA6B5D" w:rsidRPr="00E41B5A" w:rsidRDefault="00C96B8C" w:rsidP="00BA6B5D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20720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16</w:t>
      </w:r>
      <w:r w:rsidRPr="00620720">
        <w:rPr>
          <w:rFonts w:ascii="Arial" w:hAnsi="Arial" w:cs="Arial"/>
          <w:b/>
          <w:bCs/>
          <w:sz w:val="22"/>
          <w:szCs w:val="22"/>
        </w:rPr>
        <w:t xml:space="preserve">: </w:t>
      </w:r>
      <w:r w:rsidR="00BA6B5D" w:rsidRPr="00E41B5A">
        <w:rPr>
          <w:rFonts w:ascii="Arial" w:hAnsi="Arial" w:cs="Arial"/>
          <w:b/>
          <w:bCs/>
          <w:sz w:val="22"/>
          <w:szCs w:val="22"/>
        </w:rPr>
        <w:t xml:space="preserve">Targeted </w:t>
      </w:r>
      <w:proofErr w:type="spellStart"/>
      <w:r w:rsidR="00BA6B5D">
        <w:rPr>
          <w:rFonts w:ascii="Arial" w:hAnsi="Arial" w:cs="Arial"/>
          <w:b/>
          <w:bCs/>
          <w:sz w:val="22"/>
          <w:szCs w:val="22"/>
        </w:rPr>
        <w:t>chemogenetic</w:t>
      </w:r>
      <w:proofErr w:type="spellEnd"/>
      <w:r w:rsidR="00BA6B5D" w:rsidRPr="00E41B5A">
        <w:rPr>
          <w:rFonts w:ascii="Arial" w:hAnsi="Arial" w:cs="Arial"/>
          <w:b/>
          <w:bCs/>
          <w:sz w:val="22"/>
          <w:szCs w:val="22"/>
        </w:rPr>
        <w:t xml:space="preserve"> stimulation of </w:t>
      </w:r>
      <w:r w:rsidR="00BA6B5D">
        <w:rPr>
          <w:rFonts w:ascii="Arial" w:hAnsi="Arial" w:cs="Arial"/>
          <w:b/>
          <w:bCs/>
          <w:sz w:val="22"/>
          <w:szCs w:val="22"/>
        </w:rPr>
        <w:t xml:space="preserve">A13 dopaminergic cells in the </w:t>
      </w:r>
      <w:r w:rsidR="00BA6B5D" w:rsidRPr="00E41B5A">
        <w:rPr>
          <w:rFonts w:ascii="Arial" w:hAnsi="Arial" w:cs="Arial"/>
          <w:b/>
          <w:bCs/>
          <w:sz w:val="22"/>
          <w:szCs w:val="22"/>
        </w:rPr>
        <w:t xml:space="preserve">ZI </w:t>
      </w:r>
      <w:r w:rsidR="00BA6B5D">
        <w:rPr>
          <w:rFonts w:ascii="Arial" w:hAnsi="Arial" w:cs="Arial"/>
          <w:b/>
          <w:bCs/>
          <w:sz w:val="22"/>
          <w:szCs w:val="22"/>
        </w:rPr>
        <w:t>during extinction training enhances extinction recall</w:t>
      </w:r>
      <w:r w:rsidR="00BA6B5D" w:rsidRPr="00E41B5A">
        <w:rPr>
          <w:rFonts w:ascii="Arial" w:hAnsi="Arial" w:cs="Arial"/>
          <w:b/>
          <w:bCs/>
          <w:sz w:val="22"/>
          <w:szCs w:val="22"/>
        </w:rPr>
        <w:t xml:space="preserve">. (A) </w:t>
      </w:r>
      <w:r w:rsidR="00BA6B5D" w:rsidRPr="00E41B5A">
        <w:rPr>
          <w:rFonts w:ascii="Arial" w:hAnsi="Arial" w:cs="Arial"/>
          <w:sz w:val="22"/>
          <w:szCs w:val="22"/>
        </w:rPr>
        <w:t xml:space="preserve">Experimental design: </w:t>
      </w:r>
      <w:r w:rsidR="00BA6B5D">
        <w:rPr>
          <w:rFonts w:ascii="Arial" w:hAnsi="Arial" w:cs="Arial"/>
          <w:sz w:val="22"/>
          <w:szCs w:val="22"/>
        </w:rPr>
        <w:t>TH</w:t>
      </w:r>
      <w:r w:rsidR="00BA6B5D" w:rsidRPr="00E41B5A">
        <w:rPr>
          <w:rFonts w:ascii="Arial" w:hAnsi="Arial" w:cs="Arial"/>
          <w:sz w:val="22"/>
          <w:szCs w:val="22"/>
        </w:rPr>
        <w:t xml:space="preserve">-CRE animals received intracranial injections of CRE-dependent control </w:t>
      </w:r>
      <w:r w:rsidR="00BA6B5D">
        <w:rPr>
          <w:rFonts w:ascii="Arial" w:hAnsi="Arial" w:cs="Arial"/>
          <w:sz w:val="22"/>
          <w:szCs w:val="22"/>
        </w:rPr>
        <w:t>(DIO-</w:t>
      </w:r>
      <w:proofErr w:type="spellStart"/>
      <w:r w:rsidR="00BA6B5D">
        <w:rPr>
          <w:rFonts w:ascii="Arial" w:hAnsi="Arial" w:cs="Arial"/>
          <w:sz w:val="22"/>
          <w:szCs w:val="22"/>
        </w:rPr>
        <w:t>mCherry</w:t>
      </w:r>
      <w:proofErr w:type="spellEnd"/>
      <w:r w:rsidR="00BA6B5D">
        <w:rPr>
          <w:rFonts w:ascii="Arial" w:hAnsi="Arial" w:cs="Arial"/>
          <w:sz w:val="22"/>
          <w:szCs w:val="22"/>
        </w:rPr>
        <w:t xml:space="preserve">) </w:t>
      </w:r>
      <w:r w:rsidR="00BA6B5D" w:rsidRPr="00E41B5A">
        <w:rPr>
          <w:rFonts w:ascii="Arial" w:hAnsi="Arial" w:cs="Arial"/>
          <w:sz w:val="22"/>
          <w:szCs w:val="22"/>
        </w:rPr>
        <w:t xml:space="preserve">or </w:t>
      </w:r>
      <w:r w:rsidR="00BA6B5D">
        <w:rPr>
          <w:rFonts w:ascii="Arial" w:hAnsi="Arial" w:cs="Arial"/>
          <w:sz w:val="22"/>
          <w:szCs w:val="22"/>
        </w:rPr>
        <w:t>hM3DGq</w:t>
      </w:r>
      <w:r w:rsidR="00BA6B5D" w:rsidRPr="00E41B5A">
        <w:rPr>
          <w:rFonts w:ascii="Arial" w:hAnsi="Arial" w:cs="Arial"/>
          <w:sz w:val="22"/>
          <w:szCs w:val="22"/>
        </w:rPr>
        <w:t xml:space="preserve"> (</w:t>
      </w:r>
      <w:r w:rsidR="00BA6B5D">
        <w:rPr>
          <w:rFonts w:ascii="Arial" w:hAnsi="Arial" w:cs="Arial"/>
          <w:sz w:val="22"/>
          <w:szCs w:val="22"/>
        </w:rPr>
        <w:t>DIO-hM3DGq</w:t>
      </w:r>
      <w:r w:rsidR="00BA6B5D" w:rsidRPr="00E41B5A">
        <w:rPr>
          <w:rFonts w:ascii="Arial" w:hAnsi="Arial" w:cs="Arial"/>
          <w:sz w:val="22"/>
          <w:szCs w:val="22"/>
        </w:rPr>
        <w:t>) virus in the ZI</w:t>
      </w:r>
      <w:r w:rsidR="00BA6B5D">
        <w:rPr>
          <w:rFonts w:ascii="Arial" w:hAnsi="Arial" w:cs="Arial"/>
          <w:sz w:val="22"/>
          <w:szCs w:val="22"/>
        </w:rPr>
        <w:t>.</w:t>
      </w:r>
      <w:r w:rsidR="00BA6B5D" w:rsidRPr="00E41B5A">
        <w:rPr>
          <w:rFonts w:ascii="Arial" w:hAnsi="Arial" w:cs="Arial"/>
          <w:sz w:val="22"/>
          <w:szCs w:val="22"/>
        </w:rPr>
        <w:t xml:space="preserve"> </w:t>
      </w:r>
      <w:r w:rsidR="00BA6B5D">
        <w:rPr>
          <w:rFonts w:ascii="Arial" w:hAnsi="Arial" w:cs="Arial"/>
          <w:sz w:val="22"/>
          <w:szCs w:val="22"/>
        </w:rPr>
        <w:t>A</w:t>
      </w:r>
      <w:r w:rsidR="00BA6B5D" w:rsidRPr="00E41B5A">
        <w:rPr>
          <w:rFonts w:ascii="Arial" w:hAnsi="Arial" w:cs="Arial"/>
          <w:sz w:val="22"/>
          <w:szCs w:val="22"/>
        </w:rPr>
        <w:t xml:space="preserve">fter </w:t>
      </w:r>
      <w:r w:rsidR="00BA6B5D">
        <w:rPr>
          <w:rFonts w:ascii="Arial" w:hAnsi="Arial" w:cs="Arial"/>
          <w:sz w:val="22"/>
          <w:szCs w:val="22"/>
        </w:rPr>
        <w:t>2</w:t>
      </w:r>
      <w:r w:rsidR="00BA6B5D" w:rsidRPr="00E41B5A">
        <w:rPr>
          <w:rFonts w:ascii="Arial" w:hAnsi="Arial" w:cs="Arial"/>
          <w:sz w:val="22"/>
          <w:szCs w:val="22"/>
        </w:rPr>
        <w:t xml:space="preserve"> weeks, animals were first habituated and then fear conditioned to tones using high shock intensities. </w:t>
      </w:r>
      <w:r w:rsidR="00BA6B5D">
        <w:rPr>
          <w:rFonts w:ascii="Arial" w:hAnsi="Arial" w:cs="Arial"/>
          <w:color w:val="000000" w:themeColor="text1"/>
          <w:sz w:val="22"/>
          <w:szCs w:val="22"/>
        </w:rPr>
        <w:t>One day</w:t>
      </w:r>
      <w:r w:rsidR="00BA6B5D" w:rsidRPr="00BA6CEC">
        <w:rPr>
          <w:rFonts w:ascii="Arial" w:hAnsi="Arial" w:cs="Arial"/>
          <w:color w:val="000000" w:themeColor="text1"/>
          <w:sz w:val="22"/>
          <w:szCs w:val="22"/>
        </w:rPr>
        <w:t xml:space="preserve"> later, animals were </w:t>
      </w:r>
      <w:r w:rsidR="00BA6B5D">
        <w:rPr>
          <w:rFonts w:ascii="Arial" w:hAnsi="Arial" w:cs="Arial"/>
          <w:color w:val="000000" w:themeColor="text1"/>
          <w:sz w:val="22"/>
          <w:szCs w:val="22"/>
        </w:rPr>
        <w:t xml:space="preserve">first injected </w:t>
      </w:r>
      <w:r w:rsidR="00BA6B5D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with clozapine-N-oxide (1 mg/kg </w:t>
      </w:r>
      <w:proofErr w:type="spellStart"/>
      <w:r w:rsidR="00BA6B5D">
        <w:rPr>
          <w:rFonts w:ascii="Arial" w:hAnsi="Arial" w:cs="Arial"/>
          <w:color w:val="000000" w:themeColor="text1"/>
          <w:sz w:val="22"/>
          <w:szCs w:val="22"/>
        </w:rPr>
        <w:t>i.p.</w:t>
      </w:r>
      <w:proofErr w:type="spellEnd"/>
      <w:r w:rsidR="00BA6B5D">
        <w:rPr>
          <w:rFonts w:ascii="Arial" w:hAnsi="Arial" w:cs="Arial"/>
          <w:color w:val="000000" w:themeColor="text1"/>
          <w:sz w:val="22"/>
          <w:szCs w:val="22"/>
        </w:rPr>
        <w:t xml:space="preserve"> in 2% DMSO in 0.9% saline) and put </w:t>
      </w:r>
      <w:r w:rsidR="00BA6B5D" w:rsidRPr="00BA6CEC">
        <w:rPr>
          <w:rFonts w:ascii="Arial" w:hAnsi="Arial" w:cs="Arial"/>
          <w:color w:val="000000" w:themeColor="text1"/>
          <w:sz w:val="22"/>
          <w:szCs w:val="22"/>
        </w:rPr>
        <w:t>through an extinction session</w:t>
      </w:r>
      <w:r w:rsidR="00BA6B5D">
        <w:rPr>
          <w:rFonts w:ascii="Arial" w:hAnsi="Arial" w:cs="Arial"/>
          <w:color w:val="000000" w:themeColor="text1"/>
          <w:sz w:val="22"/>
          <w:szCs w:val="22"/>
        </w:rPr>
        <w:t>, one hour later</w:t>
      </w:r>
      <w:r w:rsidR="00BA6B5D" w:rsidRPr="00BA6CEC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BA6B5D">
        <w:rPr>
          <w:rFonts w:ascii="Arial" w:hAnsi="Arial" w:cs="Arial"/>
          <w:sz w:val="22"/>
          <w:szCs w:val="22"/>
        </w:rPr>
        <w:t xml:space="preserve">The following day, animals were tested for extinction recall. </w:t>
      </w:r>
      <w:r w:rsidR="00BA6B5D" w:rsidRPr="00E41B5A">
        <w:rPr>
          <w:rFonts w:ascii="Arial" w:hAnsi="Arial" w:cs="Arial"/>
          <w:b/>
          <w:bCs/>
          <w:sz w:val="22"/>
          <w:szCs w:val="22"/>
        </w:rPr>
        <w:t xml:space="preserve">(B) </w:t>
      </w:r>
      <w:r w:rsidR="00BA6B5D" w:rsidRPr="00E41B5A">
        <w:rPr>
          <w:rFonts w:ascii="Arial" w:hAnsi="Arial" w:cs="Arial"/>
          <w:sz w:val="22"/>
          <w:szCs w:val="22"/>
        </w:rPr>
        <w:t xml:space="preserve"> Outline of the high-intensity auditory fear conditioning protocol used in the study. On training day, both control and treatment groups of mice received CS+ tone presentations paired with 0.8mA foot-shocks (high threat intensity) and unpaired CS- tone presentations. </w:t>
      </w:r>
      <w:r w:rsidR="00BA6B5D">
        <w:rPr>
          <w:rFonts w:ascii="Arial" w:hAnsi="Arial" w:cs="Arial"/>
          <w:color w:val="000000" w:themeColor="text1"/>
          <w:sz w:val="22"/>
          <w:szCs w:val="22"/>
        </w:rPr>
        <w:t>On extinction training day</w:t>
      </w:r>
      <w:r w:rsidR="00BA6B5D" w:rsidRPr="00BA6CEC">
        <w:rPr>
          <w:rFonts w:ascii="Arial" w:hAnsi="Arial" w:cs="Arial"/>
          <w:color w:val="000000" w:themeColor="text1"/>
          <w:sz w:val="22"/>
          <w:szCs w:val="22"/>
        </w:rPr>
        <w:t xml:space="preserve">, animals </w:t>
      </w:r>
      <w:r w:rsidR="00BA6B5D">
        <w:rPr>
          <w:rFonts w:ascii="Arial" w:hAnsi="Arial" w:cs="Arial"/>
          <w:color w:val="000000" w:themeColor="text1"/>
          <w:sz w:val="22"/>
          <w:szCs w:val="22"/>
        </w:rPr>
        <w:t xml:space="preserve">were injected with CNO and then one hour later </w:t>
      </w:r>
      <w:r w:rsidR="00BA6B5D" w:rsidRPr="00BA6CEC">
        <w:rPr>
          <w:rFonts w:ascii="Arial" w:hAnsi="Arial" w:cs="Arial"/>
          <w:color w:val="000000" w:themeColor="text1"/>
          <w:sz w:val="22"/>
          <w:szCs w:val="22"/>
        </w:rPr>
        <w:t xml:space="preserve">received repeated presentations of CS+ tones as part of the extinction </w:t>
      </w:r>
      <w:r w:rsidR="00BA6B5D">
        <w:rPr>
          <w:rFonts w:ascii="Arial" w:hAnsi="Arial" w:cs="Arial"/>
          <w:color w:val="000000" w:themeColor="text1"/>
          <w:sz w:val="22"/>
          <w:szCs w:val="22"/>
        </w:rPr>
        <w:t xml:space="preserve">training </w:t>
      </w:r>
      <w:r w:rsidR="00BA6B5D" w:rsidRPr="00BA6CEC">
        <w:rPr>
          <w:rFonts w:ascii="Arial" w:hAnsi="Arial" w:cs="Arial"/>
          <w:color w:val="000000" w:themeColor="text1"/>
          <w:sz w:val="22"/>
          <w:szCs w:val="22"/>
        </w:rPr>
        <w:t xml:space="preserve">session. </w:t>
      </w:r>
      <w:r w:rsidR="00BA6B5D">
        <w:rPr>
          <w:rFonts w:ascii="Arial" w:hAnsi="Arial" w:cs="Arial"/>
          <w:sz w:val="22"/>
          <w:szCs w:val="22"/>
        </w:rPr>
        <w:t>One day later, fear responses of the animals to the CS+ tones were tested.</w:t>
      </w:r>
      <w:r w:rsidR="00FD00F1">
        <w:rPr>
          <w:rFonts w:ascii="Arial" w:hAnsi="Arial" w:cs="Arial"/>
          <w:sz w:val="22"/>
          <w:szCs w:val="22"/>
        </w:rPr>
        <w:t xml:space="preserve"> </w:t>
      </w:r>
      <w:r w:rsidR="00BA6B5D" w:rsidRPr="00E41B5A">
        <w:rPr>
          <w:rFonts w:ascii="Arial" w:hAnsi="Arial" w:cs="Arial"/>
          <w:b/>
          <w:bCs/>
          <w:sz w:val="22"/>
          <w:szCs w:val="22"/>
        </w:rPr>
        <w:t xml:space="preserve">(C) </w:t>
      </w:r>
      <w:r w:rsidR="00BA6B5D">
        <w:rPr>
          <w:rFonts w:ascii="Arial" w:hAnsi="Arial" w:cs="Arial"/>
          <w:sz w:val="22"/>
          <w:szCs w:val="22"/>
        </w:rPr>
        <w:t>TH</w:t>
      </w:r>
      <w:r w:rsidR="00BA6B5D" w:rsidRPr="00E41B5A">
        <w:rPr>
          <w:rFonts w:ascii="Arial" w:hAnsi="Arial" w:cs="Arial"/>
          <w:sz w:val="22"/>
          <w:szCs w:val="22"/>
        </w:rPr>
        <w:t>-DIO-</w:t>
      </w:r>
      <w:r w:rsidR="00FB60F2">
        <w:rPr>
          <w:rFonts w:ascii="Arial" w:hAnsi="Arial" w:cs="Arial"/>
          <w:sz w:val="22"/>
          <w:szCs w:val="22"/>
        </w:rPr>
        <w:t>hM3DGq</w:t>
      </w:r>
      <w:r w:rsidR="00BA6B5D">
        <w:rPr>
          <w:rFonts w:ascii="Arial" w:hAnsi="Arial" w:cs="Arial"/>
          <w:sz w:val="22"/>
          <w:szCs w:val="22"/>
        </w:rPr>
        <w:t>-mCherry</w:t>
      </w:r>
      <w:r w:rsidR="00BA6B5D" w:rsidRPr="00E41B5A">
        <w:rPr>
          <w:rFonts w:ascii="Arial" w:hAnsi="Arial" w:cs="Arial"/>
          <w:sz w:val="22"/>
          <w:szCs w:val="22"/>
        </w:rPr>
        <w:t>+</w:t>
      </w:r>
      <w:r w:rsidR="00FB60F2">
        <w:rPr>
          <w:rFonts w:ascii="Arial" w:hAnsi="Arial" w:cs="Arial"/>
          <w:sz w:val="22"/>
          <w:szCs w:val="22"/>
        </w:rPr>
        <w:t>CNO</w:t>
      </w:r>
      <w:r w:rsidR="00595D8E">
        <w:rPr>
          <w:rFonts w:ascii="Arial" w:hAnsi="Arial" w:cs="Arial"/>
          <w:sz w:val="22"/>
          <w:szCs w:val="22"/>
        </w:rPr>
        <w:t xml:space="preserve"> animals in which</w:t>
      </w:r>
      <w:r w:rsidR="00BA6B5D" w:rsidRPr="00E41B5A">
        <w:rPr>
          <w:rFonts w:ascii="Arial" w:hAnsi="Arial" w:cs="Arial"/>
          <w:sz w:val="22"/>
          <w:szCs w:val="22"/>
        </w:rPr>
        <w:t xml:space="preserve"> </w:t>
      </w:r>
      <w:r w:rsidR="00595D8E" w:rsidRPr="00FB60F2">
        <w:rPr>
          <w:rFonts w:ascii="Arial" w:hAnsi="Arial" w:cs="Arial"/>
          <w:sz w:val="22"/>
          <w:szCs w:val="22"/>
        </w:rPr>
        <w:t xml:space="preserve">A13 dopaminergic cells in the ZI </w:t>
      </w:r>
      <w:r w:rsidR="00595D8E">
        <w:rPr>
          <w:rFonts w:ascii="Arial" w:hAnsi="Arial" w:cs="Arial"/>
          <w:sz w:val="22"/>
          <w:szCs w:val="22"/>
        </w:rPr>
        <w:t xml:space="preserve">were </w:t>
      </w:r>
      <w:proofErr w:type="spellStart"/>
      <w:r w:rsidR="00595D8E">
        <w:rPr>
          <w:rFonts w:ascii="Arial" w:hAnsi="Arial" w:cs="Arial"/>
          <w:sz w:val="22"/>
          <w:szCs w:val="22"/>
        </w:rPr>
        <w:t>chemogenetically</w:t>
      </w:r>
      <w:proofErr w:type="spellEnd"/>
      <w:r w:rsidR="00595D8E">
        <w:rPr>
          <w:rFonts w:ascii="Arial" w:hAnsi="Arial" w:cs="Arial"/>
          <w:sz w:val="22"/>
          <w:szCs w:val="22"/>
        </w:rPr>
        <w:t xml:space="preserve"> stimulated during extinction training </w:t>
      </w:r>
      <w:r w:rsidR="00BA6B5D" w:rsidRPr="00E41B5A">
        <w:rPr>
          <w:rFonts w:ascii="Arial" w:hAnsi="Arial" w:cs="Arial"/>
          <w:sz w:val="22"/>
          <w:szCs w:val="22"/>
        </w:rPr>
        <w:t>showed</w:t>
      </w:r>
      <w:r w:rsidR="00FB60F2">
        <w:rPr>
          <w:rFonts w:ascii="Arial" w:hAnsi="Arial" w:cs="Arial"/>
          <w:sz w:val="22"/>
          <w:szCs w:val="22"/>
        </w:rPr>
        <w:t xml:space="preserve"> extinction of fear to the CS+ that was similar to the control </w:t>
      </w:r>
      <w:proofErr w:type="spellStart"/>
      <w:r w:rsidR="00FB60F2">
        <w:rPr>
          <w:rFonts w:ascii="Arial" w:hAnsi="Arial" w:cs="Arial"/>
          <w:sz w:val="22"/>
          <w:szCs w:val="22"/>
        </w:rPr>
        <w:t>TH</w:t>
      </w:r>
      <w:r w:rsidR="00FB60F2" w:rsidRPr="00E41B5A">
        <w:rPr>
          <w:rFonts w:ascii="Arial" w:hAnsi="Arial" w:cs="Arial"/>
          <w:sz w:val="22"/>
          <w:szCs w:val="22"/>
        </w:rPr>
        <w:t>-DIO</w:t>
      </w:r>
      <w:r w:rsidR="00FB60F2">
        <w:rPr>
          <w:rFonts w:ascii="Arial" w:hAnsi="Arial" w:cs="Arial"/>
          <w:sz w:val="22"/>
          <w:szCs w:val="22"/>
        </w:rPr>
        <w:t>-mCherry</w:t>
      </w:r>
      <w:r w:rsidR="00FB60F2" w:rsidRPr="00E41B5A">
        <w:rPr>
          <w:rFonts w:ascii="Arial" w:hAnsi="Arial" w:cs="Arial"/>
          <w:sz w:val="22"/>
          <w:szCs w:val="22"/>
        </w:rPr>
        <w:t>+</w:t>
      </w:r>
      <w:r w:rsidR="00FB60F2">
        <w:rPr>
          <w:rFonts w:ascii="Arial" w:hAnsi="Arial" w:cs="Arial"/>
          <w:sz w:val="22"/>
          <w:szCs w:val="22"/>
        </w:rPr>
        <w:t>CNO</w:t>
      </w:r>
      <w:proofErr w:type="spellEnd"/>
      <w:r w:rsidR="00FB60F2">
        <w:rPr>
          <w:rFonts w:ascii="Arial" w:hAnsi="Arial" w:cs="Arial"/>
          <w:sz w:val="22"/>
          <w:szCs w:val="22"/>
        </w:rPr>
        <w:t xml:space="preserve"> controls. </w:t>
      </w:r>
      <w:r w:rsidR="00BA6B5D" w:rsidRPr="00E41B5A">
        <w:rPr>
          <w:rFonts w:ascii="Arial" w:hAnsi="Arial" w:cs="Arial"/>
          <w:b/>
          <w:sz w:val="22"/>
          <w:szCs w:val="22"/>
        </w:rPr>
        <w:t>(</w:t>
      </w:r>
      <w:r w:rsidR="00BA6B5D">
        <w:rPr>
          <w:rFonts w:ascii="Arial" w:hAnsi="Arial" w:cs="Arial"/>
          <w:b/>
          <w:sz w:val="22"/>
          <w:szCs w:val="22"/>
        </w:rPr>
        <w:t>D</w:t>
      </w:r>
      <w:r w:rsidR="00BA6B5D" w:rsidRPr="00E41B5A">
        <w:rPr>
          <w:rFonts w:ascii="Arial" w:hAnsi="Arial" w:cs="Arial"/>
          <w:b/>
          <w:sz w:val="22"/>
          <w:szCs w:val="22"/>
        </w:rPr>
        <w:t>)</w:t>
      </w:r>
      <w:r w:rsidR="00BA6B5D" w:rsidRPr="00780563">
        <w:rPr>
          <w:rFonts w:ascii="Arial" w:hAnsi="Arial" w:cs="Arial"/>
          <w:sz w:val="22"/>
          <w:szCs w:val="22"/>
        </w:rPr>
        <w:t xml:space="preserve"> </w:t>
      </w:r>
      <w:r w:rsidR="00595D8E">
        <w:rPr>
          <w:rFonts w:ascii="Arial" w:hAnsi="Arial" w:cs="Arial"/>
          <w:sz w:val="22"/>
          <w:szCs w:val="22"/>
        </w:rPr>
        <w:t xml:space="preserve">When tested for </w:t>
      </w:r>
      <w:r w:rsidR="00BA6B5D">
        <w:rPr>
          <w:rFonts w:ascii="Arial" w:hAnsi="Arial" w:cs="Arial"/>
          <w:sz w:val="22"/>
          <w:szCs w:val="22"/>
        </w:rPr>
        <w:t>extinction recall</w:t>
      </w:r>
      <w:r w:rsidR="00595D8E">
        <w:rPr>
          <w:rFonts w:ascii="Arial" w:hAnsi="Arial" w:cs="Arial"/>
          <w:sz w:val="22"/>
          <w:szCs w:val="22"/>
        </w:rPr>
        <w:t xml:space="preserve"> one day after extinction training</w:t>
      </w:r>
      <w:r w:rsidR="00BA6B5D">
        <w:rPr>
          <w:rFonts w:ascii="Arial" w:hAnsi="Arial" w:cs="Arial"/>
          <w:sz w:val="22"/>
          <w:szCs w:val="22"/>
        </w:rPr>
        <w:t xml:space="preserve">, </w:t>
      </w:r>
      <w:r w:rsidR="00595D8E">
        <w:rPr>
          <w:rFonts w:ascii="Arial" w:hAnsi="Arial" w:cs="Arial"/>
          <w:sz w:val="22"/>
          <w:szCs w:val="22"/>
        </w:rPr>
        <w:t>TH</w:t>
      </w:r>
      <w:r w:rsidR="00595D8E" w:rsidRPr="00E41B5A">
        <w:rPr>
          <w:rFonts w:ascii="Arial" w:hAnsi="Arial" w:cs="Arial"/>
          <w:sz w:val="22"/>
          <w:szCs w:val="22"/>
        </w:rPr>
        <w:t>-DIO-</w:t>
      </w:r>
      <w:r w:rsidR="00595D8E">
        <w:rPr>
          <w:rFonts w:ascii="Arial" w:hAnsi="Arial" w:cs="Arial"/>
          <w:sz w:val="22"/>
          <w:szCs w:val="22"/>
        </w:rPr>
        <w:t>hM3DGq-mCherry</w:t>
      </w:r>
      <w:r w:rsidR="00595D8E" w:rsidRPr="00E41B5A">
        <w:rPr>
          <w:rFonts w:ascii="Arial" w:hAnsi="Arial" w:cs="Arial"/>
          <w:sz w:val="22"/>
          <w:szCs w:val="22"/>
        </w:rPr>
        <w:t>+</w:t>
      </w:r>
      <w:r w:rsidR="00595D8E">
        <w:rPr>
          <w:rFonts w:ascii="Arial" w:hAnsi="Arial" w:cs="Arial"/>
          <w:sz w:val="22"/>
          <w:szCs w:val="22"/>
        </w:rPr>
        <w:t>CNO animals in which</w:t>
      </w:r>
      <w:r w:rsidR="00595D8E" w:rsidRPr="00E41B5A">
        <w:rPr>
          <w:rFonts w:ascii="Arial" w:hAnsi="Arial" w:cs="Arial"/>
          <w:sz w:val="22"/>
          <w:szCs w:val="22"/>
        </w:rPr>
        <w:t xml:space="preserve"> </w:t>
      </w:r>
      <w:r w:rsidR="00595D8E">
        <w:rPr>
          <w:rFonts w:ascii="Arial" w:hAnsi="Arial" w:cs="Arial"/>
          <w:sz w:val="22"/>
          <w:szCs w:val="22"/>
        </w:rPr>
        <w:t xml:space="preserve">the </w:t>
      </w:r>
      <w:r w:rsidR="00595D8E" w:rsidRPr="00FB60F2">
        <w:rPr>
          <w:rFonts w:ascii="Arial" w:hAnsi="Arial" w:cs="Arial"/>
          <w:sz w:val="22"/>
          <w:szCs w:val="22"/>
        </w:rPr>
        <w:t xml:space="preserve">A13 dopaminergic cells in the ZI </w:t>
      </w:r>
      <w:r w:rsidR="00595D8E">
        <w:rPr>
          <w:rFonts w:ascii="Arial" w:hAnsi="Arial" w:cs="Arial"/>
          <w:sz w:val="22"/>
          <w:szCs w:val="22"/>
        </w:rPr>
        <w:t xml:space="preserve">had been </w:t>
      </w:r>
      <w:proofErr w:type="spellStart"/>
      <w:r w:rsidR="00595D8E">
        <w:rPr>
          <w:rFonts w:ascii="Arial" w:hAnsi="Arial" w:cs="Arial"/>
          <w:sz w:val="22"/>
          <w:szCs w:val="22"/>
        </w:rPr>
        <w:t>chemogenetically</w:t>
      </w:r>
      <w:proofErr w:type="spellEnd"/>
      <w:r w:rsidR="00595D8E">
        <w:rPr>
          <w:rFonts w:ascii="Arial" w:hAnsi="Arial" w:cs="Arial"/>
          <w:sz w:val="22"/>
          <w:szCs w:val="22"/>
        </w:rPr>
        <w:t xml:space="preserve"> stimulated during extinction training </w:t>
      </w:r>
      <w:r w:rsidR="00595D8E" w:rsidRPr="00E41B5A">
        <w:rPr>
          <w:rFonts w:ascii="Arial" w:hAnsi="Arial" w:cs="Arial"/>
          <w:sz w:val="22"/>
          <w:szCs w:val="22"/>
        </w:rPr>
        <w:t>showed</w:t>
      </w:r>
      <w:r w:rsidR="00595D8E">
        <w:rPr>
          <w:rFonts w:ascii="Arial" w:hAnsi="Arial" w:cs="Arial"/>
          <w:sz w:val="22"/>
          <w:szCs w:val="22"/>
        </w:rPr>
        <w:t xml:space="preserve"> </w:t>
      </w:r>
      <w:r w:rsidR="00BA6B5D" w:rsidRPr="00E41B5A">
        <w:rPr>
          <w:rFonts w:ascii="Arial" w:hAnsi="Arial" w:cs="Arial"/>
          <w:sz w:val="22"/>
          <w:szCs w:val="22"/>
        </w:rPr>
        <w:t>a significant decrease in fear response to CS</w:t>
      </w:r>
      <w:r w:rsidR="00BA6B5D">
        <w:rPr>
          <w:rFonts w:ascii="Arial" w:hAnsi="Arial" w:cs="Arial"/>
          <w:sz w:val="22"/>
          <w:szCs w:val="22"/>
        </w:rPr>
        <w:t>+</w:t>
      </w:r>
      <w:r w:rsidR="00BA6B5D" w:rsidRPr="00E41B5A">
        <w:rPr>
          <w:rFonts w:ascii="Arial" w:hAnsi="Arial" w:cs="Arial"/>
          <w:sz w:val="22"/>
          <w:szCs w:val="22"/>
        </w:rPr>
        <w:t xml:space="preserve"> compared </w:t>
      </w:r>
      <w:r w:rsidR="00BA6B5D">
        <w:rPr>
          <w:rFonts w:ascii="Arial" w:hAnsi="Arial" w:cs="Arial"/>
          <w:sz w:val="22"/>
          <w:szCs w:val="22"/>
        </w:rPr>
        <w:t xml:space="preserve">to controls </w:t>
      </w:r>
      <w:r w:rsidR="00BA6B5D" w:rsidRPr="00E41B5A">
        <w:rPr>
          <w:rFonts w:ascii="Arial" w:hAnsi="Arial" w:cs="Arial"/>
          <w:sz w:val="22"/>
          <w:szCs w:val="22"/>
        </w:rPr>
        <w:t>(</w:t>
      </w:r>
      <w:proofErr w:type="spellStart"/>
      <w:r w:rsidR="00595D8E">
        <w:rPr>
          <w:rFonts w:ascii="Arial" w:hAnsi="Arial" w:cs="Arial"/>
          <w:sz w:val="22"/>
          <w:szCs w:val="22"/>
        </w:rPr>
        <w:t>TH</w:t>
      </w:r>
      <w:r w:rsidR="00595D8E" w:rsidRPr="00E41B5A">
        <w:rPr>
          <w:rFonts w:ascii="Arial" w:hAnsi="Arial" w:cs="Arial"/>
          <w:sz w:val="22"/>
          <w:szCs w:val="22"/>
        </w:rPr>
        <w:t>-DIO</w:t>
      </w:r>
      <w:r w:rsidR="00595D8E">
        <w:rPr>
          <w:rFonts w:ascii="Arial" w:hAnsi="Arial" w:cs="Arial"/>
          <w:sz w:val="22"/>
          <w:szCs w:val="22"/>
        </w:rPr>
        <w:t>-mCherry</w:t>
      </w:r>
      <w:r w:rsidR="00595D8E" w:rsidRPr="00E41B5A">
        <w:rPr>
          <w:rFonts w:ascii="Arial" w:hAnsi="Arial" w:cs="Arial"/>
          <w:sz w:val="22"/>
          <w:szCs w:val="22"/>
        </w:rPr>
        <w:t>+</w:t>
      </w:r>
      <w:r w:rsidR="00595D8E">
        <w:rPr>
          <w:rFonts w:ascii="Arial" w:hAnsi="Arial" w:cs="Arial"/>
          <w:sz w:val="22"/>
          <w:szCs w:val="22"/>
        </w:rPr>
        <w:t>CNO</w:t>
      </w:r>
      <w:proofErr w:type="spellEnd"/>
      <w:r w:rsidR="00BA6B5D">
        <w:rPr>
          <w:rFonts w:ascii="Arial" w:hAnsi="Arial" w:cs="Arial"/>
          <w:sz w:val="22"/>
          <w:szCs w:val="22"/>
        </w:rPr>
        <w:t>)</w:t>
      </w:r>
      <w:r w:rsidR="00B63D2B">
        <w:rPr>
          <w:rFonts w:ascii="Arial" w:hAnsi="Arial" w:cs="Arial"/>
          <w:sz w:val="22"/>
          <w:szCs w:val="22"/>
        </w:rPr>
        <w:t xml:space="preserve"> (t = 2.304, df = 10)</w:t>
      </w:r>
      <w:r w:rsidR="00BA6B5D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595D8E">
        <w:rPr>
          <w:rFonts w:ascii="Arial" w:hAnsi="Arial" w:cs="Arial"/>
          <w:sz w:val="22"/>
          <w:szCs w:val="22"/>
        </w:rPr>
        <w:t>TH</w:t>
      </w:r>
      <w:r w:rsidR="00595D8E" w:rsidRPr="00E41B5A">
        <w:rPr>
          <w:rFonts w:ascii="Arial" w:hAnsi="Arial" w:cs="Arial"/>
          <w:sz w:val="22"/>
          <w:szCs w:val="22"/>
        </w:rPr>
        <w:t>-DIO</w:t>
      </w:r>
      <w:r w:rsidR="00595D8E">
        <w:rPr>
          <w:rFonts w:ascii="Arial" w:hAnsi="Arial" w:cs="Arial"/>
          <w:sz w:val="22"/>
          <w:szCs w:val="22"/>
        </w:rPr>
        <w:t>-mCherry</w:t>
      </w:r>
      <w:r w:rsidR="00595D8E" w:rsidRPr="00E41B5A">
        <w:rPr>
          <w:rFonts w:ascii="Arial" w:hAnsi="Arial" w:cs="Arial"/>
          <w:sz w:val="22"/>
          <w:szCs w:val="22"/>
        </w:rPr>
        <w:t>+</w:t>
      </w:r>
      <w:r w:rsidR="00595D8E">
        <w:rPr>
          <w:rFonts w:ascii="Arial" w:hAnsi="Arial" w:cs="Arial"/>
          <w:sz w:val="22"/>
          <w:szCs w:val="22"/>
        </w:rPr>
        <w:t>CNO</w:t>
      </w:r>
      <w:proofErr w:type="spellEnd"/>
      <w:r w:rsidR="00595D8E">
        <w:rPr>
          <w:rFonts w:ascii="Arial" w:hAnsi="Arial" w:cs="Arial"/>
          <w:sz w:val="22"/>
          <w:szCs w:val="22"/>
        </w:rPr>
        <w:t xml:space="preserve"> n = 6, TH</w:t>
      </w:r>
      <w:r w:rsidR="00595D8E" w:rsidRPr="00E41B5A">
        <w:rPr>
          <w:rFonts w:ascii="Arial" w:hAnsi="Arial" w:cs="Arial"/>
          <w:sz w:val="22"/>
          <w:szCs w:val="22"/>
        </w:rPr>
        <w:t>-DIO-</w:t>
      </w:r>
      <w:r w:rsidR="00595D8E">
        <w:rPr>
          <w:rFonts w:ascii="Arial" w:hAnsi="Arial" w:cs="Arial"/>
          <w:sz w:val="22"/>
          <w:szCs w:val="22"/>
        </w:rPr>
        <w:t>hM3DGq-mCherry</w:t>
      </w:r>
      <w:r w:rsidR="00595D8E" w:rsidRPr="00E41B5A">
        <w:rPr>
          <w:rFonts w:ascii="Arial" w:hAnsi="Arial" w:cs="Arial"/>
          <w:sz w:val="22"/>
          <w:szCs w:val="22"/>
        </w:rPr>
        <w:t>+</w:t>
      </w:r>
      <w:r w:rsidR="00595D8E">
        <w:rPr>
          <w:rFonts w:ascii="Arial" w:hAnsi="Arial" w:cs="Arial"/>
          <w:sz w:val="22"/>
          <w:szCs w:val="22"/>
        </w:rPr>
        <w:t xml:space="preserve">CNO n = </w:t>
      </w:r>
      <w:r w:rsidR="00B63D2B">
        <w:rPr>
          <w:rFonts w:ascii="Arial" w:hAnsi="Arial" w:cs="Arial"/>
          <w:sz w:val="22"/>
          <w:szCs w:val="22"/>
        </w:rPr>
        <w:t>6</w:t>
      </w:r>
      <w:r w:rsidR="00595D8E">
        <w:rPr>
          <w:rFonts w:ascii="Arial" w:hAnsi="Arial" w:cs="Arial"/>
          <w:sz w:val="22"/>
          <w:szCs w:val="22"/>
        </w:rPr>
        <w:t xml:space="preserve">. </w:t>
      </w:r>
      <w:r w:rsidR="00BA6B5D">
        <w:rPr>
          <w:rFonts w:ascii="Arial" w:hAnsi="Arial" w:cs="Arial"/>
          <w:sz w:val="22"/>
          <w:szCs w:val="22"/>
        </w:rPr>
        <w:t xml:space="preserve">* </w:t>
      </w:r>
      <w:r w:rsidR="00BA6B5D" w:rsidRPr="00C4751F">
        <w:rPr>
          <w:rFonts w:ascii="Arial" w:hAnsi="Arial" w:cs="Arial"/>
          <w:sz w:val="22"/>
          <w:szCs w:val="22"/>
        </w:rPr>
        <w:t>p</w:t>
      </w:r>
      <w:r w:rsidR="00BA6B5D">
        <w:rPr>
          <w:rFonts w:ascii="Arial" w:hAnsi="Arial" w:cs="Arial"/>
          <w:sz w:val="22"/>
          <w:szCs w:val="22"/>
        </w:rPr>
        <w:t>&lt; 0.05</w:t>
      </w:r>
      <w:r w:rsidR="00BA6B5D" w:rsidRPr="00E41B5A">
        <w:rPr>
          <w:rFonts w:ascii="Arial" w:hAnsi="Arial" w:cs="Arial"/>
          <w:sz w:val="22"/>
          <w:szCs w:val="22"/>
        </w:rPr>
        <w:t>. Data represented as Mean ± S.E.M.</w:t>
      </w:r>
    </w:p>
    <w:p w14:paraId="06F565A1" w14:textId="2887659D" w:rsidR="00C96B8C" w:rsidRPr="00BF7011" w:rsidRDefault="00C96B8C" w:rsidP="00070729">
      <w:pPr>
        <w:spacing w:line="480" w:lineRule="auto"/>
        <w:jc w:val="both"/>
        <w:outlineLvl w:val="0"/>
        <w:rPr>
          <w:rFonts w:ascii="Arial" w:hAnsi="Arial" w:cs="Arial"/>
          <w:sz w:val="22"/>
          <w:szCs w:val="22"/>
        </w:rPr>
      </w:pPr>
    </w:p>
    <w:sectPr w:rsidR="00C96B8C" w:rsidRPr="00BF7011" w:rsidSect="004F79B6">
      <w:footerReference w:type="even" r:id="rId24"/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CCB856" w14:textId="77777777" w:rsidR="006B2A38" w:rsidRDefault="006B2A38" w:rsidP="00566D02">
      <w:r>
        <w:separator/>
      </w:r>
    </w:p>
  </w:endnote>
  <w:endnote w:type="continuationSeparator" w:id="0">
    <w:p w14:paraId="700CC657" w14:textId="77777777" w:rsidR="006B2A38" w:rsidRDefault="006B2A38" w:rsidP="0056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5111070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850A4D0" w14:textId="411FC05D" w:rsidR="00A20F63" w:rsidRDefault="00A20F63" w:rsidP="00CB46B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454E7E2" w14:textId="77777777" w:rsidR="00A20F63" w:rsidRDefault="00A20F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42449026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</w:rPr>
    </w:sdtEndPr>
    <w:sdtContent>
      <w:p w14:paraId="6B0B3106" w14:textId="1399DA04" w:rsidR="00A20F63" w:rsidRPr="00760AB0" w:rsidRDefault="00A20F63" w:rsidP="00CB46B8">
        <w:pPr>
          <w:pStyle w:val="Footer"/>
          <w:framePr w:wrap="none" w:vAnchor="text" w:hAnchor="margin" w:xAlign="center" w:y="1"/>
          <w:rPr>
            <w:rStyle w:val="PageNumber"/>
            <w:rFonts w:ascii="Arial" w:hAnsi="Arial" w:cs="Arial"/>
          </w:rPr>
        </w:pPr>
        <w:r w:rsidRPr="00760AB0">
          <w:rPr>
            <w:rStyle w:val="PageNumber"/>
            <w:rFonts w:ascii="Arial" w:hAnsi="Arial" w:cs="Arial"/>
          </w:rPr>
          <w:fldChar w:fldCharType="begin"/>
        </w:r>
        <w:r w:rsidRPr="00760AB0">
          <w:rPr>
            <w:rStyle w:val="PageNumber"/>
            <w:rFonts w:ascii="Arial" w:hAnsi="Arial" w:cs="Arial"/>
          </w:rPr>
          <w:instrText xml:space="preserve"> PAGE </w:instrText>
        </w:r>
        <w:r w:rsidRPr="00760AB0">
          <w:rPr>
            <w:rStyle w:val="PageNumber"/>
            <w:rFonts w:ascii="Arial" w:hAnsi="Arial" w:cs="Arial"/>
          </w:rPr>
          <w:fldChar w:fldCharType="separate"/>
        </w:r>
        <w:r w:rsidRPr="00760AB0">
          <w:rPr>
            <w:rStyle w:val="PageNumber"/>
            <w:rFonts w:ascii="Arial" w:hAnsi="Arial" w:cs="Arial"/>
            <w:noProof/>
          </w:rPr>
          <w:t>1</w:t>
        </w:r>
        <w:r w:rsidRPr="00760AB0">
          <w:rPr>
            <w:rStyle w:val="PageNumber"/>
            <w:rFonts w:ascii="Arial" w:hAnsi="Arial" w:cs="Arial"/>
          </w:rPr>
          <w:fldChar w:fldCharType="end"/>
        </w:r>
      </w:p>
    </w:sdtContent>
  </w:sdt>
  <w:p w14:paraId="7F9AA725" w14:textId="77777777" w:rsidR="00A20F63" w:rsidRPr="00760AB0" w:rsidRDefault="00A20F63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8B2F94" w14:textId="77777777" w:rsidR="006B2A38" w:rsidRDefault="006B2A38" w:rsidP="00566D02">
      <w:r>
        <w:separator/>
      </w:r>
    </w:p>
  </w:footnote>
  <w:footnote w:type="continuationSeparator" w:id="0">
    <w:p w14:paraId="172F40F1" w14:textId="77777777" w:rsidR="006B2A38" w:rsidRDefault="006B2A38" w:rsidP="0056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14C04"/>
    <w:multiLevelType w:val="hybridMultilevel"/>
    <w:tmpl w:val="94F05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F22EA"/>
    <w:multiLevelType w:val="hybridMultilevel"/>
    <w:tmpl w:val="583A2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CA71BF"/>
    <w:multiLevelType w:val="hybridMultilevel"/>
    <w:tmpl w:val="1DF6A72E"/>
    <w:lvl w:ilvl="0" w:tplc="FFF27DD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europsychopharmacolog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9tw25p2akewwsxes2sa5fxf5vr5a2edzsw5x&quot;&gt;Venkataraman et al_ZI-REcircuitry&lt;record-ids&gt;&lt;item&gt;1&lt;/item&gt;&lt;item&gt;2&lt;/item&gt;&lt;item&gt;3&lt;/item&gt;&lt;item&gt;4&lt;/item&gt;&lt;item&gt;5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4&lt;/item&gt;&lt;item&gt;28&lt;/item&gt;&lt;item&gt;29&lt;/item&gt;&lt;item&gt;30&lt;/item&gt;&lt;item&gt;31&lt;/item&gt;&lt;item&gt;32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2&lt;/item&gt;&lt;item&gt;54&lt;/item&gt;&lt;item&gt;56&lt;/item&gt;&lt;item&gt;57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2&lt;/item&gt;&lt;item&gt;83&lt;/item&gt;&lt;item&gt;84&lt;/item&gt;&lt;item&gt;85&lt;/item&gt;&lt;item&gt;87&lt;/item&gt;&lt;item&gt;88&lt;/item&gt;&lt;item&gt;89&lt;/item&gt;&lt;/record-ids&gt;&lt;/item&gt;&lt;/Libraries&gt;"/>
  </w:docVars>
  <w:rsids>
    <w:rsidRoot w:val="00E0179C"/>
    <w:rsid w:val="000008D0"/>
    <w:rsid w:val="00001475"/>
    <w:rsid w:val="000014FB"/>
    <w:rsid w:val="00001850"/>
    <w:rsid w:val="000018CD"/>
    <w:rsid w:val="00001FE5"/>
    <w:rsid w:val="00002583"/>
    <w:rsid w:val="00003510"/>
    <w:rsid w:val="0000406B"/>
    <w:rsid w:val="0000489C"/>
    <w:rsid w:val="00005111"/>
    <w:rsid w:val="000058EB"/>
    <w:rsid w:val="00005C3A"/>
    <w:rsid w:val="00006334"/>
    <w:rsid w:val="000067FE"/>
    <w:rsid w:val="000071C5"/>
    <w:rsid w:val="00007790"/>
    <w:rsid w:val="00010AD4"/>
    <w:rsid w:val="0001135E"/>
    <w:rsid w:val="00012C45"/>
    <w:rsid w:val="00013283"/>
    <w:rsid w:val="000135F8"/>
    <w:rsid w:val="00013808"/>
    <w:rsid w:val="00013863"/>
    <w:rsid w:val="00015140"/>
    <w:rsid w:val="0001519B"/>
    <w:rsid w:val="000163B7"/>
    <w:rsid w:val="000168C3"/>
    <w:rsid w:val="00016926"/>
    <w:rsid w:val="00017403"/>
    <w:rsid w:val="00021FBE"/>
    <w:rsid w:val="000221BE"/>
    <w:rsid w:val="0002262E"/>
    <w:rsid w:val="00023711"/>
    <w:rsid w:val="00023758"/>
    <w:rsid w:val="0002710D"/>
    <w:rsid w:val="00030228"/>
    <w:rsid w:val="000314BC"/>
    <w:rsid w:val="00031D7F"/>
    <w:rsid w:val="00032E6B"/>
    <w:rsid w:val="00033159"/>
    <w:rsid w:val="000350F0"/>
    <w:rsid w:val="00036443"/>
    <w:rsid w:val="0003704A"/>
    <w:rsid w:val="000373D0"/>
    <w:rsid w:val="00037A6F"/>
    <w:rsid w:val="00037D9F"/>
    <w:rsid w:val="0004135E"/>
    <w:rsid w:val="00042185"/>
    <w:rsid w:val="000422C3"/>
    <w:rsid w:val="0004422F"/>
    <w:rsid w:val="000443AC"/>
    <w:rsid w:val="00046096"/>
    <w:rsid w:val="0004747C"/>
    <w:rsid w:val="000475DE"/>
    <w:rsid w:val="00047662"/>
    <w:rsid w:val="000508A4"/>
    <w:rsid w:val="00050B77"/>
    <w:rsid w:val="0005132E"/>
    <w:rsid w:val="00051936"/>
    <w:rsid w:val="00051D24"/>
    <w:rsid w:val="000522D6"/>
    <w:rsid w:val="00053B05"/>
    <w:rsid w:val="00053CC4"/>
    <w:rsid w:val="000541BA"/>
    <w:rsid w:val="00055382"/>
    <w:rsid w:val="000557EE"/>
    <w:rsid w:val="00057849"/>
    <w:rsid w:val="00060733"/>
    <w:rsid w:val="0006260E"/>
    <w:rsid w:val="00062B6D"/>
    <w:rsid w:val="00063C88"/>
    <w:rsid w:val="00066D12"/>
    <w:rsid w:val="00070729"/>
    <w:rsid w:val="00070D9E"/>
    <w:rsid w:val="000716EB"/>
    <w:rsid w:val="00072875"/>
    <w:rsid w:val="000728C0"/>
    <w:rsid w:val="00072A0E"/>
    <w:rsid w:val="00074137"/>
    <w:rsid w:val="000751D6"/>
    <w:rsid w:val="00077C62"/>
    <w:rsid w:val="00077DD7"/>
    <w:rsid w:val="00077F20"/>
    <w:rsid w:val="00077F77"/>
    <w:rsid w:val="0008038B"/>
    <w:rsid w:val="0008192C"/>
    <w:rsid w:val="00081B4F"/>
    <w:rsid w:val="00082C5C"/>
    <w:rsid w:val="00082D98"/>
    <w:rsid w:val="0008333D"/>
    <w:rsid w:val="0008343E"/>
    <w:rsid w:val="0008355A"/>
    <w:rsid w:val="0008362F"/>
    <w:rsid w:val="00083A58"/>
    <w:rsid w:val="00083C02"/>
    <w:rsid w:val="00084924"/>
    <w:rsid w:val="000855C4"/>
    <w:rsid w:val="0008583D"/>
    <w:rsid w:val="000877D0"/>
    <w:rsid w:val="00090A1C"/>
    <w:rsid w:val="00091B37"/>
    <w:rsid w:val="00092ECC"/>
    <w:rsid w:val="000930AE"/>
    <w:rsid w:val="000938C1"/>
    <w:rsid w:val="00095034"/>
    <w:rsid w:val="000957D0"/>
    <w:rsid w:val="00096D3D"/>
    <w:rsid w:val="00097AC8"/>
    <w:rsid w:val="000A0227"/>
    <w:rsid w:val="000A0520"/>
    <w:rsid w:val="000A1AF4"/>
    <w:rsid w:val="000A21EA"/>
    <w:rsid w:val="000A31B8"/>
    <w:rsid w:val="000A3467"/>
    <w:rsid w:val="000A365D"/>
    <w:rsid w:val="000A4440"/>
    <w:rsid w:val="000A50B7"/>
    <w:rsid w:val="000A535A"/>
    <w:rsid w:val="000A55A1"/>
    <w:rsid w:val="000B0139"/>
    <w:rsid w:val="000B017B"/>
    <w:rsid w:val="000B1A10"/>
    <w:rsid w:val="000B1AAA"/>
    <w:rsid w:val="000B290B"/>
    <w:rsid w:val="000B354A"/>
    <w:rsid w:val="000B37BC"/>
    <w:rsid w:val="000B3F35"/>
    <w:rsid w:val="000B43B2"/>
    <w:rsid w:val="000B43C5"/>
    <w:rsid w:val="000B454F"/>
    <w:rsid w:val="000B4910"/>
    <w:rsid w:val="000B632A"/>
    <w:rsid w:val="000B652D"/>
    <w:rsid w:val="000B6808"/>
    <w:rsid w:val="000B7992"/>
    <w:rsid w:val="000C03D8"/>
    <w:rsid w:val="000C06F1"/>
    <w:rsid w:val="000C0B19"/>
    <w:rsid w:val="000C0B8F"/>
    <w:rsid w:val="000C1427"/>
    <w:rsid w:val="000C1949"/>
    <w:rsid w:val="000C2E88"/>
    <w:rsid w:val="000C37D5"/>
    <w:rsid w:val="000C4805"/>
    <w:rsid w:val="000C4ADF"/>
    <w:rsid w:val="000C5B0E"/>
    <w:rsid w:val="000C5E2C"/>
    <w:rsid w:val="000C6020"/>
    <w:rsid w:val="000C640D"/>
    <w:rsid w:val="000C7E78"/>
    <w:rsid w:val="000D0C63"/>
    <w:rsid w:val="000D0F83"/>
    <w:rsid w:val="000D12F2"/>
    <w:rsid w:val="000D14B7"/>
    <w:rsid w:val="000D1A44"/>
    <w:rsid w:val="000D21CA"/>
    <w:rsid w:val="000D22EA"/>
    <w:rsid w:val="000D24E4"/>
    <w:rsid w:val="000D25BA"/>
    <w:rsid w:val="000D4A8E"/>
    <w:rsid w:val="000D5DDB"/>
    <w:rsid w:val="000D73F2"/>
    <w:rsid w:val="000D768D"/>
    <w:rsid w:val="000D76BC"/>
    <w:rsid w:val="000E06A1"/>
    <w:rsid w:val="000E07F4"/>
    <w:rsid w:val="000E0F37"/>
    <w:rsid w:val="000E2462"/>
    <w:rsid w:val="000E26B6"/>
    <w:rsid w:val="000E4C80"/>
    <w:rsid w:val="000E54ED"/>
    <w:rsid w:val="000E692E"/>
    <w:rsid w:val="000F1EF6"/>
    <w:rsid w:val="000F2A6D"/>
    <w:rsid w:val="000F657C"/>
    <w:rsid w:val="00100BD6"/>
    <w:rsid w:val="00101B97"/>
    <w:rsid w:val="00102100"/>
    <w:rsid w:val="00103BCF"/>
    <w:rsid w:val="00104C28"/>
    <w:rsid w:val="00105142"/>
    <w:rsid w:val="001058BA"/>
    <w:rsid w:val="001064A8"/>
    <w:rsid w:val="001067A9"/>
    <w:rsid w:val="00107857"/>
    <w:rsid w:val="001104C4"/>
    <w:rsid w:val="001107C6"/>
    <w:rsid w:val="0011133C"/>
    <w:rsid w:val="0011196B"/>
    <w:rsid w:val="00111C08"/>
    <w:rsid w:val="00113133"/>
    <w:rsid w:val="001133DC"/>
    <w:rsid w:val="00114D0A"/>
    <w:rsid w:val="00115695"/>
    <w:rsid w:val="00117F96"/>
    <w:rsid w:val="001201E4"/>
    <w:rsid w:val="0012071C"/>
    <w:rsid w:val="00120D0C"/>
    <w:rsid w:val="001215AA"/>
    <w:rsid w:val="00121C7F"/>
    <w:rsid w:val="0012309F"/>
    <w:rsid w:val="001244EC"/>
    <w:rsid w:val="0013042F"/>
    <w:rsid w:val="0013059C"/>
    <w:rsid w:val="00130D54"/>
    <w:rsid w:val="00130EB7"/>
    <w:rsid w:val="00131BCE"/>
    <w:rsid w:val="001348D9"/>
    <w:rsid w:val="001356C5"/>
    <w:rsid w:val="00135954"/>
    <w:rsid w:val="00136065"/>
    <w:rsid w:val="001367B7"/>
    <w:rsid w:val="00136868"/>
    <w:rsid w:val="001374A7"/>
    <w:rsid w:val="00140794"/>
    <w:rsid w:val="0014138F"/>
    <w:rsid w:val="00141E68"/>
    <w:rsid w:val="00142080"/>
    <w:rsid w:val="001426EC"/>
    <w:rsid w:val="00142BCB"/>
    <w:rsid w:val="00142DB3"/>
    <w:rsid w:val="00144EA6"/>
    <w:rsid w:val="001453BD"/>
    <w:rsid w:val="00145670"/>
    <w:rsid w:val="00145D90"/>
    <w:rsid w:val="00146604"/>
    <w:rsid w:val="00146B08"/>
    <w:rsid w:val="0014777F"/>
    <w:rsid w:val="001541A2"/>
    <w:rsid w:val="00156512"/>
    <w:rsid w:val="0015654A"/>
    <w:rsid w:val="001566B9"/>
    <w:rsid w:val="001569EE"/>
    <w:rsid w:val="00156F64"/>
    <w:rsid w:val="00157228"/>
    <w:rsid w:val="00160045"/>
    <w:rsid w:val="0016014E"/>
    <w:rsid w:val="00160615"/>
    <w:rsid w:val="00160952"/>
    <w:rsid w:val="00160D07"/>
    <w:rsid w:val="0016195D"/>
    <w:rsid w:val="00161D4C"/>
    <w:rsid w:val="00163DD8"/>
    <w:rsid w:val="00163EF5"/>
    <w:rsid w:val="00163FFB"/>
    <w:rsid w:val="00164332"/>
    <w:rsid w:val="0016512F"/>
    <w:rsid w:val="001660ED"/>
    <w:rsid w:val="00167311"/>
    <w:rsid w:val="00171839"/>
    <w:rsid w:val="00171D28"/>
    <w:rsid w:val="0017280B"/>
    <w:rsid w:val="00174DC5"/>
    <w:rsid w:val="00174E9E"/>
    <w:rsid w:val="00175B56"/>
    <w:rsid w:val="00176805"/>
    <w:rsid w:val="00177386"/>
    <w:rsid w:val="0017750E"/>
    <w:rsid w:val="00177DF2"/>
    <w:rsid w:val="001816F6"/>
    <w:rsid w:val="00181812"/>
    <w:rsid w:val="00182201"/>
    <w:rsid w:val="00182D23"/>
    <w:rsid w:val="00183EEB"/>
    <w:rsid w:val="001847C6"/>
    <w:rsid w:val="00184F90"/>
    <w:rsid w:val="0018550D"/>
    <w:rsid w:val="00185765"/>
    <w:rsid w:val="0018620F"/>
    <w:rsid w:val="001863F7"/>
    <w:rsid w:val="00187CB3"/>
    <w:rsid w:val="00190D7F"/>
    <w:rsid w:val="001922CF"/>
    <w:rsid w:val="00192657"/>
    <w:rsid w:val="00193876"/>
    <w:rsid w:val="00194721"/>
    <w:rsid w:val="00194A6B"/>
    <w:rsid w:val="0019500A"/>
    <w:rsid w:val="00195031"/>
    <w:rsid w:val="00196E57"/>
    <w:rsid w:val="00197DAD"/>
    <w:rsid w:val="001A1ABA"/>
    <w:rsid w:val="001A230B"/>
    <w:rsid w:val="001A2E3A"/>
    <w:rsid w:val="001A415F"/>
    <w:rsid w:val="001A4B74"/>
    <w:rsid w:val="001A5042"/>
    <w:rsid w:val="001A57C8"/>
    <w:rsid w:val="001A5EB7"/>
    <w:rsid w:val="001A643A"/>
    <w:rsid w:val="001A6978"/>
    <w:rsid w:val="001A6E01"/>
    <w:rsid w:val="001A7983"/>
    <w:rsid w:val="001B07DC"/>
    <w:rsid w:val="001B58AC"/>
    <w:rsid w:val="001B592D"/>
    <w:rsid w:val="001B68AA"/>
    <w:rsid w:val="001B6C3C"/>
    <w:rsid w:val="001B73A8"/>
    <w:rsid w:val="001C2066"/>
    <w:rsid w:val="001C23D2"/>
    <w:rsid w:val="001C4143"/>
    <w:rsid w:val="001C419A"/>
    <w:rsid w:val="001C5FF7"/>
    <w:rsid w:val="001C6AB8"/>
    <w:rsid w:val="001C6DAE"/>
    <w:rsid w:val="001C76DF"/>
    <w:rsid w:val="001C7B81"/>
    <w:rsid w:val="001D0E38"/>
    <w:rsid w:val="001D10DD"/>
    <w:rsid w:val="001D1A19"/>
    <w:rsid w:val="001D1DE3"/>
    <w:rsid w:val="001D27AD"/>
    <w:rsid w:val="001D3847"/>
    <w:rsid w:val="001D46F6"/>
    <w:rsid w:val="001D4B8D"/>
    <w:rsid w:val="001D4BEE"/>
    <w:rsid w:val="001D598B"/>
    <w:rsid w:val="001D67AE"/>
    <w:rsid w:val="001D6C60"/>
    <w:rsid w:val="001D6D80"/>
    <w:rsid w:val="001D700C"/>
    <w:rsid w:val="001D725C"/>
    <w:rsid w:val="001D770A"/>
    <w:rsid w:val="001D7CD2"/>
    <w:rsid w:val="001E0048"/>
    <w:rsid w:val="001E064F"/>
    <w:rsid w:val="001E1EFB"/>
    <w:rsid w:val="001E2438"/>
    <w:rsid w:val="001E2BA3"/>
    <w:rsid w:val="001E36C8"/>
    <w:rsid w:val="001E460E"/>
    <w:rsid w:val="001E6B76"/>
    <w:rsid w:val="001E709E"/>
    <w:rsid w:val="001F0B49"/>
    <w:rsid w:val="001F2694"/>
    <w:rsid w:val="001F2C01"/>
    <w:rsid w:val="001F315D"/>
    <w:rsid w:val="001F3ADB"/>
    <w:rsid w:val="001F3E55"/>
    <w:rsid w:val="001F44A6"/>
    <w:rsid w:val="001F58BF"/>
    <w:rsid w:val="001F6297"/>
    <w:rsid w:val="001F683C"/>
    <w:rsid w:val="001F7F71"/>
    <w:rsid w:val="00200BB4"/>
    <w:rsid w:val="002014E9"/>
    <w:rsid w:val="00201918"/>
    <w:rsid w:val="002021E7"/>
    <w:rsid w:val="00202E03"/>
    <w:rsid w:val="0020318B"/>
    <w:rsid w:val="00203807"/>
    <w:rsid w:val="00203C25"/>
    <w:rsid w:val="002044D4"/>
    <w:rsid w:val="00204D09"/>
    <w:rsid w:val="0020747A"/>
    <w:rsid w:val="00207EE3"/>
    <w:rsid w:val="00211368"/>
    <w:rsid w:val="0021176E"/>
    <w:rsid w:val="0021182C"/>
    <w:rsid w:val="00213A69"/>
    <w:rsid w:val="00213E31"/>
    <w:rsid w:val="00213F8B"/>
    <w:rsid w:val="00214D2C"/>
    <w:rsid w:val="00216936"/>
    <w:rsid w:val="00216BD3"/>
    <w:rsid w:val="00217632"/>
    <w:rsid w:val="002203D0"/>
    <w:rsid w:val="0022048C"/>
    <w:rsid w:val="00221A53"/>
    <w:rsid w:val="00221B9C"/>
    <w:rsid w:val="002239D0"/>
    <w:rsid w:val="002248BB"/>
    <w:rsid w:val="00225320"/>
    <w:rsid w:val="00225B39"/>
    <w:rsid w:val="002267CA"/>
    <w:rsid w:val="00226A80"/>
    <w:rsid w:val="002273A5"/>
    <w:rsid w:val="00227DCF"/>
    <w:rsid w:val="002301E7"/>
    <w:rsid w:val="00230C04"/>
    <w:rsid w:val="0023164F"/>
    <w:rsid w:val="0023270E"/>
    <w:rsid w:val="00232EBB"/>
    <w:rsid w:val="00233278"/>
    <w:rsid w:val="002333C5"/>
    <w:rsid w:val="00233F1A"/>
    <w:rsid w:val="00234B3D"/>
    <w:rsid w:val="002353A0"/>
    <w:rsid w:val="00236E38"/>
    <w:rsid w:val="0023718B"/>
    <w:rsid w:val="00237592"/>
    <w:rsid w:val="0023778C"/>
    <w:rsid w:val="00237A6B"/>
    <w:rsid w:val="00237FA2"/>
    <w:rsid w:val="002406E8"/>
    <w:rsid w:val="002415C3"/>
    <w:rsid w:val="00242179"/>
    <w:rsid w:val="0024313A"/>
    <w:rsid w:val="00243A9E"/>
    <w:rsid w:val="00243DE7"/>
    <w:rsid w:val="00245D98"/>
    <w:rsid w:val="00245EB0"/>
    <w:rsid w:val="00246D50"/>
    <w:rsid w:val="00246D7E"/>
    <w:rsid w:val="002473D6"/>
    <w:rsid w:val="00247B6F"/>
    <w:rsid w:val="00250721"/>
    <w:rsid w:val="0025099A"/>
    <w:rsid w:val="002527DF"/>
    <w:rsid w:val="0025427C"/>
    <w:rsid w:val="002547CA"/>
    <w:rsid w:val="00254A23"/>
    <w:rsid w:val="00255B5D"/>
    <w:rsid w:val="0025720A"/>
    <w:rsid w:val="002605CF"/>
    <w:rsid w:val="00260757"/>
    <w:rsid w:val="0026137B"/>
    <w:rsid w:val="0026259D"/>
    <w:rsid w:val="00262873"/>
    <w:rsid w:val="00262A7B"/>
    <w:rsid w:val="00263723"/>
    <w:rsid w:val="00263BD4"/>
    <w:rsid w:val="00264FC3"/>
    <w:rsid w:val="00265531"/>
    <w:rsid w:val="002661B5"/>
    <w:rsid w:val="00267288"/>
    <w:rsid w:val="00267577"/>
    <w:rsid w:val="00270F05"/>
    <w:rsid w:val="0027219F"/>
    <w:rsid w:val="00272397"/>
    <w:rsid w:val="00274428"/>
    <w:rsid w:val="00276017"/>
    <w:rsid w:val="0027780E"/>
    <w:rsid w:val="00280056"/>
    <w:rsid w:val="00280612"/>
    <w:rsid w:val="00282559"/>
    <w:rsid w:val="00282A72"/>
    <w:rsid w:val="0028359C"/>
    <w:rsid w:val="00284651"/>
    <w:rsid w:val="00286511"/>
    <w:rsid w:val="00287C9A"/>
    <w:rsid w:val="00290FFC"/>
    <w:rsid w:val="00291319"/>
    <w:rsid w:val="00292638"/>
    <w:rsid w:val="00292B30"/>
    <w:rsid w:val="002946D1"/>
    <w:rsid w:val="00294C85"/>
    <w:rsid w:val="0029537D"/>
    <w:rsid w:val="002954C0"/>
    <w:rsid w:val="002956E3"/>
    <w:rsid w:val="00296486"/>
    <w:rsid w:val="00297D0E"/>
    <w:rsid w:val="002A03EC"/>
    <w:rsid w:val="002A276D"/>
    <w:rsid w:val="002A2AD4"/>
    <w:rsid w:val="002A40D0"/>
    <w:rsid w:val="002A461A"/>
    <w:rsid w:val="002A4958"/>
    <w:rsid w:val="002A4BDA"/>
    <w:rsid w:val="002A56FB"/>
    <w:rsid w:val="002A57E6"/>
    <w:rsid w:val="002A6A0A"/>
    <w:rsid w:val="002A6FC9"/>
    <w:rsid w:val="002A7B76"/>
    <w:rsid w:val="002B2259"/>
    <w:rsid w:val="002B3957"/>
    <w:rsid w:val="002B3E3A"/>
    <w:rsid w:val="002B46FF"/>
    <w:rsid w:val="002B4CDF"/>
    <w:rsid w:val="002B4EA5"/>
    <w:rsid w:val="002B50C0"/>
    <w:rsid w:val="002B595A"/>
    <w:rsid w:val="002B5ECB"/>
    <w:rsid w:val="002B6EEA"/>
    <w:rsid w:val="002B723B"/>
    <w:rsid w:val="002C02D5"/>
    <w:rsid w:val="002C27B5"/>
    <w:rsid w:val="002C2DB9"/>
    <w:rsid w:val="002C2DC5"/>
    <w:rsid w:val="002C3145"/>
    <w:rsid w:val="002C3FD4"/>
    <w:rsid w:val="002C777C"/>
    <w:rsid w:val="002C7B07"/>
    <w:rsid w:val="002D14E8"/>
    <w:rsid w:val="002D1A01"/>
    <w:rsid w:val="002D26C2"/>
    <w:rsid w:val="002D39BF"/>
    <w:rsid w:val="002D502C"/>
    <w:rsid w:val="002D5572"/>
    <w:rsid w:val="002D57B0"/>
    <w:rsid w:val="002D5966"/>
    <w:rsid w:val="002D5BA8"/>
    <w:rsid w:val="002D5DA3"/>
    <w:rsid w:val="002D60C5"/>
    <w:rsid w:val="002D6C97"/>
    <w:rsid w:val="002E07D2"/>
    <w:rsid w:val="002E1BF4"/>
    <w:rsid w:val="002E225C"/>
    <w:rsid w:val="002E2331"/>
    <w:rsid w:val="002E406B"/>
    <w:rsid w:val="002E4AD9"/>
    <w:rsid w:val="002E5422"/>
    <w:rsid w:val="002E5A8B"/>
    <w:rsid w:val="002E5CBE"/>
    <w:rsid w:val="002E6898"/>
    <w:rsid w:val="002E6F5A"/>
    <w:rsid w:val="002E77A1"/>
    <w:rsid w:val="002F01FB"/>
    <w:rsid w:val="002F0786"/>
    <w:rsid w:val="002F0F59"/>
    <w:rsid w:val="002F1646"/>
    <w:rsid w:val="002F20E7"/>
    <w:rsid w:val="002F35C3"/>
    <w:rsid w:val="002F48D6"/>
    <w:rsid w:val="002F67A1"/>
    <w:rsid w:val="002F69C6"/>
    <w:rsid w:val="002F74EF"/>
    <w:rsid w:val="002F7DA7"/>
    <w:rsid w:val="00300E64"/>
    <w:rsid w:val="00301A9F"/>
    <w:rsid w:val="0030246C"/>
    <w:rsid w:val="0030304B"/>
    <w:rsid w:val="00303372"/>
    <w:rsid w:val="003036CD"/>
    <w:rsid w:val="003038EC"/>
    <w:rsid w:val="00303ABD"/>
    <w:rsid w:val="00303F43"/>
    <w:rsid w:val="00303FDD"/>
    <w:rsid w:val="003057A9"/>
    <w:rsid w:val="00305812"/>
    <w:rsid w:val="003058B3"/>
    <w:rsid w:val="003063A9"/>
    <w:rsid w:val="003072E9"/>
    <w:rsid w:val="00307642"/>
    <w:rsid w:val="0030777E"/>
    <w:rsid w:val="003077C7"/>
    <w:rsid w:val="00307817"/>
    <w:rsid w:val="00310007"/>
    <w:rsid w:val="00311405"/>
    <w:rsid w:val="00311879"/>
    <w:rsid w:val="00311B25"/>
    <w:rsid w:val="00311C08"/>
    <w:rsid w:val="00312312"/>
    <w:rsid w:val="00312919"/>
    <w:rsid w:val="0031322D"/>
    <w:rsid w:val="003137A8"/>
    <w:rsid w:val="00314A24"/>
    <w:rsid w:val="003158B3"/>
    <w:rsid w:val="003159E5"/>
    <w:rsid w:val="0032261E"/>
    <w:rsid w:val="003240F0"/>
    <w:rsid w:val="00324FD4"/>
    <w:rsid w:val="00327025"/>
    <w:rsid w:val="003303E0"/>
    <w:rsid w:val="003303E4"/>
    <w:rsid w:val="003304A1"/>
    <w:rsid w:val="0033050A"/>
    <w:rsid w:val="0033200E"/>
    <w:rsid w:val="003329EB"/>
    <w:rsid w:val="00332DE7"/>
    <w:rsid w:val="003339A9"/>
    <w:rsid w:val="00333C53"/>
    <w:rsid w:val="00335DDE"/>
    <w:rsid w:val="00335F19"/>
    <w:rsid w:val="00336F65"/>
    <w:rsid w:val="00341103"/>
    <w:rsid w:val="003413C0"/>
    <w:rsid w:val="003434D0"/>
    <w:rsid w:val="0034361A"/>
    <w:rsid w:val="0034404E"/>
    <w:rsid w:val="0034464F"/>
    <w:rsid w:val="0034525A"/>
    <w:rsid w:val="003460A0"/>
    <w:rsid w:val="00347A30"/>
    <w:rsid w:val="00351418"/>
    <w:rsid w:val="00351718"/>
    <w:rsid w:val="00351C1E"/>
    <w:rsid w:val="00351D01"/>
    <w:rsid w:val="0035339B"/>
    <w:rsid w:val="00353FC7"/>
    <w:rsid w:val="003543B5"/>
    <w:rsid w:val="0035440D"/>
    <w:rsid w:val="0035500E"/>
    <w:rsid w:val="00355148"/>
    <w:rsid w:val="00355252"/>
    <w:rsid w:val="003557A3"/>
    <w:rsid w:val="003576DD"/>
    <w:rsid w:val="00360920"/>
    <w:rsid w:val="0036176A"/>
    <w:rsid w:val="0036218C"/>
    <w:rsid w:val="0036262F"/>
    <w:rsid w:val="003630BD"/>
    <w:rsid w:val="00363FD5"/>
    <w:rsid w:val="00364883"/>
    <w:rsid w:val="00366C8F"/>
    <w:rsid w:val="00370749"/>
    <w:rsid w:val="003712C5"/>
    <w:rsid w:val="00371439"/>
    <w:rsid w:val="00371DB5"/>
    <w:rsid w:val="00372256"/>
    <w:rsid w:val="00372841"/>
    <w:rsid w:val="00372925"/>
    <w:rsid w:val="0037333E"/>
    <w:rsid w:val="00374170"/>
    <w:rsid w:val="00376678"/>
    <w:rsid w:val="00377654"/>
    <w:rsid w:val="00380BFD"/>
    <w:rsid w:val="00381850"/>
    <w:rsid w:val="00381D61"/>
    <w:rsid w:val="003837FB"/>
    <w:rsid w:val="003839AD"/>
    <w:rsid w:val="0038476B"/>
    <w:rsid w:val="003854F9"/>
    <w:rsid w:val="00385629"/>
    <w:rsid w:val="00387635"/>
    <w:rsid w:val="00387779"/>
    <w:rsid w:val="00387E0B"/>
    <w:rsid w:val="00390BCD"/>
    <w:rsid w:val="00390EB0"/>
    <w:rsid w:val="0039112B"/>
    <w:rsid w:val="003916AF"/>
    <w:rsid w:val="00392493"/>
    <w:rsid w:val="00392B86"/>
    <w:rsid w:val="00393BA3"/>
    <w:rsid w:val="00393D7E"/>
    <w:rsid w:val="00394100"/>
    <w:rsid w:val="00394952"/>
    <w:rsid w:val="003963A1"/>
    <w:rsid w:val="003967FD"/>
    <w:rsid w:val="00396F31"/>
    <w:rsid w:val="00397207"/>
    <w:rsid w:val="0039727D"/>
    <w:rsid w:val="003A001B"/>
    <w:rsid w:val="003A03C3"/>
    <w:rsid w:val="003A1286"/>
    <w:rsid w:val="003A1B99"/>
    <w:rsid w:val="003A26AB"/>
    <w:rsid w:val="003A2E78"/>
    <w:rsid w:val="003A3432"/>
    <w:rsid w:val="003A487C"/>
    <w:rsid w:val="003A48AB"/>
    <w:rsid w:val="003A4EE3"/>
    <w:rsid w:val="003A532B"/>
    <w:rsid w:val="003A5EBC"/>
    <w:rsid w:val="003A6166"/>
    <w:rsid w:val="003A771F"/>
    <w:rsid w:val="003B01B9"/>
    <w:rsid w:val="003B0331"/>
    <w:rsid w:val="003B0424"/>
    <w:rsid w:val="003B0745"/>
    <w:rsid w:val="003B1661"/>
    <w:rsid w:val="003B22BC"/>
    <w:rsid w:val="003B267F"/>
    <w:rsid w:val="003B2B93"/>
    <w:rsid w:val="003B2D53"/>
    <w:rsid w:val="003B3FD0"/>
    <w:rsid w:val="003B4D42"/>
    <w:rsid w:val="003B5B12"/>
    <w:rsid w:val="003B663E"/>
    <w:rsid w:val="003B68AB"/>
    <w:rsid w:val="003B7023"/>
    <w:rsid w:val="003B78B4"/>
    <w:rsid w:val="003B7B61"/>
    <w:rsid w:val="003C0BAD"/>
    <w:rsid w:val="003C0EDD"/>
    <w:rsid w:val="003C10C3"/>
    <w:rsid w:val="003C1800"/>
    <w:rsid w:val="003C2492"/>
    <w:rsid w:val="003C2963"/>
    <w:rsid w:val="003C39E7"/>
    <w:rsid w:val="003C48BA"/>
    <w:rsid w:val="003C4CAA"/>
    <w:rsid w:val="003C5814"/>
    <w:rsid w:val="003C5BEE"/>
    <w:rsid w:val="003C5DEA"/>
    <w:rsid w:val="003D07DE"/>
    <w:rsid w:val="003D0B04"/>
    <w:rsid w:val="003D27B4"/>
    <w:rsid w:val="003D35A7"/>
    <w:rsid w:val="003D3BA3"/>
    <w:rsid w:val="003D42D5"/>
    <w:rsid w:val="003D42DC"/>
    <w:rsid w:val="003D495D"/>
    <w:rsid w:val="003D4C4B"/>
    <w:rsid w:val="003D4D8F"/>
    <w:rsid w:val="003D5F17"/>
    <w:rsid w:val="003D7419"/>
    <w:rsid w:val="003D77DF"/>
    <w:rsid w:val="003E1CCC"/>
    <w:rsid w:val="003E2505"/>
    <w:rsid w:val="003E25E8"/>
    <w:rsid w:val="003E2932"/>
    <w:rsid w:val="003E3ECB"/>
    <w:rsid w:val="003E4128"/>
    <w:rsid w:val="003E4143"/>
    <w:rsid w:val="003E4B71"/>
    <w:rsid w:val="003E51C4"/>
    <w:rsid w:val="003E63F1"/>
    <w:rsid w:val="003E64BC"/>
    <w:rsid w:val="003E6EAF"/>
    <w:rsid w:val="003F01C7"/>
    <w:rsid w:val="003F0591"/>
    <w:rsid w:val="003F2046"/>
    <w:rsid w:val="003F246F"/>
    <w:rsid w:val="003F53D1"/>
    <w:rsid w:val="003F583F"/>
    <w:rsid w:val="003F6396"/>
    <w:rsid w:val="003F66EE"/>
    <w:rsid w:val="003F6B64"/>
    <w:rsid w:val="003F7772"/>
    <w:rsid w:val="003F7953"/>
    <w:rsid w:val="00401A8E"/>
    <w:rsid w:val="004028F0"/>
    <w:rsid w:val="00402F9D"/>
    <w:rsid w:val="00403A4F"/>
    <w:rsid w:val="00403ABC"/>
    <w:rsid w:val="00403B5F"/>
    <w:rsid w:val="00403C12"/>
    <w:rsid w:val="0040449C"/>
    <w:rsid w:val="00406150"/>
    <w:rsid w:val="004067B2"/>
    <w:rsid w:val="00406C18"/>
    <w:rsid w:val="00406FF3"/>
    <w:rsid w:val="00407889"/>
    <w:rsid w:val="0041080B"/>
    <w:rsid w:val="00411F47"/>
    <w:rsid w:val="004130BB"/>
    <w:rsid w:val="0041367F"/>
    <w:rsid w:val="00413F83"/>
    <w:rsid w:val="00414183"/>
    <w:rsid w:val="00415132"/>
    <w:rsid w:val="0041569E"/>
    <w:rsid w:val="00417059"/>
    <w:rsid w:val="0042196E"/>
    <w:rsid w:val="00424FAC"/>
    <w:rsid w:val="00425588"/>
    <w:rsid w:val="00425636"/>
    <w:rsid w:val="004257C7"/>
    <w:rsid w:val="00425A26"/>
    <w:rsid w:val="00426FB1"/>
    <w:rsid w:val="00427F98"/>
    <w:rsid w:val="004301BD"/>
    <w:rsid w:val="00430335"/>
    <w:rsid w:val="004307A7"/>
    <w:rsid w:val="004308AC"/>
    <w:rsid w:val="004311EF"/>
    <w:rsid w:val="0043131B"/>
    <w:rsid w:val="00431E43"/>
    <w:rsid w:val="004327A1"/>
    <w:rsid w:val="00432DC0"/>
    <w:rsid w:val="00433A96"/>
    <w:rsid w:val="0043400D"/>
    <w:rsid w:val="004342A6"/>
    <w:rsid w:val="004348D1"/>
    <w:rsid w:val="00437881"/>
    <w:rsid w:val="00437C07"/>
    <w:rsid w:val="00443129"/>
    <w:rsid w:val="00443F49"/>
    <w:rsid w:val="00444769"/>
    <w:rsid w:val="004456CD"/>
    <w:rsid w:val="00446474"/>
    <w:rsid w:val="00447570"/>
    <w:rsid w:val="00451028"/>
    <w:rsid w:val="00451926"/>
    <w:rsid w:val="00452B10"/>
    <w:rsid w:val="00452CD0"/>
    <w:rsid w:val="004533AC"/>
    <w:rsid w:val="00453F67"/>
    <w:rsid w:val="004543A3"/>
    <w:rsid w:val="00455225"/>
    <w:rsid w:val="00455D8A"/>
    <w:rsid w:val="00456E92"/>
    <w:rsid w:val="004602D5"/>
    <w:rsid w:val="004609F9"/>
    <w:rsid w:val="00460BF1"/>
    <w:rsid w:val="00461298"/>
    <w:rsid w:val="004615AB"/>
    <w:rsid w:val="004624D5"/>
    <w:rsid w:val="00462519"/>
    <w:rsid w:val="00463847"/>
    <w:rsid w:val="004638FC"/>
    <w:rsid w:val="00463B33"/>
    <w:rsid w:val="00463CAE"/>
    <w:rsid w:val="00465A14"/>
    <w:rsid w:val="00465B87"/>
    <w:rsid w:val="00466193"/>
    <w:rsid w:val="00466A14"/>
    <w:rsid w:val="00467579"/>
    <w:rsid w:val="004675FB"/>
    <w:rsid w:val="004712F5"/>
    <w:rsid w:val="00471952"/>
    <w:rsid w:val="00471CE2"/>
    <w:rsid w:val="00471EE2"/>
    <w:rsid w:val="0047267D"/>
    <w:rsid w:val="00473447"/>
    <w:rsid w:val="00474B58"/>
    <w:rsid w:val="00474C8A"/>
    <w:rsid w:val="00474F2B"/>
    <w:rsid w:val="004758E4"/>
    <w:rsid w:val="00475F9C"/>
    <w:rsid w:val="0047619B"/>
    <w:rsid w:val="004770FC"/>
    <w:rsid w:val="00480EB6"/>
    <w:rsid w:val="0048116A"/>
    <w:rsid w:val="00481A19"/>
    <w:rsid w:val="00483B4A"/>
    <w:rsid w:val="004840AC"/>
    <w:rsid w:val="00484DAC"/>
    <w:rsid w:val="004857BA"/>
    <w:rsid w:val="00487F45"/>
    <w:rsid w:val="00490C09"/>
    <w:rsid w:val="00490F3C"/>
    <w:rsid w:val="004917D8"/>
    <w:rsid w:val="0049381A"/>
    <w:rsid w:val="0049433A"/>
    <w:rsid w:val="00494475"/>
    <w:rsid w:val="00495022"/>
    <w:rsid w:val="00495129"/>
    <w:rsid w:val="00495868"/>
    <w:rsid w:val="0049638D"/>
    <w:rsid w:val="00497930"/>
    <w:rsid w:val="004A00E2"/>
    <w:rsid w:val="004A15FF"/>
    <w:rsid w:val="004A1B81"/>
    <w:rsid w:val="004A2041"/>
    <w:rsid w:val="004A26F9"/>
    <w:rsid w:val="004A2D82"/>
    <w:rsid w:val="004A3748"/>
    <w:rsid w:val="004A4374"/>
    <w:rsid w:val="004A4640"/>
    <w:rsid w:val="004A5593"/>
    <w:rsid w:val="004A6439"/>
    <w:rsid w:val="004A7D64"/>
    <w:rsid w:val="004B02C7"/>
    <w:rsid w:val="004B091F"/>
    <w:rsid w:val="004B0B0B"/>
    <w:rsid w:val="004B290F"/>
    <w:rsid w:val="004B2DA0"/>
    <w:rsid w:val="004B2DF2"/>
    <w:rsid w:val="004B578C"/>
    <w:rsid w:val="004B5B76"/>
    <w:rsid w:val="004B5CDB"/>
    <w:rsid w:val="004B654E"/>
    <w:rsid w:val="004B7C35"/>
    <w:rsid w:val="004C0245"/>
    <w:rsid w:val="004C1D5B"/>
    <w:rsid w:val="004C206E"/>
    <w:rsid w:val="004C31AC"/>
    <w:rsid w:val="004C3719"/>
    <w:rsid w:val="004C48C0"/>
    <w:rsid w:val="004C4F7A"/>
    <w:rsid w:val="004C7054"/>
    <w:rsid w:val="004C7522"/>
    <w:rsid w:val="004C78CB"/>
    <w:rsid w:val="004C7FF8"/>
    <w:rsid w:val="004D0DD1"/>
    <w:rsid w:val="004D147B"/>
    <w:rsid w:val="004D1ABE"/>
    <w:rsid w:val="004D2E69"/>
    <w:rsid w:val="004D326D"/>
    <w:rsid w:val="004D374A"/>
    <w:rsid w:val="004D40E9"/>
    <w:rsid w:val="004D50DE"/>
    <w:rsid w:val="004D6398"/>
    <w:rsid w:val="004D63DA"/>
    <w:rsid w:val="004D63F5"/>
    <w:rsid w:val="004D766D"/>
    <w:rsid w:val="004E1389"/>
    <w:rsid w:val="004E1780"/>
    <w:rsid w:val="004E1F60"/>
    <w:rsid w:val="004E266B"/>
    <w:rsid w:val="004E4A9B"/>
    <w:rsid w:val="004E5A54"/>
    <w:rsid w:val="004E7A75"/>
    <w:rsid w:val="004F16F3"/>
    <w:rsid w:val="004F1B76"/>
    <w:rsid w:val="004F1EC4"/>
    <w:rsid w:val="004F4685"/>
    <w:rsid w:val="004F4CC8"/>
    <w:rsid w:val="004F4CE8"/>
    <w:rsid w:val="004F59F6"/>
    <w:rsid w:val="004F5C15"/>
    <w:rsid w:val="004F6201"/>
    <w:rsid w:val="004F6709"/>
    <w:rsid w:val="004F67E7"/>
    <w:rsid w:val="004F6C20"/>
    <w:rsid w:val="004F7287"/>
    <w:rsid w:val="004F79B6"/>
    <w:rsid w:val="004F7C16"/>
    <w:rsid w:val="004F7C29"/>
    <w:rsid w:val="004F7E43"/>
    <w:rsid w:val="004F7FF3"/>
    <w:rsid w:val="00500510"/>
    <w:rsid w:val="00500CF4"/>
    <w:rsid w:val="00501B2F"/>
    <w:rsid w:val="00501CE3"/>
    <w:rsid w:val="00502611"/>
    <w:rsid w:val="005029EE"/>
    <w:rsid w:val="00502A26"/>
    <w:rsid w:val="005033D2"/>
    <w:rsid w:val="00504997"/>
    <w:rsid w:val="00504B7F"/>
    <w:rsid w:val="0050506F"/>
    <w:rsid w:val="005052BC"/>
    <w:rsid w:val="005054F0"/>
    <w:rsid w:val="00505CB4"/>
    <w:rsid w:val="00507020"/>
    <w:rsid w:val="0050743A"/>
    <w:rsid w:val="005106C4"/>
    <w:rsid w:val="00510C63"/>
    <w:rsid w:val="00511300"/>
    <w:rsid w:val="00511C0B"/>
    <w:rsid w:val="0051216E"/>
    <w:rsid w:val="00512201"/>
    <w:rsid w:val="005131EE"/>
    <w:rsid w:val="005132CC"/>
    <w:rsid w:val="0051338A"/>
    <w:rsid w:val="00513F3A"/>
    <w:rsid w:val="00514434"/>
    <w:rsid w:val="00514A10"/>
    <w:rsid w:val="00514ADB"/>
    <w:rsid w:val="00515099"/>
    <w:rsid w:val="0051524A"/>
    <w:rsid w:val="005162CC"/>
    <w:rsid w:val="00516382"/>
    <w:rsid w:val="00516634"/>
    <w:rsid w:val="00516CB8"/>
    <w:rsid w:val="00516D6E"/>
    <w:rsid w:val="00517446"/>
    <w:rsid w:val="0051774D"/>
    <w:rsid w:val="00517AA5"/>
    <w:rsid w:val="00517FDC"/>
    <w:rsid w:val="00520C16"/>
    <w:rsid w:val="00522703"/>
    <w:rsid w:val="00522EB3"/>
    <w:rsid w:val="00525456"/>
    <w:rsid w:val="005265DF"/>
    <w:rsid w:val="00526B87"/>
    <w:rsid w:val="00526D29"/>
    <w:rsid w:val="00527A60"/>
    <w:rsid w:val="00527DC4"/>
    <w:rsid w:val="005314CB"/>
    <w:rsid w:val="00531CBC"/>
    <w:rsid w:val="005327DD"/>
    <w:rsid w:val="00532D7C"/>
    <w:rsid w:val="005343A7"/>
    <w:rsid w:val="00534975"/>
    <w:rsid w:val="005349CC"/>
    <w:rsid w:val="00534EEE"/>
    <w:rsid w:val="00535061"/>
    <w:rsid w:val="0053548D"/>
    <w:rsid w:val="005357FB"/>
    <w:rsid w:val="005365F0"/>
    <w:rsid w:val="0053767C"/>
    <w:rsid w:val="005377D7"/>
    <w:rsid w:val="00540BEB"/>
    <w:rsid w:val="00541747"/>
    <w:rsid w:val="00541843"/>
    <w:rsid w:val="005429E9"/>
    <w:rsid w:val="00543FBC"/>
    <w:rsid w:val="005449AF"/>
    <w:rsid w:val="00544B0E"/>
    <w:rsid w:val="0054558D"/>
    <w:rsid w:val="00546BC6"/>
    <w:rsid w:val="00547020"/>
    <w:rsid w:val="0054708F"/>
    <w:rsid w:val="00550862"/>
    <w:rsid w:val="0055144B"/>
    <w:rsid w:val="0055501B"/>
    <w:rsid w:val="005571E9"/>
    <w:rsid w:val="00557DB1"/>
    <w:rsid w:val="00560707"/>
    <w:rsid w:val="00560719"/>
    <w:rsid w:val="00560A20"/>
    <w:rsid w:val="0056113B"/>
    <w:rsid w:val="00561165"/>
    <w:rsid w:val="00561D8A"/>
    <w:rsid w:val="00561FAE"/>
    <w:rsid w:val="005623D0"/>
    <w:rsid w:val="00563B9E"/>
    <w:rsid w:val="00564685"/>
    <w:rsid w:val="00565ADA"/>
    <w:rsid w:val="00566D02"/>
    <w:rsid w:val="005679F3"/>
    <w:rsid w:val="00567CFD"/>
    <w:rsid w:val="005702BB"/>
    <w:rsid w:val="00570653"/>
    <w:rsid w:val="00571A93"/>
    <w:rsid w:val="005721F7"/>
    <w:rsid w:val="00572656"/>
    <w:rsid w:val="00572EAB"/>
    <w:rsid w:val="00575FE1"/>
    <w:rsid w:val="0057635C"/>
    <w:rsid w:val="00576D5E"/>
    <w:rsid w:val="00577787"/>
    <w:rsid w:val="005809C7"/>
    <w:rsid w:val="005817A0"/>
    <w:rsid w:val="005823DB"/>
    <w:rsid w:val="00584704"/>
    <w:rsid w:val="0058484B"/>
    <w:rsid w:val="00585091"/>
    <w:rsid w:val="005855D9"/>
    <w:rsid w:val="005856CC"/>
    <w:rsid w:val="005857E9"/>
    <w:rsid w:val="00585ED3"/>
    <w:rsid w:val="00586EE9"/>
    <w:rsid w:val="00587A6B"/>
    <w:rsid w:val="0059068F"/>
    <w:rsid w:val="00592026"/>
    <w:rsid w:val="00592186"/>
    <w:rsid w:val="00593245"/>
    <w:rsid w:val="00593F51"/>
    <w:rsid w:val="005942D0"/>
    <w:rsid w:val="00594ACD"/>
    <w:rsid w:val="00594D24"/>
    <w:rsid w:val="00595D8E"/>
    <w:rsid w:val="00595FC6"/>
    <w:rsid w:val="005966ED"/>
    <w:rsid w:val="005A2C6C"/>
    <w:rsid w:val="005A39AD"/>
    <w:rsid w:val="005A39F7"/>
    <w:rsid w:val="005A4026"/>
    <w:rsid w:val="005A464E"/>
    <w:rsid w:val="005A58CD"/>
    <w:rsid w:val="005A5A30"/>
    <w:rsid w:val="005A5AF2"/>
    <w:rsid w:val="005A5F5F"/>
    <w:rsid w:val="005A6346"/>
    <w:rsid w:val="005A724D"/>
    <w:rsid w:val="005A7463"/>
    <w:rsid w:val="005B095C"/>
    <w:rsid w:val="005B0C90"/>
    <w:rsid w:val="005B16EF"/>
    <w:rsid w:val="005B171C"/>
    <w:rsid w:val="005B1E63"/>
    <w:rsid w:val="005B2331"/>
    <w:rsid w:val="005B2F1F"/>
    <w:rsid w:val="005B42AF"/>
    <w:rsid w:val="005B4310"/>
    <w:rsid w:val="005B492D"/>
    <w:rsid w:val="005B4B91"/>
    <w:rsid w:val="005B4F45"/>
    <w:rsid w:val="005B5645"/>
    <w:rsid w:val="005B6E37"/>
    <w:rsid w:val="005B7823"/>
    <w:rsid w:val="005C0361"/>
    <w:rsid w:val="005C0563"/>
    <w:rsid w:val="005C10DE"/>
    <w:rsid w:val="005C1BF0"/>
    <w:rsid w:val="005C224A"/>
    <w:rsid w:val="005C2B83"/>
    <w:rsid w:val="005C2C6F"/>
    <w:rsid w:val="005C3E2B"/>
    <w:rsid w:val="005C3E82"/>
    <w:rsid w:val="005C3F28"/>
    <w:rsid w:val="005C4701"/>
    <w:rsid w:val="005C5138"/>
    <w:rsid w:val="005C6051"/>
    <w:rsid w:val="005C6262"/>
    <w:rsid w:val="005C62E4"/>
    <w:rsid w:val="005C6BE3"/>
    <w:rsid w:val="005C6F10"/>
    <w:rsid w:val="005C738D"/>
    <w:rsid w:val="005D0948"/>
    <w:rsid w:val="005D1B5E"/>
    <w:rsid w:val="005D2CB4"/>
    <w:rsid w:val="005D3428"/>
    <w:rsid w:val="005D35D1"/>
    <w:rsid w:val="005D3C20"/>
    <w:rsid w:val="005D4132"/>
    <w:rsid w:val="005D4997"/>
    <w:rsid w:val="005D4E88"/>
    <w:rsid w:val="005D514C"/>
    <w:rsid w:val="005D59D9"/>
    <w:rsid w:val="005D6753"/>
    <w:rsid w:val="005D7345"/>
    <w:rsid w:val="005E06EF"/>
    <w:rsid w:val="005E0BB7"/>
    <w:rsid w:val="005E1E91"/>
    <w:rsid w:val="005E2B87"/>
    <w:rsid w:val="005E317E"/>
    <w:rsid w:val="005E3FAC"/>
    <w:rsid w:val="005E5A5E"/>
    <w:rsid w:val="005E6129"/>
    <w:rsid w:val="005E696A"/>
    <w:rsid w:val="005E7AA3"/>
    <w:rsid w:val="005E7CB5"/>
    <w:rsid w:val="005F0810"/>
    <w:rsid w:val="005F0CE6"/>
    <w:rsid w:val="005F0FAA"/>
    <w:rsid w:val="005F1403"/>
    <w:rsid w:val="005F1547"/>
    <w:rsid w:val="005F1DD5"/>
    <w:rsid w:val="005F2DC7"/>
    <w:rsid w:val="005F3E61"/>
    <w:rsid w:val="005F47F7"/>
    <w:rsid w:val="005F4B9E"/>
    <w:rsid w:val="005F5AB2"/>
    <w:rsid w:val="005F5F31"/>
    <w:rsid w:val="005F6D7A"/>
    <w:rsid w:val="005F711F"/>
    <w:rsid w:val="005F74AA"/>
    <w:rsid w:val="005F7A1D"/>
    <w:rsid w:val="005F7A83"/>
    <w:rsid w:val="00600932"/>
    <w:rsid w:val="00600E47"/>
    <w:rsid w:val="0060136A"/>
    <w:rsid w:val="006025C5"/>
    <w:rsid w:val="006026B8"/>
    <w:rsid w:val="00602D38"/>
    <w:rsid w:val="00602FF6"/>
    <w:rsid w:val="00604EC6"/>
    <w:rsid w:val="0060519E"/>
    <w:rsid w:val="00605213"/>
    <w:rsid w:val="0060557A"/>
    <w:rsid w:val="00605C79"/>
    <w:rsid w:val="00606411"/>
    <w:rsid w:val="0060760D"/>
    <w:rsid w:val="00607C69"/>
    <w:rsid w:val="00610BE8"/>
    <w:rsid w:val="00610C95"/>
    <w:rsid w:val="006111C6"/>
    <w:rsid w:val="00613E3A"/>
    <w:rsid w:val="00614411"/>
    <w:rsid w:val="00614C4F"/>
    <w:rsid w:val="006155F7"/>
    <w:rsid w:val="0061572F"/>
    <w:rsid w:val="00615D59"/>
    <w:rsid w:val="006165FF"/>
    <w:rsid w:val="00616785"/>
    <w:rsid w:val="0061689F"/>
    <w:rsid w:val="00616987"/>
    <w:rsid w:val="00616BF3"/>
    <w:rsid w:val="00616C6B"/>
    <w:rsid w:val="00617203"/>
    <w:rsid w:val="006209BE"/>
    <w:rsid w:val="00621FB3"/>
    <w:rsid w:val="00622D0D"/>
    <w:rsid w:val="006238D4"/>
    <w:rsid w:val="006240BC"/>
    <w:rsid w:val="0062465C"/>
    <w:rsid w:val="00625976"/>
    <w:rsid w:val="00626149"/>
    <w:rsid w:val="00627026"/>
    <w:rsid w:val="00627E99"/>
    <w:rsid w:val="00632557"/>
    <w:rsid w:val="006329EF"/>
    <w:rsid w:val="00633717"/>
    <w:rsid w:val="00635ED2"/>
    <w:rsid w:val="00635FB3"/>
    <w:rsid w:val="00636C5B"/>
    <w:rsid w:val="00636D78"/>
    <w:rsid w:val="00637D79"/>
    <w:rsid w:val="0064084D"/>
    <w:rsid w:val="00641A43"/>
    <w:rsid w:val="00641B62"/>
    <w:rsid w:val="00641BD1"/>
    <w:rsid w:val="00643FE4"/>
    <w:rsid w:val="00644926"/>
    <w:rsid w:val="00644E6A"/>
    <w:rsid w:val="00645233"/>
    <w:rsid w:val="00645EF7"/>
    <w:rsid w:val="0064667B"/>
    <w:rsid w:val="00646B6D"/>
    <w:rsid w:val="00647398"/>
    <w:rsid w:val="00650AA1"/>
    <w:rsid w:val="00650C6D"/>
    <w:rsid w:val="00651938"/>
    <w:rsid w:val="0065294C"/>
    <w:rsid w:val="00652EC0"/>
    <w:rsid w:val="00653D6A"/>
    <w:rsid w:val="006551FC"/>
    <w:rsid w:val="006557B5"/>
    <w:rsid w:val="00656395"/>
    <w:rsid w:val="00656C89"/>
    <w:rsid w:val="006612D0"/>
    <w:rsid w:val="00661F48"/>
    <w:rsid w:val="00662F81"/>
    <w:rsid w:val="00666737"/>
    <w:rsid w:val="006675B7"/>
    <w:rsid w:val="006678A1"/>
    <w:rsid w:val="0067091A"/>
    <w:rsid w:val="00672260"/>
    <w:rsid w:val="00673DF6"/>
    <w:rsid w:val="00674580"/>
    <w:rsid w:val="0067540B"/>
    <w:rsid w:val="00675B12"/>
    <w:rsid w:val="006767E5"/>
    <w:rsid w:val="00677F60"/>
    <w:rsid w:val="0068025E"/>
    <w:rsid w:val="00681619"/>
    <w:rsid w:val="00681AB4"/>
    <w:rsid w:val="00686677"/>
    <w:rsid w:val="006867D5"/>
    <w:rsid w:val="00686F1C"/>
    <w:rsid w:val="0068760D"/>
    <w:rsid w:val="006904AF"/>
    <w:rsid w:val="00691313"/>
    <w:rsid w:val="006933DD"/>
    <w:rsid w:val="006936AF"/>
    <w:rsid w:val="00693ACA"/>
    <w:rsid w:val="00694A1F"/>
    <w:rsid w:val="00695B8F"/>
    <w:rsid w:val="00696B46"/>
    <w:rsid w:val="00697669"/>
    <w:rsid w:val="00697935"/>
    <w:rsid w:val="006A3444"/>
    <w:rsid w:val="006A36D0"/>
    <w:rsid w:val="006A36F8"/>
    <w:rsid w:val="006A3B93"/>
    <w:rsid w:val="006A6D3F"/>
    <w:rsid w:val="006A6EB3"/>
    <w:rsid w:val="006A7550"/>
    <w:rsid w:val="006B0B66"/>
    <w:rsid w:val="006B1BD7"/>
    <w:rsid w:val="006B2A38"/>
    <w:rsid w:val="006B2FC2"/>
    <w:rsid w:val="006B3231"/>
    <w:rsid w:val="006B3497"/>
    <w:rsid w:val="006B36F5"/>
    <w:rsid w:val="006B4541"/>
    <w:rsid w:val="006B57D9"/>
    <w:rsid w:val="006B6E87"/>
    <w:rsid w:val="006B7132"/>
    <w:rsid w:val="006B71E2"/>
    <w:rsid w:val="006C0DEC"/>
    <w:rsid w:val="006C2376"/>
    <w:rsid w:val="006C2CCA"/>
    <w:rsid w:val="006C3CB1"/>
    <w:rsid w:val="006C49F1"/>
    <w:rsid w:val="006C4AA9"/>
    <w:rsid w:val="006C553A"/>
    <w:rsid w:val="006C6505"/>
    <w:rsid w:val="006C67B0"/>
    <w:rsid w:val="006C799E"/>
    <w:rsid w:val="006C7B85"/>
    <w:rsid w:val="006C7D0D"/>
    <w:rsid w:val="006C7EC4"/>
    <w:rsid w:val="006D12B9"/>
    <w:rsid w:val="006D1729"/>
    <w:rsid w:val="006D39AE"/>
    <w:rsid w:val="006D40CC"/>
    <w:rsid w:val="006D4212"/>
    <w:rsid w:val="006D4448"/>
    <w:rsid w:val="006D529E"/>
    <w:rsid w:val="006D58D4"/>
    <w:rsid w:val="006D59BC"/>
    <w:rsid w:val="006D5F01"/>
    <w:rsid w:val="006D6173"/>
    <w:rsid w:val="006D6CAA"/>
    <w:rsid w:val="006D7A17"/>
    <w:rsid w:val="006E0965"/>
    <w:rsid w:val="006E0B13"/>
    <w:rsid w:val="006E0FDE"/>
    <w:rsid w:val="006E25F2"/>
    <w:rsid w:val="006E29CD"/>
    <w:rsid w:val="006E2C17"/>
    <w:rsid w:val="006E310E"/>
    <w:rsid w:val="006E35A9"/>
    <w:rsid w:val="006E46D8"/>
    <w:rsid w:val="006E483E"/>
    <w:rsid w:val="006E53C7"/>
    <w:rsid w:val="006E5886"/>
    <w:rsid w:val="006E5933"/>
    <w:rsid w:val="006E6559"/>
    <w:rsid w:val="006E66EF"/>
    <w:rsid w:val="006F05ED"/>
    <w:rsid w:val="006F169B"/>
    <w:rsid w:val="006F252E"/>
    <w:rsid w:val="006F29B6"/>
    <w:rsid w:val="006F3767"/>
    <w:rsid w:val="006F45C4"/>
    <w:rsid w:val="006F497A"/>
    <w:rsid w:val="006F6001"/>
    <w:rsid w:val="006F6E83"/>
    <w:rsid w:val="006F7067"/>
    <w:rsid w:val="00700075"/>
    <w:rsid w:val="00700123"/>
    <w:rsid w:val="007010F3"/>
    <w:rsid w:val="007021D6"/>
    <w:rsid w:val="00703477"/>
    <w:rsid w:val="00703FA5"/>
    <w:rsid w:val="007042D6"/>
    <w:rsid w:val="00704643"/>
    <w:rsid w:val="007047DE"/>
    <w:rsid w:val="00704B96"/>
    <w:rsid w:val="00704CE1"/>
    <w:rsid w:val="00704FB8"/>
    <w:rsid w:val="00704FEA"/>
    <w:rsid w:val="00705A59"/>
    <w:rsid w:val="00705BAC"/>
    <w:rsid w:val="00705DBC"/>
    <w:rsid w:val="00706F2B"/>
    <w:rsid w:val="00707C39"/>
    <w:rsid w:val="00707D85"/>
    <w:rsid w:val="0071070B"/>
    <w:rsid w:val="007117B6"/>
    <w:rsid w:val="00711FA8"/>
    <w:rsid w:val="007126EA"/>
    <w:rsid w:val="00713B77"/>
    <w:rsid w:val="0071476F"/>
    <w:rsid w:val="00714E29"/>
    <w:rsid w:val="00717113"/>
    <w:rsid w:val="0072099B"/>
    <w:rsid w:val="00722018"/>
    <w:rsid w:val="00726B7B"/>
    <w:rsid w:val="00727BFC"/>
    <w:rsid w:val="00730E64"/>
    <w:rsid w:val="00731E3C"/>
    <w:rsid w:val="00732E3F"/>
    <w:rsid w:val="00733893"/>
    <w:rsid w:val="00733D9D"/>
    <w:rsid w:val="00734241"/>
    <w:rsid w:val="00734ACA"/>
    <w:rsid w:val="00736606"/>
    <w:rsid w:val="007373A8"/>
    <w:rsid w:val="00737DBC"/>
    <w:rsid w:val="007401DB"/>
    <w:rsid w:val="007427FA"/>
    <w:rsid w:val="007436D7"/>
    <w:rsid w:val="00743920"/>
    <w:rsid w:val="00744298"/>
    <w:rsid w:val="007452FE"/>
    <w:rsid w:val="00745E40"/>
    <w:rsid w:val="007464BE"/>
    <w:rsid w:val="00746C4D"/>
    <w:rsid w:val="007474E0"/>
    <w:rsid w:val="00750C21"/>
    <w:rsid w:val="007513EE"/>
    <w:rsid w:val="0075158B"/>
    <w:rsid w:val="00751D37"/>
    <w:rsid w:val="00753A14"/>
    <w:rsid w:val="00753A16"/>
    <w:rsid w:val="00753C7F"/>
    <w:rsid w:val="007547A9"/>
    <w:rsid w:val="00755B89"/>
    <w:rsid w:val="00755CA1"/>
    <w:rsid w:val="00756F45"/>
    <w:rsid w:val="00757684"/>
    <w:rsid w:val="00757F8F"/>
    <w:rsid w:val="00760805"/>
    <w:rsid w:val="0076086F"/>
    <w:rsid w:val="00760AB0"/>
    <w:rsid w:val="00760DD5"/>
    <w:rsid w:val="007616FB"/>
    <w:rsid w:val="007619A0"/>
    <w:rsid w:val="00761ACD"/>
    <w:rsid w:val="00761CE8"/>
    <w:rsid w:val="007628BA"/>
    <w:rsid w:val="00762C25"/>
    <w:rsid w:val="00766538"/>
    <w:rsid w:val="00766C35"/>
    <w:rsid w:val="00766F31"/>
    <w:rsid w:val="0076723C"/>
    <w:rsid w:val="007706E5"/>
    <w:rsid w:val="0077151F"/>
    <w:rsid w:val="007718C2"/>
    <w:rsid w:val="007728A7"/>
    <w:rsid w:val="007736CA"/>
    <w:rsid w:val="007737A2"/>
    <w:rsid w:val="00774B7E"/>
    <w:rsid w:val="00774CF7"/>
    <w:rsid w:val="007803FE"/>
    <w:rsid w:val="0078040E"/>
    <w:rsid w:val="00780563"/>
    <w:rsid w:val="00781974"/>
    <w:rsid w:val="00782B93"/>
    <w:rsid w:val="00782DE3"/>
    <w:rsid w:val="00782E66"/>
    <w:rsid w:val="007832DF"/>
    <w:rsid w:val="00783B57"/>
    <w:rsid w:val="007843D2"/>
    <w:rsid w:val="00784E40"/>
    <w:rsid w:val="00785392"/>
    <w:rsid w:val="007854CF"/>
    <w:rsid w:val="007857BB"/>
    <w:rsid w:val="00786197"/>
    <w:rsid w:val="00786733"/>
    <w:rsid w:val="00786961"/>
    <w:rsid w:val="00787DB3"/>
    <w:rsid w:val="00791486"/>
    <w:rsid w:val="00791540"/>
    <w:rsid w:val="00792177"/>
    <w:rsid w:val="00792CA5"/>
    <w:rsid w:val="00793156"/>
    <w:rsid w:val="007937B5"/>
    <w:rsid w:val="00794071"/>
    <w:rsid w:val="00794A03"/>
    <w:rsid w:val="007974D3"/>
    <w:rsid w:val="007A096A"/>
    <w:rsid w:val="007A0E77"/>
    <w:rsid w:val="007A1727"/>
    <w:rsid w:val="007A2156"/>
    <w:rsid w:val="007A2ACA"/>
    <w:rsid w:val="007A300B"/>
    <w:rsid w:val="007A3CE6"/>
    <w:rsid w:val="007A4086"/>
    <w:rsid w:val="007A4484"/>
    <w:rsid w:val="007A44AE"/>
    <w:rsid w:val="007A5D94"/>
    <w:rsid w:val="007A5ED7"/>
    <w:rsid w:val="007A787C"/>
    <w:rsid w:val="007B0A0D"/>
    <w:rsid w:val="007B0EA2"/>
    <w:rsid w:val="007B28FF"/>
    <w:rsid w:val="007B2FD3"/>
    <w:rsid w:val="007B3ECC"/>
    <w:rsid w:val="007B407E"/>
    <w:rsid w:val="007B4708"/>
    <w:rsid w:val="007B4CE3"/>
    <w:rsid w:val="007B4EF6"/>
    <w:rsid w:val="007B5471"/>
    <w:rsid w:val="007B5B9E"/>
    <w:rsid w:val="007B6A40"/>
    <w:rsid w:val="007B7B9F"/>
    <w:rsid w:val="007B7CB3"/>
    <w:rsid w:val="007B7D31"/>
    <w:rsid w:val="007C0825"/>
    <w:rsid w:val="007C0F3B"/>
    <w:rsid w:val="007C11AA"/>
    <w:rsid w:val="007C1540"/>
    <w:rsid w:val="007C3370"/>
    <w:rsid w:val="007C33C1"/>
    <w:rsid w:val="007C3ABB"/>
    <w:rsid w:val="007C3F60"/>
    <w:rsid w:val="007C5DF5"/>
    <w:rsid w:val="007C748D"/>
    <w:rsid w:val="007D0F95"/>
    <w:rsid w:val="007D1078"/>
    <w:rsid w:val="007D2B36"/>
    <w:rsid w:val="007D2C75"/>
    <w:rsid w:val="007D48D1"/>
    <w:rsid w:val="007D5E0D"/>
    <w:rsid w:val="007D6450"/>
    <w:rsid w:val="007E1770"/>
    <w:rsid w:val="007E1D4C"/>
    <w:rsid w:val="007E27D6"/>
    <w:rsid w:val="007E3700"/>
    <w:rsid w:val="007E551A"/>
    <w:rsid w:val="007E5803"/>
    <w:rsid w:val="007E6909"/>
    <w:rsid w:val="007F1657"/>
    <w:rsid w:val="007F309A"/>
    <w:rsid w:val="007F38F9"/>
    <w:rsid w:val="007F4A47"/>
    <w:rsid w:val="007F4FB4"/>
    <w:rsid w:val="007F4FE4"/>
    <w:rsid w:val="007F56ED"/>
    <w:rsid w:val="007F57B3"/>
    <w:rsid w:val="007F696D"/>
    <w:rsid w:val="0080011F"/>
    <w:rsid w:val="0080012B"/>
    <w:rsid w:val="0080028D"/>
    <w:rsid w:val="00801CB7"/>
    <w:rsid w:val="00801FCD"/>
    <w:rsid w:val="008023F7"/>
    <w:rsid w:val="00803C1F"/>
    <w:rsid w:val="00804461"/>
    <w:rsid w:val="0080481D"/>
    <w:rsid w:val="00804DB2"/>
    <w:rsid w:val="00805043"/>
    <w:rsid w:val="00805DDE"/>
    <w:rsid w:val="00806366"/>
    <w:rsid w:val="00806FEA"/>
    <w:rsid w:val="00806FF6"/>
    <w:rsid w:val="00807A3A"/>
    <w:rsid w:val="00811123"/>
    <w:rsid w:val="00811475"/>
    <w:rsid w:val="00812486"/>
    <w:rsid w:val="0081295C"/>
    <w:rsid w:val="008129BD"/>
    <w:rsid w:val="00813A31"/>
    <w:rsid w:val="00814FCE"/>
    <w:rsid w:val="00815481"/>
    <w:rsid w:val="0081552C"/>
    <w:rsid w:val="00815E26"/>
    <w:rsid w:val="00817D0B"/>
    <w:rsid w:val="00820606"/>
    <w:rsid w:val="008216BD"/>
    <w:rsid w:val="00824F00"/>
    <w:rsid w:val="00826A50"/>
    <w:rsid w:val="00826D16"/>
    <w:rsid w:val="00827628"/>
    <w:rsid w:val="00830CFA"/>
    <w:rsid w:val="00830E02"/>
    <w:rsid w:val="00831066"/>
    <w:rsid w:val="0083144B"/>
    <w:rsid w:val="00831554"/>
    <w:rsid w:val="00831A25"/>
    <w:rsid w:val="00831BE9"/>
    <w:rsid w:val="00832561"/>
    <w:rsid w:val="008325F4"/>
    <w:rsid w:val="00832D8A"/>
    <w:rsid w:val="00832E45"/>
    <w:rsid w:val="00834458"/>
    <w:rsid w:val="008346E8"/>
    <w:rsid w:val="008347CC"/>
    <w:rsid w:val="00834A39"/>
    <w:rsid w:val="00834B62"/>
    <w:rsid w:val="008365AC"/>
    <w:rsid w:val="00836FEB"/>
    <w:rsid w:val="008377BF"/>
    <w:rsid w:val="0084094E"/>
    <w:rsid w:val="00840A88"/>
    <w:rsid w:val="00841443"/>
    <w:rsid w:val="008417C0"/>
    <w:rsid w:val="008422AB"/>
    <w:rsid w:val="008428AE"/>
    <w:rsid w:val="008428E8"/>
    <w:rsid w:val="008445D9"/>
    <w:rsid w:val="00844B53"/>
    <w:rsid w:val="00845B75"/>
    <w:rsid w:val="00846348"/>
    <w:rsid w:val="00846D66"/>
    <w:rsid w:val="008479ED"/>
    <w:rsid w:val="00851BD5"/>
    <w:rsid w:val="0085224A"/>
    <w:rsid w:val="00852C08"/>
    <w:rsid w:val="0085434C"/>
    <w:rsid w:val="00856369"/>
    <w:rsid w:val="00856375"/>
    <w:rsid w:val="00856ED4"/>
    <w:rsid w:val="00857503"/>
    <w:rsid w:val="00857883"/>
    <w:rsid w:val="008579E5"/>
    <w:rsid w:val="00857C8F"/>
    <w:rsid w:val="00857FE2"/>
    <w:rsid w:val="00860FE8"/>
    <w:rsid w:val="00862B45"/>
    <w:rsid w:val="00862DD9"/>
    <w:rsid w:val="00862F97"/>
    <w:rsid w:val="00863647"/>
    <w:rsid w:val="008644EB"/>
    <w:rsid w:val="00864F79"/>
    <w:rsid w:val="0086540F"/>
    <w:rsid w:val="00870327"/>
    <w:rsid w:val="00870F13"/>
    <w:rsid w:val="00870FE8"/>
    <w:rsid w:val="00871441"/>
    <w:rsid w:val="00871445"/>
    <w:rsid w:val="00872918"/>
    <w:rsid w:val="00872BAC"/>
    <w:rsid w:val="00873DDB"/>
    <w:rsid w:val="00874AFF"/>
    <w:rsid w:val="00874D13"/>
    <w:rsid w:val="00875A1A"/>
    <w:rsid w:val="00876086"/>
    <w:rsid w:val="00876525"/>
    <w:rsid w:val="00877C00"/>
    <w:rsid w:val="00877D00"/>
    <w:rsid w:val="00882FEF"/>
    <w:rsid w:val="0088320B"/>
    <w:rsid w:val="00884910"/>
    <w:rsid w:val="00884B19"/>
    <w:rsid w:val="00884F44"/>
    <w:rsid w:val="00887D87"/>
    <w:rsid w:val="00890AFF"/>
    <w:rsid w:val="00891B3A"/>
    <w:rsid w:val="00892D8C"/>
    <w:rsid w:val="008934DF"/>
    <w:rsid w:val="008935BC"/>
    <w:rsid w:val="00893F8D"/>
    <w:rsid w:val="00894592"/>
    <w:rsid w:val="00894D8E"/>
    <w:rsid w:val="00894F83"/>
    <w:rsid w:val="008967A4"/>
    <w:rsid w:val="00896A64"/>
    <w:rsid w:val="0089735C"/>
    <w:rsid w:val="008977D8"/>
    <w:rsid w:val="00897D8C"/>
    <w:rsid w:val="008A02AD"/>
    <w:rsid w:val="008A05FE"/>
    <w:rsid w:val="008A2E67"/>
    <w:rsid w:val="008A5057"/>
    <w:rsid w:val="008A5EBD"/>
    <w:rsid w:val="008A62BD"/>
    <w:rsid w:val="008A70B2"/>
    <w:rsid w:val="008B07D3"/>
    <w:rsid w:val="008B08BF"/>
    <w:rsid w:val="008B08D2"/>
    <w:rsid w:val="008B10E4"/>
    <w:rsid w:val="008B1767"/>
    <w:rsid w:val="008B1D21"/>
    <w:rsid w:val="008B2773"/>
    <w:rsid w:val="008B2D01"/>
    <w:rsid w:val="008B3F61"/>
    <w:rsid w:val="008B50DA"/>
    <w:rsid w:val="008B51AC"/>
    <w:rsid w:val="008B53C7"/>
    <w:rsid w:val="008B5942"/>
    <w:rsid w:val="008C179A"/>
    <w:rsid w:val="008C1A07"/>
    <w:rsid w:val="008C1D27"/>
    <w:rsid w:val="008C2275"/>
    <w:rsid w:val="008C30A3"/>
    <w:rsid w:val="008C3491"/>
    <w:rsid w:val="008C3F33"/>
    <w:rsid w:val="008C41DB"/>
    <w:rsid w:val="008C49E7"/>
    <w:rsid w:val="008C567B"/>
    <w:rsid w:val="008C6727"/>
    <w:rsid w:val="008C6DDD"/>
    <w:rsid w:val="008C7E80"/>
    <w:rsid w:val="008D051E"/>
    <w:rsid w:val="008D0F6B"/>
    <w:rsid w:val="008D16C1"/>
    <w:rsid w:val="008D19C8"/>
    <w:rsid w:val="008D1B51"/>
    <w:rsid w:val="008D2BB0"/>
    <w:rsid w:val="008D2D49"/>
    <w:rsid w:val="008D3314"/>
    <w:rsid w:val="008D3F11"/>
    <w:rsid w:val="008D572D"/>
    <w:rsid w:val="008D592C"/>
    <w:rsid w:val="008D60F9"/>
    <w:rsid w:val="008D7D93"/>
    <w:rsid w:val="008D7F7C"/>
    <w:rsid w:val="008E041E"/>
    <w:rsid w:val="008E2107"/>
    <w:rsid w:val="008E36D3"/>
    <w:rsid w:val="008E4D5D"/>
    <w:rsid w:val="008E5BCD"/>
    <w:rsid w:val="008E69A1"/>
    <w:rsid w:val="008E7412"/>
    <w:rsid w:val="008E744A"/>
    <w:rsid w:val="008E76DA"/>
    <w:rsid w:val="008E7B15"/>
    <w:rsid w:val="008F0163"/>
    <w:rsid w:val="008F0624"/>
    <w:rsid w:val="008F084A"/>
    <w:rsid w:val="008F08BD"/>
    <w:rsid w:val="008F0FE2"/>
    <w:rsid w:val="008F1A2F"/>
    <w:rsid w:val="008F2203"/>
    <w:rsid w:val="008F3131"/>
    <w:rsid w:val="008F348E"/>
    <w:rsid w:val="008F38FA"/>
    <w:rsid w:val="008F4882"/>
    <w:rsid w:val="008F4BF1"/>
    <w:rsid w:val="008F4FCD"/>
    <w:rsid w:val="008F5384"/>
    <w:rsid w:val="008F5F90"/>
    <w:rsid w:val="008F7AF0"/>
    <w:rsid w:val="00901151"/>
    <w:rsid w:val="00902F29"/>
    <w:rsid w:val="0090463D"/>
    <w:rsid w:val="0090487E"/>
    <w:rsid w:val="00904E31"/>
    <w:rsid w:val="00904FB6"/>
    <w:rsid w:val="0090717F"/>
    <w:rsid w:val="00907601"/>
    <w:rsid w:val="00907D20"/>
    <w:rsid w:val="009107B3"/>
    <w:rsid w:val="0091085E"/>
    <w:rsid w:val="00910E71"/>
    <w:rsid w:val="00910F19"/>
    <w:rsid w:val="00911F4E"/>
    <w:rsid w:val="00912C84"/>
    <w:rsid w:val="009137C7"/>
    <w:rsid w:val="00913851"/>
    <w:rsid w:val="009142BA"/>
    <w:rsid w:val="009148D2"/>
    <w:rsid w:val="00914B04"/>
    <w:rsid w:val="00915061"/>
    <w:rsid w:val="00915714"/>
    <w:rsid w:val="00915C7F"/>
    <w:rsid w:val="009178F1"/>
    <w:rsid w:val="00921B2A"/>
    <w:rsid w:val="009220EE"/>
    <w:rsid w:val="009244F0"/>
    <w:rsid w:val="009250A1"/>
    <w:rsid w:val="009251C0"/>
    <w:rsid w:val="009262E8"/>
    <w:rsid w:val="00926A6A"/>
    <w:rsid w:val="00931A12"/>
    <w:rsid w:val="0093210D"/>
    <w:rsid w:val="00932536"/>
    <w:rsid w:val="009337E5"/>
    <w:rsid w:val="00934002"/>
    <w:rsid w:val="00934DE0"/>
    <w:rsid w:val="009357CB"/>
    <w:rsid w:val="00935806"/>
    <w:rsid w:val="009364FE"/>
    <w:rsid w:val="00937E44"/>
    <w:rsid w:val="00941B99"/>
    <w:rsid w:val="009427BB"/>
    <w:rsid w:val="009428F0"/>
    <w:rsid w:val="00944D5A"/>
    <w:rsid w:val="00946924"/>
    <w:rsid w:val="009474D2"/>
    <w:rsid w:val="00947E9F"/>
    <w:rsid w:val="00947FA4"/>
    <w:rsid w:val="00950318"/>
    <w:rsid w:val="009507A9"/>
    <w:rsid w:val="00950DF1"/>
    <w:rsid w:val="009510A4"/>
    <w:rsid w:val="009523BF"/>
    <w:rsid w:val="00952C7C"/>
    <w:rsid w:val="00952CF0"/>
    <w:rsid w:val="00953610"/>
    <w:rsid w:val="009568AC"/>
    <w:rsid w:val="00960B8D"/>
    <w:rsid w:val="00961C66"/>
    <w:rsid w:val="009635E8"/>
    <w:rsid w:val="00964CEE"/>
    <w:rsid w:val="00964EE9"/>
    <w:rsid w:val="00965A78"/>
    <w:rsid w:val="00965E75"/>
    <w:rsid w:val="00965FC6"/>
    <w:rsid w:val="00966386"/>
    <w:rsid w:val="00966B93"/>
    <w:rsid w:val="0096705C"/>
    <w:rsid w:val="009671DC"/>
    <w:rsid w:val="00967345"/>
    <w:rsid w:val="00967ED1"/>
    <w:rsid w:val="00970878"/>
    <w:rsid w:val="0097090D"/>
    <w:rsid w:val="009731A6"/>
    <w:rsid w:val="00973BF1"/>
    <w:rsid w:val="0097402C"/>
    <w:rsid w:val="009749AC"/>
    <w:rsid w:val="00974B0B"/>
    <w:rsid w:val="00976099"/>
    <w:rsid w:val="00976521"/>
    <w:rsid w:val="009765E6"/>
    <w:rsid w:val="00976947"/>
    <w:rsid w:val="00976C4C"/>
    <w:rsid w:val="00976CBF"/>
    <w:rsid w:val="0097748F"/>
    <w:rsid w:val="00981032"/>
    <w:rsid w:val="00981633"/>
    <w:rsid w:val="00983000"/>
    <w:rsid w:val="0098488C"/>
    <w:rsid w:val="0098498C"/>
    <w:rsid w:val="009849AC"/>
    <w:rsid w:val="00984E60"/>
    <w:rsid w:val="00984F7C"/>
    <w:rsid w:val="009857F7"/>
    <w:rsid w:val="00985DE1"/>
    <w:rsid w:val="00986691"/>
    <w:rsid w:val="009866DC"/>
    <w:rsid w:val="0098675B"/>
    <w:rsid w:val="00986D97"/>
    <w:rsid w:val="009878F2"/>
    <w:rsid w:val="009912B9"/>
    <w:rsid w:val="00991326"/>
    <w:rsid w:val="00991894"/>
    <w:rsid w:val="00991942"/>
    <w:rsid w:val="00992A13"/>
    <w:rsid w:val="009938C6"/>
    <w:rsid w:val="0099395B"/>
    <w:rsid w:val="00993C41"/>
    <w:rsid w:val="00993EAD"/>
    <w:rsid w:val="009940A4"/>
    <w:rsid w:val="0099425C"/>
    <w:rsid w:val="00994310"/>
    <w:rsid w:val="0099761E"/>
    <w:rsid w:val="009A08F0"/>
    <w:rsid w:val="009A0BA7"/>
    <w:rsid w:val="009A1AC5"/>
    <w:rsid w:val="009A1CFF"/>
    <w:rsid w:val="009A1D28"/>
    <w:rsid w:val="009A29E2"/>
    <w:rsid w:val="009A3296"/>
    <w:rsid w:val="009A3A64"/>
    <w:rsid w:val="009A3B64"/>
    <w:rsid w:val="009A4241"/>
    <w:rsid w:val="009A4581"/>
    <w:rsid w:val="009A4940"/>
    <w:rsid w:val="009A4A71"/>
    <w:rsid w:val="009A4C0C"/>
    <w:rsid w:val="009A4DA9"/>
    <w:rsid w:val="009A5151"/>
    <w:rsid w:val="009A60B4"/>
    <w:rsid w:val="009A6295"/>
    <w:rsid w:val="009A62D2"/>
    <w:rsid w:val="009A6482"/>
    <w:rsid w:val="009A68B4"/>
    <w:rsid w:val="009A74B2"/>
    <w:rsid w:val="009A7C33"/>
    <w:rsid w:val="009A7C54"/>
    <w:rsid w:val="009B0289"/>
    <w:rsid w:val="009B08E8"/>
    <w:rsid w:val="009B1DA9"/>
    <w:rsid w:val="009B3C3F"/>
    <w:rsid w:val="009C0ED6"/>
    <w:rsid w:val="009C1D0D"/>
    <w:rsid w:val="009C407B"/>
    <w:rsid w:val="009C4FC7"/>
    <w:rsid w:val="009C5D34"/>
    <w:rsid w:val="009C6F53"/>
    <w:rsid w:val="009D0E60"/>
    <w:rsid w:val="009D22B6"/>
    <w:rsid w:val="009D23EE"/>
    <w:rsid w:val="009D30A7"/>
    <w:rsid w:val="009D4062"/>
    <w:rsid w:val="009D48E2"/>
    <w:rsid w:val="009D4C5C"/>
    <w:rsid w:val="009D6D26"/>
    <w:rsid w:val="009D762F"/>
    <w:rsid w:val="009E2643"/>
    <w:rsid w:val="009E2BA5"/>
    <w:rsid w:val="009E380A"/>
    <w:rsid w:val="009E3FD5"/>
    <w:rsid w:val="009E5207"/>
    <w:rsid w:val="009E5E20"/>
    <w:rsid w:val="009E6248"/>
    <w:rsid w:val="009E661E"/>
    <w:rsid w:val="009F18AC"/>
    <w:rsid w:val="009F251D"/>
    <w:rsid w:val="009F28FC"/>
    <w:rsid w:val="009F2C10"/>
    <w:rsid w:val="009F41E8"/>
    <w:rsid w:val="009F4218"/>
    <w:rsid w:val="009F6359"/>
    <w:rsid w:val="009F7474"/>
    <w:rsid w:val="009F78FD"/>
    <w:rsid w:val="00A03403"/>
    <w:rsid w:val="00A04406"/>
    <w:rsid w:val="00A047A7"/>
    <w:rsid w:val="00A04BB8"/>
    <w:rsid w:val="00A054E2"/>
    <w:rsid w:val="00A05B6D"/>
    <w:rsid w:val="00A07451"/>
    <w:rsid w:val="00A076BB"/>
    <w:rsid w:val="00A10BED"/>
    <w:rsid w:val="00A10F8E"/>
    <w:rsid w:val="00A1192F"/>
    <w:rsid w:val="00A158A6"/>
    <w:rsid w:val="00A163A6"/>
    <w:rsid w:val="00A163E0"/>
    <w:rsid w:val="00A16E20"/>
    <w:rsid w:val="00A16F52"/>
    <w:rsid w:val="00A20046"/>
    <w:rsid w:val="00A208DA"/>
    <w:rsid w:val="00A20F63"/>
    <w:rsid w:val="00A220E1"/>
    <w:rsid w:val="00A234C5"/>
    <w:rsid w:val="00A241B9"/>
    <w:rsid w:val="00A24F7A"/>
    <w:rsid w:val="00A260FB"/>
    <w:rsid w:val="00A278D6"/>
    <w:rsid w:val="00A27B28"/>
    <w:rsid w:val="00A3039D"/>
    <w:rsid w:val="00A305E2"/>
    <w:rsid w:val="00A311CC"/>
    <w:rsid w:val="00A3283F"/>
    <w:rsid w:val="00A33406"/>
    <w:rsid w:val="00A33A07"/>
    <w:rsid w:val="00A35A00"/>
    <w:rsid w:val="00A35D9E"/>
    <w:rsid w:val="00A35DC7"/>
    <w:rsid w:val="00A37E1D"/>
    <w:rsid w:val="00A40BED"/>
    <w:rsid w:val="00A420CF"/>
    <w:rsid w:val="00A42C20"/>
    <w:rsid w:val="00A42E87"/>
    <w:rsid w:val="00A42F9D"/>
    <w:rsid w:val="00A42FA7"/>
    <w:rsid w:val="00A43594"/>
    <w:rsid w:val="00A44F60"/>
    <w:rsid w:val="00A4539B"/>
    <w:rsid w:val="00A453AC"/>
    <w:rsid w:val="00A45A5E"/>
    <w:rsid w:val="00A45F65"/>
    <w:rsid w:val="00A4606F"/>
    <w:rsid w:val="00A4767A"/>
    <w:rsid w:val="00A47DEF"/>
    <w:rsid w:val="00A51680"/>
    <w:rsid w:val="00A526E7"/>
    <w:rsid w:val="00A52AE9"/>
    <w:rsid w:val="00A5372D"/>
    <w:rsid w:val="00A537E2"/>
    <w:rsid w:val="00A53800"/>
    <w:rsid w:val="00A53D5F"/>
    <w:rsid w:val="00A545DE"/>
    <w:rsid w:val="00A556FF"/>
    <w:rsid w:val="00A563BF"/>
    <w:rsid w:val="00A57A59"/>
    <w:rsid w:val="00A57BC0"/>
    <w:rsid w:val="00A6057B"/>
    <w:rsid w:val="00A61268"/>
    <w:rsid w:val="00A61E48"/>
    <w:rsid w:val="00A62368"/>
    <w:rsid w:val="00A6270A"/>
    <w:rsid w:val="00A644EE"/>
    <w:rsid w:val="00A670C9"/>
    <w:rsid w:val="00A70534"/>
    <w:rsid w:val="00A70BFF"/>
    <w:rsid w:val="00A717FD"/>
    <w:rsid w:val="00A7268F"/>
    <w:rsid w:val="00A728F4"/>
    <w:rsid w:val="00A7346F"/>
    <w:rsid w:val="00A74109"/>
    <w:rsid w:val="00A74DB3"/>
    <w:rsid w:val="00A74E37"/>
    <w:rsid w:val="00A75B56"/>
    <w:rsid w:val="00A762CA"/>
    <w:rsid w:val="00A763AD"/>
    <w:rsid w:val="00A765AC"/>
    <w:rsid w:val="00A77B19"/>
    <w:rsid w:val="00A800C8"/>
    <w:rsid w:val="00A8060D"/>
    <w:rsid w:val="00A808C1"/>
    <w:rsid w:val="00A83CE4"/>
    <w:rsid w:val="00A842A7"/>
    <w:rsid w:val="00A84754"/>
    <w:rsid w:val="00A84B7E"/>
    <w:rsid w:val="00A84BF6"/>
    <w:rsid w:val="00A85271"/>
    <w:rsid w:val="00A855CD"/>
    <w:rsid w:val="00A8619B"/>
    <w:rsid w:val="00A86558"/>
    <w:rsid w:val="00A87B4A"/>
    <w:rsid w:val="00A90430"/>
    <w:rsid w:val="00A904F3"/>
    <w:rsid w:val="00A91BAD"/>
    <w:rsid w:val="00A91C9B"/>
    <w:rsid w:val="00A937AB"/>
    <w:rsid w:val="00A93E01"/>
    <w:rsid w:val="00A947C8"/>
    <w:rsid w:val="00A95F73"/>
    <w:rsid w:val="00A966AB"/>
    <w:rsid w:val="00A967CA"/>
    <w:rsid w:val="00A96914"/>
    <w:rsid w:val="00A96C5A"/>
    <w:rsid w:val="00A97B6F"/>
    <w:rsid w:val="00AA04BB"/>
    <w:rsid w:val="00AA0F50"/>
    <w:rsid w:val="00AA22F5"/>
    <w:rsid w:val="00AA2ABF"/>
    <w:rsid w:val="00AA31C8"/>
    <w:rsid w:val="00AA3427"/>
    <w:rsid w:val="00AA395B"/>
    <w:rsid w:val="00AA3C06"/>
    <w:rsid w:val="00AA4870"/>
    <w:rsid w:val="00AA66B9"/>
    <w:rsid w:val="00AB0202"/>
    <w:rsid w:val="00AB033A"/>
    <w:rsid w:val="00AB0E12"/>
    <w:rsid w:val="00AB1D79"/>
    <w:rsid w:val="00AB2722"/>
    <w:rsid w:val="00AB32A1"/>
    <w:rsid w:val="00AB381C"/>
    <w:rsid w:val="00AB3F03"/>
    <w:rsid w:val="00AB3FFB"/>
    <w:rsid w:val="00AB45E6"/>
    <w:rsid w:val="00AB48D9"/>
    <w:rsid w:val="00AB53E7"/>
    <w:rsid w:val="00AB6D20"/>
    <w:rsid w:val="00AB7157"/>
    <w:rsid w:val="00AB7BDC"/>
    <w:rsid w:val="00AB7F4C"/>
    <w:rsid w:val="00AB7F6E"/>
    <w:rsid w:val="00AC05F7"/>
    <w:rsid w:val="00AC1390"/>
    <w:rsid w:val="00AC1521"/>
    <w:rsid w:val="00AC28D4"/>
    <w:rsid w:val="00AC3DE1"/>
    <w:rsid w:val="00AC3EE3"/>
    <w:rsid w:val="00AC4457"/>
    <w:rsid w:val="00AC45D6"/>
    <w:rsid w:val="00AC61B2"/>
    <w:rsid w:val="00AC6A30"/>
    <w:rsid w:val="00AC7233"/>
    <w:rsid w:val="00AC737C"/>
    <w:rsid w:val="00AC7580"/>
    <w:rsid w:val="00AC7D4F"/>
    <w:rsid w:val="00AD00C8"/>
    <w:rsid w:val="00AD01FD"/>
    <w:rsid w:val="00AD3332"/>
    <w:rsid w:val="00AD35FF"/>
    <w:rsid w:val="00AD43A7"/>
    <w:rsid w:val="00AD4867"/>
    <w:rsid w:val="00AD494F"/>
    <w:rsid w:val="00AD57D1"/>
    <w:rsid w:val="00AD67BE"/>
    <w:rsid w:val="00AD68BF"/>
    <w:rsid w:val="00AD695E"/>
    <w:rsid w:val="00AD75C1"/>
    <w:rsid w:val="00AE06B0"/>
    <w:rsid w:val="00AE19FA"/>
    <w:rsid w:val="00AE1E14"/>
    <w:rsid w:val="00AE22AB"/>
    <w:rsid w:val="00AE2E01"/>
    <w:rsid w:val="00AE4852"/>
    <w:rsid w:val="00AE5ABF"/>
    <w:rsid w:val="00AE5E69"/>
    <w:rsid w:val="00AE5F3B"/>
    <w:rsid w:val="00AE7DCE"/>
    <w:rsid w:val="00AF21BF"/>
    <w:rsid w:val="00AF346A"/>
    <w:rsid w:val="00AF4587"/>
    <w:rsid w:val="00AF4DA7"/>
    <w:rsid w:val="00AF6564"/>
    <w:rsid w:val="00AF74F2"/>
    <w:rsid w:val="00AF75B1"/>
    <w:rsid w:val="00B00314"/>
    <w:rsid w:val="00B003C9"/>
    <w:rsid w:val="00B005CF"/>
    <w:rsid w:val="00B006CC"/>
    <w:rsid w:val="00B00FF9"/>
    <w:rsid w:val="00B02F60"/>
    <w:rsid w:val="00B0461F"/>
    <w:rsid w:val="00B048AE"/>
    <w:rsid w:val="00B05DC1"/>
    <w:rsid w:val="00B06AFD"/>
    <w:rsid w:val="00B10416"/>
    <w:rsid w:val="00B10AA0"/>
    <w:rsid w:val="00B11241"/>
    <w:rsid w:val="00B11928"/>
    <w:rsid w:val="00B11ACA"/>
    <w:rsid w:val="00B11CA8"/>
    <w:rsid w:val="00B124F4"/>
    <w:rsid w:val="00B12690"/>
    <w:rsid w:val="00B14136"/>
    <w:rsid w:val="00B14883"/>
    <w:rsid w:val="00B17421"/>
    <w:rsid w:val="00B174F2"/>
    <w:rsid w:val="00B201F2"/>
    <w:rsid w:val="00B207D8"/>
    <w:rsid w:val="00B21C06"/>
    <w:rsid w:val="00B22183"/>
    <w:rsid w:val="00B2234B"/>
    <w:rsid w:val="00B2324E"/>
    <w:rsid w:val="00B23CCD"/>
    <w:rsid w:val="00B247C1"/>
    <w:rsid w:val="00B25721"/>
    <w:rsid w:val="00B26483"/>
    <w:rsid w:val="00B30203"/>
    <w:rsid w:val="00B30510"/>
    <w:rsid w:val="00B3127D"/>
    <w:rsid w:val="00B3156F"/>
    <w:rsid w:val="00B318A0"/>
    <w:rsid w:val="00B318C2"/>
    <w:rsid w:val="00B327CC"/>
    <w:rsid w:val="00B33769"/>
    <w:rsid w:val="00B3458E"/>
    <w:rsid w:val="00B35C22"/>
    <w:rsid w:val="00B362D6"/>
    <w:rsid w:val="00B36A22"/>
    <w:rsid w:val="00B408F6"/>
    <w:rsid w:val="00B448B7"/>
    <w:rsid w:val="00B45BF2"/>
    <w:rsid w:val="00B45C0A"/>
    <w:rsid w:val="00B46492"/>
    <w:rsid w:val="00B46761"/>
    <w:rsid w:val="00B47ADD"/>
    <w:rsid w:val="00B47B8E"/>
    <w:rsid w:val="00B50975"/>
    <w:rsid w:val="00B5121F"/>
    <w:rsid w:val="00B51A53"/>
    <w:rsid w:val="00B51F9B"/>
    <w:rsid w:val="00B52397"/>
    <w:rsid w:val="00B547FC"/>
    <w:rsid w:val="00B55223"/>
    <w:rsid w:val="00B554BE"/>
    <w:rsid w:val="00B569D3"/>
    <w:rsid w:val="00B61829"/>
    <w:rsid w:val="00B6203F"/>
    <w:rsid w:val="00B63848"/>
    <w:rsid w:val="00B638F4"/>
    <w:rsid w:val="00B63D2B"/>
    <w:rsid w:val="00B6605A"/>
    <w:rsid w:val="00B660FB"/>
    <w:rsid w:val="00B67BFE"/>
    <w:rsid w:val="00B67EAD"/>
    <w:rsid w:val="00B701B9"/>
    <w:rsid w:val="00B705CB"/>
    <w:rsid w:val="00B71649"/>
    <w:rsid w:val="00B71A09"/>
    <w:rsid w:val="00B73744"/>
    <w:rsid w:val="00B7398E"/>
    <w:rsid w:val="00B74542"/>
    <w:rsid w:val="00B74ACA"/>
    <w:rsid w:val="00B75AA7"/>
    <w:rsid w:val="00B77C8E"/>
    <w:rsid w:val="00B80300"/>
    <w:rsid w:val="00B807AB"/>
    <w:rsid w:val="00B80EB1"/>
    <w:rsid w:val="00B81A7E"/>
    <w:rsid w:val="00B82B81"/>
    <w:rsid w:val="00B82F0C"/>
    <w:rsid w:val="00B83236"/>
    <w:rsid w:val="00B83BEF"/>
    <w:rsid w:val="00B84B9D"/>
    <w:rsid w:val="00B84F58"/>
    <w:rsid w:val="00B85D03"/>
    <w:rsid w:val="00B85E36"/>
    <w:rsid w:val="00B86BE1"/>
    <w:rsid w:val="00B86C34"/>
    <w:rsid w:val="00B87A56"/>
    <w:rsid w:val="00B9418D"/>
    <w:rsid w:val="00B948D3"/>
    <w:rsid w:val="00B96607"/>
    <w:rsid w:val="00B9698A"/>
    <w:rsid w:val="00B97A4A"/>
    <w:rsid w:val="00BA02E9"/>
    <w:rsid w:val="00BA0B36"/>
    <w:rsid w:val="00BA288F"/>
    <w:rsid w:val="00BA3062"/>
    <w:rsid w:val="00BA44F9"/>
    <w:rsid w:val="00BA4DA2"/>
    <w:rsid w:val="00BA51B0"/>
    <w:rsid w:val="00BA5E04"/>
    <w:rsid w:val="00BA6B5D"/>
    <w:rsid w:val="00BA79F9"/>
    <w:rsid w:val="00BB0874"/>
    <w:rsid w:val="00BB24E2"/>
    <w:rsid w:val="00BB2B14"/>
    <w:rsid w:val="00BB2FC3"/>
    <w:rsid w:val="00BB31E4"/>
    <w:rsid w:val="00BB44E2"/>
    <w:rsid w:val="00BB52F9"/>
    <w:rsid w:val="00BB60AC"/>
    <w:rsid w:val="00BB6109"/>
    <w:rsid w:val="00BB63C9"/>
    <w:rsid w:val="00BB66C6"/>
    <w:rsid w:val="00BB685C"/>
    <w:rsid w:val="00BB693E"/>
    <w:rsid w:val="00BB6C6F"/>
    <w:rsid w:val="00BB7604"/>
    <w:rsid w:val="00BB7C85"/>
    <w:rsid w:val="00BC00F6"/>
    <w:rsid w:val="00BC0438"/>
    <w:rsid w:val="00BC1747"/>
    <w:rsid w:val="00BC1B8E"/>
    <w:rsid w:val="00BC250B"/>
    <w:rsid w:val="00BC3059"/>
    <w:rsid w:val="00BC48A1"/>
    <w:rsid w:val="00BC4EA0"/>
    <w:rsid w:val="00BC69BC"/>
    <w:rsid w:val="00BC6C64"/>
    <w:rsid w:val="00BC6DC6"/>
    <w:rsid w:val="00BC73DA"/>
    <w:rsid w:val="00BC74FF"/>
    <w:rsid w:val="00BD0B64"/>
    <w:rsid w:val="00BD11C7"/>
    <w:rsid w:val="00BD187D"/>
    <w:rsid w:val="00BD48E6"/>
    <w:rsid w:val="00BD5066"/>
    <w:rsid w:val="00BD5BBA"/>
    <w:rsid w:val="00BD75D8"/>
    <w:rsid w:val="00BE0CF2"/>
    <w:rsid w:val="00BE196F"/>
    <w:rsid w:val="00BE1D8C"/>
    <w:rsid w:val="00BE1E0D"/>
    <w:rsid w:val="00BE3ABE"/>
    <w:rsid w:val="00BE3DCE"/>
    <w:rsid w:val="00BE4986"/>
    <w:rsid w:val="00BE5732"/>
    <w:rsid w:val="00BE5A69"/>
    <w:rsid w:val="00BE603A"/>
    <w:rsid w:val="00BE6B9D"/>
    <w:rsid w:val="00BE6BB9"/>
    <w:rsid w:val="00BE7EFE"/>
    <w:rsid w:val="00BF0226"/>
    <w:rsid w:val="00BF0847"/>
    <w:rsid w:val="00BF0B28"/>
    <w:rsid w:val="00BF0B3E"/>
    <w:rsid w:val="00BF20EA"/>
    <w:rsid w:val="00BF2FDF"/>
    <w:rsid w:val="00BF315F"/>
    <w:rsid w:val="00BF49E9"/>
    <w:rsid w:val="00BF7011"/>
    <w:rsid w:val="00BF7C5C"/>
    <w:rsid w:val="00C000BC"/>
    <w:rsid w:val="00C01A2F"/>
    <w:rsid w:val="00C021F3"/>
    <w:rsid w:val="00C032F6"/>
    <w:rsid w:val="00C0338A"/>
    <w:rsid w:val="00C03400"/>
    <w:rsid w:val="00C051E0"/>
    <w:rsid w:val="00C05938"/>
    <w:rsid w:val="00C066A5"/>
    <w:rsid w:val="00C067B0"/>
    <w:rsid w:val="00C10352"/>
    <w:rsid w:val="00C11517"/>
    <w:rsid w:val="00C11600"/>
    <w:rsid w:val="00C11831"/>
    <w:rsid w:val="00C11B83"/>
    <w:rsid w:val="00C11EF1"/>
    <w:rsid w:val="00C128DF"/>
    <w:rsid w:val="00C13326"/>
    <w:rsid w:val="00C13837"/>
    <w:rsid w:val="00C1409E"/>
    <w:rsid w:val="00C1412F"/>
    <w:rsid w:val="00C147B8"/>
    <w:rsid w:val="00C14CE9"/>
    <w:rsid w:val="00C150D9"/>
    <w:rsid w:val="00C153AA"/>
    <w:rsid w:val="00C157CD"/>
    <w:rsid w:val="00C1598E"/>
    <w:rsid w:val="00C1661A"/>
    <w:rsid w:val="00C20B8E"/>
    <w:rsid w:val="00C20E76"/>
    <w:rsid w:val="00C21732"/>
    <w:rsid w:val="00C22A3A"/>
    <w:rsid w:val="00C23AD7"/>
    <w:rsid w:val="00C2451E"/>
    <w:rsid w:val="00C24ADF"/>
    <w:rsid w:val="00C259C6"/>
    <w:rsid w:val="00C25A56"/>
    <w:rsid w:val="00C25C83"/>
    <w:rsid w:val="00C25CB6"/>
    <w:rsid w:val="00C25FBA"/>
    <w:rsid w:val="00C26386"/>
    <w:rsid w:val="00C269F2"/>
    <w:rsid w:val="00C26D13"/>
    <w:rsid w:val="00C27184"/>
    <w:rsid w:val="00C27740"/>
    <w:rsid w:val="00C27D6D"/>
    <w:rsid w:val="00C309B5"/>
    <w:rsid w:val="00C30A65"/>
    <w:rsid w:val="00C30D9A"/>
    <w:rsid w:val="00C319BC"/>
    <w:rsid w:val="00C31DDE"/>
    <w:rsid w:val="00C32464"/>
    <w:rsid w:val="00C329D0"/>
    <w:rsid w:val="00C34C67"/>
    <w:rsid w:val="00C36DCD"/>
    <w:rsid w:val="00C36F68"/>
    <w:rsid w:val="00C41510"/>
    <w:rsid w:val="00C423E4"/>
    <w:rsid w:val="00C43866"/>
    <w:rsid w:val="00C441C8"/>
    <w:rsid w:val="00C44A5C"/>
    <w:rsid w:val="00C44E79"/>
    <w:rsid w:val="00C4550E"/>
    <w:rsid w:val="00C46E14"/>
    <w:rsid w:val="00C47248"/>
    <w:rsid w:val="00C4751F"/>
    <w:rsid w:val="00C47817"/>
    <w:rsid w:val="00C508B4"/>
    <w:rsid w:val="00C52750"/>
    <w:rsid w:val="00C52822"/>
    <w:rsid w:val="00C52F1B"/>
    <w:rsid w:val="00C554B8"/>
    <w:rsid w:val="00C5627B"/>
    <w:rsid w:val="00C564BB"/>
    <w:rsid w:val="00C57910"/>
    <w:rsid w:val="00C57924"/>
    <w:rsid w:val="00C602B0"/>
    <w:rsid w:val="00C61024"/>
    <w:rsid w:val="00C612FD"/>
    <w:rsid w:val="00C61D89"/>
    <w:rsid w:val="00C62271"/>
    <w:rsid w:val="00C62C38"/>
    <w:rsid w:val="00C633E7"/>
    <w:rsid w:val="00C63674"/>
    <w:rsid w:val="00C639CA"/>
    <w:rsid w:val="00C63E44"/>
    <w:rsid w:val="00C6574B"/>
    <w:rsid w:val="00C6653B"/>
    <w:rsid w:val="00C6706F"/>
    <w:rsid w:val="00C6742B"/>
    <w:rsid w:val="00C702A2"/>
    <w:rsid w:val="00C70986"/>
    <w:rsid w:val="00C71B69"/>
    <w:rsid w:val="00C727A9"/>
    <w:rsid w:val="00C72C4A"/>
    <w:rsid w:val="00C736D1"/>
    <w:rsid w:val="00C757A2"/>
    <w:rsid w:val="00C75C79"/>
    <w:rsid w:val="00C76060"/>
    <w:rsid w:val="00C768B3"/>
    <w:rsid w:val="00C7747F"/>
    <w:rsid w:val="00C776A9"/>
    <w:rsid w:val="00C77CA5"/>
    <w:rsid w:val="00C8003B"/>
    <w:rsid w:val="00C8097F"/>
    <w:rsid w:val="00C80D55"/>
    <w:rsid w:val="00C80D59"/>
    <w:rsid w:val="00C813BF"/>
    <w:rsid w:val="00C8176D"/>
    <w:rsid w:val="00C81E3B"/>
    <w:rsid w:val="00C820CE"/>
    <w:rsid w:val="00C824F9"/>
    <w:rsid w:val="00C826D1"/>
    <w:rsid w:val="00C84382"/>
    <w:rsid w:val="00C8495D"/>
    <w:rsid w:val="00C85254"/>
    <w:rsid w:val="00C86217"/>
    <w:rsid w:val="00C8752C"/>
    <w:rsid w:val="00C879F8"/>
    <w:rsid w:val="00C87A3F"/>
    <w:rsid w:val="00C87A82"/>
    <w:rsid w:val="00C87A85"/>
    <w:rsid w:val="00C90919"/>
    <w:rsid w:val="00C90ED9"/>
    <w:rsid w:val="00C9174B"/>
    <w:rsid w:val="00C91B28"/>
    <w:rsid w:val="00C9244C"/>
    <w:rsid w:val="00C926AB"/>
    <w:rsid w:val="00C93E0C"/>
    <w:rsid w:val="00C9439B"/>
    <w:rsid w:val="00C953B7"/>
    <w:rsid w:val="00C95899"/>
    <w:rsid w:val="00C95C16"/>
    <w:rsid w:val="00C96B8C"/>
    <w:rsid w:val="00C977D8"/>
    <w:rsid w:val="00C97E5C"/>
    <w:rsid w:val="00CA00F3"/>
    <w:rsid w:val="00CA0A6A"/>
    <w:rsid w:val="00CA0B60"/>
    <w:rsid w:val="00CA15BD"/>
    <w:rsid w:val="00CA1F2E"/>
    <w:rsid w:val="00CA2193"/>
    <w:rsid w:val="00CA42B6"/>
    <w:rsid w:val="00CA45F4"/>
    <w:rsid w:val="00CA47FB"/>
    <w:rsid w:val="00CA5F45"/>
    <w:rsid w:val="00CB06C3"/>
    <w:rsid w:val="00CB1081"/>
    <w:rsid w:val="00CB173E"/>
    <w:rsid w:val="00CB26F0"/>
    <w:rsid w:val="00CB27DE"/>
    <w:rsid w:val="00CB2BEF"/>
    <w:rsid w:val="00CB3B5A"/>
    <w:rsid w:val="00CB3E2E"/>
    <w:rsid w:val="00CB41A2"/>
    <w:rsid w:val="00CB44B9"/>
    <w:rsid w:val="00CB46B8"/>
    <w:rsid w:val="00CB48B0"/>
    <w:rsid w:val="00CB58C3"/>
    <w:rsid w:val="00CB684B"/>
    <w:rsid w:val="00CB7143"/>
    <w:rsid w:val="00CB7B42"/>
    <w:rsid w:val="00CC0467"/>
    <w:rsid w:val="00CC047F"/>
    <w:rsid w:val="00CC0C67"/>
    <w:rsid w:val="00CC15B5"/>
    <w:rsid w:val="00CC18ED"/>
    <w:rsid w:val="00CC196B"/>
    <w:rsid w:val="00CC1B88"/>
    <w:rsid w:val="00CC2220"/>
    <w:rsid w:val="00CC25BD"/>
    <w:rsid w:val="00CC29AD"/>
    <w:rsid w:val="00CC2D47"/>
    <w:rsid w:val="00CC31FF"/>
    <w:rsid w:val="00CC3C05"/>
    <w:rsid w:val="00CC469B"/>
    <w:rsid w:val="00CC5953"/>
    <w:rsid w:val="00CC6470"/>
    <w:rsid w:val="00CC6FF4"/>
    <w:rsid w:val="00CC782F"/>
    <w:rsid w:val="00CC798A"/>
    <w:rsid w:val="00CD04DA"/>
    <w:rsid w:val="00CD0B0D"/>
    <w:rsid w:val="00CD0BF7"/>
    <w:rsid w:val="00CD1214"/>
    <w:rsid w:val="00CD33BE"/>
    <w:rsid w:val="00CD3A76"/>
    <w:rsid w:val="00CD3EF4"/>
    <w:rsid w:val="00CD41E0"/>
    <w:rsid w:val="00CD527A"/>
    <w:rsid w:val="00CD5F4A"/>
    <w:rsid w:val="00CD6F0A"/>
    <w:rsid w:val="00CD72A8"/>
    <w:rsid w:val="00CD7C57"/>
    <w:rsid w:val="00CE011D"/>
    <w:rsid w:val="00CE03CF"/>
    <w:rsid w:val="00CE0B5F"/>
    <w:rsid w:val="00CE2546"/>
    <w:rsid w:val="00CE30B6"/>
    <w:rsid w:val="00CE31DF"/>
    <w:rsid w:val="00CE3C86"/>
    <w:rsid w:val="00CE4807"/>
    <w:rsid w:val="00CE5906"/>
    <w:rsid w:val="00CE5FE1"/>
    <w:rsid w:val="00CE7E27"/>
    <w:rsid w:val="00CF1EE6"/>
    <w:rsid w:val="00CF1EEF"/>
    <w:rsid w:val="00CF25A4"/>
    <w:rsid w:val="00CF2661"/>
    <w:rsid w:val="00CF3FC3"/>
    <w:rsid w:val="00CF4621"/>
    <w:rsid w:val="00CF64A8"/>
    <w:rsid w:val="00CF74E0"/>
    <w:rsid w:val="00D006E7"/>
    <w:rsid w:val="00D00E4D"/>
    <w:rsid w:val="00D01431"/>
    <w:rsid w:val="00D02A2B"/>
    <w:rsid w:val="00D03A49"/>
    <w:rsid w:val="00D04F44"/>
    <w:rsid w:val="00D05D88"/>
    <w:rsid w:val="00D05F78"/>
    <w:rsid w:val="00D10858"/>
    <w:rsid w:val="00D11A9A"/>
    <w:rsid w:val="00D11BB9"/>
    <w:rsid w:val="00D11FF8"/>
    <w:rsid w:val="00D12AB6"/>
    <w:rsid w:val="00D12EC3"/>
    <w:rsid w:val="00D13FD3"/>
    <w:rsid w:val="00D14199"/>
    <w:rsid w:val="00D151E3"/>
    <w:rsid w:val="00D1582C"/>
    <w:rsid w:val="00D15DC1"/>
    <w:rsid w:val="00D172F0"/>
    <w:rsid w:val="00D175DE"/>
    <w:rsid w:val="00D21850"/>
    <w:rsid w:val="00D2254A"/>
    <w:rsid w:val="00D229C4"/>
    <w:rsid w:val="00D23D73"/>
    <w:rsid w:val="00D24488"/>
    <w:rsid w:val="00D25555"/>
    <w:rsid w:val="00D25936"/>
    <w:rsid w:val="00D2657C"/>
    <w:rsid w:val="00D26C9D"/>
    <w:rsid w:val="00D27E02"/>
    <w:rsid w:val="00D305D2"/>
    <w:rsid w:val="00D3116B"/>
    <w:rsid w:val="00D31409"/>
    <w:rsid w:val="00D32469"/>
    <w:rsid w:val="00D32534"/>
    <w:rsid w:val="00D330D9"/>
    <w:rsid w:val="00D342FD"/>
    <w:rsid w:val="00D34557"/>
    <w:rsid w:val="00D3490B"/>
    <w:rsid w:val="00D3500E"/>
    <w:rsid w:val="00D35D94"/>
    <w:rsid w:val="00D36041"/>
    <w:rsid w:val="00D36B1A"/>
    <w:rsid w:val="00D36EB3"/>
    <w:rsid w:val="00D37DD0"/>
    <w:rsid w:val="00D40260"/>
    <w:rsid w:val="00D4057D"/>
    <w:rsid w:val="00D4095A"/>
    <w:rsid w:val="00D40B4B"/>
    <w:rsid w:val="00D4132A"/>
    <w:rsid w:val="00D4188A"/>
    <w:rsid w:val="00D41EF2"/>
    <w:rsid w:val="00D423AC"/>
    <w:rsid w:val="00D424B0"/>
    <w:rsid w:val="00D43062"/>
    <w:rsid w:val="00D44743"/>
    <w:rsid w:val="00D44831"/>
    <w:rsid w:val="00D449BA"/>
    <w:rsid w:val="00D452B4"/>
    <w:rsid w:val="00D453E9"/>
    <w:rsid w:val="00D4549D"/>
    <w:rsid w:val="00D464A9"/>
    <w:rsid w:val="00D46E00"/>
    <w:rsid w:val="00D47CA1"/>
    <w:rsid w:val="00D500C8"/>
    <w:rsid w:val="00D50851"/>
    <w:rsid w:val="00D52F5C"/>
    <w:rsid w:val="00D53965"/>
    <w:rsid w:val="00D55592"/>
    <w:rsid w:val="00D55889"/>
    <w:rsid w:val="00D56167"/>
    <w:rsid w:val="00D56A1A"/>
    <w:rsid w:val="00D56EE2"/>
    <w:rsid w:val="00D57CF2"/>
    <w:rsid w:val="00D57F38"/>
    <w:rsid w:val="00D6020A"/>
    <w:rsid w:val="00D60A95"/>
    <w:rsid w:val="00D6167C"/>
    <w:rsid w:val="00D618AB"/>
    <w:rsid w:val="00D61971"/>
    <w:rsid w:val="00D61D0C"/>
    <w:rsid w:val="00D61F7B"/>
    <w:rsid w:val="00D62877"/>
    <w:rsid w:val="00D62986"/>
    <w:rsid w:val="00D62CC8"/>
    <w:rsid w:val="00D63C99"/>
    <w:rsid w:val="00D65559"/>
    <w:rsid w:val="00D6598A"/>
    <w:rsid w:val="00D66139"/>
    <w:rsid w:val="00D6670A"/>
    <w:rsid w:val="00D6718D"/>
    <w:rsid w:val="00D7020D"/>
    <w:rsid w:val="00D71AB4"/>
    <w:rsid w:val="00D72063"/>
    <w:rsid w:val="00D72515"/>
    <w:rsid w:val="00D72697"/>
    <w:rsid w:val="00D748AF"/>
    <w:rsid w:val="00D75F99"/>
    <w:rsid w:val="00D761DB"/>
    <w:rsid w:val="00D766BC"/>
    <w:rsid w:val="00D76BED"/>
    <w:rsid w:val="00D76F1C"/>
    <w:rsid w:val="00D77AEA"/>
    <w:rsid w:val="00D80169"/>
    <w:rsid w:val="00D80532"/>
    <w:rsid w:val="00D80983"/>
    <w:rsid w:val="00D81796"/>
    <w:rsid w:val="00D81814"/>
    <w:rsid w:val="00D81E87"/>
    <w:rsid w:val="00D826A9"/>
    <w:rsid w:val="00D826D4"/>
    <w:rsid w:val="00D83682"/>
    <w:rsid w:val="00D836B9"/>
    <w:rsid w:val="00D83B8A"/>
    <w:rsid w:val="00D84EA8"/>
    <w:rsid w:val="00D91429"/>
    <w:rsid w:val="00D9251F"/>
    <w:rsid w:val="00D9261E"/>
    <w:rsid w:val="00D92CA1"/>
    <w:rsid w:val="00D92D12"/>
    <w:rsid w:val="00D9326D"/>
    <w:rsid w:val="00D93973"/>
    <w:rsid w:val="00D941F5"/>
    <w:rsid w:val="00D944A9"/>
    <w:rsid w:val="00D9520F"/>
    <w:rsid w:val="00D964C6"/>
    <w:rsid w:val="00D96B95"/>
    <w:rsid w:val="00D96ED8"/>
    <w:rsid w:val="00D9760A"/>
    <w:rsid w:val="00D97BFB"/>
    <w:rsid w:val="00D97F7A"/>
    <w:rsid w:val="00DA0294"/>
    <w:rsid w:val="00DA09BB"/>
    <w:rsid w:val="00DA1645"/>
    <w:rsid w:val="00DA1822"/>
    <w:rsid w:val="00DA1E83"/>
    <w:rsid w:val="00DA22E3"/>
    <w:rsid w:val="00DA35F3"/>
    <w:rsid w:val="00DA3BAC"/>
    <w:rsid w:val="00DA5CBC"/>
    <w:rsid w:val="00DA631A"/>
    <w:rsid w:val="00DA6DFF"/>
    <w:rsid w:val="00DA7D6D"/>
    <w:rsid w:val="00DB02D6"/>
    <w:rsid w:val="00DB0B1A"/>
    <w:rsid w:val="00DB17DA"/>
    <w:rsid w:val="00DB21F8"/>
    <w:rsid w:val="00DB3582"/>
    <w:rsid w:val="00DB4A86"/>
    <w:rsid w:val="00DB4F1B"/>
    <w:rsid w:val="00DB79E5"/>
    <w:rsid w:val="00DC08C2"/>
    <w:rsid w:val="00DC0934"/>
    <w:rsid w:val="00DC1F0B"/>
    <w:rsid w:val="00DC2C4D"/>
    <w:rsid w:val="00DC5979"/>
    <w:rsid w:val="00DC5D30"/>
    <w:rsid w:val="00DC6ADD"/>
    <w:rsid w:val="00DC7258"/>
    <w:rsid w:val="00DC7DA8"/>
    <w:rsid w:val="00DC7E32"/>
    <w:rsid w:val="00DD0332"/>
    <w:rsid w:val="00DD0F2D"/>
    <w:rsid w:val="00DD3918"/>
    <w:rsid w:val="00DD3A10"/>
    <w:rsid w:val="00DD3E39"/>
    <w:rsid w:val="00DD5B72"/>
    <w:rsid w:val="00DD6182"/>
    <w:rsid w:val="00DD695A"/>
    <w:rsid w:val="00DD6BC9"/>
    <w:rsid w:val="00DD6C02"/>
    <w:rsid w:val="00DE00B5"/>
    <w:rsid w:val="00DE2044"/>
    <w:rsid w:val="00DE21A3"/>
    <w:rsid w:val="00DE21D0"/>
    <w:rsid w:val="00DE25E8"/>
    <w:rsid w:val="00DE26EE"/>
    <w:rsid w:val="00DE301C"/>
    <w:rsid w:val="00DE331C"/>
    <w:rsid w:val="00DE3508"/>
    <w:rsid w:val="00DE3867"/>
    <w:rsid w:val="00DE3F41"/>
    <w:rsid w:val="00DE3F85"/>
    <w:rsid w:val="00DE40A5"/>
    <w:rsid w:val="00DE4909"/>
    <w:rsid w:val="00DE6555"/>
    <w:rsid w:val="00DE691C"/>
    <w:rsid w:val="00DE6DBB"/>
    <w:rsid w:val="00DF0296"/>
    <w:rsid w:val="00DF2B0A"/>
    <w:rsid w:val="00DF3B52"/>
    <w:rsid w:val="00DF4BB9"/>
    <w:rsid w:val="00DF50C6"/>
    <w:rsid w:val="00DF6490"/>
    <w:rsid w:val="00DF70A0"/>
    <w:rsid w:val="00E013AC"/>
    <w:rsid w:val="00E01587"/>
    <w:rsid w:val="00E0179C"/>
    <w:rsid w:val="00E02EA9"/>
    <w:rsid w:val="00E03E5F"/>
    <w:rsid w:val="00E043E7"/>
    <w:rsid w:val="00E04B3A"/>
    <w:rsid w:val="00E0548B"/>
    <w:rsid w:val="00E058EC"/>
    <w:rsid w:val="00E05C99"/>
    <w:rsid w:val="00E05DF7"/>
    <w:rsid w:val="00E063CB"/>
    <w:rsid w:val="00E10BDC"/>
    <w:rsid w:val="00E1107A"/>
    <w:rsid w:val="00E11161"/>
    <w:rsid w:val="00E11164"/>
    <w:rsid w:val="00E111F2"/>
    <w:rsid w:val="00E1305B"/>
    <w:rsid w:val="00E132F6"/>
    <w:rsid w:val="00E14BDE"/>
    <w:rsid w:val="00E14D02"/>
    <w:rsid w:val="00E158E7"/>
    <w:rsid w:val="00E16289"/>
    <w:rsid w:val="00E1654B"/>
    <w:rsid w:val="00E165F0"/>
    <w:rsid w:val="00E17621"/>
    <w:rsid w:val="00E17778"/>
    <w:rsid w:val="00E178EA"/>
    <w:rsid w:val="00E21B4C"/>
    <w:rsid w:val="00E21D57"/>
    <w:rsid w:val="00E21E26"/>
    <w:rsid w:val="00E229FA"/>
    <w:rsid w:val="00E23000"/>
    <w:rsid w:val="00E23703"/>
    <w:rsid w:val="00E239DB"/>
    <w:rsid w:val="00E23C9C"/>
    <w:rsid w:val="00E245F4"/>
    <w:rsid w:val="00E272E1"/>
    <w:rsid w:val="00E273F7"/>
    <w:rsid w:val="00E279A8"/>
    <w:rsid w:val="00E27F5D"/>
    <w:rsid w:val="00E301BA"/>
    <w:rsid w:val="00E302E2"/>
    <w:rsid w:val="00E31049"/>
    <w:rsid w:val="00E32811"/>
    <w:rsid w:val="00E32908"/>
    <w:rsid w:val="00E3351C"/>
    <w:rsid w:val="00E3441D"/>
    <w:rsid w:val="00E34AC1"/>
    <w:rsid w:val="00E355C6"/>
    <w:rsid w:val="00E364C2"/>
    <w:rsid w:val="00E36C51"/>
    <w:rsid w:val="00E40DF5"/>
    <w:rsid w:val="00E4135E"/>
    <w:rsid w:val="00E41B5A"/>
    <w:rsid w:val="00E4356E"/>
    <w:rsid w:val="00E43BB5"/>
    <w:rsid w:val="00E4528A"/>
    <w:rsid w:val="00E45CB3"/>
    <w:rsid w:val="00E4626C"/>
    <w:rsid w:val="00E46327"/>
    <w:rsid w:val="00E466E5"/>
    <w:rsid w:val="00E46777"/>
    <w:rsid w:val="00E51B6C"/>
    <w:rsid w:val="00E51C58"/>
    <w:rsid w:val="00E51E37"/>
    <w:rsid w:val="00E52568"/>
    <w:rsid w:val="00E531E2"/>
    <w:rsid w:val="00E53543"/>
    <w:rsid w:val="00E53D51"/>
    <w:rsid w:val="00E543A2"/>
    <w:rsid w:val="00E54555"/>
    <w:rsid w:val="00E545CE"/>
    <w:rsid w:val="00E5637E"/>
    <w:rsid w:val="00E60ADB"/>
    <w:rsid w:val="00E619FF"/>
    <w:rsid w:val="00E640E9"/>
    <w:rsid w:val="00E64569"/>
    <w:rsid w:val="00E65E56"/>
    <w:rsid w:val="00E66323"/>
    <w:rsid w:val="00E672B2"/>
    <w:rsid w:val="00E70E77"/>
    <w:rsid w:val="00E71170"/>
    <w:rsid w:val="00E7288F"/>
    <w:rsid w:val="00E74702"/>
    <w:rsid w:val="00E75147"/>
    <w:rsid w:val="00E7537A"/>
    <w:rsid w:val="00E75D8C"/>
    <w:rsid w:val="00E76E6D"/>
    <w:rsid w:val="00E77810"/>
    <w:rsid w:val="00E77AAD"/>
    <w:rsid w:val="00E80923"/>
    <w:rsid w:val="00E81278"/>
    <w:rsid w:val="00E82E3B"/>
    <w:rsid w:val="00E83694"/>
    <w:rsid w:val="00E84B97"/>
    <w:rsid w:val="00E86129"/>
    <w:rsid w:val="00E86139"/>
    <w:rsid w:val="00E913C5"/>
    <w:rsid w:val="00E92802"/>
    <w:rsid w:val="00E96363"/>
    <w:rsid w:val="00E96468"/>
    <w:rsid w:val="00E97300"/>
    <w:rsid w:val="00EA0195"/>
    <w:rsid w:val="00EA05E5"/>
    <w:rsid w:val="00EA1087"/>
    <w:rsid w:val="00EA1DA6"/>
    <w:rsid w:val="00EA3150"/>
    <w:rsid w:val="00EA3914"/>
    <w:rsid w:val="00EA4821"/>
    <w:rsid w:val="00EA55E1"/>
    <w:rsid w:val="00EA59DF"/>
    <w:rsid w:val="00EA74F6"/>
    <w:rsid w:val="00EA768E"/>
    <w:rsid w:val="00EA7B3C"/>
    <w:rsid w:val="00EB076D"/>
    <w:rsid w:val="00EB1201"/>
    <w:rsid w:val="00EB1BAC"/>
    <w:rsid w:val="00EB28FB"/>
    <w:rsid w:val="00EB2A04"/>
    <w:rsid w:val="00EB32E2"/>
    <w:rsid w:val="00EB4071"/>
    <w:rsid w:val="00EB5624"/>
    <w:rsid w:val="00EB6ABA"/>
    <w:rsid w:val="00EB6F58"/>
    <w:rsid w:val="00EB7469"/>
    <w:rsid w:val="00EB794A"/>
    <w:rsid w:val="00EC2F93"/>
    <w:rsid w:val="00EC5AA0"/>
    <w:rsid w:val="00EC760E"/>
    <w:rsid w:val="00ED06B1"/>
    <w:rsid w:val="00ED17EE"/>
    <w:rsid w:val="00ED2F54"/>
    <w:rsid w:val="00ED2F88"/>
    <w:rsid w:val="00ED38E6"/>
    <w:rsid w:val="00ED40BE"/>
    <w:rsid w:val="00ED4549"/>
    <w:rsid w:val="00ED469E"/>
    <w:rsid w:val="00ED5708"/>
    <w:rsid w:val="00ED5B77"/>
    <w:rsid w:val="00ED68D5"/>
    <w:rsid w:val="00ED71C8"/>
    <w:rsid w:val="00ED7D17"/>
    <w:rsid w:val="00EE164C"/>
    <w:rsid w:val="00EE2650"/>
    <w:rsid w:val="00EE38BE"/>
    <w:rsid w:val="00EE3BF4"/>
    <w:rsid w:val="00EE5B44"/>
    <w:rsid w:val="00EE5D00"/>
    <w:rsid w:val="00EE5FDB"/>
    <w:rsid w:val="00EE6BD8"/>
    <w:rsid w:val="00EE6DE0"/>
    <w:rsid w:val="00EE794A"/>
    <w:rsid w:val="00EF0A58"/>
    <w:rsid w:val="00EF29E5"/>
    <w:rsid w:val="00EF2E06"/>
    <w:rsid w:val="00EF422E"/>
    <w:rsid w:val="00EF4635"/>
    <w:rsid w:val="00EF48E6"/>
    <w:rsid w:val="00EF50D7"/>
    <w:rsid w:val="00EF5982"/>
    <w:rsid w:val="00EF5D46"/>
    <w:rsid w:val="00EF603F"/>
    <w:rsid w:val="00EF6292"/>
    <w:rsid w:val="00EF677A"/>
    <w:rsid w:val="00EF6C94"/>
    <w:rsid w:val="00EF714F"/>
    <w:rsid w:val="00EF7977"/>
    <w:rsid w:val="00F01415"/>
    <w:rsid w:val="00F014EF"/>
    <w:rsid w:val="00F018EE"/>
    <w:rsid w:val="00F01BEC"/>
    <w:rsid w:val="00F0254A"/>
    <w:rsid w:val="00F0327A"/>
    <w:rsid w:val="00F0464A"/>
    <w:rsid w:val="00F04980"/>
    <w:rsid w:val="00F063B9"/>
    <w:rsid w:val="00F07A53"/>
    <w:rsid w:val="00F07D30"/>
    <w:rsid w:val="00F11117"/>
    <w:rsid w:val="00F11237"/>
    <w:rsid w:val="00F11911"/>
    <w:rsid w:val="00F1350F"/>
    <w:rsid w:val="00F1363F"/>
    <w:rsid w:val="00F13DF0"/>
    <w:rsid w:val="00F14D7F"/>
    <w:rsid w:val="00F15202"/>
    <w:rsid w:val="00F1703E"/>
    <w:rsid w:val="00F1707A"/>
    <w:rsid w:val="00F1758A"/>
    <w:rsid w:val="00F17CED"/>
    <w:rsid w:val="00F214CA"/>
    <w:rsid w:val="00F220C3"/>
    <w:rsid w:val="00F22A1B"/>
    <w:rsid w:val="00F235A6"/>
    <w:rsid w:val="00F24861"/>
    <w:rsid w:val="00F2576E"/>
    <w:rsid w:val="00F25805"/>
    <w:rsid w:val="00F25D0D"/>
    <w:rsid w:val="00F25D73"/>
    <w:rsid w:val="00F25DAB"/>
    <w:rsid w:val="00F2611C"/>
    <w:rsid w:val="00F26201"/>
    <w:rsid w:val="00F2644E"/>
    <w:rsid w:val="00F26939"/>
    <w:rsid w:val="00F276D1"/>
    <w:rsid w:val="00F27A02"/>
    <w:rsid w:val="00F27E30"/>
    <w:rsid w:val="00F301B7"/>
    <w:rsid w:val="00F302B0"/>
    <w:rsid w:val="00F3087C"/>
    <w:rsid w:val="00F31A68"/>
    <w:rsid w:val="00F32002"/>
    <w:rsid w:val="00F33DDD"/>
    <w:rsid w:val="00F33FA7"/>
    <w:rsid w:val="00F34FE4"/>
    <w:rsid w:val="00F35256"/>
    <w:rsid w:val="00F3671A"/>
    <w:rsid w:val="00F36962"/>
    <w:rsid w:val="00F37C0D"/>
    <w:rsid w:val="00F4037C"/>
    <w:rsid w:val="00F4081C"/>
    <w:rsid w:val="00F40E2A"/>
    <w:rsid w:val="00F40FAE"/>
    <w:rsid w:val="00F41113"/>
    <w:rsid w:val="00F44323"/>
    <w:rsid w:val="00F44F9D"/>
    <w:rsid w:val="00F45411"/>
    <w:rsid w:val="00F4740B"/>
    <w:rsid w:val="00F5014A"/>
    <w:rsid w:val="00F51F60"/>
    <w:rsid w:val="00F535B2"/>
    <w:rsid w:val="00F53F42"/>
    <w:rsid w:val="00F54F8B"/>
    <w:rsid w:val="00F5503E"/>
    <w:rsid w:val="00F55894"/>
    <w:rsid w:val="00F55AB4"/>
    <w:rsid w:val="00F55C0B"/>
    <w:rsid w:val="00F55E02"/>
    <w:rsid w:val="00F55E46"/>
    <w:rsid w:val="00F57E8F"/>
    <w:rsid w:val="00F60E77"/>
    <w:rsid w:val="00F611D4"/>
    <w:rsid w:val="00F616AC"/>
    <w:rsid w:val="00F62775"/>
    <w:rsid w:val="00F63553"/>
    <w:rsid w:val="00F63D65"/>
    <w:rsid w:val="00F646AC"/>
    <w:rsid w:val="00F66E79"/>
    <w:rsid w:val="00F6779F"/>
    <w:rsid w:val="00F70856"/>
    <w:rsid w:val="00F71860"/>
    <w:rsid w:val="00F7299B"/>
    <w:rsid w:val="00F734F1"/>
    <w:rsid w:val="00F74134"/>
    <w:rsid w:val="00F74AAC"/>
    <w:rsid w:val="00F76E1A"/>
    <w:rsid w:val="00F813EC"/>
    <w:rsid w:val="00F81B50"/>
    <w:rsid w:val="00F820E6"/>
    <w:rsid w:val="00F820F5"/>
    <w:rsid w:val="00F83DB4"/>
    <w:rsid w:val="00F83F2C"/>
    <w:rsid w:val="00F83F79"/>
    <w:rsid w:val="00F87C8A"/>
    <w:rsid w:val="00F90AA8"/>
    <w:rsid w:val="00F910F5"/>
    <w:rsid w:val="00F92045"/>
    <w:rsid w:val="00F93284"/>
    <w:rsid w:val="00F93E64"/>
    <w:rsid w:val="00F96009"/>
    <w:rsid w:val="00F96DD9"/>
    <w:rsid w:val="00F97662"/>
    <w:rsid w:val="00F97CDA"/>
    <w:rsid w:val="00FA48CF"/>
    <w:rsid w:val="00FA586F"/>
    <w:rsid w:val="00FA5D8D"/>
    <w:rsid w:val="00FA7317"/>
    <w:rsid w:val="00FB0C3F"/>
    <w:rsid w:val="00FB1CBA"/>
    <w:rsid w:val="00FB3257"/>
    <w:rsid w:val="00FB3A2B"/>
    <w:rsid w:val="00FB5888"/>
    <w:rsid w:val="00FB5A25"/>
    <w:rsid w:val="00FB60F2"/>
    <w:rsid w:val="00FB68A4"/>
    <w:rsid w:val="00FB6AB7"/>
    <w:rsid w:val="00FB7A96"/>
    <w:rsid w:val="00FB7E59"/>
    <w:rsid w:val="00FB7F5F"/>
    <w:rsid w:val="00FC1244"/>
    <w:rsid w:val="00FC1B41"/>
    <w:rsid w:val="00FC30C5"/>
    <w:rsid w:val="00FC4124"/>
    <w:rsid w:val="00FC4366"/>
    <w:rsid w:val="00FC573C"/>
    <w:rsid w:val="00FC6412"/>
    <w:rsid w:val="00FC64EF"/>
    <w:rsid w:val="00FC779D"/>
    <w:rsid w:val="00FC798D"/>
    <w:rsid w:val="00FC7A54"/>
    <w:rsid w:val="00FC7F3A"/>
    <w:rsid w:val="00FD00F1"/>
    <w:rsid w:val="00FD0599"/>
    <w:rsid w:val="00FD087C"/>
    <w:rsid w:val="00FD2170"/>
    <w:rsid w:val="00FD23CD"/>
    <w:rsid w:val="00FD2550"/>
    <w:rsid w:val="00FD30BD"/>
    <w:rsid w:val="00FD3DA8"/>
    <w:rsid w:val="00FD4963"/>
    <w:rsid w:val="00FD5F9E"/>
    <w:rsid w:val="00FD71A4"/>
    <w:rsid w:val="00FD7283"/>
    <w:rsid w:val="00FD76C7"/>
    <w:rsid w:val="00FD7742"/>
    <w:rsid w:val="00FE2E0D"/>
    <w:rsid w:val="00FE34E8"/>
    <w:rsid w:val="00FE3BCF"/>
    <w:rsid w:val="00FE4D44"/>
    <w:rsid w:val="00FF0556"/>
    <w:rsid w:val="00FF0F08"/>
    <w:rsid w:val="00FF1168"/>
    <w:rsid w:val="00FF2625"/>
    <w:rsid w:val="00FF2BF4"/>
    <w:rsid w:val="00FF5371"/>
    <w:rsid w:val="00FF72E7"/>
    <w:rsid w:val="00FF75A1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5309F1"/>
  <w15:chartTrackingRefBased/>
  <w15:docId w15:val="{BCBB2D1E-3C00-5540-A5D3-C3FABD31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D8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heading2">
    <w:name w:val="Thesis heading 2"/>
    <w:basedOn w:val="Normal"/>
    <w:qFormat/>
    <w:rsid w:val="00E0179C"/>
    <w:pPr>
      <w:spacing w:line="480" w:lineRule="auto"/>
    </w:pPr>
    <w:rPr>
      <w:b/>
    </w:rPr>
  </w:style>
  <w:style w:type="paragraph" w:customStyle="1" w:styleId="FirstLevelSubheading">
    <w:name w:val="First Level Subheading"/>
    <w:basedOn w:val="Normal"/>
    <w:link w:val="FirstLevelSubheadingChar"/>
    <w:qFormat/>
    <w:rsid w:val="00E0179C"/>
    <w:pPr>
      <w:autoSpaceDE w:val="0"/>
      <w:autoSpaceDN w:val="0"/>
      <w:adjustRightInd w:val="0"/>
      <w:spacing w:line="480" w:lineRule="auto"/>
      <w:outlineLvl w:val="1"/>
    </w:pPr>
    <w:rPr>
      <w:rFonts w:asciiTheme="minorHAnsi" w:eastAsiaTheme="minorEastAsia" w:hAnsiTheme="minorHAnsi" w:cstheme="minorBidi"/>
      <w:b/>
      <w:bCs/>
      <w:color w:val="000000"/>
    </w:rPr>
  </w:style>
  <w:style w:type="character" w:customStyle="1" w:styleId="FirstLevelSubheadingChar">
    <w:name w:val="First Level Subheading Char"/>
    <w:basedOn w:val="DefaultParagraphFont"/>
    <w:link w:val="FirstLevelSubheading"/>
    <w:rsid w:val="00E0179C"/>
    <w:rPr>
      <w:rFonts w:eastAsiaTheme="minorEastAsia"/>
      <w:b/>
      <w:bCs/>
      <w:color w:val="000000"/>
    </w:rPr>
  </w:style>
  <w:style w:type="character" w:styleId="Strong">
    <w:name w:val="Strong"/>
    <w:basedOn w:val="DefaultParagraphFont"/>
    <w:uiPriority w:val="22"/>
    <w:qFormat/>
    <w:rsid w:val="00E0179C"/>
    <w:rPr>
      <w:b/>
      <w:bCs/>
    </w:rPr>
  </w:style>
  <w:style w:type="paragraph" w:customStyle="1" w:styleId="Paragraph">
    <w:name w:val="Paragraph"/>
    <w:basedOn w:val="Normal"/>
    <w:rsid w:val="00E0179C"/>
    <w:pPr>
      <w:spacing w:before="120"/>
      <w:ind w:firstLine="720"/>
    </w:pPr>
  </w:style>
  <w:style w:type="character" w:styleId="Hyperlink">
    <w:name w:val="Hyperlink"/>
    <w:basedOn w:val="DefaultParagraphFont"/>
    <w:uiPriority w:val="99"/>
    <w:unhideWhenUsed/>
    <w:rsid w:val="00E0179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0179C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0179C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E0179C"/>
  </w:style>
  <w:style w:type="paragraph" w:styleId="Header">
    <w:name w:val="header"/>
    <w:basedOn w:val="Normal"/>
    <w:link w:val="HeaderChar"/>
    <w:uiPriority w:val="99"/>
    <w:unhideWhenUsed/>
    <w:rsid w:val="00E0179C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0179C"/>
    <w:rPr>
      <w:rFonts w:eastAsiaTheme="minorEastAsia"/>
    </w:rPr>
  </w:style>
  <w:style w:type="paragraph" w:customStyle="1" w:styleId="EndNoteBibliographyTitle">
    <w:name w:val="EndNote Bibliography Title"/>
    <w:basedOn w:val="Normal"/>
    <w:rsid w:val="00E0179C"/>
    <w:pPr>
      <w:jc w:val="center"/>
    </w:pPr>
    <w:rPr>
      <w:rFonts w:ascii="Arial" w:eastAsiaTheme="minorEastAsia" w:hAnsi="Arial" w:cs="Arial"/>
      <w:sz w:val="22"/>
    </w:rPr>
  </w:style>
  <w:style w:type="paragraph" w:customStyle="1" w:styleId="EndNoteBibliography">
    <w:name w:val="EndNote Bibliography"/>
    <w:basedOn w:val="Normal"/>
    <w:rsid w:val="00E0179C"/>
    <w:pPr>
      <w:spacing w:line="480" w:lineRule="auto"/>
    </w:pPr>
    <w:rPr>
      <w:rFonts w:ascii="Arial" w:eastAsiaTheme="minorEastAsia" w:hAnsi="Arial" w:cs="Arial"/>
      <w:sz w:val="22"/>
    </w:rPr>
  </w:style>
  <w:style w:type="paragraph" w:customStyle="1" w:styleId="Acknowledgement">
    <w:name w:val="Acknowledgement"/>
    <w:basedOn w:val="Normal"/>
    <w:rsid w:val="00E0179C"/>
    <w:pPr>
      <w:spacing w:before="120"/>
      <w:ind w:left="720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179C"/>
    <w:rPr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79C"/>
    <w:rPr>
      <w:rFonts w:ascii="Times New Roman" w:eastAsia="Times New Roman" w:hAnsi="Times New Roman" w:cs="Times New Roman"/>
      <w:sz w:val="26"/>
      <w:szCs w:val="26"/>
    </w:rPr>
  </w:style>
  <w:style w:type="paragraph" w:styleId="NormalWeb">
    <w:name w:val="Normal (Web)"/>
    <w:basedOn w:val="Normal"/>
    <w:uiPriority w:val="99"/>
    <w:unhideWhenUsed/>
    <w:rsid w:val="00E0179C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E0179C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E0179C"/>
  </w:style>
  <w:style w:type="character" w:styleId="CommentReference">
    <w:name w:val="annotation reference"/>
    <w:basedOn w:val="DefaultParagraphFont"/>
    <w:uiPriority w:val="99"/>
    <w:semiHidden/>
    <w:unhideWhenUsed/>
    <w:rsid w:val="00C564B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564BB"/>
  </w:style>
  <w:style w:type="character" w:customStyle="1" w:styleId="CommentTextChar">
    <w:name w:val="Comment Text Char"/>
    <w:basedOn w:val="DefaultParagraphFont"/>
    <w:link w:val="CommentText"/>
    <w:uiPriority w:val="99"/>
    <w:rsid w:val="00C564BB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64B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64B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564BB"/>
    <w:rPr>
      <w:rFonts w:ascii="Times New Roman" w:eastAsia="Times New Roman" w:hAnsi="Times New Roman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64B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E07D2"/>
    <w:rPr>
      <w:color w:val="808080"/>
    </w:rPr>
  </w:style>
  <w:style w:type="paragraph" w:styleId="ListParagraph">
    <w:name w:val="List Paragraph"/>
    <w:basedOn w:val="Normal"/>
    <w:uiPriority w:val="34"/>
    <w:qFormat/>
    <w:rsid w:val="0017183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F7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9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1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2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0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8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0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1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02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37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09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07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018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2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041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2770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9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1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B787DB-56F5-2649-83FD-763E6067B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17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Venkataraman, Archana</dc:creator>
  <cp:keywords/>
  <dc:description/>
  <cp:lastModifiedBy>Brian Dias</cp:lastModifiedBy>
  <cp:revision>14</cp:revision>
  <dcterms:created xsi:type="dcterms:W3CDTF">2021-03-06T00:17:00Z</dcterms:created>
  <dcterms:modified xsi:type="dcterms:W3CDTF">2021-03-08T19:49:00Z</dcterms:modified>
</cp:coreProperties>
</file>