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7D618" w14:textId="77777777" w:rsidR="00461301" w:rsidRPr="00461301" w:rsidRDefault="006565D4" w:rsidP="00461301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6565D4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Saelens et al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—</w:t>
      </w:r>
      <w:r w:rsidRPr="006565D4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461301" w:rsidRPr="0046130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Relative Effectiveness of Antidepressant Treatments in Treatment-Resistant Depression: A Systematic Review and Network Meta-Analysis of </w:t>
      </w:r>
    </w:p>
    <w:p w14:paraId="60454285" w14:textId="45CD2CBD" w:rsidR="002E308A" w:rsidRPr="003207CC" w:rsidRDefault="00461301" w:rsidP="00461301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61301">
        <w:rPr>
          <w:rFonts w:ascii="Times New Roman" w:hAnsi="Times New Roman" w:cs="Times New Roman"/>
          <w:i/>
          <w:iCs/>
          <w:sz w:val="24"/>
          <w:szCs w:val="24"/>
          <w:lang w:val="en-GB"/>
        </w:rPr>
        <w:t>Randomized Controlled Trials</w:t>
      </w:r>
    </w:p>
    <w:p w14:paraId="60D15256" w14:textId="77777777" w:rsidR="00260E95" w:rsidRDefault="00260E95" w:rsidP="00AE30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DB5B7A2" w14:textId="00A737CD" w:rsidR="00965686" w:rsidRPr="0099040F" w:rsidRDefault="0004308C" w:rsidP="00AE307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9040F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</w:t>
      </w:r>
      <w:r w:rsidR="00721081">
        <w:rPr>
          <w:rFonts w:ascii="Times New Roman" w:hAnsi="Times New Roman" w:cs="Times New Roman"/>
          <w:b/>
          <w:bCs/>
          <w:sz w:val="28"/>
          <w:szCs w:val="28"/>
          <w:lang w:val="en-GB"/>
        </w:rPr>
        <w:t>ry</w:t>
      </w:r>
      <w:r w:rsidRPr="0099040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2E308A" w:rsidRPr="0099040F">
        <w:rPr>
          <w:rFonts w:ascii="Times New Roman" w:hAnsi="Times New Roman" w:cs="Times New Roman"/>
          <w:b/>
          <w:bCs/>
          <w:sz w:val="28"/>
          <w:szCs w:val="28"/>
          <w:lang w:val="en-GB"/>
        </w:rPr>
        <w:t>Material</w:t>
      </w:r>
    </w:p>
    <w:p w14:paraId="5C1B8D77" w14:textId="77777777" w:rsidR="0004308C" w:rsidRPr="003207CC" w:rsidRDefault="0004308C" w:rsidP="00AE307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dt>
      <w:sdtPr>
        <w:rPr>
          <w:rFonts w:asciiTheme="minorHAnsi" w:eastAsiaTheme="minorHAnsi" w:hAnsiTheme="minorHAnsi" w:cs="Times New Roman"/>
          <w:b w:val="0"/>
          <w:i/>
          <w:color w:val="auto"/>
          <w:kern w:val="2"/>
          <w:sz w:val="22"/>
          <w:szCs w:val="20"/>
          <w:lang w:val="en-GB" w:eastAsia="en-US"/>
          <w14:ligatures w14:val="standardContextual"/>
        </w:rPr>
        <w:id w:val="1729418629"/>
        <w:docPartObj>
          <w:docPartGallery w:val="Table of Contents"/>
          <w:docPartUnique/>
        </w:docPartObj>
      </w:sdtPr>
      <w:sdtEndPr>
        <w:rPr>
          <w:bCs/>
          <w:i w:val="0"/>
        </w:rPr>
      </w:sdtEndPr>
      <w:sdtContent>
        <w:p w14:paraId="4DC350F3" w14:textId="5CF171C1" w:rsidR="002E0450" w:rsidRPr="00E72D38" w:rsidRDefault="00396433" w:rsidP="00E72D38">
          <w:pPr>
            <w:pStyle w:val="TOCHeading"/>
            <w:numPr>
              <w:ilvl w:val="0"/>
              <w:numId w:val="0"/>
            </w:numPr>
            <w:spacing w:line="240" w:lineRule="auto"/>
            <w:ind w:left="432"/>
            <w:jc w:val="center"/>
            <w:rPr>
              <w:rFonts w:cs="Times New Roman"/>
              <w:i/>
              <w:sz w:val="32"/>
              <w:lang w:val="en-GB"/>
            </w:rPr>
          </w:pPr>
          <w:r w:rsidRPr="00E72D38">
            <w:rPr>
              <w:rFonts w:cs="Times New Roman"/>
              <w:sz w:val="32"/>
              <w:lang w:val="en-GB"/>
            </w:rPr>
            <w:t>Table of Contents</w:t>
          </w:r>
        </w:p>
        <w:p w14:paraId="3B1354D8" w14:textId="77777777" w:rsidR="002E0450" w:rsidRPr="003207CC" w:rsidRDefault="002E0450" w:rsidP="00AE3071">
          <w:pPr>
            <w:spacing w:line="240" w:lineRule="auto"/>
            <w:rPr>
              <w:rFonts w:ascii="Times New Roman" w:hAnsi="Times New Roman" w:cs="Times New Roman"/>
              <w:sz w:val="20"/>
              <w:szCs w:val="20"/>
              <w:lang w:val="en-GB" w:eastAsia="de-DE"/>
            </w:rPr>
          </w:pPr>
        </w:p>
        <w:p w14:paraId="3CB9F335" w14:textId="7949DEB6" w:rsidR="0017790D" w:rsidRDefault="008B11B0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r w:rsidRPr="003207CC">
            <w:rPr>
              <w:rFonts w:cs="Times New Roman"/>
              <w:b w:val="0"/>
              <w:sz w:val="20"/>
              <w:szCs w:val="20"/>
              <w:lang w:val="en-GB"/>
            </w:rPr>
            <w:fldChar w:fldCharType="begin"/>
          </w:r>
          <w:r w:rsidRPr="003207CC">
            <w:rPr>
              <w:rFonts w:cs="Times New Roman"/>
              <w:b w:val="0"/>
              <w:sz w:val="20"/>
              <w:szCs w:val="20"/>
              <w:lang w:val="en-GB"/>
            </w:rPr>
            <w:instrText xml:space="preserve"> TOC \o "1-1" \h \z \u </w:instrText>
          </w:r>
          <w:r w:rsidRPr="003207CC">
            <w:rPr>
              <w:rFonts w:cs="Times New Roman"/>
              <w:b w:val="0"/>
              <w:sz w:val="20"/>
              <w:szCs w:val="20"/>
              <w:lang w:val="en-GB"/>
            </w:rPr>
            <w:fldChar w:fldCharType="separate"/>
          </w:r>
          <w:hyperlink w:anchor="_Toc167794403" w:history="1">
            <w:r w:rsidR="0017790D" w:rsidRPr="00B50F62">
              <w:rPr>
                <w:rStyle w:val="Hyperlink"/>
                <w:rFonts w:cs="Times New Roman"/>
                <w:noProof/>
                <w:lang w:val="en-GB"/>
              </w:rPr>
              <w:t>1. Search strategy</w:t>
            </w:r>
            <w:r w:rsidR="0017790D">
              <w:rPr>
                <w:noProof/>
                <w:webHidden/>
              </w:rPr>
              <w:tab/>
            </w:r>
            <w:r w:rsidR="0017790D">
              <w:rPr>
                <w:noProof/>
                <w:webHidden/>
              </w:rPr>
              <w:fldChar w:fldCharType="begin"/>
            </w:r>
            <w:r w:rsidR="0017790D">
              <w:rPr>
                <w:noProof/>
                <w:webHidden/>
              </w:rPr>
              <w:instrText xml:space="preserve"> PAGEREF _Toc167794403 \h </w:instrText>
            </w:r>
            <w:r w:rsidR="0017790D">
              <w:rPr>
                <w:noProof/>
                <w:webHidden/>
              </w:rPr>
            </w:r>
            <w:r w:rsidR="0017790D"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2</w:t>
            </w:r>
            <w:r w:rsidR="0017790D">
              <w:rPr>
                <w:noProof/>
                <w:webHidden/>
              </w:rPr>
              <w:fldChar w:fldCharType="end"/>
            </w:r>
          </w:hyperlink>
        </w:p>
        <w:p w14:paraId="44B41F0E" w14:textId="163C6351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4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2. Demographics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83E04" w14:textId="08FCF857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5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3. Risk of bias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008CE" w14:textId="31BB6084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6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4. Assessment of publication bias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E8926" w14:textId="35CBB599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7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5. Analysis of efficacy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04721" w14:textId="2E740D0C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8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6. Group-level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58C0B" w14:textId="04672105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09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7. Analysis of inconsistency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A274F" w14:textId="104F740E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0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8. Pairwise Meta-Analysis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2ED13" w14:textId="2B8427F2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1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9. Bayesian Network Meta-Analysis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DB08B" w14:textId="6300189A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2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10. Scenario Analyses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A98A5" w14:textId="204BF614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3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11. Subanalyses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EA4BE" w14:textId="01137E86" w:rsidR="0017790D" w:rsidRDefault="0017790D">
          <w:pPr>
            <w:pStyle w:val="TOC1"/>
            <w:tabs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4" w:history="1">
            <w:r w:rsidRPr="00B50F62">
              <w:rPr>
                <w:rStyle w:val="Hyperlink"/>
                <w:rFonts w:cs="Times New Roman"/>
                <w:noProof/>
                <w:lang w:val="en-GB"/>
              </w:rPr>
              <w:t>12. Meta-regression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2ECB4" w14:textId="2407A471" w:rsidR="0017790D" w:rsidRDefault="0017790D">
          <w:pPr>
            <w:pStyle w:val="TOC1"/>
            <w:tabs>
              <w:tab w:val="left" w:pos="720"/>
              <w:tab w:val="right" w:leader="dot" w:pos="9338"/>
            </w:tabs>
            <w:rPr>
              <w:rFonts w:asciiTheme="minorHAnsi" w:eastAsiaTheme="minorEastAsia" w:hAnsiTheme="minorHAnsi"/>
              <w:b w:val="0"/>
              <w:noProof/>
              <w:szCs w:val="24"/>
              <w:lang w:val="en-GB" w:eastAsia="en-GB"/>
            </w:rPr>
          </w:pPr>
          <w:hyperlink w:anchor="_Toc167794415" w:history="1">
            <w:r w:rsidRPr="00B50F62">
              <w:rPr>
                <w:rStyle w:val="Hyperlink"/>
                <w:noProof/>
              </w:rPr>
              <w:t>13.</w:t>
            </w:r>
            <w:r>
              <w:rPr>
                <w:rFonts w:asciiTheme="minorHAnsi" w:eastAsiaTheme="minorEastAsia" w:hAnsiTheme="minorHAnsi"/>
                <w:b w:val="0"/>
                <w:noProof/>
                <w:szCs w:val="24"/>
                <w:lang w:val="en-GB" w:eastAsia="en-GB"/>
              </w:rPr>
              <w:t xml:space="preserve"> </w:t>
            </w:r>
            <w:r w:rsidR="00E51557">
              <w:rPr>
                <w:rStyle w:val="Hyperlink"/>
                <w:noProof/>
              </w:rPr>
              <w:t>Supplementary</w:t>
            </w:r>
            <w:r w:rsidRPr="00B50F62">
              <w:rPr>
                <w:rStyle w:val="Hyperlink"/>
                <w:noProof/>
              </w:rPr>
              <w:t xml:space="preserve">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_Toc167794415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09CB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56A25" w14:textId="06DFB3E0" w:rsidR="002E0450" w:rsidRPr="003207CC" w:rsidRDefault="008B11B0" w:rsidP="00AE3071">
          <w:pPr>
            <w:spacing w:line="240" w:lineRule="auto"/>
            <w:rPr>
              <w:rFonts w:ascii="Times New Roman" w:hAnsi="Times New Roman" w:cs="Times New Roman"/>
              <w:sz w:val="20"/>
              <w:szCs w:val="20"/>
              <w:lang w:val="en-GB"/>
            </w:rPr>
          </w:pPr>
          <w:r w:rsidRPr="003207CC">
            <w:rPr>
              <w:rFonts w:ascii="Times New Roman" w:hAnsi="Times New Roman" w:cs="Times New Roman"/>
              <w:b/>
              <w:sz w:val="20"/>
              <w:szCs w:val="20"/>
              <w:lang w:val="en-GB"/>
            </w:rPr>
            <w:fldChar w:fldCharType="end"/>
          </w:r>
        </w:p>
      </w:sdtContent>
    </w:sdt>
    <w:p w14:paraId="1720FFAD" w14:textId="77777777" w:rsidR="002E0450" w:rsidRPr="003207CC" w:rsidRDefault="002E045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4FF284" w14:textId="77777777" w:rsidR="00BA2E14" w:rsidRPr="003207CC" w:rsidRDefault="00BA2E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682984F" w14:textId="5E5C9824" w:rsidR="00C207B2" w:rsidRPr="003207CC" w:rsidRDefault="00C207B2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2CC691ED" w14:textId="7F66F84C" w:rsidR="0004308C" w:rsidRPr="003207CC" w:rsidRDefault="003207CC" w:rsidP="003207CC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0" w:name="_Toc167794403"/>
      <w:r w:rsidRPr="003207CC">
        <w:rPr>
          <w:rFonts w:cs="Times New Roman"/>
          <w:szCs w:val="20"/>
          <w:lang w:val="en-GB"/>
        </w:rPr>
        <w:lastRenderedPageBreak/>
        <w:t xml:space="preserve">1. </w:t>
      </w:r>
      <w:r w:rsidR="0004308C" w:rsidRPr="003207CC">
        <w:rPr>
          <w:rFonts w:cs="Times New Roman"/>
          <w:szCs w:val="20"/>
          <w:lang w:val="en-GB"/>
        </w:rPr>
        <w:t>Search strategy</w:t>
      </w:r>
      <w:bookmarkEnd w:id="0"/>
      <w:r w:rsidR="0004308C" w:rsidRPr="003207CC">
        <w:rPr>
          <w:rFonts w:cs="Times New Roman"/>
          <w:szCs w:val="20"/>
          <w:lang w:val="en-GB"/>
        </w:rPr>
        <w:t xml:space="preserve"> </w:t>
      </w:r>
    </w:p>
    <w:p w14:paraId="144EC5C2" w14:textId="26807570" w:rsidR="00146B04" w:rsidRPr="003207CC" w:rsidRDefault="00BA267A" w:rsidP="006565D4">
      <w:pPr>
        <w:spacing w:line="240" w:lineRule="auto"/>
        <w:ind w:firstLine="576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r w:rsidR="00146B04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literature search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was conducted </w:t>
      </w:r>
      <w:r w:rsidR="00146B04" w:rsidRPr="003207CC">
        <w:rPr>
          <w:rFonts w:ascii="Times New Roman" w:hAnsi="Times New Roman" w:cs="Times New Roman"/>
          <w:sz w:val="20"/>
          <w:szCs w:val="20"/>
          <w:lang w:val="en-GB"/>
        </w:rPr>
        <w:t>from inception until January 30</w:t>
      </w:r>
      <w:r w:rsidR="00146B04" w:rsidRPr="003207C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146B04" w:rsidRPr="003207CC">
        <w:rPr>
          <w:rFonts w:ascii="Times New Roman" w:hAnsi="Times New Roman" w:cs="Times New Roman"/>
          <w:sz w:val="20"/>
          <w:szCs w:val="20"/>
          <w:lang w:val="en-GB"/>
        </w:rPr>
        <w:t>2021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and subsequently </w:t>
      </w:r>
      <w:r w:rsidR="00146B04" w:rsidRPr="003207CC">
        <w:rPr>
          <w:rFonts w:ascii="Times New Roman" w:hAnsi="Times New Roman" w:cs="Times New Roman"/>
          <w:sz w:val="20"/>
          <w:szCs w:val="20"/>
          <w:lang w:val="en-GB"/>
        </w:rPr>
        <w:t>updated to include literature from inception until April 13</w:t>
      </w:r>
      <w:r w:rsidR="00146B04" w:rsidRPr="003207C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th</w:t>
      </w:r>
      <w:r w:rsidRPr="006565D4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146B04" w:rsidRPr="003207CC">
        <w:rPr>
          <w:rFonts w:ascii="Times New Roman" w:hAnsi="Times New Roman" w:cs="Times New Roman"/>
          <w:sz w:val="20"/>
          <w:szCs w:val="20"/>
          <w:lang w:val="en-GB"/>
        </w:rPr>
        <w:t>2023.</w:t>
      </w:r>
    </w:p>
    <w:p w14:paraId="5746AA8F" w14:textId="77777777" w:rsidR="00146B04" w:rsidRPr="003207CC" w:rsidRDefault="00146B0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301B0FB" w14:textId="6E9D35E3" w:rsidR="002E0450" w:rsidRPr="007367C7" w:rsidRDefault="00E51557" w:rsidP="00BA7AE8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BA7AE8" w:rsidRPr="007367C7">
        <w:rPr>
          <w:rFonts w:cs="Times New Roman"/>
          <w:b/>
          <w:bCs/>
          <w:i w:val="0"/>
          <w:sz w:val="20"/>
          <w:szCs w:val="20"/>
          <w:lang w:val="en-GB"/>
        </w:rPr>
        <w:t xml:space="preserve"> Table S1.1. </w:t>
      </w:r>
      <w:r w:rsidR="002E0450" w:rsidRPr="007367C7">
        <w:rPr>
          <w:rFonts w:cs="Times New Roman"/>
          <w:b/>
          <w:bCs/>
          <w:i w:val="0"/>
          <w:sz w:val="20"/>
          <w:szCs w:val="20"/>
          <w:lang w:val="en-GB"/>
        </w:rPr>
        <w:t>Pub</w:t>
      </w:r>
      <w:r w:rsidR="004719F6">
        <w:rPr>
          <w:rFonts w:cs="Times New Roman"/>
          <w:b/>
          <w:bCs/>
          <w:i w:val="0"/>
          <w:sz w:val="20"/>
          <w:szCs w:val="20"/>
          <w:lang w:val="en-GB"/>
        </w:rPr>
        <w:t>M</w:t>
      </w:r>
      <w:r w:rsidR="002E0450" w:rsidRPr="007367C7">
        <w:rPr>
          <w:rFonts w:cs="Times New Roman"/>
          <w:b/>
          <w:bCs/>
          <w:i w:val="0"/>
          <w:sz w:val="20"/>
          <w:szCs w:val="20"/>
          <w:lang w:val="en-GB"/>
        </w:rPr>
        <w:t>e</w:t>
      </w:r>
      <w:r w:rsidR="00BA7AE8" w:rsidRPr="007367C7">
        <w:rPr>
          <w:rFonts w:cs="Times New Roman"/>
          <w:b/>
          <w:bCs/>
          <w:i w:val="0"/>
          <w:sz w:val="20"/>
          <w:szCs w:val="20"/>
          <w:lang w:val="en-GB"/>
        </w:rPr>
        <w:t>d</w:t>
      </w:r>
    </w:p>
    <w:p w14:paraId="397A5FB2" w14:textId="77777777" w:rsidR="00396433" w:rsidRPr="003207CC" w:rsidRDefault="0039643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2"/>
        <w:gridCol w:w="1070"/>
      </w:tblGrid>
      <w:tr w:rsidR="0004308C" w:rsidRPr="007367C7" w14:paraId="6C41ABDB" w14:textId="77777777" w:rsidTr="0080320C">
        <w:trPr>
          <w:trHeight w:val="192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E9AB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SEARCH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2448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Number</w:t>
            </w:r>
          </w:p>
        </w:tc>
      </w:tr>
      <w:tr w:rsidR="0004308C" w:rsidRPr="007367C7" w14:paraId="50174ABB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D84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Disease terms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44CD" w14:textId="77777777" w:rsidR="0004308C" w:rsidRPr="007367C7" w:rsidRDefault="0004308C" w:rsidP="00AE3071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0C169721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D51B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"Depressive Disorder, Treatment-Resistant"[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393C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</w:t>
            </w:r>
          </w:p>
        </w:tc>
      </w:tr>
      <w:tr w:rsidR="0004308C" w:rsidRPr="007367C7" w14:paraId="0C922F2D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88C8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(treatment-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therapy-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refract*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fail*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“incomplete response”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“no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“inadequate response”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“sub-optimal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“poor response”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“residual symptoms”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] OR “drug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“treatment failure”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]) AND depress*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388C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#2</w:t>
            </w:r>
          </w:p>
        </w:tc>
      </w:tr>
      <w:tr w:rsidR="0004308C" w:rsidRPr="007367C7" w14:paraId="705349C9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7C6E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 OR #2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72CF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</w:t>
            </w:r>
          </w:p>
        </w:tc>
      </w:tr>
      <w:tr w:rsidR="0004308C" w:rsidRPr="007367C7" w14:paraId="65169AD2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9503" w14:textId="1AD5E3B0" w:rsidR="0004308C" w:rsidRPr="007367C7" w:rsidRDefault="00837019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andomized controlled trial</w:t>
            </w: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="0004308C"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filter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6AA3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084ECBC5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5F8E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randomized controlled trial [pt]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8855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#4</w:t>
            </w:r>
          </w:p>
        </w:tc>
      </w:tr>
      <w:tr w:rsidR="0004308C" w:rsidRPr="007367C7" w14:paraId="05AAEB51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0275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controlled clinical trial [pt]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1DB1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#5</w:t>
            </w:r>
          </w:p>
        </w:tc>
      </w:tr>
      <w:tr w:rsidR="0004308C" w:rsidRPr="007367C7" w14:paraId="30F8FF2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801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randomized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2CF9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#6</w:t>
            </w:r>
          </w:p>
        </w:tc>
      </w:tr>
      <w:tr w:rsidR="0004308C" w:rsidRPr="007367C7" w14:paraId="57FED13D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86CA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placebo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CF9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#7</w:t>
            </w:r>
          </w:p>
        </w:tc>
      </w:tr>
      <w:tr w:rsidR="0004308C" w:rsidRPr="007367C7" w14:paraId="3CFE88D3" w14:textId="77777777" w:rsidTr="0080320C">
        <w:trPr>
          <w:trHeight w:val="97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0047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drug therapy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8BF1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#8</w:t>
            </w:r>
          </w:p>
        </w:tc>
      </w:tr>
      <w:tr w:rsidR="0004308C" w:rsidRPr="007367C7" w14:paraId="4364BD6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CC30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randomly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167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#9</w:t>
            </w:r>
          </w:p>
        </w:tc>
      </w:tr>
      <w:tr w:rsidR="0004308C" w:rsidRPr="007367C7" w14:paraId="58C27E02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271D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trial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4A92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#10</w:t>
            </w:r>
          </w:p>
        </w:tc>
      </w:tr>
      <w:tr w:rsidR="0004308C" w:rsidRPr="007367C7" w14:paraId="272C0075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EAB1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groups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6B95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#11</w:t>
            </w:r>
          </w:p>
        </w:tc>
      </w:tr>
      <w:tr w:rsidR="0004308C" w:rsidRPr="007367C7" w14:paraId="2DCAEA95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4D5D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#4 OR #5 OR #6 OR #7 OR #8 OR #9 OR #10 OR #11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BFD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#12</w:t>
            </w:r>
          </w:p>
        </w:tc>
      </w:tr>
      <w:tr w:rsidR="0004308C" w:rsidRPr="007367C7" w14:paraId="5BF872AB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2E8B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animals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not (humans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and animals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and animals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713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#13</w:t>
            </w:r>
          </w:p>
        </w:tc>
      </w:tr>
      <w:tr w:rsidR="0004308C" w:rsidRPr="007367C7" w14:paraId="12998661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F797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#12 NOT #13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4427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#14</w:t>
            </w:r>
          </w:p>
        </w:tc>
      </w:tr>
      <w:tr w:rsidR="0004308C" w:rsidRPr="007367C7" w14:paraId="474B213C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F488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Interventions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CF35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69BDE12A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D3BD" w14:textId="77777777" w:rsidR="0004308C" w:rsidRPr="007367C7" w:rsidRDefault="0004308C" w:rsidP="00AE30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As active component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C470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30156108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F85A" w14:textId="5E95C2D1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Ketamine OR </w:t>
            </w:r>
            <w:r w:rsidR="00CC5F2E"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(S)-ketamine</w:t>
            </w: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Citalopram OR Escitalopram OR Fluoxetine OR Fluvoxamine OR Paroxetine OR Sertraline OR Venlafaxine OR Desvenlafaxine OR Duloxetine OR Milnacipran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Levomilnacipran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Sibutramine OR Bicifadine OR Amitriptyline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Amitriptylinoxide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Butriptyline OR Clomipramine OR Desipramine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Dibenzepin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Dimetacrine OR Dothiepin OR Imipramine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Lofepramine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Melitracen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Metapramine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Nortriptyline OR Noxiptiline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Pipofezine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Propizepine OR Protriptyline OR Quinupramine OR Amineptine OR Iprindole OR Opipramol OR Tianeptine OR Trimipramine OR Bupropion OR Trazodone OR Amoxapine OR Maprotiline OR Mazindol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Mianserin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Setiptiline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Isocarboxazid OR Moclobemide OR Phenelzine OR Pirlindole OR Selegiline OR Tranylcypromine OR Risperidone OR Aripiprazole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Asenapine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Clozapine OR Iloperidone OR Lurasidone OR Olanzapine OR Paliperidone OR Quetiapine OR Ziprasidone OR Zotepine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Symbyax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Mirtazapin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Vortioxetine OR Agomelatine OR Doxepin OR Reboxetine OR Brexpiprazole OR lithium OR lamotrigine OR T3 OR triiodothyronine OR “electroconvulsive therapy” OR ECT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tms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transcranial magnetic stimulation OR “theta burst” OR theta-burst OR “vagus nerve stimulation” OR VNS OR “deep brain stimulation” OR DBS OR Ayahuasca OR DMT OR N,N-Dimethyltryptamine OR d-cycloserine OR Minocycline OR psilocybin OR tDCS OR “Transcranial direct current stimulation” OR “Nitrous Oxide”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6458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#15</w:t>
            </w:r>
          </w:p>
        </w:tc>
      </w:tr>
      <w:tr w:rsidR="0004308C" w:rsidRPr="007367C7" w14:paraId="0B50415E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3A4F" w14:textId="77777777" w:rsidR="0004308C" w:rsidRPr="007367C7" w:rsidRDefault="0004308C" w:rsidP="00AE307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As brand name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D0B3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056F11F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5AA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Ketanest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Ketaset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Ketalar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Celexa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Cipramil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Cipram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Dalsan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Recital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Seropram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Citox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Cital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Lexapro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Cipralex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Seroplex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Depex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Prozac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Fontex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Sarafem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Ladose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Fluctin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Fluox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Lovan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Prodep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Luvox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Fevarin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Faverin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Floxyfral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Paxil OR Seroxat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Sereupin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Aropax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Deroxat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Rexetin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Xetanor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Zoloft OR Lustral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Serlain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Tresleen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Effexor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Efexor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Cymbalta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Xeristar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Yentreve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Dulane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Wellbutrin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Budeprion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Elontril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Aplenzin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Risperdal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Parnate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Jatrosom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Tofranil OR Tofranil-PM OR Elavil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Endep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Anafranil OR Pamelor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Aventyl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Hydrochloride OR Desyrel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Oleptro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Beneficat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Deprax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Desirel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Molipaxin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Thombran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Trittico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Meresa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Dogmatil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Dolmatil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Eglonyl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Modal OR Abilify OR Saphris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Sycrest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Leponex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Fanapt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Zomaril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Latuda OR Zyprexa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Zalasta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Invega OR Seroquel OR Geodon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Zeldox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Pristiq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Dalcipran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Ixel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Savella OR Fetzima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Meridia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Reductil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Elavil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Endep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Equilibrin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Evadyne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Norpramin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Noveril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Istonil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Miroistonil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Prothiaden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Adapin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Sinequan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Tofranil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Janimine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Imiprex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Lomont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Gamanil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Deanxit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Dixeran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Trausabun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Timaxel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Pamelor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Aventyl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Agedal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Elronon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Azafen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Azaphen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Vagran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Vivactil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Survector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Prondol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Tetran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Insidon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Pramolan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Ensidon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Stablon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Coaxil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Surmontil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Asendin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Deprilept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Ludiomil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Psymion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Mazanor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Sanorex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Tecipul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Marplan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Aurorix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Manerix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Nardil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Eldepryl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Zelapar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Emsam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Solian OR Clozaril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Nipolept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Remergil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Remeron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Zispin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Rexer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Norset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Remeron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SolTab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6-Azamianserin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Mepirzepine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ORG-3770 OR Brintellix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Valdoxan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Melitor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Thymanax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Deptran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Sinequan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Edronax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Prolift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OPC-34712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Spravato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Seromycin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Minocin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EE7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#16</w:t>
            </w:r>
          </w:p>
        </w:tc>
      </w:tr>
      <w:tr w:rsidR="0004308C" w:rsidRPr="007367C7" w14:paraId="20B6A61A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21C49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#15 OR #16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DC48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#17</w:t>
            </w:r>
          </w:p>
        </w:tc>
      </w:tr>
      <w:tr w:rsidR="0004308C" w:rsidRPr="007367C7" w14:paraId="66E7832D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F54F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(child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infant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adolescent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 OR Review [pt] OR Systematic Review [pt] OR Meta-analysis [pt])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A493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#18</w:t>
            </w:r>
          </w:p>
        </w:tc>
      </w:tr>
      <w:tr w:rsidR="0004308C" w:rsidRPr="007367C7" w14:paraId="1BD73B87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4524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 AND #17 AND #14 NOT #18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95037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#19</w:t>
            </w:r>
          </w:p>
        </w:tc>
      </w:tr>
      <w:tr w:rsidR="0004308C" w:rsidRPr="007367C7" w14:paraId="05F97808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72F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Limit #19 to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english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language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A401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#20</w:t>
            </w:r>
          </w:p>
        </w:tc>
      </w:tr>
    </w:tbl>
    <w:p w14:paraId="2FFAE669" w14:textId="676BA502" w:rsidR="0004308C" w:rsidRPr="007367C7" w:rsidRDefault="00E51557" w:rsidP="00BA7AE8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BA7AE8" w:rsidRPr="007367C7">
        <w:rPr>
          <w:rFonts w:cs="Times New Roman"/>
          <w:b/>
          <w:bCs/>
          <w:i w:val="0"/>
          <w:sz w:val="20"/>
          <w:szCs w:val="20"/>
          <w:lang w:val="en-GB"/>
        </w:rPr>
        <w:t xml:space="preserve"> Table S1.2. </w:t>
      </w:r>
      <w:r w:rsidR="004719F6" w:rsidRPr="007367C7">
        <w:rPr>
          <w:rFonts w:cs="Times New Roman"/>
          <w:b/>
          <w:bCs/>
          <w:i w:val="0"/>
          <w:sz w:val="20"/>
          <w:szCs w:val="20"/>
          <w:lang w:val="en-GB"/>
        </w:rPr>
        <w:t>E</w:t>
      </w:r>
      <w:r w:rsidR="004719F6">
        <w:rPr>
          <w:rFonts w:cs="Times New Roman"/>
          <w:b/>
          <w:bCs/>
          <w:i w:val="0"/>
          <w:sz w:val="20"/>
          <w:szCs w:val="20"/>
          <w:lang w:val="en-GB"/>
        </w:rPr>
        <w:t>MBASE</w:t>
      </w:r>
    </w:p>
    <w:p w14:paraId="773C87ED" w14:textId="77777777" w:rsidR="00396433" w:rsidRPr="003207CC" w:rsidRDefault="0039643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2"/>
        <w:gridCol w:w="1070"/>
      </w:tblGrid>
      <w:tr w:rsidR="0004308C" w:rsidRPr="007367C7" w14:paraId="0B1F6697" w14:textId="77777777" w:rsidTr="0080320C">
        <w:trPr>
          <w:trHeight w:val="192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145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SEARCH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8740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Number</w:t>
            </w:r>
          </w:p>
        </w:tc>
      </w:tr>
      <w:tr w:rsidR="0004308C" w:rsidRPr="007367C7" w14:paraId="4F23B5DB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5525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Disease terms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3F50" w14:textId="77777777" w:rsidR="0004308C" w:rsidRPr="007367C7" w:rsidRDefault="0004308C" w:rsidP="00AE3071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26686A2A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6B9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'treatment resistant depression'/exp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B826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</w:t>
            </w:r>
          </w:p>
        </w:tc>
      </w:tr>
      <w:tr w:rsidR="0004308C" w:rsidRPr="007367C7" w14:paraId="1FFE5777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975D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(('treatment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'therapy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refract*: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fail*: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'incomplete response':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'no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'inadequate response':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'sub-optimal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'poor response':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'residual symptoms':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'drug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'treatment failure':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'medication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*':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AND  depress*: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ab,ti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96E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#2</w:t>
            </w:r>
          </w:p>
        </w:tc>
      </w:tr>
      <w:tr w:rsidR="0004308C" w:rsidRPr="007367C7" w14:paraId="51C120D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3C81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 OR #2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1D9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</w:t>
            </w:r>
          </w:p>
        </w:tc>
      </w:tr>
      <w:tr w:rsidR="0004308C" w:rsidRPr="007367C7" w14:paraId="5E16C1E1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E91E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RCT filter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297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3E218A96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BF5D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('randomized controlled trial'/de OR ‘controlled clinical trial’/de OR random*: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‘randomization’/de OR ‘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intermethod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comparison’/de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placebo:ti,ab,tt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compared:ti,tt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comparison:ti,tt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OR ((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evaluated:ab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evaluate:ab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evaluating:ab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assessed:ab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assess:ab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AND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compare:ab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compared:ab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comparing:ab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comparison:ab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 OR (open NEXT/1 label):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((double OR single OR doubly OR singly) NEXT/1 (blind OR blinded OR blindly)):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‘double blind procedure’/de OR (parallel NEXT/1 group*):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(parallel NEXT/1 group*):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((assign* OR match OR matched OR allocation) NEAR/6 (alternate OR group OR groups OR intervention OR interventions OR patient OR patients OR subject OR subjects OR participant OR participants)):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assigned:ti,ab,tt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allocated:ti,ab,tt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OR (controlled NEAR/8 (study OR design OR trial)):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volunteer:ti,ab,tt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volunteers:ti,ab,tt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) OR ‘human experiment’/de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trial:ti,tt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) NOT ((((random* NEXT/1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NEAR/8 (‘cross section*’ OR questionnaire* OR survey OR surveys OR database or databases)):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NOT (‘comparative study’/de OR ‘controlled study’/de OR ‘randomised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‘randomized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‘randomly assigned’: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 OR (‘cross‐sectional study’/de NOT (‘randomized controlled trial’/de OR ‘controlled clinical study’/de OR ‘controlled study’/de OR ‘randomised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‘randomized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‘control group’: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‘control groups’: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 OR (‘case control*’: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random*: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NOT (‘randomised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‘randomized controlled’: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 OR (‘systematic review’: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NOT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trial:ti,tt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study:ti,tt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)) OR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nonrandom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NOT random*: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OR ‘random field*’: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(‘random cluster’ NEAR/4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*):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ti,ab,tt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review:ab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review:it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) NOT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trial:ti,tt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(‘we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searched’:ab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review:ti,tt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review:it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)) OR ‘update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review’:ab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(databases NEAR/5 searched):ab OR ((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rat:ti,tt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rats:ti,tt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mouse:ti,tt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mice:ti,tt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swine:ti,tt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porcine:ti,tt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murine:ti,tt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sheep:ti,tt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lambs:ti,tt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pigs:ti,tt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piglets:ti,tt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rabbit:ti,tt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rabbits:ti,tt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cat:ti,tt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cats:ti,tt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dog:ti,tt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dogs:ti,tt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cattle:ti,tt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bovine:ti,tt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monkey:ti,tt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monkeys:ti,tt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trout:ti,tt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marmoset*: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ti,tt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AND ‘animal experiment’/de) OR (‘animal experiment’/de NOT (‘human experiment’/de OR ‘human’/de)))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1879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#4</w:t>
            </w:r>
          </w:p>
        </w:tc>
      </w:tr>
      <w:tr w:rsidR="0004308C" w:rsidRPr="007367C7" w14:paraId="0C7CCF11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71EA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Interventions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D42F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299A8238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774C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Same as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Pubmed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searched as title, abstract, keyword, author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D7A53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#5</w:t>
            </w:r>
          </w:p>
        </w:tc>
      </w:tr>
      <w:tr w:rsidR="0004308C" w:rsidRPr="007367C7" w14:paraId="7BDEF1CE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5D6F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 AND #5 AND #4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42E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#6</w:t>
            </w:r>
          </w:p>
        </w:tc>
      </w:tr>
      <w:tr w:rsidR="0004308C" w:rsidRPr="007367C7" w14:paraId="69C14EC9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7422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NOT [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medline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]/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lim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FF6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#7</w:t>
            </w:r>
          </w:p>
        </w:tc>
      </w:tr>
      <w:tr w:rsidR="0004308C" w:rsidRPr="007367C7" w14:paraId="62EB6386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6796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Limit #7 to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english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language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B4EA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#9</w:t>
            </w:r>
          </w:p>
        </w:tc>
      </w:tr>
    </w:tbl>
    <w:p w14:paraId="7B5608CE" w14:textId="77777777" w:rsidR="0004308C" w:rsidRPr="003207CC" w:rsidRDefault="0004308C" w:rsidP="00AE3071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E9CD414" w14:textId="2CEDE44D" w:rsidR="0004308C" w:rsidRPr="007367C7" w:rsidRDefault="00E51557" w:rsidP="00BA7AE8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BA7AE8" w:rsidRPr="007367C7">
        <w:rPr>
          <w:rFonts w:cs="Times New Roman"/>
          <w:b/>
          <w:bCs/>
          <w:i w:val="0"/>
          <w:sz w:val="20"/>
          <w:szCs w:val="20"/>
          <w:lang w:val="en-GB"/>
        </w:rPr>
        <w:t xml:space="preserve"> Table S1.3. </w:t>
      </w:r>
      <w:r w:rsidR="002B49F4" w:rsidRPr="007367C7">
        <w:rPr>
          <w:rFonts w:cs="Times New Roman"/>
          <w:b/>
          <w:bCs/>
          <w:i w:val="0"/>
          <w:sz w:val="20"/>
          <w:szCs w:val="20"/>
          <w:lang w:val="en-GB"/>
        </w:rPr>
        <w:t>C</w:t>
      </w:r>
      <w:r w:rsidR="002B49F4">
        <w:rPr>
          <w:rFonts w:cs="Times New Roman"/>
          <w:b/>
          <w:bCs/>
          <w:i w:val="0"/>
          <w:sz w:val="20"/>
          <w:szCs w:val="20"/>
          <w:lang w:val="en-GB"/>
        </w:rPr>
        <w:t>ENTRAL</w:t>
      </w:r>
    </w:p>
    <w:p w14:paraId="4160C74A" w14:textId="77777777" w:rsidR="00396433" w:rsidRPr="003207CC" w:rsidRDefault="0039643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2"/>
        <w:gridCol w:w="1070"/>
      </w:tblGrid>
      <w:tr w:rsidR="0004308C" w:rsidRPr="007367C7" w14:paraId="6C1FDBF7" w14:textId="77777777" w:rsidTr="0080320C">
        <w:trPr>
          <w:trHeight w:val="192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C5E0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SEARCH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0E92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Number</w:t>
            </w:r>
          </w:p>
        </w:tc>
      </w:tr>
      <w:tr w:rsidR="0004308C" w:rsidRPr="007367C7" w14:paraId="6B9335BE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8646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Disease terms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9E281" w14:textId="77777777" w:rsidR="0004308C" w:rsidRPr="007367C7" w:rsidRDefault="0004308C" w:rsidP="00AE3071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1ACDE3B0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1B3C9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MeSH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descriptor: [Depressive Disorder, Treatment-Resistant] explode all trees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DFF0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</w:t>
            </w:r>
          </w:p>
        </w:tc>
      </w:tr>
      <w:tr w:rsidR="0004308C" w:rsidRPr="007367C7" w14:paraId="70EA521D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A72F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(treatment-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 OR therapy-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 OR refract*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unrespon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 OR fail* OR “incomplete response” OR “no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*” OR “inadequate response” OR (sub* NEAR/2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*) OR (poor* NEAR/3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respon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*) OR “residual symptoms” OR “drug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*” OR “treatment failure” OR “medication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*” OR medication-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resistan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*) AND depress*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A485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#2</w:t>
            </w:r>
          </w:p>
        </w:tc>
      </w:tr>
      <w:tr w:rsidR="0004308C" w:rsidRPr="007367C7" w14:paraId="3DC64D36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0D88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#1 OR #2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02EE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</w:t>
            </w:r>
          </w:p>
        </w:tc>
      </w:tr>
      <w:tr w:rsidR="0004308C" w:rsidRPr="007367C7" w14:paraId="7181F374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E7E8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Interventions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A092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08C" w:rsidRPr="007367C7" w14:paraId="2DF5CC3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90FE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Same as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Pubmed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search (spelling of 6-Azamianserin to changed to “6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Azamianserin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”)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30D2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#4</w:t>
            </w:r>
          </w:p>
        </w:tc>
      </w:tr>
      <w:tr w:rsidR="0004308C" w:rsidRPr="007367C7" w14:paraId="0615199F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4C33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#3 AND #4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2D05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#5</w:t>
            </w:r>
          </w:p>
        </w:tc>
      </w:tr>
      <w:tr w:rsidR="0004308C" w:rsidRPr="007367C7" w14:paraId="53EA8C5C" w14:textId="77777777" w:rsidTr="0080320C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A587" w14:textId="77777777" w:rsidR="0004308C" w:rsidRPr="007367C7" w:rsidRDefault="0004308C" w:rsidP="00AE307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#5 NOT adolescent NOT child NOT infant (as </w:t>
            </w:r>
            <w:proofErr w:type="spellStart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MeSH</w:t>
            </w:r>
            <w:proofErr w:type="spellEnd"/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descriptors)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11CB" w14:textId="77777777" w:rsidR="0004308C" w:rsidRPr="007367C7" w:rsidRDefault="0004308C" w:rsidP="00AE307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367C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#6</w:t>
            </w:r>
          </w:p>
        </w:tc>
      </w:tr>
    </w:tbl>
    <w:p w14:paraId="73D2674F" w14:textId="77777777" w:rsidR="00C207B2" w:rsidRPr="003207CC" w:rsidRDefault="00C207B2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C207B2" w:rsidRPr="003207CC" w:rsidSect="00581768">
          <w:footerReference w:type="default" r:id="rId8"/>
          <w:pgSz w:w="11900" w:h="16820"/>
          <w:pgMar w:top="1418" w:right="1418" w:bottom="1418" w:left="1134" w:header="709" w:footer="709" w:gutter="0"/>
          <w:cols w:space="708"/>
          <w:docGrid w:linePitch="360"/>
        </w:sectPr>
      </w:pPr>
    </w:p>
    <w:p w14:paraId="587214E7" w14:textId="5EAE4A76" w:rsidR="00AE4810" w:rsidRPr="003207CC" w:rsidRDefault="00BA7AE8" w:rsidP="00BA7AE8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1" w:name="_Toc167794404"/>
      <w:r>
        <w:rPr>
          <w:rFonts w:cs="Times New Roman"/>
          <w:szCs w:val="20"/>
          <w:lang w:val="en-GB"/>
        </w:rPr>
        <w:lastRenderedPageBreak/>
        <w:t xml:space="preserve">2. </w:t>
      </w:r>
      <w:r w:rsidR="00AE4810" w:rsidRPr="003207CC">
        <w:rPr>
          <w:rFonts w:cs="Times New Roman"/>
          <w:szCs w:val="20"/>
          <w:lang w:val="en-GB"/>
        </w:rPr>
        <w:t>Demographics</w:t>
      </w:r>
      <w:bookmarkEnd w:id="1"/>
    </w:p>
    <w:p w14:paraId="5F4E89B2" w14:textId="294CE014" w:rsidR="00AD6CDE" w:rsidRPr="00A1795B" w:rsidRDefault="00E51557" w:rsidP="00BA7AE8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A1795B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A7AE8" w:rsidRPr="00A1795B">
        <w:rPr>
          <w:rFonts w:cs="Times New Roman"/>
          <w:b/>
          <w:bCs/>
          <w:i w:val="0"/>
          <w:sz w:val="20"/>
          <w:szCs w:val="20"/>
          <w:lang w:val="en-GB"/>
        </w:rPr>
        <w:t>Table S2</w:t>
      </w:r>
      <w:r w:rsidR="00CD130B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BA7AE8" w:rsidRPr="00A1795B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AD6CDE" w:rsidRPr="00A1795B">
        <w:rPr>
          <w:rFonts w:cs="Times New Roman"/>
          <w:b/>
          <w:bCs/>
          <w:i w:val="0"/>
          <w:sz w:val="20"/>
          <w:szCs w:val="20"/>
          <w:lang w:val="en-GB"/>
        </w:rPr>
        <w:t>Characteristics of included studies</w:t>
      </w:r>
    </w:p>
    <w:p w14:paraId="78F45992" w14:textId="26362AAD" w:rsidR="00F43201" w:rsidRPr="003207CC" w:rsidRDefault="00F7163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 LINK </w:instrText>
      </w:r>
      <w:r w:rsidR="00F43201"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Excel.Sheet.12 "C:\\Users\\johan\\OneDrive\\Desktop\\Christoph Kraus\\Diplomarbeit\\Excel\\New tables\\Demographie\\Demographics_Supplement _No_Dose.xlsx" Tabelle1!Z1S1:Z163S16 </w:instrTex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\a \f 4 \h  \* MERGEFORMAT </w:instrTex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</w:p>
    <w:tbl>
      <w:tblPr>
        <w:tblW w:w="14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598"/>
        <w:gridCol w:w="763"/>
        <w:gridCol w:w="646"/>
        <w:gridCol w:w="638"/>
        <w:gridCol w:w="567"/>
        <w:gridCol w:w="709"/>
        <w:gridCol w:w="789"/>
        <w:gridCol w:w="843"/>
        <w:gridCol w:w="896"/>
        <w:gridCol w:w="1207"/>
        <w:gridCol w:w="1207"/>
        <w:gridCol w:w="841"/>
        <w:gridCol w:w="674"/>
        <w:gridCol w:w="728"/>
        <w:gridCol w:w="985"/>
      </w:tblGrid>
      <w:tr w:rsidR="002E308A" w:rsidRPr="007367C7" w14:paraId="5D78214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4472C4" w:fill="FFFFFF"/>
            <w:noWrap/>
            <w:vAlign w:val="bottom"/>
            <w:hideMark/>
          </w:tcPr>
          <w:p w14:paraId="2CF22D95" w14:textId="47328A6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Study name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61CB72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Treatment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55006C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Duration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0C5159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N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27D057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% 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7EC8F8E7" w14:textId="504D420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Age</w:t>
            </w:r>
            <w:r w:rsidR="00BF4AE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(SD)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7F01BAC3" w14:textId="69E4D3BF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Baseline score</w:t>
            </w:r>
            <w:r w:rsidR="00774D6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(SD)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0066CC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Scale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02D2F3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Comorbid axis I disorder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71CFB8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Additional medication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48E768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Previous antidepressants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709B23C7" w14:textId="0D8BDEFE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Number previous antidepressants</w:t>
            </w:r>
            <w:r w:rsidR="00774D6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(SD)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0AB87664" w14:textId="1741899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Duration current episode</w:t>
            </w:r>
            <w:r w:rsidR="00774D6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(SD)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61A29F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36D8CA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Blinding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4472C4" w:fill="FFFFFF"/>
            <w:noWrap/>
            <w:vAlign w:val="bottom"/>
            <w:hideMark/>
          </w:tcPr>
          <w:p w14:paraId="35DC3F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Sponsorship</w:t>
            </w:r>
          </w:p>
        </w:tc>
      </w:tr>
      <w:tr w:rsidR="002E308A" w:rsidRPr="007367C7" w14:paraId="6D54604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DE6F" w14:textId="2E2066BE" w:rsidR="00F43201" w:rsidRPr="002D3F06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</w:t>
            </w:r>
            <w:r w:rsidRPr="00DD672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rman et al. 2009</w:t>
            </w:r>
            <w:r w:rsidR="00214935" w:rsidRPr="00DD672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(1)</w:t>
            </w:r>
            <w:r w:rsidR="00214935" w:rsidRPr="00DD672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DF3E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6466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BA7E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A132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994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45.1 (10.6)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5D6F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19.8 (5)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6F8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F3F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14F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A179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34D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71F3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18.8 (*)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0B4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63F4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726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4C4103E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8FDF63B" w14:textId="669F1856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DC14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FAB9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B7B1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2E44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17C8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45.6 (11.3)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723A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 (5)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476F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9F43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E2E2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18784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CB40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872E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17.2 (*)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1A37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DE4C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3B69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9EDD41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F9E57" w14:textId="0B339A2B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Berman et al. 2007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A5F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4E6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DF7F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3B9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493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46.5 (10.6)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D68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 (6.1)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DC7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D72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75B6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91B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F866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7AA8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38.6 (59)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232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DA0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706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762308E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3EE70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5B68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BA4B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E093C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91A6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A14D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44.2 (10.9)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163F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25.9 (6.5)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90A4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0160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DF0A1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7125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B17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3E4E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43.6 (53.8)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6081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42E2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05A1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111E6C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931AD" w14:textId="62FDD2E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Kamijma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2018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396B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0893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0CFDB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D26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D58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38.3 (11.8)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0B63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24.9 (6.6)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97A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119F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B0E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C5E4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0E1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422C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11.3 (14.3)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B857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D64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1105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4FF3E10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6CE37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4199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B689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D73F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A997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31BE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39.5 (11.8)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58FC3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25.2 (6.5)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CFC0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20E8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6957C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C8E8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7D9B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CBAC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15.8 (35.6)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B893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0309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9DF6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9605D0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CA0C2" w14:textId="0D94A63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Kamijma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2013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01C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DB4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6805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A4AD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C09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38.1 (9.6)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E257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25.3 (7.3)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02E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6CA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556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328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11B8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2.5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DC6F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17.5 (26.1)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BEEA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4B4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C66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2E34E74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0DDA2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BE09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8D87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83E6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346D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49A5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38.7 (9.2)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596F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25.5 (7.4)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0500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E8D8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D2C4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BB30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2D86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2.5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8EE6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15.6 (16.4)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1B4D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6A69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4C89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87FF54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8EB5A" w14:textId="47E86E42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Marcus et al. 2008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9B8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81B4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503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D47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FCF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44.6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74DD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25.2 (6.2)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E59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6364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0D37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621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D8BA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2.3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8042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43.7 (68)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27C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3192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E093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7B309C4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FF235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0AE2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9454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7F94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79A7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1C6E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44.4 (10.7)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B9FF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 (5.5)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199C8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B1BD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CB0C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B079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D8A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2.4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09B3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48.5 (88.8)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341F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A2BA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CFEF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654967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2E7A709" w14:textId="208BBE2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Otsuka Pharmaceutical 2021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FFBE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Aripiprazole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4CDF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2C8A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C41D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BACD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7AD5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6688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9FE1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89EB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0AE2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A902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DBE3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A37A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9A24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78AB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2B4778A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E0D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659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Aripiprazole Switching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D01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D77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083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4CD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721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49F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61EB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9FE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0298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7562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41DA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F57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89E5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3110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C18DA0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FEB74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EFC5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65E5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3077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625B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4FB6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226D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C0E6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54A4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456D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914D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DAC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9A716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07DC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9E55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43B8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F14B64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071C252" w14:textId="203F777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Palhano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-Fontes et al. 201</w:t>
            </w:r>
            <w:r w:rsidR="0098062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 (7)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3893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Ayahuasca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912B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 week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4BD1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ACAD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8C3F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39.7 (11.3)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6E68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36.1 (6.1)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B9D69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D3A7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CEF2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43DA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3F6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3.9 (1.4)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8610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14.7 (18.9)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4369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920F5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82A5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E3CE73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2CA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39D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69B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AE8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7A7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635A3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44.2 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7CA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30.1 (5.6)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7A873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108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E0CA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C4D5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F5E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3.8 (1.9)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584F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10.1 (9.2)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133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D49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0AD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25ECA5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EF076" w14:textId="225021C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Bauer et al. 2018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BC3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Brexpiprazole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D76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C77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066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2E11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47.1 (12.1)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3E0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25.9 (4.1)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A5BB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862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A8C1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2002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1791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3C18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8.6 (15)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EF6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A19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B17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3D4DA79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9848B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F2F8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3640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4E50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710A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A3BF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46.4 (12.1)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EDC1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25.8 (4.1)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320D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4385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526B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F5DC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74C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03B8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8.9 (13.2)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DCA8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2751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636C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25386C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3AEF6" w14:textId="223C4468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Hobart et al. 2018a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C02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Brexpiprazole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557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23FB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5EF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F5F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 (12.7)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B71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27.1 (5.7)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1AE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A226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EB3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FAAA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209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0233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13.3 (14.2)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198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B71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F64F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084A41A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9669E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E885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53B9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F8D8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8B07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B807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42.7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0BC3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26.2 (6.2)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4C7A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1108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72CB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E2FB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656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9D1C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19.4 (46.8)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4D5B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CCA4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DF44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F4E1F7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E7427" w14:textId="5DD49BE9" w:rsidR="00F43201" w:rsidRPr="005A5F02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Thase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2015b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(10)</w:t>
            </w:r>
          </w:p>
          <w:p w14:paraId="23C4E3C2" w14:textId="2470F957" w:rsidR="007742B4" w:rsidRPr="007367C7" w:rsidRDefault="007742B4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23F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Brexpiprazole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224A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895F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0C2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852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44.1 (11.6)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4E8C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26.6 (5.8)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EEA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00C7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0CD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6458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773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49E1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13.5 (14.2)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DFF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1CE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3207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61F78E2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31AB914" w14:textId="6F79478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3B16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E664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AC6A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755B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4B56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45.2 (11.3)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41D4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27.1 (5.6)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47A4E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13749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6CBEB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DC4D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72F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472B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13.7 (17.1)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62B6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0330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75A9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949675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60E0A" w14:textId="0DA7ADE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Thase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2015a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2590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Brexpiprazole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8CD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621B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C5B4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492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44.5 (11.2)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BB03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26.4 (5.2)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519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43C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E273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437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63D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2.2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CF066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17.4 (33)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9B20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CD4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E6E0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30D607E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00F42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7398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19B1A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4FE8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85713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4554F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46.6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D314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26.3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C671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02F6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C5B5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D9B6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298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2.2 (*)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10AC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16.9 (35)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C7F9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C1AD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A2036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D13F8D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5495" w14:textId="298FB595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Hobart et al. 2018b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8B90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Brexpiprazole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3A1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2F6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34C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E860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43.6 (11.5)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895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25.4 (5.1)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9E5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506B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F14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43D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95D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2.2 (0.4)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821F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14.3 (19.1)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6DD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E97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139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15E1DB2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23F04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AE20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Quetiapine XR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2434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F9BD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BF948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5632B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44.6 (11.6)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8EEC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25.6 (5.5)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00B4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1E95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5EEE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FCC4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B32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2.2 (0.4)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D2B5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12.3 (19)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49101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EB8A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355A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08F032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04D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100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2D83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BED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17B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4E6D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41.8 (11.7)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60A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25.4 (5.2)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97D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6B54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AFB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F36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874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2.3 (0.5)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74F4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11.7 (14.6)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1FA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59BF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75F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558CF6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81687" w14:textId="6952DC3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Heresco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-Levy et al. 2013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517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D-</w:t>
            </w: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Cycloserine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191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675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C46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A4F8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659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25.1 (5.6)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0549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AAC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F16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476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0C4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61B4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C66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163A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143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3F94F1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B1A05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4A35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E460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621B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CA6E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F8CA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717C8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27.2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C474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A626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18BF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71B5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5D94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1C83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F4D9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4A84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D6C9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FE9190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E5BAA3A" w14:textId="723D046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Dougherty et al. 2015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9E45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DCC5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8301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E2C0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EF8E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46.6 (14.4)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93664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 (5.1)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CC8B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1884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91DC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D727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E95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9579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133.2 (88.8)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96779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A5E6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9700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00DEE65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37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D567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014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288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CDE2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690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48.9 (8.9)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7F1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36.4 (3.3)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727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EF3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FD7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EFF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F65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67A7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141.6 (67.2)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915B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B3A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A0FB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9FA0AB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236EE79" w14:textId="36F1B0B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Holtzheimer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6756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60CC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months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7F05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043F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0D65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50.5 (9.7)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03D8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33.8 (4.5)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8AEC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919D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591C0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A9614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08D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7.4 (3.1)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6898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151.4 (97.8)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BF2C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0D20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A368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4F239E6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A36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B5C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6655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BE8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244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91B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48.7 (0.6)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9D9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37.3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527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285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A2C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6A7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7FBC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8.8 (4.4)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7295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116 (56)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1007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ABFB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DEF3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FA71C9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F95FA" w14:textId="6383EB05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Keshtkar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2011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96E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ECT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318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21E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0C2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34E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34 (9.9)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6D5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25.8 (6.1)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ECA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CA96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12D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2922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056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DB59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3D9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961C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9AD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5AADD8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9002E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051B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0760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FB07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6B78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E833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35.6 (8.1)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1648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21 (7.5)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D826B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5239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76FF3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289E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6565F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0602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88E1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3CB1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5FDC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C8027D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0E8FE" w14:textId="3151AAC2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Rosa et al. 2006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742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ECT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FD7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C9E4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77A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06213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 (10.6)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3E2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32.1 (5)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7FDE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72A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5756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9F0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D84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80B9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10.5 (3)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46F9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0AB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B5E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3923A05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B85A0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5DB6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629B8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8948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BA4A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FD521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41.8 (10.2)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6668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30.1 (4.7)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C4F1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6878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E756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F153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065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1580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11.5 (5.1)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FA64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E7C5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7E87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8E2E87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6CAFB34" w14:textId="68D3263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Ramasubramanian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13CC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ECT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91EB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00E6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9872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611D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C54D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 (1.9)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349F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EA1B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2BFE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D3C6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673A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4ED9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E972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E353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18F1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DC623D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3FCF8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C49D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tDCS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DC34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DA31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AD32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6B4E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AD8B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19.2 (2.1)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BAC7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9302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C50A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363C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B420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3F6B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07CA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E2E0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BB5C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0DD52E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55A3B96" w14:textId="6E768468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Eli Lilly and Company 2017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ACB7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Olanzapine/Fluoxetine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10D9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788E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01E4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B493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38.6 (12.2)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9AB4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32.1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FFD3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65BB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CF32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C65F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4A33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B011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9AA5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B8AF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289B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690C8D7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2DF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8DF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F5B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BB9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4BD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DEE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41.5 (12..4)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246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31.8 (4.8)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60BD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F75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DFC5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788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6B5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53EF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1701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E23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E6A9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7633C1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AE079" w14:textId="27AA690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Thase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2007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253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Olanzapine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5DE1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6AA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C5F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F94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44.3 (10.2)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CCB2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30.1 (6.7)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ED6D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AFA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B64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D6C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C99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5814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13.7 (18.1)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C8D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EC3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CDA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215CDE9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50653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CF26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1565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DA64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5EAA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C922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44.6 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34BC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29.9 (6.4)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3C21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EA60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79D9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9039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0367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A150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14.1 (19.8)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88C0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4F42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B156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FDFCD3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2D3AC43" w14:textId="6F08A84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Singh et al. 2016b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8427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E4D8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 hours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542A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01BA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6BC9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41.8 (11.6)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2297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33.7 (5.8)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285D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A88E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C74E3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56C7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316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D2FF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99F7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C0AB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840C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6879CB2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054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842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6440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45B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877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1D6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42.7 (10.9)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E089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33.9 (4.2)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6A0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0BE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CCF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0E1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064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9DA9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DA9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794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C534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D6237C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3C441" w14:textId="0AE1DFB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Ahmed et al. 2023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CBB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A4D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8E11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20A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168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36.1 (13.8)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29D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28.3 (4.5)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F86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D9D0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016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4E90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FA9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5.1 (1.2)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2602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49EE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48A5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672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912FCF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324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2FD0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2A5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641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A61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21D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36.6 (13.7)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87C8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31.2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D6E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8FA3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402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85BE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859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4.9 (0.9)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DF21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9AF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1FF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C6D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B5543B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FDDEE" w14:textId="403EEDB2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Chen et al. 2018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1EE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E59A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6FC6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142A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C1B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48.5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677E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62C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A425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CAC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7060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025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D10D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46F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28A4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49F5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12B2DC7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113F0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FDD4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DDBE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F11F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4990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2EEC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48.6 (8.1)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2330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23.3 (4.1)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102B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6C48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296D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5794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E09C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DE98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9802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A6C9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90950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59FCB2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1C78" w14:textId="472F7FD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Fava et al. 2020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E13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CF1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041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D56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8D2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48.6 (12.9)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E43F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31.6 (3.9)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5E1C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72BA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F92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6FF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678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8C1E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B2A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F44B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FA190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C9FEB9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E41A9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1649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A1376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C0D9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7562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48A1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47.4 (10.1)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5A26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32.7 (5.9)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478BA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9525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D98A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9263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F852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81B4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FCD8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0A2C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6B0B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7A9499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ED7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3A5D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F75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85A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A3E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6A28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45.6 (13.8)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D75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33.6 (7.1)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624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84C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47D2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CC9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06C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396F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AA08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E62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5AA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A946F6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478B55E" w14:textId="2FFF7D9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Ionescu et al. 2019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D2A1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8F66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4C81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5FDFE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268B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45.5 (13.6)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C257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31.6 (5.2)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A7D8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92F8E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8747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C0E7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4A9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6.6 (2.9)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5F8D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132.5 (154.6)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B4AC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431D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C8F60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5A967A1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51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C69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67A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0225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34B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2DFE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45.3 (11.7)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FDF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26.3 (4.8)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FF9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7A5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A3F4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954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647A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8.2 (3.1)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C6ED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91.6 (126.4)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0CD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8E0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AF13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8AB869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9D73C38" w14:textId="50E766E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 et al. 2016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2E051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D8607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hours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9DC1E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7FD8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AA52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43.4 (11.9)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3E20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22.6 (5.8)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830C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77FF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8D1A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2B9C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11D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754F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8819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3ACA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7C894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B87E69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73D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D4A2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7A40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FEE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2A9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EF6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49.9 (8.1)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64B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22.8 (3.9)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C86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180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DBD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935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7754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DEB4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AC7E0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6CA3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DA51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A03E0C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7A54775" w14:textId="2AB0E34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Murrough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2013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B313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0E06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 hours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207C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54759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3CB2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46.9 (12.8)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88B3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32.6 (6.1)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52C1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CF63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3635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5AA90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8586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5.1 (2)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7440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DDDC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53D0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72ED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63DD0EE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20A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502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AD45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574E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4DF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01A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42.7 (11.6)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EC4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31.1 (5.6)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B02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42D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C9CD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B85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7346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(1.8)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7255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3548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8EC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E135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0E5518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2914155" w14:textId="4870AACC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Shiroma et al. 2020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8421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F52B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9B01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997FB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A015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54.4 (13.8)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53E2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2AAE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7F01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66F07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7EF3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296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4.6 (1.9)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9F1C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18.2 (2)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2642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BDCEE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C27A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72ACE55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4EE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FFAA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383D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4F7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383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CCA7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51.2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A68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4F4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DDA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19F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A49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E217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B9DF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F2C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FB8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6091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409678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DE6737F" w14:textId="4F724D05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Singh et al. 2016a</w:t>
            </w:r>
            <w:r w:rsidR="003E55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E9C0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9C27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9808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7983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B31E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45.7 (9.6)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B529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33.3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0727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7B16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1743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7487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8E0F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C01A4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14CC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012C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0AE53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7B4338E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443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435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DC9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C352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25E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7296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40.3 (11.8)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FEEC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35.6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BE74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11A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90A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E78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070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58CA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66BF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D061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37DD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A15774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CEB2F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9BF1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7FE1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0188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E380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B52E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43.3 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D2FB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35.4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0427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7B1E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4E42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5680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003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135E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28D0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DCBC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3B2C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6B3E58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D3A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028A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8ABA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E30F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49B0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F808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46.1 (10.5)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C3C5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36.8 (5.8)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105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C88D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EEDC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44A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0AAE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DDE6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050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1D2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9EA8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076E78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89B58" w14:textId="47103DD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Su et al. 2023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C67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CD6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24h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11B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B986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64C8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34.3 (13.3)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01B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35.8 (4.5)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1C01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A2F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7C5A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4D7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422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1502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152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C92C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BB96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540439E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E03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212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3CC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3B4A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AB7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D30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36.9 (12.2)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94BC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38.3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27A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96C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176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865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277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4373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6F5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A65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39D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81B191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E4722" w14:textId="263E22C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Daly et al. 2017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BC9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22FD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0EF3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F537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701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42.7 (11.2)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0C3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33.2 (6.3)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8CA5C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C01A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BB34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B67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F46A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B8D5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9.2 (5)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E68A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9DA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898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3DE7EDB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29D48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FF30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FEF4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DEDDA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F0AF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92AC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49.8 (9.3)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EC64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 (4.2)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CAEE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2315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F89F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FC99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454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7803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15.3 (11.9)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26B7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5579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1865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1E1707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881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9C4A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D75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FA8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85E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F2F3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44.4 (9.6)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63D6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 (5.2)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3FC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68C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6A16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DDE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8B2D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5AC5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 (18.4)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618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BF8B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500B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38D3D6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0A57475" w14:textId="41F60F3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Takahashi et al. 2021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7168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C0C33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0EF59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F09A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60B8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42.5 (8.4)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8BAC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37.9 (5.4)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7129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46D6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9858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885B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79D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9D18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12.8 (10.8)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C8BC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02CC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6346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05FBA7A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9B0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5D4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F77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7B33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6E0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412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41.9 (10.3)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716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35.9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4BE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729B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CED9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D52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485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E458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 (22.8)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11E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E55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EE95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21931F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25B3F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9B4F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3DCF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3C37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1BC2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120B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43.3 (11.4)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4CAB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37.7 (5.7)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4973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D52E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692E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29DA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A251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15AF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14.1 (27.4)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FF26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75D2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20E5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B36A320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B9D8E38" w14:textId="7E664FA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Domany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2019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65BF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Ketamine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7084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95AE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65A0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D020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38.7 (13.3)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6C30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33.4 (5.5)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98316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FF7E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B260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3424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BA6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D945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4751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1870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A9402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3E81D60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CD0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568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61D77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9380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C85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8E10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37.9 (13.4)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3A6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 (7.4)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CDA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7D0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30B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1AF5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DDA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D2EF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48A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1F0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9A3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71C551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C5662" w14:textId="2A1F621B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Barbee et al. 2011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ABB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Lamotrigine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575F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CDE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E29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E0A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44.6 (12.2)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755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27.4 (6.6)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5BA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062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004D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ECD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3D0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288E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24.6 (33.3)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EE6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F01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7BC4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126427B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4FA8D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B21E8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D7AE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43AB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27A0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4637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45.8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C966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26.6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6974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B677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0D32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440B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393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FBA8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29.3 (40.2)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859B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9B13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3989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8A199B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3635B" w14:textId="7F6E1D58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Santos et al. 2008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75A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Lamotrigine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4BC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4B7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5AA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3D6E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B24C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32.3 (7.8)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9E5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569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75D5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9D0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11A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5C850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 (21)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ED7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7C0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59A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74C84BD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A9393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9C8B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B112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3137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2F708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FDCE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E239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28.4 (7.7)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C77E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5DA2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2CA5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DB0B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9AF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B25C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44.5 (66.1)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914F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A072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5DD5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E96E08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3120977" w14:textId="1A16B5CB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Schindler et al. 2007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01E1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Lamotrigine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2309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1F68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037C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CA1F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45.1 (13.4)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2DBF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22.7 (3.9)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15D6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DD2E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4A73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3410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800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E5C1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6.9 (2.6)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4790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8A50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3684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</w:tr>
      <w:tr w:rsidR="002E308A" w:rsidRPr="007367C7" w14:paraId="3FE4E8F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05F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638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Lithium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B67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C24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49BB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545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50.3 (13.6)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AA9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21.5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EA5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5EA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D8F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539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C50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3346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7.8 (2.6)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5FE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794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A7D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B7117C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E4C9" w14:textId="45F7FD24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Sanacora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2014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7D9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Lanicemine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66F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8F8C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1DAE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BEEE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46.3 (9.7)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CFBD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33.7 (5.3)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78E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00B1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691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BD4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C594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79CC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39C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8809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56C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5F0E026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940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0AEC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2539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B848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784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C134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44.4 (10.1)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778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33.5 (4.5)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57C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712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F30B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8F0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0874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71E2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748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643B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4F0F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BBBC5F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7804261" w14:textId="07DC04B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Sanacora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7F45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Lanicemine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A782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342B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748E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7D8B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47.6 (11.5)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62CB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36.3 (4.7)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26AF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2095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22E8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450C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EF8C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DAF4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ED5E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4181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24AA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4F30C0A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DA65A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FB8A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03A8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51C9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A137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DAC7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49.5 (11.1)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3758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35.6 (4.8)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A52CD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AD23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3FBD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54F2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ED91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F051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7156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0705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6FE1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87684B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C5B793F" w14:textId="45B669F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Nierenberg et al. 2003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4730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Lithium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22CE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4EC3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C0B1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607C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37.2 (8.3)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8C54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8759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8A4B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6FFB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FF6D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24F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5FC2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97.3 (111.8)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AE1A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38BD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CEE6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660546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DAF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C07D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9EE8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006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CF6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04F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39.7 (11.9)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43FB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58C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BE7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59A6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5C3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19BE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AD19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84.5 (94.9)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158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353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FA6E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898EF2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236CC" w14:textId="6D01579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Nierenberg et al. 2006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D32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Lithium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0DB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3D767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6F6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5847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40.6 (12.2)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72C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 (6.6)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2A8A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E91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53D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6C8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CA07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9BA4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29.1 (80.9)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0034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0CD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19B0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8CF65F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E1C1B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5F0B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Thyroid Hormone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4247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C34C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51F0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7B74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43.2 (11.8)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43D3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17.2 (6.2)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10A5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B0A0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02D4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B0A8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3092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7E7A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29.9 (67.8)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2022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9C618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A786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9DD07C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78861A4" w14:textId="4DE75418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Husain et al. 2017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16BC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Minocycline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467D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499F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7E58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91065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1707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34.5 (10.9)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8BC1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954A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60A9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47C5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5E333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DEF1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F53A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CB08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90181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3274101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F94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F5D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DEF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AB7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7351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B65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6D1B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32.6 (10.1)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A67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FDB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5E4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ACE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79195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CF0A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C866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234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2EA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75445E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9AAAE" w14:textId="66EBE2E6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Nagele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59F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Nitrous Oxide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EF1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 hours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E35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E2E57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AD4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F53F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 (7.4)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391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47F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8B88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0535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02F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9100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61D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7173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F1F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66D934F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70B8D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3ACA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71C6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2E918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64E0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014E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3F56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25.5 (10.3)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1E5BD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A475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3C95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4801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7F55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034F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1E41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C904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CCC6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6D1661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250FC" w14:textId="0C30852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Yan et al. 2022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998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Nitrous Oxide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005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 hours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5B7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F4D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F9C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34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9437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21.3 (3.7)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3FB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8CA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9B0E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8D8F4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D9D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4115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(*)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6E4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192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87E4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6D880AF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A46B4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7586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C03B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A5B1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9EC2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A98A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2470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21.3 (3.6)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F5E8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DDF5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1EBD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49A9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F199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AB73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(*)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7595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E973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1075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C189DF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719883A" w14:textId="372DAE71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Corya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2006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8BD6E3" w14:textId="7677DED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</w:t>
            </w:r>
            <w:r w:rsidR="00925F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zapine</w:t>
            </w: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/Fluoxetine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BF96B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0497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3CD6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F6B9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4733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9A37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43AA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DF22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41B6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829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5860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782E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AC57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9415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5B6D83A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050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BE44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Olanzapine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52CB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4B5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EBFC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3D6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46F6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5C7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E87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8FB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F4CC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8AE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2DCC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DD7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BA8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BA6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55A8BF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36001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17D4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35D0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9420C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B9F2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A520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BD05F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FBD6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F6354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B1E0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EB5F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F7D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422A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683A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1AC0A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101D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5335E8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820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B746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9A1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A97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08C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A39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FB6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663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EAB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030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551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16F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0D54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787E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92D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B14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046620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5B36" w14:textId="28E828CE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Shelton et al 2005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1AD0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Olanzapine/Fluoxetine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AF4D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407E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3893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020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42.5 (10.7)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39A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28.5 (7.5)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C69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8F2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AA81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C83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F59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2EA6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5A3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10C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EEC6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798DA34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72C98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D09E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Olanzapine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26543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E0EC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CCF8A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EDFD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43.4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33B5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28.4 (7.3)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B998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A20E4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E9F8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F150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A754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6418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1BB0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6151F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9267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A4EDA5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EE5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06D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Fluoxetine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082C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876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FFB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839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41.7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E03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28.4 (7.3)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94B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0B3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EC1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92BF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B8A0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F9F5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3CB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FBB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8C81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5ECF79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E1B12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B3AC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AE7E6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9560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95EB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7EC7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41.5 (10.1)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B865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28.8 (6.5)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0E23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74B4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43A0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7911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9DB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556E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8496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8606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A2D5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B3202B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EE415BB" w14:textId="0398DDB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Goodwin et al. 2022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227C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Psilocybin 25mg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14E4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9716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4414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C73E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40.4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C684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32.4 (5.9)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2DEEA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D05D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A682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E65B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2 - 4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117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FC21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A3C1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39E6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52812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5BA5239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89E49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7EF6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C84F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A6CF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79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6259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0C8D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38.7 (11.7)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9AD77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32.7 (6.2)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DB5C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7996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96AA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09F6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427B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7645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584C0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68AB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81EE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A535AA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9543193" w14:textId="7E8DC735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Astellas Pharma Inc. 2014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FEB1B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Quetiapine XR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F38C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5828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177C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0234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37.3 (9.7)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9CD2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29.3 (5.4)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34F3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6AAC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79F4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596F6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79A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40D8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 (6.3)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CE13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CBF9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32EA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2A28177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961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E6B7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E0A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3C3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3105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B2E2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39.8 (11.2)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FE5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28.5 (5.1)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C2C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117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C9E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A36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259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E944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7.6 (6.2)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0185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7BAE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2FE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F55FEE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8E607" w14:textId="6339BAD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Bauer et al. 2013</w:t>
            </w:r>
            <w:r w:rsidR="00F6738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D84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Quetiapine XR Mono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0DC9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BCC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E1C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07C9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099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5A6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F84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9DBEC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AD46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D74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1545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4A7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CA2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4888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2E308A" w:rsidRPr="007367C7" w14:paraId="6C927C3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121B5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35E1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Quetiapine XR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266A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FE19E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86C3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F806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197E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1F3D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91A2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B04C3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BD4F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D9B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8713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F742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B34F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FC06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9C5D54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560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485E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Lithium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5470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701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04F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52E3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AF7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D9A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E369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8720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C1C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DB0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FBC2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385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8D9A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01E54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1DC416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48BCB" w14:textId="02401ACD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Akpinar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C3B3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D59D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9FD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1151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3B4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43.7 (14.2)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7090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20.2 (3.3)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0F8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F249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7C3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53E1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7BD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21AF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5.1 (3.2)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022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816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CED5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60A2C7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5E6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2AC3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CB8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58B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D360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1FA3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45.6 (7.8)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C05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20.5 (3.4)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8C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7A42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4F74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405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B14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B10B2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5.3 (2.8)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652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C387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6AF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973AF1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99E5C" w14:textId="1F9690A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Avery et al. 2006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D1F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463B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54C5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E47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67A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44.3 (10.3)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949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23.5 (3.9)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FBA0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0F44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C6C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6308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3C5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3.2 (2.4)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BA937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28.1 (16.4)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B8AB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2BF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59C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1A9EB3A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561074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57CA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0984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31273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BB55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D7A9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44.2 (9.7)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8818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23.5 (2.9)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2061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56DE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9D34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E2E5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F7A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3.3 (1.7)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5858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26.3 (16.9)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48FD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4405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9434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01511B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56C6" w14:textId="20176BFA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Bakim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90D7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58B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B88E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5EC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C9DC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38.8 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19E9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27.2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1860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28CE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160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AFD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EC2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3.9 (2)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0DEC0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16.8 (10.8)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24DB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EF8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A2C2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7A8CE71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3548F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FF4C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2749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37F2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95A0D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BD97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43.1 (8.2)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7CD4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27.8 (3.1)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F5C0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EA18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C46A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46AC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785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3.4 (1.2)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CEBD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17.7 (10.3)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597F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6BC7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D8FD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640448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ABD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642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373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31B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24E9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061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44.4 (10.2)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7AE1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28.8 (5.6)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C25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D790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668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AB9F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B70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3.3 (1.1)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B4AE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17.7 (9.5)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9A71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7FB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38D4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CDE272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A92A8C4" w14:textId="50DB2E4C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 et al. 2016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6155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1411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F4D5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C0DF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9531C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46.4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476CD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24.1 (3.2)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C6E3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51C10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BB3A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C480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434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B7E2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51.5 (70.5)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731F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994BB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FAAD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71DBB76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079A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7D2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4F25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2F9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BBA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0A1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46.5 (14.1)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00A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 (3.4)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F3F9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797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8E2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882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CE3D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51A21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30.9 (64.1)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79A4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896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9CE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3D770C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51755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3E28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AA8B7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A59F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E4AA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6033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48.1 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A731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25.5 (3.6)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2762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F9A1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AC50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AC0F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477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FD65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46.9 (110.3)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336F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4B40C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01C4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1A7162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ECE07" w14:textId="7EF18C4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 et al. 2012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 (53)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2917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2B7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or 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91CC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DF5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997A4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58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492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25.1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9EF5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5D2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993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BD4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55C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4DD09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812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A12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B361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0705524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20A26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6FC22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77A3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CAA5E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4B59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B726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48.9 (13.4)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490F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 (3.3)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E31E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0685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D2BAA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F445B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6BC6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B7DD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BE33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D6B9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A8CE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5F241A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1EC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9E0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87B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8AC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EA4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43D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45.8 (13.4)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00B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25.2 (2.8)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64FA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A99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9BB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CCCB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A6B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AA7A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520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4B332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F6C5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BB8E95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9CEDF17" w14:textId="144F568F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Chen et al. 2013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5173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D2C3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3AB7F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51BA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6DA0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44.1 (4.4)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B688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23.5 (1.9)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0A4AF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EDBC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77D0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7B78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AE7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49DE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E601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0D5E91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5C0F0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0B0C06A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D77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2B2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E2B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8BC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8FC7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69C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47.3 (3.5)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D6A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24.9 (1.9)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BD5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B3D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0118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C8F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AC1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9832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A91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1B7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6454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52737B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67680A4F" w14:textId="366D6C59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Fitzgerald et al. 2012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606A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D4C1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FF88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2F58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5638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40.5 (15.5)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C8EA2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33.6 (6.4)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7CC12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E59F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2CB6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C716E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1688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4.7 (3.1)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03DB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FB7E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3A50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3BE7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01833F4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167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7F6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0280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0B9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E00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66A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43.4 (12.7)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DC57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 (4.6)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1DFC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5C0A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03AB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CA19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00F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5.5 (3.7)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460F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ECE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022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02E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0621C5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31EB8C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A41A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E8E86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CCA24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F3B4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608A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44.9 (15.7)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BACA3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 (3.5)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0120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B3E42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95F5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E735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D0A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4.9 (2.6)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6574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3829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AAFA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352F3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9354E2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6BC4E" w14:textId="03D12BDB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Garcia-Toro et al. 2006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2E6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EA91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DA59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96CF4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B30F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48.5 (13.3)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B30A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27.3 (5)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964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5BEA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30D0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D05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C1A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5312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35.7 (26.4)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D0D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641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AD6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52B3735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D04A7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693337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29B3F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EB02B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D438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49479F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51.1 (13.8)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174F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 (4.1)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5DA2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F2AFF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89C4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5332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B4D52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962E3C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29.6 (21.4)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C85D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A856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17FF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FB6DAE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27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5B1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713E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141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811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E97F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47.2 (11.8)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D558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25.1 (7.3)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A9BD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3FA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DB47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014C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988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52D4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32.6 (26.4)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E05D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3DC4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781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600398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4F7C72E" w14:textId="7E3A34A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Garcia-Toro et al. 2001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A0D0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613A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1AB7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F3E8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2140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51.5 (15.9)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B569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27.1 (6.7)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8E50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C0C92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F239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A737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2C07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9EC0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5ACA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069C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ADFE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921FE0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C3D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CE6C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838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176B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411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7F70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50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134D5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25.6 (4.9)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B7D1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ABD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60A1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24C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B2BC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0363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814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73D5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991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ADF1C8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381C08BF" w14:textId="1ADDBAE6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Pallanti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2010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68860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8FB40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9DD0D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06930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86A79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47.6 (12.3)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D784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28.8 (6)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CF5862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28C35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0DB92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9FE3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618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5.9 (1.5)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4709C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9.2 (2.7)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4E9C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DB08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F165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71D2619E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6E1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B5B1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266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07EB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EDF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021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51.2 (12.5)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D8B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 (5.9)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785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AE6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662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E243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6F5F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6.5 (1.5)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8744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9.7 (2.7)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5209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3865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8CC7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25B608F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2EF7E2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ADF6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C9FD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1E73F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52A3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45A3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47.9 (9.1)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92FA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29.1 (3.5)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9931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D19E51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7670F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D92D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357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 (1.7)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EE8C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8.7 (2)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8CEB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2A4A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82605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0090D66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22021" w14:textId="488493F5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Theleritis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1761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B27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767B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3CA2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F03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39.1 (10.1)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F9E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30.6 (3.2)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4B9E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D07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E843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6EBE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95E12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1EB0A4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71F3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542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0E6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B26559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653EF9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1BAF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360D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C0D4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A139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2F70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38.9 (13.9)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F7FA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29.7 (4.6)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4788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5E5C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206BC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810B1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9468A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8062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4074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FC4683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DDFC5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DF2373D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E86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283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C62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09EA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4AEF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954D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38 (9.9)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849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29.4 (3.2)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7FB5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26E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3130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BEA8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D7F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F548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2203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CAC9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92C7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78DBC26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03E15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8C4D5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24D48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DFFD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0DD0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0687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39.4 (8.9)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7767D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30.3 (3.6)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B8365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10987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B1D8D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D855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31FE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5CCD8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E8A89C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D368B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64DF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C845EE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E65B4" w14:textId="7589110F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Triggs et al. 2010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5074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8C388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613D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C7DC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1A5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46.7 (15.3)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C4B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28.2 (6)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7C1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E078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D468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598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AFD2B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83449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90B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4052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7E2C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79F22C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D39F0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2C59EA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6377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F41F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C7640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9D938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44.3 (16.9)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30B2C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27.5 (3)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64739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58478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1A56C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B805DD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C24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2B22E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E6D7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D5E7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30D6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61F1C801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65748" w14:textId="3E13876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van </w:t>
            </w: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Eijndhoven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2020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(61)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4F2BF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66F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335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61B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9A6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47.3 (11.5)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D828D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24.1 (4.2)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3B7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376D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838A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D5E4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592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602C6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54.6 (26.2)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5ED9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C90A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B97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FDE9679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392B0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7976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7D670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9C0A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53AA2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7E221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49.7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2EF25F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22.7 (3.8)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B8FA1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02D33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125B4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E883F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F4F8B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F60A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57.9 (54.8)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0271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D91D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4930B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38267A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F906D" w14:textId="423A4D03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Zheng et al. 2010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471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DBB5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BC99D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5E3A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C749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26.9 (6.2)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25BD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24.6 (3)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91D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D94A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7D24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EC3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4A98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D38FD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BC1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E18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D91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33BDA26C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CCEBE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747F0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3A2D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F048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0784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6246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26.7 (4.3)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249FA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24.6 (2.8)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0DBD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20778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96C87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9472B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0A96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6F714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5914F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8745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8497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F7507B" w:rsidRPr="007367C7" w14:paraId="4E6FE497" w14:textId="77777777" w:rsidTr="00F7507B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14529419" w14:textId="59854115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2018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F0833DC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8BA6247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591216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17BD1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BE192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43.2 (12.2)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D812C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23.6 (4.4)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D5486A6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EBE76FB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BE74B9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4B692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0D9E5D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8811B2C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23.9 (28.8)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FC221B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2B5255A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A66A25E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commercial</w:t>
            </w:r>
          </w:p>
        </w:tc>
      </w:tr>
      <w:tr w:rsidR="00F7507B" w:rsidRPr="007367C7" w14:paraId="6C0FBD01" w14:textId="77777777" w:rsidTr="00F7507B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1499A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15D2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EA010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F874A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35F6ED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EC227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41.6 (10.8)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B4D21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23.7 (4.4)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4AA14F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1B47FD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A596B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2DFB7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9D3A0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FC83AD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22.8 (25.7)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6468F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DD0D6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1895E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F7507B" w:rsidRPr="007367C7" w14:paraId="12D5F828" w14:textId="77777777" w:rsidTr="00F7507B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2B1BF" w14:textId="4E1046CC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Bulteau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(68)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9B2E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rTMS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0D21C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994A9F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0966B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76CDA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48.5 (14.7)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7A2EA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27.3 (3.3)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1BBEE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1379E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381743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E153B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5535F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3.4 (1.6)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803740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20 (*)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73F2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8DC84D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4A20B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F7507B" w:rsidRPr="007367C7" w14:paraId="67285818" w14:textId="77777777" w:rsidTr="00F7507B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DCAAF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55F3D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35B77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688F77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4A628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770733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56.1 (10.9)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5C11FC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29.8 (6.6)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2ABDF2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5DF1B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0CE1C1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3D85E0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45B745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3.9 (2.2)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94A431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19 (*)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BA246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D334B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59240" w14:textId="77777777" w:rsidR="00F7507B" w:rsidRPr="007367C7" w:rsidRDefault="00F7507B" w:rsidP="002D1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5036FC0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D0CD9A3" w14:textId="09030B01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Bennabi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(63)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0608D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tDCS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F8F37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5F05D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C7083F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8379A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60.4 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DF4D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29.2 (4)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BCFE1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6BE0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866C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00FDDC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BD15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DBBA2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B814E8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AD40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38855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429410A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69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41F9C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7621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19F0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37E56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78C3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59.9 (15.4)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AC2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33.5 (7.5)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531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C9A6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532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4139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42A5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AD18EC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605BD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0FD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3D87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4BD4BF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55035E1" w14:textId="2AC46F7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2012b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12FD6B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tDCS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34C62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64E71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E0133A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F270AE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45.3 (11.6)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7D9D7B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31.5 (5.8)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368B3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88564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7621D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A13D8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61B3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4.3 (2.4)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D3A69E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51.6 (67.2)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FE8F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CF2D6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0D352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051A5A0B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6B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2CF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356B5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631C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29FC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F95AC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49.7 (9.4)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C91C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32 (7)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096E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A8E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F7D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807BC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1904E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4.1 (2.2)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DD6D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40.8 (36)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D1C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C7F9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CA11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16B7EA4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D06AD" w14:textId="37A33A30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Cole et al. 2022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5FA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A76AE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days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BBEF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283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9B60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 (15)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886D2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31 (4)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D13A4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MADRS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B4A0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CA8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29A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moderate Maudsley Staging 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D928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(2)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1B5E2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96 (168)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F6A8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AFC20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3D1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3ECF5E6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03E619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D670E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A5F8E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B4BCE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62F91A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9F32F9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52 (16)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176C7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35 (6)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4E158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1E01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E1C027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97F49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8EF86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5 (2)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DC866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120 (156)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11DB2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B55CD9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5BDD63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D22E9AA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4B91B" w14:textId="466FBD5F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 et al. 2014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1E230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3315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C5A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CA87A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C1F36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49.2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A438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24.3 (5.5)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08E3F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E15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6631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41D2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moderate Maudsley Staging Method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5E688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DD18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874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CE9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361DD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2EC16AB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F6AF99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F5359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B1512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79911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C02C7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375EC6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42.4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DFA0C5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23.1 (3.9)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B8744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B514EE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4D24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F7667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813E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5A0AA9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FBD07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1CFA66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6301C7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45D0D152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7B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B1C86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TBS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227A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824D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9E02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A5EF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42.5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0AE9A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25.4 (5.1)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35C8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F26A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57C2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88D1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3918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7B1B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7ED3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4E06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A0AB1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9874433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76FB1E9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D06A1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Placebo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88367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4379C7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47A23C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BB32B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46.9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495F49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23.8 (3.2)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7D4473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5BC584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593731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4B2DDE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F872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25870D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5EEEB6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9C9F13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3387FA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3C2A8E85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16975" w14:textId="1C9AEA92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Fang et al. 2011</w:t>
            </w:r>
            <w:r w:rsidR="007777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76B9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Risperidone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187C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8 weeks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CBD6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BB55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9CEE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629821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316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HAMD17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382D3A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BE4E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891A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≥2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F7E46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F01C9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A70EB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C757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45C0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non-commercial</w:t>
            </w:r>
          </w:p>
        </w:tc>
      </w:tr>
      <w:tr w:rsidR="002E308A" w:rsidRPr="007367C7" w14:paraId="59A6F2D7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7AA5D5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DCB57A0" w14:textId="2804F62E" w:rsidR="00F43201" w:rsidRPr="007367C7" w:rsidRDefault="001B009C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Sodium</w:t>
            </w:r>
            <w:r w:rsidR="00F43201"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Valproate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ED757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CC0E04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39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7E69C40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A9273D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F7318F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D905F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69ECB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4F2157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2F3F63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FB72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341DBC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099839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C59FBF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32410D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12A7C598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F057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41542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Buspirone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6901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1E0F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EF9F0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B46D7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74D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DFC4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54784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97FE8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BA7A7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B971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E51580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9ECBD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BE85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D886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  <w:tr w:rsidR="002E308A" w:rsidRPr="007367C7" w14:paraId="02D76BFF" w14:textId="77777777" w:rsidTr="00F43201">
        <w:trPr>
          <w:divId w:val="640963467"/>
          <w:trHeight w:val="20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D9E1F2" w:fill="FFFFFF"/>
            <w:noWrap/>
            <w:vAlign w:val="bottom"/>
            <w:hideMark/>
          </w:tcPr>
          <w:p w14:paraId="495425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36F076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Thyroid Hormone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22B3ADB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21B3C6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9EA660F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405A3154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F234239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B07552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A91CB38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662DE38E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97FB1FB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B93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3CA9C02C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*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573E32E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08329285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  <w:noWrap/>
            <w:vAlign w:val="bottom"/>
            <w:hideMark/>
          </w:tcPr>
          <w:p w14:paraId="172BB550" w14:textId="77777777" w:rsidR="00F43201" w:rsidRPr="007367C7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7367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 </w:t>
            </w:r>
          </w:p>
        </w:tc>
      </w:tr>
    </w:tbl>
    <w:p w14:paraId="6A996E10" w14:textId="77777777" w:rsidR="00C207B2" w:rsidRDefault="00F7163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p w14:paraId="392F4B8B" w14:textId="0EC70FD8" w:rsidR="006D7906" w:rsidRDefault="006D7906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*:</w:t>
      </w:r>
      <w:r w:rsidR="00774D6E">
        <w:rPr>
          <w:rFonts w:ascii="Times New Roman" w:hAnsi="Times New Roman" w:cs="Times New Roman"/>
          <w:sz w:val="20"/>
          <w:szCs w:val="20"/>
          <w:lang w:val="en-GB"/>
        </w:rPr>
        <w:t xml:space="preserve"> no information was provided</w:t>
      </w:r>
      <w:r w:rsidR="00280FE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C74C850" w14:textId="0E8BA68A" w:rsidR="001B009C" w:rsidRPr="003207CC" w:rsidRDefault="001B009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1B009C" w:rsidRPr="003207CC" w:rsidSect="00581768">
          <w:pgSz w:w="16820" w:h="11900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HAM-D: Hamilton Depressi</w:t>
      </w:r>
      <w:r w:rsidR="00887066">
        <w:rPr>
          <w:rFonts w:ascii="Times New Roman" w:hAnsi="Times New Roman" w:cs="Times New Roman"/>
          <w:sz w:val="20"/>
          <w:szCs w:val="20"/>
          <w:lang w:val="en-GB"/>
        </w:rPr>
        <w:t>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Rating Scale; MADRS: Montgomery-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Asberg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Depression Rating Scale; rTMS: repeti</w:t>
      </w:r>
      <w:r w:rsidR="00C21C5C">
        <w:rPr>
          <w:rFonts w:ascii="Times New Roman" w:hAnsi="Times New Roman" w:cs="Times New Roman"/>
          <w:sz w:val="20"/>
          <w:szCs w:val="20"/>
          <w:lang w:val="en-GB"/>
        </w:rPr>
        <w:t>ti</w:t>
      </w:r>
      <w:r>
        <w:rPr>
          <w:rFonts w:ascii="Times New Roman" w:hAnsi="Times New Roman" w:cs="Times New Roman"/>
          <w:sz w:val="20"/>
          <w:szCs w:val="20"/>
          <w:lang w:val="en-GB"/>
        </w:rPr>
        <w:t>ve transcranial magnetic therapy; TBS: theta burst stimulation; tDCS</w:t>
      </w:r>
      <w:r w:rsidR="00C21C5C">
        <w:rPr>
          <w:rFonts w:ascii="Times New Roman" w:hAnsi="Times New Roman" w:cs="Times New Roman"/>
          <w:sz w:val="20"/>
          <w:szCs w:val="20"/>
          <w:lang w:val="en-GB"/>
        </w:rPr>
        <w:t>: transcranial direct current stimulation</w:t>
      </w:r>
      <w:r>
        <w:rPr>
          <w:rFonts w:ascii="Times New Roman" w:hAnsi="Times New Roman" w:cs="Times New Roman"/>
          <w:sz w:val="20"/>
          <w:szCs w:val="20"/>
          <w:lang w:val="en-GB"/>
        </w:rPr>
        <w:t>; SD: standard deviation; XR: extended release.</w:t>
      </w:r>
    </w:p>
    <w:p w14:paraId="20671006" w14:textId="77777777" w:rsidR="0064491C" w:rsidRPr="003207CC" w:rsidRDefault="0064491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FBB66BF" w14:textId="137D8F44" w:rsidR="0064491C" w:rsidRPr="00690288" w:rsidRDefault="00E51557" w:rsidP="008A65A9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DF57E1">
        <w:rPr>
          <w:rFonts w:cs="Times New Roman"/>
          <w:b/>
          <w:bCs/>
          <w:i w:val="0"/>
          <w:sz w:val="20"/>
          <w:szCs w:val="20"/>
          <w:lang w:val="en-GB"/>
        </w:rPr>
        <w:t>Figure</w:t>
      </w:r>
      <w:r w:rsidR="008A65A9" w:rsidRPr="00690288">
        <w:rPr>
          <w:rFonts w:cs="Times New Roman"/>
          <w:b/>
          <w:bCs/>
          <w:i w:val="0"/>
          <w:sz w:val="20"/>
          <w:szCs w:val="20"/>
          <w:lang w:val="en-GB"/>
        </w:rPr>
        <w:t xml:space="preserve"> S</w:t>
      </w:r>
      <w:r w:rsidR="00690288" w:rsidRPr="00690288">
        <w:rPr>
          <w:rFonts w:cs="Times New Roman"/>
          <w:b/>
          <w:bCs/>
          <w:i w:val="0"/>
          <w:sz w:val="20"/>
          <w:szCs w:val="20"/>
          <w:lang w:val="en-GB"/>
        </w:rPr>
        <w:t>2.</w:t>
      </w:r>
      <w:r w:rsidR="00DF57E1">
        <w:rPr>
          <w:rFonts w:cs="Times New Roman"/>
          <w:b/>
          <w:bCs/>
          <w:i w:val="0"/>
          <w:sz w:val="20"/>
          <w:szCs w:val="20"/>
          <w:lang w:val="en-GB"/>
        </w:rPr>
        <w:t>1</w:t>
      </w:r>
      <w:r w:rsidR="00CD130B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8A65A9" w:rsidRPr="00690288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4491C" w:rsidRPr="00690288">
        <w:rPr>
          <w:rFonts w:cs="Times New Roman"/>
          <w:b/>
          <w:bCs/>
          <w:i w:val="0"/>
          <w:sz w:val="20"/>
          <w:szCs w:val="20"/>
          <w:lang w:val="en-GB"/>
        </w:rPr>
        <w:t>Depression severity by treatment</w:t>
      </w:r>
    </w:p>
    <w:p w14:paraId="393474E2" w14:textId="77777777" w:rsidR="00C207B2" w:rsidRPr="003207CC" w:rsidRDefault="00C207B2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0FBC052" w14:textId="3AFD19CB" w:rsidR="0064491C" w:rsidRPr="003207CC" w:rsidRDefault="001C6AE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C6AE3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1AD34D66" wp14:editId="4024A95F">
            <wp:extent cx="6568440" cy="4578487"/>
            <wp:effectExtent l="0" t="0" r="3810" b="0"/>
            <wp:docPr id="11696474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47468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269" cy="458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4CABD" w14:textId="20B5FD92" w:rsidR="00C207B2" w:rsidRPr="003207CC" w:rsidRDefault="00CD130B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  <w:r w:rsidR="00C207B2" w:rsidRPr="003207CC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4EDA9D66" w14:textId="77777777" w:rsidR="00C207B2" w:rsidRPr="003207CC" w:rsidRDefault="00C207B2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35FBEB1" w14:textId="0C2231D5" w:rsidR="0064491C" w:rsidRPr="00492BC0" w:rsidRDefault="00E51557" w:rsidP="00690288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DF57E1">
        <w:rPr>
          <w:rFonts w:cs="Times New Roman"/>
          <w:b/>
          <w:bCs/>
          <w:i w:val="0"/>
          <w:sz w:val="20"/>
          <w:szCs w:val="20"/>
          <w:lang w:val="en-GB"/>
        </w:rPr>
        <w:t xml:space="preserve">Figure </w:t>
      </w:r>
      <w:r w:rsidR="00690288" w:rsidRPr="00492BC0">
        <w:rPr>
          <w:rFonts w:cs="Times New Roman"/>
          <w:b/>
          <w:bCs/>
          <w:i w:val="0"/>
          <w:sz w:val="20"/>
          <w:szCs w:val="20"/>
          <w:lang w:val="en-GB"/>
        </w:rPr>
        <w:t>S</w:t>
      </w:r>
      <w:r w:rsidR="00492BC0" w:rsidRPr="00492BC0">
        <w:rPr>
          <w:rFonts w:cs="Times New Roman"/>
          <w:b/>
          <w:bCs/>
          <w:i w:val="0"/>
          <w:sz w:val="20"/>
          <w:szCs w:val="20"/>
          <w:lang w:val="en-GB"/>
        </w:rPr>
        <w:t>2.</w:t>
      </w:r>
      <w:r w:rsidR="00DF57E1">
        <w:rPr>
          <w:rFonts w:cs="Times New Roman"/>
          <w:b/>
          <w:bCs/>
          <w:i w:val="0"/>
          <w:sz w:val="20"/>
          <w:szCs w:val="20"/>
          <w:lang w:val="en-GB"/>
        </w:rPr>
        <w:t>2</w:t>
      </w:r>
      <w:r w:rsidR="00690288" w:rsidRPr="00492BC0">
        <w:rPr>
          <w:rFonts w:cs="Times New Roman"/>
          <w:b/>
          <w:bCs/>
          <w:i w:val="0"/>
          <w:sz w:val="20"/>
          <w:szCs w:val="20"/>
          <w:lang w:val="en-GB"/>
        </w:rPr>
        <w:t xml:space="preserve">. </w:t>
      </w:r>
      <w:r w:rsidR="0064491C" w:rsidRPr="00492BC0">
        <w:rPr>
          <w:rFonts w:cs="Times New Roman"/>
          <w:b/>
          <w:bCs/>
          <w:i w:val="0"/>
          <w:sz w:val="20"/>
          <w:szCs w:val="20"/>
          <w:lang w:val="en-GB"/>
        </w:rPr>
        <w:t>Duration of study (in weeks) by treatment</w:t>
      </w:r>
    </w:p>
    <w:p w14:paraId="539B3F0E" w14:textId="77777777" w:rsidR="0064491C" w:rsidRPr="003207CC" w:rsidRDefault="0064491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A2030EC" w14:textId="1F7CC3B7" w:rsidR="0064491C" w:rsidRDefault="008D02F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D02F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106D0AAA" wp14:editId="0C2E7CC9">
            <wp:extent cx="6469380" cy="4509438"/>
            <wp:effectExtent l="0" t="0" r="7620" b="5715"/>
            <wp:docPr id="178390419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04197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772" cy="451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14EBB" w14:textId="77777777" w:rsidR="00C01FAF" w:rsidRDefault="00C01FAF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B93859" w14:textId="0858AB13" w:rsidR="00C01FAF" w:rsidRPr="003207CC" w:rsidRDefault="00C01FAF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C01FAF" w:rsidRPr="003207CC" w:rsidSect="00581768">
          <w:pgSz w:w="11900" w:h="16820"/>
          <w:pgMar w:top="1134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12774796" w14:textId="0DBB72ED" w:rsidR="00AE4810" w:rsidRPr="003207CC" w:rsidRDefault="00492BC0" w:rsidP="00492BC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2" w:name="_Toc167794405"/>
      <w:r>
        <w:rPr>
          <w:rFonts w:cs="Times New Roman"/>
          <w:szCs w:val="20"/>
          <w:lang w:val="en-GB"/>
        </w:rPr>
        <w:lastRenderedPageBreak/>
        <w:t xml:space="preserve">3. </w:t>
      </w:r>
      <w:r w:rsidR="00AE4810" w:rsidRPr="003207CC">
        <w:rPr>
          <w:rFonts w:cs="Times New Roman"/>
          <w:szCs w:val="20"/>
          <w:lang w:val="en-GB"/>
        </w:rPr>
        <w:t>Risk of bias assessment</w:t>
      </w:r>
      <w:bookmarkEnd w:id="2"/>
      <w:r w:rsidR="00AE4810" w:rsidRPr="003207CC">
        <w:rPr>
          <w:rFonts w:cs="Times New Roman"/>
          <w:szCs w:val="20"/>
          <w:lang w:val="en-GB"/>
        </w:rPr>
        <w:t xml:space="preserve"> </w:t>
      </w:r>
    </w:p>
    <w:p w14:paraId="3A9EB266" w14:textId="77777777" w:rsidR="00AE4810" w:rsidRPr="003207CC" w:rsidRDefault="00AE481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C63C26" w14:textId="6C94D0F9" w:rsidR="00AD6CDE" w:rsidRPr="00E4357D" w:rsidRDefault="00E51557" w:rsidP="00492BC0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2BC0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Table S3. </w:t>
      </w:r>
      <w:r w:rsidR="00111540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Risk of bias of included studies </w:t>
      </w:r>
    </w:p>
    <w:p w14:paraId="1933B9CE" w14:textId="6A452233" w:rsidR="00F43201" w:rsidRPr="003207CC" w:rsidRDefault="007C5DAA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 LINK </w:instrText>
      </w:r>
      <w:r w:rsidR="00F43201"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Excel.Sheet.12 "C:\\Users\\johan\\OneDrive\\Desktop\\Christoph Kraus\\Diplomarbeit\\Risk of Bias Assessment\\Excel\\New\\Risk_of_bias_Results_Paper.xlsx" Tabelle1!Z1S1:Z70S7 </w:instrTex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\a \f 4 \h </w:instrText>
      </w:r>
      <w:r w:rsidR="009D0192" w:rsidRPr="003207CC">
        <w:rPr>
          <w:rFonts w:ascii="Times New Roman" w:hAnsi="Times New Roman" w:cs="Times New Roman"/>
          <w:sz w:val="20"/>
          <w:szCs w:val="20"/>
          <w:lang w:val="en-GB"/>
        </w:rPr>
        <w:instrText xml:space="preserve"> \* MERGEFORMAT </w:instrTex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</w:p>
    <w:tbl>
      <w:tblPr>
        <w:tblW w:w="14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  <w:gridCol w:w="2050"/>
      </w:tblGrid>
      <w:tr w:rsidR="009D0192" w:rsidRPr="00E4357D" w14:paraId="55D57F9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BBD405A" w14:textId="70236702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Study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65A90B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Randomization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B6DA18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Adhering to intervention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DA9FF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Missing outcome data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937C47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Measurement of outcome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B78B4C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Selection of reported results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0BB8B2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de-DE"/>
                <w14:ligatures w14:val="none"/>
              </w:rPr>
              <w:t>Overall</w:t>
            </w:r>
          </w:p>
        </w:tc>
      </w:tr>
      <w:tr w:rsidR="009D0192" w:rsidRPr="00E4357D" w14:paraId="5E84BFB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A8C1DA4" w14:textId="6EC9873B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Astellas Pharma Inc. 2014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C5A045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465E09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364D57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E5F332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53ABDC8" w14:textId="4821CA7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98F6E3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74408968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5BB0FF1" w14:textId="3BC43B6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Avery et al. 2006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45F693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B53521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6804B2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2CF6C4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A7AF07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966B52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73698B2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6AE45EE1" w14:textId="5DF2796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Bakim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al., 2012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618C09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EA06AF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B3576D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D1C73B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78FFF0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A36CD2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05D2EF74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30BB779" w14:textId="3395021B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Barbee et al. 2011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38A7D3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2F376A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11C01A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A77DF0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3B3B8FB" w14:textId="53621E5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0CC39D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0C937011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838F788" w14:textId="3FD6DE5B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Bauer et al. 2013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C7CCD5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ADE272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7918F0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629341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5C159A9" w14:textId="7633A069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5997E6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2C30CFBA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F3F0190" w14:textId="7E3E3610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Bauer et al. 2018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F2BAC6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982DDD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C86425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5AB383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498ED4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9D2847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59C4621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679DEE21" w14:textId="0A0155E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Bennabi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0C566D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200733C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4F5B165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473E8E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DBAF110" w14:textId="359DD90D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27BEB22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4147A9EC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DF519B3" w14:textId="50D7924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Berman et al. 2007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EE7CB1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D66C36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A638AB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7CDFDE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4916154" w14:textId="039C99C6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84F9D0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DBD6849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54EAC28" w14:textId="74E7D39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Berman et al. 2009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62F6A2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4090CB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A390C6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99D183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AB7DA0A" w14:textId="29C3F070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A34917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B392CDE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6567B22" w14:textId="0F198DD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2012a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EBE8D2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F3B290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BA0D88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4A0036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9AFFF2D" w14:textId="5CEBB24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FDD635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3E0C5C5C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B7B0AE6" w14:textId="169B677D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2012b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A5E19F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71798E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F51FD9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77B10C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73F8AAC" w14:textId="59244E53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BB79CF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180130E2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B3FFF99" w14:textId="55DEA97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2016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13D8A0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0E58C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148456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C9B4F2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D38FACA" w14:textId="60DDA6E2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DF9ECE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52C0822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0BD09F9" w14:textId="1619E66F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Blumberger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2018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F344DF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49F61D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17905D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AE0E9D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1767D97" w14:textId="3258190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9BD106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6450A69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540AE5B" w14:textId="1E0D99FC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Chen et al., 2013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D6DC72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77D104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3E77FF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32400D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7410C1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57A0CA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7E673E9D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61AD3582" w14:textId="6AEE9E6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Chen et al., 2018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CEAB47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31AE75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A29DCD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309A44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3EF396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B797AC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2A4E51A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D9FAA7" w14:textId="7283A30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Cole et al. 2022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A71CEF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B1E45C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366DD6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C48553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DF9090D" w14:textId="78C5BF3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5DCFFC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572CA0E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199E9EDA" w14:textId="74F33DB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Corya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al., 2006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540D35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2F932C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D1F06A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A4E9A7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487CB3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88C324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3CF29B1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FBE4E41" w14:textId="0CA0AAAC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Daly et al. 2017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2CD054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E5063B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D0D2A2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D181F5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1775DBF" w14:textId="55469E3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B5415A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57801B52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D7F4CEE" w14:textId="681FD0EF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Domany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2019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7B73A4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B446EE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B600A2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E718F6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1596F5C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5B5E9B7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6B07161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8A4FDDD" w14:textId="1799E907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Dougherty et al. 2015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CAC08C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ED8F5E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45DBF2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B7B5C7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6980406" w14:textId="11308504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0DF212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0F87BAD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9E6D95B" w14:textId="2FF29B0E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Eli Lilly and Company, 2017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82D34A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94AA8A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035571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95B561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0027B70" w14:textId="0D6BA68D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A462B5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0807F12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AD46A2" w14:textId="3A48B11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Fang et al. 2011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D7B83D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67D20B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95D48B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ABADFA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E2307B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0EB256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3FFDAEDD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33BA8F14" w14:textId="14911D3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Fava et al. 2020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70FB10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008482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8C56A8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789536E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F691989" w14:textId="75E11642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4E0564E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332BA4E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22A3B2A" w14:textId="7DC8893E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Fitzgerald et al. 2012</w:t>
            </w:r>
            <w:r w:rsidR="003C56B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92C7CC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2ABC5CF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747BC8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617B15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5FA9EC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3AAA527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7D38FE2C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C6333A6" w14:textId="2D6B964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Garcia-Toro et al. 2001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4C1447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356B746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765E374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77AF1F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2A2391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0474504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327AD72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E7BCF48" w14:textId="235A6039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Garcia-Toro et al. 2006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ECBA2D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533205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56BBA3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0D2997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A55E51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C415C3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97ACD3C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D9C9B08" w14:textId="657F44C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Goodwin et al. 2022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BF44DA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654186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337D58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00817F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18BB90A" w14:textId="571FD42B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846A6D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61E617A2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72055E2" w14:textId="405373B2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Heresco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-Levy et al. 2013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E8B85D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99A283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A05150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0057C7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D850540" w14:textId="7B1B4890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327334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22C41BC7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53258595" w14:textId="27342E40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Hobart et al. 2018a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18275E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4F1F1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0C748D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8418DE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5EDF385" w14:textId="60BBBF6F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4A400E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2ACFB8E1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86A640E" w14:textId="684E5DA0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Hobart et al. 2018b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48D40D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9FDEE3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DA9B4D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28A65C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2706C4D" w14:textId="1DAC0095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DF77EF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7C769544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DF46B13" w14:textId="5951A18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Holtzheimer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4BCA1D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399FC0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566EF4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8F6B3D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B5DFD5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FCDFD2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959428A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C493D73" w14:textId="5DD97D7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Husain et al. 2017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0C746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7E4F7B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5FF416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C7DE3A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493CE57" w14:textId="6A9F263F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55FDAC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387000E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105A62BB" w14:textId="21574782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Ionescu et al. 2009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68A550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3EDF1F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A68A8E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C24C91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A44288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3D4092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2774A00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BDF4854" w14:textId="2CBAAAD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Kamijma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FE6910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B55F96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C4DD20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07F998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A30DBD5" w14:textId="768B4215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F6E386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01DD5FA5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55E8F69" w14:textId="5703925A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Kamijma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2018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7B0657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5317A8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636168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40C48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642C386" w14:textId="577321DA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A53F4A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1C85EECD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4AB009B" w14:textId="3E8C688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Keshtkar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2011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4F42EE9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5C8BF4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15EA9C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7A4573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6B1BE1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1BD6DA6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1582050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5926DD3A" w14:textId="0AEDFA2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 et al. 2014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301E11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A254C8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3F6C09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C468AD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9491FD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5583F5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77C2EDEC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808C2E0" w14:textId="24D59BEB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Li et al., 2016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328EE9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455907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194D46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5A4D70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FD9BAB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EDD383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17DC565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C2E634F" w14:textId="6102F14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Marcus et al., 2008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AA488D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5219FD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5FD630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4CDDE2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8D0AF1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8D9401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6F2F7B8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10A8F55" w14:textId="06E7967A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Murrough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D2968F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8AD020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033C42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CF7C39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81721AA" w14:textId="76E69C8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A735E3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3BC04331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216121C" w14:textId="05569022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Nagele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3C15B7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BDFC7C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2FF969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2424B9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45AED65" w14:textId="0810F72A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F521A1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79BFFE9A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DE906E" w14:textId="722E5E4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Nierenberg et al. 2003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A57BFC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365EE4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8729BE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D356F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9BC131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F35B07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0E798FB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55974278" w14:textId="3277FC8D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Nierenberg et al. 2006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6DDDE6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8AA8D2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1F5182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2ACA95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4E8931E" w14:textId="0DE6B83D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960C80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20129EB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FE48B36" w14:textId="782472F2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Otsuka Pharma, 2021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DBD48A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199AED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D595C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FE07A3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1BD83E6" w14:textId="6736B58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E79C1F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09C52B55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55F6358" w14:textId="194B7E79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Palhano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-Fontes et al. 2019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772D56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B7281C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2E883B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D11923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624260D" w14:textId="38DFE7A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3D47CD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56D7729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C1C0157" w14:textId="4107C7B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Pallanti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2010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96C5FE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DA870D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1FDEA5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5138CE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A1070F3" w14:textId="00C77839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3C9F29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0BE2FE3A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381189E" w14:textId="3EAA3C1E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Rosa et al., 2006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A9A2C2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79BD9C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0FFC2A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EDB3C3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BA2B32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BBF7B1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624263B9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E3F9FC2" w14:textId="71E3915A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Sanacora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2014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(37)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9E0A12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993408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11FD32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CF3B9D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D2E0629" w14:textId="7F5BC1C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9AF399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1B6D866A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7F89DAE" w14:textId="55E8AF0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Sanacora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7C5DE2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CE82BA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1DF62F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1E4412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CA50B9A" w14:textId="7E26BDE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2BB02F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3A82B78B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3CA4B53" w14:textId="3DBD1DF5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Santos et al., 2008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2B89F8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FCD830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A28236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0E2A59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1F79222" w14:textId="2F50F40E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1ADFAF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0ADFA3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43C81E3F" w14:textId="1BB5BC94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Schindler et al. 2007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(36)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F3D2D0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8F6479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B24DC5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026052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DA11D5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8F02AF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509A6837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D64BC56" w14:textId="28B1C1B4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Shelton et al, 2005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(45)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C9A1D7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F69193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0DF8917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3F2720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70E50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5B2FB75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3F96266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4E9CE25E" w14:textId="2E2AED4B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Shiroma et al. 2020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3A5089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D46630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05251A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114018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78CAF2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B27593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5C094755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E4B7F86" w14:textId="0ED0D937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lastRenderedPageBreak/>
              <w:t>Singh et al., 2016a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168368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600ED2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C97B52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30DA94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E2307D8" w14:textId="4FAF9786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0F0AC2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410B784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6B0268C2" w14:textId="4380BCC0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Singh et al., 2016b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679D55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AFB001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A3E574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4A6329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6F01D8D" w14:textId="1E54D2BD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4AAA1B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1E67C45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011DA23" w14:textId="54C50604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Takahashi et al. 2021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7EA603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7579B5E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594376D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C330AE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D36BA08" w14:textId="37255515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578B848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357FB19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DE36E1C" w14:textId="1595BC51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Thase</w:t>
            </w:r>
            <w:proofErr w:type="spellEnd"/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</w:t>
            </w: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et al. 2007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903E65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5A94E7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B34B69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04D02D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7572B8F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D2F954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3F9C79A7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ECDE3E5" w14:textId="60F9F37E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Thase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2015a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BACBEC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D20ACF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999630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C795DA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70AECDE" w14:textId="2E3DD7DA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92DDDA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72D5ADA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70F3C16C" w14:textId="14DF7338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Thase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2015b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250508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E2F4F6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805C08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B848D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BD06B93" w14:textId="158E9C24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5BBDB3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3AB74AB0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A732C32" w14:textId="3FF5DFBC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Theleretis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2017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(59)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7335E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1E6F00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392F69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80BB61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4562F2E" w14:textId="1B08D1AB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95CDDD7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</w:tr>
      <w:tr w:rsidR="009D0192" w:rsidRPr="00E4357D" w14:paraId="557A5C7D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4B903A7" w14:textId="41B2CE6A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Triggs et al. 2010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8CDDC9B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C95165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E865D3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3B2285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4C2A85D" w14:textId="3C6056A0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AC1BCF1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4203C96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23B19AD" w14:textId="56DF7F49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van </w:t>
            </w: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Eijndhoven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2020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(61)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054DBC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27FA07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53C63F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8D3563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EA050C2" w14:textId="56E8193B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746D9D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E5031F9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3C12FC5" w14:textId="7F2C7E4E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Yan et al. 2022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(43)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55253E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269E61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33ACCF0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78F351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BF53D6E" w14:textId="211CD5DC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A4258A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79CFABB1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99EA7B" w14:textId="208DE076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Zheng et al. 2010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CC5666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2BF6185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B0FBD4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5DD558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727559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B0A6BA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296B6788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2EFAABF3" w14:textId="01B2269D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Ramasubramanian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(18)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1A34C7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0BA2EA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119B9A7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980FDF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49B3AC2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229D208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266D8D43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86F9218" w14:textId="78CC1020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Ahmed et al. 2023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(22)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B44535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73E52C0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0CF96C4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7BC12D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52CD37F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03BA8AD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66CC5248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53D1026E" w14:textId="457F46DF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Su et al. 2023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(30)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4570D8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AAFC106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38CE51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3E4C8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140A732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6FF00A6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  <w:tr w:rsidR="009D0192" w:rsidRPr="00E4357D" w14:paraId="4A1770A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77D82FA" w14:textId="1D9C9DAF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Akpinar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(49)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5167D19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3AC9FE7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7234525A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C484433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B6D3BF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00"/>
            <w:noWrap/>
            <w:vAlign w:val="bottom"/>
            <w:hideMark/>
          </w:tcPr>
          <w:p w14:paraId="08A20145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High Risk</w:t>
            </w:r>
          </w:p>
        </w:tc>
      </w:tr>
      <w:tr w:rsidR="009D0192" w:rsidRPr="00E4357D" w14:paraId="20ECEF1F" w14:textId="77777777" w:rsidTr="00492BC0">
        <w:trPr>
          <w:divId w:val="113644937"/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1F2" w:fill="FFFFFF"/>
            <w:noWrap/>
            <w:vAlign w:val="bottom"/>
            <w:hideMark/>
          </w:tcPr>
          <w:p w14:paraId="004AC165" w14:textId="25E56179" w:rsidR="00F43201" w:rsidRPr="00E4357D" w:rsidRDefault="00F43201" w:rsidP="00AE30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proofErr w:type="spellStart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Bulteau</w:t>
            </w:r>
            <w:proofErr w:type="spellEnd"/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et al. 2022</w:t>
            </w:r>
            <w:r w:rsidR="00595C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 xml:space="preserve"> (68)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4EE9EEAC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7F76120D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6F9F759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75B44A"/>
            <w:noWrap/>
            <w:vAlign w:val="bottom"/>
            <w:hideMark/>
          </w:tcPr>
          <w:p w14:paraId="536EAE84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Low Risk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829F29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C4D6A1E" w14:textId="77777777" w:rsidR="00F43201" w:rsidRPr="00E4357D" w:rsidRDefault="00F43201" w:rsidP="00AE30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</w:pPr>
            <w:r w:rsidRPr="00E435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de-DE"/>
                <w14:ligatures w14:val="none"/>
              </w:rPr>
              <w:t>Some concerns</w:t>
            </w:r>
          </w:p>
        </w:tc>
      </w:tr>
    </w:tbl>
    <w:p w14:paraId="466FE313" w14:textId="77777777" w:rsidR="00B154FE" w:rsidRPr="003207CC" w:rsidRDefault="007C5DAA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B154FE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 w:rsidRPr="003207CC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p w14:paraId="76935CCC" w14:textId="31B86495" w:rsidR="00111540" w:rsidRPr="003207CC" w:rsidRDefault="00492BC0" w:rsidP="00492BC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3" w:name="_Toc167794406"/>
      <w:r>
        <w:rPr>
          <w:rFonts w:cs="Times New Roman"/>
          <w:szCs w:val="20"/>
          <w:lang w:val="en-GB"/>
        </w:rPr>
        <w:lastRenderedPageBreak/>
        <w:t xml:space="preserve">4. </w:t>
      </w:r>
      <w:r w:rsidR="00AE4810" w:rsidRPr="003207CC">
        <w:rPr>
          <w:rFonts w:cs="Times New Roman"/>
          <w:szCs w:val="20"/>
          <w:lang w:val="en-GB"/>
        </w:rPr>
        <w:t>Assessment of publication bias</w:t>
      </w:r>
      <w:bookmarkEnd w:id="3"/>
      <w:r w:rsidR="00AE4810" w:rsidRPr="003207CC">
        <w:rPr>
          <w:rFonts w:cs="Times New Roman"/>
          <w:szCs w:val="20"/>
          <w:lang w:val="en-GB"/>
        </w:rPr>
        <w:t xml:space="preserve"> </w:t>
      </w:r>
    </w:p>
    <w:p w14:paraId="75969FFA" w14:textId="128668F8" w:rsidR="008B11B0" w:rsidRPr="003207CC" w:rsidRDefault="00465757" w:rsidP="00E4357D">
      <w:pPr>
        <w:spacing w:line="240" w:lineRule="auto"/>
        <w:ind w:firstLine="432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="009A7A2C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unnel plots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were used </w:t>
      </w:r>
      <w:r w:rsidR="009A7A2C" w:rsidRPr="003207CC">
        <w:rPr>
          <w:rFonts w:ascii="Times New Roman" w:hAnsi="Times New Roman" w:cs="Times New Roman"/>
          <w:sz w:val="20"/>
          <w:szCs w:val="20"/>
          <w:lang w:val="en-GB"/>
        </w:rPr>
        <w:t>to visual</w:t>
      </w:r>
      <w:r>
        <w:rPr>
          <w:rFonts w:ascii="Times New Roman" w:hAnsi="Times New Roman" w:cs="Times New Roman"/>
          <w:sz w:val="20"/>
          <w:szCs w:val="20"/>
          <w:lang w:val="en-GB"/>
        </w:rPr>
        <w:t>ly</w:t>
      </w:r>
      <w:r w:rsidR="009A7A2C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assess publication bias. </w:t>
      </w:r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9A7A2C" w:rsidRPr="003207CC">
        <w:rPr>
          <w:rFonts w:ascii="Times New Roman" w:hAnsi="Times New Roman" w:cs="Times New Roman"/>
          <w:sz w:val="20"/>
          <w:szCs w:val="20"/>
          <w:lang w:val="en-GB"/>
        </w:rPr>
        <w:t>symmetry of the funnel plot suggest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9A7A2C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possible bias, for example showing a lack of small studies with non-significant results. Funnel plots are shown for primary and secondary outcomes.</w:t>
      </w:r>
      <w:r w:rsidR="007742B4" w:rsidRPr="007742B4">
        <w:rPr>
          <w:lang w:val="en-GB"/>
        </w:rPr>
        <w:t xml:space="preserve"> </w:t>
      </w:r>
    </w:p>
    <w:p w14:paraId="7B34C60B" w14:textId="77777777" w:rsidR="008B11B0" w:rsidRPr="003207CC" w:rsidRDefault="008B11B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FE80BDC" w14:textId="3E4DB7D6" w:rsidR="007C5DAA" w:rsidRPr="00492BC0" w:rsidRDefault="00E51557" w:rsidP="00492BC0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492BC0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2BC0" w:rsidRPr="00492BC0">
        <w:rPr>
          <w:rFonts w:cs="Times New Roman"/>
          <w:b/>
          <w:bCs/>
          <w:i w:val="0"/>
          <w:sz w:val="20"/>
          <w:szCs w:val="20"/>
          <w:lang w:val="en-GB"/>
        </w:rPr>
        <w:t>Figure S4.1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492BC0" w:rsidRPr="00492BC0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154FE" w:rsidRPr="00492BC0">
        <w:rPr>
          <w:rFonts w:cs="Times New Roman"/>
          <w:b/>
          <w:bCs/>
          <w:i w:val="0"/>
          <w:sz w:val="20"/>
          <w:szCs w:val="20"/>
          <w:lang w:val="en-GB"/>
        </w:rPr>
        <w:t xml:space="preserve">Funnel plot for 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>the</w:t>
      </w:r>
      <w:r w:rsidR="00B154FE" w:rsidRPr="00492BC0">
        <w:rPr>
          <w:rFonts w:cs="Times New Roman"/>
          <w:b/>
          <w:bCs/>
          <w:i w:val="0"/>
          <w:sz w:val="20"/>
          <w:szCs w:val="20"/>
          <w:lang w:val="en-GB"/>
        </w:rPr>
        <w:t xml:space="preserve"> response rate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 xml:space="preserve"> outcome</w:t>
      </w:r>
    </w:p>
    <w:p w14:paraId="6CD35F34" w14:textId="277F91D8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40AD6EB" wp14:editId="269E3641">
            <wp:extent cx="4358640" cy="3704007"/>
            <wp:effectExtent l="0" t="0" r="3810" b="0"/>
            <wp:docPr id="21243071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07149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141" cy="370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E91C0" w14:textId="77777777" w:rsidR="007E3BA5" w:rsidRPr="003207CC" w:rsidRDefault="007E3BA5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6FF720" w14:textId="7B11414E" w:rsidR="00890AE1" w:rsidRPr="00E4357D" w:rsidRDefault="00E51557" w:rsidP="00492BC0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2BC0" w:rsidRPr="00E4357D">
        <w:rPr>
          <w:rFonts w:cs="Times New Roman"/>
          <w:b/>
          <w:bCs/>
          <w:i w:val="0"/>
          <w:sz w:val="20"/>
          <w:szCs w:val="20"/>
          <w:lang w:val="en-GB"/>
        </w:rPr>
        <w:t>Figure S4.2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492BC0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154FE" w:rsidRPr="00E4357D">
        <w:rPr>
          <w:rFonts w:cs="Times New Roman"/>
          <w:b/>
          <w:bCs/>
          <w:i w:val="0"/>
          <w:sz w:val="20"/>
          <w:szCs w:val="20"/>
          <w:lang w:val="en-GB"/>
        </w:rPr>
        <w:t>Funnel plot for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 xml:space="preserve"> the</w:t>
      </w:r>
      <w:r w:rsidR="00B154FE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E10AF" w:rsidRPr="00E4357D">
        <w:rPr>
          <w:rFonts w:cs="Times New Roman"/>
          <w:b/>
          <w:bCs/>
          <w:i w:val="0"/>
          <w:sz w:val="20"/>
          <w:szCs w:val="20"/>
          <w:lang w:val="en-GB"/>
        </w:rPr>
        <w:t>standardized mean</w:t>
      </w:r>
      <w:r w:rsidR="00B154FE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AE4810" w:rsidRPr="00E4357D">
        <w:rPr>
          <w:rFonts w:cs="Times New Roman"/>
          <w:b/>
          <w:bCs/>
          <w:i w:val="0"/>
          <w:sz w:val="20"/>
          <w:szCs w:val="20"/>
          <w:lang w:val="en-GB"/>
        </w:rPr>
        <w:t>difference</w:t>
      </w:r>
      <w:r w:rsidR="00495EA4" w:rsidRPr="00495EA4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5EA4" w:rsidRPr="00E4357D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5916F07E" w14:textId="657B5DD2" w:rsidR="00B154FE" w:rsidRPr="003207CC" w:rsidRDefault="007E0BB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E0BB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48CB356D" wp14:editId="545C5785">
            <wp:extent cx="5835903" cy="4071620"/>
            <wp:effectExtent l="0" t="0" r="0" b="5080"/>
            <wp:docPr id="2509124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2416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573" cy="407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A8FF" w14:textId="77777777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5512ACB" w14:textId="779D7181" w:rsidR="00B154FE" w:rsidRPr="00E4357D" w:rsidRDefault="00E51557" w:rsidP="00492BC0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2BC0" w:rsidRPr="00E4357D">
        <w:rPr>
          <w:rFonts w:cs="Times New Roman"/>
          <w:b/>
          <w:bCs/>
          <w:i w:val="0"/>
          <w:sz w:val="20"/>
          <w:szCs w:val="20"/>
          <w:lang w:val="en-GB"/>
        </w:rPr>
        <w:t>Figure S4.3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492BC0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154FE" w:rsidRPr="00E4357D">
        <w:rPr>
          <w:rFonts w:cs="Times New Roman"/>
          <w:b/>
          <w:bCs/>
          <w:i w:val="0"/>
          <w:sz w:val="20"/>
          <w:szCs w:val="20"/>
          <w:lang w:val="en-GB"/>
        </w:rPr>
        <w:t>Funnel plot for the remission</w:t>
      </w:r>
      <w:r w:rsidR="00495EA4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outcome</w:t>
      </w:r>
    </w:p>
    <w:p w14:paraId="5E443F87" w14:textId="7FF3042F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28F47071" wp14:editId="42CC78A9">
            <wp:extent cx="4752368" cy="4038600"/>
            <wp:effectExtent l="0" t="0" r="0" b="0"/>
            <wp:docPr id="7200027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02703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330" cy="405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CD3E0" w14:textId="77777777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07B8C17" w14:textId="77777777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47834B2" w14:textId="359FB891" w:rsidR="00B154FE" w:rsidRPr="00E4357D" w:rsidRDefault="00E51557" w:rsidP="00BD68AE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D68AE" w:rsidRPr="00E4357D">
        <w:rPr>
          <w:rFonts w:cs="Times New Roman"/>
          <w:b/>
          <w:bCs/>
          <w:i w:val="0"/>
          <w:sz w:val="20"/>
          <w:szCs w:val="20"/>
          <w:lang w:val="en-GB"/>
        </w:rPr>
        <w:t>Figure S4.4</w:t>
      </w:r>
      <w:r w:rsidR="00495EA4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BD68AE" w:rsidRPr="00E4357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154FE" w:rsidRPr="00E4357D">
        <w:rPr>
          <w:rFonts w:cs="Times New Roman"/>
          <w:b/>
          <w:bCs/>
          <w:i w:val="0"/>
          <w:sz w:val="20"/>
          <w:szCs w:val="20"/>
          <w:lang w:val="en-GB"/>
        </w:rPr>
        <w:t>Funnel plot for the tolerance</w:t>
      </w:r>
      <w:r w:rsidR="00495EA4" w:rsidRPr="00495EA4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495EA4" w:rsidRPr="00E4357D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2FC4AAD7" w14:textId="0F18449E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310D28BB" wp14:editId="015A98F5">
            <wp:extent cx="4480560" cy="3807616"/>
            <wp:effectExtent l="0" t="0" r="0" b="2540"/>
            <wp:docPr id="21243463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46358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618" cy="380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85F99" w14:textId="77777777" w:rsidR="00B154FE" w:rsidRPr="003207CC" w:rsidRDefault="00B154F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36A7409" w14:textId="77777777" w:rsidR="00AE4810" w:rsidRPr="003207CC" w:rsidRDefault="00AE481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FB8B4D7" w14:textId="77777777" w:rsidR="005A7EA7" w:rsidRPr="003207CC" w:rsidRDefault="005A7EA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5A7EA7" w:rsidRPr="003207CC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65B87787" w14:textId="248CA029" w:rsidR="007E3BA5" w:rsidRPr="003207CC" w:rsidRDefault="00BD68AE" w:rsidP="00BD68AE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4" w:name="_Toc167794407"/>
      <w:r>
        <w:rPr>
          <w:rFonts w:cs="Times New Roman"/>
          <w:szCs w:val="20"/>
          <w:lang w:val="en-GB"/>
        </w:rPr>
        <w:lastRenderedPageBreak/>
        <w:t xml:space="preserve">5. </w:t>
      </w:r>
      <w:r w:rsidR="007E3BA5" w:rsidRPr="003207CC">
        <w:rPr>
          <w:rFonts w:cs="Times New Roman"/>
          <w:szCs w:val="20"/>
          <w:lang w:val="en-GB"/>
        </w:rPr>
        <w:t>Analysis of efficacy</w:t>
      </w:r>
      <w:bookmarkEnd w:id="4"/>
    </w:p>
    <w:p w14:paraId="644AA9A1" w14:textId="77777777" w:rsidR="00BD68AE" w:rsidRDefault="00BD68AE" w:rsidP="00BD68AE">
      <w:pPr>
        <w:pStyle w:val="Heading2"/>
        <w:numPr>
          <w:ilvl w:val="0"/>
          <w:numId w:val="0"/>
        </w:numPr>
        <w:spacing w:line="240" w:lineRule="auto"/>
        <w:ind w:left="576"/>
        <w:rPr>
          <w:rFonts w:cs="Times New Roman"/>
          <w:i w:val="0"/>
          <w:sz w:val="20"/>
          <w:szCs w:val="20"/>
          <w:lang w:val="en-GB"/>
        </w:rPr>
      </w:pPr>
    </w:p>
    <w:p w14:paraId="761F52D6" w14:textId="66DF0A80" w:rsidR="007E3BA5" w:rsidRPr="00BD68AE" w:rsidRDefault="00E51557" w:rsidP="00BD68AE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bookmarkStart w:id="5" w:name="_Hlk154556910"/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837019" w:rsidRPr="00837019">
        <w:rPr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>Table S5.1</w:t>
      </w:r>
      <w:r w:rsidR="007A3817">
        <w:rPr>
          <w:rFonts w:cs="Times New Roman"/>
          <w:b/>
          <w:bCs/>
          <w:sz w:val="20"/>
          <w:szCs w:val="20"/>
          <w:lang w:val="en-GB"/>
        </w:rPr>
        <w:t>.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443FE7" w:rsidRPr="00BD68AE">
        <w:rPr>
          <w:rFonts w:cs="Times New Roman"/>
          <w:b/>
          <w:bCs/>
          <w:sz w:val="20"/>
          <w:szCs w:val="20"/>
          <w:lang w:val="en-GB"/>
        </w:rPr>
        <w:t>League table for the response rate</w:t>
      </w:r>
      <w:r w:rsidR="00E63FD4">
        <w:rPr>
          <w:rFonts w:cs="Times New Roman"/>
          <w:b/>
          <w:bCs/>
          <w:sz w:val="20"/>
          <w:szCs w:val="20"/>
          <w:lang w:val="en-GB"/>
        </w:rPr>
        <w:t>*</w:t>
      </w:r>
      <w:r w:rsidR="00443FE7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bookmarkEnd w:id="5"/>
      <w:r w:rsidR="00EB5A3E" w:rsidRPr="00BD68AE">
        <w:rPr>
          <w:rFonts w:cs="Times New Roman"/>
          <w:b/>
          <w:bCs/>
          <w:sz w:val="20"/>
          <w:szCs w:val="20"/>
          <w:lang w:val="en-GB"/>
        </w:rPr>
        <w:t>outcome</w:t>
      </w:r>
    </w:p>
    <w:tbl>
      <w:tblPr>
        <w:tblStyle w:val="TableGrid"/>
        <w:tblW w:w="4815" w:type="pct"/>
        <w:tblLayout w:type="fixed"/>
        <w:tblLook w:val="04A0" w:firstRow="1" w:lastRow="0" w:firstColumn="1" w:lastColumn="0" w:noHBand="0" w:noVBand="1"/>
      </w:tblPr>
      <w:tblGrid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8"/>
        <w:gridCol w:w="528"/>
        <w:gridCol w:w="528"/>
        <w:gridCol w:w="528"/>
        <w:gridCol w:w="528"/>
        <w:gridCol w:w="528"/>
      </w:tblGrid>
      <w:tr w:rsidR="007E650C" w:rsidRPr="00E4357D" w14:paraId="091ECAEF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030EB67" w14:textId="4771004C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Aripiprazol</w:t>
            </w:r>
            <w:proofErr w:type="spellEnd"/>
          </w:p>
        </w:tc>
        <w:tc>
          <w:tcPr>
            <w:tcW w:w="192" w:type="pct"/>
            <w:noWrap/>
            <w:hideMark/>
          </w:tcPr>
          <w:p w14:paraId="1FC3CE19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5C65C5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5D1457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8634B4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44C13ED" w14:textId="223BD2B0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5A52DD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CDD24B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AD576F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A4295D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77B08F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614880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CB2941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E8D8C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4D125A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69D7B6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954B6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479C4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E6D4FD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9C9AA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CE7129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7C16E6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2B5DBD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5C04A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CF1712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8FCFA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021BD376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D5BF74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 (0.09–2.74)</w:t>
            </w:r>
          </w:p>
        </w:tc>
        <w:tc>
          <w:tcPr>
            <w:tcW w:w="192" w:type="pct"/>
            <w:noWrap/>
            <w:hideMark/>
          </w:tcPr>
          <w:p w14:paraId="4C2B6C4A" w14:textId="1FC06DD1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Ayahuasca</w:t>
            </w:r>
          </w:p>
        </w:tc>
        <w:tc>
          <w:tcPr>
            <w:tcW w:w="192" w:type="pct"/>
            <w:noWrap/>
            <w:hideMark/>
          </w:tcPr>
          <w:p w14:paraId="38E61D96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F09E10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909B13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3E05A55" w14:textId="02C2C7E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0F6301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9ED71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BAD675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661547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EF2EC8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8686B2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8E2AF7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B7290B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527B66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F8E083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6DD8AD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C24D6D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C52C36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E203E3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FE682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EE097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5EDF2A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4828AA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F0E9D1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EAD1C1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031B482A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08C0A6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1.24 (0.65–2.37)</w:t>
            </w:r>
          </w:p>
        </w:tc>
        <w:tc>
          <w:tcPr>
            <w:tcW w:w="192" w:type="pct"/>
            <w:noWrap/>
            <w:hideMark/>
          </w:tcPr>
          <w:p w14:paraId="177784D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2.57 (0.45–14.82)</w:t>
            </w:r>
          </w:p>
        </w:tc>
        <w:tc>
          <w:tcPr>
            <w:tcW w:w="192" w:type="pct"/>
            <w:noWrap/>
            <w:hideMark/>
          </w:tcPr>
          <w:p w14:paraId="5F2FBC6F" w14:textId="335FB7E0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Brexpiprazole</w:t>
            </w:r>
          </w:p>
        </w:tc>
        <w:tc>
          <w:tcPr>
            <w:tcW w:w="192" w:type="pct"/>
            <w:noWrap/>
            <w:hideMark/>
          </w:tcPr>
          <w:p w14:paraId="455CCBF7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409A66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40EDC5" w14:textId="70A4B1F4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EE752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12650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BA153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2CD5CE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7246B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A1090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7D1A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278928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69AA0F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51DB54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FBFB88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916460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688EBC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DCA39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218B87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969167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8F319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36E325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58E0E3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5C35ED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669F19C1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48AC1AB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1.80 (0.25–12.71)</w:t>
            </w:r>
          </w:p>
        </w:tc>
        <w:tc>
          <w:tcPr>
            <w:tcW w:w="192" w:type="pct"/>
            <w:noWrap/>
            <w:hideMark/>
          </w:tcPr>
          <w:p w14:paraId="0D8AE0A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3.71 (0.29–47.37)</w:t>
            </w:r>
          </w:p>
        </w:tc>
        <w:tc>
          <w:tcPr>
            <w:tcW w:w="192" w:type="pct"/>
            <w:noWrap/>
            <w:hideMark/>
          </w:tcPr>
          <w:p w14:paraId="23D9AAF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1.44 (0.21–10.18)</w:t>
            </w:r>
          </w:p>
        </w:tc>
        <w:tc>
          <w:tcPr>
            <w:tcW w:w="192" w:type="pct"/>
            <w:noWrap/>
            <w:hideMark/>
          </w:tcPr>
          <w:p w14:paraId="70813520" w14:textId="5CD0321F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Buspirone</w:t>
            </w:r>
          </w:p>
        </w:tc>
        <w:tc>
          <w:tcPr>
            <w:tcW w:w="192" w:type="pct"/>
            <w:noWrap/>
            <w:hideMark/>
          </w:tcPr>
          <w:p w14:paraId="27DFF394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903E6B" w14:textId="69ECB26E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9B77DE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F665B3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4C530D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EF208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C01AB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7CD840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24E8DB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AA0179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AB537A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25901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D15643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8B2BC7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BF41DC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28511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8BC80E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A90C2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A4535B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C2BD5F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BBA4E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1B1A1F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690086A3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0ABF49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0.30 (0.04–2.38)</w:t>
            </w:r>
          </w:p>
        </w:tc>
        <w:tc>
          <w:tcPr>
            <w:tcW w:w="192" w:type="pct"/>
            <w:noWrap/>
            <w:hideMark/>
          </w:tcPr>
          <w:p w14:paraId="5FD2A81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0.61 (0.04–8.62)</w:t>
            </w:r>
          </w:p>
        </w:tc>
        <w:tc>
          <w:tcPr>
            <w:tcW w:w="192" w:type="pct"/>
            <w:noWrap/>
            <w:hideMark/>
          </w:tcPr>
          <w:p w14:paraId="2F87111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 (0.03–1.94)</w:t>
            </w:r>
          </w:p>
        </w:tc>
        <w:tc>
          <w:tcPr>
            <w:tcW w:w="192" w:type="pct"/>
            <w:noWrap/>
            <w:hideMark/>
          </w:tcPr>
          <w:p w14:paraId="6BA6532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(0.01–2.70)</w:t>
            </w:r>
          </w:p>
        </w:tc>
        <w:tc>
          <w:tcPr>
            <w:tcW w:w="192" w:type="pct"/>
            <w:noWrap/>
            <w:hideMark/>
          </w:tcPr>
          <w:p w14:paraId="66D1C04F" w14:textId="44224751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D-Cycloserine</w:t>
            </w:r>
          </w:p>
        </w:tc>
        <w:tc>
          <w:tcPr>
            <w:tcW w:w="192" w:type="pct"/>
            <w:noWrap/>
            <w:hideMark/>
          </w:tcPr>
          <w:p w14:paraId="17CB8452" w14:textId="0A484F6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5A00DA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838FE5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D82F3E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3D3AEA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ADFE5F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A859EB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32629F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A23F87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100A98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173886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844259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962F3C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42F4F7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60791B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6D25D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552852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9CAD1E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4E46A1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9C7751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3E2A5D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56D2A87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543A062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1.72 (0.49–6.09)</w:t>
            </w:r>
          </w:p>
        </w:tc>
        <w:tc>
          <w:tcPr>
            <w:tcW w:w="192" w:type="pct"/>
            <w:noWrap/>
            <w:hideMark/>
          </w:tcPr>
          <w:p w14:paraId="510A4E4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3.55 (0.45–27.95)</w:t>
            </w:r>
          </w:p>
        </w:tc>
        <w:tc>
          <w:tcPr>
            <w:tcW w:w="192" w:type="pct"/>
            <w:noWrap/>
            <w:hideMark/>
          </w:tcPr>
          <w:p w14:paraId="136999F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1.38 (0.38–5.01)</w:t>
            </w:r>
          </w:p>
        </w:tc>
        <w:tc>
          <w:tcPr>
            <w:tcW w:w="192" w:type="pct"/>
            <w:noWrap/>
            <w:hideMark/>
          </w:tcPr>
          <w:p w14:paraId="5543631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 (0.10–9.10)</w:t>
            </w:r>
          </w:p>
        </w:tc>
        <w:tc>
          <w:tcPr>
            <w:tcW w:w="192" w:type="pct"/>
            <w:noWrap/>
            <w:hideMark/>
          </w:tcPr>
          <w:p w14:paraId="153DD14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5.79 (0.55–61.36)</w:t>
            </w:r>
          </w:p>
        </w:tc>
        <w:tc>
          <w:tcPr>
            <w:tcW w:w="192" w:type="pct"/>
            <w:noWrap/>
            <w:hideMark/>
          </w:tcPr>
          <w:p w14:paraId="7F91B1A1" w14:textId="092A713E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DBS</w:t>
            </w:r>
          </w:p>
        </w:tc>
        <w:tc>
          <w:tcPr>
            <w:tcW w:w="192" w:type="pct"/>
            <w:noWrap/>
            <w:hideMark/>
          </w:tcPr>
          <w:p w14:paraId="135879D5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4469C1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3DF3C0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60DD2C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B5CAD2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D6CAC1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D126A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68AF99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C9730E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F3C46E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6796AF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B09EF3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72A9DC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8F450E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FD0BE2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61BD14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437AA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6A0E5A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597D7D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D40439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6416F140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8056BD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(0.04–0.50)</w:t>
            </w:r>
          </w:p>
        </w:tc>
        <w:tc>
          <w:tcPr>
            <w:tcW w:w="192" w:type="pct"/>
            <w:noWrap/>
            <w:hideMark/>
          </w:tcPr>
          <w:p w14:paraId="0307C9A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0.31 (0.04–2.35)</w:t>
            </w:r>
          </w:p>
        </w:tc>
        <w:tc>
          <w:tcPr>
            <w:tcW w:w="192" w:type="pct"/>
            <w:noWrap/>
            <w:hideMark/>
          </w:tcPr>
          <w:p w14:paraId="5CCF4FA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(0.03–0.42)</w:t>
            </w:r>
          </w:p>
        </w:tc>
        <w:tc>
          <w:tcPr>
            <w:tcW w:w="192" w:type="pct"/>
            <w:noWrap/>
            <w:hideMark/>
          </w:tcPr>
          <w:p w14:paraId="182F808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(0.01–0.77)</w:t>
            </w:r>
          </w:p>
        </w:tc>
        <w:tc>
          <w:tcPr>
            <w:tcW w:w="192" w:type="pct"/>
            <w:noWrap/>
            <w:hideMark/>
          </w:tcPr>
          <w:p w14:paraId="71638B9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0.50 (0.05–5.18)</w:t>
            </w:r>
          </w:p>
        </w:tc>
        <w:tc>
          <w:tcPr>
            <w:tcW w:w="192" w:type="pct"/>
            <w:noWrap/>
            <w:hideMark/>
          </w:tcPr>
          <w:p w14:paraId="12F029E8" w14:textId="0F7A6E46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(0.02–0.45)</w:t>
            </w:r>
          </w:p>
        </w:tc>
        <w:tc>
          <w:tcPr>
            <w:tcW w:w="192" w:type="pct"/>
            <w:noWrap/>
            <w:hideMark/>
          </w:tcPr>
          <w:p w14:paraId="2284665A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ECT</w:t>
            </w:r>
          </w:p>
        </w:tc>
        <w:tc>
          <w:tcPr>
            <w:tcW w:w="192" w:type="pct"/>
            <w:noWrap/>
            <w:hideMark/>
          </w:tcPr>
          <w:p w14:paraId="4C573F98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A2F8D3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D48B55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961C6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701C0A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947CAF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2421D7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D71B08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8F0C4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3D6143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6D1A24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34C192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6E857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00360B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CA29D6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7C7BF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3AC718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98BDD6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5B962F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1C31E8A3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5F321BC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2.15 (0.96–4.80)</w:t>
            </w:r>
          </w:p>
        </w:tc>
        <w:tc>
          <w:tcPr>
            <w:tcW w:w="192" w:type="pct"/>
            <w:noWrap/>
            <w:hideMark/>
          </w:tcPr>
          <w:p w14:paraId="205FD6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4.45 (0.72–27.34)</w:t>
            </w:r>
          </w:p>
        </w:tc>
        <w:tc>
          <w:tcPr>
            <w:tcW w:w="192" w:type="pct"/>
            <w:noWrap/>
            <w:hideMark/>
          </w:tcPr>
          <w:p w14:paraId="17C0D4A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1.73 (0.75–4.00)</w:t>
            </w:r>
          </w:p>
        </w:tc>
        <w:tc>
          <w:tcPr>
            <w:tcW w:w="192" w:type="pct"/>
            <w:noWrap/>
            <w:hideMark/>
          </w:tcPr>
          <w:p w14:paraId="5BAA3A5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1.20 (0.16–9.11)</w:t>
            </w:r>
          </w:p>
        </w:tc>
        <w:tc>
          <w:tcPr>
            <w:tcW w:w="192" w:type="pct"/>
            <w:noWrap/>
            <w:hideMark/>
          </w:tcPr>
          <w:p w14:paraId="2C8D26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7.24 (0.84–62.12)</w:t>
            </w:r>
          </w:p>
        </w:tc>
        <w:tc>
          <w:tcPr>
            <w:tcW w:w="192" w:type="pct"/>
            <w:noWrap/>
            <w:hideMark/>
          </w:tcPr>
          <w:p w14:paraId="3E0E9340" w14:textId="0273C88A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1.25 (0.32–4.94)</w:t>
            </w:r>
          </w:p>
        </w:tc>
        <w:tc>
          <w:tcPr>
            <w:tcW w:w="192" w:type="pct"/>
            <w:noWrap/>
            <w:hideMark/>
          </w:tcPr>
          <w:p w14:paraId="5033C5A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14.52 (3.81–55.33)</w:t>
            </w:r>
          </w:p>
        </w:tc>
        <w:tc>
          <w:tcPr>
            <w:tcW w:w="192" w:type="pct"/>
            <w:noWrap/>
            <w:hideMark/>
          </w:tcPr>
          <w:p w14:paraId="6D329BD7" w14:textId="0BB2FD0E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Fluoxetine</w:t>
            </w:r>
          </w:p>
        </w:tc>
        <w:tc>
          <w:tcPr>
            <w:tcW w:w="192" w:type="pct"/>
            <w:noWrap/>
            <w:hideMark/>
          </w:tcPr>
          <w:p w14:paraId="499170D4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BA25A3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E6CE59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B005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5CA3C7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A7D80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BB2240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C1C51B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77D66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16865E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1B771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1B46B2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1804B3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1D1EA0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0BC3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764086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3A2812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C42729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0DAE062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41B6857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0.56 (0.30–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1.05)</w:t>
            </w:r>
          </w:p>
        </w:tc>
        <w:tc>
          <w:tcPr>
            <w:tcW w:w="192" w:type="pct"/>
            <w:noWrap/>
            <w:hideMark/>
          </w:tcPr>
          <w:p w14:paraId="122AEE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1.16 (0.20–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6.63)</w:t>
            </w:r>
          </w:p>
        </w:tc>
        <w:tc>
          <w:tcPr>
            <w:tcW w:w="192" w:type="pct"/>
            <w:noWrap/>
            <w:hideMark/>
          </w:tcPr>
          <w:p w14:paraId="140542D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0.45 (0.23–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0.88)</w:t>
            </w:r>
          </w:p>
        </w:tc>
        <w:tc>
          <w:tcPr>
            <w:tcW w:w="192" w:type="pct"/>
            <w:noWrap/>
            <w:hideMark/>
          </w:tcPr>
          <w:p w14:paraId="28E2DCE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0.31 (0.04–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2.23)</w:t>
            </w:r>
          </w:p>
        </w:tc>
        <w:tc>
          <w:tcPr>
            <w:tcW w:w="192" w:type="pct"/>
            <w:noWrap/>
            <w:hideMark/>
          </w:tcPr>
          <w:p w14:paraId="22420BE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1.89 (0.23–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15.23)</w:t>
            </w:r>
          </w:p>
        </w:tc>
        <w:tc>
          <w:tcPr>
            <w:tcW w:w="192" w:type="pct"/>
            <w:noWrap/>
            <w:hideMark/>
          </w:tcPr>
          <w:p w14:paraId="5ACF38F1" w14:textId="0B76A920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0.33 (0.09–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1.17)</w:t>
            </w:r>
          </w:p>
        </w:tc>
        <w:tc>
          <w:tcPr>
            <w:tcW w:w="192" w:type="pct"/>
            <w:noWrap/>
            <w:hideMark/>
          </w:tcPr>
          <w:p w14:paraId="5AC84CD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3.78 (1.09–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13.06)</w:t>
            </w:r>
          </w:p>
        </w:tc>
        <w:tc>
          <w:tcPr>
            <w:tcW w:w="192" w:type="pct"/>
            <w:noWrap/>
            <w:hideMark/>
          </w:tcPr>
          <w:p w14:paraId="5138C56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0.26 (0.11–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0.59)</w:t>
            </w:r>
          </w:p>
        </w:tc>
        <w:tc>
          <w:tcPr>
            <w:tcW w:w="192" w:type="pct"/>
            <w:noWrap/>
            <w:hideMark/>
          </w:tcPr>
          <w:p w14:paraId="09F9A61C" w14:textId="089B279A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Ketamine</w:t>
            </w:r>
          </w:p>
        </w:tc>
        <w:tc>
          <w:tcPr>
            <w:tcW w:w="192" w:type="pct"/>
            <w:noWrap/>
            <w:hideMark/>
          </w:tcPr>
          <w:p w14:paraId="496641A9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2F1C0C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7E01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01683C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AC9953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26E8D3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62B505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6B5F4A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D77430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352F1E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0180C8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5A490E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558825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F8CAD2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2DA91F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61DCB4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00C3F0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179BDD92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17DEFE9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1.96 (0.75–5.14)</w:t>
            </w:r>
          </w:p>
        </w:tc>
        <w:tc>
          <w:tcPr>
            <w:tcW w:w="192" w:type="pct"/>
            <w:noWrap/>
            <w:hideMark/>
          </w:tcPr>
          <w:p w14:paraId="60D90EF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4.06 (0.61–26.90)</w:t>
            </w:r>
          </w:p>
        </w:tc>
        <w:tc>
          <w:tcPr>
            <w:tcW w:w="192" w:type="pct"/>
            <w:noWrap/>
            <w:hideMark/>
          </w:tcPr>
          <w:p w14:paraId="021FF11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1.58 (0.59–4.21)</w:t>
            </w:r>
          </w:p>
        </w:tc>
        <w:tc>
          <w:tcPr>
            <w:tcW w:w="192" w:type="pct"/>
            <w:noWrap/>
            <w:hideMark/>
          </w:tcPr>
          <w:p w14:paraId="1E711DF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(0.15–7.91)</w:t>
            </w:r>
          </w:p>
        </w:tc>
        <w:tc>
          <w:tcPr>
            <w:tcW w:w="192" w:type="pct"/>
            <w:noWrap/>
            <w:hideMark/>
          </w:tcPr>
          <w:p w14:paraId="7497EE1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6.61 (0.72–60.43)</w:t>
            </w:r>
          </w:p>
        </w:tc>
        <w:tc>
          <w:tcPr>
            <w:tcW w:w="192" w:type="pct"/>
            <w:noWrap/>
            <w:hideMark/>
          </w:tcPr>
          <w:p w14:paraId="0396CDC4" w14:textId="39E53A40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 (0.26–4.98)</w:t>
            </w:r>
          </w:p>
        </w:tc>
        <w:tc>
          <w:tcPr>
            <w:tcW w:w="192" w:type="pct"/>
            <w:noWrap/>
            <w:hideMark/>
          </w:tcPr>
          <w:p w14:paraId="4B609C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13.25 (3.14–55.85)</w:t>
            </w:r>
          </w:p>
        </w:tc>
        <w:tc>
          <w:tcPr>
            <w:tcW w:w="192" w:type="pct"/>
            <w:noWrap/>
            <w:hideMark/>
          </w:tcPr>
          <w:p w14:paraId="5453C76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0.91 (0.30–2.75)</w:t>
            </w:r>
          </w:p>
        </w:tc>
        <w:tc>
          <w:tcPr>
            <w:tcW w:w="192" w:type="pct"/>
            <w:noWrap/>
            <w:hideMark/>
          </w:tcPr>
          <w:p w14:paraId="2D16AE7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3.50 (1.31–9.35)</w:t>
            </w:r>
          </w:p>
        </w:tc>
        <w:tc>
          <w:tcPr>
            <w:tcW w:w="192" w:type="pct"/>
            <w:noWrap/>
            <w:hideMark/>
          </w:tcPr>
          <w:p w14:paraId="5A2ED29B" w14:textId="42325FC9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Lamotrigine</w:t>
            </w:r>
          </w:p>
        </w:tc>
        <w:tc>
          <w:tcPr>
            <w:tcW w:w="192" w:type="pct"/>
            <w:noWrap/>
            <w:hideMark/>
          </w:tcPr>
          <w:p w14:paraId="51526EEE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2768C8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8F92E3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A6EEF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CF0E86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10F913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D433C8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776EF4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C71D0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B1C7B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447DBC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3C807E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BE4579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2008BC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9FE2D9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7273EA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3BC465FE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518FED6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1.25 (0.53–2.96)</w:t>
            </w:r>
          </w:p>
        </w:tc>
        <w:tc>
          <w:tcPr>
            <w:tcW w:w="192" w:type="pct"/>
            <w:noWrap/>
            <w:hideMark/>
          </w:tcPr>
          <w:p w14:paraId="1993473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2.58 (0.41–16.32)</w:t>
            </w:r>
          </w:p>
        </w:tc>
        <w:tc>
          <w:tcPr>
            <w:tcW w:w="192" w:type="pct"/>
            <w:noWrap/>
            <w:hideMark/>
          </w:tcPr>
          <w:p w14:paraId="421F9E5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(0.41–2.46)</w:t>
            </w:r>
          </w:p>
        </w:tc>
        <w:tc>
          <w:tcPr>
            <w:tcW w:w="192" w:type="pct"/>
            <w:noWrap/>
            <w:hideMark/>
          </w:tcPr>
          <w:p w14:paraId="520A1A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0.70 (0.09–5.42)</w:t>
            </w:r>
          </w:p>
        </w:tc>
        <w:tc>
          <w:tcPr>
            <w:tcW w:w="192" w:type="pct"/>
            <w:noWrap/>
            <w:hideMark/>
          </w:tcPr>
          <w:p w14:paraId="689A9DB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4.21 (0.48–36.92)</w:t>
            </w:r>
          </w:p>
        </w:tc>
        <w:tc>
          <w:tcPr>
            <w:tcW w:w="192" w:type="pct"/>
            <w:noWrap/>
            <w:hideMark/>
          </w:tcPr>
          <w:p w14:paraId="0EA06060" w14:textId="3B3D5863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0.73 (0.18–2.97)</w:t>
            </w:r>
          </w:p>
        </w:tc>
        <w:tc>
          <w:tcPr>
            <w:tcW w:w="192" w:type="pct"/>
            <w:noWrap/>
            <w:hideMark/>
          </w:tcPr>
          <w:p w14:paraId="399E0AE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8.44 (2.14–33.34)</w:t>
            </w:r>
          </w:p>
        </w:tc>
        <w:tc>
          <w:tcPr>
            <w:tcW w:w="192" w:type="pct"/>
            <w:noWrap/>
            <w:hideMark/>
          </w:tcPr>
          <w:p w14:paraId="7F1448E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0.58 (0.21–1.60)</w:t>
            </w:r>
          </w:p>
        </w:tc>
        <w:tc>
          <w:tcPr>
            <w:tcW w:w="192" w:type="pct"/>
            <w:noWrap/>
            <w:hideMark/>
          </w:tcPr>
          <w:p w14:paraId="483EC19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2.23 (0.92–5.40)</w:t>
            </w:r>
          </w:p>
        </w:tc>
        <w:tc>
          <w:tcPr>
            <w:tcW w:w="192" w:type="pct"/>
            <w:noWrap/>
            <w:hideMark/>
          </w:tcPr>
          <w:p w14:paraId="2A9532F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0.64 (0.20–2.00)</w:t>
            </w:r>
          </w:p>
        </w:tc>
        <w:tc>
          <w:tcPr>
            <w:tcW w:w="192" w:type="pct"/>
            <w:noWrap/>
            <w:hideMark/>
          </w:tcPr>
          <w:p w14:paraId="38D20727" w14:textId="622AC52E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Lanicemine</w:t>
            </w:r>
          </w:p>
        </w:tc>
        <w:tc>
          <w:tcPr>
            <w:tcW w:w="192" w:type="pct"/>
            <w:noWrap/>
            <w:hideMark/>
          </w:tcPr>
          <w:p w14:paraId="6C692494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8AD319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753151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95CDA8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A38A90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AB9B4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48EB1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56F97A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519309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69EBB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485BE8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EB071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87C43F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2492F0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C9F066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593F9441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889A84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2.67 (0.95–7.50)</w:t>
            </w:r>
          </w:p>
        </w:tc>
        <w:tc>
          <w:tcPr>
            <w:tcW w:w="192" w:type="pct"/>
            <w:noWrap/>
            <w:hideMark/>
          </w:tcPr>
          <w:p w14:paraId="540A627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5.52 (0.80–37.98)</w:t>
            </w:r>
          </w:p>
        </w:tc>
        <w:tc>
          <w:tcPr>
            <w:tcW w:w="192" w:type="pct"/>
            <w:noWrap/>
            <w:hideMark/>
          </w:tcPr>
          <w:p w14:paraId="2D6F8C8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2.15 (0.77–5.98)</w:t>
            </w:r>
          </w:p>
        </w:tc>
        <w:tc>
          <w:tcPr>
            <w:tcW w:w="192" w:type="pct"/>
            <w:noWrap/>
            <w:hideMark/>
          </w:tcPr>
          <w:p w14:paraId="2B6FCE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1.49 (0.28–7.83)</w:t>
            </w:r>
          </w:p>
        </w:tc>
        <w:tc>
          <w:tcPr>
            <w:tcW w:w="192" w:type="pct"/>
            <w:noWrap/>
            <w:hideMark/>
          </w:tcPr>
          <w:p w14:paraId="7B55811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8.99 (0.95–84.86)</w:t>
            </w:r>
          </w:p>
        </w:tc>
        <w:tc>
          <w:tcPr>
            <w:tcW w:w="192" w:type="pct"/>
            <w:noWrap/>
            <w:hideMark/>
          </w:tcPr>
          <w:p w14:paraId="1A467ACB" w14:textId="01BBA50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1.55 (0.34–7.10)</w:t>
            </w:r>
          </w:p>
        </w:tc>
        <w:tc>
          <w:tcPr>
            <w:tcW w:w="192" w:type="pct"/>
            <w:noWrap/>
            <w:hideMark/>
          </w:tcPr>
          <w:p w14:paraId="1CE1880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18.02 (4.07–79.73)</w:t>
            </w:r>
          </w:p>
        </w:tc>
        <w:tc>
          <w:tcPr>
            <w:tcW w:w="192" w:type="pct"/>
            <w:noWrap/>
            <w:hideMark/>
          </w:tcPr>
          <w:p w14:paraId="132B421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1.24 (0.39–3.98)</w:t>
            </w:r>
          </w:p>
        </w:tc>
        <w:tc>
          <w:tcPr>
            <w:tcW w:w="192" w:type="pct"/>
            <w:noWrap/>
            <w:hideMark/>
          </w:tcPr>
          <w:p w14:paraId="7D92466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4.77 (1.67–13.63)</w:t>
            </w:r>
          </w:p>
        </w:tc>
        <w:tc>
          <w:tcPr>
            <w:tcW w:w="192" w:type="pct"/>
            <w:noWrap/>
            <w:hideMark/>
          </w:tcPr>
          <w:p w14:paraId="6FA3375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(0.46–3.99)</w:t>
            </w:r>
          </w:p>
        </w:tc>
        <w:tc>
          <w:tcPr>
            <w:tcW w:w="192" w:type="pct"/>
            <w:noWrap/>
            <w:hideMark/>
          </w:tcPr>
          <w:p w14:paraId="638F6D6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2.14 (0.64–7.13)</w:t>
            </w:r>
          </w:p>
        </w:tc>
        <w:tc>
          <w:tcPr>
            <w:tcW w:w="192" w:type="pct"/>
            <w:noWrap/>
            <w:hideMark/>
          </w:tcPr>
          <w:p w14:paraId="10651669" w14:textId="674F431D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Lithium</w:t>
            </w:r>
          </w:p>
        </w:tc>
        <w:tc>
          <w:tcPr>
            <w:tcW w:w="192" w:type="pct"/>
            <w:noWrap/>
            <w:hideMark/>
          </w:tcPr>
          <w:p w14:paraId="111975A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</w:p>
        </w:tc>
        <w:tc>
          <w:tcPr>
            <w:tcW w:w="192" w:type="pct"/>
            <w:noWrap/>
            <w:hideMark/>
          </w:tcPr>
          <w:p w14:paraId="18C2D0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4C9440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431D6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1CBCAF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2372C3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9A73D4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FE79A3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314341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91F7DF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3079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6B5A8A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2136F0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E98068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7BF79BB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7275D6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0.29 (0.05–1.58)</w:t>
            </w:r>
          </w:p>
        </w:tc>
        <w:tc>
          <w:tcPr>
            <w:tcW w:w="192" w:type="pct"/>
            <w:noWrap/>
            <w:hideMark/>
          </w:tcPr>
          <w:p w14:paraId="3C36FF7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0.61 (0.06–6.32)</w:t>
            </w:r>
          </w:p>
        </w:tc>
        <w:tc>
          <w:tcPr>
            <w:tcW w:w="192" w:type="pct"/>
            <w:noWrap/>
            <w:hideMark/>
          </w:tcPr>
          <w:p w14:paraId="24F2C01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 (0.04–1.30)</w:t>
            </w:r>
          </w:p>
        </w:tc>
        <w:tc>
          <w:tcPr>
            <w:tcW w:w="192" w:type="pct"/>
            <w:noWrap/>
            <w:hideMark/>
          </w:tcPr>
          <w:p w14:paraId="0FC0CA2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0.16 (0.01–2.02)</w:t>
            </w:r>
          </w:p>
        </w:tc>
        <w:tc>
          <w:tcPr>
            <w:tcW w:w="192" w:type="pct"/>
            <w:noWrap/>
            <w:hideMark/>
          </w:tcPr>
          <w:p w14:paraId="721783F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(0.07–13.44)</w:t>
            </w:r>
          </w:p>
        </w:tc>
        <w:tc>
          <w:tcPr>
            <w:tcW w:w="192" w:type="pct"/>
            <w:noWrap/>
            <w:hideMark/>
          </w:tcPr>
          <w:p w14:paraId="0B2F9AF7" w14:textId="76A6E189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(0.02–1.29)</w:t>
            </w:r>
          </w:p>
        </w:tc>
        <w:tc>
          <w:tcPr>
            <w:tcW w:w="192" w:type="pct"/>
            <w:noWrap/>
            <w:hideMark/>
          </w:tcPr>
          <w:p w14:paraId="3C58BA9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1.98 (0.27–14.59)</w:t>
            </w:r>
          </w:p>
        </w:tc>
        <w:tc>
          <w:tcPr>
            <w:tcW w:w="192" w:type="pct"/>
            <w:noWrap/>
            <w:hideMark/>
          </w:tcPr>
          <w:p w14:paraId="32FB09E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0.14 (0.02–0.80)</w:t>
            </w:r>
          </w:p>
        </w:tc>
        <w:tc>
          <w:tcPr>
            <w:tcW w:w="192" w:type="pct"/>
            <w:noWrap/>
            <w:hideMark/>
          </w:tcPr>
          <w:p w14:paraId="63B87F1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0.52 (0.10–2.86)</w:t>
            </w:r>
          </w:p>
        </w:tc>
        <w:tc>
          <w:tcPr>
            <w:tcW w:w="192" w:type="pct"/>
            <w:noWrap/>
            <w:hideMark/>
          </w:tcPr>
          <w:p w14:paraId="37F1A0A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(0.02–0.95)</w:t>
            </w:r>
          </w:p>
        </w:tc>
        <w:tc>
          <w:tcPr>
            <w:tcW w:w="192" w:type="pct"/>
            <w:noWrap/>
            <w:hideMark/>
          </w:tcPr>
          <w:p w14:paraId="4BADF39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(0.04–1.42)</w:t>
            </w:r>
          </w:p>
        </w:tc>
        <w:tc>
          <w:tcPr>
            <w:tcW w:w="192" w:type="pct"/>
            <w:noWrap/>
            <w:hideMark/>
          </w:tcPr>
          <w:p w14:paraId="6B66295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 (0.02–0.72)</w:t>
            </w:r>
          </w:p>
        </w:tc>
        <w:tc>
          <w:tcPr>
            <w:tcW w:w="192" w:type="pct"/>
            <w:noWrap/>
            <w:hideMark/>
          </w:tcPr>
          <w:p w14:paraId="494DC241" w14:textId="3DC22EFF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Minocycline</w:t>
            </w:r>
          </w:p>
        </w:tc>
        <w:tc>
          <w:tcPr>
            <w:tcW w:w="192" w:type="pct"/>
            <w:noWrap/>
            <w:hideMark/>
          </w:tcPr>
          <w:p w14:paraId="47221FFD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33207B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15F23B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9EAFA3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68D86F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E80798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C396F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783A16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FD3C92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AD9BE9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E72128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93CC2A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B04F1D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3E9B84A8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7AE01F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1.46 (0.20–10.53)</w:t>
            </w:r>
          </w:p>
        </w:tc>
        <w:tc>
          <w:tcPr>
            <w:tcW w:w="192" w:type="pct"/>
            <w:noWrap/>
            <w:hideMark/>
          </w:tcPr>
          <w:p w14:paraId="398DD3C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3.02 (0.23–39.07)</w:t>
            </w:r>
          </w:p>
        </w:tc>
        <w:tc>
          <w:tcPr>
            <w:tcW w:w="192" w:type="pct"/>
            <w:noWrap/>
            <w:hideMark/>
          </w:tcPr>
          <w:p w14:paraId="1101F62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1.17 (0.16–8.43)</w:t>
            </w:r>
          </w:p>
        </w:tc>
        <w:tc>
          <w:tcPr>
            <w:tcW w:w="192" w:type="pct"/>
            <w:noWrap/>
            <w:hideMark/>
          </w:tcPr>
          <w:p w14:paraId="134CD18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0.81 (0.24–2.71)</w:t>
            </w:r>
          </w:p>
        </w:tc>
        <w:tc>
          <w:tcPr>
            <w:tcW w:w="192" w:type="pct"/>
            <w:noWrap/>
            <w:hideMark/>
          </w:tcPr>
          <w:p w14:paraId="050E9A4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4.91 (0.30–81.37)</w:t>
            </w:r>
          </w:p>
        </w:tc>
        <w:tc>
          <w:tcPr>
            <w:tcW w:w="192" w:type="pct"/>
            <w:noWrap/>
            <w:hideMark/>
          </w:tcPr>
          <w:p w14:paraId="1C409FA2" w14:textId="2AD32A1F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(0.09–8.21)</w:t>
            </w:r>
          </w:p>
        </w:tc>
        <w:tc>
          <w:tcPr>
            <w:tcW w:w="192" w:type="pct"/>
            <w:noWrap/>
            <w:hideMark/>
          </w:tcPr>
          <w:p w14:paraId="7638D28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9.85 (1.04–93.22)</w:t>
            </w:r>
          </w:p>
        </w:tc>
        <w:tc>
          <w:tcPr>
            <w:tcW w:w="192" w:type="pct"/>
            <w:noWrap/>
            <w:hideMark/>
          </w:tcPr>
          <w:p w14:paraId="7CF18C9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0.68 (0.09–5.26)</w:t>
            </w:r>
          </w:p>
        </w:tc>
        <w:tc>
          <w:tcPr>
            <w:tcW w:w="192" w:type="pct"/>
            <w:noWrap/>
            <w:hideMark/>
          </w:tcPr>
          <w:p w14:paraId="59AB46F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2.61 (0.36–18.98)</w:t>
            </w:r>
          </w:p>
        </w:tc>
        <w:tc>
          <w:tcPr>
            <w:tcW w:w="192" w:type="pct"/>
            <w:noWrap/>
            <w:hideMark/>
          </w:tcPr>
          <w:p w14:paraId="1ACE179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 (0.10–5.49)</w:t>
            </w:r>
          </w:p>
        </w:tc>
        <w:tc>
          <w:tcPr>
            <w:tcW w:w="192" w:type="pct"/>
            <w:noWrap/>
            <w:hideMark/>
          </w:tcPr>
          <w:p w14:paraId="6F6B0B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1.17 (0.15–9.27)</w:t>
            </w:r>
          </w:p>
        </w:tc>
        <w:tc>
          <w:tcPr>
            <w:tcW w:w="192" w:type="pct"/>
            <w:noWrap/>
            <w:hideMark/>
          </w:tcPr>
          <w:p w14:paraId="78A39C6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0.55 (0.10–2.95)</w:t>
            </w:r>
          </w:p>
        </w:tc>
        <w:tc>
          <w:tcPr>
            <w:tcW w:w="192" w:type="pct"/>
            <w:noWrap/>
            <w:hideMark/>
          </w:tcPr>
          <w:p w14:paraId="37B358C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4.98 (0.40–62.43)</w:t>
            </w:r>
          </w:p>
        </w:tc>
        <w:tc>
          <w:tcPr>
            <w:tcW w:w="192" w:type="pct"/>
            <w:noWrap/>
            <w:hideMark/>
          </w:tcPr>
          <w:p w14:paraId="7662C4C1" w14:textId="3E958266" w:rsidR="007E650C" w:rsidRPr="00E4357D" w:rsidRDefault="007A3817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Sodium</w:t>
            </w: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7E650C"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Valproate</w:t>
            </w:r>
          </w:p>
        </w:tc>
        <w:tc>
          <w:tcPr>
            <w:tcW w:w="192" w:type="pct"/>
            <w:noWrap/>
            <w:hideMark/>
          </w:tcPr>
          <w:p w14:paraId="46230BDC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8AD88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EA28D0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D0A719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4B53C9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7E1913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38CE59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F4FA57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D8AE1F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40C0C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46E02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3116D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433FE269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6F3CFE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0.71 (0.08–5.95)</w:t>
            </w:r>
          </w:p>
        </w:tc>
        <w:tc>
          <w:tcPr>
            <w:tcW w:w="192" w:type="pct"/>
            <w:noWrap/>
            <w:hideMark/>
          </w:tcPr>
          <w:p w14:paraId="120687F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1.46 (0.10–21.36)</w:t>
            </w:r>
          </w:p>
        </w:tc>
        <w:tc>
          <w:tcPr>
            <w:tcW w:w="192" w:type="pct"/>
            <w:noWrap/>
            <w:hideMark/>
          </w:tcPr>
          <w:p w14:paraId="1F9AAB6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0.57 (0.07–4.85)</w:t>
            </w:r>
          </w:p>
        </w:tc>
        <w:tc>
          <w:tcPr>
            <w:tcW w:w="192" w:type="pct"/>
            <w:noWrap/>
            <w:hideMark/>
          </w:tcPr>
          <w:p w14:paraId="0BAF643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0.39 (0.02–6.68)</w:t>
            </w:r>
          </w:p>
        </w:tc>
        <w:tc>
          <w:tcPr>
            <w:tcW w:w="192" w:type="pct"/>
            <w:noWrap/>
            <w:hideMark/>
          </w:tcPr>
          <w:p w14:paraId="62A56AB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2.39 (0.13–44.05)</w:t>
            </w:r>
          </w:p>
        </w:tc>
        <w:tc>
          <w:tcPr>
            <w:tcW w:w="192" w:type="pct"/>
            <w:noWrap/>
            <w:hideMark/>
          </w:tcPr>
          <w:p w14:paraId="7EFC30FE" w14:textId="637026FF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0.41 (0.04–4.55)</w:t>
            </w:r>
          </w:p>
        </w:tc>
        <w:tc>
          <w:tcPr>
            <w:tcW w:w="192" w:type="pct"/>
            <w:noWrap/>
            <w:hideMark/>
          </w:tcPr>
          <w:p w14:paraId="2BF06EC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4.78 (0.44–51.78)</w:t>
            </w:r>
          </w:p>
        </w:tc>
        <w:tc>
          <w:tcPr>
            <w:tcW w:w="192" w:type="pct"/>
            <w:noWrap/>
            <w:hideMark/>
          </w:tcPr>
          <w:p w14:paraId="41D7389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0.33 (0.04–2.96)</w:t>
            </w:r>
          </w:p>
        </w:tc>
        <w:tc>
          <w:tcPr>
            <w:tcW w:w="192" w:type="pct"/>
            <w:noWrap/>
            <w:hideMark/>
          </w:tcPr>
          <w:p w14:paraId="78A2C05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1.27 (0.15–10.72)</w:t>
            </w:r>
          </w:p>
        </w:tc>
        <w:tc>
          <w:tcPr>
            <w:tcW w:w="192" w:type="pct"/>
            <w:noWrap/>
            <w:hideMark/>
          </w:tcPr>
          <w:p w14:paraId="16B9880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0.36 (0.04–3.45)</w:t>
            </w:r>
          </w:p>
        </w:tc>
        <w:tc>
          <w:tcPr>
            <w:tcW w:w="192" w:type="pct"/>
            <w:noWrap/>
            <w:hideMark/>
          </w:tcPr>
          <w:p w14:paraId="66A40D7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0.57 (0.06–5.21)</w:t>
            </w:r>
          </w:p>
        </w:tc>
        <w:tc>
          <w:tcPr>
            <w:tcW w:w="192" w:type="pct"/>
            <w:noWrap/>
            <w:hideMark/>
          </w:tcPr>
          <w:p w14:paraId="3EA6874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(0.03–2.62)</w:t>
            </w:r>
          </w:p>
        </w:tc>
        <w:tc>
          <w:tcPr>
            <w:tcW w:w="192" w:type="pct"/>
            <w:noWrap/>
            <w:hideMark/>
          </w:tcPr>
          <w:p w14:paraId="15A03C8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2.42 (0.17–34.18)</w:t>
            </w:r>
          </w:p>
        </w:tc>
        <w:tc>
          <w:tcPr>
            <w:tcW w:w="192" w:type="pct"/>
            <w:noWrap/>
            <w:hideMark/>
          </w:tcPr>
          <w:p w14:paraId="3F3E03E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(0.03–8.33)</w:t>
            </w:r>
          </w:p>
        </w:tc>
        <w:tc>
          <w:tcPr>
            <w:tcW w:w="192" w:type="pct"/>
            <w:noWrap/>
            <w:hideMark/>
          </w:tcPr>
          <w:p w14:paraId="49292D28" w14:textId="5E7B5898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Nitrous Oxide</w:t>
            </w:r>
          </w:p>
        </w:tc>
        <w:tc>
          <w:tcPr>
            <w:tcW w:w="192" w:type="pct"/>
            <w:noWrap/>
            <w:hideMark/>
          </w:tcPr>
          <w:p w14:paraId="4BB628C1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6464A0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193E20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53632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70F16E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8EE3F9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70A22A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AE02D3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53495C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63405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3A95C1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5DA87338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4DDA53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2.58 (1.24–5.35)</w:t>
            </w:r>
          </w:p>
        </w:tc>
        <w:tc>
          <w:tcPr>
            <w:tcW w:w="192" w:type="pct"/>
            <w:noWrap/>
            <w:hideMark/>
          </w:tcPr>
          <w:p w14:paraId="46173AD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5.33 (0.89–31.77)</w:t>
            </w:r>
          </w:p>
        </w:tc>
        <w:tc>
          <w:tcPr>
            <w:tcW w:w="192" w:type="pct"/>
            <w:noWrap/>
            <w:hideMark/>
          </w:tcPr>
          <w:p w14:paraId="0439357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2.07 (0.96–4.47)</w:t>
            </w:r>
          </w:p>
        </w:tc>
        <w:tc>
          <w:tcPr>
            <w:tcW w:w="192" w:type="pct"/>
            <w:noWrap/>
            <w:hideMark/>
          </w:tcPr>
          <w:p w14:paraId="21C56E5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1.44 (0.19–10.62)</w:t>
            </w:r>
          </w:p>
        </w:tc>
        <w:tc>
          <w:tcPr>
            <w:tcW w:w="192" w:type="pct"/>
            <w:noWrap/>
            <w:hideMark/>
          </w:tcPr>
          <w:p w14:paraId="2E263A4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8.69 (1.04–72.54)</w:t>
            </w:r>
          </w:p>
        </w:tc>
        <w:tc>
          <w:tcPr>
            <w:tcW w:w="192" w:type="pct"/>
            <w:noWrap/>
            <w:hideMark/>
          </w:tcPr>
          <w:p w14:paraId="0B974EC7" w14:textId="4E04AA82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1.50 (0.40–5.68)</w:t>
            </w:r>
          </w:p>
        </w:tc>
        <w:tc>
          <w:tcPr>
            <w:tcW w:w="192" w:type="pct"/>
            <w:noWrap/>
            <w:hideMark/>
          </w:tcPr>
          <w:p w14:paraId="46B5E19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17.41 (4.77–63.56)</w:t>
            </w:r>
          </w:p>
        </w:tc>
        <w:tc>
          <w:tcPr>
            <w:tcW w:w="192" w:type="pct"/>
            <w:noWrap/>
            <w:hideMark/>
          </w:tcPr>
          <w:p w14:paraId="4A9D1C2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1.20 (0.61–2.36)</w:t>
            </w:r>
          </w:p>
        </w:tc>
        <w:tc>
          <w:tcPr>
            <w:tcW w:w="192" w:type="pct"/>
            <w:noWrap/>
            <w:hideMark/>
          </w:tcPr>
          <w:p w14:paraId="084DCF0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4.61 (2.17–9.79)</w:t>
            </w:r>
          </w:p>
        </w:tc>
        <w:tc>
          <w:tcPr>
            <w:tcW w:w="192" w:type="pct"/>
            <w:noWrap/>
            <w:hideMark/>
          </w:tcPr>
          <w:p w14:paraId="2C0BDE4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1.31 (0.46–3.75)</w:t>
            </w:r>
          </w:p>
        </w:tc>
        <w:tc>
          <w:tcPr>
            <w:tcW w:w="192" w:type="pct"/>
            <w:noWrap/>
            <w:hideMark/>
          </w:tcPr>
          <w:p w14:paraId="5E5A9C4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2.06 (0.79–5.38)</w:t>
            </w:r>
          </w:p>
        </w:tc>
        <w:tc>
          <w:tcPr>
            <w:tcW w:w="192" w:type="pct"/>
            <w:noWrap/>
            <w:hideMark/>
          </w:tcPr>
          <w:p w14:paraId="552B791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(0.32–2.95)</w:t>
            </w:r>
          </w:p>
        </w:tc>
        <w:tc>
          <w:tcPr>
            <w:tcW w:w="192" w:type="pct"/>
            <w:noWrap/>
            <w:hideMark/>
          </w:tcPr>
          <w:p w14:paraId="7FD11A8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8.80 (1.55–50.04)</w:t>
            </w:r>
          </w:p>
        </w:tc>
        <w:tc>
          <w:tcPr>
            <w:tcW w:w="192" w:type="pct"/>
            <w:noWrap/>
            <w:hideMark/>
          </w:tcPr>
          <w:p w14:paraId="13F3AF9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1.77 (0.23–13.33)</w:t>
            </w:r>
          </w:p>
        </w:tc>
        <w:tc>
          <w:tcPr>
            <w:tcW w:w="192" w:type="pct"/>
            <w:noWrap/>
            <w:hideMark/>
          </w:tcPr>
          <w:p w14:paraId="06A337B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3.64 (0.42–31.85)</w:t>
            </w:r>
          </w:p>
        </w:tc>
        <w:tc>
          <w:tcPr>
            <w:tcW w:w="192" w:type="pct"/>
            <w:noWrap/>
            <w:hideMark/>
          </w:tcPr>
          <w:p w14:paraId="3E9CA8B1" w14:textId="24B0E8A3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Olanzapine</w:t>
            </w:r>
          </w:p>
        </w:tc>
        <w:tc>
          <w:tcPr>
            <w:tcW w:w="192" w:type="pct"/>
            <w:noWrap/>
            <w:hideMark/>
          </w:tcPr>
          <w:p w14:paraId="1B005FE6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86BCCF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AA365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6CEE1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2F6255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804788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E90330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D033E0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070921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9A1C25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FE34C81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2259045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1.83 (0.84–3.99)</w:t>
            </w:r>
          </w:p>
        </w:tc>
        <w:tc>
          <w:tcPr>
            <w:tcW w:w="192" w:type="pct"/>
            <w:noWrap/>
            <w:hideMark/>
          </w:tcPr>
          <w:p w14:paraId="4C090F2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3.77 (0.62–22.98)</w:t>
            </w:r>
          </w:p>
        </w:tc>
        <w:tc>
          <w:tcPr>
            <w:tcW w:w="192" w:type="pct"/>
            <w:noWrap/>
            <w:hideMark/>
          </w:tcPr>
          <w:p w14:paraId="1297C4F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1.47 (0.65–3.33)</w:t>
            </w:r>
          </w:p>
        </w:tc>
        <w:tc>
          <w:tcPr>
            <w:tcW w:w="192" w:type="pct"/>
            <w:noWrap/>
            <w:hideMark/>
          </w:tcPr>
          <w:p w14:paraId="636C9B4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(0.13–7.67)</w:t>
            </w:r>
          </w:p>
        </w:tc>
        <w:tc>
          <w:tcPr>
            <w:tcW w:w="192" w:type="pct"/>
            <w:noWrap/>
            <w:hideMark/>
          </w:tcPr>
          <w:p w14:paraId="588E320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6.15 (0.72–52.29)</w:t>
            </w:r>
          </w:p>
        </w:tc>
        <w:tc>
          <w:tcPr>
            <w:tcW w:w="192" w:type="pct"/>
            <w:noWrap/>
            <w:hideMark/>
          </w:tcPr>
          <w:p w14:paraId="6221658B" w14:textId="4A6FA62B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(0.27–4.14)</w:t>
            </w:r>
          </w:p>
        </w:tc>
        <w:tc>
          <w:tcPr>
            <w:tcW w:w="192" w:type="pct"/>
            <w:noWrap/>
            <w:hideMark/>
          </w:tcPr>
          <w:p w14:paraId="3641782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12.33 (3.28–46.35)</w:t>
            </w:r>
          </w:p>
        </w:tc>
        <w:tc>
          <w:tcPr>
            <w:tcW w:w="192" w:type="pct"/>
            <w:noWrap/>
            <w:hideMark/>
          </w:tcPr>
          <w:p w14:paraId="08AAAD1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(0.47–1.52)</w:t>
            </w:r>
          </w:p>
        </w:tc>
        <w:tc>
          <w:tcPr>
            <w:tcW w:w="192" w:type="pct"/>
            <w:noWrap/>
            <w:hideMark/>
          </w:tcPr>
          <w:p w14:paraId="16BFCF3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3.26 (1.46–7.29)</w:t>
            </w:r>
          </w:p>
        </w:tc>
        <w:tc>
          <w:tcPr>
            <w:tcW w:w="192" w:type="pct"/>
            <w:noWrap/>
            <w:hideMark/>
          </w:tcPr>
          <w:p w14:paraId="577CFB6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0.93 (0.31–2.76)</w:t>
            </w:r>
          </w:p>
        </w:tc>
        <w:tc>
          <w:tcPr>
            <w:tcW w:w="192" w:type="pct"/>
            <w:noWrap/>
            <w:hideMark/>
          </w:tcPr>
          <w:p w14:paraId="70C5350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1.46 (0.54–3.97)</w:t>
            </w:r>
          </w:p>
        </w:tc>
        <w:tc>
          <w:tcPr>
            <w:tcW w:w="192" w:type="pct"/>
            <w:noWrap/>
            <w:hideMark/>
          </w:tcPr>
          <w:p w14:paraId="5890E1A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0.68 (0.22–2.16)</w:t>
            </w:r>
          </w:p>
        </w:tc>
        <w:tc>
          <w:tcPr>
            <w:tcW w:w="192" w:type="pct"/>
            <w:noWrap/>
            <w:hideMark/>
          </w:tcPr>
          <w:p w14:paraId="492DAAD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6.23 (1.07–36.22)</w:t>
            </w:r>
          </w:p>
        </w:tc>
        <w:tc>
          <w:tcPr>
            <w:tcW w:w="192" w:type="pct"/>
            <w:noWrap/>
            <w:hideMark/>
          </w:tcPr>
          <w:p w14:paraId="77FFFEE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1.25 (0.16–9.62)</w:t>
            </w:r>
          </w:p>
        </w:tc>
        <w:tc>
          <w:tcPr>
            <w:tcW w:w="192" w:type="pct"/>
            <w:noWrap/>
            <w:hideMark/>
          </w:tcPr>
          <w:p w14:paraId="32E1D27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2.58 (0.29–22.96)</w:t>
            </w:r>
          </w:p>
        </w:tc>
        <w:tc>
          <w:tcPr>
            <w:tcW w:w="192" w:type="pct"/>
            <w:noWrap/>
            <w:hideMark/>
          </w:tcPr>
          <w:p w14:paraId="1C54A34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0.71 (0.37–1.36)</w:t>
            </w:r>
          </w:p>
        </w:tc>
        <w:tc>
          <w:tcPr>
            <w:tcW w:w="192" w:type="pct"/>
            <w:noWrap/>
            <w:hideMark/>
          </w:tcPr>
          <w:p w14:paraId="7609D361" w14:textId="2B6A7345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Olanzapine/Fluoxetine</w:t>
            </w:r>
          </w:p>
        </w:tc>
        <w:tc>
          <w:tcPr>
            <w:tcW w:w="192" w:type="pct"/>
            <w:noWrap/>
            <w:hideMark/>
          </w:tcPr>
          <w:p w14:paraId="71FF2D97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584F5B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8D32AB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819D7D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27B140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6BC02B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5C227A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4795DA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F0AE44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3A8F2220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4DFAE83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1.90 (1.25–2.91)</w:t>
            </w:r>
          </w:p>
        </w:tc>
        <w:tc>
          <w:tcPr>
            <w:tcW w:w="192" w:type="pct"/>
            <w:noWrap/>
            <w:hideMark/>
          </w:tcPr>
          <w:p w14:paraId="2DABBA2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3.94 (0.73–21.20)</w:t>
            </w:r>
          </w:p>
        </w:tc>
        <w:tc>
          <w:tcPr>
            <w:tcW w:w="192" w:type="pct"/>
            <w:noWrap/>
            <w:hideMark/>
          </w:tcPr>
          <w:p w14:paraId="301270F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1.53 (0.94–2.49)</w:t>
            </w:r>
          </w:p>
        </w:tc>
        <w:tc>
          <w:tcPr>
            <w:tcW w:w="192" w:type="pct"/>
            <w:noWrap/>
            <w:hideMark/>
          </w:tcPr>
          <w:p w14:paraId="4E85AAE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(0.16–7.17)</w:t>
            </w:r>
          </w:p>
        </w:tc>
        <w:tc>
          <w:tcPr>
            <w:tcW w:w="192" w:type="pct"/>
            <w:noWrap/>
            <w:hideMark/>
          </w:tcPr>
          <w:p w14:paraId="78F9FF3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6.42 (0.84–49.22)</w:t>
            </w:r>
          </w:p>
        </w:tc>
        <w:tc>
          <w:tcPr>
            <w:tcW w:w="192" w:type="pct"/>
            <w:noWrap/>
            <w:hideMark/>
          </w:tcPr>
          <w:p w14:paraId="29C19E27" w14:textId="07C7B20D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 (0.34–3.65)</w:t>
            </w:r>
          </w:p>
        </w:tc>
        <w:tc>
          <w:tcPr>
            <w:tcW w:w="192" w:type="pct"/>
            <w:noWrap/>
            <w:hideMark/>
          </w:tcPr>
          <w:p w14:paraId="03DD13A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12.86 (4.07–40.63)</w:t>
            </w:r>
          </w:p>
        </w:tc>
        <w:tc>
          <w:tcPr>
            <w:tcW w:w="192" w:type="pct"/>
            <w:noWrap/>
            <w:hideMark/>
          </w:tcPr>
          <w:p w14:paraId="53481DE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0.89 (0.45–1.75)</w:t>
            </w:r>
          </w:p>
        </w:tc>
        <w:tc>
          <w:tcPr>
            <w:tcW w:w="192" w:type="pct"/>
            <w:noWrap/>
            <w:hideMark/>
          </w:tcPr>
          <w:p w14:paraId="10AFE2C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3.40 (2.14–5.41)</w:t>
            </w:r>
          </w:p>
        </w:tc>
        <w:tc>
          <w:tcPr>
            <w:tcW w:w="192" w:type="pct"/>
            <w:noWrap/>
            <w:hideMark/>
          </w:tcPr>
          <w:p w14:paraId="469C17E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(0.41–2.31)</w:t>
            </w:r>
          </w:p>
        </w:tc>
        <w:tc>
          <w:tcPr>
            <w:tcW w:w="192" w:type="pct"/>
            <w:noWrap/>
            <w:hideMark/>
          </w:tcPr>
          <w:p w14:paraId="6D4CEAE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1.52 (0.72–3.23)</w:t>
            </w:r>
          </w:p>
        </w:tc>
        <w:tc>
          <w:tcPr>
            <w:tcW w:w="192" w:type="pct"/>
            <w:noWrap/>
            <w:hideMark/>
          </w:tcPr>
          <w:p w14:paraId="3ADD7E4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0.71 (0.28–1.83)</w:t>
            </w:r>
          </w:p>
        </w:tc>
        <w:tc>
          <w:tcPr>
            <w:tcW w:w="192" w:type="pct"/>
            <w:noWrap/>
            <w:hideMark/>
          </w:tcPr>
          <w:p w14:paraId="5E42777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6.50 (1.27–33.29)</w:t>
            </w:r>
          </w:p>
        </w:tc>
        <w:tc>
          <w:tcPr>
            <w:tcW w:w="192" w:type="pct"/>
            <w:noWrap/>
            <w:hideMark/>
          </w:tcPr>
          <w:p w14:paraId="36EE960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1.31 (0.19–9.00)</w:t>
            </w:r>
          </w:p>
        </w:tc>
        <w:tc>
          <w:tcPr>
            <w:tcW w:w="192" w:type="pct"/>
            <w:noWrap/>
            <w:hideMark/>
          </w:tcPr>
          <w:p w14:paraId="79FE7D6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2.69 (0.33–21.65)</w:t>
            </w:r>
          </w:p>
        </w:tc>
        <w:tc>
          <w:tcPr>
            <w:tcW w:w="192" w:type="pct"/>
            <w:noWrap/>
            <w:hideMark/>
          </w:tcPr>
          <w:p w14:paraId="331DEA1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 (0.41–1.34)</w:t>
            </w:r>
          </w:p>
        </w:tc>
        <w:tc>
          <w:tcPr>
            <w:tcW w:w="192" w:type="pct"/>
            <w:noWrap/>
            <w:hideMark/>
          </w:tcPr>
          <w:p w14:paraId="1DA9DF4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(0.54–2.01)</w:t>
            </w:r>
          </w:p>
        </w:tc>
        <w:tc>
          <w:tcPr>
            <w:tcW w:w="192" w:type="pct"/>
            <w:noWrap/>
            <w:hideMark/>
          </w:tcPr>
          <w:p w14:paraId="18E8653E" w14:textId="5CFB1F2D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Placebo</w:t>
            </w:r>
          </w:p>
        </w:tc>
        <w:tc>
          <w:tcPr>
            <w:tcW w:w="192" w:type="pct"/>
            <w:noWrap/>
            <w:hideMark/>
          </w:tcPr>
          <w:p w14:paraId="2680ADF4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319E267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37296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E3C43C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900668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F6A4F5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C719D1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DA4138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49A75A62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201D02E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(0.33–3.35)</w:t>
            </w:r>
          </w:p>
        </w:tc>
        <w:tc>
          <w:tcPr>
            <w:tcW w:w="192" w:type="pct"/>
            <w:noWrap/>
            <w:hideMark/>
          </w:tcPr>
          <w:p w14:paraId="140583F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2.19 (0.30–16.11)</w:t>
            </w:r>
          </w:p>
        </w:tc>
        <w:tc>
          <w:tcPr>
            <w:tcW w:w="192" w:type="pct"/>
            <w:noWrap/>
            <w:hideMark/>
          </w:tcPr>
          <w:p w14:paraId="32A4034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(0.26–2.77)</w:t>
            </w:r>
          </w:p>
        </w:tc>
        <w:tc>
          <w:tcPr>
            <w:tcW w:w="192" w:type="pct"/>
            <w:noWrap/>
            <w:hideMark/>
          </w:tcPr>
          <w:p w14:paraId="591E9A4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0.59 (0.07–5.27)</w:t>
            </w:r>
          </w:p>
        </w:tc>
        <w:tc>
          <w:tcPr>
            <w:tcW w:w="192" w:type="pct"/>
            <w:noWrap/>
            <w:hideMark/>
          </w:tcPr>
          <w:p w14:paraId="061072D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3.57 (0.36–35.66)</w:t>
            </w:r>
          </w:p>
        </w:tc>
        <w:tc>
          <w:tcPr>
            <w:tcW w:w="192" w:type="pct"/>
            <w:noWrap/>
            <w:hideMark/>
          </w:tcPr>
          <w:p w14:paraId="4011DFDF" w14:textId="74C0E060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0.62 (0.12–3.06)</w:t>
            </w:r>
          </w:p>
        </w:tc>
        <w:tc>
          <w:tcPr>
            <w:tcW w:w="192" w:type="pct"/>
            <w:noWrap/>
            <w:hideMark/>
          </w:tcPr>
          <w:p w14:paraId="08C631F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7.15 (1.48–34.45)</w:t>
            </w:r>
          </w:p>
        </w:tc>
        <w:tc>
          <w:tcPr>
            <w:tcW w:w="192" w:type="pct"/>
            <w:noWrap/>
            <w:hideMark/>
          </w:tcPr>
          <w:p w14:paraId="3677EDA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(0.14–1.76)</w:t>
            </w:r>
          </w:p>
        </w:tc>
        <w:tc>
          <w:tcPr>
            <w:tcW w:w="192" w:type="pct"/>
            <w:noWrap/>
            <w:hideMark/>
          </w:tcPr>
          <w:p w14:paraId="31E420F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1.89 (0.59–6.08)</w:t>
            </w:r>
          </w:p>
        </w:tc>
        <w:tc>
          <w:tcPr>
            <w:tcW w:w="192" w:type="pct"/>
            <w:noWrap/>
            <w:hideMark/>
          </w:tcPr>
          <w:p w14:paraId="17D177A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0.54 (0.14–2.14)</w:t>
            </w:r>
          </w:p>
        </w:tc>
        <w:tc>
          <w:tcPr>
            <w:tcW w:w="192" w:type="pct"/>
            <w:noWrap/>
            <w:hideMark/>
          </w:tcPr>
          <w:p w14:paraId="59E805E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(0.23–3.14)</w:t>
            </w:r>
          </w:p>
        </w:tc>
        <w:tc>
          <w:tcPr>
            <w:tcW w:w="192" w:type="pct"/>
            <w:noWrap/>
            <w:hideMark/>
          </w:tcPr>
          <w:p w14:paraId="3538412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0.40 (0.10–1.65)</w:t>
            </w:r>
          </w:p>
        </w:tc>
        <w:tc>
          <w:tcPr>
            <w:tcW w:w="192" w:type="pct"/>
            <w:noWrap/>
            <w:hideMark/>
          </w:tcPr>
          <w:p w14:paraId="4A27FF6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3.61 (0.51–25.49)</w:t>
            </w:r>
          </w:p>
        </w:tc>
        <w:tc>
          <w:tcPr>
            <w:tcW w:w="192" w:type="pct"/>
            <w:noWrap/>
            <w:hideMark/>
          </w:tcPr>
          <w:p w14:paraId="7B7F1AB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0.73 (0.08–6.61)</w:t>
            </w:r>
          </w:p>
        </w:tc>
        <w:tc>
          <w:tcPr>
            <w:tcW w:w="192" w:type="pct"/>
            <w:noWrap/>
            <w:hideMark/>
          </w:tcPr>
          <w:p w14:paraId="5631C78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1.50 (0.14–15.60)</w:t>
            </w:r>
          </w:p>
        </w:tc>
        <w:tc>
          <w:tcPr>
            <w:tcW w:w="192" w:type="pct"/>
            <w:noWrap/>
            <w:hideMark/>
          </w:tcPr>
          <w:p w14:paraId="4EC19F6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0.41 (0.12–1.40)</w:t>
            </w:r>
          </w:p>
        </w:tc>
        <w:tc>
          <w:tcPr>
            <w:tcW w:w="192" w:type="pct"/>
            <w:noWrap/>
            <w:hideMark/>
          </w:tcPr>
          <w:p w14:paraId="750C0B5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0.58 (0.17–2.04)</w:t>
            </w:r>
          </w:p>
        </w:tc>
        <w:tc>
          <w:tcPr>
            <w:tcW w:w="192" w:type="pct"/>
            <w:noWrap/>
            <w:hideMark/>
          </w:tcPr>
          <w:p w14:paraId="6A1B6D1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0.56 (0.19–1.62)</w:t>
            </w:r>
          </w:p>
        </w:tc>
        <w:tc>
          <w:tcPr>
            <w:tcW w:w="192" w:type="pct"/>
            <w:noWrap/>
            <w:hideMark/>
          </w:tcPr>
          <w:p w14:paraId="39358BB0" w14:textId="302CCDF9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Psilocybine</w:t>
            </w:r>
            <w:proofErr w:type="spellEnd"/>
          </w:p>
        </w:tc>
        <w:tc>
          <w:tcPr>
            <w:tcW w:w="192" w:type="pct"/>
            <w:noWrap/>
            <w:hideMark/>
          </w:tcPr>
          <w:p w14:paraId="563CA179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F0B842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7DAE82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407E09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D3F562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1D8B51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1A8F40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21BB3A20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34433C4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1.92 (0.82–4.49)</w:t>
            </w:r>
          </w:p>
        </w:tc>
        <w:tc>
          <w:tcPr>
            <w:tcW w:w="192" w:type="pct"/>
            <w:noWrap/>
            <w:hideMark/>
          </w:tcPr>
          <w:p w14:paraId="126BD9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3.96 (0.63–24.90)</w:t>
            </w:r>
          </w:p>
        </w:tc>
        <w:tc>
          <w:tcPr>
            <w:tcW w:w="192" w:type="pct"/>
            <w:noWrap/>
            <w:hideMark/>
          </w:tcPr>
          <w:p w14:paraId="4E8DFE9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1.54 (0.68–3.49)</w:t>
            </w:r>
          </w:p>
        </w:tc>
        <w:tc>
          <w:tcPr>
            <w:tcW w:w="192" w:type="pct"/>
            <w:noWrap/>
            <w:hideMark/>
          </w:tcPr>
          <w:p w14:paraId="386D684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1.07 (0.17–6.88)</w:t>
            </w:r>
          </w:p>
        </w:tc>
        <w:tc>
          <w:tcPr>
            <w:tcW w:w="192" w:type="pct"/>
            <w:noWrap/>
            <w:hideMark/>
          </w:tcPr>
          <w:p w14:paraId="58477D0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6.46 (0.74–56.38)</w:t>
            </w:r>
          </w:p>
        </w:tc>
        <w:tc>
          <w:tcPr>
            <w:tcW w:w="192" w:type="pct"/>
            <w:noWrap/>
            <w:hideMark/>
          </w:tcPr>
          <w:p w14:paraId="4994900B" w14:textId="3667BDDF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 (0.27–4.53)</w:t>
            </w:r>
          </w:p>
        </w:tc>
        <w:tc>
          <w:tcPr>
            <w:tcW w:w="192" w:type="pct"/>
            <w:noWrap/>
            <w:hideMark/>
          </w:tcPr>
          <w:p w14:paraId="6366E4A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12.95 (3.30–50.76)</w:t>
            </w:r>
          </w:p>
        </w:tc>
        <w:tc>
          <w:tcPr>
            <w:tcW w:w="192" w:type="pct"/>
            <w:noWrap/>
            <w:hideMark/>
          </w:tcPr>
          <w:p w14:paraId="7D5F327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0.89 (0.33–2.44)</w:t>
            </w:r>
          </w:p>
        </w:tc>
        <w:tc>
          <w:tcPr>
            <w:tcW w:w="192" w:type="pct"/>
            <w:noWrap/>
            <w:hideMark/>
          </w:tcPr>
          <w:p w14:paraId="481FB78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3.42 (1.43–8.19)</w:t>
            </w:r>
          </w:p>
        </w:tc>
        <w:tc>
          <w:tcPr>
            <w:tcW w:w="192" w:type="pct"/>
            <w:noWrap/>
            <w:hideMark/>
          </w:tcPr>
          <w:p w14:paraId="03CF933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(0.34–2.78)</w:t>
            </w:r>
          </w:p>
        </w:tc>
        <w:tc>
          <w:tcPr>
            <w:tcW w:w="192" w:type="pct"/>
            <w:noWrap/>
            <w:hideMark/>
          </w:tcPr>
          <w:p w14:paraId="4D4FD6D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1.53 (0.54–4.40)</w:t>
            </w:r>
          </w:p>
        </w:tc>
        <w:tc>
          <w:tcPr>
            <w:tcW w:w="192" w:type="pct"/>
            <w:noWrap/>
            <w:hideMark/>
          </w:tcPr>
          <w:p w14:paraId="0AF2980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0.72 (0.31–1.66)</w:t>
            </w:r>
          </w:p>
        </w:tc>
        <w:tc>
          <w:tcPr>
            <w:tcW w:w="192" w:type="pct"/>
            <w:noWrap/>
            <w:hideMark/>
          </w:tcPr>
          <w:p w14:paraId="17BE2F4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6.54 (1.09–39.27)</w:t>
            </w:r>
          </w:p>
        </w:tc>
        <w:tc>
          <w:tcPr>
            <w:tcW w:w="192" w:type="pct"/>
            <w:noWrap/>
            <w:hideMark/>
          </w:tcPr>
          <w:p w14:paraId="7628E3F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1.31 (0.20–8.64)</w:t>
            </w:r>
          </w:p>
        </w:tc>
        <w:tc>
          <w:tcPr>
            <w:tcW w:w="192" w:type="pct"/>
            <w:noWrap/>
            <w:hideMark/>
          </w:tcPr>
          <w:p w14:paraId="19BDD8B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2.71 (0.30–24.73)</w:t>
            </w:r>
          </w:p>
        </w:tc>
        <w:tc>
          <w:tcPr>
            <w:tcW w:w="192" w:type="pct"/>
            <w:noWrap/>
            <w:hideMark/>
          </w:tcPr>
          <w:p w14:paraId="232FACA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 (0.29–1.92)</w:t>
            </w:r>
          </w:p>
        </w:tc>
        <w:tc>
          <w:tcPr>
            <w:tcW w:w="192" w:type="pct"/>
            <w:noWrap/>
            <w:hideMark/>
          </w:tcPr>
          <w:p w14:paraId="76FEBFF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(0.39–2.82)</w:t>
            </w:r>
          </w:p>
        </w:tc>
        <w:tc>
          <w:tcPr>
            <w:tcW w:w="192" w:type="pct"/>
            <w:noWrap/>
            <w:hideMark/>
          </w:tcPr>
          <w:p w14:paraId="2617E71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(0.48–2.10)</w:t>
            </w:r>
          </w:p>
        </w:tc>
        <w:tc>
          <w:tcPr>
            <w:tcW w:w="192" w:type="pct"/>
            <w:noWrap/>
            <w:hideMark/>
          </w:tcPr>
          <w:p w14:paraId="7E08136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1.81 (0.49–6.65)</w:t>
            </w:r>
          </w:p>
        </w:tc>
        <w:tc>
          <w:tcPr>
            <w:tcW w:w="192" w:type="pct"/>
            <w:noWrap/>
            <w:hideMark/>
          </w:tcPr>
          <w:p w14:paraId="16DE026F" w14:textId="12F51A55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Quetiapine</w:t>
            </w:r>
          </w:p>
        </w:tc>
        <w:tc>
          <w:tcPr>
            <w:tcW w:w="192" w:type="pct"/>
            <w:noWrap/>
            <w:hideMark/>
          </w:tcPr>
          <w:p w14:paraId="5E101AE3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AE46A0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7C385A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2EB109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EE932A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349CFF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26B5DBC6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26B1B4D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1.69 (0.51–5.63)</w:t>
            </w:r>
          </w:p>
        </w:tc>
        <w:tc>
          <w:tcPr>
            <w:tcW w:w="192" w:type="pct"/>
            <w:noWrap/>
            <w:hideMark/>
          </w:tcPr>
          <w:p w14:paraId="0A73866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3.50 (0.46–26.51)</w:t>
            </w:r>
          </w:p>
        </w:tc>
        <w:tc>
          <w:tcPr>
            <w:tcW w:w="192" w:type="pct"/>
            <w:noWrap/>
            <w:hideMark/>
          </w:tcPr>
          <w:p w14:paraId="0CF8FA2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(0.42–4.46)</w:t>
            </w:r>
          </w:p>
        </w:tc>
        <w:tc>
          <w:tcPr>
            <w:tcW w:w="192" w:type="pct"/>
            <w:noWrap/>
            <w:hideMark/>
          </w:tcPr>
          <w:p w14:paraId="46A0D1D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(0.14–6.40)</w:t>
            </w:r>
          </w:p>
        </w:tc>
        <w:tc>
          <w:tcPr>
            <w:tcW w:w="192" w:type="pct"/>
            <w:noWrap/>
            <w:hideMark/>
          </w:tcPr>
          <w:p w14:paraId="229E85F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5.71 (0.56–58.46)</w:t>
            </w:r>
          </w:p>
        </w:tc>
        <w:tc>
          <w:tcPr>
            <w:tcW w:w="192" w:type="pct"/>
            <w:noWrap/>
            <w:hideMark/>
          </w:tcPr>
          <w:p w14:paraId="36850C73" w14:textId="294A3ECB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(0.19–5.07)</w:t>
            </w:r>
          </w:p>
        </w:tc>
        <w:tc>
          <w:tcPr>
            <w:tcW w:w="192" w:type="pct"/>
            <w:noWrap/>
            <w:hideMark/>
          </w:tcPr>
          <w:p w14:paraId="293B5D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11.44 (2.29–57.13)</w:t>
            </w:r>
          </w:p>
        </w:tc>
        <w:tc>
          <w:tcPr>
            <w:tcW w:w="192" w:type="pct"/>
            <w:noWrap/>
            <w:hideMark/>
          </w:tcPr>
          <w:p w14:paraId="657D4ED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0.79 (0.21–2.94)</w:t>
            </w:r>
          </w:p>
        </w:tc>
        <w:tc>
          <w:tcPr>
            <w:tcW w:w="192" w:type="pct"/>
            <w:noWrap/>
            <w:hideMark/>
          </w:tcPr>
          <w:p w14:paraId="1347235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3.03 (0.90–10.21)</w:t>
            </w:r>
          </w:p>
        </w:tc>
        <w:tc>
          <w:tcPr>
            <w:tcW w:w="192" w:type="pct"/>
            <w:noWrap/>
            <w:hideMark/>
          </w:tcPr>
          <w:p w14:paraId="2B239D2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(0.24–3.15)</w:t>
            </w:r>
          </w:p>
        </w:tc>
        <w:tc>
          <w:tcPr>
            <w:tcW w:w="192" w:type="pct"/>
            <w:noWrap/>
            <w:hideMark/>
          </w:tcPr>
          <w:p w14:paraId="1050546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(0.35–5.24)</w:t>
            </w:r>
          </w:p>
        </w:tc>
        <w:tc>
          <w:tcPr>
            <w:tcW w:w="192" w:type="pct"/>
            <w:noWrap/>
            <w:hideMark/>
          </w:tcPr>
          <w:p w14:paraId="74C3DE7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0.63 (0.25–1.64)</w:t>
            </w:r>
          </w:p>
        </w:tc>
        <w:tc>
          <w:tcPr>
            <w:tcW w:w="192" w:type="pct"/>
            <w:noWrap/>
            <w:hideMark/>
          </w:tcPr>
          <w:p w14:paraId="1939972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5.78 (0.80–41.98)</w:t>
            </w:r>
          </w:p>
        </w:tc>
        <w:tc>
          <w:tcPr>
            <w:tcW w:w="192" w:type="pct"/>
            <w:noWrap/>
            <w:hideMark/>
          </w:tcPr>
          <w:p w14:paraId="51678D0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1.16 (0.17–8.04)</w:t>
            </w:r>
          </w:p>
        </w:tc>
        <w:tc>
          <w:tcPr>
            <w:tcW w:w="192" w:type="pct"/>
            <w:noWrap/>
            <w:hideMark/>
          </w:tcPr>
          <w:p w14:paraId="0C9B112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2.39 (0.22–25.57)</w:t>
            </w:r>
          </w:p>
        </w:tc>
        <w:tc>
          <w:tcPr>
            <w:tcW w:w="192" w:type="pct"/>
            <w:noWrap/>
            <w:hideMark/>
          </w:tcPr>
          <w:p w14:paraId="33EEC2F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0.66 (0.18–2.34)</w:t>
            </w:r>
          </w:p>
        </w:tc>
        <w:tc>
          <w:tcPr>
            <w:tcW w:w="192" w:type="pct"/>
            <w:noWrap/>
            <w:hideMark/>
          </w:tcPr>
          <w:p w14:paraId="69B957F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0.93 (0.25–3.41)</w:t>
            </w:r>
          </w:p>
        </w:tc>
        <w:tc>
          <w:tcPr>
            <w:tcW w:w="192" w:type="pct"/>
            <w:noWrap/>
            <w:hideMark/>
          </w:tcPr>
          <w:p w14:paraId="067166D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0.89 (0.29–2.74)</w:t>
            </w:r>
          </w:p>
        </w:tc>
        <w:tc>
          <w:tcPr>
            <w:tcW w:w="192" w:type="pct"/>
            <w:noWrap/>
            <w:hideMark/>
          </w:tcPr>
          <w:p w14:paraId="47832F7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1.60 (0.34–7.56)</w:t>
            </w:r>
          </w:p>
        </w:tc>
        <w:tc>
          <w:tcPr>
            <w:tcW w:w="192" w:type="pct"/>
            <w:noWrap/>
            <w:hideMark/>
          </w:tcPr>
          <w:p w14:paraId="0EC05DD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0.88 (0.34–2.28)</w:t>
            </w:r>
          </w:p>
        </w:tc>
        <w:tc>
          <w:tcPr>
            <w:tcW w:w="192" w:type="pct"/>
            <w:noWrap/>
            <w:hideMark/>
          </w:tcPr>
          <w:p w14:paraId="04DBEB41" w14:textId="1A6340DB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Quetiapine Mono</w:t>
            </w:r>
          </w:p>
        </w:tc>
        <w:tc>
          <w:tcPr>
            <w:tcW w:w="192" w:type="pct"/>
            <w:noWrap/>
            <w:hideMark/>
          </w:tcPr>
          <w:p w14:paraId="03DCC54E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789E6A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06259A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281726D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1B3A4D5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14480E5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29BCF44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2.67 (0.38–18.90)</w:t>
            </w:r>
          </w:p>
        </w:tc>
        <w:tc>
          <w:tcPr>
            <w:tcW w:w="192" w:type="pct"/>
            <w:noWrap/>
            <w:hideMark/>
          </w:tcPr>
          <w:p w14:paraId="50F3135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5.51 (0.43–70.42)</w:t>
            </w:r>
          </w:p>
        </w:tc>
        <w:tc>
          <w:tcPr>
            <w:tcW w:w="192" w:type="pct"/>
            <w:noWrap/>
            <w:hideMark/>
          </w:tcPr>
          <w:p w14:paraId="183AC80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2.15 (0.30–15.13)</w:t>
            </w:r>
          </w:p>
        </w:tc>
        <w:tc>
          <w:tcPr>
            <w:tcW w:w="192" w:type="pct"/>
            <w:noWrap/>
            <w:hideMark/>
          </w:tcPr>
          <w:p w14:paraId="2217937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1.49 (0.46–4.80)</w:t>
            </w:r>
          </w:p>
        </w:tc>
        <w:tc>
          <w:tcPr>
            <w:tcW w:w="192" w:type="pct"/>
            <w:noWrap/>
            <w:hideMark/>
          </w:tcPr>
          <w:p w14:paraId="7D80686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8.99 (0.55-146.86)</w:t>
            </w:r>
          </w:p>
        </w:tc>
        <w:tc>
          <w:tcPr>
            <w:tcW w:w="192" w:type="pct"/>
            <w:noWrap/>
            <w:hideMark/>
          </w:tcPr>
          <w:p w14:paraId="42316DFD" w14:textId="5FB792DE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1.55 (0.16–14.76)</w:t>
            </w:r>
          </w:p>
        </w:tc>
        <w:tc>
          <w:tcPr>
            <w:tcW w:w="192" w:type="pct"/>
            <w:noWrap/>
            <w:hideMark/>
          </w:tcPr>
          <w:p w14:paraId="7D555C7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18.02 (1.94-167.70)</w:t>
            </w:r>
          </w:p>
        </w:tc>
        <w:tc>
          <w:tcPr>
            <w:tcW w:w="192" w:type="pct"/>
            <w:noWrap/>
            <w:hideMark/>
          </w:tcPr>
          <w:p w14:paraId="4EC883F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1.24 (0.16–9.45)</w:t>
            </w:r>
          </w:p>
        </w:tc>
        <w:tc>
          <w:tcPr>
            <w:tcW w:w="192" w:type="pct"/>
            <w:noWrap/>
            <w:hideMark/>
          </w:tcPr>
          <w:p w14:paraId="7D7A783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4.77 (0.67–34.08)</w:t>
            </w:r>
          </w:p>
        </w:tc>
        <w:tc>
          <w:tcPr>
            <w:tcW w:w="192" w:type="pct"/>
            <w:noWrap/>
            <w:hideMark/>
          </w:tcPr>
          <w:p w14:paraId="5E628A4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(0.19–9.85)</w:t>
            </w:r>
          </w:p>
        </w:tc>
        <w:tc>
          <w:tcPr>
            <w:tcW w:w="192" w:type="pct"/>
            <w:noWrap/>
            <w:hideMark/>
          </w:tcPr>
          <w:p w14:paraId="055FBDE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2.14 (0.27–16.66)</w:t>
            </w:r>
          </w:p>
        </w:tc>
        <w:tc>
          <w:tcPr>
            <w:tcW w:w="192" w:type="pct"/>
            <w:noWrap/>
            <w:hideMark/>
          </w:tcPr>
          <w:p w14:paraId="4505274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1.00 (0.19–5.27)</w:t>
            </w:r>
          </w:p>
        </w:tc>
        <w:tc>
          <w:tcPr>
            <w:tcW w:w="192" w:type="pct"/>
            <w:noWrap/>
            <w:hideMark/>
          </w:tcPr>
          <w:p w14:paraId="71C098E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9.10 (0.74-112.51)</w:t>
            </w:r>
          </w:p>
        </w:tc>
        <w:tc>
          <w:tcPr>
            <w:tcW w:w="192" w:type="pct"/>
            <w:noWrap/>
            <w:hideMark/>
          </w:tcPr>
          <w:p w14:paraId="04B67BB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1.83 (0.55–6.10)</w:t>
            </w:r>
          </w:p>
        </w:tc>
        <w:tc>
          <w:tcPr>
            <w:tcW w:w="192" w:type="pct"/>
            <w:noWrap/>
            <w:hideMark/>
          </w:tcPr>
          <w:p w14:paraId="67B3B10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3.77 (0.22–63.78)</w:t>
            </w:r>
          </w:p>
        </w:tc>
        <w:tc>
          <w:tcPr>
            <w:tcW w:w="192" w:type="pct"/>
            <w:noWrap/>
            <w:hideMark/>
          </w:tcPr>
          <w:p w14:paraId="739B4C2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(0.14–7.66)</w:t>
            </w:r>
          </w:p>
        </w:tc>
        <w:tc>
          <w:tcPr>
            <w:tcW w:w="192" w:type="pct"/>
            <w:noWrap/>
            <w:hideMark/>
          </w:tcPr>
          <w:p w14:paraId="27C67D7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1.46 (0.19–11.03)</w:t>
            </w:r>
          </w:p>
        </w:tc>
        <w:tc>
          <w:tcPr>
            <w:tcW w:w="192" w:type="pct"/>
            <w:noWrap/>
            <w:hideMark/>
          </w:tcPr>
          <w:p w14:paraId="04C828B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1.40 (0.21–9.47)</w:t>
            </w:r>
          </w:p>
        </w:tc>
        <w:tc>
          <w:tcPr>
            <w:tcW w:w="192" w:type="pct"/>
            <w:noWrap/>
            <w:hideMark/>
          </w:tcPr>
          <w:p w14:paraId="0DCE5F8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2.52 (0.28–22.54)</w:t>
            </w:r>
          </w:p>
        </w:tc>
        <w:tc>
          <w:tcPr>
            <w:tcW w:w="192" w:type="pct"/>
            <w:noWrap/>
            <w:hideMark/>
          </w:tcPr>
          <w:p w14:paraId="413290B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1.39 (0.22–8.97)</w:t>
            </w:r>
          </w:p>
        </w:tc>
        <w:tc>
          <w:tcPr>
            <w:tcW w:w="192" w:type="pct"/>
            <w:noWrap/>
            <w:hideMark/>
          </w:tcPr>
          <w:p w14:paraId="4BE750F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1.58 (0.23–10.70)</w:t>
            </w:r>
          </w:p>
        </w:tc>
        <w:tc>
          <w:tcPr>
            <w:tcW w:w="192" w:type="pct"/>
            <w:noWrap/>
            <w:hideMark/>
          </w:tcPr>
          <w:p w14:paraId="0419F750" w14:textId="06AA04F6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Risperidone</w:t>
            </w:r>
          </w:p>
        </w:tc>
        <w:tc>
          <w:tcPr>
            <w:tcW w:w="192" w:type="pct"/>
            <w:noWrap/>
            <w:hideMark/>
          </w:tcPr>
          <w:p w14:paraId="73317AE5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4C44A44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005FA9E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71053EB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3E98BC8A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6C11CE3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0.47 (0.24–0.93)</w:t>
            </w:r>
          </w:p>
        </w:tc>
        <w:tc>
          <w:tcPr>
            <w:tcW w:w="192" w:type="pct"/>
            <w:noWrap/>
            <w:hideMark/>
          </w:tcPr>
          <w:p w14:paraId="022226E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(0.17–5.73)</w:t>
            </w:r>
          </w:p>
        </w:tc>
        <w:tc>
          <w:tcPr>
            <w:tcW w:w="192" w:type="pct"/>
            <w:noWrap/>
            <w:hideMark/>
          </w:tcPr>
          <w:p w14:paraId="733A06B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0.38 (0.19–0.78)</w:t>
            </w:r>
          </w:p>
        </w:tc>
        <w:tc>
          <w:tcPr>
            <w:tcW w:w="192" w:type="pct"/>
            <w:noWrap/>
            <w:hideMark/>
          </w:tcPr>
          <w:p w14:paraId="14205BD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0.26 (0.04–1.92)</w:t>
            </w:r>
          </w:p>
        </w:tc>
        <w:tc>
          <w:tcPr>
            <w:tcW w:w="192" w:type="pct"/>
            <w:noWrap/>
            <w:hideMark/>
          </w:tcPr>
          <w:p w14:paraId="386F60D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1.60 (0.19–13.13)</w:t>
            </w:r>
          </w:p>
        </w:tc>
        <w:tc>
          <w:tcPr>
            <w:tcW w:w="192" w:type="pct"/>
            <w:noWrap/>
            <w:hideMark/>
          </w:tcPr>
          <w:p w14:paraId="23E2812E" w14:textId="6F0F374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0.28 (0.07–1.02)</w:t>
            </w:r>
          </w:p>
        </w:tc>
        <w:tc>
          <w:tcPr>
            <w:tcW w:w="192" w:type="pct"/>
            <w:noWrap/>
            <w:hideMark/>
          </w:tcPr>
          <w:p w14:paraId="4382853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3.21 (1.15–8.92)</w:t>
            </w:r>
          </w:p>
        </w:tc>
        <w:tc>
          <w:tcPr>
            <w:tcW w:w="192" w:type="pct"/>
            <w:noWrap/>
            <w:hideMark/>
          </w:tcPr>
          <w:p w14:paraId="013DA87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0.22 (0.09–0.52)</w:t>
            </w:r>
          </w:p>
        </w:tc>
        <w:tc>
          <w:tcPr>
            <w:tcW w:w="192" w:type="pct"/>
            <w:noWrap/>
            <w:hideMark/>
          </w:tcPr>
          <w:p w14:paraId="357384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(0.42–1.71)</w:t>
            </w:r>
          </w:p>
        </w:tc>
        <w:tc>
          <w:tcPr>
            <w:tcW w:w="192" w:type="pct"/>
            <w:noWrap/>
            <w:hideMark/>
          </w:tcPr>
          <w:p w14:paraId="2BA210E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 (0.09–0.67)</w:t>
            </w:r>
          </w:p>
        </w:tc>
        <w:tc>
          <w:tcPr>
            <w:tcW w:w="192" w:type="pct"/>
            <w:noWrap/>
            <w:hideMark/>
          </w:tcPr>
          <w:p w14:paraId="03705F5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0.38 (0.15–0.95)</w:t>
            </w:r>
          </w:p>
        </w:tc>
        <w:tc>
          <w:tcPr>
            <w:tcW w:w="192" w:type="pct"/>
            <w:noWrap/>
            <w:hideMark/>
          </w:tcPr>
          <w:p w14:paraId="09056CA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(0.06–0.52)</w:t>
            </w:r>
          </w:p>
        </w:tc>
        <w:tc>
          <w:tcPr>
            <w:tcW w:w="192" w:type="pct"/>
            <w:noWrap/>
            <w:hideMark/>
          </w:tcPr>
          <w:p w14:paraId="3025644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1.62 (0.29–9.02)</w:t>
            </w:r>
          </w:p>
        </w:tc>
        <w:tc>
          <w:tcPr>
            <w:tcW w:w="192" w:type="pct"/>
            <w:noWrap/>
            <w:hideMark/>
          </w:tcPr>
          <w:p w14:paraId="258416E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0.33 (0.04–2.41)</w:t>
            </w:r>
          </w:p>
        </w:tc>
        <w:tc>
          <w:tcPr>
            <w:tcW w:w="192" w:type="pct"/>
            <w:noWrap/>
            <w:hideMark/>
          </w:tcPr>
          <w:p w14:paraId="576FC7C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0.67 (0.08–5.77)</w:t>
            </w:r>
          </w:p>
        </w:tc>
        <w:tc>
          <w:tcPr>
            <w:tcW w:w="192" w:type="pct"/>
            <w:noWrap/>
            <w:hideMark/>
          </w:tcPr>
          <w:p w14:paraId="7650F78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(0.08–0.41)</w:t>
            </w:r>
          </w:p>
        </w:tc>
        <w:tc>
          <w:tcPr>
            <w:tcW w:w="192" w:type="pct"/>
            <w:noWrap/>
            <w:hideMark/>
          </w:tcPr>
          <w:p w14:paraId="1B352A7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0.26 (0.11–0.60)</w:t>
            </w:r>
          </w:p>
        </w:tc>
        <w:tc>
          <w:tcPr>
            <w:tcW w:w="192" w:type="pct"/>
            <w:noWrap/>
            <w:hideMark/>
          </w:tcPr>
          <w:p w14:paraId="61AB266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0.25 (0.15–0.42)</w:t>
            </w:r>
          </w:p>
        </w:tc>
        <w:tc>
          <w:tcPr>
            <w:tcW w:w="192" w:type="pct"/>
            <w:noWrap/>
            <w:hideMark/>
          </w:tcPr>
          <w:p w14:paraId="7DEDB52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0.45 (0.14–1.48)</w:t>
            </w:r>
          </w:p>
        </w:tc>
        <w:tc>
          <w:tcPr>
            <w:tcW w:w="192" w:type="pct"/>
            <w:noWrap/>
            <w:hideMark/>
          </w:tcPr>
          <w:p w14:paraId="234AA02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0.25 (0.10–0.61)</w:t>
            </w:r>
          </w:p>
        </w:tc>
        <w:tc>
          <w:tcPr>
            <w:tcW w:w="192" w:type="pct"/>
            <w:noWrap/>
            <w:hideMark/>
          </w:tcPr>
          <w:p w14:paraId="00EF116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0.28 (0.08–0.97)</w:t>
            </w:r>
          </w:p>
        </w:tc>
        <w:tc>
          <w:tcPr>
            <w:tcW w:w="192" w:type="pct"/>
            <w:noWrap/>
            <w:hideMark/>
          </w:tcPr>
          <w:p w14:paraId="6E7B3AF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(0.02–1.29)</w:t>
            </w:r>
          </w:p>
        </w:tc>
        <w:tc>
          <w:tcPr>
            <w:tcW w:w="192" w:type="pct"/>
            <w:noWrap/>
            <w:hideMark/>
          </w:tcPr>
          <w:p w14:paraId="0892D9F3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rTMS</w:t>
            </w:r>
          </w:p>
        </w:tc>
        <w:tc>
          <w:tcPr>
            <w:tcW w:w="192" w:type="pct"/>
            <w:noWrap/>
            <w:hideMark/>
          </w:tcPr>
          <w:p w14:paraId="04BFFCCC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451D67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629D10C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703D3392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485E0B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0.40 (0.16–0.96)</w:t>
            </w:r>
          </w:p>
        </w:tc>
        <w:tc>
          <w:tcPr>
            <w:tcW w:w="192" w:type="pct"/>
            <w:noWrap/>
            <w:hideMark/>
          </w:tcPr>
          <w:p w14:paraId="1F0A732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 (0.13–5.23)</w:t>
            </w:r>
          </w:p>
        </w:tc>
        <w:tc>
          <w:tcPr>
            <w:tcW w:w="192" w:type="pct"/>
            <w:noWrap/>
            <w:hideMark/>
          </w:tcPr>
          <w:p w14:paraId="6EF021C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0.32 (0.13–0.80)</w:t>
            </w:r>
          </w:p>
        </w:tc>
        <w:tc>
          <w:tcPr>
            <w:tcW w:w="192" w:type="pct"/>
            <w:noWrap/>
            <w:hideMark/>
          </w:tcPr>
          <w:p w14:paraId="0D4D29F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0.22 (0.03–1.74)</w:t>
            </w:r>
          </w:p>
        </w:tc>
        <w:tc>
          <w:tcPr>
            <w:tcW w:w="192" w:type="pct"/>
            <w:noWrap/>
            <w:hideMark/>
          </w:tcPr>
          <w:p w14:paraId="644E90D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1.34 (0.15–11.83)</w:t>
            </w:r>
          </w:p>
        </w:tc>
        <w:tc>
          <w:tcPr>
            <w:tcW w:w="192" w:type="pct"/>
            <w:noWrap/>
            <w:hideMark/>
          </w:tcPr>
          <w:p w14:paraId="35183C5D" w14:textId="6B775A98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(0.06–0.96)</w:t>
            </w:r>
          </w:p>
        </w:tc>
        <w:tc>
          <w:tcPr>
            <w:tcW w:w="192" w:type="pct"/>
            <w:noWrap/>
            <w:hideMark/>
          </w:tcPr>
          <w:p w14:paraId="7DD079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2.68 (0.79–9.12)</w:t>
            </w:r>
          </w:p>
        </w:tc>
        <w:tc>
          <w:tcPr>
            <w:tcW w:w="192" w:type="pct"/>
            <w:noWrap/>
            <w:hideMark/>
          </w:tcPr>
          <w:p w14:paraId="41D5DD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(0.07–0.52)</w:t>
            </w:r>
          </w:p>
        </w:tc>
        <w:tc>
          <w:tcPr>
            <w:tcW w:w="192" w:type="pct"/>
            <w:noWrap/>
            <w:hideMark/>
          </w:tcPr>
          <w:p w14:paraId="4492746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0.71 (0.29–1.75)</w:t>
            </w:r>
          </w:p>
        </w:tc>
        <w:tc>
          <w:tcPr>
            <w:tcW w:w="192" w:type="pct"/>
            <w:noWrap/>
            <w:hideMark/>
          </w:tcPr>
          <w:p w14:paraId="4187FBE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0.20 (0.06–0.65)</w:t>
            </w:r>
          </w:p>
        </w:tc>
        <w:tc>
          <w:tcPr>
            <w:tcW w:w="192" w:type="pct"/>
            <w:noWrap/>
            <w:hideMark/>
          </w:tcPr>
          <w:p w14:paraId="18D7325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0.32 (0.11–0.93)</w:t>
            </w:r>
          </w:p>
        </w:tc>
        <w:tc>
          <w:tcPr>
            <w:tcW w:w="192" w:type="pct"/>
            <w:noWrap/>
            <w:hideMark/>
          </w:tcPr>
          <w:p w14:paraId="12B23B2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(0.04–0.50)</w:t>
            </w:r>
          </w:p>
        </w:tc>
        <w:tc>
          <w:tcPr>
            <w:tcW w:w="192" w:type="pct"/>
            <w:noWrap/>
            <w:hideMark/>
          </w:tcPr>
          <w:p w14:paraId="5A92EB1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(0.22–8.26)</w:t>
            </w:r>
          </w:p>
        </w:tc>
        <w:tc>
          <w:tcPr>
            <w:tcW w:w="192" w:type="pct"/>
            <w:noWrap/>
            <w:hideMark/>
          </w:tcPr>
          <w:p w14:paraId="5152324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(0.03–2.18)</w:t>
            </w:r>
          </w:p>
        </w:tc>
        <w:tc>
          <w:tcPr>
            <w:tcW w:w="192" w:type="pct"/>
            <w:noWrap/>
            <w:hideMark/>
          </w:tcPr>
          <w:p w14:paraId="596025A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0.56 (0.06–5.19)</w:t>
            </w:r>
          </w:p>
        </w:tc>
        <w:tc>
          <w:tcPr>
            <w:tcW w:w="192" w:type="pct"/>
            <w:noWrap/>
            <w:hideMark/>
          </w:tcPr>
          <w:p w14:paraId="5891A9F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(0.06–0.41)</w:t>
            </w:r>
          </w:p>
        </w:tc>
        <w:tc>
          <w:tcPr>
            <w:tcW w:w="192" w:type="pct"/>
            <w:noWrap/>
            <w:hideMark/>
          </w:tcPr>
          <w:p w14:paraId="6733812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0.22 (0.08–0.60)</w:t>
            </w:r>
          </w:p>
        </w:tc>
        <w:tc>
          <w:tcPr>
            <w:tcW w:w="192" w:type="pct"/>
            <w:noWrap/>
            <w:hideMark/>
          </w:tcPr>
          <w:p w14:paraId="3DEF06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0.21 (0.10–0.45)</w:t>
            </w:r>
          </w:p>
        </w:tc>
        <w:tc>
          <w:tcPr>
            <w:tcW w:w="192" w:type="pct"/>
            <w:noWrap/>
            <w:hideMark/>
          </w:tcPr>
          <w:p w14:paraId="15E5629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0.38 (0.10–1.41)</w:t>
            </w:r>
          </w:p>
        </w:tc>
        <w:tc>
          <w:tcPr>
            <w:tcW w:w="192" w:type="pct"/>
            <w:noWrap/>
            <w:hideMark/>
          </w:tcPr>
          <w:p w14:paraId="1C04B69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0.21 (0.07–0.60)</w:t>
            </w:r>
          </w:p>
        </w:tc>
        <w:tc>
          <w:tcPr>
            <w:tcW w:w="192" w:type="pct"/>
            <w:noWrap/>
            <w:hideMark/>
          </w:tcPr>
          <w:p w14:paraId="7BDE8AD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(0.06–0.92)</w:t>
            </w:r>
          </w:p>
        </w:tc>
        <w:tc>
          <w:tcPr>
            <w:tcW w:w="192" w:type="pct"/>
            <w:noWrap/>
            <w:hideMark/>
          </w:tcPr>
          <w:p w14:paraId="238214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(0.02–1.17)</w:t>
            </w:r>
          </w:p>
        </w:tc>
        <w:tc>
          <w:tcPr>
            <w:tcW w:w="192" w:type="pct"/>
            <w:noWrap/>
            <w:hideMark/>
          </w:tcPr>
          <w:p w14:paraId="5053B96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0.84 (0.43–1.64)</w:t>
            </w:r>
          </w:p>
        </w:tc>
        <w:tc>
          <w:tcPr>
            <w:tcW w:w="192" w:type="pct"/>
            <w:noWrap/>
            <w:hideMark/>
          </w:tcPr>
          <w:p w14:paraId="36FC9629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TBS</w:t>
            </w:r>
          </w:p>
        </w:tc>
        <w:tc>
          <w:tcPr>
            <w:tcW w:w="192" w:type="pct"/>
            <w:noWrap/>
            <w:hideMark/>
          </w:tcPr>
          <w:p w14:paraId="13197266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noWrap/>
            <w:hideMark/>
          </w:tcPr>
          <w:p w14:paraId="52465B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E650C" w:rsidRPr="00E4357D" w14:paraId="4EE9FC40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76F04F4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0.61 (0.05–6.92)</w:t>
            </w:r>
          </w:p>
        </w:tc>
        <w:tc>
          <w:tcPr>
            <w:tcW w:w="192" w:type="pct"/>
            <w:noWrap/>
            <w:hideMark/>
          </w:tcPr>
          <w:p w14:paraId="7C1EAF6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1.26 (0.07–23.49)</w:t>
            </w:r>
          </w:p>
        </w:tc>
        <w:tc>
          <w:tcPr>
            <w:tcW w:w="192" w:type="pct"/>
            <w:noWrap/>
            <w:hideMark/>
          </w:tcPr>
          <w:p w14:paraId="403C2DC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(0.04–5.63)</w:t>
            </w:r>
          </w:p>
        </w:tc>
        <w:tc>
          <w:tcPr>
            <w:tcW w:w="192" w:type="pct"/>
            <w:noWrap/>
            <w:hideMark/>
          </w:tcPr>
          <w:p w14:paraId="5FB5150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0.34 (0.02–7.26)</w:t>
            </w:r>
          </w:p>
        </w:tc>
        <w:tc>
          <w:tcPr>
            <w:tcW w:w="192" w:type="pct"/>
            <w:noWrap/>
            <w:hideMark/>
          </w:tcPr>
          <w:p w14:paraId="40F41F9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2.06 (0.09–47.57)</w:t>
            </w:r>
          </w:p>
        </w:tc>
        <w:tc>
          <w:tcPr>
            <w:tcW w:w="192" w:type="pct"/>
            <w:noWrap/>
            <w:hideMark/>
          </w:tcPr>
          <w:p w14:paraId="706D5F63" w14:textId="662ACB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0.36 (0.02–5.14)</w:t>
            </w:r>
          </w:p>
        </w:tc>
        <w:tc>
          <w:tcPr>
            <w:tcW w:w="192" w:type="pct"/>
            <w:noWrap/>
            <w:hideMark/>
          </w:tcPr>
          <w:p w14:paraId="2EF1504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4.12 (0.29–57.68)</w:t>
            </w:r>
          </w:p>
        </w:tc>
        <w:tc>
          <w:tcPr>
            <w:tcW w:w="192" w:type="pct"/>
            <w:noWrap/>
            <w:hideMark/>
          </w:tcPr>
          <w:p w14:paraId="7AA087A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0.28 (0.02–3.41)</w:t>
            </w:r>
          </w:p>
        </w:tc>
        <w:tc>
          <w:tcPr>
            <w:tcW w:w="192" w:type="pct"/>
            <w:noWrap/>
            <w:hideMark/>
          </w:tcPr>
          <w:p w14:paraId="7B8215A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(0.10–12.46)</w:t>
            </w:r>
          </w:p>
        </w:tc>
        <w:tc>
          <w:tcPr>
            <w:tcW w:w="192" w:type="pct"/>
            <w:noWrap/>
            <w:hideMark/>
          </w:tcPr>
          <w:p w14:paraId="488549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0.31 (0.02–3.96)</w:t>
            </w:r>
          </w:p>
        </w:tc>
        <w:tc>
          <w:tcPr>
            <w:tcW w:w="192" w:type="pct"/>
            <w:noWrap/>
            <w:hideMark/>
          </w:tcPr>
          <w:p w14:paraId="3C600AB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(0.04–5.99)</w:t>
            </w:r>
          </w:p>
        </w:tc>
        <w:tc>
          <w:tcPr>
            <w:tcW w:w="192" w:type="pct"/>
            <w:noWrap/>
            <w:hideMark/>
          </w:tcPr>
          <w:p w14:paraId="4B87AF9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(0.02–2.99)</w:t>
            </w:r>
          </w:p>
        </w:tc>
        <w:tc>
          <w:tcPr>
            <w:tcW w:w="192" w:type="pct"/>
            <w:noWrap/>
            <w:hideMark/>
          </w:tcPr>
          <w:p w14:paraId="2F68655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2.08 (0.12–37.69)</w:t>
            </w:r>
          </w:p>
        </w:tc>
        <w:tc>
          <w:tcPr>
            <w:tcW w:w="192" w:type="pct"/>
            <w:noWrap/>
            <w:hideMark/>
          </w:tcPr>
          <w:p w14:paraId="5305600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0.42 (0.02–9.04)</w:t>
            </w:r>
          </w:p>
        </w:tc>
        <w:tc>
          <w:tcPr>
            <w:tcW w:w="192" w:type="pct"/>
            <w:noWrap/>
            <w:hideMark/>
          </w:tcPr>
          <w:p w14:paraId="1041ABB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(0.04–20.58)</w:t>
            </w:r>
          </w:p>
        </w:tc>
        <w:tc>
          <w:tcPr>
            <w:tcW w:w="192" w:type="pct"/>
            <w:noWrap/>
            <w:hideMark/>
          </w:tcPr>
          <w:p w14:paraId="42651D50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 (0.02–2.78)</w:t>
            </w:r>
          </w:p>
        </w:tc>
        <w:tc>
          <w:tcPr>
            <w:tcW w:w="192" w:type="pct"/>
            <w:noWrap/>
            <w:hideMark/>
          </w:tcPr>
          <w:p w14:paraId="3C2268B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0.33 (0.03–3.99)</w:t>
            </w:r>
          </w:p>
        </w:tc>
        <w:tc>
          <w:tcPr>
            <w:tcW w:w="192" w:type="pct"/>
            <w:noWrap/>
            <w:hideMark/>
          </w:tcPr>
          <w:p w14:paraId="0F19235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0.32 (0.03–3.50)</w:t>
            </w:r>
          </w:p>
        </w:tc>
        <w:tc>
          <w:tcPr>
            <w:tcW w:w="192" w:type="pct"/>
            <w:noWrap/>
            <w:hideMark/>
          </w:tcPr>
          <w:p w14:paraId="526D335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0.58 (0.04–7.92)</w:t>
            </w:r>
          </w:p>
        </w:tc>
        <w:tc>
          <w:tcPr>
            <w:tcW w:w="192" w:type="pct"/>
            <w:noWrap/>
            <w:hideMark/>
          </w:tcPr>
          <w:p w14:paraId="42578B0A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0.32 (0.03–3.89)</w:t>
            </w:r>
          </w:p>
        </w:tc>
        <w:tc>
          <w:tcPr>
            <w:tcW w:w="192" w:type="pct"/>
            <w:noWrap/>
            <w:hideMark/>
          </w:tcPr>
          <w:p w14:paraId="337DD0D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0.36 (0.03–5.06)</w:t>
            </w:r>
          </w:p>
        </w:tc>
        <w:tc>
          <w:tcPr>
            <w:tcW w:w="192" w:type="pct"/>
            <w:noWrap/>
            <w:hideMark/>
          </w:tcPr>
          <w:p w14:paraId="7CC138D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(0.01–4.89)</w:t>
            </w:r>
          </w:p>
        </w:tc>
        <w:tc>
          <w:tcPr>
            <w:tcW w:w="192" w:type="pct"/>
            <w:noWrap/>
            <w:hideMark/>
          </w:tcPr>
          <w:p w14:paraId="1BADA80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1.29 (0.11–14.83)</w:t>
            </w:r>
          </w:p>
        </w:tc>
        <w:tc>
          <w:tcPr>
            <w:tcW w:w="192" w:type="pct"/>
            <w:noWrap/>
            <w:hideMark/>
          </w:tcPr>
          <w:p w14:paraId="7014095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1.54 (0.12–18.91)</w:t>
            </w:r>
          </w:p>
        </w:tc>
        <w:tc>
          <w:tcPr>
            <w:tcW w:w="192" w:type="pct"/>
            <w:noWrap/>
            <w:hideMark/>
          </w:tcPr>
          <w:p w14:paraId="4BB7C8B7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tDCS</w:t>
            </w:r>
          </w:p>
        </w:tc>
        <w:tc>
          <w:tcPr>
            <w:tcW w:w="192" w:type="pct"/>
            <w:noWrap/>
            <w:hideMark/>
          </w:tcPr>
          <w:p w14:paraId="649BFA9B" w14:textId="77777777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7E650C" w:rsidRPr="00E4357D" w14:paraId="59CA5013" w14:textId="77777777" w:rsidTr="007E650C">
        <w:trPr>
          <w:trHeight w:val="596"/>
        </w:trPr>
        <w:tc>
          <w:tcPr>
            <w:tcW w:w="192" w:type="pct"/>
            <w:noWrap/>
            <w:hideMark/>
          </w:tcPr>
          <w:p w14:paraId="017F0B5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1.67 (0.35–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8.02)</w:t>
            </w:r>
          </w:p>
        </w:tc>
        <w:tc>
          <w:tcPr>
            <w:tcW w:w="192" w:type="pct"/>
            <w:noWrap/>
            <w:hideMark/>
          </w:tcPr>
          <w:p w14:paraId="01E25476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3.45 (0.36–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33.15)</w:t>
            </w:r>
          </w:p>
        </w:tc>
        <w:tc>
          <w:tcPr>
            <w:tcW w:w="192" w:type="pct"/>
            <w:noWrap/>
            <w:hideMark/>
          </w:tcPr>
          <w:p w14:paraId="62CED628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1.34 (0.28–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6.42)</w:t>
            </w:r>
          </w:p>
        </w:tc>
        <w:tc>
          <w:tcPr>
            <w:tcW w:w="192" w:type="pct"/>
            <w:noWrap/>
            <w:hideMark/>
          </w:tcPr>
          <w:p w14:paraId="33FAB713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0.93 (0.29–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2.98)</w:t>
            </w:r>
          </w:p>
        </w:tc>
        <w:tc>
          <w:tcPr>
            <w:tcW w:w="192" w:type="pct"/>
            <w:noWrap/>
            <w:hideMark/>
          </w:tcPr>
          <w:p w14:paraId="344E2CC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5.62 (0.44–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71.07)</w:t>
            </w:r>
          </w:p>
        </w:tc>
        <w:tc>
          <w:tcPr>
            <w:tcW w:w="192" w:type="pct"/>
            <w:noWrap/>
            <w:hideMark/>
          </w:tcPr>
          <w:p w14:paraId="36184561" w14:textId="4BC66ABF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0.97 (0.14–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6.66)</w:t>
            </w:r>
          </w:p>
        </w:tc>
        <w:tc>
          <w:tcPr>
            <w:tcW w:w="192" w:type="pct"/>
            <w:noWrap/>
            <w:hideMark/>
          </w:tcPr>
          <w:p w14:paraId="5C2A5C79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11.26 (1.68–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75.34)</w:t>
            </w:r>
          </w:p>
        </w:tc>
        <w:tc>
          <w:tcPr>
            <w:tcW w:w="192" w:type="pct"/>
            <w:noWrap/>
            <w:hideMark/>
          </w:tcPr>
          <w:p w14:paraId="602A7DAC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0.78 (0.15–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4.08)</w:t>
            </w:r>
          </w:p>
        </w:tc>
        <w:tc>
          <w:tcPr>
            <w:tcW w:w="192" w:type="pct"/>
            <w:noWrap/>
            <w:hideMark/>
          </w:tcPr>
          <w:p w14:paraId="5924290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2.98 (0.61–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14.50)</w:t>
            </w:r>
          </w:p>
        </w:tc>
        <w:tc>
          <w:tcPr>
            <w:tcW w:w="192" w:type="pct"/>
            <w:noWrap/>
            <w:hideMark/>
          </w:tcPr>
          <w:p w14:paraId="5B46701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0.85 (0.17–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4.21)</w:t>
            </w:r>
          </w:p>
        </w:tc>
        <w:tc>
          <w:tcPr>
            <w:tcW w:w="192" w:type="pct"/>
            <w:noWrap/>
            <w:hideMark/>
          </w:tcPr>
          <w:p w14:paraId="38481DC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1.33 (0.25–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7.23)</w:t>
            </w:r>
          </w:p>
        </w:tc>
        <w:tc>
          <w:tcPr>
            <w:tcW w:w="192" w:type="pct"/>
            <w:noWrap/>
            <w:hideMark/>
          </w:tcPr>
          <w:p w14:paraId="41ABC7FE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0.62 (0.19–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2.04)</w:t>
            </w:r>
          </w:p>
        </w:tc>
        <w:tc>
          <w:tcPr>
            <w:tcW w:w="192" w:type="pct"/>
            <w:noWrap/>
            <w:hideMark/>
          </w:tcPr>
          <w:p w14:paraId="76242D8B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5.69 (0.61–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52.74)</w:t>
            </w:r>
          </w:p>
        </w:tc>
        <w:tc>
          <w:tcPr>
            <w:tcW w:w="192" w:type="pct"/>
            <w:noWrap/>
            <w:hideMark/>
          </w:tcPr>
          <w:p w14:paraId="64F4184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1.14 (0.34–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3.79)</w:t>
            </w:r>
          </w:p>
        </w:tc>
        <w:tc>
          <w:tcPr>
            <w:tcW w:w="192" w:type="pct"/>
            <w:noWrap/>
            <w:hideMark/>
          </w:tcPr>
          <w:p w14:paraId="0353E2C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2.35 (0.18–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30.98)</w:t>
            </w:r>
          </w:p>
        </w:tc>
        <w:tc>
          <w:tcPr>
            <w:tcW w:w="192" w:type="pct"/>
            <w:noWrap/>
            <w:hideMark/>
          </w:tcPr>
          <w:p w14:paraId="442F288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0.65 (0.13–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3.29)</w:t>
            </w:r>
          </w:p>
        </w:tc>
        <w:tc>
          <w:tcPr>
            <w:tcW w:w="192" w:type="pct"/>
            <w:noWrap/>
            <w:hideMark/>
          </w:tcPr>
          <w:p w14:paraId="6033C7F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0.91 (0.18–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4.75)</w:t>
            </w:r>
          </w:p>
        </w:tc>
        <w:tc>
          <w:tcPr>
            <w:tcW w:w="192" w:type="pct"/>
            <w:noWrap/>
            <w:hideMark/>
          </w:tcPr>
          <w:p w14:paraId="3D8C6E82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0.88 (0.19–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3.98)</w:t>
            </w:r>
          </w:p>
        </w:tc>
        <w:tc>
          <w:tcPr>
            <w:tcW w:w="192" w:type="pct"/>
            <w:noWrap/>
            <w:hideMark/>
          </w:tcPr>
          <w:p w14:paraId="4F78482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1.57 (0.25–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10.06)</w:t>
            </w:r>
          </w:p>
        </w:tc>
        <w:tc>
          <w:tcPr>
            <w:tcW w:w="192" w:type="pct"/>
            <w:noWrap/>
            <w:hideMark/>
          </w:tcPr>
          <w:p w14:paraId="547481E4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0.87 (0.20–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3.72)</w:t>
            </w:r>
          </w:p>
        </w:tc>
        <w:tc>
          <w:tcPr>
            <w:tcW w:w="192" w:type="pct"/>
            <w:noWrap/>
            <w:hideMark/>
          </w:tcPr>
          <w:p w14:paraId="14A7E87D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0.98 (0.22–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4.50)</w:t>
            </w:r>
          </w:p>
        </w:tc>
        <w:tc>
          <w:tcPr>
            <w:tcW w:w="192" w:type="pct"/>
            <w:noWrap/>
            <w:hideMark/>
          </w:tcPr>
          <w:p w14:paraId="088EC307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0.62 (0.19–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2.01)</w:t>
            </w:r>
          </w:p>
        </w:tc>
        <w:tc>
          <w:tcPr>
            <w:tcW w:w="192" w:type="pct"/>
            <w:noWrap/>
            <w:hideMark/>
          </w:tcPr>
          <w:p w14:paraId="67DC9F2F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3.51 (0.71–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17.45)</w:t>
            </w:r>
          </w:p>
        </w:tc>
        <w:tc>
          <w:tcPr>
            <w:tcW w:w="192" w:type="pct"/>
            <w:noWrap/>
            <w:hideMark/>
          </w:tcPr>
          <w:p w14:paraId="15D3BE65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4.20 (0.77–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22.96)</w:t>
            </w:r>
          </w:p>
        </w:tc>
        <w:tc>
          <w:tcPr>
            <w:tcW w:w="192" w:type="pct"/>
            <w:noWrap/>
            <w:hideMark/>
          </w:tcPr>
          <w:p w14:paraId="773BE6E1" w14:textId="77777777" w:rsidR="007E650C" w:rsidRPr="00E4357D" w:rsidRDefault="007E650C" w:rsidP="00AE307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2.73 (0.16–</w:t>
            </w:r>
            <w:r w:rsidRPr="00E4357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46.23)</w:t>
            </w:r>
          </w:p>
        </w:tc>
        <w:tc>
          <w:tcPr>
            <w:tcW w:w="192" w:type="pct"/>
            <w:noWrap/>
            <w:hideMark/>
          </w:tcPr>
          <w:p w14:paraId="50153CCC" w14:textId="106CD05D" w:rsidR="007E650C" w:rsidRPr="00E4357D" w:rsidRDefault="007E650C" w:rsidP="00AE3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Thyroid Hor</w:t>
            </w:r>
            <w:r w:rsidRPr="00E435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mone</w:t>
            </w:r>
          </w:p>
        </w:tc>
      </w:tr>
    </w:tbl>
    <w:p w14:paraId="15F6D7FB" w14:textId="77777777" w:rsidR="007A3817" w:rsidRDefault="007A38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BFE7FFB" w14:textId="4B5EB0BC" w:rsidR="007A3817" w:rsidRPr="003207CC" w:rsidRDefault="00B77B2B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7A3817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E63FD4" w:rsidRPr="003207CC">
        <w:rPr>
          <w:rFonts w:ascii="Times New Roman" w:hAnsi="Times New Roman" w:cs="Times New Roman"/>
          <w:sz w:val="20"/>
          <w:szCs w:val="20"/>
          <w:lang w:val="en-GB"/>
        </w:rPr>
        <w:t>Response rate was defined as a ≥50% reduction in depressi</w:t>
      </w:r>
      <w:r w:rsidR="00E63FD4">
        <w:rPr>
          <w:rFonts w:ascii="Times New Roman" w:hAnsi="Times New Roman" w:cs="Times New Roman"/>
          <w:sz w:val="20"/>
          <w:szCs w:val="20"/>
          <w:lang w:val="en-GB"/>
        </w:rPr>
        <w:t xml:space="preserve">ve symptoms </w:t>
      </w:r>
      <w:r w:rsidR="00E63FD4" w:rsidRPr="003207CC">
        <w:rPr>
          <w:rFonts w:ascii="Times New Roman" w:hAnsi="Times New Roman" w:cs="Times New Roman"/>
          <w:sz w:val="20"/>
          <w:szCs w:val="20"/>
          <w:lang w:val="en-GB"/>
        </w:rPr>
        <w:t>measured by a</w:t>
      </w:r>
      <w:r w:rsidR="00E63FD4">
        <w:rPr>
          <w:rFonts w:ascii="Times New Roman" w:hAnsi="Times New Roman" w:cs="Times New Roman"/>
          <w:sz w:val="20"/>
          <w:szCs w:val="20"/>
          <w:lang w:val="en-GB"/>
        </w:rPr>
        <w:t xml:space="preserve">ny </w:t>
      </w:r>
      <w:r w:rsidR="00E63FD4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standardized depression </w:t>
      </w:r>
      <w:r w:rsidR="00E63FD4">
        <w:rPr>
          <w:rFonts w:ascii="Times New Roman" w:hAnsi="Times New Roman" w:cs="Times New Roman"/>
          <w:sz w:val="20"/>
          <w:szCs w:val="20"/>
          <w:lang w:val="en-GB"/>
        </w:rPr>
        <w:t xml:space="preserve">rating </w:t>
      </w:r>
      <w:r w:rsidR="00E63FD4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scale. </w:t>
      </w:r>
      <w:r w:rsidR="007A3817">
        <w:rPr>
          <w:rFonts w:ascii="Times New Roman" w:hAnsi="Times New Roman" w:cs="Times New Roman"/>
          <w:sz w:val="20"/>
          <w:szCs w:val="20"/>
          <w:lang w:val="en-GB"/>
        </w:rPr>
        <w:t xml:space="preserve">Abbreviations: DBS: deep brain stimulation; ECT: electroconvulsive therapy; rTMS: repetitive transcranial magnetic therapy; TBS: theta burst stimulation; tDCS: transcranial direct current stimulation </w:t>
      </w:r>
    </w:p>
    <w:p w14:paraId="7220B917" w14:textId="5191E79F" w:rsidR="007E3BA5" w:rsidRPr="00BD68AE" w:rsidRDefault="00E51557" w:rsidP="00BD68AE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Style w:val="Heading3Char"/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D68AE" w:rsidRPr="00BD68AE">
        <w:rPr>
          <w:rStyle w:val="Heading3Char"/>
          <w:rFonts w:cs="Times New Roman"/>
          <w:b/>
          <w:bCs/>
          <w:sz w:val="20"/>
          <w:szCs w:val="20"/>
          <w:lang w:val="en-GB"/>
        </w:rPr>
        <w:t>Figure S5.1</w:t>
      </w:r>
      <w:r w:rsidR="0069620F">
        <w:rPr>
          <w:rStyle w:val="Heading3Char"/>
          <w:rFonts w:cs="Times New Roman"/>
          <w:b/>
          <w:bCs/>
          <w:sz w:val="20"/>
          <w:szCs w:val="20"/>
          <w:lang w:val="en-GB"/>
        </w:rPr>
        <w:t>.</w:t>
      </w:r>
      <w:r w:rsidR="00BD68AE" w:rsidRPr="00BD68AE">
        <w:rPr>
          <w:rStyle w:val="Heading3Char"/>
          <w:rFonts w:cs="Times New Roman"/>
          <w:b/>
          <w:bCs/>
          <w:sz w:val="20"/>
          <w:szCs w:val="20"/>
          <w:lang w:val="en-GB"/>
        </w:rPr>
        <w:t xml:space="preserve"> </w:t>
      </w:r>
      <w:r w:rsidR="007E3BA5" w:rsidRPr="00BD68AE">
        <w:rPr>
          <w:rStyle w:val="Heading3Char"/>
          <w:rFonts w:cs="Times New Roman"/>
          <w:b/>
          <w:bCs/>
          <w:sz w:val="20"/>
          <w:szCs w:val="20"/>
          <w:lang w:val="en-GB"/>
        </w:rPr>
        <w:t xml:space="preserve">Ranking of included treatments for </w:t>
      </w:r>
      <w:r w:rsidR="00E63FD4">
        <w:rPr>
          <w:rStyle w:val="Heading3Char"/>
          <w:rFonts w:cs="Times New Roman"/>
          <w:b/>
          <w:bCs/>
          <w:sz w:val="20"/>
          <w:szCs w:val="20"/>
          <w:lang w:val="en-GB"/>
        </w:rPr>
        <w:t xml:space="preserve">the </w:t>
      </w:r>
      <w:r w:rsidR="007E3BA5" w:rsidRPr="00BD68AE">
        <w:rPr>
          <w:rStyle w:val="Heading3Char"/>
          <w:rFonts w:cs="Times New Roman"/>
          <w:b/>
          <w:bCs/>
          <w:sz w:val="20"/>
          <w:szCs w:val="20"/>
          <w:lang w:val="en-GB"/>
        </w:rPr>
        <w:t>response rate</w:t>
      </w:r>
      <w:r w:rsidR="00B77B2B">
        <w:rPr>
          <w:rStyle w:val="Heading3Char"/>
          <w:rFonts w:cs="Times New Roman"/>
          <w:b/>
          <w:bCs/>
          <w:sz w:val="20"/>
          <w:szCs w:val="20"/>
          <w:lang w:val="en-GB"/>
        </w:rPr>
        <w:t>*</w:t>
      </w:r>
      <w:r w:rsidR="00E63FD4" w:rsidRPr="00E63FD4">
        <w:rPr>
          <w:rStyle w:val="Heading3Char"/>
          <w:rFonts w:cs="Times New Roman"/>
          <w:b/>
          <w:bCs/>
          <w:sz w:val="20"/>
          <w:szCs w:val="20"/>
          <w:lang w:val="en-GB"/>
        </w:rPr>
        <w:t xml:space="preserve"> </w:t>
      </w:r>
      <w:r w:rsidR="00E63FD4" w:rsidRPr="00BD68AE">
        <w:rPr>
          <w:rStyle w:val="Heading3Char"/>
          <w:rFonts w:cs="Times New Roman"/>
          <w:b/>
          <w:bCs/>
          <w:sz w:val="20"/>
          <w:szCs w:val="20"/>
          <w:lang w:val="en-GB"/>
        </w:rPr>
        <w:t>outcome</w:t>
      </w:r>
    </w:p>
    <w:p w14:paraId="2868E026" w14:textId="623BD240" w:rsidR="00F01043" w:rsidRPr="003207CC" w:rsidRDefault="007E3BA5" w:rsidP="00BD68AE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 w:rsidR="00BD68AE">
        <w:rPr>
          <w:rFonts w:ascii="Times New Roman" w:hAnsi="Times New Roman" w:cs="Times New Roman"/>
          <w:noProof/>
          <w:sz w:val="20"/>
          <w:szCs w:val="20"/>
          <w:lang w:val="en-GB"/>
        </w:rPr>
        <w:tab/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Network meta-analyses incorporate both direct 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evidence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>(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eg,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trials 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that directly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>compar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>e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two treatments) and indirect evidence (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eg,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studies 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that indirectly </w:t>
      </w:r>
      <w:r w:rsidR="0069620F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>compar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>e</w:t>
      </w:r>
      <w:r w:rsidR="0069620F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treatments 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>by using a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common comparator)</w:t>
      </w:r>
      <w:r w:rsidR="0069620F" w:rsidRP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to estimate the relative effectivenesss of each included treatment. This further allows </w:t>
      </w:r>
      <w:r w:rsidR="0069620F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included treatments </w:t>
      </w:r>
      <w:r w:rsidR="0069620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to be ranked </w:t>
      </w:r>
      <w:r w:rsidR="00523832"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for each outcome. </w:t>
      </w:r>
    </w:p>
    <w:p w14:paraId="78859D0E" w14:textId="78B49FB6" w:rsidR="00E76C51" w:rsidRPr="003207CC" w:rsidRDefault="0078573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85737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445FF4CA" wp14:editId="7FD990D4">
            <wp:extent cx="6446520" cy="4497771"/>
            <wp:effectExtent l="0" t="0" r="0" b="0"/>
            <wp:docPr id="2437509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50967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334" cy="4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AE0E" w14:textId="0AAF0BA5" w:rsidR="00DE07F2" w:rsidRPr="003207CC" w:rsidRDefault="00B77B2B" w:rsidP="00DE07F2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DE07F2" w:rsidRPr="003207CC" w:rsidSect="00581768">
          <w:pgSz w:w="11900" w:h="16820"/>
          <w:pgMar w:top="1134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Response rate was defined as a ≥50% reduction in depressi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ve symptoms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measured by 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ny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standardized depression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rating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scale. </w:t>
      </w:r>
      <w:r w:rsidR="00DE07F2"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42E2E3FD" w14:textId="04DC6205" w:rsidR="00B154FE" w:rsidRPr="00BD68AE" w:rsidRDefault="00E51557" w:rsidP="00BD68AE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>Figure S5.2</w:t>
      </w:r>
      <w:r w:rsidR="00C33F4F">
        <w:rPr>
          <w:rFonts w:cs="Times New Roman"/>
          <w:b/>
          <w:bCs/>
          <w:sz w:val="20"/>
          <w:szCs w:val="20"/>
          <w:lang w:val="en-GB"/>
        </w:rPr>
        <w:t>.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E4810" w:rsidRPr="00BD68AE">
        <w:rPr>
          <w:rFonts w:cs="Times New Roman"/>
          <w:b/>
          <w:bCs/>
          <w:sz w:val="20"/>
          <w:szCs w:val="20"/>
          <w:lang w:val="en-GB"/>
        </w:rPr>
        <w:t>Network</w:t>
      </w:r>
      <w:r w:rsidR="00443FE7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E4810" w:rsidRPr="00BD68AE">
        <w:rPr>
          <w:rFonts w:cs="Times New Roman"/>
          <w:b/>
          <w:bCs/>
          <w:sz w:val="20"/>
          <w:szCs w:val="20"/>
          <w:lang w:val="en-GB"/>
        </w:rPr>
        <w:t xml:space="preserve">graph for the </w:t>
      </w:r>
      <w:r w:rsidR="006E10AF" w:rsidRPr="00BD68AE">
        <w:rPr>
          <w:rFonts w:cs="Times New Roman"/>
          <w:b/>
          <w:bCs/>
          <w:sz w:val="20"/>
          <w:szCs w:val="20"/>
          <w:lang w:val="en-GB"/>
        </w:rPr>
        <w:t>standardized mean</w:t>
      </w:r>
      <w:r w:rsidR="00AE4810" w:rsidRPr="00BD68AE">
        <w:rPr>
          <w:rFonts w:cs="Times New Roman"/>
          <w:b/>
          <w:bCs/>
          <w:sz w:val="20"/>
          <w:szCs w:val="20"/>
          <w:lang w:val="en-GB"/>
        </w:rPr>
        <w:t xml:space="preserve"> d</w:t>
      </w:r>
      <w:r w:rsidR="00523832" w:rsidRPr="00BD68AE">
        <w:rPr>
          <w:rFonts w:cs="Times New Roman"/>
          <w:b/>
          <w:bCs/>
          <w:sz w:val="20"/>
          <w:szCs w:val="20"/>
          <w:lang w:val="en-GB"/>
        </w:rPr>
        <w:t>ifferences</w:t>
      </w:r>
      <w:r w:rsidR="00AE4810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61785A" w:rsidRPr="00BD68AE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3F510120" w14:textId="7A2160E7" w:rsidR="00AE4810" w:rsidRPr="003207CC" w:rsidRDefault="00AE481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6D8F7607" wp14:editId="63E1C1BC">
            <wp:extent cx="4648200" cy="3565328"/>
            <wp:effectExtent l="0" t="0" r="0" b="3810"/>
            <wp:docPr id="12779237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23716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742" cy="358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B7F7" w14:textId="1CE6BC95" w:rsidR="0061785A" w:rsidRDefault="0061785A" w:rsidP="0061785A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646D2180" w14:textId="77777777" w:rsidR="0061785A" w:rsidRDefault="0061785A" w:rsidP="0061785A">
      <w:pPr>
        <w:spacing w:line="240" w:lineRule="auto"/>
        <w:rPr>
          <w:rFonts w:cs="Times New Roman"/>
          <w:b/>
          <w:bCs/>
          <w:iCs/>
          <w:sz w:val="20"/>
          <w:szCs w:val="20"/>
          <w:lang w:val="en-GB"/>
        </w:rPr>
      </w:pPr>
    </w:p>
    <w:p w14:paraId="5605AB0F" w14:textId="0F5EDFB8" w:rsidR="007A76BF" w:rsidRPr="00BD68AE" w:rsidRDefault="00E51557" w:rsidP="00BD68AE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>Figure S5.3</w:t>
      </w:r>
      <w:r w:rsidR="00C33F4F">
        <w:rPr>
          <w:rFonts w:cs="Times New Roman"/>
          <w:b/>
          <w:bCs/>
          <w:sz w:val="20"/>
          <w:szCs w:val="20"/>
          <w:lang w:val="en-GB"/>
        </w:rPr>
        <w:t>.</w:t>
      </w:r>
      <w:r w:rsidR="00BD68AE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7A76BF" w:rsidRPr="00BD68AE">
        <w:rPr>
          <w:rFonts w:cs="Times New Roman"/>
          <w:b/>
          <w:bCs/>
          <w:sz w:val="20"/>
          <w:szCs w:val="20"/>
          <w:lang w:val="en-GB"/>
        </w:rPr>
        <w:t xml:space="preserve">Forest plot for the </w:t>
      </w:r>
      <w:r w:rsidR="006E10AF" w:rsidRPr="00BD68AE">
        <w:rPr>
          <w:rFonts w:cs="Times New Roman"/>
          <w:b/>
          <w:bCs/>
          <w:sz w:val="20"/>
          <w:szCs w:val="20"/>
          <w:lang w:val="en-GB"/>
        </w:rPr>
        <w:t>standardized mean</w:t>
      </w:r>
      <w:r w:rsidR="007A76BF" w:rsidRPr="00BD68AE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645EB" w:rsidRPr="00BD68AE">
        <w:rPr>
          <w:rFonts w:cs="Times New Roman"/>
          <w:b/>
          <w:bCs/>
          <w:sz w:val="20"/>
          <w:szCs w:val="20"/>
          <w:lang w:val="en-GB"/>
        </w:rPr>
        <w:t>differences</w:t>
      </w:r>
      <w:r w:rsidR="00003459" w:rsidRPr="00003459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003459" w:rsidRPr="00BD68AE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62181B8F" w14:textId="77777777" w:rsidR="009D3904" w:rsidRDefault="009D3904" w:rsidP="008411DF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D3904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57BC0AFA" wp14:editId="154CFC60">
            <wp:extent cx="4762500" cy="3682078"/>
            <wp:effectExtent l="0" t="0" r="0" b="0"/>
            <wp:docPr id="12983051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05177" name=""/>
                    <pic:cNvPicPr/>
                  </pic:nvPicPr>
                  <pic:blipFill rotWithShape="1"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rcRect l="6653" t="18651" r="6060" b="11656"/>
                    <a:stretch/>
                  </pic:blipFill>
                  <pic:spPr bwMode="auto">
                    <a:xfrm>
                      <a:off x="0" y="0"/>
                      <a:ext cx="4769349" cy="368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DBD3C" w14:textId="400A3175" w:rsidR="008411DF" w:rsidRPr="003207CC" w:rsidRDefault="00003459" w:rsidP="008411D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8411DF">
        <w:rPr>
          <w:rFonts w:ascii="Times New Roman" w:hAnsi="Times New Roman" w:cs="Times New Roman"/>
          <w:sz w:val="20"/>
          <w:szCs w:val="20"/>
          <w:lang w:val="en-GB"/>
        </w:rPr>
        <w:t>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30F0A6BB" w14:textId="77777777" w:rsidR="00C3636E" w:rsidRPr="003207CC" w:rsidRDefault="00C3636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C3636E" w:rsidRPr="003207CC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147735B0" w14:textId="6ED470C1" w:rsidR="00C3636E" w:rsidRPr="00E2500A" w:rsidRDefault="00E51557" w:rsidP="00E2500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E2500A" w:rsidRPr="00E2500A">
        <w:rPr>
          <w:rFonts w:cs="Times New Roman"/>
          <w:b/>
          <w:bCs/>
          <w:sz w:val="20"/>
          <w:szCs w:val="20"/>
          <w:lang w:val="en-GB"/>
        </w:rPr>
        <w:t>Table S5.2</w:t>
      </w:r>
      <w:r w:rsidR="009E11D6">
        <w:rPr>
          <w:rFonts w:cs="Times New Roman"/>
          <w:b/>
          <w:bCs/>
          <w:sz w:val="20"/>
          <w:szCs w:val="20"/>
          <w:lang w:val="en-GB"/>
        </w:rPr>
        <w:t>.</w:t>
      </w:r>
      <w:r w:rsidR="00E2500A" w:rsidRPr="00E2500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C3636E" w:rsidRPr="00E2500A">
        <w:rPr>
          <w:rFonts w:cs="Times New Roman"/>
          <w:b/>
          <w:bCs/>
          <w:sz w:val="20"/>
          <w:szCs w:val="20"/>
          <w:lang w:val="en-GB"/>
        </w:rPr>
        <w:t xml:space="preserve">League table for the </w:t>
      </w:r>
      <w:r w:rsidR="006E10AF" w:rsidRPr="00E2500A">
        <w:rPr>
          <w:rFonts w:cs="Times New Roman"/>
          <w:b/>
          <w:bCs/>
          <w:sz w:val="20"/>
          <w:szCs w:val="20"/>
          <w:lang w:val="en-GB"/>
        </w:rPr>
        <w:t>standardized mean</w:t>
      </w:r>
      <w:r w:rsidR="00C3636E" w:rsidRPr="00E2500A">
        <w:rPr>
          <w:rFonts w:cs="Times New Roman"/>
          <w:b/>
          <w:bCs/>
          <w:sz w:val="20"/>
          <w:szCs w:val="20"/>
          <w:lang w:val="en-GB"/>
        </w:rPr>
        <w:t xml:space="preserve"> difference</w:t>
      </w:r>
      <w:r w:rsidR="009E11D6" w:rsidRPr="009E11D6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9E11D6" w:rsidRPr="00E2500A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74F9E655" w14:textId="77777777" w:rsidR="00F300A8" w:rsidRPr="003207CC" w:rsidRDefault="00F300A8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"/>
        <w:gridCol w:w="904"/>
        <w:gridCol w:w="885"/>
        <w:gridCol w:w="885"/>
        <w:gridCol w:w="904"/>
        <w:gridCol w:w="904"/>
        <w:gridCol w:w="885"/>
        <w:gridCol w:w="885"/>
        <w:gridCol w:w="904"/>
        <w:gridCol w:w="885"/>
        <w:gridCol w:w="904"/>
        <w:gridCol w:w="885"/>
        <w:gridCol w:w="904"/>
        <w:gridCol w:w="904"/>
        <w:gridCol w:w="904"/>
        <w:gridCol w:w="849"/>
      </w:tblGrid>
      <w:tr w:rsidR="00E67DF3" w:rsidRPr="00E67DF3" w14:paraId="5378B86E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24AA7F8A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Aripiprazole</w:t>
            </w:r>
            <w:proofErr w:type="spellEnd"/>
          </w:p>
        </w:tc>
        <w:tc>
          <w:tcPr>
            <w:tcW w:w="1720" w:type="dxa"/>
            <w:noWrap/>
            <w:hideMark/>
          </w:tcPr>
          <w:p w14:paraId="3BEB85A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5573648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46E4A1D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C21157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C421D3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7F67F21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51C03DA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709A73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28603B9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0EDA4D6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7D7F11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2499BB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3CE7551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1B8CB4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795BD7F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40A30ED4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5948397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1.17 (-1.11–3.44)</w:t>
            </w:r>
          </w:p>
        </w:tc>
        <w:tc>
          <w:tcPr>
            <w:tcW w:w="1720" w:type="dxa"/>
            <w:noWrap/>
            <w:hideMark/>
          </w:tcPr>
          <w:p w14:paraId="42D24EF8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Ayahuasca</w:t>
            </w:r>
          </w:p>
        </w:tc>
        <w:tc>
          <w:tcPr>
            <w:tcW w:w="1680" w:type="dxa"/>
            <w:noWrap/>
            <w:hideMark/>
          </w:tcPr>
          <w:p w14:paraId="192C62C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56D6283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0D26B9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377AD3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313C298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C1151F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F82669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78A6A46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BFE769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5C17361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01842BD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69386A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4A114C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2A5E08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085512C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4A7CC3E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0.76 (-1.52–3.03)</w:t>
            </w:r>
          </w:p>
        </w:tc>
        <w:tc>
          <w:tcPr>
            <w:tcW w:w="1720" w:type="dxa"/>
            <w:noWrap/>
            <w:hideMark/>
          </w:tcPr>
          <w:p w14:paraId="2F74CD3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-0.41 (-2.81–1.99)</w:t>
            </w:r>
          </w:p>
        </w:tc>
        <w:tc>
          <w:tcPr>
            <w:tcW w:w="1680" w:type="dxa"/>
            <w:noWrap/>
            <w:hideMark/>
          </w:tcPr>
          <w:p w14:paraId="2EF25FD9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D-Cycloserine</w:t>
            </w:r>
          </w:p>
        </w:tc>
        <w:tc>
          <w:tcPr>
            <w:tcW w:w="1680" w:type="dxa"/>
            <w:noWrap/>
            <w:hideMark/>
          </w:tcPr>
          <w:p w14:paraId="2353D4A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2112BA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7C4BFF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20480A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1C95DE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0524B78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CA1372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FCE3BE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25DCA0E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C166AC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30A52F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E1DBA4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580FD6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BF28EBD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0587E42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-0.24 (-2.14–1.66)</w:t>
            </w:r>
          </w:p>
        </w:tc>
        <w:tc>
          <w:tcPr>
            <w:tcW w:w="1720" w:type="dxa"/>
            <w:noWrap/>
            <w:hideMark/>
          </w:tcPr>
          <w:p w14:paraId="49482D2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-1.41 (-3.45–0.64)</w:t>
            </w:r>
          </w:p>
        </w:tc>
        <w:tc>
          <w:tcPr>
            <w:tcW w:w="1680" w:type="dxa"/>
            <w:noWrap/>
            <w:hideMark/>
          </w:tcPr>
          <w:p w14:paraId="70F8A5C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-1.00 (-3.04–1.05)</w:t>
            </w:r>
          </w:p>
        </w:tc>
        <w:tc>
          <w:tcPr>
            <w:tcW w:w="1680" w:type="dxa"/>
            <w:noWrap/>
            <w:hideMark/>
          </w:tcPr>
          <w:p w14:paraId="0DFCAC1F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DBS</w:t>
            </w:r>
          </w:p>
        </w:tc>
        <w:tc>
          <w:tcPr>
            <w:tcW w:w="1720" w:type="dxa"/>
            <w:noWrap/>
            <w:hideMark/>
          </w:tcPr>
          <w:p w14:paraId="3163D93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E91A09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13C9EFB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44FDD77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93F822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7470625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67A67F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70F37B5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7D0C30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ED6C36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00121FE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25FB01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0AE701C3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635AB4D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1.14 (-0.71–2.99)</w:t>
            </w:r>
          </w:p>
        </w:tc>
        <w:tc>
          <w:tcPr>
            <w:tcW w:w="1720" w:type="dxa"/>
            <w:noWrap/>
            <w:hideMark/>
          </w:tcPr>
          <w:p w14:paraId="29D951B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-0.02 (-2.02–1.98)</w:t>
            </w:r>
          </w:p>
        </w:tc>
        <w:tc>
          <w:tcPr>
            <w:tcW w:w="1680" w:type="dxa"/>
            <w:noWrap/>
            <w:hideMark/>
          </w:tcPr>
          <w:p w14:paraId="11207B4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0.39 (-1.61–2.39)</w:t>
            </w:r>
          </w:p>
        </w:tc>
        <w:tc>
          <w:tcPr>
            <w:tcW w:w="1680" w:type="dxa"/>
            <w:noWrap/>
            <w:hideMark/>
          </w:tcPr>
          <w:p w14:paraId="2626033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1.39 (-0.17–2.94)</w:t>
            </w:r>
          </w:p>
        </w:tc>
        <w:tc>
          <w:tcPr>
            <w:tcW w:w="1720" w:type="dxa"/>
            <w:noWrap/>
            <w:hideMark/>
          </w:tcPr>
          <w:p w14:paraId="1B557C0B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ECT</w:t>
            </w:r>
          </w:p>
        </w:tc>
        <w:tc>
          <w:tcPr>
            <w:tcW w:w="1720" w:type="dxa"/>
            <w:noWrap/>
            <w:hideMark/>
          </w:tcPr>
          <w:p w14:paraId="3984748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29776AA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542B1E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AAFB7B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5227EEA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0FB4A3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235B201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9EB9CD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EEE1AE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F8A445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66BA6B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DD9F82B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5B3B5C6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0.45 (-1.17–2.07)</w:t>
            </w:r>
          </w:p>
        </w:tc>
        <w:tc>
          <w:tcPr>
            <w:tcW w:w="1720" w:type="dxa"/>
            <w:noWrap/>
            <w:hideMark/>
          </w:tcPr>
          <w:p w14:paraId="0F55791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-0.72 (-2.51–1.08)</w:t>
            </w:r>
          </w:p>
        </w:tc>
        <w:tc>
          <w:tcPr>
            <w:tcW w:w="1680" w:type="dxa"/>
            <w:noWrap/>
            <w:hideMark/>
          </w:tcPr>
          <w:p w14:paraId="5D14649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-0.31 (-2.10–1.48)</w:t>
            </w:r>
          </w:p>
        </w:tc>
        <w:tc>
          <w:tcPr>
            <w:tcW w:w="1680" w:type="dxa"/>
            <w:noWrap/>
            <w:hideMark/>
          </w:tcPr>
          <w:p w14:paraId="7263D5E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0.69 (-0.59–1.96)</w:t>
            </w:r>
          </w:p>
        </w:tc>
        <w:tc>
          <w:tcPr>
            <w:tcW w:w="1720" w:type="dxa"/>
            <w:noWrap/>
            <w:hideMark/>
          </w:tcPr>
          <w:p w14:paraId="7B1147E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-0.70 (-1.90–0.51)</w:t>
            </w:r>
          </w:p>
        </w:tc>
        <w:tc>
          <w:tcPr>
            <w:tcW w:w="1720" w:type="dxa"/>
            <w:noWrap/>
            <w:hideMark/>
          </w:tcPr>
          <w:p w14:paraId="6100F649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Ketamine</w:t>
            </w:r>
          </w:p>
        </w:tc>
        <w:tc>
          <w:tcPr>
            <w:tcW w:w="1680" w:type="dxa"/>
            <w:noWrap/>
            <w:hideMark/>
          </w:tcPr>
          <w:p w14:paraId="7CF5285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41A231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9C1294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258A52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DC4199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716829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59C67F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3C4D66C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006C469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4DD037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7F7546A8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6E12610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-0.35 (-2.24–1.54)</w:t>
            </w:r>
          </w:p>
        </w:tc>
        <w:tc>
          <w:tcPr>
            <w:tcW w:w="1720" w:type="dxa"/>
            <w:noWrap/>
            <w:hideMark/>
          </w:tcPr>
          <w:p w14:paraId="52227BA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-1.51 (-3.55–0.53)</w:t>
            </w:r>
          </w:p>
        </w:tc>
        <w:tc>
          <w:tcPr>
            <w:tcW w:w="1680" w:type="dxa"/>
            <w:noWrap/>
            <w:hideMark/>
          </w:tcPr>
          <w:p w14:paraId="0FEF862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-1.11 (-3.15–0.94)</w:t>
            </w:r>
          </w:p>
        </w:tc>
        <w:tc>
          <w:tcPr>
            <w:tcW w:w="1680" w:type="dxa"/>
            <w:noWrap/>
            <w:hideMark/>
          </w:tcPr>
          <w:p w14:paraId="72FB162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-0.11 (-1.71–1.50)</w:t>
            </w:r>
          </w:p>
        </w:tc>
        <w:tc>
          <w:tcPr>
            <w:tcW w:w="1720" w:type="dxa"/>
            <w:noWrap/>
            <w:hideMark/>
          </w:tcPr>
          <w:p w14:paraId="258DE40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-1.49 (-3.04–0.06)</w:t>
            </w:r>
          </w:p>
        </w:tc>
        <w:tc>
          <w:tcPr>
            <w:tcW w:w="1720" w:type="dxa"/>
            <w:noWrap/>
            <w:hideMark/>
          </w:tcPr>
          <w:p w14:paraId="4F70F4B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-0.80 (-2.06–0.47)</w:t>
            </w:r>
          </w:p>
        </w:tc>
        <w:tc>
          <w:tcPr>
            <w:tcW w:w="1680" w:type="dxa"/>
            <w:noWrap/>
            <w:hideMark/>
          </w:tcPr>
          <w:p w14:paraId="3B692870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Lamotrigine</w:t>
            </w:r>
            <w:proofErr w:type="spellEnd"/>
          </w:p>
        </w:tc>
        <w:tc>
          <w:tcPr>
            <w:tcW w:w="1680" w:type="dxa"/>
            <w:noWrap/>
            <w:hideMark/>
          </w:tcPr>
          <w:p w14:paraId="4C41124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765F89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1DFF974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15C069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7276A43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C87343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9E9FDA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0B52FA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1F141C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80A0338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5124934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-0.66 (-3.16–1.84)</w:t>
            </w:r>
          </w:p>
        </w:tc>
        <w:tc>
          <w:tcPr>
            <w:tcW w:w="1720" w:type="dxa"/>
            <w:noWrap/>
            <w:hideMark/>
          </w:tcPr>
          <w:p w14:paraId="03336C4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-1.83 (-4.44–0.79)</w:t>
            </w:r>
          </w:p>
        </w:tc>
        <w:tc>
          <w:tcPr>
            <w:tcW w:w="1680" w:type="dxa"/>
            <w:noWrap/>
            <w:hideMark/>
          </w:tcPr>
          <w:p w14:paraId="66CCC27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-1.42 (-4.04–1.20)</w:t>
            </w:r>
          </w:p>
        </w:tc>
        <w:tc>
          <w:tcPr>
            <w:tcW w:w="1680" w:type="dxa"/>
            <w:noWrap/>
            <w:hideMark/>
          </w:tcPr>
          <w:p w14:paraId="584C582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-0.42 (-2.72–1.88)</w:t>
            </w:r>
          </w:p>
        </w:tc>
        <w:tc>
          <w:tcPr>
            <w:tcW w:w="1720" w:type="dxa"/>
            <w:noWrap/>
            <w:hideMark/>
          </w:tcPr>
          <w:p w14:paraId="03DF68C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-1.80 (-4.06–0.45)</w:t>
            </w:r>
          </w:p>
        </w:tc>
        <w:tc>
          <w:tcPr>
            <w:tcW w:w="1720" w:type="dxa"/>
            <w:noWrap/>
            <w:hideMark/>
          </w:tcPr>
          <w:p w14:paraId="2CC3572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-1.11 (-3.18–0.96)</w:t>
            </w:r>
          </w:p>
        </w:tc>
        <w:tc>
          <w:tcPr>
            <w:tcW w:w="1680" w:type="dxa"/>
            <w:noWrap/>
            <w:hideMark/>
          </w:tcPr>
          <w:p w14:paraId="5CF2A01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-0.31 (-1.95–1.33)</w:t>
            </w:r>
          </w:p>
        </w:tc>
        <w:tc>
          <w:tcPr>
            <w:tcW w:w="1680" w:type="dxa"/>
            <w:noWrap/>
            <w:hideMark/>
          </w:tcPr>
          <w:p w14:paraId="62F3C1E1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Lithium</w:t>
            </w:r>
          </w:p>
        </w:tc>
        <w:tc>
          <w:tcPr>
            <w:tcW w:w="1720" w:type="dxa"/>
            <w:noWrap/>
            <w:hideMark/>
          </w:tcPr>
          <w:p w14:paraId="3C61D1C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0FBA38A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61C4BB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369083C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11CC91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85BD9C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66BEF11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63345C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762836D5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732A603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1.04 (-1.22–3.29)</w:t>
            </w:r>
          </w:p>
        </w:tc>
        <w:tc>
          <w:tcPr>
            <w:tcW w:w="1720" w:type="dxa"/>
            <w:noWrap/>
            <w:hideMark/>
          </w:tcPr>
          <w:p w14:paraId="3BB94AB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-0.13 (-2.51–2.26)</w:t>
            </w:r>
          </w:p>
        </w:tc>
        <w:tc>
          <w:tcPr>
            <w:tcW w:w="1680" w:type="dxa"/>
            <w:noWrap/>
            <w:hideMark/>
          </w:tcPr>
          <w:p w14:paraId="4E74EFC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0.28 (-2.10–2.66)</w:t>
            </w:r>
          </w:p>
        </w:tc>
        <w:tc>
          <w:tcPr>
            <w:tcW w:w="1680" w:type="dxa"/>
            <w:noWrap/>
            <w:hideMark/>
          </w:tcPr>
          <w:p w14:paraId="771F8B3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1.28 (-0.74–3.30)</w:t>
            </w:r>
          </w:p>
        </w:tc>
        <w:tc>
          <w:tcPr>
            <w:tcW w:w="1720" w:type="dxa"/>
            <w:noWrap/>
            <w:hideMark/>
          </w:tcPr>
          <w:p w14:paraId="102BD83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-0.10 (-2.08–1.87)</w:t>
            </w:r>
          </w:p>
        </w:tc>
        <w:tc>
          <w:tcPr>
            <w:tcW w:w="1720" w:type="dxa"/>
            <w:noWrap/>
            <w:hideMark/>
          </w:tcPr>
          <w:p w14:paraId="7D12110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0.59 (-1.17–2.36)</w:t>
            </w:r>
          </w:p>
        </w:tc>
        <w:tc>
          <w:tcPr>
            <w:tcW w:w="1680" w:type="dxa"/>
            <w:noWrap/>
            <w:hideMark/>
          </w:tcPr>
          <w:p w14:paraId="392497C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1.39 (-0.63–3.40)</w:t>
            </w:r>
          </w:p>
        </w:tc>
        <w:tc>
          <w:tcPr>
            <w:tcW w:w="1680" w:type="dxa"/>
            <w:noWrap/>
            <w:hideMark/>
          </w:tcPr>
          <w:p w14:paraId="4BDFA3E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1.70 (-0.90–4.30)</w:t>
            </w:r>
          </w:p>
        </w:tc>
        <w:tc>
          <w:tcPr>
            <w:tcW w:w="1720" w:type="dxa"/>
            <w:noWrap/>
            <w:hideMark/>
          </w:tcPr>
          <w:p w14:paraId="5D9FC35C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Minocycline</w:t>
            </w:r>
            <w:proofErr w:type="spellEnd"/>
          </w:p>
        </w:tc>
        <w:tc>
          <w:tcPr>
            <w:tcW w:w="1680" w:type="dxa"/>
            <w:noWrap/>
            <w:hideMark/>
          </w:tcPr>
          <w:p w14:paraId="5516969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E9BBD2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17B35D2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709638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E3D15E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87D23A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3CE232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50DAF77B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7FCC802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0.28 (-2.02–2.58)</w:t>
            </w:r>
          </w:p>
        </w:tc>
        <w:tc>
          <w:tcPr>
            <w:tcW w:w="1720" w:type="dxa"/>
            <w:noWrap/>
            <w:hideMark/>
          </w:tcPr>
          <w:p w14:paraId="635CBB2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-0.89 (-3.31–1.54)</w:t>
            </w:r>
          </w:p>
        </w:tc>
        <w:tc>
          <w:tcPr>
            <w:tcW w:w="1680" w:type="dxa"/>
            <w:noWrap/>
            <w:hideMark/>
          </w:tcPr>
          <w:p w14:paraId="7785559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-0.48 (-2.90–1.94)</w:t>
            </w:r>
          </w:p>
        </w:tc>
        <w:tc>
          <w:tcPr>
            <w:tcW w:w="1680" w:type="dxa"/>
            <w:noWrap/>
            <w:hideMark/>
          </w:tcPr>
          <w:p w14:paraId="513123B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0.52 (-1.55–2.59)</w:t>
            </w:r>
          </w:p>
        </w:tc>
        <w:tc>
          <w:tcPr>
            <w:tcW w:w="1720" w:type="dxa"/>
            <w:noWrap/>
            <w:hideMark/>
          </w:tcPr>
          <w:p w14:paraId="65344DF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-0.87 (-2.90–1.16)</w:t>
            </w:r>
          </w:p>
        </w:tc>
        <w:tc>
          <w:tcPr>
            <w:tcW w:w="1720" w:type="dxa"/>
            <w:noWrap/>
            <w:hideMark/>
          </w:tcPr>
          <w:p w14:paraId="229EF94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-0.17 (-1.99–1.65)</w:t>
            </w:r>
          </w:p>
        </w:tc>
        <w:tc>
          <w:tcPr>
            <w:tcW w:w="1680" w:type="dxa"/>
            <w:noWrap/>
            <w:hideMark/>
          </w:tcPr>
          <w:p w14:paraId="47CF0E9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0.62 (-1.44–2.69)</w:t>
            </w:r>
          </w:p>
        </w:tc>
        <w:tc>
          <w:tcPr>
            <w:tcW w:w="1680" w:type="dxa"/>
            <w:noWrap/>
            <w:hideMark/>
          </w:tcPr>
          <w:p w14:paraId="6D70586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0.94 (-1.70–3.57)</w:t>
            </w:r>
          </w:p>
        </w:tc>
        <w:tc>
          <w:tcPr>
            <w:tcW w:w="1720" w:type="dxa"/>
            <w:noWrap/>
            <w:hideMark/>
          </w:tcPr>
          <w:p w14:paraId="09FB55B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-0.76 (-3.17–1.64)</w:t>
            </w:r>
          </w:p>
        </w:tc>
        <w:tc>
          <w:tcPr>
            <w:tcW w:w="1680" w:type="dxa"/>
            <w:noWrap/>
            <w:hideMark/>
          </w:tcPr>
          <w:p w14:paraId="0A12E954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Nitrous</w:t>
            </w:r>
            <w:proofErr w:type="spellEnd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Oxide</w:t>
            </w:r>
          </w:p>
        </w:tc>
        <w:tc>
          <w:tcPr>
            <w:tcW w:w="1720" w:type="dxa"/>
            <w:noWrap/>
            <w:hideMark/>
          </w:tcPr>
          <w:p w14:paraId="128DEB5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80" w:type="dxa"/>
            <w:noWrap/>
            <w:hideMark/>
          </w:tcPr>
          <w:p w14:paraId="69897E4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ABE73A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767FCA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4B5364F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955EFB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62FAA5F2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7B55110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-0.28 (-1.80–1.23)</w:t>
            </w:r>
          </w:p>
        </w:tc>
        <w:tc>
          <w:tcPr>
            <w:tcW w:w="1720" w:type="dxa"/>
            <w:noWrap/>
            <w:hideMark/>
          </w:tcPr>
          <w:p w14:paraId="097A661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-1.45 (-3.15–0.25)</w:t>
            </w:r>
          </w:p>
        </w:tc>
        <w:tc>
          <w:tcPr>
            <w:tcW w:w="1680" w:type="dxa"/>
            <w:noWrap/>
            <w:hideMark/>
          </w:tcPr>
          <w:p w14:paraId="37AAB38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-1.04 (-2.74–0.66)</w:t>
            </w:r>
          </w:p>
        </w:tc>
        <w:tc>
          <w:tcPr>
            <w:tcW w:w="1680" w:type="dxa"/>
            <w:noWrap/>
            <w:hideMark/>
          </w:tcPr>
          <w:p w14:paraId="2AB7217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-0.04 (-1.18–1.10)</w:t>
            </w:r>
          </w:p>
        </w:tc>
        <w:tc>
          <w:tcPr>
            <w:tcW w:w="1720" w:type="dxa"/>
            <w:noWrap/>
            <w:hideMark/>
          </w:tcPr>
          <w:p w14:paraId="4E8B5B4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-1.43 (-2.49--0.37)</w:t>
            </w:r>
          </w:p>
        </w:tc>
        <w:tc>
          <w:tcPr>
            <w:tcW w:w="1720" w:type="dxa"/>
            <w:noWrap/>
            <w:hideMark/>
          </w:tcPr>
          <w:p w14:paraId="533A4BA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-0.73 (-1.30--0.16)</w:t>
            </w:r>
          </w:p>
        </w:tc>
        <w:tc>
          <w:tcPr>
            <w:tcW w:w="1680" w:type="dxa"/>
            <w:noWrap/>
            <w:hideMark/>
          </w:tcPr>
          <w:p w14:paraId="7E740AD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0.07 (-1.06–1.20)</w:t>
            </w:r>
          </w:p>
        </w:tc>
        <w:tc>
          <w:tcPr>
            <w:tcW w:w="1680" w:type="dxa"/>
            <w:noWrap/>
            <w:hideMark/>
          </w:tcPr>
          <w:p w14:paraId="44D1ED5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0.38 (-1.61–2.37)</w:t>
            </w:r>
          </w:p>
        </w:tc>
        <w:tc>
          <w:tcPr>
            <w:tcW w:w="1720" w:type="dxa"/>
            <w:noWrap/>
            <w:hideMark/>
          </w:tcPr>
          <w:p w14:paraId="448C1FC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-1.32 (-2.99–0.35)</w:t>
            </w:r>
          </w:p>
        </w:tc>
        <w:tc>
          <w:tcPr>
            <w:tcW w:w="1680" w:type="dxa"/>
            <w:noWrap/>
            <w:hideMark/>
          </w:tcPr>
          <w:p w14:paraId="4EAB7C4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-0.56 (-2.29–1.17)</w:t>
            </w:r>
          </w:p>
        </w:tc>
        <w:tc>
          <w:tcPr>
            <w:tcW w:w="1720" w:type="dxa"/>
            <w:noWrap/>
            <w:hideMark/>
          </w:tcPr>
          <w:p w14:paraId="23CB2348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Placebo</w:t>
            </w:r>
          </w:p>
        </w:tc>
        <w:tc>
          <w:tcPr>
            <w:tcW w:w="1680" w:type="dxa"/>
            <w:noWrap/>
            <w:hideMark/>
          </w:tcPr>
          <w:p w14:paraId="43154E2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2365306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BFF86C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4E2A7E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565055D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477565C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44BD2AA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-0.48 (-2.66–1.69)</w:t>
            </w:r>
          </w:p>
        </w:tc>
        <w:tc>
          <w:tcPr>
            <w:tcW w:w="1720" w:type="dxa"/>
            <w:noWrap/>
            <w:hideMark/>
          </w:tcPr>
          <w:p w14:paraId="281923A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-1.65 (-3.96–0.66)</w:t>
            </w:r>
          </w:p>
        </w:tc>
        <w:tc>
          <w:tcPr>
            <w:tcW w:w="1680" w:type="dxa"/>
            <w:noWrap/>
            <w:hideMark/>
          </w:tcPr>
          <w:p w14:paraId="677A7EB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-1.24 (-3.55–1.06)</w:t>
            </w:r>
          </w:p>
        </w:tc>
        <w:tc>
          <w:tcPr>
            <w:tcW w:w="1680" w:type="dxa"/>
            <w:noWrap/>
            <w:hideMark/>
          </w:tcPr>
          <w:p w14:paraId="615CD8CC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-0.24 (-2.17–1.69)</w:t>
            </w:r>
          </w:p>
        </w:tc>
        <w:tc>
          <w:tcPr>
            <w:tcW w:w="1720" w:type="dxa"/>
            <w:noWrap/>
            <w:hideMark/>
          </w:tcPr>
          <w:p w14:paraId="41F5F68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-1.63 (-3.51–0.26)</w:t>
            </w:r>
          </w:p>
        </w:tc>
        <w:tc>
          <w:tcPr>
            <w:tcW w:w="1720" w:type="dxa"/>
            <w:noWrap/>
            <w:hideMark/>
          </w:tcPr>
          <w:p w14:paraId="13FF92E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-0.93 (-2.59–0.73)</w:t>
            </w:r>
          </w:p>
        </w:tc>
        <w:tc>
          <w:tcPr>
            <w:tcW w:w="1680" w:type="dxa"/>
            <w:noWrap/>
            <w:hideMark/>
          </w:tcPr>
          <w:p w14:paraId="4EB2828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-0.14 (-2.06–1.79)</w:t>
            </w:r>
          </w:p>
        </w:tc>
        <w:tc>
          <w:tcPr>
            <w:tcW w:w="1680" w:type="dxa"/>
            <w:noWrap/>
            <w:hideMark/>
          </w:tcPr>
          <w:p w14:paraId="314739A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0.18 (-2.35–2.71)</w:t>
            </w:r>
          </w:p>
        </w:tc>
        <w:tc>
          <w:tcPr>
            <w:tcW w:w="1720" w:type="dxa"/>
            <w:noWrap/>
            <w:hideMark/>
          </w:tcPr>
          <w:p w14:paraId="147AD09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-1.52 (-3.81–0.76)</w:t>
            </w:r>
          </w:p>
        </w:tc>
        <w:tc>
          <w:tcPr>
            <w:tcW w:w="1680" w:type="dxa"/>
            <w:noWrap/>
            <w:hideMark/>
          </w:tcPr>
          <w:p w14:paraId="46A141C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-0.76 (-3.09–1.57)</w:t>
            </w:r>
          </w:p>
        </w:tc>
        <w:tc>
          <w:tcPr>
            <w:tcW w:w="1720" w:type="dxa"/>
            <w:noWrap/>
            <w:hideMark/>
          </w:tcPr>
          <w:p w14:paraId="3364E14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-0.20 (-1.76–1.36)</w:t>
            </w:r>
          </w:p>
        </w:tc>
        <w:tc>
          <w:tcPr>
            <w:tcW w:w="1680" w:type="dxa"/>
            <w:noWrap/>
            <w:hideMark/>
          </w:tcPr>
          <w:p w14:paraId="40236245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Quetiapine</w:t>
            </w:r>
            <w:proofErr w:type="spellEnd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XR</w:t>
            </w:r>
          </w:p>
        </w:tc>
        <w:tc>
          <w:tcPr>
            <w:tcW w:w="1720" w:type="dxa"/>
            <w:noWrap/>
            <w:hideMark/>
          </w:tcPr>
          <w:p w14:paraId="287DC61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7C26003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58E3AC0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14B653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7FA52430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6138DDA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0.67 (-0.92–2.26)</w:t>
            </w:r>
          </w:p>
        </w:tc>
        <w:tc>
          <w:tcPr>
            <w:tcW w:w="1720" w:type="dxa"/>
            <w:noWrap/>
            <w:hideMark/>
          </w:tcPr>
          <w:p w14:paraId="5D9C9F3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-0.49 (-2.26–1.27)</w:t>
            </w:r>
          </w:p>
        </w:tc>
        <w:tc>
          <w:tcPr>
            <w:tcW w:w="1680" w:type="dxa"/>
            <w:noWrap/>
            <w:hideMark/>
          </w:tcPr>
          <w:p w14:paraId="5C9506B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-0.08 (-1.85–1.68)</w:t>
            </w:r>
          </w:p>
        </w:tc>
        <w:tc>
          <w:tcPr>
            <w:tcW w:w="1680" w:type="dxa"/>
            <w:noWrap/>
            <w:hideMark/>
          </w:tcPr>
          <w:p w14:paraId="5C2FF02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0.91 (-0.32–2.15)</w:t>
            </w:r>
          </w:p>
        </w:tc>
        <w:tc>
          <w:tcPr>
            <w:tcW w:w="1720" w:type="dxa"/>
            <w:noWrap/>
            <w:hideMark/>
          </w:tcPr>
          <w:p w14:paraId="361DC9B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-0.47 (-1.47–0.53)</w:t>
            </w:r>
          </w:p>
        </w:tc>
        <w:tc>
          <w:tcPr>
            <w:tcW w:w="1720" w:type="dxa"/>
            <w:noWrap/>
            <w:hideMark/>
          </w:tcPr>
          <w:p w14:paraId="2FCF288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0.23 (-0.52–0.97)</w:t>
            </w:r>
          </w:p>
        </w:tc>
        <w:tc>
          <w:tcPr>
            <w:tcW w:w="1680" w:type="dxa"/>
            <w:noWrap/>
            <w:hideMark/>
          </w:tcPr>
          <w:p w14:paraId="3952706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1.02 (-0.20–2.25)</w:t>
            </w:r>
          </w:p>
        </w:tc>
        <w:tc>
          <w:tcPr>
            <w:tcW w:w="1680" w:type="dxa"/>
            <w:noWrap/>
            <w:hideMark/>
          </w:tcPr>
          <w:p w14:paraId="2AADE89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1.33 (-0.71–3.38)</w:t>
            </w:r>
          </w:p>
        </w:tc>
        <w:tc>
          <w:tcPr>
            <w:tcW w:w="1720" w:type="dxa"/>
            <w:noWrap/>
            <w:hideMark/>
          </w:tcPr>
          <w:p w14:paraId="6CC0E14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-0.37 (-2.10–1.37)</w:t>
            </w:r>
          </w:p>
        </w:tc>
        <w:tc>
          <w:tcPr>
            <w:tcW w:w="1680" w:type="dxa"/>
            <w:noWrap/>
            <w:hideMark/>
          </w:tcPr>
          <w:p w14:paraId="3E8EC39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0.40 (-1.39–2.19)</w:t>
            </w:r>
          </w:p>
        </w:tc>
        <w:tc>
          <w:tcPr>
            <w:tcW w:w="1720" w:type="dxa"/>
            <w:noWrap/>
            <w:hideMark/>
          </w:tcPr>
          <w:p w14:paraId="05F1982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0.96 ( 0.48–1.43)</w:t>
            </w:r>
          </w:p>
        </w:tc>
        <w:tc>
          <w:tcPr>
            <w:tcW w:w="1680" w:type="dxa"/>
            <w:noWrap/>
            <w:hideMark/>
          </w:tcPr>
          <w:p w14:paraId="2067AB8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1.16 (-0.47–2.79)</w:t>
            </w:r>
          </w:p>
        </w:tc>
        <w:tc>
          <w:tcPr>
            <w:tcW w:w="1720" w:type="dxa"/>
            <w:noWrap/>
            <w:hideMark/>
          </w:tcPr>
          <w:p w14:paraId="442CF25A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rTMS</w:t>
            </w:r>
          </w:p>
        </w:tc>
        <w:tc>
          <w:tcPr>
            <w:tcW w:w="1720" w:type="dxa"/>
            <w:noWrap/>
            <w:hideMark/>
          </w:tcPr>
          <w:p w14:paraId="0B5A2E0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noWrap/>
            <w:hideMark/>
          </w:tcPr>
          <w:p w14:paraId="1DA4996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E9D327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384A5BBE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7D6A516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0.99 (-0.81–2.80)</w:t>
            </w:r>
          </w:p>
        </w:tc>
        <w:tc>
          <w:tcPr>
            <w:tcW w:w="1720" w:type="dxa"/>
            <w:noWrap/>
            <w:hideMark/>
          </w:tcPr>
          <w:p w14:paraId="72C1C1F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-0.17 (-2.14–1.79)</w:t>
            </w:r>
          </w:p>
        </w:tc>
        <w:tc>
          <w:tcPr>
            <w:tcW w:w="1680" w:type="dxa"/>
            <w:noWrap/>
            <w:hideMark/>
          </w:tcPr>
          <w:p w14:paraId="0E3A3F8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0.24 (-1.73–2.20)</w:t>
            </w:r>
          </w:p>
        </w:tc>
        <w:tc>
          <w:tcPr>
            <w:tcW w:w="1680" w:type="dxa"/>
            <w:noWrap/>
            <w:hideMark/>
          </w:tcPr>
          <w:p w14:paraId="6BA4C79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1.24 (-0.27–2.74)</w:t>
            </w:r>
          </w:p>
        </w:tc>
        <w:tc>
          <w:tcPr>
            <w:tcW w:w="1720" w:type="dxa"/>
            <w:noWrap/>
            <w:hideMark/>
          </w:tcPr>
          <w:p w14:paraId="2B89844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-0.15 (-1.51–1.21)</w:t>
            </w:r>
          </w:p>
        </w:tc>
        <w:tc>
          <w:tcPr>
            <w:tcW w:w="1720" w:type="dxa"/>
            <w:noWrap/>
            <w:hideMark/>
          </w:tcPr>
          <w:p w14:paraId="55A4A06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0.55 (-0.59–1.69)</w:t>
            </w:r>
          </w:p>
        </w:tc>
        <w:tc>
          <w:tcPr>
            <w:tcW w:w="1680" w:type="dxa"/>
            <w:noWrap/>
            <w:hideMark/>
          </w:tcPr>
          <w:p w14:paraId="27A9D4D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1.34 (-0.16–2.84)</w:t>
            </w:r>
          </w:p>
        </w:tc>
        <w:tc>
          <w:tcPr>
            <w:tcW w:w="1680" w:type="dxa"/>
            <w:noWrap/>
            <w:hideMark/>
          </w:tcPr>
          <w:p w14:paraId="39567AD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1.66 (-0.57–3.88)</w:t>
            </w:r>
          </w:p>
        </w:tc>
        <w:tc>
          <w:tcPr>
            <w:tcW w:w="1720" w:type="dxa"/>
            <w:noWrap/>
            <w:hideMark/>
          </w:tcPr>
          <w:p w14:paraId="45B3824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-0.04 (-1.98–1.89)</w:t>
            </w:r>
          </w:p>
        </w:tc>
        <w:tc>
          <w:tcPr>
            <w:tcW w:w="1680" w:type="dxa"/>
            <w:noWrap/>
            <w:hideMark/>
          </w:tcPr>
          <w:p w14:paraId="129A383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0.72 (-1.27–2.71)</w:t>
            </w:r>
          </w:p>
        </w:tc>
        <w:tc>
          <w:tcPr>
            <w:tcW w:w="1720" w:type="dxa"/>
            <w:noWrap/>
            <w:hideMark/>
          </w:tcPr>
          <w:p w14:paraId="416B359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1.28 ( 0.29–2.26)</w:t>
            </w:r>
          </w:p>
        </w:tc>
        <w:tc>
          <w:tcPr>
            <w:tcW w:w="1680" w:type="dxa"/>
            <w:noWrap/>
            <w:hideMark/>
          </w:tcPr>
          <w:p w14:paraId="48F4217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1.48 (-0.37–3.32)</w:t>
            </w:r>
          </w:p>
        </w:tc>
        <w:tc>
          <w:tcPr>
            <w:tcW w:w="1720" w:type="dxa"/>
            <w:noWrap/>
            <w:hideMark/>
          </w:tcPr>
          <w:p w14:paraId="58B3FDB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0.32 (-0.62–1.26)</w:t>
            </w:r>
          </w:p>
        </w:tc>
        <w:tc>
          <w:tcPr>
            <w:tcW w:w="1720" w:type="dxa"/>
            <w:noWrap/>
            <w:hideMark/>
          </w:tcPr>
          <w:p w14:paraId="0C190D28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TBS</w:t>
            </w:r>
          </w:p>
        </w:tc>
        <w:tc>
          <w:tcPr>
            <w:tcW w:w="1720" w:type="dxa"/>
            <w:noWrap/>
            <w:hideMark/>
          </w:tcPr>
          <w:p w14:paraId="381A696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684BA01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5393FDEF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17AE4E6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-0.95 (-2.79–0.88)</w:t>
            </w:r>
          </w:p>
        </w:tc>
        <w:tc>
          <w:tcPr>
            <w:tcW w:w="1720" w:type="dxa"/>
            <w:noWrap/>
            <w:hideMark/>
          </w:tcPr>
          <w:p w14:paraId="1501CE9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-2.12 (-4.11--0.13)</w:t>
            </w:r>
          </w:p>
        </w:tc>
        <w:tc>
          <w:tcPr>
            <w:tcW w:w="1680" w:type="dxa"/>
            <w:noWrap/>
            <w:hideMark/>
          </w:tcPr>
          <w:p w14:paraId="015F00D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-1.71 (-3.70–0.28)</w:t>
            </w:r>
          </w:p>
        </w:tc>
        <w:tc>
          <w:tcPr>
            <w:tcW w:w="1680" w:type="dxa"/>
            <w:noWrap/>
            <w:hideMark/>
          </w:tcPr>
          <w:p w14:paraId="34AF5833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-0.71 (-2.25–0.83)</w:t>
            </w:r>
          </w:p>
        </w:tc>
        <w:tc>
          <w:tcPr>
            <w:tcW w:w="1720" w:type="dxa"/>
            <w:noWrap/>
            <w:hideMark/>
          </w:tcPr>
          <w:p w14:paraId="45D7633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-2.10 (-3.28--0.91)</w:t>
            </w:r>
          </w:p>
        </w:tc>
        <w:tc>
          <w:tcPr>
            <w:tcW w:w="1720" w:type="dxa"/>
            <w:noWrap/>
            <w:hideMark/>
          </w:tcPr>
          <w:p w14:paraId="7304F26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-1.40 (-2.58--0.22)</w:t>
            </w:r>
          </w:p>
        </w:tc>
        <w:tc>
          <w:tcPr>
            <w:tcW w:w="1680" w:type="dxa"/>
            <w:noWrap/>
            <w:hideMark/>
          </w:tcPr>
          <w:p w14:paraId="1FD53AC8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-0.60 (-2.14–0.93)</w:t>
            </w:r>
          </w:p>
        </w:tc>
        <w:tc>
          <w:tcPr>
            <w:tcW w:w="1680" w:type="dxa"/>
            <w:noWrap/>
            <w:hideMark/>
          </w:tcPr>
          <w:p w14:paraId="523CD5C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-0.29 (-2.54–1.95)</w:t>
            </w:r>
          </w:p>
        </w:tc>
        <w:tc>
          <w:tcPr>
            <w:tcW w:w="1720" w:type="dxa"/>
            <w:noWrap/>
            <w:hideMark/>
          </w:tcPr>
          <w:p w14:paraId="02E3472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-1.99 (-3.96--0.03)</w:t>
            </w:r>
          </w:p>
        </w:tc>
        <w:tc>
          <w:tcPr>
            <w:tcW w:w="1680" w:type="dxa"/>
            <w:noWrap/>
            <w:hideMark/>
          </w:tcPr>
          <w:p w14:paraId="642DA50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-1.23 (-3.24–0.79)</w:t>
            </w:r>
          </w:p>
        </w:tc>
        <w:tc>
          <w:tcPr>
            <w:tcW w:w="1720" w:type="dxa"/>
            <w:noWrap/>
            <w:hideMark/>
          </w:tcPr>
          <w:p w14:paraId="4620825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-0.67 (-1.70–0.37)</w:t>
            </w:r>
          </w:p>
        </w:tc>
        <w:tc>
          <w:tcPr>
            <w:tcW w:w="1680" w:type="dxa"/>
            <w:noWrap/>
            <w:hideMark/>
          </w:tcPr>
          <w:p w14:paraId="6835260F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-0.47 (-2.34–1.40)</w:t>
            </w:r>
          </w:p>
        </w:tc>
        <w:tc>
          <w:tcPr>
            <w:tcW w:w="1720" w:type="dxa"/>
            <w:noWrap/>
            <w:hideMark/>
          </w:tcPr>
          <w:p w14:paraId="5A02013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-1.63 (-2.71--0.54)</w:t>
            </w:r>
          </w:p>
        </w:tc>
        <w:tc>
          <w:tcPr>
            <w:tcW w:w="1720" w:type="dxa"/>
            <w:noWrap/>
            <w:hideMark/>
          </w:tcPr>
          <w:p w14:paraId="19F566D0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-1.95 (-3.35--0.55)</w:t>
            </w:r>
          </w:p>
        </w:tc>
        <w:tc>
          <w:tcPr>
            <w:tcW w:w="1720" w:type="dxa"/>
            <w:noWrap/>
            <w:hideMark/>
          </w:tcPr>
          <w:p w14:paraId="7675E624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tDCS</w:t>
            </w:r>
          </w:p>
        </w:tc>
        <w:tc>
          <w:tcPr>
            <w:tcW w:w="1600" w:type="dxa"/>
            <w:noWrap/>
            <w:hideMark/>
          </w:tcPr>
          <w:p w14:paraId="240AF634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7DF3" w:rsidRPr="00E67DF3" w14:paraId="032B8EFF" w14:textId="77777777" w:rsidTr="00E67DF3">
        <w:trPr>
          <w:trHeight w:val="288"/>
        </w:trPr>
        <w:tc>
          <w:tcPr>
            <w:tcW w:w="1680" w:type="dxa"/>
            <w:noWrap/>
            <w:hideMark/>
          </w:tcPr>
          <w:p w14:paraId="6F8199E1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-0.29 (-3.23–2.65)</w:t>
            </w:r>
          </w:p>
        </w:tc>
        <w:tc>
          <w:tcPr>
            <w:tcW w:w="1720" w:type="dxa"/>
            <w:noWrap/>
            <w:hideMark/>
          </w:tcPr>
          <w:p w14:paraId="59F947B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-1.46 (-4.49–1.58)</w:t>
            </w:r>
          </w:p>
        </w:tc>
        <w:tc>
          <w:tcPr>
            <w:tcW w:w="1680" w:type="dxa"/>
            <w:noWrap/>
            <w:hideMark/>
          </w:tcPr>
          <w:p w14:paraId="4B40545A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-1.05 (-4.08–1.99)</w:t>
            </w:r>
          </w:p>
        </w:tc>
        <w:tc>
          <w:tcPr>
            <w:tcW w:w="1680" w:type="dxa"/>
            <w:noWrap/>
            <w:hideMark/>
          </w:tcPr>
          <w:p w14:paraId="7DF0CE9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-0.05 (-2.81–2.71)</w:t>
            </w:r>
          </w:p>
        </w:tc>
        <w:tc>
          <w:tcPr>
            <w:tcW w:w="1720" w:type="dxa"/>
            <w:noWrap/>
            <w:hideMark/>
          </w:tcPr>
          <w:p w14:paraId="1A338002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-1.43 (-4.16–1.30)</w:t>
            </w:r>
          </w:p>
        </w:tc>
        <w:tc>
          <w:tcPr>
            <w:tcW w:w="1720" w:type="dxa"/>
            <w:noWrap/>
            <w:hideMark/>
          </w:tcPr>
          <w:p w14:paraId="44C282E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-0.74 (-3.32–1.84)</w:t>
            </w:r>
          </w:p>
        </w:tc>
        <w:tc>
          <w:tcPr>
            <w:tcW w:w="1680" w:type="dxa"/>
            <w:noWrap/>
            <w:hideMark/>
          </w:tcPr>
          <w:p w14:paraId="752497E7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0.06 (-2.19–2.31)</w:t>
            </w:r>
          </w:p>
        </w:tc>
        <w:tc>
          <w:tcPr>
            <w:tcW w:w="1680" w:type="dxa"/>
            <w:noWrap/>
            <w:hideMark/>
          </w:tcPr>
          <w:p w14:paraId="17E47DC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0.37 (-1.17–1.91)</w:t>
            </w:r>
          </w:p>
        </w:tc>
        <w:tc>
          <w:tcPr>
            <w:tcW w:w="1720" w:type="dxa"/>
            <w:noWrap/>
            <w:hideMark/>
          </w:tcPr>
          <w:p w14:paraId="33B9A3FE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-1.33 (-4.35–1.69)</w:t>
            </w:r>
          </w:p>
        </w:tc>
        <w:tc>
          <w:tcPr>
            <w:tcW w:w="1680" w:type="dxa"/>
            <w:noWrap/>
            <w:hideMark/>
          </w:tcPr>
          <w:p w14:paraId="73D50E4D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-0.57 (-3.62–2.49)</w:t>
            </w:r>
          </w:p>
        </w:tc>
        <w:tc>
          <w:tcPr>
            <w:tcW w:w="1720" w:type="dxa"/>
            <w:noWrap/>
            <w:hideMark/>
          </w:tcPr>
          <w:p w14:paraId="4F92A7A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-0.01 (-2.52–2.51)</w:t>
            </w:r>
          </w:p>
        </w:tc>
        <w:tc>
          <w:tcPr>
            <w:tcW w:w="1680" w:type="dxa"/>
            <w:noWrap/>
            <w:hideMark/>
          </w:tcPr>
          <w:p w14:paraId="48372329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0.19 (-2.77–3.16)</w:t>
            </w:r>
          </w:p>
        </w:tc>
        <w:tc>
          <w:tcPr>
            <w:tcW w:w="1720" w:type="dxa"/>
            <w:noWrap/>
            <w:hideMark/>
          </w:tcPr>
          <w:p w14:paraId="064CC626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-0.96 (-3.52–1.60)</w:t>
            </w:r>
          </w:p>
        </w:tc>
        <w:tc>
          <w:tcPr>
            <w:tcW w:w="1720" w:type="dxa"/>
            <w:noWrap/>
            <w:hideMark/>
          </w:tcPr>
          <w:p w14:paraId="4A5A42A5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-1.28 (-3.99–1.42)</w:t>
            </w:r>
          </w:p>
        </w:tc>
        <w:tc>
          <w:tcPr>
            <w:tcW w:w="1720" w:type="dxa"/>
            <w:noWrap/>
            <w:hideMark/>
          </w:tcPr>
          <w:p w14:paraId="03BB9F8B" w14:textId="77777777" w:rsidR="00E67DF3" w:rsidRPr="00E67DF3" w:rsidRDefault="00E67DF3" w:rsidP="00E67D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DF3">
              <w:rPr>
                <w:rFonts w:ascii="Times New Roman" w:hAnsi="Times New Roman" w:cs="Times New Roman"/>
                <w:sz w:val="16"/>
                <w:szCs w:val="16"/>
              </w:rPr>
              <w:t>0.66 (-2.06–3.38)</w:t>
            </w:r>
          </w:p>
        </w:tc>
        <w:tc>
          <w:tcPr>
            <w:tcW w:w="1600" w:type="dxa"/>
            <w:noWrap/>
            <w:hideMark/>
          </w:tcPr>
          <w:p w14:paraId="4FE444AD" w14:textId="77777777" w:rsidR="00E67DF3" w:rsidRPr="00E67DF3" w:rsidRDefault="00E67DF3" w:rsidP="00E67DF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Thyroid</w:t>
            </w:r>
            <w:proofErr w:type="spellEnd"/>
            <w:r w:rsidRPr="00E67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Hormone</w:t>
            </w:r>
          </w:p>
        </w:tc>
      </w:tr>
    </w:tbl>
    <w:p w14:paraId="790C34C3" w14:textId="77777777" w:rsidR="00E67DF3" w:rsidRDefault="00E67DF3" w:rsidP="00CF758E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C95A150" w14:textId="42C0C9D8" w:rsidR="00CF758E" w:rsidRPr="003207CC" w:rsidRDefault="00CF758E" w:rsidP="00CF758E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CF758E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DBS: deep brain stimulation; ECT: electroconvulsive therapy; rTMS: repetitive transcranial magnetic therapy; TBS: theta burst stimulation; tDCS: transcranial direct current stimulation </w:t>
      </w:r>
    </w:p>
    <w:p w14:paraId="3E5C7EF4" w14:textId="1B1A40BB" w:rsidR="00E76C51" w:rsidRPr="002E11E8" w:rsidRDefault="00E51557" w:rsidP="00A24BDE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A24BDE" w:rsidRPr="002E11E8">
        <w:rPr>
          <w:rStyle w:val="Heading3Char"/>
          <w:rFonts w:cs="Times New Roman"/>
          <w:b/>
          <w:bCs/>
          <w:sz w:val="20"/>
          <w:szCs w:val="20"/>
          <w:lang w:val="en-GB"/>
        </w:rPr>
        <w:t>Figure S5.4</w:t>
      </w:r>
      <w:r w:rsidR="00ED1317">
        <w:rPr>
          <w:rStyle w:val="Heading3Char"/>
          <w:rFonts w:cs="Times New Roman"/>
          <w:b/>
          <w:bCs/>
          <w:sz w:val="20"/>
          <w:szCs w:val="20"/>
          <w:lang w:val="en-GB"/>
        </w:rPr>
        <w:t>.</w:t>
      </w:r>
      <w:r w:rsidR="00A24BDE" w:rsidRPr="002E11E8">
        <w:rPr>
          <w:rStyle w:val="Heading3Char"/>
          <w:rFonts w:cs="Times New Roman"/>
          <w:b/>
          <w:bCs/>
          <w:sz w:val="20"/>
          <w:szCs w:val="20"/>
          <w:lang w:val="en-GB"/>
        </w:rPr>
        <w:t xml:space="preserve"> </w:t>
      </w:r>
      <w:r w:rsidR="007C06AC" w:rsidRPr="002E11E8">
        <w:rPr>
          <w:rStyle w:val="Heading3Char"/>
          <w:rFonts w:cs="Times New Roman"/>
          <w:b/>
          <w:bCs/>
          <w:sz w:val="20"/>
          <w:szCs w:val="20"/>
          <w:lang w:val="en-GB"/>
        </w:rPr>
        <w:t>Ranking of included treatments for standardized mean difference</w:t>
      </w:r>
      <w:r w:rsidR="00B77B2B">
        <w:rPr>
          <w:rStyle w:val="Heading3Char"/>
          <w:rFonts w:cs="Times New Roman"/>
          <w:b/>
          <w:bCs/>
          <w:sz w:val="20"/>
          <w:szCs w:val="20"/>
          <w:lang w:val="en-GB"/>
        </w:rPr>
        <w:t>s outcome</w:t>
      </w:r>
      <w:r w:rsidR="007C06AC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</w:p>
    <w:p w14:paraId="1E348C99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</w:p>
    <w:p w14:paraId="7C225EAC" w14:textId="7B5F9DC5" w:rsidR="00A36657" w:rsidRPr="003207CC" w:rsidRDefault="00A36657" w:rsidP="00AE3071">
      <w:pPr>
        <w:spacing w:line="240" w:lineRule="auto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421D3FE9" wp14:editId="51381460">
            <wp:extent cx="5759450" cy="3606165"/>
            <wp:effectExtent l="0" t="0" r="0" b="0"/>
            <wp:docPr id="20021916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91625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F74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DAB1237" w14:textId="49907533" w:rsidR="00E76C51" w:rsidRPr="003207CC" w:rsidRDefault="00ED13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17AA14AC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1973F35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4200814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3E64830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81FE3A3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51ADAE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923BFC5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8E4FC78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28BE1A0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F48CE45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59A085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3DF73C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D55E294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C157C1A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E0AB1FD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599609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9B286F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53EE7A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D354CA1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03EF70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2B5BA81" w14:textId="21FB6A72" w:rsidR="002E11E8" w:rsidRDefault="002E11E8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686F039C" w14:textId="6F6A8998" w:rsidR="00AE4810" w:rsidRPr="002E11E8" w:rsidRDefault="00E51557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Figure </w:t>
      </w:r>
      <w:r w:rsidR="00967F4E">
        <w:rPr>
          <w:rFonts w:cs="Times New Roman"/>
          <w:b/>
          <w:bCs/>
          <w:sz w:val="20"/>
          <w:szCs w:val="20"/>
          <w:lang w:val="en-GB"/>
        </w:rPr>
        <w:t>S5.5</w:t>
      </w:r>
      <w:r w:rsidR="00021345">
        <w:rPr>
          <w:rFonts w:cs="Times New Roman"/>
          <w:b/>
          <w:bCs/>
          <w:sz w:val="20"/>
          <w:szCs w:val="20"/>
          <w:lang w:val="en-GB"/>
        </w:rPr>
        <w:t>.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E4810" w:rsidRPr="002E11E8">
        <w:rPr>
          <w:rFonts w:cs="Times New Roman"/>
          <w:b/>
          <w:bCs/>
          <w:sz w:val="20"/>
          <w:szCs w:val="20"/>
          <w:lang w:val="en-GB"/>
        </w:rPr>
        <w:t>Network</w:t>
      </w:r>
      <w:r w:rsidR="00443FE7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E4810" w:rsidRPr="002E11E8">
        <w:rPr>
          <w:rFonts w:cs="Times New Roman"/>
          <w:b/>
          <w:bCs/>
          <w:sz w:val="20"/>
          <w:szCs w:val="20"/>
          <w:lang w:val="en-GB"/>
        </w:rPr>
        <w:t>graph for the remission</w:t>
      </w:r>
      <w:r w:rsidR="00214A00">
        <w:rPr>
          <w:rFonts w:cs="Times New Roman"/>
          <w:b/>
          <w:bCs/>
          <w:sz w:val="20"/>
          <w:szCs w:val="20"/>
          <w:lang w:val="en-GB"/>
        </w:rPr>
        <w:t>*</w:t>
      </w:r>
      <w:r w:rsidR="00021345" w:rsidRPr="00021345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021345" w:rsidRPr="002E11E8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78F36D7C" w14:textId="7EFA9A41" w:rsidR="00AE4810" w:rsidRDefault="00EA694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A6945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6EFCB0DD" wp14:editId="1FA727B5">
            <wp:extent cx="6149340" cy="4861697"/>
            <wp:effectExtent l="0" t="0" r="3810" b="0"/>
            <wp:docPr id="18359253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25375" name=""/>
                    <pic:cNvPicPr/>
                  </pic:nvPicPr>
                  <pic:blipFill rotWithShape="1"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rcRect l="7938" r="3815"/>
                    <a:stretch/>
                  </pic:blipFill>
                  <pic:spPr bwMode="auto">
                    <a:xfrm>
                      <a:off x="0" y="0"/>
                      <a:ext cx="6163841" cy="4873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0BF75" w14:textId="1AFFC5B5" w:rsidR="00021345" w:rsidRPr="003207CC" w:rsidRDefault="00214A00" w:rsidP="00021345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Remission was defined as a </w:t>
      </w:r>
      <w:r>
        <w:rPr>
          <w:rFonts w:ascii="Times New Roman" w:hAnsi="Times New Roman" w:cs="Times New Roman"/>
          <w:sz w:val="20"/>
          <w:szCs w:val="20"/>
          <w:lang w:val="en-GB"/>
        </w:rPr>
        <w:t>Montgomery-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Asberg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MADRS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10 or a </w:t>
      </w:r>
      <w:r>
        <w:rPr>
          <w:rFonts w:ascii="Times New Roman" w:hAnsi="Times New Roman" w:cs="Times New Roman"/>
          <w:sz w:val="20"/>
          <w:szCs w:val="20"/>
          <w:lang w:val="en-GB"/>
        </w:rPr>
        <w:t>Hamilton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HAMD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7.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21345"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095256F9" w14:textId="77777777" w:rsidR="00021345" w:rsidRPr="003207CC" w:rsidRDefault="0002134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83A68D" w14:textId="1FAD3A31" w:rsidR="005C642D" w:rsidRPr="002E11E8" w:rsidRDefault="00E51557" w:rsidP="002E11E8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Figure </w:t>
      </w:r>
      <w:r w:rsidR="00967F4E">
        <w:rPr>
          <w:rFonts w:cs="Times New Roman"/>
          <w:b/>
          <w:bCs/>
          <w:sz w:val="20"/>
          <w:szCs w:val="20"/>
          <w:lang w:val="en-GB"/>
        </w:rPr>
        <w:t>S5.6</w:t>
      </w:r>
      <w:r w:rsidR="004024EE">
        <w:rPr>
          <w:rFonts w:cs="Times New Roman"/>
          <w:b/>
          <w:bCs/>
          <w:sz w:val="20"/>
          <w:szCs w:val="20"/>
          <w:lang w:val="en-GB"/>
        </w:rPr>
        <w:t>.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5C642D" w:rsidRPr="002E11E8">
        <w:rPr>
          <w:rFonts w:cs="Times New Roman"/>
          <w:b/>
          <w:bCs/>
          <w:sz w:val="20"/>
          <w:szCs w:val="20"/>
          <w:lang w:val="en-GB"/>
        </w:rPr>
        <w:t>Forest plot for the remission</w:t>
      </w:r>
      <w:r w:rsidR="00F66145">
        <w:rPr>
          <w:rFonts w:cs="Times New Roman"/>
          <w:b/>
          <w:bCs/>
          <w:sz w:val="20"/>
          <w:szCs w:val="20"/>
          <w:lang w:val="en-GB"/>
        </w:rPr>
        <w:t>*</w:t>
      </w:r>
      <w:r w:rsidR="005C642D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C1350" w:rsidRPr="002E11E8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5E3C7628" w14:textId="2722C5F3" w:rsidR="00F300A8" w:rsidRDefault="009D390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7645DF74" wp14:editId="719A4FC3">
            <wp:extent cx="4810125" cy="4657725"/>
            <wp:effectExtent l="0" t="0" r="9525" b="9525"/>
            <wp:docPr id="20390721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72110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A613E" w14:textId="77777777" w:rsidR="009D3904" w:rsidRPr="009D3904" w:rsidRDefault="009D390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69EEF35" w14:textId="2C8C0E86" w:rsidR="008411DF" w:rsidRPr="003207CC" w:rsidRDefault="00F66145" w:rsidP="008411D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Remission was defined as a </w:t>
      </w:r>
      <w:r>
        <w:rPr>
          <w:rFonts w:ascii="Times New Roman" w:hAnsi="Times New Roman" w:cs="Times New Roman"/>
          <w:sz w:val="20"/>
          <w:szCs w:val="20"/>
          <w:lang w:val="en-GB"/>
        </w:rPr>
        <w:t>Montgomery-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Asberg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MADRS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10 or a </w:t>
      </w:r>
      <w:r>
        <w:rPr>
          <w:rFonts w:ascii="Times New Roman" w:hAnsi="Times New Roman" w:cs="Times New Roman"/>
          <w:sz w:val="20"/>
          <w:szCs w:val="20"/>
          <w:lang w:val="en-GB"/>
        </w:rPr>
        <w:t>Hamilton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HAMD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7.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C1350"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8411DF">
        <w:rPr>
          <w:rFonts w:ascii="Times New Roman" w:hAnsi="Times New Roman" w:cs="Times New Roman"/>
          <w:sz w:val="20"/>
          <w:szCs w:val="20"/>
          <w:lang w:val="en-GB"/>
        </w:rPr>
        <w:t>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3B95F7E6" w14:textId="5A4B96E6" w:rsidR="00AC1350" w:rsidRPr="003207CC" w:rsidRDefault="00AC135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AC1350" w:rsidRPr="003207CC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36F81CA4" w14:textId="780BEDF7" w:rsidR="00F300A8" w:rsidRPr="002E11E8" w:rsidRDefault="00E51557" w:rsidP="002E11E8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Table </w:t>
      </w:r>
      <w:r w:rsidR="00967F4E">
        <w:rPr>
          <w:rFonts w:cs="Times New Roman"/>
          <w:b/>
          <w:bCs/>
          <w:sz w:val="20"/>
          <w:szCs w:val="20"/>
          <w:lang w:val="en-GB"/>
        </w:rPr>
        <w:t>S5.3</w:t>
      </w:r>
      <w:r w:rsidR="009E3CD5">
        <w:rPr>
          <w:rFonts w:cs="Times New Roman"/>
          <w:b/>
          <w:bCs/>
          <w:sz w:val="20"/>
          <w:szCs w:val="20"/>
          <w:lang w:val="en-GB"/>
        </w:rPr>
        <w:t>.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F300A8" w:rsidRPr="002E11E8">
        <w:rPr>
          <w:rFonts w:cs="Times New Roman"/>
          <w:b/>
          <w:bCs/>
          <w:sz w:val="20"/>
          <w:szCs w:val="20"/>
          <w:lang w:val="en-GB"/>
        </w:rPr>
        <w:t>League table for the remission</w:t>
      </w:r>
      <w:r w:rsidR="00F66145">
        <w:rPr>
          <w:rFonts w:cs="Times New Roman"/>
          <w:b/>
          <w:bCs/>
          <w:sz w:val="20"/>
          <w:szCs w:val="20"/>
          <w:lang w:val="en-GB"/>
        </w:rPr>
        <w:t>*</w:t>
      </w:r>
      <w:r w:rsidR="00F300A8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9E3CD5" w:rsidRPr="002E11E8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6FB3CDCD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</w:tblGrid>
      <w:tr w:rsidR="007772B5" w:rsidRPr="007772B5" w14:paraId="610DF63F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53CFF7AC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Aripiprazole</w:t>
            </w:r>
            <w:proofErr w:type="spellEnd"/>
          </w:p>
        </w:tc>
        <w:tc>
          <w:tcPr>
            <w:tcW w:w="595" w:type="dxa"/>
            <w:noWrap/>
            <w:hideMark/>
          </w:tcPr>
          <w:p w14:paraId="6C5D580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406D68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56055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BA9D30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D1212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7949957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6F6EB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9A87F4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0288D0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EB7408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7324B3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F7B3E5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6144C0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3B585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5BC56B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558BFF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8CA4E9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2436A09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EBCC77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B3CA93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134C1C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FF9DEF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FEC23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196EA4FA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FACAF9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0.27 (0.03–2.60)</w:t>
            </w:r>
          </w:p>
        </w:tc>
        <w:tc>
          <w:tcPr>
            <w:tcW w:w="595" w:type="dxa"/>
            <w:noWrap/>
            <w:hideMark/>
          </w:tcPr>
          <w:p w14:paraId="4EDA2D58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Ayahuasca</w:t>
            </w:r>
          </w:p>
        </w:tc>
        <w:tc>
          <w:tcPr>
            <w:tcW w:w="595" w:type="dxa"/>
            <w:noWrap/>
            <w:hideMark/>
          </w:tcPr>
          <w:p w14:paraId="230A67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11E69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6C71E4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FE16CF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061F5F5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C9A157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E36C6F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67C671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D8CE53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142E18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DD2AA7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5E2A0C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23F9ED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DBD1A5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AA9121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328C28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DBB35F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2113F4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AB59A1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3E5B55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E6A483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E60FA4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31218350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44BBD85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1.74 (1.28–2.36)</w:t>
            </w:r>
          </w:p>
        </w:tc>
        <w:tc>
          <w:tcPr>
            <w:tcW w:w="595" w:type="dxa"/>
            <w:noWrap/>
            <w:hideMark/>
          </w:tcPr>
          <w:p w14:paraId="75688E4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6.54 (0.67–63.97)</w:t>
            </w:r>
          </w:p>
        </w:tc>
        <w:tc>
          <w:tcPr>
            <w:tcW w:w="595" w:type="dxa"/>
            <w:noWrap/>
            <w:hideMark/>
          </w:tcPr>
          <w:p w14:paraId="4727047F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Brexpiprazole</w:t>
            </w:r>
          </w:p>
        </w:tc>
        <w:tc>
          <w:tcPr>
            <w:tcW w:w="595" w:type="dxa"/>
            <w:noWrap/>
            <w:hideMark/>
          </w:tcPr>
          <w:p w14:paraId="3EE459B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952E30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BDC4EB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2DC3E39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F00264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3C836C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2EA156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943271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03EA88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ED4AF8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05E3EA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A97905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38978D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BED365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64A222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350C689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815347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08A50E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54EBD6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8C5128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B65880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587823F2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DB7623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3.57 (0.48–26.51)</w:t>
            </w:r>
          </w:p>
        </w:tc>
        <w:tc>
          <w:tcPr>
            <w:tcW w:w="595" w:type="dxa"/>
            <w:noWrap/>
            <w:hideMark/>
          </w:tcPr>
          <w:p w14:paraId="2F3F9CC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13.40 (0.65–275.17)</w:t>
            </w:r>
          </w:p>
        </w:tc>
        <w:tc>
          <w:tcPr>
            <w:tcW w:w="595" w:type="dxa"/>
            <w:noWrap/>
            <w:hideMark/>
          </w:tcPr>
          <w:p w14:paraId="366DDB7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2.05 (0.28–15.03)</w:t>
            </w:r>
          </w:p>
        </w:tc>
        <w:tc>
          <w:tcPr>
            <w:tcW w:w="595" w:type="dxa"/>
            <w:noWrap/>
            <w:hideMark/>
          </w:tcPr>
          <w:p w14:paraId="2F88B939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Buspirone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2B368F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72C32D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25A80A7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AA5A02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EFE428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B4BE62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9C9323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698764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1FE0C6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A2FD0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753E2A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82A6F7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F020EE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D0381E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A9A37E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95E93D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C5AAEE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DF4507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0BFFE2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0863A5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483179B3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1407D1A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0.55 (0.08–3.62)</w:t>
            </w:r>
          </w:p>
        </w:tc>
        <w:tc>
          <w:tcPr>
            <w:tcW w:w="595" w:type="dxa"/>
            <w:noWrap/>
            <w:hideMark/>
          </w:tcPr>
          <w:p w14:paraId="0B03E71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2.06 (0.11–39.18)</w:t>
            </w:r>
          </w:p>
        </w:tc>
        <w:tc>
          <w:tcPr>
            <w:tcW w:w="595" w:type="dxa"/>
            <w:noWrap/>
            <w:hideMark/>
          </w:tcPr>
          <w:p w14:paraId="2FC51FE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0.32 (0.05–2.08)</w:t>
            </w:r>
          </w:p>
        </w:tc>
        <w:tc>
          <w:tcPr>
            <w:tcW w:w="595" w:type="dxa"/>
            <w:noWrap/>
            <w:hideMark/>
          </w:tcPr>
          <w:p w14:paraId="3865530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0.15 (0.01–2.38)</w:t>
            </w:r>
          </w:p>
        </w:tc>
        <w:tc>
          <w:tcPr>
            <w:tcW w:w="595" w:type="dxa"/>
            <w:noWrap/>
            <w:hideMark/>
          </w:tcPr>
          <w:p w14:paraId="22302923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D-Cycloserine</w:t>
            </w:r>
          </w:p>
        </w:tc>
        <w:tc>
          <w:tcPr>
            <w:tcW w:w="595" w:type="dxa"/>
            <w:noWrap/>
            <w:hideMark/>
          </w:tcPr>
          <w:p w14:paraId="2CA6F08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B65D8C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D397E6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1B29C1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C1B0F6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52B7FC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0D0903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0C3A437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239DA0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06F380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5C568C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151FE2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18FDFE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778CA00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8E48FA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367C26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E9A916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AC848D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0A07EE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6E895665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2D16A5B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1.21 (0.23–6.49)</w:t>
            </w:r>
          </w:p>
        </w:tc>
        <w:tc>
          <w:tcPr>
            <w:tcW w:w="595" w:type="dxa"/>
            <w:noWrap/>
            <w:hideMark/>
          </w:tcPr>
          <w:p w14:paraId="58DF2CB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4.55 (0.27–76.03)</w:t>
            </w:r>
          </w:p>
        </w:tc>
        <w:tc>
          <w:tcPr>
            <w:tcW w:w="595" w:type="dxa"/>
            <w:noWrap/>
            <w:hideMark/>
          </w:tcPr>
          <w:p w14:paraId="04C3A29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0.70 (0.13–3.73)</w:t>
            </w:r>
          </w:p>
        </w:tc>
        <w:tc>
          <w:tcPr>
            <w:tcW w:w="595" w:type="dxa"/>
            <w:noWrap/>
            <w:hideMark/>
          </w:tcPr>
          <w:p w14:paraId="6041CF4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0.34 (0.03–4.56)</w:t>
            </w:r>
          </w:p>
        </w:tc>
        <w:tc>
          <w:tcPr>
            <w:tcW w:w="595" w:type="dxa"/>
            <w:noWrap/>
            <w:hideMark/>
          </w:tcPr>
          <w:p w14:paraId="57B9AEC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2.21 (0.18–27.12)</w:t>
            </w:r>
          </w:p>
        </w:tc>
        <w:tc>
          <w:tcPr>
            <w:tcW w:w="595" w:type="dxa"/>
            <w:noWrap/>
            <w:hideMark/>
          </w:tcPr>
          <w:p w14:paraId="09722BC3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DBS</w:t>
            </w:r>
          </w:p>
        </w:tc>
        <w:tc>
          <w:tcPr>
            <w:tcW w:w="594" w:type="dxa"/>
            <w:noWrap/>
            <w:hideMark/>
          </w:tcPr>
          <w:p w14:paraId="7C057EC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9DE69B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489A8C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01DCA4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1E56DF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9B87FB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760840E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5AFE6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81DD54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B8B5C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C733EA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C371FA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79C5153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8CCB66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07D6C6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6B451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EAC7FC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AADF47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7CA0A556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25C44B9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0.15 (0.02–1.35)</w:t>
            </w:r>
          </w:p>
        </w:tc>
        <w:tc>
          <w:tcPr>
            <w:tcW w:w="595" w:type="dxa"/>
            <w:noWrap/>
            <w:hideMark/>
          </w:tcPr>
          <w:p w14:paraId="7695A7A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0.57 (0.02–13.21)</w:t>
            </w:r>
          </w:p>
        </w:tc>
        <w:tc>
          <w:tcPr>
            <w:tcW w:w="595" w:type="dxa"/>
            <w:noWrap/>
            <w:hideMark/>
          </w:tcPr>
          <w:p w14:paraId="664E189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0.09 (0.01–0.77)</w:t>
            </w:r>
          </w:p>
        </w:tc>
        <w:tc>
          <w:tcPr>
            <w:tcW w:w="595" w:type="dxa"/>
            <w:noWrap/>
            <w:hideMark/>
          </w:tcPr>
          <w:p w14:paraId="5D12788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0.04 (0.00–0.81)</w:t>
            </w:r>
          </w:p>
        </w:tc>
        <w:tc>
          <w:tcPr>
            <w:tcW w:w="595" w:type="dxa"/>
            <w:noWrap/>
            <w:hideMark/>
          </w:tcPr>
          <w:p w14:paraId="28A6AFC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0.28 (0.02–4.88)</w:t>
            </w:r>
          </w:p>
        </w:tc>
        <w:tc>
          <w:tcPr>
            <w:tcW w:w="595" w:type="dxa"/>
            <w:noWrap/>
            <w:hideMark/>
          </w:tcPr>
          <w:p w14:paraId="1DB346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0.13 (0.01–1.93)</w:t>
            </w:r>
          </w:p>
        </w:tc>
        <w:tc>
          <w:tcPr>
            <w:tcW w:w="594" w:type="dxa"/>
            <w:noWrap/>
            <w:hideMark/>
          </w:tcPr>
          <w:p w14:paraId="01AD460F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ECT</w:t>
            </w:r>
          </w:p>
        </w:tc>
        <w:tc>
          <w:tcPr>
            <w:tcW w:w="595" w:type="dxa"/>
            <w:noWrap/>
            <w:hideMark/>
          </w:tcPr>
          <w:p w14:paraId="6F6563E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FB7309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1D042A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D9A28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E10D84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745AF2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75C33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725C7F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F74C8F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E4E5F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FBB650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31F53B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3DBB10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E243F8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FA6D96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EEFA5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AAD12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04B25CB0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39F3E0E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1.60 (0.93–2.75)</w:t>
            </w:r>
          </w:p>
        </w:tc>
        <w:tc>
          <w:tcPr>
            <w:tcW w:w="595" w:type="dxa"/>
            <w:noWrap/>
            <w:hideMark/>
          </w:tcPr>
          <w:p w14:paraId="5C0715B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6.02 (0.59–61.49)</w:t>
            </w:r>
          </w:p>
        </w:tc>
        <w:tc>
          <w:tcPr>
            <w:tcW w:w="595" w:type="dxa"/>
            <w:noWrap/>
            <w:hideMark/>
          </w:tcPr>
          <w:p w14:paraId="16D80E1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0.92 (0.54–1.58)</w:t>
            </w:r>
          </w:p>
        </w:tc>
        <w:tc>
          <w:tcPr>
            <w:tcW w:w="595" w:type="dxa"/>
            <w:noWrap/>
            <w:hideMark/>
          </w:tcPr>
          <w:p w14:paraId="79A1DD6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0.45 (0.06–3.50)</w:t>
            </w:r>
          </w:p>
        </w:tc>
        <w:tc>
          <w:tcPr>
            <w:tcW w:w="595" w:type="dxa"/>
            <w:noWrap/>
            <w:hideMark/>
          </w:tcPr>
          <w:p w14:paraId="51B6953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2.92 (0.42–20.32)</w:t>
            </w:r>
          </w:p>
        </w:tc>
        <w:tc>
          <w:tcPr>
            <w:tcW w:w="595" w:type="dxa"/>
            <w:noWrap/>
            <w:hideMark/>
          </w:tcPr>
          <w:p w14:paraId="6487948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1.32 (0.23–7.50)</w:t>
            </w:r>
          </w:p>
        </w:tc>
        <w:tc>
          <w:tcPr>
            <w:tcW w:w="594" w:type="dxa"/>
            <w:noWrap/>
            <w:hideMark/>
          </w:tcPr>
          <w:p w14:paraId="405A03A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10.57 (1.14–98.27)</w:t>
            </w:r>
          </w:p>
        </w:tc>
        <w:tc>
          <w:tcPr>
            <w:tcW w:w="595" w:type="dxa"/>
            <w:noWrap/>
            <w:hideMark/>
          </w:tcPr>
          <w:p w14:paraId="584B7DED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Fluoxetine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632ADFE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EDBEBC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5F1ACE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382F1F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1892E4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6C03CD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7EA098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87C2D3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EDFD1D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B82727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666ED42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4CE364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6055EF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71A134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E61B4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560FC0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29783952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499A76D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0.64 (0.27–1.52)</w:t>
            </w:r>
          </w:p>
        </w:tc>
        <w:tc>
          <w:tcPr>
            <w:tcW w:w="595" w:type="dxa"/>
            <w:noWrap/>
            <w:hideMark/>
          </w:tcPr>
          <w:p w14:paraId="45CF25E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2.41 (0.21–27.05)</w:t>
            </w:r>
          </w:p>
        </w:tc>
        <w:tc>
          <w:tcPr>
            <w:tcW w:w="595" w:type="dxa"/>
            <w:noWrap/>
            <w:hideMark/>
          </w:tcPr>
          <w:p w14:paraId="36EEB1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0.37 (0.16–0.87)</w:t>
            </w:r>
          </w:p>
        </w:tc>
        <w:tc>
          <w:tcPr>
            <w:tcW w:w="595" w:type="dxa"/>
            <w:noWrap/>
            <w:hideMark/>
          </w:tcPr>
          <w:p w14:paraId="7E1ED18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0.18 (0.02–1.56)</w:t>
            </w:r>
          </w:p>
        </w:tc>
        <w:tc>
          <w:tcPr>
            <w:tcW w:w="595" w:type="dxa"/>
            <w:noWrap/>
            <w:hideMark/>
          </w:tcPr>
          <w:p w14:paraId="7F5A12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1.17 (0.15–9.10)</w:t>
            </w:r>
          </w:p>
        </w:tc>
        <w:tc>
          <w:tcPr>
            <w:tcW w:w="595" w:type="dxa"/>
            <w:noWrap/>
            <w:hideMark/>
          </w:tcPr>
          <w:p w14:paraId="3D77F6E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0.53 (0.08–3.40)</w:t>
            </w:r>
          </w:p>
        </w:tc>
        <w:tc>
          <w:tcPr>
            <w:tcW w:w="594" w:type="dxa"/>
            <w:noWrap/>
            <w:hideMark/>
          </w:tcPr>
          <w:p w14:paraId="3E46E7E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4.23 (0.41–43.39)</w:t>
            </w:r>
          </w:p>
        </w:tc>
        <w:tc>
          <w:tcPr>
            <w:tcW w:w="595" w:type="dxa"/>
            <w:noWrap/>
            <w:hideMark/>
          </w:tcPr>
          <w:p w14:paraId="413C9F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0.40 (0.15–1.05)</w:t>
            </w:r>
          </w:p>
        </w:tc>
        <w:tc>
          <w:tcPr>
            <w:tcW w:w="595" w:type="dxa"/>
            <w:noWrap/>
            <w:hideMark/>
          </w:tcPr>
          <w:p w14:paraId="4DC4BB3B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Ketamine</w:t>
            </w:r>
          </w:p>
        </w:tc>
        <w:tc>
          <w:tcPr>
            <w:tcW w:w="595" w:type="dxa"/>
            <w:noWrap/>
            <w:hideMark/>
          </w:tcPr>
          <w:p w14:paraId="0F4F94D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B0CA2E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ED1C8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1081DF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F719A6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43CC11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9C9B78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A9273D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F73932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FE0AC3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93B6F2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825103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0EB623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123FB8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C7617B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53B236AA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043BCBF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3.46 (0.34–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35.42)</w:t>
            </w:r>
          </w:p>
        </w:tc>
        <w:tc>
          <w:tcPr>
            <w:tcW w:w="595" w:type="dxa"/>
            <w:noWrap/>
            <w:hideMark/>
          </w:tcPr>
          <w:p w14:paraId="050CA00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12.99 (0.51–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332.95)</w:t>
            </w:r>
          </w:p>
        </w:tc>
        <w:tc>
          <w:tcPr>
            <w:tcW w:w="595" w:type="dxa"/>
            <w:noWrap/>
            <w:hideMark/>
          </w:tcPr>
          <w:p w14:paraId="506398C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1.99 (0.20–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20.11)</w:t>
            </w:r>
          </w:p>
        </w:tc>
        <w:tc>
          <w:tcPr>
            <w:tcW w:w="595" w:type="dxa"/>
            <w:noWrap/>
            <w:hideMark/>
          </w:tcPr>
          <w:p w14:paraId="17E84C7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0.97 (0.12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–7.58)</w:t>
            </w:r>
          </w:p>
        </w:tc>
        <w:tc>
          <w:tcPr>
            <w:tcW w:w="595" w:type="dxa"/>
            <w:noWrap/>
            <w:hideMark/>
          </w:tcPr>
          <w:p w14:paraId="45CAC3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6.30 (0.32–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124.21)</w:t>
            </w:r>
          </w:p>
        </w:tc>
        <w:tc>
          <w:tcPr>
            <w:tcW w:w="595" w:type="dxa"/>
            <w:noWrap/>
            <w:hideMark/>
          </w:tcPr>
          <w:p w14:paraId="0EC592D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2.85 (0.16–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49.43)</w:t>
            </w:r>
          </w:p>
        </w:tc>
        <w:tc>
          <w:tcPr>
            <w:tcW w:w="594" w:type="dxa"/>
            <w:noWrap/>
            <w:hideMark/>
          </w:tcPr>
          <w:p w14:paraId="4CA025D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22.80 (0.95–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546.81)</w:t>
            </w:r>
          </w:p>
        </w:tc>
        <w:tc>
          <w:tcPr>
            <w:tcW w:w="595" w:type="dxa"/>
            <w:noWrap/>
            <w:hideMark/>
          </w:tcPr>
          <w:p w14:paraId="36D9799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2.16 (0.20–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23.04)</w:t>
            </w:r>
          </w:p>
        </w:tc>
        <w:tc>
          <w:tcPr>
            <w:tcW w:w="595" w:type="dxa"/>
            <w:noWrap/>
            <w:hideMark/>
          </w:tcPr>
          <w:p w14:paraId="501B25D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5.40 (0.46–</w:t>
            </w: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63.29)</w:t>
            </w:r>
          </w:p>
        </w:tc>
        <w:tc>
          <w:tcPr>
            <w:tcW w:w="595" w:type="dxa"/>
            <w:noWrap/>
            <w:hideMark/>
          </w:tcPr>
          <w:p w14:paraId="3C87B6F2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Lamotrigine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3D8235D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758170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977470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FED6E5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2AF481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96E5D1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9F561E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5B9465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1FCB46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467005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E85888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3D2E12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C15888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122EB8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6AC1425F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76E8006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1.17 (0.66–2.06)</w:t>
            </w:r>
          </w:p>
        </w:tc>
        <w:tc>
          <w:tcPr>
            <w:tcW w:w="595" w:type="dxa"/>
            <w:noWrap/>
            <w:hideMark/>
          </w:tcPr>
          <w:p w14:paraId="3D6572A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4.40 (0.43–45.24)</w:t>
            </w:r>
          </w:p>
        </w:tc>
        <w:tc>
          <w:tcPr>
            <w:tcW w:w="595" w:type="dxa"/>
            <w:noWrap/>
            <w:hideMark/>
          </w:tcPr>
          <w:p w14:paraId="77EC195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0.67 (0.38–1.18)</w:t>
            </w:r>
          </w:p>
        </w:tc>
        <w:tc>
          <w:tcPr>
            <w:tcW w:w="595" w:type="dxa"/>
            <w:noWrap/>
            <w:hideMark/>
          </w:tcPr>
          <w:p w14:paraId="379583B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0.33 (0.04–2.58)</w:t>
            </w:r>
          </w:p>
        </w:tc>
        <w:tc>
          <w:tcPr>
            <w:tcW w:w="595" w:type="dxa"/>
            <w:noWrap/>
            <w:hideMark/>
          </w:tcPr>
          <w:p w14:paraId="7DEBAED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2.14 (0.30–14.97)</w:t>
            </w:r>
          </w:p>
        </w:tc>
        <w:tc>
          <w:tcPr>
            <w:tcW w:w="595" w:type="dxa"/>
            <w:noWrap/>
            <w:hideMark/>
          </w:tcPr>
          <w:p w14:paraId="559E7AD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0.97 (0.17–5.53)</w:t>
            </w:r>
          </w:p>
        </w:tc>
        <w:tc>
          <w:tcPr>
            <w:tcW w:w="594" w:type="dxa"/>
            <w:noWrap/>
            <w:hideMark/>
          </w:tcPr>
          <w:p w14:paraId="3BDC62B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7.73 (0.83–72.32)</w:t>
            </w:r>
          </w:p>
        </w:tc>
        <w:tc>
          <w:tcPr>
            <w:tcW w:w="595" w:type="dxa"/>
            <w:noWrap/>
            <w:hideMark/>
          </w:tcPr>
          <w:p w14:paraId="10C354E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0.73 (0.36–1.50)</w:t>
            </w:r>
          </w:p>
        </w:tc>
        <w:tc>
          <w:tcPr>
            <w:tcW w:w="595" w:type="dxa"/>
            <w:noWrap/>
            <w:hideMark/>
          </w:tcPr>
          <w:p w14:paraId="309C0C2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1.83 (0.68–4.89)</w:t>
            </w:r>
          </w:p>
        </w:tc>
        <w:tc>
          <w:tcPr>
            <w:tcW w:w="595" w:type="dxa"/>
            <w:noWrap/>
            <w:hideMark/>
          </w:tcPr>
          <w:p w14:paraId="6D8A70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0.34 (0.03–3.64)</w:t>
            </w:r>
          </w:p>
        </w:tc>
        <w:tc>
          <w:tcPr>
            <w:tcW w:w="595" w:type="dxa"/>
            <w:noWrap/>
            <w:hideMark/>
          </w:tcPr>
          <w:p w14:paraId="7313A3DA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Lanicemine</w:t>
            </w:r>
          </w:p>
        </w:tc>
        <w:tc>
          <w:tcPr>
            <w:tcW w:w="595" w:type="dxa"/>
            <w:noWrap/>
            <w:hideMark/>
          </w:tcPr>
          <w:p w14:paraId="5381CE0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35C957F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840FA9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FD98A5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79CA9C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02B364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4CD1D1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0BE23EF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1977A3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B38E8C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145D3E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EDE6B0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5BD506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08B93350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131C2C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4.96 (0.99–24.92)</w:t>
            </w:r>
          </w:p>
        </w:tc>
        <w:tc>
          <w:tcPr>
            <w:tcW w:w="595" w:type="dxa"/>
            <w:noWrap/>
            <w:hideMark/>
          </w:tcPr>
          <w:p w14:paraId="3AD0CEA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18.65 (1.16–299.75)</w:t>
            </w:r>
          </w:p>
        </w:tc>
        <w:tc>
          <w:tcPr>
            <w:tcW w:w="595" w:type="dxa"/>
            <w:noWrap/>
            <w:hideMark/>
          </w:tcPr>
          <w:p w14:paraId="7794773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2.85 (0.58–14.08)</w:t>
            </w:r>
          </w:p>
        </w:tc>
        <w:tc>
          <w:tcPr>
            <w:tcW w:w="595" w:type="dxa"/>
            <w:noWrap/>
            <w:hideMark/>
          </w:tcPr>
          <w:p w14:paraId="15AD782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1.39 (0.42–4.58)</w:t>
            </w:r>
          </w:p>
        </w:tc>
        <w:tc>
          <w:tcPr>
            <w:tcW w:w="595" w:type="dxa"/>
            <w:noWrap/>
            <w:hideMark/>
          </w:tcPr>
          <w:p w14:paraId="3AE84D6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9.05 (0.77–106.44)</w:t>
            </w:r>
          </w:p>
        </w:tc>
        <w:tc>
          <w:tcPr>
            <w:tcW w:w="595" w:type="dxa"/>
            <w:noWrap/>
            <w:hideMark/>
          </w:tcPr>
          <w:p w14:paraId="7CEE80A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4.10 (0.41–41.17)</w:t>
            </w:r>
          </w:p>
        </w:tc>
        <w:tc>
          <w:tcPr>
            <w:tcW w:w="594" w:type="dxa"/>
            <w:noWrap/>
            <w:hideMark/>
          </w:tcPr>
          <w:p w14:paraId="64CB23E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32.74 (2.20–486.67)</w:t>
            </w:r>
          </w:p>
        </w:tc>
        <w:tc>
          <w:tcPr>
            <w:tcW w:w="595" w:type="dxa"/>
            <w:noWrap/>
            <w:hideMark/>
          </w:tcPr>
          <w:p w14:paraId="602DDBB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3.10 (0.58–16.50)</w:t>
            </w:r>
          </w:p>
        </w:tc>
        <w:tc>
          <w:tcPr>
            <w:tcW w:w="595" w:type="dxa"/>
            <w:noWrap/>
            <w:hideMark/>
          </w:tcPr>
          <w:p w14:paraId="5A51EFA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7.75 (1.28–47.02)</w:t>
            </w:r>
          </w:p>
        </w:tc>
        <w:tc>
          <w:tcPr>
            <w:tcW w:w="595" w:type="dxa"/>
            <w:noWrap/>
            <w:hideMark/>
          </w:tcPr>
          <w:p w14:paraId="146428D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1.44 (0.27–7.68)</w:t>
            </w:r>
          </w:p>
        </w:tc>
        <w:tc>
          <w:tcPr>
            <w:tcW w:w="595" w:type="dxa"/>
            <w:noWrap/>
            <w:hideMark/>
          </w:tcPr>
          <w:p w14:paraId="617FC95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4.24 (0.79–22.78)</w:t>
            </w:r>
          </w:p>
        </w:tc>
        <w:tc>
          <w:tcPr>
            <w:tcW w:w="595" w:type="dxa"/>
            <w:noWrap/>
            <w:hideMark/>
          </w:tcPr>
          <w:p w14:paraId="7E5D38B8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Lithium</w:t>
            </w:r>
          </w:p>
        </w:tc>
        <w:tc>
          <w:tcPr>
            <w:tcW w:w="594" w:type="dxa"/>
            <w:noWrap/>
            <w:hideMark/>
          </w:tcPr>
          <w:p w14:paraId="5955EAA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0189DD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B6BA39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B6F759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DFF730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BEDBF5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0AD1817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260491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2E093D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C9406C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5D3F2A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F11CB8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72C712C0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43F24BE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1.51 (0.97–2.33)</w:t>
            </w:r>
          </w:p>
        </w:tc>
        <w:tc>
          <w:tcPr>
            <w:tcW w:w="595" w:type="dxa"/>
            <w:noWrap/>
            <w:hideMark/>
          </w:tcPr>
          <w:p w14:paraId="415757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5.66 (0.57–56.50)</w:t>
            </w:r>
          </w:p>
        </w:tc>
        <w:tc>
          <w:tcPr>
            <w:tcW w:w="595" w:type="dxa"/>
            <w:noWrap/>
            <w:hideMark/>
          </w:tcPr>
          <w:p w14:paraId="4EC98C7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0.87 (0.56–1.33)</w:t>
            </w:r>
          </w:p>
        </w:tc>
        <w:tc>
          <w:tcPr>
            <w:tcW w:w="595" w:type="dxa"/>
            <w:noWrap/>
            <w:hideMark/>
          </w:tcPr>
          <w:p w14:paraId="251F587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0.42 (0.06–3.21)</w:t>
            </w:r>
          </w:p>
        </w:tc>
        <w:tc>
          <w:tcPr>
            <w:tcW w:w="595" w:type="dxa"/>
            <w:noWrap/>
            <w:hideMark/>
          </w:tcPr>
          <w:p w14:paraId="3E9100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2.74 (0.41–18.59)</w:t>
            </w:r>
          </w:p>
        </w:tc>
        <w:tc>
          <w:tcPr>
            <w:tcW w:w="595" w:type="dxa"/>
            <w:noWrap/>
            <w:hideMark/>
          </w:tcPr>
          <w:p w14:paraId="5BD5CE5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1.24 (0.23–6.84)</w:t>
            </w:r>
          </w:p>
        </w:tc>
        <w:tc>
          <w:tcPr>
            <w:tcW w:w="594" w:type="dxa"/>
            <w:noWrap/>
            <w:hideMark/>
          </w:tcPr>
          <w:p w14:paraId="3458BEB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9.93 (1.09–90.21)</w:t>
            </w:r>
          </w:p>
        </w:tc>
        <w:tc>
          <w:tcPr>
            <w:tcW w:w="595" w:type="dxa"/>
            <w:noWrap/>
            <w:hideMark/>
          </w:tcPr>
          <w:p w14:paraId="4B9A0CC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0.94 (0.58–1.52)</w:t>
            </w:r>
          </w:p>
        </w:tc>
        <w:tc>
          <w:tcPr>
            <w:tcW w:w="595" w:type="dxa"/>
            <w:noWrap/>
            <w:hideMark/>
          </w:tcPr>
          <w:p w14:paraId="6FEA4B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2.35 (0.94–5.86)</w:t>
            </w:r>
          </w:p>
        </w:tc>
        <w:tc>
          <w:tcPr>
            <w:tcW w:w="595" w:type="dxa"/>
            <w:noWrap/>
            <w:hideMark/>
          </w:tcPr>
          <w:p w14:paraId="0A54A46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0.44 (0.04–4.55)</w:t>
            </w:r>
          </w:p>
        </w:tc>
        <w:tc>
          <w:tcPr>
            <w:tcW w:w="595" w:type="dxa"/>
            <w:noWrap/>
            <w:hideMark/>
          </w:tcPr>
          <w:p w14:paraId="6C32A24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1.28 (0.67–2.45)</w:t>
            </w:r>
          </w:p>
        </w:tc>
        <w:tc>
          <w:tcPr>
            <w:tcW w:w="595" w:type="dxa"/>
            <w:noWrap/>
            <w:hideMark/>
          </w:tcPr>
          <w:p w14:paraId="6D879E5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0.30 (0.06–1.57)</w:t>
            </w:r>
          </w:p>
        </w:tc>
        <w:tc>
          <w:tcPr>
            <w:tcW w:w="594" w:type="dxa"/>
            <w:noWrap/>
            <w:hideMark/>
          </w:tcPr>
          <w:p w14:paraId="06D21380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Olanzapine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4442C94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1306FF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A4492B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3BDB94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07A564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504CA81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7D8C94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2AE839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BFBB0D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1BC18A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80A6B6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2F0FA985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5A2742C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1.18 (0.73–1.91)</w:t>
            </w:r>
          </w:p>
        </w:tc>
        <w:tc>
          <w:tcPr>
            <w:tcW w:w="595" w:type="dxa"/>
            <w:noWrap/>
            <w:hideMark/>
          </w:tcPr>
          <w:p w14:paraId="2F392C2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4.42 (0.44–44.61)</w:t>
            </w:r>
          </w:p>
        </w:tc>
        <w:tc>
          <w:tcPr>
            <w:tcW w:w="595" w:type="dxa"/>
            <w:noWrap/>
            <w:hideMark/>
          </w:tcPr>
          <w:p w14:paraId="3F5F8A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0.68 (0.42–1.09)</w:t>
            </w:r>
          </w:p>
        </w:tc>
        <w:tc>
          <w:tcPr>
            <w:tcW w:w="595" w:type="dxa"/>
            <w:noWrap/>
            <w:hideMark/>
          </w:tcPr>
          <w:p w14:paraId="4F53B19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0.33 (0.04–2.54)</w:t>
            </w:r>
          </w:p>
        </w:tc>
        <w:tc>
          <w:tcPr>
            <w:tcW w:w="595" w:type="dxa"/>
            <w:noWrap/>
            <w:hideMark/>
          </w:tcPr>
          <w:p w14:paraId="58D0002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2.15 (0.31–14.71)</w:t>
            </w:r>
          </w:p>
        </w:tc>
        <w:tc>
          <w:tcPr>
            <w:tcW w:w="595" w:type="dxa"/>
            <w:noWrap/>
            <w:hideMark/>
          </w:tcPr>
          <w:p w14:paraId="3EA301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0.97 (0.17–5.42)</w:t>
            </w:r>
          </w:p>
        </w:tc>
        <w:tc>
          <w:tcPr>
            <w:tcW w:w="594" w:type="dxa"/>
            <w:noWrap/>
            <w:hideMark/>
          </w:tcPr>
          <w:p w14:paraId="0E863EC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7.76 (0.85–71.26)</w:t>
            </w:r>
          </w:p>
        </w:tc>
        <w:tc>
          <w:tcPr>
            <w:tcW w:w="595" w:type="dxa"/>
            <w:noWrap/>
            <w:hideMark/>
          </w:tcPr>
          <w:p w14:paraId="4F23E61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0.73 (0.50–1.07)</w:t>
            </w:r>
          </w:p>
        </w:tc>
        <w:tc>
          <w:tcPr>
            <w:tcW w:w="595" w:type="dxa"/>
            <w:noWrap/>
            <w:hideMark/>
          </w:tcPr>
          <w:p w14:paraId="2F3F9D6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1.84 (0.72–4.70)</w:t>
            </w:r>
          </w:p>
        </w:tc>
        <w:tc>
          <w:tcPr>
            <w:tcW w:w="595" w:type="dxa"/>
            <w:noWrap/>
            <w:hideMark/>
          </w:tcPr>
          <w:p w14:paraId="368590F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0.34 (0.03–3.59)</w:t>
            </w:r>
          </w:p>
        </w:tc>
        <w:tc>
          <w:tcPr>
            <w:tcW w:w="595" w:type="dxa"/>
            <w:noWrap/>
            <w:hideMark/>
          </w:tcPr>
          <w:p w14:paraId="3D164D4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1.00 (0.51–1.98)</w:t>
            </w:r>
          </w:p>
        </w:tc>
        <w:tc>
          <w:tcPr>
            <w:tcW w:w="595" w:type="dxa"/>
            <w:noWrap/>
            <w:hideMark/>
          </w:tcPr>
          <w:p w14:paraId="1BA0AEC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0.24 (0.05–1.24)</w:t>
            </w:r>
          </w:p>
        </w:tc>
        <w:tc>
          <w:tcPr>
            <w:tcW w:w="594" w:type="dxa"/>
            <w:noWrap/>
            <w:hideMark/>
          </w:tcPr>
          <w:p w14:paraId="7E5E1BC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0.78 (0.51–1.20)</w:t>
            </w:r>
          </w:p>
        </w:tc>
        <w:tc>
          <w:tcPr>
            <w:tcW w:w="595" w:type="dxa"/>
            <w:noWrap/>
            <w:hideMark/>
          </w:tcPr>
          <w:p w14:paraId="7B5B8092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Olanzapine</w:t>
            </w:r>
            <w:proofErr w:type="spellEnd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Fluoxetine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006049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8F3022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DA5D6F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E350A0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23CDA72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3922E0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9FC987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A72B40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D702D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38E8EF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2246B1CC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06E71C9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1.88 (1.52–2.35)</w:t>
            </w:r>
          </w:p>
        </w:tc>
        <w:tc>
          <w:tcPr>
            <w:tcW w:w="595" w:type="dxa"/>
            <w:noWrap/>
            <w:hideMark/>
          </w:tcPr>
          <w:p w14:paraId="6B40E5C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7.08 (0.73–68.61)</w:t>
            </w:r>
          </w:p>
        </w:tc>
        <w:tc>
          <w:tcPr>
            <w:tcW w:w="595" w:type="dxa"/>
            <w:noWrap/>
            <w:hideMark/>
          </w:tcPr>
          <w:p w14:paraId="33BC1F7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1.08 (0.87–1.34)</w:t>
            </w:r>
          </w:p>
        </w:tc>
        <w:tc>
          <w:tcPr>
            <w:tcW w:w="595" w:type="dxa"/>
            <w:noWrap/>
            <w:hideMark/>
          </w:tcPr>
          <w:p w14:paraId="530F209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0.53 (0.07–3.88)</w:t>
            </w:r>
          </w:p>
        </w:tc>
        <w:tc>
          <w:tcPr>
            <w:tcW w:w="595" w:type="dxa"/>
            <w:noWrap/>
            <w:hideMark/>
          </w:tcPr>
          <w:p w14:paraId="066157C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3.44 (0.53–22.43)</w:t>
            </w:r>
          </w:p>
        </w:tc>
        <w:tc>
          <w:tcPr>
            <w:tcW w:w="595" w:type="dxa"/>
            <w:noWrap/>
            <w:hideMark/>
          </w:tcPr>
          <w:p w14:paraId="5F7260B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1.56 (0.29–8.21)</w:t>
            </w:r>
          </w:p>
        </w:tc>
        <w:tc>
          <w:tcPr>
            <w:tcW w:w="594" w:type="dxa"/>
            <w:noWrap/>
            <w:hideMark/>
          </w:tcPr>
          <w:p w14:paraId="41F50F0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12.43 (1.41–109.39)</w:t>
            </w:r>
          </w:p>
        </w:tc>
        <w:tc>
          <w:tcPr>
            <w:tcW w:w="595" w:type="dxa"/>
            <w:noWrap/>
            <w:hideMark/>
          </w:tcPr>
          <w:p w14:paraId="714DF1A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1.18 (0.72–1.93)</w:t>
            </w:r>
          </w:p>
        </w:tc>
        <w:tc>
          <w:tcPr>
            <w:tcW w:w="595" w:type="dxa"/>
            <w:noWrap/>
            <w:hideMark/>
          </w:tcPr>
          <w:p w14:paraId="563D894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2.94 (1.28–6.77)</w:t>
            </w:r>
          </w:p>
        </w:tc>
        <w:tc>
          <w:tcPr>
            <w:tcW w:w="595" w:type="dxa"/>
            <w:noWrap/>
            <w:hideMark/>
          </w:tcPr>
          <w:p w14:paraId="11C79C4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0.55 (0.05–5.53)</w:t>
            </w:r>
          </w:p>
        </w:tc>
        <w:tc>
          <w:tcPr>
            <w:tcW w:w="595" w:type="dxa"/>
            <w:noWrap/>
            <w:hideMark/>
          </w:tcPr>
          <w:p w14:paraId="31C3B1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1.61 (0.95–2.71)</w:t>
            </w:r>
          </w:p>
        </w:tc>
        <w:tc>
          <w:tcPr>
            <w:tcW w:w="595" w:type="dxa"/>
            <w:noWrap/>
            <w:hideMark/>
          </w:tcPr>
          <w:p w14:paraId="3B8232C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0.38 (0.08–1.88)</w:t>
            </w:r>
          </w:p>
        </w:tc>
        <w:tc>
          <w:tcPr>
            <w:tcW w:w="594" w:type="dxa"/>
            <w:noWrap/>
            <w:hideMark/>
          </w:tcPr>
          <w:p w14:paraId="0CE396A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1.25 (0.86–1.82)</w:t>
            </w:r>
          </w:p>
        </w:tc>
        <w:tc>
          <w:tcPr>
            <w:tcW w:w="595" w:type="dxa"/>
            <w:noWrap/>
            <w:hideMark/>
          </w:tcPr>
          <w:p w14:paraId="12163BC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1.60 (1.04–2.46)</w:t>
            </w:r>
          </w:p>
        </w:tc>
        <w:tc>
          <w:tcPr>
            <w:tcW w:w="595" w:type="dxa"/>
            <w:noWrap/>
            <w:hideMark/>
          </w:tcPr>
          <w:p w14:paraId="7A0068AE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Placebo</w:t>
            </w:r>
          </w:p>
        </w:tc>
        <w:tc>
          <w:tcPr>
            <w:tcW w:w="595" w:type="dxa"/>
            <w:noWrap/>
            <w:hideMark/>
          </w:tcPr>
          <w:p w14:paraId="7CBCD3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2FE117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7F1751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2525283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D84259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1A3BFE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2056F1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583702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E71E40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21A24997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0D1FA85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0.74 (0.29–1.92)</w:t>
            </w:r>
          </w:p>
        </w:tc>
        <w:tc>
          <w:tcPr>
            <w:tcW w:w="595" w:type="dxa"/>
            <w:noWrap/>
            <w:hideMark/>
          </w:tcPr>
          <w:p w14:paraId="1288F0A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2.79 (0.24–32.40)</w:t>
            </w:r>
          </w:p>
        </w:tc>
        <w:tc>
          <w:tcPr>
            <w:tcW w:w="595" w:type="dxa"/>
            <w:noWrap/>
            <w:hideMark/>
          </w:tcPr>
          <w:p w14:paraId="2A8556F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0.43 (0.16–1.10)</w:t>
            </w:r>
          </w:p>
        </w:tc>
        <w:tc>
          <w:tcPr>
            <w:tcW w:w="595" w:type="dxa"/>
            <w:noWrap/>
            <w:hideMark/>
          </w:tcPr>
          <w:p w14:paraId="5865235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0.21 (0.02–1.88)</w:t>
            </w:r>
          </w:p>
        </w:tc>
        <w:tc>
          <w:tcPr>
            <w:tcW w:w="595" w:type="dxa"/>
            <w:noWrap/>
            <w:hideMark/>
          </w:tcPr>
          <w:p w14:paraId="3B094E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1.35 (0.17–10.97)</w:t>
            </w:r>
          </w:p>
        </w:tc>
        <w:tc>
          <w:tcPr>
            <w:tcW w:w="595" w:type="dxa"/>
            <w:noWrap/>
            <w:hideMark/>
          </w:tcPr>
          <w:p w14:paraId="6F089CB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0.61 (0.09–4.12)</w:t>
            </w:r>
          </w:p>
        </w:tc>
        <w:tc>
          <w:tcPr>
            <w:tcW w:w="594" w:type="dxa"/>
            <w:noWrap/>
            <w:hideMark/>
          </w:tcPr>
          <w:p w14:paraId="3871E5B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4.89 (0.46–52.05)</w:t>
            </w:r>
          </w:p>
        </w:tc>
        <w:tc>
          <w:tcPr>
            <w:tcW w:w="595" w:type="dxa"/>
            <w:noWrap/>
            <w:hideMark/>
          </w:tcPr>
          <w:p w14:paraId="0485617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0.46 (0.16–1.32)</w:t>
            </w:r>
          </w:p>
        </w:tc>
        <w:tc>
          <w:tcPr>
            <w:tcW w:w="595" w:type="dxa"/>
            <w:noWrap/>
            <w:hideMark/>
          </w:tcPr>
          <w:p w14:paraId="0BF9B6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1.16 (0.33–4.03)</w:t>
            </w:r>
          </w:p>
        </w:tc>
        <w:tc>
          <w:tcPr>
            <w:tcW w:w="595" w:type="dxa"/>
            <w:noWrap/>
            <w:hideMark/>
          </w:tcPr>
          <w:p w14:paraId="05C803A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0.21 (0.02–2.60)</w:t>
            </w:r>
          </w:p>
        </w:tc>
        <w:tc>
          <w:tcPr>
            <w:tcW w:w="595" w:type="dxa"/>
            <w:noWrap/>
            <w:hideMark/>
          </w:tcPr>
          <w:p w14:paraId="6541F05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0.63 (0.22–1.84)</w:t>
            </w:r>
          </w:p>
        </w:tc>
        <w:tc>
          <w:tcPr>
            <w:tcW w:w="595" w:type="dxa"/>
            <w:noWrap/>
            <w:hideMark/>
          </w:tcPr>
          <w:p w14:paraId="2DAE3A6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0.15 (0.02–0.95)</w:t>
            </w:r>
          </w:p>
        </w:tc>
        <w:tc>
          <w:tcPr>
            <w:tcW w:w="594" w:type="dxa"/>
            <w:noWrap/>
            <w:hideMark/>
          </w:tcPr>
          <w:p w14:paraId="10038AD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0.49 (0.18–1.34)</w:t>
            </w:r>
          </w:p>
        </w:tc>
        <w:tc>
          <w:tcPr>
            <w:tcW w:w="595" w:type="dxa"/>
            <w:noWrap/>
            <w:hideMark/>
          </w:tcPr>
          <w:p w14:paraId="72F2128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0.63 (0.23–1.75)</w:t>
            </w:r>
          </w:p>
        </w:tc>
        <w:tc>
          <w:tcPr>
            <w:tcW w:w="595" w:type="dxa"/>
            <w:noWrap/>
            <w:hideMark/>
          </w:tcPr>
          <w:p w14:paraId="4BBD964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0.39 (0.16–1.00)</w:t>
            </w:r>
          </w:p>
        </w:tc>
        <w:tc>
          <w:tcPr>
            <w:tcW w:w="595" w:type="dxa"/>
            <w:noWrap/>
            <w:hideMark/>
          </w:tcPr>
          <w:p w14:paraId="433A84A5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Psilocybin</w:t>
            </w:r>
          </w:p>
        </w:tc>
        <w:tc>
          <w:tcPr>
            <w:tcW w:w="595" w:type="dxa"/>
            <w:noWrap/>
            <w:hideMark/>
          </w:tcPr>
          <w:p w14:paraId="36FF94E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5FFDEB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440F33C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641F5F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B86DA8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F7B45C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73125E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3871E4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1C0CBA6E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9EDE29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5.20 (1.18–22.97)</w:t>
            </w:r>
          </w:p>
        </w:tc>
        <w:tc>
          <w:tcPr>
            <w:tcW w:w="595" w:type="dxa"/>
            <w:noWrap/>
            <w:hideMark/>
          </w:tcPr>
          <w:p w14:paraId="661BD38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19.53 (1.31–292.01)</w:t>
            </w:r>
          </w:p>
        </w:tc>
        <w:tc>
          <w:tcPr>
            <w:tcW w:w="595" w:type="dxa"/>
            <w:noWrap/>
            <w:hideMark/>
          </w:tcPr>
          <w:p w14:paraId="548E3C0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2.99 (0.69–12.96)</w:t>
            </w:r>
          </w:p>
        </w:tc>
        <w:tc>
          <w:tcPr>
            <w:tcW w:w="595" w:type="dxa"/>
            <w:noWrap/>
            <w:hideMark/>
          </w:tcPr>
          <w:p w14:paraId="6FA2BB6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1.46 (0.38–5.61)</w:t>
            </w:r>
          </w:p>
        </w:tc>
        <w:tc>
          <w:tcPr>
            <w:tcW w:w="595" w:type="dxa"/>
            <w:noWrap/>
            <w:hideMark/>
          </w:tcPr>
          <w:p w14:paraId="50FC41D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9.48 (0.87–102.71)</w:t>
            </w:r>
          </w:p>
        </w:tc>
        <w:tc>
          <w:tcPr>
            <w:tcW w:w="595" w:type="dxa"/>
            <w:noWrap/>
            <w:hideMark/>
          </w:tcPr>
          <w:p w14:paraId="7876FD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4.29 (0.47–39.50)</w:t>
            </w:r>
          </w:p>
        </w:tc>
        <w:tc>
          <w:tcPr>
            <w:tcW w:w="594" w:type="dxa"/>
            <w:noWrap/>
            <w:hideMark/>
          </w:tcPr>
          <w:p w14:paraId="07DB449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34.28 (2.48–473.07)</w:t>
            </w:r>
          </w:p>
        </w:tc>
        <w:tc>
          <w:tcPr>
            <w:tcW w:w="595" w:type="dxa"/>
            <w:noWrap/>
            <w:hideMark/>
          </w:tcPr>
          <w:p w14:paraId="01E268E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3.24 (0.69–15.29)</w:t>
            </w:r>
          </w:p>
        </w:tc>
        <w:tc>
          <w:tcPr>
            <w:tcW w:w="595" w:type="dxa"/>
            <w:noWrap/>
            <w:hideMark/>
          </w:tcPr>
          <w:p w14:paraId="65DE89C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8.11 (1.50–43.96)</w:t>
            </w:r>
          </w:p>
        </w:tc>
        <w:tc>
          <w:tcPr>
            <w:tcW w:w="595" w:type="dxa"/>
            <w:noWrap/>
            <w:hideMark/>
          </w:tcPr>
          <w:p w14:paraId="2557A14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1.50 (0.25–9.01)</w:t>
            </w:r>
          </w:p>
        </w:tc>
        <w:tc>
          <w:tcPr>
            <w:tcW w:w="595" w:type="dxa"/>
            <w:noWrap/>
            <w:hideMark/>
          </w:tcPr>
          <w:p w14:paraId="2DD334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4.44 (0.93–21.12)</w:t>
            </w:r>
          </w:p>
        </w:tc>
        <w:tc>
          <w:tcPr>
            <w:tcW w:w="595" w:type="dxa"/>
            <w:noWrap/>
            <w:hideMark/>
          </w:tcPr>
          <w:p w14:paraId="1A9C86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1.05 (0.56–1.96)</w:t>
            </w:r>
          </w:p>
        </w:tc>
        <w:tc>
          <w:tcPr>
            <w:tcW w:w="594" w:type="dxa"/>
            <w:noWrap/>
            <w:hideMark/>
          </w:tcPr>
          <w:p w14:paraId="01D3EB3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3.45 (0.76–15.74)</w:t>
            </w:r>
          </w:p>
        </w:tc>
        <w:tc>
          <w:tcPr>
            <w:tcW w:w="595" w:type="dxa"/>
            <w:noWrap/>
            <w:hideMark/>
          </w:tcPr>
          <w:p w14:paraId="39F3CE1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4.41 (0.95–20.42)</w:t>
            </w:r>
          </w:p>
        </w:tc>
        <w:tc>
          <w:tcPr>
            <w:tcW w:w="595" w:type="dxa"/>
            <w:noWrap/>
            <w:hideMark/>
          </w:tcPr>
          <w:p w14:paraId="5936F14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2.76 (0.63–11.99)</w:t>
            </w:r>
          </w:p>
        </w:tc>
        <w:tc>
          <w:tcPr>
            <w:tcW w:w="595" w:type="dxa"/>
            <w:noWrap/>
            <w:hideMark/>
          </w:tcPr>
          <w:p w14:paraId="2BD3DB6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7.00 (1.23–39.83)</w:t>
            </w:r>
          </w:p>
        </w:tc>
        <w:tc>
          <w:tcPr>
            <w:tcW w:w="595" w:type="dxa"/>
            <w:noWrap/>
            <w:hideMark/>
          </w:tcPr>
          <w:p w14:paraId="79941238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Quetiapine</w:t>
            </w:r>
            <w:proofErr w:type="spellEnd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XR</w:t>
            </w:r>
          </w:p>
        </w:tc>
        <w:tc>
          <w:tcPr>
            <w:tcW w:w="595" w:type="dxa"/>
            <w:noWrap/>
            <w:hideMark/>
          </w:tcPr>
          <w:p w14:paraId="408BE37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4" w:type="dxa"/>
            <w:noWrap/>
            <w:hideMark/>
          </w:tcPr>
          <w:p w14:paraId="51A1D5B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891DCD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ED250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55C309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CC0C5D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4A723FF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237E39C1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2F58BD5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6.33 (1.25–32.02)</w:t>
            </w:r>
          </w:p>
        </w:tc>
        <w:tc>
          <w:tcPr>
            <w:tcW w:w="595" w:type="dxa"/>
            <w:noWrap/>
            <w:hideMark/>
          </w:tcPr>
          <w:p w14:paraId="7A639E7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23.77 (1.47–383.85)</w:t>
            </w:r>
          </w:p>
        </w:tc>
        <w:tc>
          <w:tcPr>
            <w:tcW w:w="595" w:type="dxa"/>
            <w:noWrap/>
            <w:hideMark/>
          </w:tcPr>
          <w:p w14:paraId="5AC35DD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3.64 (0.73–18.09)</w:t>
            </w:r>
          </w:p>
        </w:tc>
        <w:tc>
          <w:tcPr>
            <w:tcW w:w="595" w:type="dxa"/>
            <w:noWrap/>
            <w:hideMark/>
          </w:tcPr>
          <w:p w14:paraId="13F347C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1.77 (0.46–6.90)</w:t>
            </w:r>
          </w:p>
        </w:tc>
        <w:tc>
          <w:tcPr>
            <w:tcW w:w="595" w:type="dxa"/>
            <w:noWrap/>
            <w:hideMark/>
          </w:tcPr>
          <w:p w14:paraId="7715C59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11.54 (0.98–136.38)</w:t>
            </w:r>
          </w:p>
        </w:tc>
        <w:tc>
          <w:tcPr>
            <w:tcW w:w="595" w:type="dxa"/>
            <w:noWrap/>
            <w:hideMark/>
          </w:tcPr>
          <w:p w14:paraId="1949BD9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5.22 (0.52–52.77)</w:t>
            </w:r>
          </w:p>
        </w:tc>
        <w:tc>
          <w:tcPr>
            <w:tcW w:w="594" w:type="dxa"/>
            <w:noWrap/>
            <w:hideMark/>
          </w:tcPr>
          <w:p w14:paraId="3CFC442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41.73 (2.79–623.29)</w:t>
            </w:r>
          </w:p>
        </w:tc>
        <w:tc>
          <w:tcPr>
            <w:tcW w:w="595" w:type="dxa"/>
            <w:noWrap/>
            <w:hideMark/>
          </w:tcPr>
          <w:p w14:paraId="34D0036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3.95 (0.73–21.20)</w:t>
            </w:r>
          </w:p>
        </w:tc>
        <w:tc>
          <w:tcPr>
            <w:tcW w:w="595" w:type="dxa"/>
            <w:noWrap/>
            <w:hideMark/>
          </w:tcPr>
          <w:p w14:paraId="2B207CB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9.87 (1.61–60.37)</w:t>
            </w:r>
          </w:p>
        </w:tc>
        <w:tc>
          <w:tcPr>
            <w:tcW w:w="595" w:type="dxa"/>
            <w:noWrap/>
            <w:hideMark/>
          </w:tcPr>
          <w:p w14:paraId="185C2A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1.83 (0.30–11.06)</w:t>
            </w:r>
          </w:p>
        </w:tc>
        <w:tc>
          <w:tcPr>
            <w:tcW w:w="595" w:type="dxa"/>
            <w:noWrap/>
            <w:hideMark/>
          </w:tcPr>
          <w:p w14:paraId="22E003A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5.40 (1.00–29.27)</w:t>
            </w:r>
          </w:p>
        </w:tc>
        <w:tc>
          <w:tcPr>
            <w:tcW w:w="595" w:type="dxa"/>
            <w:noWrap/>
            <w:hideMark/>
          </w:tcPr>
          <w:p w14:paraId="06F8EE9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1.27 (0.66–2.44)</w:t>
            </w:r>
          </w:p>
        </w:tc>
        <w:tc>
          <w:tcPr>
            <w:tcW w:w="594" w:type="dxa"/>
            <w:noWrap/>
            <w:hideMark/>
          </w:tcPr>
          <w:p w14:paraId="16E5F74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4.20 (0.81–21.90)</w:t>
            </w:r>
          </w:p>
        </w:tc>
        <w:tc>
          <w:tcPr>
            <w:tcW w:w="595" w:type="dxa"/>
            <w:noWrap/>
            <w:hideMark/>
          </w:tcPr>
          <w:p w14:paraId="0F4CA2F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5.37 (1.02–28.37)</w:t>
            </w:r>
          </w:p>
        </w:tc>
        <w:tc>
          <w:tcPr>
            <w:tcW w:w="595" w:type="dxa"/>
            <w:noWrap/>
            <w:hideMark/>
          </w:tcPr>
          <w:p w14:paraId="0A14590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3.36 (0.67–16.74)</w:t>
            </w:r>
          </w:p>
        </w:tc>
        <w:tc>
          <w:tcPr>
            <w:tcW w:w="595" w:type="dxa"/>
            <w:noWrap/>
            <w:hideMark/>
          </w:tcPr>
          <w:p w14:paraId="49A790E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8.52 (1.33–54.52)</w:t>
            </w:r>
          </w:p>
        </w:tc>
        <w:tc>
          <w:tcPr>
            <w:tcW w:w="595" w:type="dxa"/>
            <w:noWrap/>
            <w:hideMark/>
          </w:tcPr>
          <w:p w14:paraId="3C6F767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1.22 (0.64–2.33)</w:t>
            </w:r>
          </w:p>
        </w:tc>
        <w:tc>
          <w:tcPr>
            <w:tcW w:w="595" w:type="dxa"/>
            <w:noWrap/>
            <w:hideMark/>
          </w:tcPr>
          <w:p w14:paraId="1B218190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Quetiapine</w:t>
            </w:r>
            <w:proofErr w:type="spellEnd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XR Mono</w:t>
            </w:r>
          </w:p>
        </w:tc>
        <w:tc>
          <w:tcPr>
            <w:tcW w:w="594" w:type="dxa"/>
            <w:noWrap/>
            <w:hideMark/>
          </w:tcPr>
          <w:p w14:paraId="6F74373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8774B3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38E529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602D56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5C2928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47C66B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4E069646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3C7A537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4.75 (0.63–35.78)</w:t>
            </w:r>
          </w:p>
        </w:tc>
        <w:tc>
          <w:tcPr>
            <w:tcW w:w="595" w:type="dxa"/>
            <w:noWrap/>
            <w:hideMark/>
          </w:tcPr>
          <w:p w14:paraId="3BE0D87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17.83 (0.86–369.59)</w:t>
            </w:r>
          </w:p>
        </w:tc>
        <w:tc>
          <w:tcPr>
            <w:tcW w:w="595" w:type="dxa"/>
            <w:noWrap/>
            <w:hideMark/>
          </w:tcPr>
          <w:p w14:paraId="3BDD3E1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2.73 (0.37–20.28)</w:t>
            </w:r>
          </w:p>
        </w:tc>
        <w:tc>
          <w:tcPr>
            <w:tcW w:w="595" w:type="dxa"/>
            <w:noWrap/>
            <w:hideMark/>
          </w:tcPr>
          <w:p w14:paraId="31A327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1.33 (0.54–3.28)</w:t>
            </w:r>
          </w:p>
        </w:tc>
        <w:tc>
          <w:tcPr>
            <w:tcW w:w="595" w:type="dxa"/>
            <w:noWrap/>
            <w:hideMark/>
          </w:tcPr>
          <w:p w14:paraId="5B2F807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8.65 (0.55–135.11)</w:t>
            </w:r>
          </w:p>
        </w:tc>
        <w:tc>
          <w:tcPr>
            <w:tcW w:w="595" w:type="dxa"/>
            <w:noWrap/>
            <w:hideMark/>
          </w:tcPr>
          <w:p w14:paraId="485F3D3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3.92 (0.29–53.16)</w:t>
            </w:r>
          </w:p>
        </w:tc>
        <w:tc>
          <w:tcPr>
            <w:tcW w:w="594" w:type="dxa"/>
            <w:noWrap/>
            <w:hideMark/>
          </w:tcPr>
          <w:p w14:paraId="08BBB8A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31.30 (1.62–604.09)</w:t>
            </w:r>
          </w:p>
        </w:tc>
        <w:tc>
          <w:tcPr>
            <w:tcW w:w="595" w:type="dxa"/>
            <w:noWrap/>
            <w:hideMark/>
          </w:tcPr>
          <w:p w14:paraId="24A894F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2.96 (0.37–23.42)</w:t>
            </w:r>
          </w:p>
        </w:tc>
        <w:tc>
          <w:tcPr>
            <w:tcW w:w="595" w:type="dxa"/>
            <w:noWrap/>
            <w:hideMark/>
          </w:tcPr>
          <w:p w14:paraId="7266E86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7.41 (0.84–65.17)</w:t>
            </w:r>
          </w:p>
        </w:tc>
        <w:tc>
          <w:tcPr>
            <w:tcW w:w="595" w:type="dxa"/>
            <w:noWrap/>
            <w:hideMark/>
          </w:tcPr>
          <w:p w14:paraId="70EF4F4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1.37 (0.17–10.89)</w:t>
            </w:r>
          </w:p>
        </w:tc>
        <w:tc>
          <w:tcPr>
            <w:tcW w:w="595" w:type="dxa"/>
            <w:noWrap/>
            <w:hideMark/>
          </w:tcPr>
          <w:p w14:paraId="27C11AC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4.05 (0.51–32.27)</w:t>
            </w:r>
          </w:p>
        </w:tc>
        <w:tc>
          <w:tcPr>
            <w:tcW w:w="595" w:type="dxa"/>
            <w:noWrap/>
            <w:hideMark/>
          </w:tcPr>
          <w:p w14:paraId="362C2E5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0.96 (0.28–3.22)</w:t>
            </w:r>
          </w:p>
        </w:tc>
        <w:tc>
          <w:tcPr>
            <w:tcW w:w="594" w:type="dxa"/>
            <w:noWrap/>
            <w:hideMark/>
          </w:tcPr>
          <w:p w14:paraId="57FB6DD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3.15 (0.41–24.33)</w:t>
            </w:r>
          </w:p>
        </w:tc>
        <w:tc>
          <w:tcPr>
            <w:tcW w:w="595" w:type="dxa"/>
            <w:noWrap/>
            <w:hideMark/>
          </w:tcPr>
          <w:p w14:paraId="63B2AD7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4.03 (0.52–31.44)</w:t>
            </w:r>
          </w:p>
        </w:tc>
        <w:tc>
          <w:tcPr>
            <w:tcW w:w="595" w:type="dxa"/>
            <w:noWrap/>
            <w:hideMark/>
          </w:tcPr>
          <w:p w14:paraId="58B4D96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2.52 (0.34–18.76)</w:t>
            </w:r>
          </w:p>
        </w:tc>
        <w:tc>
          <w:tcPr>
            <w:tcW w:w="595" w:type="dxa"/>
            <w:noWrap/>
            <w:hideMark/>
          </w:tcPr>
          <w:p w14:paraId="2D0579A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6.40 (0.70–58.42)</w:t>
            </w:r>
          </w:p>
        </w:tc>
        <w:tc>
          <w:tcPr>
            <w:tcW w:w="595" w:type="dxa"/>
            <w:noWrap/>
            <w:hideMark/>
          </w:tcPr>
          <w:p w14:paraId="46197DD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0.91 (0.23–3.59)</w:t>
            </w:r>
          </w:p>
        </w:tc>
        <w:tc>
          <w:tcPr>
            <w:tcW w:w="595" w:type="dxa"/>
            <w:noWrap/>
            <w:hideMark/>
          </w:tcPr>
          <w:p w14:paraId="5AFEAB4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0.75 (0.19–2.98)</w:t>
            </w:r>
          </w:p>
        </w:tc>
        <w:tc>
          <w:tcPr>
            <w:tcW w:w="594" w:type="dxa"/>
            <w:noWrap/>
            <w:hideMark/>
          </w:tcPr>
          <w:p w14:paraId="76FE9A43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Risperidone</w:t>
            </w:r>
            <w:proofErr w:type="spellEnd"/>
          </w:p>
        </w:tc>
        <w:tc>
          <w:tcPr>
            <w:tcW w:w="595" w:type="dxa"/>
            <w:noWrap/>
            <w:hideMark/>
          </w:tcPr>
          <w:p w14:paraId="2070EEC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7844A0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919390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77AC86E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0BFED7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1613175E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DBFC84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0.27 (0.09–0.78)</w:t>
            </w:r>
          </w:p>
        </w:tc>
        <w:tc>
          <w:tcPr>
            <w:tcW w:w="595" w:type="dxa"/>
            <w:noWrap/>
            <w:hideMark/>
          </w:tcPr>
          <w:p w14:paraId="7174401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1.01 (0.08–12.28)</w:t>
            </w:r>
          </w:p>
        </w:tc>
        <w:tc>
          <w:tcPr>
            <w:tcW w:w="595" w:type="dxa"/>
            <w:noWrap/>
            <w:hideMark/>
          </w:tcPr>
          <w:p w14:paraId="13CC620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0.15 (0.05–0.45)</w:t>
            </w:r>
          </w:p>
        </w:tc>
        <w:tc>
          <w:tcPr>
            <w:tcW w:w="595" w:type="dxa"/>
            <w:noWrap/>
            <w:hideMark/>
          </w:tcPr>
          <w:p w14:paraId="22D9FAD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0.08 (0.01–0.72)</w:t>
            </w:r>
          </w:p>
        </w:tc>
        <w:tc>
          <w:tcPr>
            <w:tcW w:w="595" w:type="dxa"/>
            <w:noWrap/>
            <w:hideMark/>
          </w:tcPr>
          <w:p w14:paraId="1F77EDF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0.49 (0.06–4.19)</w:t>
            </w:r>
          </w:p>
        </w:tc>
        <w:tc>
          <w:tcPr>
            <w:tcW w:w="595" w:type="dxa"/>
            <w:noWrap/>
            <w:hideMark/>
          </w:tcPr>
          <w:p w14:paraId="56F0952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0.22 (0.03–1.58)</w:t>
            </w:r>
          </w:p>
        </w:tc>
        <w:tc>
          <w:tcPr>
            <w:tcW w:w="594" w:type="dxa"/>
            <w:noWrap/>
            <w:hideMark/>
          </w:tcPr>
          <w:p w14:paraId="669738D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1.76 (0.26–11.83)</w:t>
            </w:r>
          </w:p>
        </w:tc>
        <w:tc>
          <w:tcPr>
            <w:tcW w:w="595" w:type="dxa"/>
            <w:noWrap/>
            <w:hideMark/>
          </w:tcPr>
          <w:p w14:paraId="526C35A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0.17 (0.05–0.53)</w:t>
            </w:r>
          </w:p>
        </w:tc>
        <w:tc>
          <w:tcPr>
            <w:tcW w:w="595" w:type="dxa"/>
            <w:noWrap/>
            <w:hideMark/>
          </w:tcPr>
          <w:p w14:paraId="1C52D4D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0.42 (0.11–1.60)</w:t>
            </w:r>
          </w:p>
        </w:tc>
        <w:tc>
          <w:tcPr>
            <w:tcW w:w="595" w:type="dxa"/>
            <w:noWrap/>
            <w:hideMark/>
          </w:tcPr>
          <w:p w14:paraId="30BCAE3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0.08 (0.01–0.99)</w:t>
            </w:r>
          </w:p>
        </w:tc>
        <w:tc>
          <w:tcPr>
            <w:tcW w:w="595" w:type="dxa"/>
            <w:noWrap/>
            <w:hideMark/>
          </w:tcPr>
          <w:p w14:paraId="5173AFC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0.23 (0.07–0.74)</w:t>
            </w:r>
          </w:p>
        </w:tc>
        <w:tc>
          <w:tcPr>
            <w:tcW w:w="595" w:type="dxa"/>
            <w:noWrap/>
            <w:hideMark/>
          </w:tcPr>
          <w:p w14:paraId="5E2BF3B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0.05 (0.01–0.37)</w:t>
            </w:r>
          </w:p>
        </w:tc>
        <w:tc>
          <w:tcPr>
            <w:tcW w:w="594" w:type="dxa"/>
            <w:noWrap/>
            <w:hideMark/>
          </w:tcPr>
          <w:p w14:paraId="5731555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0.18 (0.06–0.54)</w:t>
            </w:r>
          </w:p>
        </w:tc>
        <w:tc>
          <w:tcPr>
            <w:tcW w:w="595" w:type="dxa"/>
            <w:noWrap/>
            <w:hideMark/>
          </w:tcPr>
          <w:p w14:paraId="1AA4151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0.23 (0.07–0.71)</w:t>
            </w:r>
          </w:p>
        </w:tc>
        <w:tc>
          <w:tcPr>
            <w:tcW w:w="595" w:type="dxa"/>
            <w:noWrap/>
            <w:hideMark/>
          </w:tcPr>
          <w:p w14:paraId="23C90FE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0.14 (0.05–0.41)</w:t>
            </w:r>
          </w:p>
        </w:tc>
        <w:tc>
          <w:tcPr>
            <w:tcW w:w="595" w:type="dxa"/>
            <w:noWrap/>
            <w:hideMark/>
          </w:tcPr>
          <w:p w14:paraId="737506B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0.36 (0.09–1.47)</w:t>
            </w:r>
          </w:p>
        </w:tc>
        <w:tc>
          <w:tcPr>
            <w:tcW w:w="595" w:type="dxa"/>
            <w:noWrap/>
            <w:hideMark/>
          </w:tcPr>
          <w:p w14:paraId="6B903C0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0.05 (0.01–0.31)</w:t>
            </w:r>
          </w:p>
        </w:tc>
        <w:tc>
          <w:tcPr>
            <w:tcW w:w="595" w:type="dxa"/>
            <w:noWrap/>
            <w:hideMark/>
          </w:tcPr>
          <w:p w14:paraId="175AC6C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0.04 (0.01–0.29)</w:t>
            </w:r>
          </w:p>
        </w:tc>
        <w:tc>
          <w:tcPr>
            <w:tcW w:w="594" w:type="dxa"/>
            <w:noWrap/>
            <w:hideMark/>
          </w:tcPr>
          <w:p w14:paraId="1089C1F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0.06 (0.01–0.54)</w:t>
            </w:r>
          </w:p>
        </w:tc>
        <w:tc>
          <w:tcPr>
            <w:tcW w:w="595" w:type="dxa"/>
            <w:noWrap/>
            <w:hideMark/>
          </w:tcPr>
          <w:p w14:paraId="0FE25D73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rTMS</w:t>
            </w:r>
          </w:p>
        </w:tc>
        <w:tc>
          <w:tcPr>
            <w:tcW w:w="595" w:type="dxa"/>
            <w:noWrap/>
            <w:hideMark/>
          </w:tcPr>
          <w:p w14:paraId="7A27B3E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02DAEC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397374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B2F711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3C09E129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75741CA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1.82 (0.24–13.55)</w:t>
            </w:r>
          </w:p>
        </w:tc>
        <w:tc>
          <w:tcPr>
            <w:tcW w:w="595" w:type="dxa"/>
            <w:noWrap/>
            <w:hideMark/>
          </w:tcPr>
          <w:p w14:paraId="027D2D8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6.83 (0.33–140.48)</w:t>
            </w:r>
          </w:p>
        </w:tc>
        <w:tc>
          <w:tcPr>
            <w:tcW w:w="595" w:type="dxa"/>
            <w:noWrap/>
            <w:hideMark/>
          </w:tcPr>
          <w:p w14:paraId="1747961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1.04 (0.14–7.68)</w:t>
            </w:r>
          </w:p>
        </w:tc>
        <w:tc>
          <w:tcPr>
            <w:tcW w:w="595" w:type="dxa"/>
            <w:noWrap/>
            <w:hideMark/>
          </w:tcPr>
          <w:p w14:paraId="3055BD3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0.51 (0.21–1.23)</w:t>
            </w:r>
          </w:p>
        </w:tc>
        <w:tc>
          <w:tcPr>
            <w:tcW w:w="595" w:type="dxa"/>
            <w:noWrap/>
            <w:hideMark/>
          </w:tcPr>
          <w:p w14:paraId="64497F3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3.31 (0.21–51.32)</w:t>
            </w:r>
          </w:p>
        </w:tc>
        <w:tc>
          <w:tcPr>
            <w:tcW w:w="595" w:type="dxa"/>
            <w:noWrap/>
            <w:hideMark/>
          </w:tcPr>
          <w:p w14:paraId="72A2215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1.50 (0.11–20.18)</w:t>
            </w:r>
          </w:p>
        </w:tc>
        <w:tc>
          <w:tcPr>
            <w:tcW w:w="594" w:type="dxa"/>
            <w:noWrap/>
            <w:hideMark/>
          </w:tcPr>
          <w:p w14:paraId="50E607E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11.98 (0.63–229.58)</w:t>
            </w:r>
          </w:p>
        </w:tc>
        <w:tc>
          <w:tcPr>
            <w:tcW w:w="595" w:type="dxa"/>
            <w:noWrap/>
            <w:hideMark/>
          </w:tcPr>
          <w:p w14:paraId="23CB231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1.13 (0.14–8.87)</w:t>
            </w:r>
          </w:p>
        </w:tc>
        <w:tc>
          <w:tcPr>
            <w:tcW w:w="595" w:type="dxa"/>
            <w:noWrap/>
            <w:hideMark/>
          </w:tcPr>
          <w:p w14:paraId="430DAC8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2.84 (0.33–24.70)</w:t>
            </w:r>
          </w:p>
        </w:tc>
        <w:tc>
          <w:tcPr>
            <w:tcW w:w="595" w:type="dxa"/>
            <w:noWrap/>
            <w:hideMark/>
          </w:tcPr>
          <w:p w14:paraId="7E9F9C7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0.53 (0.07–4.12)</w:t>
            </w:r>
          </w:p>
        </w:tc>
        <w:tc>
          <w:tcPr>
            <w:tcW w:w="595" w:type="dxa"/>
            <w:noWrap/>
            <w:hideMark/>
          </w:tcPr>
          <w:p w14:paraId="4C4265A2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1.55 (0.20–12.23)</w:t>
            </w:r>
          </w:p>
        </w:tc>
        <w:tc>
          <w:tcPr>
            <w:tcW w:w="595" w:type="dxa"/>
            <w:noWrap/>
            <w:hideMark/>
          </w:tcPr>
          <w:p w14:paraId="2A41E0F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0.37 (0.11–1.21)</w:t>
            </w:r>
          </w:p>
        </w:tc>
        <w:tc>
          <w:tcPr>
            <w:tcW w:w="594" w:type="dxa"/>
            <w:noWrap/>
            <w:hideMark/>
          </w:tcPr>
          <w:p w14:paraId="3C60AA9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1.21 (0.16–9.22)</w:t>
            </w:r>
          </w:p>
        </w:tc>
        <w:tc>
          <w:tcPr>
            <w:tcW w:w="595" w:type="dxa"/>
            <w:noWrap/>
            <w:hideMark/>
          </w:tcPr>
          <w:p w14:paraId="637D3F8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1.54 (0.20–11.91)</w:t>
            </w:r>
          </w:p>
        </w:tc>
        <w:tc>
          <w:tcPr>
            <w:tcW w:w="595" w:type="dxa"/>
            <w:noWrap/>
            <w:hideMark/>
          </w:tcPr>
          <w:p w14:paraId="56FB856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0.96 (0.13–7.10)</w:t>
            </w:r>
          </w:p>
        </w:tc>
        <w:tc>
          <w:tcPr>
            <w:tcW w:w="595" w:type="dxa"/>
            <w:noWrap/>
            <w:hideMark/>
          </w:tcPr>
          <w:p w14:paraId="0A3A567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2.45 (0.27–22.15)</w:t>
            </w:r>
          </w:p>
        </w:tc>
        <w:tc>
          <w:tcPr>
            <w:tcW w:w="595" w:type="dxa"/>
            <w:noWrap/>
            <w:hideMark/>
          </w:tcPr>
          <w:p w14:paraId="7B1462C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0.35 (0.09–1.35)</w:t>
            </w:r>
          </w:p>
        </w:tc>
        <w:tc>
          <w:tcPr>
            <w:tcW w:w="595" w:type="dxa"/>
            <w:noWrap/>
            <w:hideMark/>
          </w:tcPr>
          <w:p w14:paraId="581E720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0.29 (0.07–1.12)</w:t>
            </w:r>
          </w:p>
        </w:tc>
        <w:tc>
          <w:tcPr>
            <w:tcW w:w="594" w:type="dxa"/>
            <w:noWrap/>
            <w:hideMark/>
          </w:tcPr>
          <w:p w14:paraId="2309CC5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0.38 (0.15–0.95)</w:t>
            </w:r>
          </w:p>
        </w:tc>
        <w:tc>
          <w:tcPr>
            <w:tcW w:w="595" w:type="dxa"/>
            <w:noWrap/>
            <w:hideMark/>
          </w:tcPr>
          <w:p w14:paraId="49EFFB5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6.79 (0.71–64.96)</w:t>
            </w:r>
          </w:p>
        </w:tc>
        <w:tc>
          <w:tcPr>
            <w:tcW w:w="595" w:type="dxa"/>
            <w:noWrap/>
            <w:hideMark/>
          </w:tcPr>
          <w:p w14:paraId="168B2AFB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Sodium </w:t>
            </w: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Valproate</w:t>
            </w:r>
            <w:proofErr w:type="spellEnd"/>
          </w:p>
        </w:tc>
        <w:tc>
          <w:tcPr>
            <w:tcW w:w="595" w:type="dxa"/>
            <w:noWrap/>
            <w:hideMark/>
          </w:tcPr>
          <w:p w14:paraId="73FC8CE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3AB5D90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6D539F0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4EF6D451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20FAC2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0.21 (0.07–0.66)</w:t>
            </w:r>
          </w:p>
        </w:tc>
        <w:tc>
          <w:tcPr>
            <w:tcW w:w="595" w:type="dxa"/>
            <w:noWrap/>
            <w:hideMark/>
          </w:tcPr>
          <w:p w14:paraId="0E4C07D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0.78 (0.06–9.86)</w:t>
            </w:r>
          </w:p>
        </w:tc>
        <w:tc>
          <w:tcPr>
            <w:tcW w:w="595" w:type="dxa"/>
            <w:noWrap/>
            <w:hideMark/>
          </w:tcPr>
          <w:p w14:paraId="15D6B63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0.12 (0.04–0.38)</w:t>
            </w:r>
          </w:p>
        </w:tc>
        <w:tc>
          <w:tcPr>
            <w:tcW w:w="595" w:type="dxa"/>
            <w:noWrap/>
            <w:hideMark/>
          </w:tcPr>
          <w:p w14:paraId="69199C1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0.06 (0.01–0.58)</w:t>
            </w:r>
          </w:p>
        </w:tc>
        <w:tc>
          <w:tcPr>
            <w:tcW w:w="595" w:type="dxa"/>
            <w:noWrap/>
            <w:hideMark/>
          </w:tcPr>
          <w:p w14:paraId="16863A6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0.38 (0.04–3.38)</w:t>
            </w:r>
          </w:p>
        </w:tc>
        <w:tc>
          <w:tcPr>
            <w:tcW w:w="595" w:type="dxa"/>
            <w:noWrap/>
            <w:hideMark/>
          </w:tcPr>
          <w:p w14:paraId="367C758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0.17 (0.02–1.28)</w:t>
            </w:r>
          </w:p>
        </w:tc>
        <w:tc>
          <w:tcPr>
            <w:tcW w:w="594" w:type="dxa"/>
            <w:noWrap/>
            <w:hideMark/>
          </w:tcPr>
          <w:p w14:paraId="5FB4FD7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1.37 (0.20–9.60)</w:t>
            </w:r>
          </w:p>
        </w:tc>
        <w:tc>
          <w:tcPr>
            <w:tcW w:w="595" w:type="dxa"/>
            <w:noWrap/>
            <w:hideMark/>
          </w:tcPr>
          <w:p w14:paraId="3D6D17D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0.13 (0.04–0.44)</w:t>
            </w:r>
          </w:p>
        </w:tc>
        <w:tc>
          <w:tcPr>
            <w:tcW w:w="595" w:type="dxa"/>
            <w:noWrap/>
            <w:hideMark/>
          </w:tcPr>
          <w:p w14:paraId="1D37BFB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0.32 (0.08–1.32)</w:t>
            </w:r>
          </w:p>
        </w:tc>
        <w:tc>
          <w:tcPr>
            <w:tcW w:w="595" w:type="dxa"/>
            <w:noWrap/>
            <w:hideMark/>
          </w:tcPr>
          <w:p w14:paraId="7EC27C9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0.06 (0.00–0.79)</w:t>
            </w:r>
          </w:p>
        </w:tc>
        <w:tc>
          <w:tcPr>
            <w:tcW w:w="595" w:type="dxa"/>
            <w:noWrap/>
            <w:hideMark/>
          </w:tcPr>
          <w:p w14:paraId="06326DA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0.18 (0.05–0.62)</w:t>
            </w:r>
          </w:p>
        </w:tc>
        <w:tc>
          <w:tcPr>
            <w:tcW w:w="595" w:type="dxa"/>
            <w:noWrap/>
            <w:hideMark/>
          </w:tcPr>
          <w:p w14:paraId="57A6179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0.04 (0.01–0.30)</w:t>
            </w:r>
          </w:p>
        </w:tc>
        <w:tc>
          <w:tcPr>
            <w:tcW w:w="594" w:type="dxa"/>
            <w:noWrap/>
            <w:hideMark/>
          </w:tcPr>
          <w:p w14:paraId="19E47106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0.14 (0.04–0.45)</w:t>
            </w:r>
          </w:p>
        </w:tc>
        <w:tc>
          <w:tcPr>
            <w:tcW w:w="595" w:type="dxa"/>
            <w:noWrap/>
            <w:hideMark/>
          </w:tcPr>
          <w:p w14:paraId="6BD0B33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0.18 (0.05–0.59)</w:t>
            </w:r>
          </w:p>
        </w:tc>
        <w:tc>
          <w:tcPr>
            <w:tcW w:w="595" w:type="dxa"/>
            <w:noWrap/>
            <w:hideMark/>
          </w:tcPr>
          <w:p w14:paraId="407936F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0.11 (0.04–0.34)</w:t>
            </w:r>
          </w:p>
        </w:tc>
        <w:tc>
          <w:tcPr>
            <w:tcW w:w="595" w:type="dxa"/>
            <w:noWrap/>
            <w:hideMark/>
          </w:tcPr>
          <w:p w14:paraId="053EEC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0.28 (0.06–1.21)</w:t>
            </w:r>
          </w:p>
        </w:tc>
        <w:tc>
          <w:tcPr>
            <w:tcW w:w="595" w:type="dxa"/>
            <w:noWrap/>
            <w:hideMark/>
          </w:tcPr>
          <w:p w14:paraId="5A061EB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0.04 (0.01–0.26)</w:t>
            </w:r>
          </w:p>
        </w:tc>
        <w:tc>
          <w:tcPr>
            <w:tcW w:w="595" w:type="dxa"/>
            <w:noWrap/>
            <w:hideMark/>
          </w:tcPr>
          <w:p w14:paraId="37D41FA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0.03 (0.00–0.23)</w:t>
            </w:r>
          </w:p>
        </w:tc>
        <w:tc>
          <w:tcPr>
            <w:tcW w:w="594" w:type="dxa"/>
            <w:noWrap/>
            <w:hideMark/>
          </w:tcPr>
          <w:p w14:paraId="5FCE273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0.04 (0.00–0.44)</w:t>
            </w:r>
          </w:p>
        </w:tc>
        <w:tc>
          <w:tcPr>
            <w:tcW w:w="595" w:type="dxa"/>
            <w:noWrap/>
            <w:hideMark/>
          </w:tcPr>
          <w:p w14:paraId="02C3975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0.78 (0.51–1.18)</w:t>
            </w:r>
          </w:p>
        </w:tc>
        <w:tc>
          <w:tcPr>
            <w:tcW w:w="595" w:type="dxa"/>
            <w:noWrap/>
            <w:hideMark/>
          </w:tcPr>
          <w:p w14:paraId="2491B21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0.11 (0.01–1.13)</w:t>
            </w:r>
          </w:p>
        </w:tc>
        <w:tc>
          <w:tcPr>
            <w:tcW w:w="595" w:type="dxa"/>
            <w:noWrap/>
            <w:hideMark/>
          </w:tcPr>
          <w:p w14:paraId="0469A26E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TBS</w:t>
            </w:r>
          </w:p>
        </w:tc>
        <w:tc>
          <w:tcPr>
            <w:tcW w:w="595" w:type="dxa"/>
            <w:noWrap/>
            <w:hideMark/>
          </w:tcPr>
          <w:p w14:paraId="6389156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1D07CAA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6554A76B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6E3C0B3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0.10 (0.00–15.80)</w:t>
            </w:r>
          </w:p>
        </w:tc>
        <w:tc>
          <w:tcPr>
            <w:tcW w:w="595" w:type="dxa"/>
            <w:noWrap/>
            <w:hideMark/>
          </w:tcPr>
          <w:p w14:paraId="1087AE2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0.37 (0.00–96.03)</w:t>
            </w:r>
          </w:p>
        </w:tc>
        <w:tc>
          <w:tcPr>
            <w:tcW w:w="595" w:type="dxa"/>
            <w:noWrap/>
            <w:hideMark/>
          </w:tcPr>
          <w:p w14:paraId="4031C2C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0.06 (0.00–9.08)</w:t>
            </w:r>
          </w:p>
        </w:tc>
        <w:tc>
          <w:tcPr>
            <w:tcW w:w="595" w:type="dxa"/>
            <w:noWrap/>
            <w:hideMark/>
          </w:tcPr>
          <w:p w14:paraId="500AECC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0.03 (0.00–6.44)</w:t>
            </w:r>
          </w:p>
        </w:tc>
        <w:tc>
          <w:tcPr>
            <w:tcW w:w="595" w:type="dxa"/>
            <w:noWrap/>
            <w:hideMark/>
          </w:tcPr>
          <w:p w14:paraId="4E2A012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0.18 (0.00–40.13)</w:t>
            </w:r>
          </w:p>
        </w:tc>
        <w:tc>
          <w:tcPr>
            <w:tcW w:w="595" w:type="dxa"/>
            <w:noWrap/>
            <w:hideMark/>
          </w:tcPr>
          <w:p w14:paraId="3C7C23B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0.08 (0.00–16.94)</w:t>
            </w:r>
          </w:p>
        </w:tc>
        <w:tc>
          <w:tcPr>
            <w:tcW w:w="594" w:type="dxa"/>
            <w:noWrap/>
            <w:hideMark/>
          </w:tcPr>
          <w:p w14:paraId="017313C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0.65 (0.00–162.18)</w:t>
            </w:r>
          </w:p>
        </w:tc>
        <w:tc>
          <w:tcPr>
            <w:tcW w:w="595" w:type="dxa"/>
            <w:noWrap/>
            <w:hideMark/>
          </w:tcPr>
          <w:p w14:paraId="36CB5DA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0.06 (0.00–10.05)</w:t>
            </w:r>
          </w:p>
        </w:tc>
        <w:tc>
          <w:tcPr>
            <w:tcW w:w="595" w:type="dxa"/>
            <w:noWrap/>
            <w:hideMark/>
          </w:tcPr>
          <w:p w14:paraId="32D5137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0.15 (0.00–26.28)</w:t>
            </w:r>
          </w:p>
        </w:tc>
        <w:tc>
          <w:tcPr>
            <w:tcW w:w="595" w:type="dxa"/>
            <w:noWrap/>
            <w:hideMark/>
          </w:tcPr>
          <w:p w14:paraId="3358467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0.03 (0.00–7.53)</w:t>
            </w:r>
          </w:p>
        </w:tc>
        <w:tc>
          <w:tcPr>
            <w:tcW w:w="595" w:type="dxa"/>
            <w:noWrap/>
            <w:hideMark/>
          </w:tcPr>
          <w:p w14:paraId="5C954B8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0.08 (0.00–13.79)</w:t>
            </w:r>
          </w:p>
        </w:tc>
        <w:tc>
          <w:tcPr>
            <w:tcW w:w="595" w:type="dxa"/>
            <w:noWrap/>
            <w:hideMark/>
          </w:tcPr>
          <w:p w14:paraId="6680631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0.02 (0.00–4.05)</w:t>
            </w:r>
          </w:p>
        </w:tc>
        <w:tc>
          <w:tcPr>
            <w:tcW w:w="594" w:type="dxa"/>
            <w:noWrap/>
            <w:hideMark/>
          </w:tcPr>
          <w:p w14:paraId="6667829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0.07 (0.00–10.60)</w:t>
            </w:r>
          </w:p>
        </w:tc>
        <w:tc>
          <w:tcPr>
            <w:tcW w:w="595" w:type="dxa"/>
            <w:noWrap/>
            <w:hideMark/>
          </w:tcPr>
          <w:p w14:paraId="2C0A9F85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0.08 (0.00–13.61)</w:t>
            </w:r>
          </w:p>
        </w:tc>
        <w:tc>
          <w:tcPr>
            <w:tcW w:w="595" w:type="dxa"/>
            <w:noWrap/>
            <w:hideMark/>
          </w:tcPr>
          <w:p w14:paraId="2E968D0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0.05 (0.00–8.34)</w:t>
            </w:r>
          </w:p>
        </w:tc>
        <w:tc>
          <w:tcPr>
            <w:tcW w:w="595" w:type="dxa"/>
            <w:noWrap/>
            <w:hideMark/>
          </w:tcPr>
          <w:p w14:paraId="60AD2BF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0.13 (0.00–23.06)</w:t>
            </w:r>
          </w:p>
        </w:tc>
        <w:tc>
          <w:tcPr>
            <w:tcW w:w="595" w:type="dxa"/>
            <w:noWrap/>
            <w:hideMark/>
          </w:tcPr>
          <w:p w14:paraId="6E7CAE8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0.02 (0.00–3.73)</w:t>
            </w:r>
          </w:p>
        </w:tc>
        <w:tc>
          <w:tcPr>
            <w:tcW w:w="595" w:type="dxa"/>
            <w:noWrap/>
            <w:hideMark/>
          </w:tcPr>
          <w:p w14:paraId="4041087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0.02 (0.00–3.19)</w:t>
            </w:r>
          </w:p>
        </w:tc>
        <w:tc>
          <w:tcPr>
            <w:tcW w:w="594" w:type="dxa"/>
            <w:noWrap/>
            <w:hideMark/>
          </w:tcPr>
          <w:p w14:paraId="19EE0AA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0.02 (0.00–4.86)</w:t>
            </w:r>
          </w:p>
        </w:tc>
        <w:tc>
          <w:tcPr>
            <w:tcW w:w="595" w:type="dxa"/>
            <w:noWrap/>
            <w:hideMark/>
          </w:tcPr>
          <w:p w14:paraId="5C1B919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0.37 (0.00–65.51)</w:t>
            </w:r>
          </w:p>
        </w:tc>
        <w:tc>
          <w:tcPr>
            <w:tcW w:w="595" w:type="dxa"/>
            <w:noWrap/>
            <w:hideMark/>
          </w:tcPr>
          <w:p w14:paraId="28AC4CE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0.05 (0.00–12.65)</w:t>
            </w:r>
          </w:p>
        </w:tc>
        <w:tc>
          <w:tcPr>
            <w:tcW w:w="595" w:type="dxa"/>
            <w:noWrap/>
            <w:hideMark/>
          </w:tcPr>
          <w:p w14:paraId="750F22F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0.48 (0.00–85.72)</w:t>
            </w:r>
          </w:p>
        </w:tc>
        <w:tc>
          <w:tcPr>
            <w:tcW w:w="595" w:type="dxa"/>
            <w:noWrap/>
            <w:hideMark/>
          </w:tcPr>
          <w:p w14:paraId="60BD50E5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tDCS</w:t>
            </w:r>
          </w:p>
        </w:tc>
        <w:tc>
          <w:tcPr>
            <w:tcW w:w="595" w:type="dxa"/>
            <w:noWrap/>
            <w:hideMark/>
          </w:tcPr>
          <w:p w14:paraId="59D5421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72B5" w:rsidRPr="007772B5" w14:paraId="1E6F83D0" w14:textId="77777777" w:rsidTr="007772B5">
        <w:trPr>
          <w:trHeight w:val="288"/>
        </w:trPr>
        <w:tc>
          <w:tcPr>
            <w:tcW w:w="594" w:type="dxa"/>
            <w:noWrap/>
            <w:hideMark/>
          </w:tcPr>
          <w:p w14:paraId="7BA7AFE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2.88 (0.47–17.70)</w:t>
            </w:r>
          </w:p>
        </w:tc>
        <w:tc>
          <w:tcPr>
            <w:tcW w:w="595" w:type="dxa"/>
            <w:noWrap/>
            <w:hideMark/>
          </w:tcPr>
          <w:p w14:paraId="6B1315D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10.81 (0.59–196.46)</w:t>
            </w:r>
          </w:p>
        </w:tc>
        <w:tc>
          <w:tcPr>
            <w:tcW w:w="595" w:type="dxa"/>
            <w:noWrap/>
            <w:hideMark/>
          </w:tcPr>
          <w:p w14:paraId="5638CD10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1.65 (0.27–10.02)</w:t>
            </w:r>
          </w:p>
        </w:tc>
        <w:tc>
          <w:tcPr>
            <w:tcW w:w="595" w:type="dxa"/>
            <w:noWrap/>
            <w:hideMark/>
          </w:tcPr>
          <w:p w14:paraId="5C1FCC6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0.81 (0.34–1.89)</w:t>
            </w:r>
          </w:p>
        </w:tc>
        <w:tc>
          <w:tcPr>
            <w:tcW w:w="595" w:type="dxa"/>
            <w:noWrap/>
            <w:hideMark/>
          </w:tcPr>
          <w:p w14:paraId="4AF28E3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5.25 (0.39–70.80)</w:t>
            </w:r>
          </w:p>
        </w:tc>
        <w:tc>
          <w:tcPr>
            <w:tcW w:w="595" w:type="dxa"/>
            <w:noWrap/>
            <w:hideMark/>
          </w:tcPr>
          <w:p w14:paraId="5646062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2.37 (0.20–27.63)</w:t>
            </w:r>
          </w:p>
        </w:tc>
        <w:tc>
          <w:tcPr>
            <w:tcW w:w="594" w:type="dxa"/>
            <w:noWrap/>
            <w:hideMark/>
          </w:tcPr>
          <w:p w14:paraId="5766046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18.97 (1.12–320.05)</w:t>
            </w:r>
          </w:p>
        </w:tc>
        <w:tc>
          <w:tcPr>
            <w:tcW w:w="595" w:type="dxa"/>
            <w:noWrap/>
            <w:hideMark/>
          </w:tcPr>
          <w:p w14:paraId="7FC3597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1.79 (0.28–11.65)</w:t>
            </w:r>
          </w:p>
        </w:tc>
        <w:tc>
          <w:tcPr>
            <w:tcW w:w="595" w:type="dxa"/>
            <w:noWrap/>
            <w:hideMark/>
          </w:tcPr>
          <w:p w14:paraId="044B8AE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4.49 (0.62–32.76)</w:t>
            </w:r>
          </w:p>
        </w:tc>
        <w:tc>
          <w:tcPr>
            <w:tcW w:w="595" w:type="dxa"/>
            <w:noWrap/>
            <w:hideMark/>
          </w:tcPr>
          <w:p w14:paraId="611CE97B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0.83 (0.13–5.42)</w:t>
            </w:r>
          </w:p>
        </w:tc>
        <w:tc>
          <w:tcPr>
            <w:tcW w:w="595" w:type="dxa"/>
            <w:noWrap/>
            <w:hideMark/>
          </w:tcPr>
          <w:p w14:paraId="2D35EF8C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2.46 (0.38–16.07)</w:t>
            </w:r>
          </w:p>
        </w:tc>
        <w:tc>
          <w:tcPr>
            <w:tcW w:w="595" w:type="dxa"/>
            <w:noWrap/>
            <w:hideMark/>
          </w:tcPr>
          <w:p w14:paraId="09339BDD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0.58 (0.25–1.34)</w:t>
            </w:r>
          </w:p>
        </w:tc>
        <w:tc>
          <w:tcPr>
            <w:tcW w:w="594" w:type="dxa"/>
            <w:noWrap/>
            <w:hideMark/>
          </w:tcPr>
          <w:p w14:paraId="1BEF2423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1.91 (0.30–12.07)</w:t>
            </w:r>
          </w:p>
        </w:tc>
        <w:tc>
          <w:tcPr>
            <w:tcW w:w="595" w:type="dxa"/>
            <w:noWrap/>
            <w:hideMark/>
          </w:tcPr>
          <w:p w14:paraId="404A04B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2.44 (0.38–15.62)</w:t>
            </w:r>
          </w:p>
        </w:tc>
        <w:tc>
          <w:tcPr>
            <w:tcW w:w="595" w:type="dxa"/>
            <w:noWrap/>
            <w:hideMark/>
          </w:tcPr>
          <w:p w14:paraId="72A2DA0E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1.53 (0.25–9.27)</w:t>
            </w:r>
          </w:p>
        </w:tc>
        <w:tc>
          <w:tcPr>
            <w:tcW w:w="595" w:type="dxa"/>
            <w:noWrap/>
            <w:hideMark/>
          </w:tcPr>
          <w:p w14:paraId="6C945088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3.88 (0.51–29.47)</w:t>
            </w:r>
          </w:p>
        </w:tc>
        <w:tc>
          <w:tcPr>
            <w:tcW w:w="595" w:type="dxa"/>
            <w:noWrap/>
            <w:hideMark/>
          </w:tcPr>
          <w:p w14:paraId="10E25E9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0.55 (0.19–1.58)</w:t>
            </w:r>
          </w:p>
        </w:tc>
        <w:tc>
          <w:tcPr>
            <w:tcW w:w="595" w:type="dxa"/>
            <w:noWrap/>
            <w:hideMark/>
          </w:tcPr>
          <w:p w14:paraId="57532044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0.45 (0.16–1.31)</w:t>
            </w:r>
          </w:p>
        </w:tc>
        <w:tc>
          <w:tcPr>
            <w:tcW w:w="594" w:type="dxa"/>
            <w:noWrap/>
            <w:hideMark/>
          </w:tcPr>
          <w:p w14:paraId="2B09BC01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0.61 (0.25–1.46)</w:t>
            </w:r>
          </w:p>
        </w:tc>
        <w:tc>
          <w:tcPr>
            <w:tcW w:w="595" w:type="dxa"/>
            <w:noWrap/>
            <w:hideMark/>
          </w:tcPr>
          <w:p w14:paraId="2F7E2A09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10.75 (1.33–86.84)</w:t>
            </w:r>
          </w:p>
        </w:tc>
        <w:tc>
          <w:tcPr>
            <w:tcW w:w="595" w:type="dxa"/>
            <w:noWrap/>
            <w:hideMark/>
          </w:tcPr>
          <w:p w14:paraId="161F738A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1.58 (0.67–3.73)</w:t>
            </w:r>
          </w:p>
        </w:tc>
        <w:tc>
          <w:tcPr>
            <w:tcW w:w="595" w:type="dxa"/>
            <w:noWrap/>
            <w:hideMark/>
          </w:tcPr>
          <w:p w14:paraId="4FA0278F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13.85 (1.65–116.29)</w:t>
            </w:r>
          </w:p>
        </w:tc>
        <w:tc>
          <w:tcPr>
            <w:tcW w:w="595" w:type="dxa"/>
            <w:noWrap/>
            <w:hideMark/>
          </w:tcPr>
          <w:p w14:paraId="4E1A7C27" w14:textId="77777777" w:rsidR="007772B5" w:rsidRPr="007772B5" w:rsidRDefault="007772B5" w:rsidP="007772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2B5">
              <w:rPr>
                <w:rFonts w:ascii="Times New Roman" w:hAnsi="Times New Roman" w:cs="Times New Roman"/>
                <w:sz w:val="16"/>
                <w:szCs w:val="16"/>
              </w:rPr>
              <w:t>29.07 (0.13–6309.87)</w:t>
            </w:r>
          </w:p>
        </w:tc>
        <w:tc>
          <w:tcPr>
            <w:tcW w:w="595" w:type="dxa"/>
            <w:noWrap/>
            <w:hideMark/>
          </w:tcPr>
          <w:p w14:paraId="6919D0E3" w14:textId="77777777" w:rsidR="007772B5" w:rsidRPr="007772B5" w:rsidRDefault="007772B5" w:rsidP="007772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Thyroid</w:t>
            </w:r>
            <w:proofErr w:type="spellEnd"/>
            <w:r w:rsidRPr="007772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Hormone</w:t>
            </w:r>
          </w:p>
        </w:tc>
      </w:tr>
    </w:tbl>
    <w:p w14:paraId="2F17F7EA" w14:textId="28D76FDD" w:rsidR="00F07A0F" w:rsidRPr="003207CC" w:rsidRDefault="00F66145" w:rsidP="00F07A0F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F07A0F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Remission was defined as a </w:t>
      </w:r>
      <w:r>
        <w:rPr>
          <w:rFonts w:ascii="Times New Roman" w:hAnsi="Times New Roman" w:cs="Times New Roman"/>
          <w:sz w:val="20"/>
          <w:szCs w:val="20"/>
          <w:lang w:val="en-GB"/>
        </w:rPr>
        <w:t>Montgomery-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Asberg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MADRS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10 or a </w:t>
      </w:r>
      <w:r>
        <w:rPr>
          <w:rFonts w:ascii="Times New Roman" w:hAnsi="Times New Roman" w:cs="Times New Roman"/>
          <w:sz w:val="20"/>
          <w:szCs w:val="20"/>
          <w:lang w:val="en-GB"/>
        </w:rPr>
        <w:t>Hamilton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HAMD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7.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07A0F">
        <w:rPr>
          <w:rFonts w:ascii="Times New Roman" w:hAnsi="Times New Roman" w:cs="Times New Roman"/>
          <w:sz w:val="20"/>
          <w:szCs w:val="20"/>
          <w:lang w:val="en-GB"/>
        </w:rPr>
        <w:t xml:space="preserve">Abbreviations: DBS: deep brain stimulation; ECT: electroconvulsive therapy; rTMS: repetitive transcranial magnetic therapy; TBS: theta burst stimulation; tDCS: transcranial direct current stimulation </w:t>
      </w:r>
    </w:p>
    <w:p w14:paraId="4DAE4044" w14:textId="4971C206" w:rsidR="005C642D" w:rsidRPr="002E11E8" w:rsidRDefault="00E51557" w:rsidP="002E11E8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>Figure S</w:t>
      </w:r>
      <w:r w:rsidR="000F5447">
        <w:rPr>
          <w:rFonts w:cs="Times New Roman"/>
          <w:b/>
          <w:bCs/>
          <w:sz w:val="20"/>
          <w:szCs w:val="20"/>
          <w:lang w:val="en-GB"/>
        </w:rPr>
        <w:t>5.7</w:t>
      </w:r>
      <w:r w:rsidR="00216BCD">
        <w:rPr>
          <w:rFonts w:cs="Times New Roman"/>
          <w:b/>
          <w:bCs/>
          <w:sz w:val="20"/>
          <w:szCs w:val="20"/>
          <w:lang w:val="en-GB"/>
        </w:rPr>
        <w:t>.</w:t>
      </w:r>
      <w:r w:rsidR="002E11E8" w:rsidRPr="002E11E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36657" w:rsidRPr="002E11E8">
        <w:rPr>
          <w:rFonts w:cs="Times New Roman"/>
          <w:b/>
          <w:bCs/>
          <w:sz w:val="20"/>
          <w:szCs w:val="20"/>
          <w:lang w:val="en-GB"/>
        </w:rPr>
        <w:t xml:space="preserve">Ranking of included treatments for </w:t>
      </w:r>
      <w:r w:rsidR="00216BCD">
        <w:rPr>
          <w:rFonts w:cs="Times New Roman"/>
          <w:b/>
          <w:bCs/>
          <w:sz w:val="20"/>
          <w:szCs w:val="20"/>
          <w:lang w:val="en-GB"/>
        </w:rPr>
        <w:t xml:space="preserve">the </w:t>
      </w:r>
      <w:r w:rsidR="00A36657" w:rsidRPr="002E11E8">
        <w:rPr>
          <w:rFonts w:cs="Times New Roman"/>
          <w:b/>
          <w:bCs/>
          <w:sz w:val="20"/>
          <w:szCs w:val="20"/>
          <w:lang w:val="en-GB"/>
        </w:rPr>
        <w:t>remission</w:t>
      </w:r>
      <w:r w:rsidR="00F66145">
        <w:rPr>
          <w:rFonts w:cs="Times New Roman"/>
          <w:b/>
          <w:bCs/>
          <w:sz w:val="20"/>
          <w:szCs w:val="20"/>
          <w:lang w:val="en-GB"/>
        </w:rPr>
        <w:t>*</w:t>
      </w:r>
      <w:r w:rsidR="00216BC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16BCD" w:rsidRPr="002E11E8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2A10BF8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39DAED1" w14:textId="7927299A" w:rsidR="00A36657" w:rsidRDefault="00EA694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A6945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E73E2BE" wp14:editId="7ABBEA70">
            <wp:extent cx="6377940" cy="4449791"/>
            <wp:effectExtent l="0" t="0" r="3810" b="8255"/>
            <wp:docPr id="9144030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03066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997" cy="445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6799" w14:textId="77777777" w:rsidR="00EA6945" w:rsidRPr="003207CC" w:rsidRDefault="00EA694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D86AEBB" w14:textId="40147CC4" w:rsidR="00216BCD" w:rsidRPr="003207CC" w:rsidRDefault="00F66145" w:rsidP="00216BC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Remission was defined as a </w:t>
      </w:r>
      <w:r>
        <w:rPr>
          <w:rFonts w:ascii="Times New Roman" w:hAnsi="Times New Roman" w:cs="Times New Roman"/>
          <w:sz w:val="20"/>
          <w:szCs w:val="20"/>
          <w:lang w:val="en-GB"/>
        </w:rPr>
        <w:t>Montgomery-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Asberg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MADRS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10 or a </w:t>
      </w:r>
      <w:r>
        <w:rPr>
          <w:rFonts w:ascii="Times New Roman" w:hAnsi="Times New Roman" w:cs="Times New Roman"/>
          <w:sz w:val="20"/>
          <w:szCs w:val="20"/>
          <w:lang w:val="en-GB"/>
        </w:rPr>
        <w:t>Hamilton Depression Rating Scale (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HAMD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score of ≤ 7.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16BCD"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3E184E31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5CCC1B" w14:textId="51841EA7" w:rsidR="002E11E8" w:rsidRDefault="002E11E8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5498C35C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A2EC7BD" w14:textId="5F4E1585" w:rsidR="007A76BF" w:rsidRPr="00B906BD" w:rsidRDefault="00E51557" w:rsidP="00B906BD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906BD" w:rsidRPr="00B906BD">
        <w:rPr>
          <w:rFonts w:cs="Times New Roman"/>
          <w:b/>
          <w:bCs/>
          <w:sz w:val="20"/>
          <w:szCs w:val="20"/>
          <w:lang w:val="en-GB"/>
        </w:rPr>
        <w:t xml:space="preserve">Figure </w:t>
      </w:r>
      <w:r w:rsidR="00A0174C">
        <w:rPr>
          <w:rFonts w:cs="Times New Roman"/>
          <w:b/>
          <w:bCs/>
          <w:sz w:val="20"/>
          <w:szCs w:val="20"/>
          <w:lang w:val="en-GB"/>
        </w:rPr>
        <w:t>S5.8</w:t>
      </w:r>
      <w:r w:rsidR="00216BCD">
        <w:rPr>
          <w:rFonts w:cs="Times New Roman"/>
          <w:b/>
          <w:bCs/>
          <w:sz w:val="20"/>
          <w:szCs w:val="20"/>
          <w:lang w:val="en-GB"/>
        </w:rPr>
        <w:t>.</w:t>
      </w:r>
      <w:r w:rsidR="00B906BD" w:rsidRPr="00B906B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7A76BF" w:rsidRPr="00B906BD">
        <w:rPr>
          <w:rFonts w:cs="Times New Roman"/>
          <w:b/>
          <w:bCs/>
          <w:sz w:val="20"/>
          <w:szCs w:val="20"/>
          <w:lang w:val="en-GB"/>
        </w:rPr>
        <w:t>Network</w:t>
      </w:r>
      <w:r w:rsidR="00443FE7" w:rsidRPr="00B906B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7A76BF" w:rsidRPr="00B906BD">
        <w:rPr>
          <w:rFonts w:cs="Times New Roman"/>
          <w:b/>
          <w:bCs/>
          <w:sz w:val="20"/>
          <w:szCs w:val="20"/>
          <w:lang w:val="en-GB"/>
        </w:rPr>
        <w:t>graph for the tolerance</w:t>
      </w:r>
      <w:r w:rsidR="00B77B2B">
        <w:rPr>
          <w:rFonts w:cs="Times New Roman"/>
          <w:b/>
          <w:bCs/>
          <w:sz w:val="20"/>
          <w:szCs w:val="20"/>
          <w:lang w:val="en-GB"/>
        </w:rPr>
        <w:t>*</w:t>
      </w:r>
      <w:r w:rsidR="00216BCD" w:rsidRPr="00216BC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16BCD" w:rsidRPr="00B906BD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01DE8232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40B66AC" w14:textId="3FC2A018" w:rsidR="00AE4810" w:rsidRPr="003207CC" w:rsidRDefault="007A76BF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2884A00C" wp14:editId="0A4EAD6C">
            <wp:extent cx="6096000" cy="4675841"/>
            <wp:effectExtent l="0" t="0" r="0" b="0"/>
            <wp:docPr id="17902438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43894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780" cy="4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20FBA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9FCD346" w14:textId="55562109" w:rsidR="00216BCD" w:rsidRPr="004F6C5D" w:rsidRDefault="00B77B2B" w:rsidP="00216BCD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910761" w:rsidRPr="009107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0761" w:rsidRPr="003207CC">
        <w:rPr>
          <w:rFonts w:ascii="Times New Roman" w:hAnsi="Times New Roman" w:cs="Times New Roman"/>
          <w:sz w:val="20"/>
          <w:szCs w:val="20"/>
          <w:lang w:val="en-US"/>
        </w:rPr>
        <w:t>Tolerance was defined as the proportion of pa</w:t>
      </w:r>
      <w:r w:rsidR="00910761">
        <w:rPr>
          <w:rFonts w:ascii="Times New Roman" w:hAnsi="Times New Roman" w:cs="Times New Roman"/>
          <w:sz w:val="20"/>
          <w:szCs w:val="20"/>
          <w:lang w:val="en-US"/>
        </w:rPr>
        <w:t>rticipants</w:t>
      </w:r>
      <w:r w:rsidR="00910761"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0761"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="00910761"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withdrew from a study due to adverse events</w:t>
      </w:r>
      <w:r w:rsidR="00EF721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1076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16BCD"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1C17760C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501FC4F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13CCC37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9E13552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D656D81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515DE15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2D4558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E7ED273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7F339F1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3214918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05C9722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2743EDD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5423704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9E18DB6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93EAD48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9725ECE" w14:textId="2BB4BF46" w:rsidR="00B906BD" w:rsidRDefault="00B906BD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01AB04D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708D351" w14:textId="7AB41B98" w:rsidR="00E76C51" w:rsidRPr="006C5FB1" w:rsidRDefault="00E51557" w:rsidP="00B906BD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B906BD" w:rsidRPr="006C5FB1">
        <w:rPr>
          <w:rFonts w:cs="Times New Roman"/>
          <w:b/>
          <w:bCs/>
          <w:sz w:val="20"/>
          <w:szCs w:val="20"/>
          <w:lang w:val="en-GB"/>
        </w:rPr>
        <w:t xml:space="preserve">Figure </w:t>
      </w:r>
      <w:r w:rsidR="00A0174C">
        <w:rPr>
          <w:rFonts w:cs="Times New Roman"/>
          <w:b/>
          <w:bCs/>
          <w:sz w:val="20"/>
          <w:szCs w:val="20"/>
          <w:lang w:val="en-GB"/>
        </w:rPr>
        <w:t>S5.9</w:t>
      </w:r>
      <w:r w:rsidR="00216BCD">
        <w:rPr>
          <w:rFonts w:cs="Times New Roman"/>
          <w:b/>
          <w:bCs/>
          <w:sz w:val="20"/>
          <w:szCs w:val="20"/>
          <w:lang w:val="en-GB"/>
        </w:rPr>
        <w:t>.</w:t>
      </w:r>
      <w:r w:rsidR="00B906BD" w:rsidRPr="006C5FB1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5C642D" w:rsidRPr="006C5FB1">
        <w:rPr>
          <w:rFonts w:cs="Times New Roman"/>
          <w:b/>
          <w:bCs/>
          <w:sz w:val="20"/>
          <w:szCs w:val="20"/>
          <w:lang w:val="en-GB"/>
        </w:rPr>
        <w:t>Forest plot for the tolerance</w:t>
      </w:r>
      <w:r w:rsidR="00EF7215">
        <w:rPr>
          <w:rFonts w:cs="Times New Roman"/>
          <w:b/>
          <w:bCs/>
          <w:sz w:val="20"/>
          <w:szCs w:val="20"/>
          <w:lang w:val="en-GB"/>
        </w:rPr>
        <w:t>*</w:t>
      </w:r>
      <w:r w:rsidR="005C642D" w:rsidRPr="006C5FB1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16BCD" w:rsidRPr="006C5FB1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516F7BA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646C902" w14:textId="5CC1F133" w:rsidR="00CA6397" w:rsidRPr="003207CC" w:rsidRDefault="009D390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D3904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738054E" wp14:editId="28E870E0">
            <wp:extent cx="5189220" cy="3830775"/>
            <wp:effectExtent l="0" t="0" r="0" b="0"/>
            <wp:docPr id="136595357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53574" name=""/>
                    <pic:cNvPicPr/>
                  </pic:nvPicPr>
                  <pic:blipFill rotWithShape="1"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rcRect t="15379" b="8385"/>
                    <a:stretch/>
                  </pic:blipFill>
                  <pic:spPr bwMode="auto">
                    <a:xfrm>
                      <a:off x="0" y="0"/>
                      <a:ext cx="5192134" cy="383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EB282" w14:textId="0E4CE1B5" w:rsidR="00216BCD" w:rsidRPr="003207CC" w:rsidRDefault="00EF7215" w:rsidP="00216BC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9107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>Tolerance was defined as the proportion of pa</w:t>
      </w:r>
      <w:r>
        <w:rPr>
          <w:rFonts w:ascii="Times New Roman" w:hAnsi="Times New Roman" w:cs="Times New Roman"/>
          <w:sz w:val="20"/>
          <w:szCs w:val="20"/>
          <w:lang w:val="en-US"/>
        </w:rPr>
        <w:t>rticipants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withdrew from a study due to adverse events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16BCD"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8411DF">
        <w:rPr>
          <w:rFonts w:ascii="Times New Roman" w:hAnsi="Times New Roman" w:cs="Times New Roman"/>
          <w:sz w:val="20"/>
          <w:szCs w:val="20"/>
          <w:lang w:val="en-GB"/>
        </w:rPr>
        <w:t xml:space="preserve">CI: confidence interval; </w:t>
      </w:r>
      <w:r w:rsidR="00216BCD">
        <w:rPr>
          <w:rFonts w:ascii="Times New Roman" w:hAnsi="Times New Roman" w:cs="Times New Roman"/>
          <w:sz w:val="20"/>
          <w:szCs w:val="20"/>
          <w:lang w:val="en-GB"/>
        </w:rPr>
        <w:t xml:space="preserve">DBS: deep brain stimulation; ECT: electroconvulsive therapy; </w:t>
      </w:r>
      <w:r w:rsidR="008411DF">
        <w:rPr>
          <w:rFonts w:ascii="Times New Roman" w:hAnsi="Times New Roman" w:cs="Times New Roman"/>
          <w:sz w:val="20"/>
          <w:szCs w:val="20"/>
          <w:lang w:val="en-GB"/>
        </w:rPr>
        <w:t xml:space="preserve">OR: odds ratio; </w:t>
      </w:r>
      <w:r w:rsidR="00216BCD">
        <w:rPr>
          <w:rFonts w:ascii="Times New Roman" w:hAnsi="Times New Roman" w:cs="Times New Roman"/>
          <w:sz w:val="20"/>
          <w:szCs w:val="20"/>
          <w:lang w:val="en-GB"/>
        </w:rPr>
        <w:t>rTMS: repetitive transcranial magnetic therapy; TBS: theta burst stimulation; tDCS: transcranial direct current stimulation; XR: extended release</w:t>
      </w:r>
    </w:p>
    <w:p w14:paraId="2BB6CF93" w14:textId="77777777" w:rsidR="005210E2" w:rsidRPr="003207CC" w:rsidRDefault="005210E2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5210E2" w:rsidRPr="003207CC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0302D165" w14:textId="3960919B" w:rsidR="00CA6397" w:rsidRPr="006C5FB1" w:rsidRDefault="00E51557" w:rsidP="006C5FB1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6C5FB1" w:rsidRPr="006C5FB1">
        <w:rPr>
          <w:rFonts w:cs="Times New Roman"/>
          <w:b/>
          <w:bCs/>
          <w:sz w:val="20"/>
          <w:szCs w:val="20"/>
          <w:lang w:val="en-GB"/>
        </w:rPr>
        <w:t xml:space="preserve">Table </w:t>
      </w:r>
      <w:r w:rsidR="00A0174C">
        <w:rPr>
          <w:rFonts w:cs="Times New Roman"/>
          <w:b/>
          <w:bCs/>
          <w:sz w:val="20"/>
          <w:szCs w:val="20"/>
          <w:lang w:val="en-GB"/>
        </w:rPr>
        <w:t>S5.4</w:t>
      </w:r>
      <w:r w:rsidR="00793739">
        <w:rPr>
          <w:rFonts w:cs="Times New Roman"/>
          <w:b/>
          <w:bCs/>
          <w:sz w:val="20"/>
          <w:szCs w:val="20"/>
          <w:lang w:val="en-GB"/>
        </w:rPr>
        <w:t>.</w:t>
      </w:r>
      <w:r w:rsidR="006C5FB1" w:rsidRPr="006C5FB1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CA6397" w:rsidRPr="006C5FB1">
        <w:rPr>
          <w:rFonts w:cs="Times New Roman"/>
          <w:b/>
          <w:bCs/>
          <w:sz w:val="20"/>
          <w:szCs w:val="20"/>
          <w:lang w:val="en-GB"/>
        </w:rPr>
        <w:t>League table for the tolerance</w:t>
      </w:r>
      <w:r w:rsidR="00EF7215">
        <w:rPr>
          <w:rFonts w:cs="Times New Roman"/>
          <w:b/>
          <w:bCs/>
          <w:sz w:val="20"/>
          <w:szCs w:val="20"/>
          <w:lang w:val="en-GB"/>
        </w:rPr>
        <w:t>*</w:t>
      </w:r>
      <w:r w:rsidR="00CA6397" w:rsidRPr="006C5FB1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793739" w:rsidRPr="006C5FB1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7D016FC9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133"/>
        <w:gridCol w:w="794"/>
        <w:gridCol w:w="794"/>
        <w:gridCol w:w="794"/>
        <w:gridCol w:w="794"/>
        <w:gridCol w:w="794"/>
        <w:gridCol w:w="438"/>
      </w:tblGrid>
      <w:tr w:rsidR="00154063" w:rsidRPr="00154063" w14:paraId="128B5254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2B42903E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Aripiprazole</w:t>
            </w:r>
            <w:proofErr w:type="spellEnd"/>
          </w:p>
        </w:tc>
        <w:tc>
          <w:tcPr>
            <w:tcW w:w="794" w:type="dxa"/>
            <w:noWrap/>
            <w:hideMark/>
          </w:tcPr>
          <w:p w14:paraId="33A474A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71C64F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7593A7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5246A3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10C171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7DF06B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211F5F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6152B3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526CE5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CC5D94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D2C9F0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3DDB8A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C024BE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F26468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A6C03E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CDDA4F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2E0F0DA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35A3C3CF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05E21CC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1.19 (0.51-2.740000e+00)</w:t>
            </w:r>
          </w:p>
        </w:tc>
        <w:tc>
          <w:tcPr>
            <w:tcW w:w="794" w:type="dxa"/>
            <w:noWrap/>
            <w:hideMark/>
          </w:tcPr>
          <w:p w14:paraId="4E7619D0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Brexpiprazole</w:t>
            </w:r>
          </w:p>
        </w:tc>
        <w:tc>
          <w:tcPr>
            <w:tcW w:w="794" w:type="dxa"/>
            <w:noWrap/>
            <w:hideMark/>
          </w:tcPr>
          <w:p w14:paraId="23C92A8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770B74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A34413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1B7933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A972E1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4D13B4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9DAC48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8B1D39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910422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7FC7496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B58EAB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D3020C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A67418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6497E7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C86159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2EF6303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0AC4A919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669BA74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0.66 (0.05-8.070000e+00)</w:t>
            </w:r>
          </w:p>
        </w:tc>
        <w:tc>
          <w:tcPr>
            <w:tcW w:w="794" w:type="dxa"/>
            <w:noWrap/>
            <w:hideMark/>
          </w:tcPr>
          <w:p w14:paraId="7C6D28C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0.56 (0.05-6.690000e+00)</w:t>
            </w:r>
          </w:p>
        </w:tc>
        <w:tc>
          <w:tcPr>
            <w:tcW w:w="794" w:type="dxa"/>
            <w:noWrap/>
            <w:hideMark/>
          </w:tcPr>
          <w:p w14:paraId="02C26045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D-Cycloserine</w:t>
            </w:r>
          </w:p>
        </w:tc>
        <w:tc>
          <w:tcPr>
            <w:tcW w:w="794" w:type="dxa"/>
            <w:noWrap/>
            <w:hideMark/>
          </w:tcPr>
          <w:p w14:paraId="75F3E1D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82C372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34D6EC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C9F68F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A8A86B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F5E58F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188EB8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CC173E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54889CD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7F6C7C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15B73B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C73EDF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67C90D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3CC805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676437F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33878D77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3597E2C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0.11 (0.00-1.314900e+02)</w:t>
            </w:r>
          </w:p>
        </w:tc>
        <w:tc>
          <w:tcPr>
            <w:tcW w:w="794" w:type="dxa"/>
            <w:noWrap/>
            <w:hideMark/>
          </w:tcPr>
          <w:p w14:paraId="1EE4873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0.09 (0.00-1.102000e+02)</w:t>
            </w:r>
          </w:p>
        </w:tc>
        <w:tc>
          <w:tcPr>
            <w:tcW w:w="794" w:type="dxa"/>
            <w:noWrap/>
            <w:hideMark/>
          </w:tcPr>
          <w:p w14:paraId="40246AC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0.16 (0.00-2.893400e+02)</w:t>
            </w:r>
          </w:p>
        </w:tc>
        <w:tc>
          <w:tcPr>
            <w:tcW w:w="794" w:type="dxa"/>
            <w:noWrap/>
            <w:hideMark/>
          </w:tcPr>
          <w:p w14:paraId="502027CF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DBS</w:t>
            </w:r>
          </w:p>
        </w:tc>
        <w:tc>
          <w:tcPr>
            <w:tcW w:w="794" w:type="dxa"/>
            <w:noWrap/>
            <w:hideMark/>
          </w:tcPr>
          <w:p w14:paraId="7CA404C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B58BC5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63EDC6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4994F9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88FA30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96E4CD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785986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B34CD9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3C0AED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201424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558908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1ACA89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7CC68C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57DC251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121B282E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724AEB3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2.71 (0.13-5.547000e+01)</w:t>
            </w:r>
          </w:p>
        </w:tc>
        <w:tc>
          <w:tcPr>
            <w:tcW w:w="794" w:type="dxa"/>
            <w:noWrap/>
            <w:hideMark/>
          </w:tcPr>
          <w:p w14:paraId="3F2E86C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2.29 (0.11-4.610000e+01)</w:t>
            </w:r>
          </w:p>
        </w:tc>
        <w:tc>
          <w:tcPr>
            <w:tcW w:w="794" w:type="dxa"/>
            <w:noWrap/>
            <w:hideMark/>
          </w:tcPr>
          <w:p w14:paraId="76F56C6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4.11 (0.09-1.870100e+02)</w:t>
            </w:r>
          </w:p>
        </w:tc>
        <w:tc>
          <w:tcPr>
            <w:tcW w:w="794" w:type="dxa"/>
            <w:noWrap/>
            <w:hideMark/>
          </w:tcPr>
          <w:p w14:paraId="404CFC7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25.69 (0.01-5.606876e+04)</w:t>
            </w:r>
          </w:p>
        </w:tc>
        <w:tc>
          <w:tcPr>
            <w:tcW w:w="794" w:type="dxa"/>
            <w:noWrap/>
            <w:hideMark/>
          </w:tcPr>
          <w:p w14:paraId="647E590A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ECT</w:t>
            </w:r>
          </w:p>
        </w:tc>
        <w:tc>
          <w:tcPr>
            <w:tcW w:w="794" w:type="dxa"/>
            <w:noWrap/>
            <w:hideMark/>
          </w:tcPr>
          <w:p w14:paraId="5E2ABF7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900AC4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9DDC41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BB749F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19E673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4EBAAE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00984F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83DDD8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86864E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7F4AC9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08EFF0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8DB141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479DF70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0329C148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36E1359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0.87 (0.26-2.920000e+00)</w:t>
            </w:r>
          </w:p>
        </w:tc>
        <w:tc>
          <w:tcPr>
            <w:tcW w:w="794" w:type="dxa"/>
            <w:noWrap/>
            <w:hideMark/>
          </w:tcPr>
          <w:p w14:paraId="78D2BE1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0.74 (0.23-2.380000e+00)</w:t>
            </w:r>
          </w:p>
        </w:tc>
        <w:tc>
          <w:tcPr>
            <w:tcW w:w="794" w:type="dxa"/>
            <w:noWrap/>
            <w:hideMark/>
          </w:tcPr>
          <w:p w14:paraId="47D48F4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1.32 (0.09-1.838000e+01)</w:t>
            </w:r>
          </w:p>
        </w:tc>
        <w:tc>
          <w:tcPr>
            <w:tcW w:w="794" w:type="dxa"/>
            <w:noWrap/>
            <w:hideMark/>
          </w:tcPr>
          <w:p w14:paraId="4089F69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8.26 (0.01-1.077597e+04)</w:t>
            </w:r>
          </w:p>
        </w:tc>
        <w:tc>
          <w:tcPr>
            <w:tcW w:w="794" w:type="dxa"/>
            <w:noWrap/>
            <w:hideMark/>
          </w:tcPr>
          <w:p w14:paraId="07C6614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0.32 (0.01-7.340000e+00)</w:t>
            </w:r>
          </w:p>
        </w:tc>
        <w:tc>
          <w:tcPr>
            <w:tcW w:w="794" w:type="dxa"/>
            <w:noWrap/>
            <w:hideMark/>
          </w:tcPr>
          <w:p w14:paraId="608F2A93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Fluoxetine</w:t>
            </w:r>
            <w:proofErr w:type="spellEnd"/>
          </w:p>
        </w:tc>
        <w:tc>
          <w:tcPr>
            <w:tcW w:w="794" w:type="dxa"/>
            <w:noWrap/>
            <w:hideMark/>
          </w:tcPr>
          <w:p w14:paraId="6F61294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D7AA8B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5A77FC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5DD9C2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1BD74F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5C3D02E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BA5CD6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2C51B8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EBE6F6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AC475F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DEE83B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0240989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0C09E5B4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73E8890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1.07 (0.28-4.090000e+00)</w:t>
            </w:r>
          </w:p>
        </w:tc>
        <w:tc>
          <w:tcPr>
            <w:tcW w:w="794" w:type="dxa"/>
            <w:noWrap/>
            <w:hideMark/>
          </w:tcPr>
          <w:p w14:paraId="3ADD9FE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0.90 (0.24-3.340000e+00)</w:t>
            </w:r>
          </w:p>
        </w:tc>
        <w:tc>
          <w:tcPr>
            <w:tcW w:w="794" w:type="dxa"/>
            <w:noWrap/>
            <w:hideMark/>
          </w:tcPr>
          <w:p w14:paraId="634CA63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1.62 (0.11-2.405000e+01)</w:t>
            </w:r>
          </w:p>
        </w:tc>
        <w:tc>
          <w:tcPr>
            <w:tcW w:w="794" w:type="dxa"/>
            <w:noWrap/>
            <w:hideMark/>
          </w:tcPr>
          <w:p w14:paraId="0E90FCB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10.15 (0.01-1.355396e+04)</w:t>
            </w:r>
          </w:p>
        </w:tc>
        <w:tc>
          <w:tcPr>
            <w:tcW w:w="794" w:type="dxa"/>
            <w:noWrap/>
            <w:hideMark/>
          </w:tcPr>
          <w:p w14:paraId="6B3B106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0.40 (0.02-9.510000e+00)</w:t>
            </w:r>
          </w:p>
        </w:tc>
        <w:tc>
          <w:tcPr>
            <w:tcW w:w="794" w:type="dxa"/>
            <w:noWrap/>
            <w:hideMark/>
          </w:tcPr>
          <w:p w14:paraId="53F1342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1.23 (0.26-5.920000e+00)</w:t>
            </w:r>
          </w:p>
        </w:tc>
        <w:tc>
          <w:tcPr>
            <w:tcW w:w="794" w:type="dxa"/>
            <w:noWrap/>
            <w:hideMark/>
          </w:tcPr>
          <w:p w14:paraId="676ABC5E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Ketamine</w:t>
            </w:r>
          </w:p>
        </w:tc>
        <w:tc>
          <w:tcPr>
            <w:tcW w:w="794" w:type="dxa"/>
            <w:noWrap/>
            <w:hideMark/>
          </w:tcPr>
          <w:p w14:paraId="04C95A3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B95967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4BA217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3A2514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25141D0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FAA7D6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A995C1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86EB46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A0A8E6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206FDB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013FEA3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321E039A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72BDDF1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4.24 (1.25-1.446000e+01)</w:t>
            </w:r>
          </w:p>
        </w:tc>
        <w:tc>
          <w:tcPr>
            <w:tcW w:w="794" w:type="dxa"/>
            <w:noWrap/>
            <w:hideMark/>
          </w:tcPr>
          <w:p w14:paraId="792368C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3.58 (1.09-1.176000e+01)</w:t>
            </w:r>
          </w:p>
        </w:tc>
        <w:tc>
          <w:tcPr>
            <w:tcW w:w="794" w:type="dxa"/>
            <w:noWrap/>
            <w:hideMark/>
          </w:tcPr>
          <w:p w14:paraId="5E76809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6.42 (0.46-9.013000e+01)</w:t>
            </w:r>
          </w:p>
        </w:tc>
        <w:tc>
          <w:tcPr>
            <w:tcW w:w="794" w:type="dxa"/>
            <w:noWrap/>
            <w:hideMark/>
          </w:tcPr>
          <w:p w14:paraId="0330F26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40.17 (0.03-5.257627e+04)</w:t>
            </w:r>
          </w:p>
        </w:tc>
        <w:tc>
          <w:tcPr>
            <w:tcW w:w="794" w:type="dxa"/>
            <w:noWrap/>
            <w:hideMark/>
          </w:tcPr>
          <w:p w14:paraId="07D064C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1.56 (0.07-3.593000e+01)</w:t>
            </w:r>
          </w:p>
        </w:tc>
        <w:tc>
          <w:tcPr>
            <w:tcW w:w="794" w:type="dxa"/>
            <w:noWrap/>
            <w:hideMark/>
          </w:tcPr>
          <w:p w14:paraId="60B7472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4.87 (1.11-2.128000e+01)</w:t>
            </w:r>
          </w:p>
        </w:tc>
        <w:tc>
          <w:tcPr>
            <w:tcW w:w="794" w:type="dxa"/>
            <w:noWrap/>
            <w:hideMark/>
          </w:tcPr>
          <w:p w14:paraId="7232066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3.96 (0.81-1.932000e+01)</w:t>
            </w:r>
          </w:p>
        </w:tc>
        <w:tc>
          <w:tcPr>
            <w:tcW w:w="794" w:type="dxa"/>
            <w:noWrap/>
            <w:hideMark/>
          </w:tcPr>
          <w:p w14:paraId="042CFE35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Lamotrigine</w:t>
            </w:r>
            <w:proofErr w:type="spellEnd"/>
          </w:p>
        </w:tc>
        <w:tc>
          <w:tcPr>
            <w:tcW w:w="794" w:type="dxa"/>
            <w:noWrap/>
            <w:hideMark/>
          </w:tcPr>
          <w:p w14:paraId="4D20E7B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266DEC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F7D5D1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768612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A639E9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AC89C2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D1BDAC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0A44D1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A2D8A7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6026231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61239C09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447CEC4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1.91 (0.51-7.210000e+00)</w:t>
            </w:r>
          </w:p>
        </w:tc>
        <w:tc>
          <w:tcPr>
            <w:tcW w:w="794" w:type="dxa"/>
            <w:noWrap/>
            <w:hideMark/>
          </w:tcPr>
          <w:p w14:paraId="07816EF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1.61 (0.44-5.880000e+00)</w:t>
            </w:r>
          </w:p>
        </w:tc>
        <w:tc>
          <w:tcPr>
            <w:tcW w:w="794" w:type="dxa"/>
            <w:noWrap/>
            <w:hideMark/>
          </w:tcPr>
          <w:p w14:paraId="0B8B717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2.89 (0.20-4.265000e+01)</w:t>
            </w:r>
          </w:p>
        </w:tc>
        <w:tc>
          <w:tcPr>
            <w:tcW w:w="794" w:type="dxa"/>
            <w:noWrap/>
            <w:hideMark/>
          </w:tcPr>
          <w:p w14:paraId="7F8BE93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18.10 (0.01-2.412714e+04)</w:t>
            </w:r>
          </w:p>
        </w:tc>
        <w:tc>
          <w:tcPr>
            <w:tcW w:w="794" w:type="dxa"/>
            <w:noWrap/>
            <w:hideMark/>
          </w:tcPr>
          <w:p w14:paraId="357EFC2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0.70 (0.03-1.687000e+01)</w:t>
            </w:r>
          </w:p>
        </w:tc>
        <w:tc>
          <w:tcPr>
            <w:tcW w:w="794" w:type="dxa"/>
            <w:noWrap/>
            <w:hideMark/>
          </w:tcPr>
          <w:p w14:paraId="639B88A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2.19 (0.46-1.045000e+01)</w:t>
            </w:r>
          </w:p>
        </w:tc>
        <w:tc>
          <w:tcPr>
            <w:tcW w:w="794" w:type="dxa"/>
            <w:noWrap/>
            <w:hideMark/>
          </w:tcPr>
          <w:p w14:paraId="60D75D5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1.78 (0.34-9.430000e+00)</w:t>
            </w:r>
          </w:p>
        </w:tc>
        <w:tc>
          <w:tcPr>
            <w:tcW w:w="794" w:type="dxa"/>
            <w:noWrap/>
            <w:hideMark/>
          </w:tcPr>
          <w:p w14:paraId="4125B70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0.45 (0.09-2.180000e+00)</w:t>
            </w:r>
          </w:p>
        </w:tc>
        <w:tc>
          <w:tcPr>
            <w:tcW w:w="794" w:type="dxa"/>
            <w:noWrap/>
            <w:hideMark/>
          </w:tcPr>
          <w:p w14:paraId="5EEBD6F1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Lanicemine</w:t>
            </w:r>
          </w:p>
        </w:tc>
        <w:tc>
          <w:tcPr>
            <w:tcW w:w="794" w:type="dxa"/>
            <w:noWrap/>
            <w:hideMark/>
          </w:tcPr>
          <w:p w14:paraId="18A1D35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3365B4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275840A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FB537A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62524E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A06DD3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4621CA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2F285B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1D0197A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57B1C874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2E25F23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0.06 (0.00-4.359000e+02)</w:t>
            </w:r>
          </w:p>
        </w:tc>
        <w:tc>
          <w:tcPr>
            <w:tcW w:w="794" w:type="dxa"/>
            <w:noWrap/>
            <w:hideMark/>
          </w:tcPr>
          <w:p w14:paraId="00CA05D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0.05 (0.00-3.657900e+02)</w:t>
            </w:r>
          </w:p>
        </w:tc>
        <w:tc>
          <w:tcPr>
            <w:tcW w:w="794" w:type="dxa"/>
            <w:noWrap/>
            <w:hideMark/>
          </w:tcPr>
          <w:p w14:paraId="614FDFF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0.09 (0.00-8.923000e+02)</w:t>
            </w:r>
          </w:p>
        </w:tc>
        <w:tc>
          <w:tcPr>
            <w:tcW w:w="794" w:type="dxa"/>
            <w:noWrap/>
            <w:hideMark/>
          </w:tcPr>
          <w:p w14:paraId="50505AD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0.55 (0.00-4.850821e+04)</w:t>
            </w:r>
          </w:p>
        </w:tc>
        <w:tc>
          <w:tcPr>
            <w:tcW w:w="794" w:type="dxa"/>
            <w:noWrap/>
            <w:hideMark/>
          </w:tcPr>
          <w:p w14:paraId="35BA4B1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0.02 (0.00-2.532800e+02)</w:t>
            </w:r>
          </w:p>
        </w:tc>
        <w:tc>
          <w:tcPr>
            <w:tcW w:w="794" w:type="dxa"/>
            <w:noWrap/>
            <w:hideMark/>
          </w:tcPr>
          <w:p w14:paraId="46E0834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0.07 (0.00-5.190800e+02)</w:t>
            </w:r>
          </w:p>
        </w:tc>
        <w:tc>
          <w:tcPr>
            <w:tcW w:w="794" w:type="dxa"/>
            <w:noWrap/>
            <w:hideMark/>
          </w:tcPr>
          <w:p w14:paraId="2E1942A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0.05 (0.00-4.303500e+02)</w:t>
            </w:r>
          </w:p>
        </w:tc>
        <w:tc>
          <w:tcPr>
            <w:tcW w:w="794" w:type="dxa"/>
            <w:noWrap/>
            <w:hideMark/>
          </w:tcPr>
          <w:p w14:paraId="1A1E4D1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(0.00-1.069300e+02)</w:t>
            </w:r>
          </w:p>
        </w:tc>
        <w:tc>
          <w:tcPr>
            <w:tcW w:w="794" w:type="dxa"/>
            <w:noWrap/>
            <w:hideMark/>
          </w:tcPr>
          <w:p w14:paraId="178152F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0.03 (0.00-2.407500e+02)</w:t>
            </w:r>
          </w:p>
        </w:tc>
        <w:tc>
          <w:tcPr>
            <w:tcW w:w="794" w:type="dxa"/>
            <w:noWrap/>
            <w:hideMark/>
          </w:tcPr>
          <w:p w14:paraId="57578F43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Nitrous</w:t>
            </w:r>
            <w:proofErr w:type="spellEnd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Oxide</w:t>
            </w:r>
          </w:p>
        </w:tc>
        <w:tc>
          <w:tcPr>
            <w:tcW w:w="794" w:type="dxa"/>
            <w:noWrap/>
            <w:hideMark/>
          </w:tcPr>
          <w:p w14:paraId="551FE18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3" w:type="dxa"/>
            <w:noWrap/>
            <w:hideMark/>
          </w:tcPr>
          <w:p w14:paraId="431B7F8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0F88AE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9F59B7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E5A962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44003A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6DA010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14673D9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78729378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5A63EFB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0.49 (0.18-1.320000e+00)</w:t>
            </w:r>
          </w:p>
        </w:tc>
        <w:tc>
          <w:tcPr>
            <w:tcW w:w="794" w:type="dxa"/>
            <w:noWrap/>
            <w:hideMark/>
          </w:tcPr>
          <w:p w14:paraId="46F1318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0.41 (0.16-1.070000e+00)</w:t>
            </w:r>
          </w:p>
        </w:tc>
        <w:tc>
          <w:tcPr>
            <w:tcW w:w="794" w:type="dxa"/>
            <w:noWrap/>
            <w:hideMark/>
          </w:tcPr>
          <w:p w14:paraId="2E06CCC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0.74 (0.06-9.450000e+00)</w:t>
            </w:r>
          </w:p>
        </w:tc>
        <w:tc>
          <w:tcPr>
            <w:tcW w:w="794" w:type="dxa"/>
            <w:noWrap/>
            <w:hideMark/>
          </w:tcPr>
          <w:p w14:paraId="55EAF75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4.66 (0.00-5.875100e+03)</w:t>
            </w:r>
          </w:p>
        </w:tc>
        <w:tc>
          <w:tcPr>
            <w:tcW w:w="794" w:type="dxa"/>
            <w:noWrap/>
            <w:hideMark/>
          </w:tcPr>
          <w:p w14:paraId="321F808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0.18 (0.01-3.830000e+00)</w:t>
            </w:r>
          </w:p>
        </w:tc>
        <w:tc>
          <w:tcPr>
            <w:tcW w:w="794" w:type="dxa"/>
            <w:noWrap/>
            <w:hideMark/>
          </w:tcPr>
          <w:p w14:paraId="7D9360A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0.56 (0.25-1.270000e+00)</w:t>
            </w:r>
          </w:p>
        </w:tc>
        <w:tc>
          <w:tcPr>
            <w:tcW w:w="794" w:type="dxa"/>
            <w:noWrap/>
            <w:hideMark/>
          </w:tcPr>
          <w:p w14:paraId="19F1140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0.46 (0.11-1.880000e+00)</w:t>
            </w:r>
          </w:p>
        </w:tc>
        <w:tc>
          <w:tcPr>
            <w:tcW w:w="794" w:type="dxa"/>
            <w:noWrap/>
            <w:hideMark/>
          </w:tcPr>
          <w:p w14:paraId="5099631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0.12 (0.03-4.300000e-01)</w:t>
            </w:r>
          </w:p>
        </w:tc>
        <w:tc>
          <w:tcPr>
            <w:tcW w:w="794" w:type="dxa"/>
            <w:noWrap/>
            <w:hideMark/>
          </w:tcPr>
          <w:p w14:paraId="277A9B4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0.26 (0.06-1.040000e+00)</w:t>
            </w:r>
          </w:p>
        </w:tc>
        <w:tc>
          <w:tcPr>
            <w:tcW w:w="794" w:type="dxa"/>
            <w:noWrap/>
            <w:hideMark/>
          </w:tcPr>
          <w:p w14:paraId="25A3E8A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8.39 (0.00-6.306786e+04)</w:t>
            </w:r>
          </w:p>
        </w:tc>
        <w:tc>
          <w:tcPr>
            <w:tcW w:w="794" w:type="dxa"/>
            <w:noWrap/>
            <w:hideMark/>
          </w:tcPr>
          <w:p w14:paraId="1C214428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Olanzapine</w:t>
            </w:r>
            <w:proofErr w:type="spellEnd"/>
          </w:p>
        </w:tc>
        <w:tc>
          <w:tcPr>
            <w:tcW w:w="1133" w:type="dxa"/>
            <w:noWrap/>
            <w:hideMark/>
          </w:tcPr>
          <w:p w14:paraId="4340852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D41F69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069E30F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7DC91DF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7905DD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686C960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28C3BE9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4D8DE65A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5E9057C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0.61 (0.21-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1.800000e+00)</w:t>
            </w:r>
          </w:p>
        </w:tc>
        <w:tc>
          <w:tcPr>
            <w:tcW w:w="794" w:type="dxa"/>
            <w:noWrap/>
            <w:hideMark/>
          </w:tcPr>
          <w:p w14:paraId="628470C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0.51 (0.18-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1.460000e+00)</w:t>
            </w:r>
          </w:p>
        </w:tc>
        <w:tc>
          <w:tcPr>
            <w:tcW w:w="794" w:type="dxa"/>
            <w:noWrap/>
            <w:hideMark/>
          </w:tcPr>
          <w:p w14:paraId="0DE7ED1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0.92 (0.07-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1.215000e+01)</w:t>
            </w:r>
          </w:p>
        </w:tc>
        <w:tc>
          <w:tcPr>
            <w:tcW w:w="794" w:type="dxa"/>
            <w:noWrap/>
            <w:hideMark/>
          </w:tcPr>
          <w:p w14:paraId="15807BC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5.77 (0.00-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7.377370e+03)</w:t>
            </w:r>
          </w:p>
        </w:tc>
        <w:tc>
          <w:tcPr>
            <w:tcW w:w="794" w:type="dxa"/>
            <w:noWrap/>
            <w:hideMark/>
          </w:tcPr>
          <w:p w14:paraId="7D19600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0.22 (0.01-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4.890000e+00)</w:t>
            </w:r>
          </w:p>
        </w:tc>
        <w:tc>
          <w:tcPr>
            <w:tcW w:w="794" w:type="dxa"/>
            <w:noWrap/>
            <w:hideMark/>
          </w:tcPr>
          <w:p w14:paraId="5184D09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0.70 (0.34-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1.420000e+00)</w:t>
            </w:r>
          </w:p>
        </w:tc>
        <w:tc>
          <w:tcPr>
            <w:tcW w:w="794" w:type="dxa"/>
            <w:noWrap/>
            <w:hideMark/>
          </w:tcPr>
          <w:p w14:paraId="6F44178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0.57 (0.13-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2.490000e+00)</w:t>
            </w:r>
          </w:p>
        </w:tc>
        <w:tc>
          <w:tcPr>
            <w:tcW w:w="794" w:type="dxa"/>
            <w:noWrap/>
            <w:hideMark/>
          </w:tcPr>
          <w:p w14:paraId="2247D05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0.14 (0.04-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5.700000e-01)</w:t>
            </w:r>
          </w:p>
        </w:tc>
        <w:tc>
          <w:tcPr>
            <w:tcW w:w="794" w:type="dxa"/>
            <w:noWrap/>
            <w:hideMark/>
          </w:tcPr>
          <w:p w14:paraId="380F7C7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0.32 (0.07-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1.380000e+00)</w:t>
            </w:r>
          </w:p>
        </w:tc>
        <w:tc>
          <w:tcPr>
            <w:tcW w:w="794" w:type="dxa"/>
            <w:noWrap/>
            <w:hideMark/>
          </w:tcPr>
          <w:p w14:paraId="4527585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10.39 (0.00-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7.898354e+04)</w:t>
            </w:r>
          </w:p>
        </w:tc>
        <w:tc>
          <w:tcPr>
            <w:tcW w:w="794" w:type="dxa"/>
            <w:noWrap/>
            <w:hideMark/>
          </w:tcPr>
          <w:p w14:paraId="117503C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1.24 (0.68-</w:t>
            </w:r>
            <w:r w:rsidRPr="001540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2.270000e+00)</w:t>
            </w:r>
          </w:p>
        </w:tc>
        <w:tc>
          <w:tcPr>
            <w:tcW w:w="1133" w:type="dxa"/>
            <w:noWrap/>
            <w:hideMark/>
          </w:tcPr>
          <w:p w14:paraId="511DF082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Olanzapine</w:t>
            </w:r>
            <w:proofErr w:type="spellEnd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Fluoxetine</w:t>
            </w:r>
            <w:proofErr w:type="spellEnd"/>
          </w:p>
        </w:tc>
        <w:tc>
          <w:tcPr>
            <w:tcW w:w="794" w:type="dxa"/>
            <w:noWrap/>
            <w:hideMark/>
          </w:tcPr>
          <w:p w14:paraId="04A08C9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E3D21E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A4AF14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817713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565EE97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122FC46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50FAB0A8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57CAE31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2.64 (1.41-4.950000e+00)</w:t>
            </w:r>
          </w:p>
        </w:tc>
        <w:tc>
          <w:tcPr>
            <w:tcW w:w="794" w:type="dxa"/>
            <w:noWrap/>
            <w:hideMark/>
          </w:tcPr>
          <w:p w14:paraId="1D778FE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2.23 (1.28-3.870000e+00)</w:t>
            </w:r>
          </w:p>
        </w:tc>
        <w:tc>
          <w:tcPr>
            <w:tcW w:w="794" w:type="dxa"/>
            <w:noWrap/>
            <w:hideMark/>
          </w:tcPr>
          <w:p w14:paraId="0ED8458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4.00 (0.35-4.510000e+01)</w:t>
            </w:r>
          </w:p>
        </w:tc>
        <w:tc>
          <w:tcPr>
            <w:tcW w:w="794" w:type="dxa"/>
            <w:noWrap/>
            <w:hideMark/>
          </w:tcPr>
          <w:p w14:paraId="19EFC66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25.02 (0.02-3.030126e+04)</w:t>
            </w:r>
          </w:p>
        </w:tc>
        <w:tc>
          <w:tcPr>
            <w:tcW w:w="794" w:type="dxa"/>
            <w:noWrap/>
            <w:hideMark/>
          </w:tcPr>
          <w:p w14:paraId="1E9C058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0.97 (0.05-1.865000e+01)</w:t>
            </w:r>
          </w:p>
        </w:tc>
        <w:tc>
          <w:tcPr>
            <w:tcW w:w="794" w:type="dxa"/>
            <w:noWrap/>
            <w:hideMark/>
          </w:tcPr>
          <w:p w14:paraId="628D2C9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3.03 (1.08-8.520000e+00)</w:t>
            </w:r>
          </w:p>
        </w:tc>
        <w:tc>
          <w:tcPr>
            <w:tcW w:w="794" w:type="dxa"/>
            <w:noWrap/>
            <w:hideMark/>
          </w:tcPr>
          <w:p w14:paraId="5CF566B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2.47 (0.75-8.060000e+00)</w:t>
            </w:r>
          </w:p>
        </w:tc>
        <w:tc>
          <w:tcPr>
            <w:tcW w:w="794" w:type="dxa"/>
            <w:noWrap/>
            <w:hideMark/>
          </w:tcPr>
          <w:p w14:paraId="4D715E1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0.62 (0.22-1.790000e+00)</w:t>
            </w:r>
          </w:p>
        </w:tc>
        <w:tc>
          <w:tcPr>
            <w:tcW w:w="794" w:type="dxa"/>
            <w:noWrap/>
            <w:hideMark/>
          </w:tcPr>
          <w:p w14:paraId="1134086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1.38 (0.43-4.450000e+00)</w:t>
            </w:r>
          </w:p>
        </w:tc>
        <w:tc>
          <w:tcPr>
            <w:tcW w:w="794" w:type="dxa"/>
            <w:noWrap/>
            <w:hideMark/>
          </w:tcPr>
          <w:p w14:paraId="1434168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45.09 (0.01-3.279850e+05)</w:t>
            </w:r>
          </w:p>
        </w:tc>
        <w:tc>
          <w:tcPr>
            <w:tcW w:w="794" w:type="dxa"/>
            <w:noWrap/>
            <w:hideMark/>
          </w:tcPr>
          <w:p w14:paraId="2D5176E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5.37 (2.50-1.157000e+01)</w:t>
            </w:r>
          </w:p>
        </w:tc>
        <w:tc>
          <w:tcPr>
            <w:tcW w:w="1133" w:type="dxa"/>
            <w:noWrap/>
            <w:hideMark/>
          </w:tcPr>
          <w:p w14:paraId="294BAD2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4.34 (1.79-1.048000e+01)</w:t>
            </w:r>
          </w:p>
        </w:tc>
        <w:tc>
          <w:tcPr>
            <w:tcW w:w="794" w:type="dxa"/>
            <w:noWrap/>
            <w:hideMark/>
          </w:tcPr>
          <w:p w14:paraId="573D6E5A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Placebo</w:t>
            </w:r>
          </w:p>
        </w:tc>
        <w:tc>
          <w:tcPr>
            <w:tcW w:w="794" w:type="dxa"/>
            <w:noWrap/>
            <w:hideMark/>
          </w:tcPr>
          <w:p w14:paraId="6ABF68B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4C20C4D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02B505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38B58E8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28293C4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3B4B57D3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3C580BB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(0.00-4.218777e+06)</w:t>
            </w:r>
          </w:p>
        </w:tc>
        <w:tc>
          <w:tcPr>
            <w:tcW w:w="794" w:type="dxa"/>
            <w:noWrap/>
            <w:hideMark/>
          </w:tcPr>
          <w:p w14:paraId="18C5B6B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(0.00-3.549681e+06)</w:t>
            </w:r>
          </w:p>
        </w:tc>
        <w:tc>
          <w:tcPr>
            <w:tcW w:w="794" w:type="dxa"/>
            <w:noWrap/>
            <w:hideMark/>
          </w:tcPr>
          <w:p w14:paraId="7400029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0.02 (0.00-7.336469e+06)</w:t>
            </w:r>
          </w:p>
        </w:tc>
        <w:tc>
          <w:tcPr>
            <w:tcW w:w="794" w:type="dxa"/>
            <w:noWrap/>
            <w:hideMark/>
          </w:tcPr>
          <w:p w14:paraId="3F6F5E5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0.12 (0.00-1.372646e+08)</w:t>
            </w:r>
          </w:p>
        </w:tc>
        <w:tc>
          <w:tcPr>
            <w:tcW w:w="794" w:type="dxa"/>
            <w:noWrap/>
            <w:hideMark/>
          </w:tcPr>
          <w:p w14:paraId="2E82747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0.00 (0.00-1.919873e+06)</w:t>
            </w:r>
          </w:p>
        </w:tc>
        <w:tc>
          <w:tcPr>
            <w:tcW w:w="794" w:type="dxa"/>
            <w:noWrap/>
            <w:hideMark/>
          </w:tcPr>
          <w:p w14:paraId="5DBBAD2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(0.00-4.921269e+06)</w:t>
            </w:r>
          </w:p>
        </w:tc>
        <w:tc>
          <w:tcPr>
            <w:tcW w:w="794" w:type="dxa"/>
            <w:noWrap/>
            <w:hideMark/>
          </w:tcPr>
          <w:p w14:paraId="03EFD2B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(0.00-4.038862e+06)</w:t>
            </w:r>
          </w:p>
        </w:tc>
        <w:tc>
          <w:tcPr>
            <w:tcW w:w="794" w:type="dxa"/>
            <w:noWrap/>
            <w:hideMark/>
          </w:tcPr>
          <w:p w14:paraId="2274A7B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0.00 (0.00-1.012561e+06)</w:t>
            </w:r>
          </w:p>
        </w:tc>
        <w:tc>
          <w:tcPr>
            <w:tcW w:w="794" w:type="dxa"/>
            <w:noWrap/>
            <w:hideMark/>
          </w:tcPr>
          <w:p w14:paraId="7053693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0.01 (0.00-2.261775e+06)</w:t>
            </w:r>
          </w:p>
        </w:tc>
        <w:tc>
          <w:tcPr>
            <w:tcW w:w="794" w:type="dxa"/>
            <w:noWrap/>
            <w:hideMark/>
          </w:tcPr>
          <w:p w14:paraId="4AF7D98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0.21 (0.00-4.862397e+08)</w:t>
            </w:r>
          </w:p>
        </w:tc>
        <w:tc>
          <w:tcPr>
            <w:tcW w:w="794" w:type="dxa"/>
            <w:noWrap/>
            <w:hideMark/>
          </w:tcPr>
          <w:p w14:paraId="2161617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0.03 (0.00-8.622208e+06)</w:t>
            </w:r>
          </w:p>
        </w:tc>
        <w:tc>
          <w:tcPr>
            <w:tcW w:w="1133" w:type="dxa"/>
            <w:noWrap/>
            <w:hideMark/>
          </w:tcPr>
          <w:p w14:paraId="2FE5065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0.02 (0.00-6.992595e+06)</w:t>
            </w:r>
          </w:p>
        </w:tc>
        <w:tc>
          <w:tcPr>
            <w:tcW w:w="794" w:type="dxa"/>
            <w:noWrap/>
            <w:hideMark/>
          </w:tcPr>
          <w:p w14:paraId="003232D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0.00 (0.00-1.580292e+06)</w:t>
            </w:r>
          </w:p>
        </w:tc>
        <w:tc>
          <w:tcPr>
            <w:tcW w:w="794" w:type="dxa"/>
            <w:noWrap/>
            <w:hideMark/>
          </w:tcPr>
          <w:p w14:paraId="20D460A2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Psilocybin</w:t>
            </w:r>
          </w:p>
        </w:tc>
        <w:tc>
          <w:tcPr>
            <w:tcW w:w="794" w:type="dxa"/>
            <w:noWrap/>
            <w:hideMark/>
          </w:tcPr>
          <w:p w14:paraId="0E8BDF2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6FBA04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1E415D0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4C99973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1E9D3EBD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547505A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0.47 (0.12-1.830000e+00)</w:t>
            </w:r>
          </w:p>
        </w:tc>
        <w:tc>
          <w:tcPr>
            <w:tcW w:w="794" w:type="dxa"/>
            <w:noWrap/>
            <w:hideMark/>
          </w:tcPr>
          <w:p w14:paraId="2865D25F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0.40 (0.11-1.370000e+00)</w:t>
            </w:r>
          </w:p>
        </w:tc>
        <w:tc>
          <w:tcPr>
            <w:tcW w:w="794" w:type="dxa"/>
            <w:noWrap/>
            <w:hideMark/>
          </w:tcPr>
          <w:p w14:paraId="65445B0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0.71 (0.05-1.063000e+01)</w:t>
            </w:r>
          </w:p>
        </w:tc>
        <w:tc>
          <w:tcPr>
            <w:tcW w:w="794" w:type="dxa"/>
            <w:noWrap/>
            <w:hideMark/>
          </w:tcPr>
          <w:p w14:paraId="0A65178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4.44 (0.00-5.955240e+03)</w:t>
            </w:r>
          </w:p>
        </w:tc>
        <w:tc>
          <w:tcPr>
            <w:tcW w:w="794" w:type="dxa"/>
            <w:noWrap/>
            <w:hideMark/>
          </w:tcPr>
          <w:p w14:paraId="6345474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0.17 (0.01-4.190000e+00)</w:t>
            </w:r>
          </w:p>
        </w:tc>
        <w:tc>
          <w:tcPr>
            <w:tcW w:w="794" w:type="dxa"/>
            <w:noWrap/>
            <w:hideMark/>
          </w:tcPr>
          <w:p w14:paraId="73CD2EF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0.54 (0.11-2.630000e+00)</w:t>
            </w:r>
          </w:p>
        </w:tc>
        <w:tc>
          <w:tcPr>
            <w:tcW w:w="794" w:type="dxa"/>
            <w:noWrap/>
            <w:hideMark/>
          </w:tcPr>
          <w:p w14:paraId="218F72F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0.44 (0.08-2.370000e+00)</w:t>
            </w:r>
          </w:p>
        </w:tc>
        <w:tc>
          <w:tcPr>
            <w:tcW w:w="794" w:type="dxa"/>
            <w:noWrap/>
            <w:hideMark/>
          </w:tcPr>
          <w:p w14:paraId="173AB1F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0.11 (0.02-5.500000e-01)</w:t>
            </w:r>
          </w:p>
        </w:tc>
        <w:tc>
          <w:tcPr>
            <w:tcW w:w="794" w:type="dxa"/>
            <w:noWrap/>
            <w:hideMark/>
          </w:tcPr>
          <w:p w14:paraId="41CA461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0.25 (0.05-1.320000e+00)</w:t>
            </w:r>
          </w:p>
        </w:tc>
        <w:tc>
          <w:tcPr>
            <w:tcW w:w="794" w:type="dxa"/>
            <w:noWrap/>
            <w:hideMark/>
          </w:tcPr>
          <w:p w14:paraId="07EEE54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8.01 (0.00-6.316730e+04)</w:t>
            </w:r>
          </w:p>
        </w:tc>
        <w:tc>
          <w:tcPr>
            <w:tcW w:w="794" w:type="dxa"/>
            <w:noWrap/>
            <w:hideMark/>
          </w:tcPr>
          <w:p w14:paraId="72DD916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0.95 (0.23-3.980000e+00)</w:t>
            </w:r>
          </w:p>
        </w:tc>
        <w:tc>
          <w:tcPr>
            <w:tcW w:w="1133" w:type="dxa"/>
            <w:noWrap/>
            <w:hideMark/>
          </w:tcPr>
          <w:p w14:paraId="391F1AD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0.77 (0.17-3.430000e+00)</w:t>
            </w:r>
          </w:p>
        </w:tc>
        <w:tc>
          <w:tcPr>
            <w:tcW w:w="794" w:type="dxa"/>
            <w:noWrap/>
            <w:hideMark/>
          </w:tcPr>
          <w:p w14:paraId="79568E6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0.18 (0.05-5.900000e-01)</w:t>
            </w:r>
          </w:p>
        </w:tc>
        <w:tc>
          <w:tcPr>
            <w:tcW w:w="794" w:type="dxa"/>
            <w:noWrap/>
            <w:hideMark/>
          </w:tcPr>
          <w:p w14:paraId="08A160B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37.50 (0.00-1.298804e+10)</w:t>
            </w:r>
          </w:p>
        </w:tc>
        <w:tc>
          <w:tcPr>
            <w:tcW w:w="794" w:type="dxa"/>
            <w:noWrap/>
            <w:hideMark/>
          </w:tcPr>
          <w:p w14:paraId="3207B33B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Quetiapine</w:t>
            </w:r>
            <w:proofErr w:type="spellEnd"/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XR</w:t>
            </w:r>
          </w:p>
        </w:tc>
        <w:tc>
          <w:tcPr>
            <w:tcW w:w="794" w:type="dxa"/>
            <w:noWrap/>
            <w:hideMark/>
          </w:tcPr>
          <w:p w14:paraId="6C73B01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4" w:type="dxa"/>
            <w:noWrap/>
            <w:hideMark/>
          </w:tcPr>
          <w:p w14:paraId="2D37D53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51FAD3D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5F077777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117CA08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2.36 (0.25-2.228000e+01)</w:t>
            </w:r>
          </w:p>
        </w:tc>
        <w:tc>
          <w:tcPr>
            <w:tcW w:w="794" w:type="dxa"/>
            <w:noWrap/>
            <w:hideMark/>
          </w:tcPr>
          <w:p w14:paraId="7526C93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1.99 (0.21-1.843000e+01)</w:t>
            </w:r>
          </w:p>
        </w:tc>
        <w:tc>
          <w:tcPr>
            <w:tcW w:w="794" w:type="dxa"/>
            <w:noWrap/>
            <w:hideMark/>
          </w:tcPr>
          <w:p w14:paraId="6C01ED9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3.57 (0.14-9.141000e+01)</w:t>
            </w:r>
          </w:p>
        </w:tc>
        <w:tc>
          <w:tcPr>
            <w:tcW w:w="794" w:type="dxa"/>
            <w:noWrap/>
            <w:hideMark/>
          </w:tcPr>
          <w:p w14:paraId="2105878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22.31 (0.01-3.721980e+04)</w:t>
            </w:r>
          </w:p>
        </w:tc>
        <w:tc>
          <w:tcPr>
            <w:tcW w:w="794" w:type="dxa"/>
            <w:noWrap/>
            <w:hideMark/>
          </w:tcPr>
          <w:p w14:paraId="6C2C809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0.87 (0.12-6.510000e+00)</w:t>
            </w:r>
          </w:p>
        </w:tc>
        <w:tc>
          <w:tcPr>
            <w:tcW w:w="794" w:type="dxa"/>
            <w:noWrap/>
            <w:hideMark/>
          </w:tcPr>
          <w:p w14:paraId="024DC5B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2.70 (0.25-2.955000e+01)</w:t>
            </w:r>
          </w:p>
        </w:tc>
        <w:tc>
          <w:tcPr>
            <w:tcW w:w="794" w:type="dxa"/>
            <w:noWrap/>
            <w:hideMark/>
          </w:tcPr>
          <w:p w14:paraId="7CA70BC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2.20 (0.19-2.576000e+01)</w:t>
            </w:r>
          </w:p>
        </w:tc>
        <w:tc>
          <w:tcPr>
            <w:tcW w:w="794" w:type="dxa"/>
            <w:noWrap/>
            <w:hideMark/>
          </w:tcPr>
          <w:p w14:paraId="2F7B5BF0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0.56 (0.05-6.130000e+00)</w:t>
            </w:r>
          </w:p>
        </w:tc>
        <w:tc>
          <w:tcPr>
            <w:tcW w:w="794" w:type="dxa"/>
            <w:noWrap/>
            <w:hideMark/>
          </w:tcPr>
          <w:p w14:paraId="2A82C8C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1.23 (0.11-1.434000e+01)</w:t>
            </w:r>
          </w:p>
        </w:tc>
        <w:tc>
          <w:tcPr>
            <w:tcW w:w="794" w:type="dxa"/>
            <w:noWrap/>
            <w:hideMark/>
          </w:tcPr>
          <w:p w14:paraId="765E264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40.19 (0.00-3.784219e+05)</w:t>
            </w:r>
          </w:p>
        </w:tc>
        <w:tc>
          <w:tcPr>
            <w:tcW w:w="794" w:type="dxa"/>
            <w:noWrap/>
            <w:hideMark/>
          </w:tcPr>
          <w:p w14:paraId="14F0634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4.79 (0.49-4.730000e+01)</w:t>
            </w:r>
          </w:p>
        </w:tc>
        <w:tc>
          <w:tcPr>
            <w:tcW w:w="1133" w:type="dxa"/>
            <w:noWrap/>
            <w:hideMark/>
          </w:tcPr>
          <w:p w14:paraId="651CF4F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3.87 (0.38-3.979000e+01)</w:t>
            </w:r>
          </w:p>
        </w:tc>
        <w:tc>
          <w:tcPr>
            <w:tcW w:w="794" w:type="dxa"/>
            <w:noWrap/>
            <w:hideMark/>
          </w:tcPr>
          <w:p w14:paraId="22EE18E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0.89 (0.10-7.710000e+00)</w:t>
            </w:r>
          </w:p>
        </w:tc>
        <w:tc>
          <w:tcPr>
            <w:tcW w:w="794" w:type="dxa"/>
            <w:noWrap/>
            <w:hideMark/>
          </w:tcPr>
          <w:p w14:paraId="233DE46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188.27 (0.00-7.072454e+10)</w:t>
            </w:r>
          </w:p>
        </w:tc>
        <w:tc>
          <w:tcPr>
            <w:tcW w:w="794" w:type="dxa"/>
            <w:noWrap/>
            <w:hideMark/>
          </w:tcPr>
          <w:p w14:paraId="186F3941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5.02 (0.42-5.942000e+01)</w:t>
            </w:r>
          </w:p>
        </w:tc>
        <w:tc>
          <w:tcPr>
            <w:tcW w:w="794" w:type="dxa"/>
            <w:noWrap/>
            <w:hideMark/>
          </w:tcPr>
          <w:p w14:paraId="7DF4282F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rTMS</w:t>
            </w:r>
          </w:p>
        </w:tc>
        <w:tc>
          <w:tcPr>
            <w:tcW w:w="794" w:type="dxa"/>
            <w:noWrap/>
            <w:hideMark/>
          </w:tcPr>
          <w:p w14:paraId="1AB68E6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dxa"/>
            <w:noWrap/>
            <w:hideMark/>
          </w:tcPr>
          <w:p w14:paraId="6882050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4E505281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3C7F0A9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0.79 (0.03-1.936000e+01)</w:t>
            </w:r>
          </w:p>
        </w:tc>
        <w:tc>
          <w:tcPr>
            <w:tcW w:w="794" w:type="dxa"/>
            <w:noWrap/>
            <w:hideMark/>
          </w:tcPr>
          <w:p w14:paraId="70C60E1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0.67 (0.03-1.610000e+01)</w:t>
            </w:r>
          </w:p>
        </w:tc>
        <w:tc>
          <w:tcPr>
            <w:tcW w:w="794" w:type="dxa"/>
            <w:noWrap/>
            <w:hideMark/>
          </w:tcPr>
          <w:p w14:paraId="7917238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1.20 (0.02-6.297000e+01)</w:t>
            </w:r>
          </w:p>
        </w:tc>
        <w:tc>
          <w:tcPr>
            <w:tcW w:w="794" w:type="dxa"/>
            <w:noWrap/>
            <w:hideMark/>
          </w:tcPr>
          <w:p w14:paraId="07BBD60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7.51 (0.00-1.759968e+04)</w:t>
            </w:r>
          </w:p>
        </w:tc>
        <w:tc>
          <w:tcPr>
            <w:tcW w:w="794" w:type="dxa"/>
            <w:noWrap/>
            <w:hideMark/>
          </w:tcPr>
          <w:p w14:paraId="4C0EA37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0.29 (0.01-6.090000e+00)</w:t>
            </w:r>
          </w:p>
        </w:tc>
        <w:tc>
          <w:tcPr>
            <w:tcW w:w="794" w:type="dxa"/>
            <w:noWrap/>
            <w:hideMark/>
          </w:tcPr>
          <w:p w14:paraId="68A296D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0.91 (0.03-2.463000e+01)</w:t>
            </w:r>
          </w:p>
        </w:tc>
        <w:tc>
          <w:tcPr>
            <w:tcW w:w="794" w:type="dxa"/>
            <w:noWrap/>
            <w:hideMark/>
          </w:tcPr>
          <w:p w14:paraId="40810122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0.74 (0.03-2.107000e+01)</w:t>
            </w:r>
          </w:p>
        </w:tc>
        <w:tc>
          <w:tcPr>
            <w:tcW w:w="794" w:type="dxa"/>
            <w:noWrap/>
            <w:hideMark/>
          </w:tcPr>
          <w:p w14:paraId="30153F1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0.19 (0.01-5.090000e+00)</w:t>
            </w:r>
          </w:p>
        </w:tc>
        <w:tc>
          <w:tcPr>
            <w:tcW w:w="794" w:type="dxa"/>
            <w:noWrap/>
            <w:hideMark/>
          </w:tcPr>
          <w:p w14:paraId="3A21D84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0.41 (0.01-1.175000e+01)</w:t>
            </w:r>
          </w:p>
        </w:tc>
        <w:tc>
          <w:tcPr>
            <w:tcW w:w="794" w:type="dxa"/>
            <w:noWrap/>
            <w:hideMark/>
          </w:tcPr>
          <w:p w14:paraId="3F72F8D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13.53 (0.00-1.681527e+05)</w:t>
            </w:r>
          </w:p>
        </w:tc>
        <w:tc>
          <w:tcPr>
            <w:tcW w:w="794" w:type="dxa"/>
            <w:noWrap/>
            <w:hideMark/>
          </w:tcPr>
          <w:p w14:paraId="38C1B3F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1.61 (0.06-4.058000e+01)</w:t>
            </w:r>
          </w:p>
        </w:tc>
        <w:tc>
          <w:tcPr>
            <w:tcW w:w="1133" w:type="dxa"/>
            <w:noWrap/>
            <w:hideMark/>
          </w:tcPr>
          <w:p w14:paraId="7A21CC5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1.30 (0.05-3.373000e+01)</w:t>
            </w:r>
          </w:p>
        </w:tc>
        <w:tc>
          <w:tcPr>
            <w:tcW w:w="794" w:type="dxa"/>
            <w:noWrap/>
            <w:hideMark/>
          </w:tcPr>
          <w:p w14:paraId="7DAA107B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0.30 (0.01-6.880000e+00)</w:t>
            </w:r>
          </w:p>
        </w:tc>
        <w:tc>
          <w:tcPr>
            <w:tcW w:w="794" w:type="dxa"/>
            <w:noWrap/>
            <w:hideMark/>
          </w:tcPr>
          <w:p w14:paraId="004732E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63.37 (0.00-2.711708e+10)</w:t>
            </w:r>
          </w:p>
        </w:tc>
        <w:tc>
          <w:tcPr>
            <w:tcW w:w="794" w:type="dxa"/>
            <w:noWrap/>
            <w:hideMark/>
          </w:tcPr>
          <w:p w14:paraId="467870E7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1.69 (0.06-4.848000e+01)</w:t>
            </w:r>
          </w:p>
        </w:tc>
        <w:tc>
          <w:tcPr>
            <w:tcW w:w="794" w:type="dxa"/>
            <w:noWrap/>
            <w:hideMark/>
          </w:tcPr>
          <w:p w14:paraId="15903579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0.34 (0.03-3.260000e+00)</w:t>
            </w:r>
          </w:p>
        </w:tc>
        <w:tc>
          <w:tcPr>
            <w:tcW w:w="794" w:type="dxa"/>
            <w:noWrap/>
            <w:hideMark/>
          </w:tcPr>
          <w:p w14:paraId="586025DE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TBS</w:t>
            </w:r>
          </w:p>
        </w:tc>
        <w:tc>
          <w:tcPr>
            <w:tcW w:w="438" w:type="dxa"/>
            <w:noWrap/>
            <w:hideMark/>
          </w:tcPr>
          <w:p w14:paraId="7B99975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54063" w:rsidRPr="00154063" w14:paraId="1BA80F63" w14:textId="77777777" w:rsidTr="00EF7215">
        <w:trPr>
          <w:trHeight w:val="288"/>
        </w:trPr>
        <w:tc>
          <w:tcPr>
            <w:tcW w:w="795" w:type="dxa"/>
            <w:noWrap/>
            <w:hideMark/>
          </w:tcPr>
          <w:p w14:paraId="7A79ED9C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41.19 (0.04-3.998140e+04)</w:t>
            </w:r>
          </w:p>
        </w:tc>
        <w:tc>
          <w:tcPr>
            <w:tcW w:w="794" w:type="dxa"/>
            <w:noWrap/>
            <w:hideMark/>
          </w:tcPr>
          <w:p w14:paraId="329D763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34.73 (0.04-3.350174e+04)</w:t>
            </w:r>
          </w:p>
        </w:tc>
        <w:tc>
          <w:tcPr>
            <w:tcW w:w="794" w:type="dxa"/>
            <w:noWrap/>
            <w:hideMark/>
          </w:tcPr>
          <w:p w14:paraId="5DCC7E88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62.33 (0.04-8.911686e+04)</w:t>
            </w:r>
          </w:p>
        </w:tc>
        <w:tc>
          <w:tcPr>
            <w:tcW w:w="794" w:type="dxa"/>
            <w:noWrap/>
            <w:hideMark/>
          </w:tcPr>
          <w:p w14:paraId="091F18D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389.94 (0.02-7.502118e+06)</w:t>
            </w:r>
          </w:p>
        </w:tc>
        <w:tc>
          <w:tcPr>
            <w:tcW w:w="794" w:type="dxa"/>
            <w:noWrap/>
            <w:hideMark/>
          </w:tcPr>
          <w:p w14:paraId="090916D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15.18 (0.01-2.633178e+04)</w:t>
            </w:r>
          </w:p>
        </w:tc>
        <w:tc>
          <w:tcPr>
            <w:tcW w:w="794" w:type="dxa"/>
            <w:noWrap/>
            <w:hideMark/>
          </w:tcPr>
          <w:p w14:paraId="3CBD55E6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47.23 (0.05-4.814303e+04)</w:t>
            </w:r>
          </w:p>
        </w:tc>
        <w:tc>
          <w:tcPr>
            <w:tcW w:w="794" w:type="dxa"/>
            <w:noWrap/>
            <w:hideMark/>
          </w:tcPr>
          <w:p w14:paraId="469529B4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38.43 (0.04-4.013120e+04)</w:t>
            </w:r>
          </w:p>
        </w:tc>
        <w:tc>
          <w:tcPr>
            <w:tcW w:w="794" w:type="dxa"/>
            <w:noWrap/>
            <w:hideMark/>
          </w:tcPr>
          <w:p w14:paraId="636DAD5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9.71 (0.01-9.924340e+03)</w:t>
            </w:r>
          </w:p>
        </w:tc>
        <w:tc>
          <w:tcPr>
            <w:tcW w:w="794" w:type="dxa"/>
            <w:noWrap/>
            <w:hideMark/>
          </w:tcPr>
          <w:p w14:paraId="01A0B3D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21.54 (0.02-2.243889e+04)</w:t>
            </w:r>
          </w:p>
        </w:tc>
        <w:tc>
          <w:tcPr>
            <w:tcW w:w="794" w:type="dxa"/>
            <w:noWrap/>
            <w:hideMark/>
          </w:tcPr>
          <w:p w14:paraId="0D20C80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702.65 (0.01-5.264500e+07)</w:t>
            </w:r>
          </w:p>
        </w:tc>
        <w:tc>
          <w:tcPr>
            <w:tcW w:w="794" w:type="dxa"/>
            <w:noWrap/>
            <w:hideMark/>
          </w:tcPr>
          <w:p w14:paraId="3DA77F5A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83.76 (0.09-8.246691e+04)</w:t>
            </w:r>
          </w:p>
        </w:tc>
        <w:tc>
          <w:tcPr>
            <w:tcW w:w="1133" w:type="dxa"/>
            <w:noWrap/>
            <w:hideMark/>
          </w:tcPr>
          <w:p w14:paraId="5DCD82DD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67.60 (0.07-6.748320e+04)</w:t>
            </w:r>
          </w:p>
        </w:tc>
        <w:tc>
          <w:tcPr>
            <w:tcW w:w="794" w:type="dxa"/>
            <w:noWrap/>
            <w:hideMark/>
          </w:tcPr>
          <w:p w14:paraId="30222E4E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15.58 (0.02-1.470006e+04)</w:t>
            </w:r>
          </w:p>
        </w:tc>
        <w:tc>
          <w:tcPr>
            <w:tcW w:w="794" w:type="dxa"/>
            <w:noWrap/>
            <w:hideMark/>
          </w:tcPr>
          <w:p w14:paraId="2A572DE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3291.29 (0.00-3.507304e+12)</w:t>
            </w:r>
          </w:p>
        </w:tc>
        <w:tc>
          <w:tcPr>
            <w:tcW w:w="794" w:type="dxa"/>
            <w:noWrap/>
            <w:hideMark/>
          </w:tcPr>
          <w:p w14:paraId="6D886F9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87.76 (0.08-9.197103e+04)</w:t>
            </w:r>
          </w:p>
        </w:tc>
        <w:tc>
          <w:tcPr>
            <w:tcW w:w="794" w:type="dxa"/>
            <w:noWrap/>
            <w:hideMark/>
          </w:tcPr>
          <w:p w14:paraId="262D3BE3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17.48 (0.01-2.297937e+04)</w:t>
            </w:r>
          </w:p>
        </w:tc>
        <w:tc>
          <w:tcPr>
            <w:tcW w:w="794" w:type="dxa"/>
            <w:noWrap/>
            <w:hideMark/>
          </w:tcPr>
          <w:p w14:paraId="305F3315" w14:textId="77777777" w:rsidR="00154063" w:rsidRPr="00154063" w:rsidRDefault="00154063" w:rsidP="001540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sz w:val="16"/>
                <w:szCs w:val="16"/>
              </w:rPr>
              <w:t>51.94 (0.03-9.694299e+04)</w:t>
            </w:r>
          </w:p>
        </w:tc>
        <w:tc>
          <w:tcPr>
            <w:tcW w:w="438" w:type="dxa"/>
            <w:noWrap/>
            <w:hideMark/>
          </w:tcPr>
          <w:p w14:paraId="4F376845" w14:textId="77777777" w:rsidR="00154063" w:rsidRPr="00154063" w:rsidRDefault="00154063" w:rsidP="001540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40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tDCS</w:t>
            </w:r>
          </w:p>
        </w:tc>
      </w:tr>
    </w:tbl>
    <w:p w14:paraId="4D64E8E5" w14:textId="77777777" w:rsidR="00EF7215" w:rsidRDefault="00EF7215" w:rsidP="002E6FF8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61D8367" w14:textId="3903A9CC" w:rsidR="002E6FF8" w:rsidRPr="003207CC" w:rsidRDefault="00EF7215" w:rsidP="002E6FF8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2E6FF8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>Tolerance was defined as the proportion of pa</w:t>
      </w:r>
      <w:r>
        <w:rPr>
          <w:rFonts w:ascii="Times New Roman" w:hAnsi="Times New Roman" w:cs="Times New Roman"/>
          <w:sz w:val="20"/>
          <w:szCs w:val="20"/>
          <w:lang w:val="en-US"/>
        </w:rPr>
        <w:t>rticipants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withdrew from a study due to adverse events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E6FF8">
        <w:rPr>
          <w:rFonts w:ascii="Times New Roman" w:hAnsi="Times New Roman" w:cs="Times New Roman"/>
          <w:sz w:val="20"/>
          <w:szCs w:val="20"/>
          <w:lang w:val="en-GB"/>
        </w:rPr>
        <w:t xml:space="preserve">Abbreviations: DBS: deep brain stimulation; ECT: electroconvulsive therapy; rTMS: repetitive transcranial magnetic therapy; TBS: theta burst stimulation; tDCS: transcranial direct current stimulation </w:t>
      </w:r>
    </w:p>
    <w:p w14:paraId="36522220" w14:textId="56F0D867" w:rsidR="00A36657" w:rsidRPr="006C5FB1" w:rsidRDefault="00E51557" w:rsidP="006C5FB1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6C5FB1" w:rsidRPr="006C5FB1">
        <w:rPr>
          <w:rFonts w:cs="Times New Roman"/>
          <w:b/>
          <w:bCs/>
          <w:sz w:val="20"/>
          <w:szCs w:val="20"/>
          <w:lang w:val="en-GB"/>
        </w:rPr>
        <w:t xml:space="preserve">Figure </w:t>
      </w:r>
      <w:r w:rsidR="00A0174C">
        <w:rPr>
          <w:rFonts w:cs="Times New Roman"/>
          <w:b/>
          <w:bCs/>
          <w:sz w:val="20"/>
          <w:szCs w:val="20"/>
          <w:lang w:val="en-GB"/>
        </w:rPr>
        <w:t>S5.10</w:t>
      </w:r>
      <w:r w:rsidR="006C5FB1" w:rsidRPr="006C5FB1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A36657" w:rsidRPr="006C5FB1">
        <w:rPr>
          <w:rFonts w:cs="Times New Roman"/>
          <w:b/>
          <w:bCs/>
          <w:sz w:val="20"/>
          <w:szCs w:val="20"/>
          <w:lang w:val="en-GB"/>
        </w:rPr>
        <w:t xml:space="preserve">Ranking of included treatments for </w:t>
      </w:r>
      <w:r w:rsidR="003D0675">
        <w:rPr>
          <w:rFonts w:cs="Times New Roman"/>
          <w:b/>
          <w:bCs/>
          <w:sz w:val="20"/>
          <w:szCs w:val="20"/>
          <w:lang w:val="en-GB"/>
        </w:rPr>
        <w:t xml:space="preserve">the </w:t>
      </w:r>
      <w:r w:rsidR="00A36657" w:rsidRPr="006C5FB1">
        <w:rPr>
          <w:rFonts w:cs="Times New Roman"/>
          <w:b/>
          <w:bCs/>
          <w:sz w:val="20"/>
          <w:szCs w:val="20"/>
          <w:lang w:val="en-GB"/>
        </w:rPr>
        <w:t>tolerance</w:t>
      </w:r>
      <w:r w:rsidR="007C275C">
        <w:rPr>
          <w:rFonts w:cs="Times New Roman"/>
          <w:b/>
          <w:bCs/>
          <w:sz w:val="20"/>
          <w:szCs w:val="20"/>
          <w:lang w:val="en-GB"/>
        </w:rPr>
        <w:t>*</w:t>
      </w:r>
      <w:r w:rsidR="002E6FF8" w:rsidRPr="002E6FF8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E6FF8" w:rsidRPr="006C5FB1">
        <w:rPr>
          <w:rFonts w:cs="Times New Roman"/>
          <w:b/>
          <w:bCs/>
          <w:sz w:val="20"/>
          <w:szCs w:val="20"/>
          <w:lang w:val="en-GB"/>
        </w:rPr>
        <w:t>outcome</w:t>
      </w:r>
    </w:p>
    <w:p w14:paraId="6398670B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6357E6C" w14:textId="4694865D" w:rsidR="00776D04" w:rsidRDefault="00A3665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0F23FBF0" wp14:editId="61A64693">
            <wp:extent cx="5759450" cy="3606165"/>
            <wp:effectExtent l="0" t="0" r="0" b="0"/>
            <wp:docPr id="18760221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22143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4B602" w14:textId="65977057" w:rsidR="002E6FF8" w:rsidRPr="003207CC" w:rsidRDefault="007C275C" w:rsidP="002E6FF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>Tolerance was defined as the proportion of pa</w:t>
      </w:r>
      <w:r>
        <w:rPr>
          <w:rFonts w:ascii="Times New Roman" w:hAnsi="Times New Roman" w:cs="Times New Roman"/>
          <w:sz w:val="20"/>
          <w:szCs w:val="20"/>
          <w:lang w:val="en-US"/>
        </w:rPr>
        <w:t>rticipants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Pr="003207CC">
        <w:rPr>
          <w:rFonts w:ascii="Times New Roman" w:hAnsi="Times New Roman" w:cs="Times New Roman"/>
          <w:sz w:val="20"/>
          <w:szCs w:val="20"/>
          <w:lang w:val="en-US"/>
        </w:rPr>
        <w:t xml:space="preserve"> withdrew from a study due to adverse events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E6FF8"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092F737B" w14:textId="7C6DF718" w:rsidR="006C5FB1" w:rsidRDefault="006C5FB1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2754B904" w14:textId="741F5BEF" w:rsidR="008C2B5B" w:rsidRPr="003207CC" w:rsidRDefault="00A0174C" w:rsidP="006C5FB1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6" w:name="_Toc167794408"/>
      <w:r>
        <w:rPr>
          <w:rFonts w:cs="Times New Roman"/>
          <w:szCs w:val="20"/>
          <w:lang w:val="en-GB"/>
        </w:rPr>
        <w:lastRenderedPageBreak/>
        <w:t>6</w:t>
      </w:r>
      <w:r w:rsidR="006C5FB1">
        <w:rPr>
          <w:rFonts w:cs="Times New Roman"/>
          <w:szCs w:val="20"/>
          <w:lang w:val="en-GB"/>
        </w:rPr>
        <w:t xml:space="preserve">. </w:t>
      </w:r>
      <w:r w:rsidR="008C2B5B" w:rsidRPr="003207CC">
        <w:rPr>
          <w:rFonts w:cs="Times New Roman"/>
          <w:szCs w:val="20"/>
          <w:lang w:val="en-GB"/>
        </w:rPr>
        <w:t>Group-level analysis</w:t>
      </w:r>
      <w:bookmarkEnd w:id="6"/>
      <w:r w:rsidR="008C2B5B" w:rsidRPr="003207CC">
        <w:rPr>
          <w:rFonts w:cs="Times New Roman"/>
          <w:szCs w:val="20"/>
          <w:lang w:val="en-GB"/>
        </w:rPr>
        <w:t xml:space="preserve">  </w:t>
      </w:r>
    </w:p>
    <w:p w14:paraId="784A87EA" w14:textId="77777777" w:rsidR="008C2B5B" w:rsidRPr="003207CC" w:rsidRDefault="008C2B5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4D1547" w14:textId="60F8BBD4" w:rsidR="008C2B5B" w:rsidRPr="00CE7999" w:rsidRDefault="00E51557" w:rsidP="00CE7999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6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.1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Network graph for </w:t>
      </w:r>
      <w:r w:rsidR="00F50CF0">
        <w:rPr>
          <w:rFonts w:cs="Times New Roman"/>
          <w:b/>
          <w:bCs/>
          <w:i w:val="0"/>
          <w:sz w:val="20"/>
          <w:szCs w:val="20"/>
          <w:lang w:val="en-GB"/>
        </w:rPr>
        <w:t>group-level</w:t>
      </w:r>
      <w:r w:rsidR="00F50CF0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response rate </w:t>
      </w:r>
      <w:r w:rsidR="00F50CF0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outcome </w:t>
      </w:r>
    </w:p>
    <w:p w14:paraId="41320583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9B84B58" w14:textId="68B5F40D" w:rsidR="008C2B5B" w:rsidRPr="003207CC" w:rsidRDefault="008C2B5B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83081D9" wp14:editId="10B9973F">
            <wp:extent cx="5778195" cy="3846195"/>
            <wp:effectExtent l="0" t="0" r="0" b="1905"/>
            <wp:docPr id="10440569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56901" name=""/>
                    <pic:cNvPicPr/>
                  </pic:nvPicPr>
                  <pic:blipFill rotWithShape="1"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rcRect l="9791" t="2585" r="4344" b="4345"/>
                    <a:stretch/>
                  </pic:blipFill>
                  <pic:spPr bwMode="auto">
                    <a:xfrm>
                      <a:off x="0" y="0"/>
                      <a:ext cx="5788584" cy="385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8C39E" w14:textId="77777777" w:rsidR="00A63DA3" w:rsidRPr="003207CC" w:rsidRDefault="00A63DA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C8B8495" w14:textId="77777777" w:rsidR="00A63DA3" w:rsidRDefault="00A63DA3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C57B3C" w14:textId="39967C29" w:rsidR="00F50CF0" w:rsidRPr="00E70564" w:rsidRDefault="00F50CF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F50CF0" w:rsidRPr="00E70564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NMDAR: N-methyl-D-aspartate receptor</w:t>
      </w:r>
    </w:p>
    <w:p w14:paraId="5C4C344E" w14:textId="67BD335D" w:rsidR="008C2B5B" w:rsidRPr="00CE7999" w:rsidRDefault="00E51557" w:rsidP="00CE7999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>Table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6</w:t>
      </w:r>
      <w:r w:rsidR="008F2B42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League table for the </w:t>
      </w:r>
      <w:r w:rsidR="008F2B42">
        <w:rPr>
          <w:rFonts w:cs="Times New Roman"/>
          <w:b/>
          <w:bCs/>
          <w:i w:val="0"/>
          <w:sz w:val="20"/>
          <w:szCs w:val="20"/>
          <w:lang w:val="en-GB"/>
        </w:rPr>
        <w:t xml:space="preserve">group-level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response rate </w:t>
      </w:r>
      <w:r w:rsidR="008F2B42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</w:p>
    <w:p w14:paraId="09516730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1615"/>
        <w:gridCol w:w="1980"/>
        <w:gridCol w:w="2160"/>
        <w:gridCol w:w="2070"/>
        <w:gridCol w:w="2070"/>
        <w:gridCol w:w="1800"/>
        <w:gridCol w:w="2070"/>
      </w:tblGrid>
      <w:tr w:rsidR="008C2B5B" w:rsidRPr="000D2804" w14:paraId="239A7CA1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7FBA095F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Antipsychotics</w:t>
            </w:r>
          </w:p>
        </w:tc>
        <w:tc>
          <w:tcPr>
            <w:tcW w:w="1980" w:type="dxa"/>
            <w:noWrap/>
            <w:vAlign w:val="center"/>
            <w:hideMark/>
          </w:tcPr>
          <w:p w14:paraId="1F066DA3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60" w:type="dxa"/>
            <w:noWrap/>
            <w:vAlign w:val="center"/>
            <w:hideMark/>
          </w:tcPr>
          <w:p w14:paraId="54A8BDE3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688985BA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7EDC2FB8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601FAF69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3A993BDE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76D04" w:rsidRPr="000D2804" w14:paraId="454CB02A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78AC032D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1.25 (0.73-2.13)</w:t>
            </w:r>
          </w:p>
        </w:tc>
        <w:tc>
          <w:tcPr>
            <w:tcW w:w="1980" w:type="dxa"/>
            <w:noWrap/>
            <w:vAlign w:val="center"/>
            <w:hideMark/>
          </w:tcPr>
          <w:p w14:paraId="37A83B3B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Mood Stabilizers</w:t>
            </w:r>
          </w:p>
        </w:tc>
        <w:tc>
          <w:tcPr>
            <w:tcW w:w="2160" w:type="dxa"/>
            <w:vAlign w:val="center"/>
          </w:tcPr>
          <w:p w14:paraId="7A02DB9E" w14:textId="3E2F4CF5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5AB0296B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3331D2CD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970CFA7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17DAF098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76D04" w:rsidRPr="000D2804" w14:paraId="745F6B64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2A0F16E6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0.41 (0.24-0.70)</w:t>
            </w:r>
          </w:p>
        </w:tc>
        <w:tc>
          <w:tcPr>
            <w:tcW w:w="1980" w:type="dxa"/>
            <w:noWrap/>
            <w:vAlign w:val="center"/>
            <w:hideMark/>
          </w:tcPr>
          <w:p w14:paraId="1FEE2EA7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0.33 (0.16-0.67)</w:t>
            </w:r>
          </w:p>
        </w:tc>
        <w:tc>
          <w:tcPr>
            <w:tcW w:w="2160" w:type="dxa"/>
            <w:noWrap/>
            <w:vAlign w:val="center"/>
            <w:hideMark/>
          </w:tcPr>
          <w:p w14:paraId="24D4DBFD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Neuromodulatory Treatments</w:t>
            </w:r>
          </w:p>
        </w:tc>
        <w:tc>
          <w:tcPr>
            <w:tcW w:w="2070" w:type="dxa"/>
            <w:vAlign w:val="center"/>
          </w:tcPr>
          <w:p w14:paraId="0F807FE2" w14:textId="337183AA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4FB6B1F4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2ED5C7F7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5A651EE7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76D04" w:rsidRPr="009D3904" w14:paraId="7F5706BF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0BA7D59D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0.46 (0.29-0.73)</w:t>
            </w:r>
          </w:p>
        </w:tc>
        <w:tc>
          <w:tcPr>
            <w:tcW w:w="1980" w:type="dxa"/>
            <w:noWrap/>
            <w:vAlign w:val="center"/>
            <w:hideMark/>
          </w:tcPr>
          <w:p w14:paraId="40BAAC4C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0.37 (0.19-0.72)</w:t>
            </w:r>
          </w:p>
        </w:tc>
        <w:tc>
          <w:tcPr>
            <w:tcW w:w="2160" w:type="dxa"/>
            <w:noWrap/>
            <w:vAlign w:val="center"/>
            <w:hideMark/>
          </w:tcPr>
          <w:p w14:paraId="5470A54B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 (0.62-2.07)</w:t>
            </w:r>
          </w:p>
        </w:tc>
        <w:tc>
          <w:tcPr>
            <w:tcW w:w="2070" w:type="dxa"/>
            <w:noWrap/>
            <w:vAlign w:val="center"/>
            <w:hideMark/>
          </w:tcPr>
          <w:p w14:paraId="0082053E" w14:textId="33C5E0B2" w:rsidR="008C2B5B" w:rsidRPr="000D2804" w:rsidRDefault="004022FA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N-methyl-D-aspartate Receptor T</w:t>
            </w:r>
            <w:r w:rsidR="008C2B5B"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argets</w:t>
            </w:r>
          </w:p>
        </w:tc>
        <w:tc>
          <w:tcPr>
            <w:tcW w:w="2070" w:type="dxa"/>
            <w:noWrap/>
            <w:vAlign w:val="center"/>
            <w:hideMark/>
          </w:tcPr>
          <w:p w14:paraId="170FCA95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3DB6C4D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23D6B7D4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76D04" w:rsidRPr="000D2804" w14:paraId="3158E4E3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48AAB935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0.95 (0.58-1.56)</w:t>
            </w:r>
          </w:p>
        </w:tc>
        <w:tc>
          <w:tcPr>
            <w:tcW w:w="1980" w:type="dxa"/>
            <w:noWrap/>
            <w:vAlign w:val="center"/>
            <w:hideMark/>
          </w:tcPr>
          <w:p w14:paraId="58900EC7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0.76 (0.42-1.39)</w:t>
            </w:r>
          </w:p>
        </w:tc>
        <w:tc>
          <w:tcPr>
            <w:tcW w:w="2160" w:type="dxa"/>
            <w:noWrap/>
            <w:vAlign w:val="center"/>
            <w:hideMark/>
          </w:tcPr>
          <w:p w14:paraId="2993D10B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2.33 (1.17-4.66)</w:t>
            </w:r>
          </w:p>
        </w:tc>
        <w:tc>
          <w:tcPr>
            <w:tcW w:w="2070" w:type="dxa"/>
            <w:noWrap/>
            <w:vAlign w:val="center"/>
            <w:hideMark/>
          </w:tcPr>
          <w:p w14:paraId="26C76A4A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2.05 (1.09-3.86)</w:t>
            </w:r>
          </w:p>
        </w:tc>
        <w:tc>
          <w:tcPr>
            <w:tcW w:w="2070" w:type="dxa"/>
            <w:noWrap/>
            <w:vAlign w:val="center"/>
            <w:hideMark/>
          </w:tcPr>
          <w:p w14:paraId="35F66562" w14:textId="489C3592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Other Pharmacological Mechanism</w:t>
            </w:r>
          </w:p>
        </w:tc>
        <w:tc>
          <w:tcPr>
            <w:tcW w:w="1800" w:type="dxa"/>
            <w:vAlign w:val="center"/>
          </w:tcPr>
          <w:p w14:paraId="4B4563D0" w14:textId="2059F41B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4012EE9D" w14:textId="77777777" w:rsidR="00776D04" w:rsidRPr="000D2804" w:rsidRDefault="00776D04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776D04" w:rsidRPr="000D2804" w14:paraId="0BF2C37F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3A51A8DD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1.36 (1.04-1.78)</w:t>
            </w:r>
          </w:p>
        </w:tc>
        <w:tc>
          <w:tcPr>
            <w:tcW w:w="1980" w:type="dxa"/>
            <w:noWrap/>
            <w:vAlign w:val="center"/>
            <w:hideMark/>
          </w:tcPr>
          <w:p w14:paraId="69C7FC4D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(0.63-1.88)</w:t>
            </w:r>
          </w:p>
        </w:tc>
        <w:tc>
          <w:tcPr>
            <w:tcW w:w="2160" w:type="dxa"/>
            <w:noWrap/>
            <w:vAlign w:val="center"/>
            <w:hideMark/>
          </w:tcPr>
          <w:p w14:paraId="382703E5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3.35 (2.09-5.35)</w:t>
            </w:r>
          </w:p>
        </w:tc>
        <w:tc>
          <w:tcPr>
            <w:tcW w:w="2070" w:type="dxa"/>
            <w:noWrap/>
            <w:vAlign w:val="center"/>
            <w:hideMark/>
          </w:tcPr>
          <w:p w14:paraId="4BCD2D93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2.94 (2.03-4.27)</w:t>
            </w:r>
          </w:p>
        </w:tc>
        <w:tc>
          <w:tcPr>
            <w:tcW w:w="2070" w:type="dxa"/>
            <w:noWrap/>
            <w:vAlign w:val="center"/>
            <w:hideMark/>
          </w:tcPr>
          <w:p w14:paraId="195A41E3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1.44 (0.86-2.39)</w:t>
            </w:r>
          </w:p>
        </w:tc>
        <w:tc>
          <w:tcPr>
            <w:tcW w:w="1800" w:type="dxa"/>
            <w:noWrap/>
            <w:vAlign w:val="center"/>
            <w:hideMark/>
          </w:tcPr>
          <w:p w14:paraId="369E6101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Placebo</w:t>
            </w:r>
          </w:p>
        </w:tc>
        <w:tc>
          <w:tcPr>
            <w:tcW w:w="2070" w:type="dxa"/>
            <w:noWrap/>
            <w:vAlign w:val="center"/>
            <w:hideMark/>
          </w:tcPr>
          <w:p w14:paraId="74FC3E66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776D04" w:rsidRPr="000D2804" w14:paraId="1283BE69" w14:textId="77777777" w:rsidTr="000D2804">
        <w:trPr>
          <w:trHeight w:val="759"/>
        </w:trPr>
        <w:tc>
          <w:tcPr>
            <w:tcW w:w="1615" w:type="dxa"/>
            <w:noWrap/>
            <w:vAlign w:val="center"/>
            <w:hideMark/>
          </w:tcPr>
          <w:p w14:paraId="7B429D19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0.60 (0.23-1.56)</w:t>
            </w:r>
          </w:p>
        </w:tc>
        <w:tc>
          <w:tcPr>
            <w:tcW w:w="1980" w:type="dxa"/>
            <w:noWrap/>
            <w:vAlign w:val="center"/>
            <w:hideMark/>
          </w:tcPr>
          <w:p w14:paraId="4591D09A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 (0.17-1.39)</w:t>
            </w:r>
          </w:p>
        </w:tc>
        <w:tc>
          <w:tcPr>
            <w:tcW w:w="2160" w:type="dxa"/>
            <w:noWrap/>
            <w:vAlign w:val="center"/>
            <w:hideMark/>
          </w:tcPr>
          <w:p w14:paraId="05FC7BFD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1.48 (0.53-4.13)</w:t>
            </w:r>
          </w:p>
        </w:tc>
        <w:tc>
          <w:tcPr>
            <w:tcW w:w="2070" w:type="dxa"/>
            <w:noWrap/>
            <w:vAlign w:val="center"/>
            <w:hideMark/>
          </w:tcPr>
          <w:p w14:paraId="422D5CCC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1.30 (0.49-3.48)</w:t>
            </w:r>
          </w:p>
        </w:tc>
        <w:tc>
          <w:tcPr>
            <w:tcW w:w="2070" w:type="dxa"/>
            <w:noWrap/>
            <w:vAlign w:val="center"/>
            <w:hideMark/>
          </w:tcPr>
          <w:p w14:paraId="614DC750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0.64 (0.22-1.81)</w:t>
            </w:r>
          </w:p>
        </w:tc>
        <w:tc>
          <w:tcPr>
            <w:tcW w:w="1800" w:type="dxa"/>
            <w:noWrap/>
            <w:vAlign w:val="center"/>
            <w:hideMark/>
          </w:tcPr>
          <w:p w14:paraId="7FE433A8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0.44 (0.18-1.10)</w:t>
            </w:r>
          </w:p>
        </w:tc>
        <w:tc>
          <w:tcPr>
            <w:tcW w:w="2070" w:type="dxa"/>
            <w:noWrap/>
            <w:vAlign w:val="center"/>
            <w:hideMark/>
          </w:tcPr>
          <w:p w14:paraId="709EADF0" w14:textId="77777777" w:rsidR="008C2B5B" w:rsidRPr="000D2804" w:rsidRDefault="008C2B5B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D280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Serotonergic Psychedelics</w:t>
            </w:r>
          </w:p>
        </w:tc>
      </w:tr>
    </w:tbl>
    <w:p w14:paraId="131589F0" w14:textId="77777777" w:rsidR="00A63DA3" w:rsidRPr="003207CC" w:rsidRDefault="00A63DA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A63DA3" w:rsidRPr="003207CC" w:rsidSect="00581768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</w:p>
    <w:p w14:paraId="266DC5DB" w14:textId="77777777" w:rsidR="008C2B5B" w:rsidRPr="003207CC" w:rsidRDefault="008C2B5B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536B775" w14:textId="77777777" w:rsidR="008C2B5B" w:rsidRPr="003207CC" w:rsidRDefault="008C2B5B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FF2B647" w14:textId="1D2918F4" w:rsidR="008C2B5B" w:rsidRPr="00CE7999" w:rsidRDefault="00E51557" w:rsidP="00CE7999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6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>.2</w:t>
      </w:r>
      <w:r w:rsidR="00FB5DA3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CE7999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Ranking of included treatments for </w:t>
      </w:r>
      <w:r w:rsidR="00FB5DA3">
        <w:rPr>
          <w:rFonts w:cs="Times New Roman"/>
          <w:b/>
          <w:bCs/>
          <w:i w:val="0"/>
          <w:sz w:val="20"/>
          <w:szCs w:val="20"/>
          <w:lang w:val="en-GB"/>
        </w:rPr>
        <w:t xml:space="preserve">group-level 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response rate </w:t>
      </w:r>
      <w:r w:rsidR="00FB5DA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  <w:r w:rsidR="008C2B5B" w:rsidRPr="00CE799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</w:p>
    <w:p w14:paraId="3A88CD73" w14:textId="77777777" w:rsidR="00E76C51" w:rsidRPr="003207CC" w:rsidRDefault="00E76C51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D47B0C4" w14:textId="295BA1C2" w:rsidR="008C2B5B" w:rsidRPr="003207CC" w:rsidRDefault="008C2B5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3B595995" wp14:editId="61140310">
            <wp:extent cx="4756932" cy="3154680"/>
            <wp:effectExtent l="0" t="0" r="5715" b="7620"/>
            <wp:docPr id="11419131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13153" name="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81" cy="315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B5D2" w14:textId="77777777" w:rsidR="00F17B2D" w:rsidRPr="000E29F6" w:rsidRDefault="00F17B2D" w:rsidP="00F17B2D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F17B2D" w:rsidRPr="000E29F6" w:rsidSect="00581768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NMDAR: N-methyl-D-aspartate receptor</w:t>
      </w:r>
    </w:p>
    <w:p w14:paraId="7E93B139" w14:textId="2DF156C9" w:rsidR="00CA6397" w:rsidRPr="003207CC" w:rsidRDefault="00A0174C" w:rsidP="00CE7999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7" w:name="_Toc167794409"/>
      <w:r>
        <w:rPr>
          <w:rFonts w:cs="Times New Roman"/>
          <w:szCs w:val="20"/>
          <w:lang w:val="en-GB"/>
        </w:rPr>
        <w:lastRenderedPageBreak/>
        <w:t>7</w:t>
      </w:r>
      <w:r w:rsidR="00CE7999">
        <w:rPr>
          <w:rFonts w:cs="Times New Roman"/>
          <w:szCs w:val="20"/>
          <w:lang w:val="en-GB"/>
        </w:rPr>
        <w:t xml:space="preserve">. </w:t>
      </w:r>
      <w:r w:rsidR="00E450D8" w:rsidRPr="003207CC">
        <w:rPr>
          <w:rFonts w:cs="Times New Roman"/>
          <w:szCs w:val="20"/>
          <w:lang w:val="en-GB"/>
        </w:rPr>
        <w:t>Analysis of inconsistency</w:t>
      </w:r>
      <w:bookmarkEnd w:id="7"/>
    </w:p>
    <w:p w14:paraId="3555AAF6" w14:textId="77777777" w:rsidR="00E450D8" w:rsidRPr="003207CC" w:rsidRDefault="00E450D8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EE81C65" w14:textId="73A2B32F" w:rsidR="00E450D8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7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.1</w:t>
      </w:r>
      <w:r w:rsidR="001C3DDB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proofErr w:type="spellStart"/>
      <w:r w:rsidR="00E450D8" w:rsidRPr="00600B23">
        <w:rPr>
          <w:rFonts w:cs="Times New Roman"/>
          <w:b/>
          <w:bCs/>
          <w:i w:val="0"/>
          <w:sz w:val="20"/>
          <w:szCs w:val="20"/>
          <w:lang w:val="en-GB"/>
        </w:rPr>
        <w:t>Netheat</w:t>
      </w:r>
      <w:proofErr w:type="spellEnd"/>
      <w:r w:rsidR="00E450D8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plot</w:t>
      </w:r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for</w:t>
      </w:r>
      <w:r w:rsidR="00E450D8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network meta-analysis of outcome response rate </w:t>
      </w:r>
    </w:p>
    <w:p w14:paraId="67AFBC31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F816078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F889B9" w14:textId="2A4D929F" w:rsidR="00E450D8" w:rsidRPr="003207CC" w:rsidRDefault="00E450D8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CFE956E" wp14:editId="66745CF1">
            <wp:extent cx="5759450" cy="4417695"/>
            <wp:effectExtent l="0" t="0" r="0" b="1905"/>
            <wp:docPr id="13033669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66974" name=""/>
                    <pic:cNvPicPr/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00EA1" w14:textId="77777777" w:rsidR="001C3DDB" w:rsidRDefault="001C3DDB" w:rsidP="001C3DDB">
      <w:pPr>
        <w:spacing w:line="240" w:lineRule="auto"/>
        <w:ind w:firstLine="432"/>
        <w:rPr>
          <w:rFonts w:ascii="Times New Roman" w:hAnsi="Times New Roman" w:cs="Times New Roman"/>
          <w:sz w:val="20"/>
          <w:szCs w:val="20"/>
          <w:lang w:val="en-GB"/>
        </w:rPr>
      </w:pPr>
    </w:p>
    <w:p w14:paraId="2D71E794" w14:textId="785E6944" w:rsidR="007F4D8B" w:rsidRDefault="001C3DDB" w:rsidP="00BE7DA6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3207CC">
        <w:rPr>
          <w:rFonts w:ascii="Times New Roman" w:hAnsi="Times New Roman" w:cs="Times New Roman"/>
          <w:sz w:val="20"/>
          <w:szCs w:val="20"/>
          <w:lang w:val="en-GB"/>
        </w:rPr>
        <w:t>Netheat</w:t>
      </w:r>
      <w:proofErr w:type="spellEnd"/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map (random effects model) showing the contribution of different designs to the total heterogeneity. The size of the grey boxes indicates how important one treatment comparison </w:t>
      </w:r>
      <w:r>
        <w:rPr>
          <w:rFonts w:ascii="Times New Roman" w:hAnsi="Times New Roman" w:cs="Times New Roman"/>
          <w:sz w:val="20"/>
          <w:szCs w:val="20"/>
          <w:lang w:val="en-GB"/>
        </w:rPr>
        <w:t>wa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 for estimating the size of the other. </w:t>
      </w:r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or example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the comparison of standardized mean differences for estimating the comparison of placebo versus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TBS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stems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 large part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from indirect evidence </w:t>
      </w:r>
      <w:r>
        <w:rPr>
          <w:rFonts w:ascii="Times New Roman" w:hAnsi="Times New Roman" w:cs="Times New Roman"/>
          <w:sz w:val="20"/>
          <w:szCs w:val="20"/>
          <w:lang w:val="en-GB"/>
        </w:rPr>
        <w:t>drawn from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studies </w:t>
      </w:r>
      <w:r>
        <w:rPr>
          <w:rFonts w:ascii="Times New Roman" w:hAnsi="Times New Roman" w:cs="Times New Roman"/>
          <w:sz w:val="20"/>
          <w:szCs w:val="20"/>
          <w:lang w:val="en-GB"/>
        </w:rPr>
        <w:t>that compared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this treatment with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rTMS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or placebo with </w:t>
      </w:r>
      <w:r>
        <w:rPr>
          <w:rFonts w:ascii="Times New Roman" w:hAnsi="Times New Roman" w:cs="Times New Roman"/>
          <w:sz w:val="20"/>
          <w:szCs w:val="20"/>
          <w:lang w:val="en-GB"/>
        </w:rPr>
        <w:t>rTMS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. The </w:t>
      </w:r>
      <w:proofErr w:type="spellStart"/>
      <w:r w:rsidRPr="003207CC">
        <w:rPr>
          <w:rFonts w:ascii="Times New Roman" w:hAnsi="Times New Roman" w:cs="Times New Roman"/>
          <w:sz w:val="20"/>
          <w:szCs w:val="20"/>
          <w:lang w:val="en-GB"/>
        </w:rPr>
        <w:t>color</w:t>
      </w:r>
      <w:proofErr w:type="spellEnd"/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indicates how much of the inconsistency of a treatment comparison in a row </w:t>
      </w:r>
      <w:r w:rsidR="002752F2">
        <w:rPr>
          <w:rFonts w:ascii="Times New Roman" w:hAnsi="Times New Roman" w:cs="Times New Roman"/>
          <w:sz w:val="20"/>
          <w:szCs w:val="20"/>
          <w:lang w:val="en-GB"/>
        </w:rPr>
        <w:t>was attributable to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the comparison in the column. Here</w:t>
      </w:r>
      <w:r w:rsidR="00A4087E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for example</w:t>
      </w:r>
      <w:r w:rsidR="00A4087E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</w:t>
      </w:r>
      <w:r w:rsidR="003D0675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indirect evidence estimat</w:t>
      </w:r>
      <w:r w:rsidR="00A4087E">
        <w:rPr>
          <w:rFonts w:ascii="Times New Roman" w:hAnsi="Times New Roman" w:cs="Times New Roman"/>
          <w:sz w:val="20"/>
          <w:szCs w:val="20"/>
          <w:lang w:val="en-GB"/>
        </w:rPr>
        <w:t>ing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the comparison of </w:t>
      </w:r>
      <w:r w:rsidR="00A4087E">
        <w:rPr>
          <w:rFonts w:ascii="Times New Roman" w:hAnsi="Times New Roman" w:cs="Times New Roman"/>
          <w:sz w:val="20"/>
          <w:szCs w:val="20"/>
          <w:lang w:val="en-GB"/>
        </w:rPr>
        <w:t>TBS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and placebo is</w:t>
      </w:r>
      <w:r w:rsidR="00A4087E">
        <w:rPr>
          <w:rFonts w:ascii="Times New Roman" w:hAnsi="Times New Roman" w:cs="Times New Roman"/>
          <w:sz w:val="20"/>
          <w:szCs w:val="20"/>
          <w:lang w:val="en-GB"/>
        </w:rPr>
        <w:t xml:space="preserve"> largely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inconsistent with the direct evidence.</w:t>
      </w:r>
    </w:p>
    <w:p w14:paraId="58AF4F76" w14:textId="77777777" w:rsidR="003F2FC8" w:rsidRPr="003207CC" w:rsidRDefault="003F2FC8" w:rsidP="003F2FC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4A51BDAE" w14:textId="77777777" w:rsidR="00EC2153" w:rsidRPr="003207CC" w:rsidRDefault="00EC215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9274DD2" w14:textId="5EADD925" w:rsidR="007E650C" w:rsidRPr="00600B23" w:rsidRDefault="00E51557" w:rsidP="00837019">
      <w:pPr>
        <w:pStyle w:val="Heading2"/>
        <w:numPr>
          <w:ilvl w:val="0"/>
          <w:numId w:val="0"/>
        </w:numPr>
        <w:spacing w:line="240" w:lineRule="auto"/>
        <w:rPr>
          <w:rStyle w:val="Heading2Char"/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>Figure S</w:t>
      </w:r>
      <w:r w:rsidR="00A0174C">
        <w:rPr>
          <w:rStyle w:val="Heading2Char"/>
          <w:rFonts w:cs="Times New Roman"/>
          <w:b/>
          <w:bCs/>
          <w:sz w:val="20"/>
          <w:szCs w:val="20"/>
          <w:lang w:val="en-GB"/>
        </w:rPr>
        <w:t>7</w:t>
      </w:r>
      <w:r w:rsidR="00600B2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>.2</w:t>
      </w:r>
      <w:r w:rsidR="00CE2193">
        <w:rPr>
          <w:rStyle w:val="Heading2Char"/>
          <w:rFonts w:cs="Times New Roman"/>
          <w:b/>
          <w:bCs/>
          <w:sz w:val="20"/>
          <w:szCs w:val="20"/>
          <w:lang w:val="en-GB"/>
        </w:rPr>
        <w:t>.</w:t>
      </w:r>
      <w:r w:rsidR="00600B2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="00EC215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>Netheat</w:t>
      </w:r>
      <w:proofErr w:type="spellEnd"/>
      <w:r w:rsidR="00EC215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 xml:space="preserve"> plot for network meta-analysis of </w:t>
      </w:r>
      <w:r w:rsidR="00CE2193">
        <w:rPr>
          <w:rStyle w:val="Heading2Char"/>
          <w:rFonts w:cs="Times New Roman"/>
          <w:b/>
          <w:bCs/>
          <w:sz w:val="20"/>
          <w:szCs w:val="20"/>
          <w:lang w:val="en-GB"/>
        </w:rPr>
        <w:t xml:space="preserve">the </w:t>
      </w:r>
      <w:r w:rsidR="00EC215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>standardized mean difference</w:t>
      </w:r>
      <w:r w:rsidR="00CE2193" w:rsidRPr="00CE2193">
        <w:rPr>
          <w:rStyle w:val="Heading2Char"/>
          <w:rFonts w:cs="Times New Roman"/>
          <w:b/>
          <w:bCs/>
          <w:sz w:val="20"/>
          <w:szCs w:val="20"/>
          <w:lang w:val="en-GB"/>
        </w:rPr>
        <w:t xml:space="preserve"> </w:t>
      </w:r>
      <w:r w:rsidR="00CE2193" w:rsidRPr="00600B23">
        <w:rPr>
          <w:rStyle w:val="Heading2Char"/>
          <w:rFonts w:cs="Times New Roman"/>
          <w:b/>
          <w:bCs/>
          <w:sz w:val="20"/>
          <w:szCs w:val="20"/>
          <w:lang w:val="en-GB"/>
        </w:rPr>
        <w:t>outcome</w:t>
      </w:r>
    </w:p>
    <w:p w14:paraId="0115E387" w14:textId="02CA623C" w:rsidR="007E650C" w:rsidRPr="003207CC" w:rsidRDefault="00EC2153" w:rsidP="00AE3071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 w:rsidRPr="003207CC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</w:p>
    <w:p w14:paraId="11CCB15B" w14:textId="1EAA29E4" w:rsidR="00EC2153" w:rsidRPr="003207CC" w:rsidRDefault="00EC2153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263ACD0E" wp14:editId="124F4C15">
            <wp:extent cx="5759450" cy="4471670"/>
            <wp:effectExtent l="0" t="0" r="0" b="5080"/>
            <wp:docPr id="16758340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34080" name="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AEB2C" w14:textId="77777777" w:rsidR="00EC2153" w:rsidRPr="003207CC" w:rsidRDefault="00EC215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9D9883F" w14:textId="2FDE511A" w:rsidR="00CE2193" w:rsidRPr="003207CC" w:rsidRDefault="00CE2193" w:rsidP="00CE219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ECT: electroconvulsive therapy; rTMS: repetitive transcranial magnetic therapy; TBS: theta burst stimulation; tDCS: transcranial direct current stimulation</w:t>
      </w:r>
    </w:p>
    <w:p w14:paraId="2EFFC74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FB6144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C21A7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47B60E5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6738207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34234EE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C80CEB1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F362DF4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4326721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5ACEC57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4CC92E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28C9A40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5461DE5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8E2A37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92A569C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B74E84A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9FF5B53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B0DC11E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4268F7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6520E31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AFA8D79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1C6F40D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85FF0BD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ABAFF8" w14:textId="77777777" w:rsidR="00600B23" w:rsidRDefault="00600B23">
      <w:pP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br w:type="page"/>
      </w:r>
    </w:p>
    <w:p w14:paraId="072679C1" w14:textId="44FF70BB" w:rsidR="00EC2153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7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.3</w:t>
      </w:r>
      <w:r w:rsidR="00EB7834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proofErr w:type="spellStart"/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>Netheat</w:t>
      </w:r>
      <w:proofErr w:type="spellEnd"/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plot for network meta-analysis of </w:t>
      </w:r>
      <w:r w:rsidR="00EB7834">
        <w:rPr>
          <w:rFonts w:cs="Times New Roman"/>
          <w:b/>
          <w:bCs/>
          <w:i w:val="0"/>
          <w:sz w:val="20"/>
          <w:szCs w:val="20"/>
          <w:lang w:val="en-GB"/>
        </w:rPr>
        <w:t>the</w:t>
      </w:r>
      <w:r w:rsidR="00EB783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>remission</w:t>
      </w:r>
      <w:r w:rsidR="00EB7834">
        <w:rPr>
          <w:rFonts w:cs="Times New Roman"/>
          <w:b/>
          <w:bCs/>
          <w:i w:val="0"/>
          <w:sz w:val="20"/>
          <w:szCs w:val="20"/>
          <w:lang w:val="en-GB"/>
        </w:rPr>
        <w:t xml:space="preserve"> outcome</w:t>
      </w:r>
    </w:p>
    <w:p w14:paraId="0B823EA6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3BA874" w14:textId="7D132CBD" w:rsidR="00E450D8" w:rsidRPr="003207CC" w:rsidRDefault="00EC215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3A83C94" wp14:editId="6896A64A">
            <wp:extent cx="5759450" cy="4474845"/>
            <wp:effectExtent l="0" t="0" r="0" b="1905"/>
            <wp:docPr id="17921955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95559" name="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569F" w14:textId="77777777" w:rsidR="00EC2153" w:rsidRPr="003207CC" w:rsidRDefault="00EC215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28ADE1B" w14:textId="4ECAB7CF" w:rsidR="00602AEF" w:rsidRPr="003207CC" w:rsidRDefault="00602AEF" w:rsidP="00602AE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rTMS: repetitive transcranial magnetic therapy; TBS: theta burst stimulation</w:t>
      </w:r>
    </w:p>
    <w:p w14:paraId="4D6B28C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E22F5F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CE96313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F79D3E9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1A70348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D487A42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D28209D" w14:textId="77777777" w:rsidR="00605C14" w:rsidRPr="003207CC" w:rsidRDefault="00605C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6BCDA53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D3730B" w14:textId="77777777" w:rsidR="00600B23" w:rsidRDefault="00600B23">
      <w:pP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br w:type="page"/>
      </w:r>
    </w:p>
    <w:p w14:paraId="6362E918" w14:textId="5B511CA1" w:rsidR="00EC215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7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.4</w:t>
      </w:r>
      <w:r w:rsidR="00CA0CC5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proofErr w:type="spellStart"/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>Netheat</w:t>
      </w:r>
      <w:proofErr w:type="spellEnd"/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plot of network meta-analysis of </w:t>
      </w:r>
      <w:r w:rsidR="005D7D72">
        <w:rPr>
          <w:rFonts w:cs="Times New Roman"/>
          <w:b/>
          <w:bCs/>
          <w:i w:val="0"/>
          <w:sz w:val="20"/>
          <w:szCs w:val="20"/>
          <w:lang w:val="en-GB"/>
        </w:rPr>
        <w:t xml:space="preserve">the </w:t>
      </w:r>
      <w:r w:rsidR="00EC2153" w:rsidRPr="00600B23">
        <w:rPr>
          <w:rFonts w:cs="Times New Roman"/>
          <w:b/>
          <w:bCs/>
          <w:i w:val="0"/>
          <w:sz w:val="20"/>
          <w:szCs w:val="20"/>
          <w:lang w:val="en-GB"/>
        </w:rPr>
        <w:t>tolerance</w:t>
      </w:r>
      <w:r w:rsidR="005D7D72" w:rsidRPr="005D7D72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5D7D72" w:rsidRPr="00600B2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1EACCF27" w14:textId="77777777" w:rsidR="002E62AB" w:rsidRPr="00E70564" w:rsidRDefault="002E62AB" w:rsidP="00E70564">
      <w:pPr>
        <w:rPr>
          <w:i/>
          <w:lang w:val="en-GB"/>
        </w:rPr>
      </w:pPr>
    </w:p>
    <w:p w14:paraId="732B6D50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9348F7" w14:textId="29266A78" w:rsidR="00EC2153" w:rsidRPr="003207CC" w:rsidRDefault="00EC2153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41CF3CC2" wp14:editId="1C7CD9F5">
            <wp:extent cx="5759450" cy="4471670"/>
            <wp:effectExtent l="0" t="0" r="0" b="5080"/>
            <wp:docPr id="16866538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53838" name="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BF26" w14:textId="5ED74E66" w:rsidR="005B1610" w:rsidRPr="003207CC" w:rsidRDefault="004B2D7E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XR: extended release</w:t>
      </w:r>
    </w:p>
    <w:p w14:paraId="74CA2262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9FD8CDC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72C6205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336FCCD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A10782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BF0626B" w14:textId="6BDA3813" w:rsidR="00600B23" w:rsidRDefault="00600B23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6463968C" w14:textId="712529FE" w:rsidR="005B1610" w:rsidRPr="003207CC" w:rsidRDefault="00A0174C" w:rsidP="00600B23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8" w:name="_Toc167794410"/>
      <w:r>
        <w:rPr>
          <w:rFonts w:cs="Times New Roman"/>
          <w:szCs w:val="20"/>
          <w:lang w:val="en-GB"/>
        </w:rPr>
        <w:lastRenderedPageBreak/>
        <w:t>8</w:t>
      </w:r>
      <w:r w:rsidR="00600B23">
        <w:rPr>
          <w:rFonts w:cs="Times New Roman"/>
          <w:szCs w:val="20"/>
          <w:lang w:val="en-GB"/>
        </w:rPr>
        <w:t xml:space="preserve">. </w:t>
      </w:r>
      <w:r w:rsidR="005B1610" w:rsidRPr="003207CC">
        <w:rPr>
          <w:rFonts w:cs="Times New Roman"/>
          <w:szCs w:val="20"/>
          <w:lang w:val="en-GB"/>
        </w:rPr>
        <w:t xml:space="preserve">Pairwise </w:t>
      </w:r>
      <w:r w:rsidR="002E62AB">
        <w:rPr>
          <w:rFonts w:cs="Times New Roman"/>
          <w:szCs w:val="20"/>
          <w:lang w:val="en-GB"/>
        </w:rPr>
        <w:t>M</w:t>
      </w:r>
      <w:r w:rsidR="005B1610" w:rsidRPr="003207CC">
        <w:rPr>
          <w:rFonts w:cs="Times New Roman"/>
          <w:szCs w:val="20"/>
          <w:lang w:val="en-GB"/>
        </w:rPr>
        <w:t>eta-</w:t>
      </w:r>
      <w:r w:rsidR="002E62AB">
        <w:rPr>
          <w:rFonts w:cs="Times New Roman"/>
          <w:szCs w:val="20"/>
          <w:lang w:val="en-GB"/>
        </w:rPr>
        <w:t>A</w:t>
      </w:r>
      <w:r w:rsidR="005B1610" w:rsidRPr="003207CC">
        <w:rPr>
          <w:rFonts w:cs="Times New Roman"/>
          <w:szCs w:val="20"/>
          <w:lang w:val="en-GB"/>
        </w:rPr>
        <w:t>nalysis</w:t>
      </w:r>
      <w:bookmarkEnd w:id="8"/>
    </w:p>
    <w:p w14:paraId="4FF38C16" w14:textId="77777777" w:rsidR="005B1610" w:rsidRPr="003207CC" w:rsidRDefault="005B161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A99D847" w14:textId="6CDF979C" w:rsidR="005B1610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A0174C">
        <w:rPr>
          <w:rFonts w:cs="Times New Roman"/>
          <w:b/>
          <w:bCs/>
          <w:i w:val="0"/>
          <w:sz w:val="20"/>
          <w:szCs w:val="20"/>
          <w:lang w:val="en-GB"/>
        </w:rPr>
        <w:t>8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.1</w:t>
      </w:r>
      <w:r w:rsidR="007354EA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5B1610" w:rsidRPr="00600B23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7354E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5B1610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plot for pairwise meta-analysis </w:t>
      </w:r>
      <w:r w:rsidR="007354EA">
        <w:rPr>
          <w:rFonts w:cs="Times New Roman"/>
          <w:b/>
          <w:bCs/>
          <w:i w:val="0"/>
          <w:sz w:val="20"/>
          <w:szCs w:val="20"/>
          <w:lang w:val="en-GB"/>
        </w:rPr>
        <w:t>of</w:t>
      </w:r>
      <w:r w:rsidR="007354EA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5B1610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response rate </w:t>
      </w:r>
      <w:r w:rsidR="007354EA" w:rsidRPr="00600B2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1011E33B" w14:textId="7D4EEAFD" w:rsidR="00307F80" w:rsidRPr="003207CC" w:rsidRDefault="00EF25F8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5799F088" wp14:editId="596D3F75">
            <wp:extent cx="5867400" cy="7150009"/>
            <wp:effectExtent l="0" t="0" r="0" b="0"/>
            <wp:docPr id="16121842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84200" name=""/>
                    <pic:cNvPicPr/>
                  </pic:nvPicPr>
                  <pic:blipFill rotWithShape="1"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rcRect b="70998"/>
                    <a:stretch/>
                  </pic:blipFill>
                  <pic:spPr bwMode="auto">
                    <a:xfrm>
                      <a:off x="0" y="0"/>
                      <a:ext cx="5869642" cy="7152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B4967" w14:textId="5D582429" w:rsidR="00CF2A7D" w:rsidRPr="003207CC" w:rsidRDefault="00EF25F8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 wp14:anchorId="19702265" wp14:editId="5CD5BFFD">
            <wp:extent cx="5684400" cy="9321217"/>
            <wp:effectExtent l="0" t="0" r="0" b="0"/>
            <wp:docPr id="158731364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13647" name=""/>
                    <pic:cNvPicPr/>
                  </pic:nvPicPr>
                  <pic:blipFill rotWithShape="1"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rcRect l="353" t="28508" r="-353" b="32466"/>
                    <a:stretch/>
                  </pic:blipFill>
                  <pic:spPr bwMode="auto">
                    <a:xfrm>
                      <a:off x="0" y="0"/>
                      <a:ext cx="5684400" cy="9321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08982" w14:textId="3622A76B" w:rsidR="00CF2A7D" w:rsidRPr="003207CC" w:rsidRDefault="00F01BA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F01BA7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 wp14:anchorId="6A7D811F" wp14:editId="2A17E074">
            <wp:extent cx="5745480" cy="7638923"/>
            <wp:effectExtent l="0" t="0" r="7620" b="635"/>
            <wp:docPr id="8669318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31807" name=""/>
                    <pic:cNvPicPr/>
                  </pic:nvPicPr>
                  <pic:blipFill rotWithShape="1"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rcRect l="5208" t="67518" r="5552"/>
                    <a:stretch/>
                  </pic:blipFill>
                  <pic:spPr bwMode="auto">
                    <a:xfrm>
                      <a:off x="0" y="0"/>
                      <a:ext cx="5750406" cy="764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BDF0F" w14:textId="77777777" w:rsidR="00B8646D" w:rsidRPr="003207CC" w:rsidRDefault="00B8646D" w:rsidP="00B8646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2A146A3D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3F3F79E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89CBE2C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FD87CA7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1DB6F8D" w14:textId="77777777" w:rsidR="00CF2A7D" w:rsidRPr="003207CC" w:rsidRDefault="00CF2A7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D150186" w14:textId="0FE82903" w:rsidR="00605C14" w:rsidRPr="00600B23" w:rsidRDefault="00E51557" w:rsidP="00837019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8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.2</w:t>
      </w:r>
      <w:r w:rsidR="00B346A1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B346A1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plot for pairwise meta-analysis for </w:t>
      </w:r>
      <w:r w:rsidR="00B346A1">
        <w:rPr>
          <w:rFonts w:cs="Times New Roman"/>
          <w:b/>
          <w:bCs/>
          <w:i w:val="0"/>
          <w:sz w:val="20"/>
          <w:szCs w:val="20"/>
          <w:lang w:val="en-GB"/>
        </w:rPr>
        <w:t xml:space="preserve">the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standardized mean difference </w:t>
      </w:r>
      <w:r w:rsidR="00B346A1" w:rsidRPr="00600B2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5A8206FE" w14:textId="02542AE4" w:rsidR="005B1610" w:rsidRPr="003207CC" w:rsidRDefault="0008066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8066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1FE107E" wp14:editId="5730863E">
            <wp:extent cx="5951220" cy="4896957"/>
            <wp:effectExtent l="0" t="0" r="0" b="0"/>
            <wp:docPr id="16067170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17061" name=""/>
                    <pic:cNvPicPr/>
                  </pic:nvPicPr>
                  <pic:blipFill rotWithShape="1">
                    <a:blip r:embed="rId57">
                      <a:extLs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rcRect l="7494" t="27825" r="7897" b="53115"/>
                    <a:stretch/>
                  </pic:blipFill>
                  <pic:spPr bwMode="auto">
                    <a:xfrm>
                      <a:off x="0" y="0"/>
                      <a:ext cx="5959385" cy="4903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59ACB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6961545" w14:textId="1A828E2F" w:rsidR="00106F17" w:rsidRPr="003207CC" w:rsidRDefault="000C0CA9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1D956842" wp14:editId="7367199F">
            <wp:extent cx="5683885" cy="6340756"/>
            <wp:effectExtent l="0" t="0" r="0" b="3175"/>
            <wp:docPr id="222674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7416" name=""/>
                    <pic:cNvPicPr/>
                  </pic:nvPicPr>
                  <pic:blipFill rotWithShape="1"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rcRect t="46780" b="26670"/>
                    <a:stretch/>
                  </pic:blipFill>
                  <pic:spPr bwMode="auto">
                    <a:xfrm>
                      <a:off x="0" y="0"/>
                      <a:ext cx="5684400" cy="6341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3777E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1186552" w14:textId="4A80D3C7" w:rsidR="005720E2" w:rsidRPr="003207CC" w:rsidRDefault="005720E2" w:rsidP="005720E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CI: confidence interval; DBS: deep brain stimulation; ECT: electroconvulsive therapy; OR: odds ratio; </w:t>
      </w:r>
      <w:r w:rsidR="00512571">
        <w:rPr>
          <w:rFonts w:ascii="Times New Roman" w:hAnsi="Times New Roman" w:cs="Times New Roman"/>
          <w:sz w:val="20"/>
          <w:szCs w:val="20"/>
          <w:lang w:val="en-GB"/>
        </w:rPr>
        <w:t xml:space="preserve">SE: standard error; SMD: standardized mean difference; </w:t>
      </w:r>
      <w:r>
        <w:rPr>
          <w:rFonts w:ascii="Times New Roman" w:hAnsi="Times New Roman" w:cs="Times New Roman"/>
          <w:sz w:val="20"/>
          <w:szCs w:val="20"/>
          <w:lang w:val="en-GB"/>
        </w:rPr>
        <w:t>rTMS: repetitive transcranial magnetic therapy; TBS: theta burst stimulation; tDCS: transcranial direct current stimulation; XR: extended release</w:t>
      </w:r>
    </w:p>
    <w:p w14:paraId="6D2C61B2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744136F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56C594F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7170D2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60712EE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D20F14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5DDACA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5799BA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6CE2232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9265C8D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10523ED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AAA3851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E3CCDA" w14:textId="60CC40CC" w:rsidR="00605C14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8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.3</w:t>
      </w:r>
      <w:r w:rsidR="006A2421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6A2421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plot for pairwise meta-analysis for </w:t>
      </w:r>
      <w:r w:rsidR="00123E23">
        <w:rPr>
          <w:rFonts w:cs="Times New Roman"/>
          <w:b/>
          <w:bCs/>
          <w:i w:val="0"/>
          <w:sz w:val="20"/>
          <w:szCs w:val="20"/>
          <w:lang w:val="en-GB"/>
        </w:rPr>
        <w:t xml:space="preserve">the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remission </w:t>
      </w:r>
      <w:r w:rsidR="006A2421" w:rsidRPr="00600B2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1BC0E1CE" w14:textId="6AD68CCA" w:rsidR="00106F17" w:rsidRPr="003207CC" w:rsidRDefault="000C0CA9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43E419A5" wp14:editId="58949276">
            <wp:extent cx="5684400" cy="8496051"/>
            <wp:effectExtent l="0" t="0" r="0" b="635"/>
            <wp:docPr id="7140132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13262" name=""/>
                    <pic:cNvPicPr/>
                  </pic:nvPicPr>
                  <pic:blipFill rotWithShape="1">
                    <a:blip r:embed="rId61">
                      <a:extLs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rcRect t="12601" b="51828"/>
                    <a:stretch/>
                  </pic:blipFill>
                  <pic:spPr bwMode="auto">
                    <a:xfrm>
                      <a:off x="0" y="0"/>
                      <a:ext cx="5684400" cy="849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FF900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22AF809" w14:textId="4DE05FAA" w:rsidR="00106F17" w:rsidRPr="003207CC" w:rsidRDefault="0008066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8066D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33C2E4FC" wp14:editId="3EA3ADF2">
            <wp:extent cx="5608320" cy="8299985"/>
            <wp:effectExtent l="0" t="0" r="0" b="6350"/>
            <wp:docPr id="15332360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36059" name=""/>
                    <pic:cNvPicPr/>
                  </pic:nvPicPr>
                  <pic:blipFill rotWithShape="1">
                    <a:blip r:embed="rId63">
                      <a:extLs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rcRect t="47935" b="11550"/>
                    <a:stretch/>
                  </pic:blipFill>
                  <pic:spPr bwMode="auto">
                    <a:xfrm>
                      <a:off x="0" y="0"/>
                      <a:ext cx="5614496" cy="830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2EFFE" w14:textId="55B7CBA4" w:rsidR="00123E23" w:rsidRDefault="00123E23" w:rsidP="0008066D">
      <w:pPr>
        <w:spacing w:line="240" w:lineRule="auto"/>
        <w:rPr>
          <w:rFonts w:cs="Times New Roman"/>
          <w:b/>
          <w:bCs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3085DC74" w14:textId="77777777" w:rsidR="00123E23" w:rsidRDefault="00123E23">
      <w:pPr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>
        <w:rPr>
          <w:rFonts w:cs="Times New Roman"/>
          <w:b/>
          <w:bCs/>
          <w:i/>
          <w:sz w:val="20"/>
          <w:szCs w:val="20"/>
          <w:lang w:val="en-GB"/>
        </w:rPr>
        <w:br w:type="page"/>
      </w:r>
    </w:p>
    <w:p w14:paraId="559BAEB6" w14:textId="7B2ED024" w:rsidR="00605C14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8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.4</w:t>
      </w:r>
      <w:r w:rsidR="00A51A78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A51A78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plot for pairwise meta-analysis for </w:t>
      </w:r>
      <w:r w:rsidR="00A51A78">
        <w:rPr>
          <w:rFonts w:cs="Times New Roman"/>
          <w:b/>
          <w:bCs/>
          <w:i w:val="0"/>
          <w:sz w:val="20"/>
          <w:szCs w:val="20"/>
          <w:lang w:val="en-GB"/>
        </w:rPr>
        <w:t>the</w:t>
      </w:r>
      <w:r w:rsidR="00605C14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tolerance </w:t>
      </w:r>
      <w:r w:rsidR="00A51A78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3228784B" w14:textId="78657B11" w:rsidR="00605C14" w:rsidRPr="003207CC" w:rsidRDefault="000C0CA9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82F23B3" wp14:editId="5590E250">
            <wp:extent cx="5684400" cy="7503408"/>
            <wp:effectExtent l="0" t="0" r="0" b="2540"/>
            <wp:docPr id="7357829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82920" name=""/>
                    <pic:cNvPicPr/>
                  </pic:nvPicPr>
                  <pic:blipFill rotWithShape="1"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rcRect t="21335" b="47249"/>
                    <a:stretch/>
                  </pic:blipFill>
                  <pic:spPr bwMode="auto">
                    <a:xfrm>
                      <a:off x="0" y="0"/>
                      <a:ext cx="5684400" cy="750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455E1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9D1AA3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2446D86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7B4F577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5B68C7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74BEBB6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AC99F8B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44C61C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995FDE0" w14:textId="1955FB3A" w:rsidR="00106F17" w:rsidRPr="003207CC" w:rsidRDefault="000C0CA9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1293932D" wp14:editId="5F61A59E">
            <wp:extent cx="5684400" cy="6560466"/>
            <wp:effectExtent l="0" t="0" r="0" b="0"/>
            <wp:docPr id="18355519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51943" name=""/>
                    <pic:cNvPicPr/>
                  </pic:nvPicPr>
                  <pic:blipFill rotWithShape="1"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rcRect t="52247" b="20285"/>
                    <a:stretch/>
                  </pic:blipFill>
                  <pic:spPr bwMode="auto">
                    <a:xfrm>
                      <a:off x="0" y="0"/>
                      <a:ext cx="5684400" cy="656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0459A" w14:textId="77777777" w:rsidR="00106F17" w:rsidRPr="003207CC" w:rsidRDefault="00106F1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692DAC2" w14:textId="41F2A548" w:rsidR="006C7298" w:rsidRPr="003207CC" w:rsidRDefault="006C7298" w:rsidP="006C729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CI: confidence interval; DBS: deep brain stimulation; ECT: electroconvulsive therapy; OR: odds ratio; rTMS: repetitive transcranial magnetic therapy; </w:t>
      </w:r>
      <w:r w:rsidR="00BC55CC">
        <w:rPr>
          <w:rFonts w:ascii="Times New Roman" w:hAnsi="Times New Roman" w:cs="Times New Roman"/>
          <w:sz w:val="20"/>
          <w:szCs w:val="20"/>
          <w:lang w:val="en-GB"/>
        </w:rPr>
        <w:t xml:space="preserve">SE: standard error; </w:t>
      </w:r>
      <w:r>
        <w:rPr>
          <w:rFonts w:ascii="Times New Roman" w:hAnsi="Times New Roman" w:cs="Times New Roman"/>
          <w:sz w:val="20"/>
          <w:szCs w:val="20"/>
          <w:lang w:val="en-GB"/>
        </w:rPr>
        <w:t>TBS: theta burst stimulation; tDCS: transcranial direct current stimulation; XR: extended release</w:t>
      </w:r>
    </w:p>
    <w:p w14:paraId="0793CCE3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F5C51D4" w14:textId="77777777" w:rsidR="007E650C" w:rsidRPr="003207CC" w:rsidRDefault="007E650C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406B10A" w14:textId="77777777" w:rsidR="00600B23" w:rsidRDefault="00600B23">
      <w:pPr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br w:type="page"/>
      </w:r>
    </w:p>
    <w:p w14:paraId="10D6026B" w14:textId="3F77ED1E" w:rsidR="00C31E13" w:rsidRPr="003207CC" w:rsidRDefault="00734A79" w:rsidP="00600B23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9" w:name="_Toc167794411"/>
      <w:r>
        <w:rPr>
          <w:rFonts w:cs="Times New Roman"/>
          <w:szCs w:val="20"/>
          <w:lang w:val="en-GB"/>
        </w:rPr>
        <w:lastRenderedPageBreak/>
        <w:t>9</w:t>
      </w:r>
      <w:r w:rsidR="00600B23">
        <w:rPr>
          <w:rFonts w:cs="Times New Roman"/>
          <w:szCs w:val="20"/>
          <w:lang w:val="en-GB"/>
        </w:rPr>
        <w:t xml:space="preserve">. </w:t>
      </w:r>
      <w:r w:rsidR="00C31E13" w:rsidRPr="003207CC">
        <w:rPr>
          <w:rFonts w:cs="Times New Roman"/>
          <w:szCs w:val="20"/>
          <w:lang w:val="en-GB"/>
        </w:rPr>
        <w:t xml:space="preserve">Bayesian </w:t>
      </w:r>
      <w:r w:rsidR="006C7298">
        <w:rPr>
          <w:rFonts w:cs="Times New Roman"/>
          <w:szCs w:val="20"/>
          <w:lang w:val="en-GB"/>
        </w:rPr>
        <w:t>N</w:t>
      </w:r>
      <w:r w:rsidR="00C31E13" w:rsidRPr="003207CC">
        <w:rPr>
          <w:rFonts w:cs="Times New Roman"/>
          <w:szCs w:val="20"/>
          <w:lang w:val="en-GB"/>
        </w:rPr>
        <w:t xml:space="preserve">etwork </w:t>
      </w:r>
      <w:r w:rsidR="006C7298">
        <w:rPr>
          <w:rFonts w:cs="Times New Roman"/>
          <w:szCs w:val="20"/>
          <w:lang w:val="en-GB"/>
        </w:rPr>
        <w:t>M</w:t>
      </w:r>
      <w:r w:rsidR="00C31E13" w:rsidRPr="003207CC">
        <w:rPr>
          <w:rFonts w:cs="Times New Roman"/>
          <w:szCs w:val="20"/>
          <w:lang w:val="en-GB"/>
        </w:rPr>
        <w:t>eta-</w:t>
      </w:r>
      <w:r w:rsidR="006C7298">
        <w:rPr>
          <w:rFonts w:cs="Times New Roman"/>
          <w:szCs w:val="20"/>
          <w:lang w:val="en-GB"/>
        </w:rPr>
        <w:t>A</w:t>
      </w:r>
      <w:r w:rsidR="00C31E13" w:rsidRPr="003207CC">
        <w:rPr>
          <w:rFonts w:cs="Times New Roman"/>
          <w:szCs w:val="20"/>
          <w:lang w:val="en-GB"/>
        </w:rPr>
        <w:t>nalysis</w:t>
      </w:r>
      <w:bookmarkEnd w:id="9"/>
    </w:p>
    <w:p w14:paraId="6D8B5841" w14:textId="3F0A7FCF" w:rsidR="008875E5" w:rsidRPr="003207CC" w:rsidRDefault="008875E5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230D3C9" w14:textId="1FD12277" w:rsidR="007E650C" w:rsidRPr="00600B23" w:rsidRDefault="00E51557" w:rsidP="00600B2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9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>.1</w:t>
      </w:r>
      <w:r w:rsidR="006C7298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600B23" w:rsidRPr="00600B23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91644D" w:rsidRPr="00600B23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6C7298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91644D" w:rsidRPr="00600B23">
        <w:rPr>
          <w:rFonts w:cs="Times New Roman"/>
          <w:b/>
          <w:bCs/>
          <w:i w:val="0"/>
          <w:sz w:val="20"/>
          <w:szCs w:val="20"/>
          <w:lang w:val="en-GB"/>
        </w:rPr>
        <w:t>plot of estimated effect sizes for the response rate</w:t>
      </w:r>
      <w:r w:rsidR="00C04A78" w:rsidRPr="00C04A78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04A78" w:rsidRPr="00600B23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3C849982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DD554B5" w14:textId="28788A3F" w:rsidR="00D01CFC" w:rsidRPr="003207CC" w:rsidRDefault="00BD402F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D402F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35C4CE2" wp14:editId="159BC0DB">
            <wp:extent cx="5189220" cy="4583260"/>
            <wp:effectExtent l="0" t="0" r="0" b="8255"/>
            <wp:docPr id="2870354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35420" name=""/>
                    <pic:cNvPicPr/>
                  </pic:nvPicPr>
                  <pic:blipFill rotWithShape="1"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rcRect l="17597" t="9292" r="20088" b="11821"/>
                    <a:stretch/>
                  </pic:blipFill>
                  <pic:spPr bwMode="auto">
                    <a:xfrm>
                      <a:off x="0" y="0"/>
                      <a:ext cx="5194943" cy="45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4196D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6ABA334" w14:textId="1BA52104" w:rsidR="006C7298" w:rsidRPr="003207CC" w:rsidRDefault="006C7298" w:rsidP="006C729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Crl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: credible interval; DBS: deep brain stimulation; ECT: electroconvulsive therapy; rTMS: repetitive transcranial magnetic therapy; TBS: theta burst stimulation; tDCS: transcranial direct current stimulation; XR: extended release</w:t>
      </w:r>
    </w:p>
    <w:p w14:paraId="7C320C07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C1D35E9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57AD0B2" w14:textId="72139D99" w:rsidR="003A043E" w:rsidRDefault="003A043E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br w:type="page"/>
      </w:r>
    </w:p>
    <w:p w14:paraId="4DE78030" w14:textId="3E2A1B00" w:rsidR="00223A4A" w:rsidRPr="00223A4A" w:rsidRDefault="00E51557" w:rsidP="00223A4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9</w:t>
      </w:r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>.2</w:t>
      </w:r>
      <w:r w:rsidR="006D5221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 xml:space="preserve"> Forest</w:t>
      </w:r>
      <w:r w:rsidR="006D5221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 xml:space="preserve">plot of a </w:t>
      </w:r>
      <w:proofErr w:type="spellStart"/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>nodesplit</w:t>
      </w:r>
      <w:proofErr w:type="spellEnd"/>
      <w:r w:rsidR="00223A4A" w:rsidRPr="00223A4A">
        <w:rPr>
          <w:rFonts w:cs="Times New Roman"/>
          <w:b/>
          <w:bCs/>
          <w:i w:val="0"/>
          <w:sz w:val="20"/>
          <w:szCs w:val="20"/>
          <w:lang w:val="en-GB"/>
        </w:rPr>
        <w:t xml:space="preserve"> for the response rate</w:t>
      </w:r>
      <w:r w:rsidR="0019623C">
        <w:rPr>
          <w:rFonts w:cs="Times New Roman"/>
          <w:b/>
          <w:bCs/>
          <w:i w:val="0"/>
          <w:sz w:val="20"/>
          <w:szCs w:val="20"/>
          <w:lang w:val="en-GB"/>
        </w:rPr>
        <w:t xml:space="preserve"> o</w:t>
      </w:r>
      <w:r w:rsidR="0019623C" w:rsidRPr="00223A4A">
        <w:rPr>
          <w:rFonts w:cs="Times New Roman"/>
          <w:b/>
          <w:bCs/>
          <w:i w:val="0"/>
          <w:sz w:val="20"/>
          <w:szCs w:val="20"/>
          <w:lang w:val="en-GB"/>
        </w:rPr>
        <w:t>utcome</w:t>
      </w:r>
    </w:p>
    <w:p w14:paraId="452D989D" w14:textId="77777777" w:rsidR="00223A4A" w:rsidRPr="003207CC" w:rsidRDefault="00223A4A" w:rsidP="00223A4A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74661EB" w14:textId="77777777" w:rsidR="00223A4A" w:rsidRDefault="00223A4A" w:rsidP="00AE3071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0CD740EC" w14:textId="38E24958" w:rsidR="00223A4A" w:rsidRPr="003207CC" w:rsidRDefault="00223A4A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5C2483DE" wp14:editId="7FE3BFC0">
            <wp:extent cx="4986866" cy="5200456"/>
            <wp:effectExtent l="0" t="0" r="4445" b="635"/>
            <wp:docPr id="12591264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26441" name=""/>
                    <pic:cNvPicPr/>
                  </pic:nvPicPr>
                  <pic:blipFill rotWithShape="1"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rcRect l="15289" r="15619" b="7199"/>
                    <a:stretch/>
                  </pic:blipFill>
                  <pic:spPr bwMode="auto">
                    <a:xfrm>
                      <a:off x="0" y="0"/>
                      <a:ext cx="4995442" cy="520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CA2A" w14:textId="47D60BD7" w:rsidR="00C315C7" w:rsidRPr="003207CC" w:rsidRDefault="00C315C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9910D92" wp14:editId="3D95E774">
            <wp:extent cx="5172075" cy="953699"/>
            <wp:effectExtent l="0" t="0" r="0" b="0"/>
            <wp:docPr id="7541817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81793" name=""/>
                    <pic:cNvPicPr/>
                  </pic:nvPicPr>
                  <pic:blipFill rotWithShape="1"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rcRect l="15294" t="43203" r="13091" b="39788"/>
                    <a:stretch/>
                  </pic:blipFill>
                  <pic:spPr bwMode="auto">
                    <a:xfrm>
                      <a:off x="0" y="0"/>
                      <a:ext cx="5240828" cy="966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3EFEB" w14:textId="42C513BC" w:rsidR="007A67B3" w:rsidRPr="003207CC" w:rsidRDefault="007A67B3" w:rsidP="007A67B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sz w:val="20"/>
          <w:szCs w:val="20"/>
          <w:lang w:val="en-GB"/>
        </w:rPr>
        <w:t>The analysis compares the evaluated effect when using only direct, indirect</w:t>
      </w:r>
      <w:r w:rsidR="0041682B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or combined evidence. A p&lt;0.05 in one or more comparisons indicates inconsistency in the network. </w:t>
      </w:r>
      <w:r w:rsidR="0041682B">
        <w:rPr>
          <w:rFonts w:ascii="Times New Roman" w:hAnsi="Times New Roman" w:cs="Times New Roman"/>
          <w:sz w:val="20"/>
          <w:szCs w:val="20"/>
          <w:lang w:val="en-GB"/>
        </w:rPr>
        <w:t>No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indication </w:t>
      </w:r>
      <w:r w:rsidR="0041682B">
        <w:rPr>
          <w:rFonts w:ascii="Times New Roman" w:hAnsi="Times New Roman" w:cs="Times New Roman"/>
          <w:sz w:val="20"/>
          <w:szCs w:val="20"/>
          <w:lang w:val="en-GB"/>
        </w:rPr>
        <w:t>of</w:t>
      </w:r>
      <w:r w:rsidR="0041682B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inconsistency </w:t>
      </w:r>
      <w:r w:rsidR="0041682B">
        <w:rPr>
          <w:rFonts w:ascii="Times New Roman" w:hAnsi="Times New Roman" w:cs="Times New Roman"/>
          <w:sz w:val="20"/>
          <w:szCs w:val="20"/>
          <w:lang w:val="en-GB"/>
        </w:rPr>
        <w:t xml:space="preserve">was found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in our network, </w:t>
      </w:r>
      <w:r w:rsidR="0041682B">
        <w:rPr>
          <w:rFonts w:ascii="Times New Roman" w:hAnsi="Times New Roman" w:cs="Times New Roman"/>
          <w:sz w:val="20"/>
          <w:szCs w:val="20"/>
          <w:lang w:val="en-GB"/>
        </w:rPr>
        <w:t>as</w:t>
      </w:r>
      <w:r w:rsidR="0041682B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no comparison showed a p&lt;0.05. </w:t>
      </w:r>
    </w:p>
    <w:p w14:paraId="7AF5C3FC" w14:textId="640270DD" w:rsidR="00C955AF" w:rsidRPr="003207CC" w:rsidRDefault="00C955AF" w:rsidP="00C955A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Crl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: credible interval;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rTMS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: repetitive transcranial magnetic therapy; XR: extended release</w:t>
      </w:r>
    </w:p>
    <w:p w14:paraId="0B55FDE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151A87F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AC4B5FD" w14:textId="77777777" w:rsidR="00223A4A" w:rsidRPr="003207CC" w:rsidRDefault="00223A4A" w:rsidP="00223A4A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78EF8D0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CCB298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96A7BB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B73F5C4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5768AC2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81ED646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AC3BD5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FC8DCE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BBAB0F0" w14:textId="6308DAE3" w:rsidR="0091644D" w:rsidRPr="003A043E" w:rsidRDefault="00E51557" w:rsidP="003A043E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837019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A043E" w:rsidRPr="003A043E">
        <w:rPr>
          <w:rFonts w:cs="Times New Roman"/>
          <w:b/>
          <w:bCs/>
          <w:i w:val="0"/>
          <w:sz w:val="20"/>
          <w:szCs w:val="20"/>
          <w:lang w:val="en-GB"/>
        </w:rPr>
        <w:t>Figure S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9</w:t>
      </w:r>
      <w:r w:rsidR="003A043E" w:rsidRPr="003A043E">
        <w:rPr>
          <w:rFonts w:cs="Times New Roman"/>
          <w:b/>
          <w:bCs/>
          <w:i w:val="0"/>
          <w:sz w:val="20"/>
          <w:szCs w:val="20"/>
          <w:lang w:val="en-GB"/>
        </w:rPr>
        <w:t>.3</w:t>
      </w:r>
      <w:r w:rsidR="006957D9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3A043E" w:rsidRPr="003A043E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27221">
        <w:rPr>
          <w:rFonts w:cs="Times New Roman"/>
          <w:b/>
          <w:bCs/>
          <w:i w:val="0"/>
          <w:sz w:val="20"/>
          <w:szCs w:val="20"/>
          <w:lang w:val="en-GB"/>
        </w:rPr>
        <w:t>Ranking of included treatments for response rate</w:t>
      </w:r>
      <w:r w:rsidR="003D0675" w:rsidRPr="003D0675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D0675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2262929E" w14:textId="77777777" w:rsidR="0091644D" w:rsidRPr="003A043E" w:rsidRDefault="0091644D" w:rsidP="003A043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EB221F6" w14:textId="6D932BB9" w:rsidR="00C315C7" w:rsidRPr="003207CC" w:rsidRDefault="00BD402F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D402F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57CA554" wp14:editId="2DC58CDB">
            <wp:extent cx="6271260" cy="4375362"/>
            <wp:effectExtent l="0" t="0" r="0" b="6350"/>
            <wp:docPr id="14263581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58117" name="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376" cy="437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2CEAE" w14:textId="7958C661" w:rsidR="006957D9" w:rsidRPr="003207CC" w:rsidRDefault="006957D9" w:rsidP="006957D9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he surface under the cumulative ranking (SUCRA) score is shown</w:t>
      </w:r>
      <w:r w:rsidRPr="006957D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>n the y-axis. This score is equivalent to the p-score and may be used to estimate which treatment ha</w:t>
      </w:r>
      <w:r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the highest cumulative probability of being the most effective. </w:t>
      </w:r>
      <w:r>
        <w:rPr>
          <w:rFonts w:ascii="Times New Roman" w:hAnsi="Times New Roman" w:cs="Times New Roman"/>
          <w:sz w:val="20"/>
          <w:szCs w:val="20"/>
          <w:lang w:val="en-GB"/>
        </w:rPr>
        <w:t>Abbreviations: DBS: deep brain stimulation; ECT: electroconvulsive therapy; rTMS: repetitive transcranial magnetic therapy; TBS: theta burst stimulation; tDCS: transcranial direct current stimulation; XR: extended release</w:t>
      </w:r>
    </w:p>
    <w:p w14:paraId="796AE3B7" w14:textId="77777777" w:rsidR="00D01CFC" w:rsidRPr="003207CC" w:rsidRDefault="00D01CFC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4A7D7BC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82CA6BD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BB8D18A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96B1CB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BA84D59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32FBD95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651C44C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FE34C47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F7A2362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B7B91DA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750ACF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30F811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8E546BE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0E46B73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41D4A63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ECA350B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A48FFB8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4496227" w14:textId="77777777" w:rsidR="003F019A" w:rsidRDefault="003F019A">
      <w:pPr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br w:type="page"/>
      </w:r>
    </w:p>
    <w:p w14:paraId="25652D35" w14:textId="0CC1F35A" w:rsidR="002749A5" w:rsidRPr="003207CC" w:rsidRDefault="003F019A" w:rsidP="003F019A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10" w:name="_Toc167794412"/>
      <w:r>
        <w:rPr>
          <w:rFonts w:cs="Times New Roman"/>
          <w:szCs w:val="20"/>
          <w:lang w:val="en-GB"/>
        </w:rPr>
        <w:lastRenderedPageBreak/>
        <w:t>1</w:t>
      </w:r>
      <w:r w:rsidR="00734A79">
        <w:rPr>
          <w:rFonts w:cs="Times New Roman"/>
          <w:szCs w:val="20"/>
          <w:lang w:val="en-GB"/>
        </w:rPr>
        <w:t>0</w:t>
      </w:r>
      <w:r>
        <w:rPr>
          <w:rFonts w:cs="Times New Roman"/>
          <w:szCs w:val="20"/>
          <w:lang w:val="en-GB"/>
        </w:rPr>
        <w:t xml:space="preserve">. </w:t>
      </w:r>
      <w:r w:rsidR="002749A5" w:rsidRPr="003207CC">
        <w:rPr>
          <w:rFonts w:cs="Times New Roman"/>
          <w:szCs w:val="20"/>
          <w:lang w:val="en-GB"/>
        </w:rPr>
        <w:t xml:space="preserve">Scenario </w:t>
      </w:r>
      <w:r w:rsidR="00AB23DB">
        <w:rPr>
          <w:rFonts w:cs="Times New Roman"/>
          <w:szCs w:val="20"/>
          <w:lang w:val="en-GB"/>
        </w:rPr>
        <w:t>A</w:t>
      </w:r>
      <w:r w:rsidR="002749A5" w:rsidRPr="003207CC">
        <w:rPr>
          <w:rFonts w:cs="Times New Roman"/>
          <w:szCs w:val="20"/>
          <w:lang w:val="en-GB"/>
        </w:rPr>
        <w:t>nalyses</w:t>
      </w:r>
      <w:bookmarkEnd w:id="10"/>
    </w:p>
    <w:p w14:paraId="35841329" w14:textId="77777777" w:rsidR="002749A5" w:rsidRPr="003207CC" w:rsidRDefault="002749A5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D5482AC" w14:textId="1390788B" w:rsidR="00ED71D7" w:rsidRPr="003207CC" w:rsidRDefault="007E1BC3" w:rsidP="003F019A">
      <w:pPr>
        <w:spacing w:line="240" w:lineRule="auto"/>
        <w:ind w:firstLine="432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he following scenario analyses evaluated the robustness of </w:t>
      </w:r>
      <w:r>
        <w:rPr>
          <w:rFonts w:ascii="Times New Roman" w:hAnsi="Times New Roman" w:cs="Times New Roman"/>
          <w:sz w:val="20"/>
          <w:szCs w:val="20"/>
          <w:lang w:val="en-GB"/>
        </w:rPr>
        <w:t>the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main outcome (response rate) by only </w:t>
      </w:r>
      <w:proofErr w:type="spellStart"/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>analy</w:t>
      </w:r>
      <w:r>
        <w:rPr>
          <w:rFonts w:ascii="Times New Roman" w:hAnsi="Times New Roman" w:cs="Times New Roman"/>
          <w:sz w:val="20"/>
          <w:szCs w:val="20"/>
          <w:lang w:val="en-GB"/>
        </w:rPr>
        <w:t>zing</w:t>
      </w:r>
      <w:proofErr w:type="spellEnd"/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a certain subset of included studies (e.g.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excluding studies </w:t>
      </w:r>
      <w:r>
        <w:rPr>
          <w:rFonts w:ascii="Times New Roman" w:hAnsi="Times New Roman" w:cs="Times New Roman"/>
          <w:sz w:val="20"/>
          <w:szCs w:val="20"/>
          <w:lang w:val="en-GB"/>
        </w:rPr>
        <w:t>without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a placebo arm).</w:t>
      </w:r>
    </w:p>
    <w:p w14:paraId="406F3583" w14:textId="77777777" w:rsidR="00ED71D7" w:rsidRPr="003207CC" w:rsidRDefault="00ED71D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80D1B05" w14:textId="5E6E0B0E" w:rsidR="00534470" w:rsidRPr="003F019A" w:rsidRDefault="00534470" w:rsidP="003F019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Sham vs. Placebo  </w:t>
      </w:r>
    </w:p>
    <w:p w14:paraId="6CAB22CF" w14:textId="77777777" w:rsidR="00A04ABE" w:rsidRPr="003207CC" w:rsidRDefault="00A04AB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6DFDB9F" w14:textId="60D5D38F" w:rsidR="002749A5" w:rsidRPr="00837019" w:rsidRDefault="00E51557" w:rsidP="003F019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i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837019" w:rsidRPr="00837019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3F019A" w:rsidRPr="00837019">
        <w:rPr>
          <w:rFonts w:cs="Times New Roman"/>
          <w:b/>
          <w:bCs/>
          <w:iCs/>
          <w:sz w:val="20"/>
          <w:szCs w:val="20"/>
          <w:lang w:val="en-GB"/>
        </w:rPr>
        <w:t>Figure S1</w:t>
      </w:r>
      <w:r w:rsidR="00734A79" w:rsidRPr="00837019">
        <w:rPr>
          <w:rFonts w:cs="Times New Roman"/>
          <w:b/>
          <w:bCs/>
          <w:iCs/>
          <w:sz w:val="20"/>
          <w:szCs w:val="20"/>
          <w:lang w:val="en-GB"/>
        </w:rPr>
        <w:t>0</w:t>
      </w:r>
      <w:r w:rsidR="003F019A" w:rsidRPr="00837019">
        <w:rPr>
          <w:rFonts w:cs="Times New Roman"/>
          <w:b/>
          <w:bCs/>
          <w:iCs/>
          <w:sz w:val="20"/>
          <w:szCs w:val="20"/>
          <w:lang w:val="en-GB"/>
        </w:rPr>
        <w:t>.1</w:t>
      </w:r>
      <w:r w:rsidR="00776AF1">
        <w:rPr>
          <w:rFonts w:cs="Times New Roman"/>
          <w:b/>
          <w:bCs/>
          <w:iCs/>
          <w:sz w:val="20"/>
          <w:szCs w:val="20"/>
          <w:lang w:val="en-GB"/>
        </w:rPr>
        <w:t>.</w:t>
      </w:r>
      <w:r w:rsidR="003F019A" w:rsidRPr="00837019">
        <w:rPr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749A5" w:rsidRPr="00837019">
        <w:rPr>
          <w:rFonts w:cs="Times New Roman"/>
          <w:b/>
          <w:bCs/>
          <w:iCs/>
          <w:sz w:val="20"/>
          <w:szCs w:val="20"/>
          <w:lang w:val="en-GB"/>
        </w:rPr>
        <w:t>Forest</w:t>
      </w:r>
      <w:r w:rsidR="00776AF1">
        <w:rPr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749A5" w:rsidRPr="00837019">
        <w:rPr>
          <w:rFonts w:cs="Times New Roman"/>
          <w:b/>
          <w:bCs/>
          <w:iCs/>
          <w:sz w:val="20"/>
          <w:szCs w:val="20"/>
          <w:lang w:val="en-GB"/>
        </w:rPr>
        <w:t>plot excluding studies using sham conditions</w:t>
      </w:r>
    </w:p>
    <w:p w14:paraId="1422A96F" w14:textId="183AB319" w:rsidR="00534470" w:rsidRPr="003207CC" w:rsidRDefault="00433C62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3C62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1EF587F2" wp14:editId="02AA223C">
            <wp:extent cx="4686300" cy="4123944"/>
            <wp:effectExtent l="0" t="0" r="0" b="0"/>
            <wp:docPr id="57610324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03249" name=""/>
                    <pic:cNvPicPr/>
                  </pic:nvPicPr>
                  <pic:blipFill rotWithShape="1">
                    <a:blip r:embed="rId75">
                      <a:extLs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rcRect l="20375" t="14993" r="20088" b="9853"/>
                    <a:stretch/>
                  </pic:blipFill>
                  <pic:spPr bwMode="auto">
                    <a:xfrm>
                      <a:off x="0" y="0"/>
                      <a:ext cx="4691295" cy="4128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A253C" w14:textId="3FA0072E" w:rsidR="00B42216" w:rsidRPr="003207CC" w:rsidRDefault="00B42216" w:rsidP="00B4221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OR: odds ratio; XR: extended release</w:t>
      </w:r>
    </w:p>
    <w:p w14:paraId="0089EEC9" w14:textId="77777777" w:rsidR="00B42216" w:rsidRDefault="00B42216" w:rsidP="003F019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iCs/>
          <w:sz w:val="20"/>
          <w:szCs w:val="20"/>
          <w:lang w:val="en-GB"/>
        </w:rPr>
      </w:pPr>
    </w:p>
    <w:p w14:paraId="61EA0000" w14:textId="606ABAB0" w:rsidR="002749A5" w:rsidRPr="003F019A" w:rsidRDefault="00E51557" w:rsidP="003F019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sz w:val="20"/>
          <w:szCs w:val="20"/>
          <w:lang w:val="en-GB"/>
        </w:rPr>
        <w:t>0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>.2</w:t>
      </w:r>
      <w:r w:rsidR="008B215D">
        <w:rPr>
          <w:rFonts w:cs="Times New Roman"/>
          <w:b/>
          <w:bCs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749A5" w:rsidRPr="003F019A">
        <w:rPr>
          <w:rFonts w:cs="Times New Roman"/>
          <w:b/>
          <w:bCs/>
          <w:sz w:val="20"/>
          <w:szCs w:val="20"/>
          <w:lang w:val="en-GB"/>
        </w:rPr>
        <w:t>Forest</w:t>
      </w:r>
      <w:r w:rsidR="008B215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2749A5" w:rsidRPr="003F019A">
        <w:rPr>
          <w:rFonts w:cs="Times New Roman"/>
          <w:b/>
          <w:bCs/>
          <w:sz w:val="20"/>
          <w:szCs w:val="20"/>
          <w:lang w:val="en-GB"/>
        </w:rPr>
        <w:t>plot excluding studies using placebo conditions</w:t>
      </w:r>
    </w:p>
    <w:p w14:paraId="5ECFB89B" w14:textId="0DBC59A0" w:rsidR="002749A5" w:rsidRPr="003207CC" w:rsidRDefault="002749A5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0DC715DC" wp14:editId="6D1987CD">
            <wp:extent cx="4053840" cy="2031579"/>
            <wp:effectExtent l="0" t="0" r="3810" b="6985"/>
            <wp:docPr id="384026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2637" name=""/>
                    <pic:cNvPicPr/>
                  </pic:nvPicPr>
                  <pic:blipFill rotWithShape="1">
                    <a:blip r:embed="rId77">
                      <a:extLst>
                        <a:ext uri="{96DAC541-7B7A-43D3-8B79-37D633B846F1}">
                          <asvg:svgBlip xmlns:asvg="http://schemas.microsoft.com/office/drawing/2016/SVG/main" r:embed="rId78"/>
                        </a:ext>
                      </a:extLst>
                    </a:blip>
                    <a:srcRect l="20507" t="32786" r="21941" b="30181"/>
                    <a:stretch/>
                  </pic:blipFill>
                  <pic:spPr bwMode="auto">
                    <a:xfrm>
                      <a:off x="0" y="0"/>
                      <a:ext cx="4068400" cy="203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CD350" w14:textId="679E2F4C" w:rsidR="00A62CFB" w:rsidRPr="003207CC" w:rsidRDefault="00A62CFB" w:rsidP="00A62CF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ECT: electroconvulsive therapy; OR: odds ratio; rTMS: repetitive transcranial magnetic therapy; TBS: theta burst stimulation; tDCS: transcranial direct current stimulation</w:t>
      </w:r>
    </w:p>
    <w:p w14:paraId="7A254347" w14:textId="77777777" w:rsidR="00534470" w:rsidRPr="003207CC" w:rsidRDefault="0053447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0E311C3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DCD44D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29B5689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03D7FB7" w14:textId="14373257" w:rsidR="00BA2E14" w:rsidRPr="003F019A" w:rsidRDefault="00E51557" w:rsidP="003F019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E767D8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0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.3</w:t>
      </w:r>
      <w:r w:rsidR="00C523C7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A2E14" w:rsidRPr="003F019A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C523C7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A2E14" w:rsidRPr="003F019A">
        <w:rPr>
          <w:rFonts w:cs="Times New Roman"/>
          <w:b/>
          <w:bCs/>
          <w:i w:val="0"/>
          <w:sz w:val="20"/>
          <w:szCs w:val="20"/>
          <w:lang w:val="en-GB"/>
        </w:rPr>
        <w:t>plot excluding studies that did not use a placebo condition</w:t>
      </w:r>
    </w:p>
    <w:p w14:paraId="139F5EA6" w14:textId="77777777" w:rsidR="00534470" w:rsidRPr="003207CC" w:rsidRDefault="0053447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0A16498" w14:textId="3714B995" w:rsidR="00534470" w:rsidRPr="003207CC" w:rsidRDefault="00600CE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1206777" wp14:editId="7C07932E">
            <wp:extent cx="4250447" cy="3632200"/>
            <wp:effectExtent l="0" t="0" r="4445" b="0"/>
            <wp:docPr id="9880522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52225" name=""/>
                    <pic:cNvPicPr/>
                  </pic:nvPicPr>
                  <pic:blipFill rotWithShape="1">
                    <a:blip r:embed="rId79">
                      <a:extLst>
                        <a:ext uri="{96DAC541-7B7A-43D3-8B79-37D633B846F1}">
                          <asvg:svgBlip xmlns:asvg="http://schemas.microsoft.com/office/drawing/2016/SVG/main" r:embed="rId80"/>
                        </a:ext>
                      </a:extLst>
                    </a:blip>
                    <a:srcRect l="20639" t="17378" r="21147" b="12363"/>
                    <a:stretch/>
                  </pic:blipFill>
                  <pic:spPr bwMode="auto">
                    <a:xfrm>
                      <a:off x="0" y="0"/>
                      <a:ext cx="4261503" cy="3641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A3E49" w14:textId="34324BD0" w:rsidR="00C523C7" w:rsidRPr="003207CC" w:rsidRDefault="00C523C7" w:rsidP="00C523C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OR: odds ratio; rTMS: repetitive transcranial magnetic therapy; TBS: theta burst stimulation; tDCS: transcranial direct current stimulation; XR: extended release</w:t>
      </w:r>
    </w:p>
    <w:p w14:paraId="3A04B574" w14:textId="77777777" w:rsidR="00BA2E14" w:rsidRPr="003207CC" w:rsidRDefault="00BA2E14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C635F8C" w14:textId="36277ABA" w:rsidR="00A04ABE" w:rsidRPr="003F019A" w:rsidRDefault="00E51557" w:rsidP="003F019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E767D8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0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.4</w:t>
      </w:r>
      <w:r w:rsidR="00475E39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A2E14" w:rsidRPr="003F019A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475E39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BA2E14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plot excluding studies that did not blind participants </w:t>
      </w:r>
    </w:p>
    <w:p w14:paraId="0B05C6E0" w14:textId="77777777" w:rsidR="00600CE0" w:rsidRPr="003207CC" w:rsidRDefault="00600CE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CF31090" w14:textId="608EB716" w:rsidR="00600CE0" w:rsidRPr="003207CC" w:rsidRDefault="00C83D26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5E12A374" wp14:editId="2029A067">
            <wp:extent cx="4476750" cy="3684490"/>
            <wp:effectExtent l="0" t="0" r="0" b="0"/>
            <wp:docPr id="5259328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32835" name=""/>
                    <pic:cNvPicPr/>
                  </pic:nvPicPr>
                  <pic:blipFill rotWithShape="1">
                    <a:blip r:embed="rId81">
                      <a:extLst>
                        <a:ext uri="{96DAC541-7B7A-43D3-8B79-37D633B846F1}">
                          <asvg:svgBlip xmlns:asvg="http://schemas.microsoft.com/office/drawing/2016/SVG/main" r:embed="rId82"/>
                        </a:ext>
                      </a:extLst>
                    </a:blip>
                    <a:srcRect l="18919" t="16631" r="19030" b="11243"/>
                    <a:stretch/>
                  </pic:blipFill>
                  <pic:spPr bwMode="auto">
                    <a:xfrm>
                      <a:off x="0" y="0"/>
                      <a:ext cx="4492200" cy="369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362A3" w14:textId="77777777" w:rsidR="00475E39" w:rsidRPr="003207CC" w:rsidRDefault="00475E39" w:rsidP="00475E39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OR: odds ratio; rTMS: repetitive transcranial magnetic therapy; TBS: theta burst stimulation; tDCS: transcranial direct current stimulation; XR: extended release</w:t>
      </w:r>
    </w:p>
    <w:p w14:paraId="0CB92DCE" w14:textId="351B050F" w:rsidR="00C83D26" w:rsidRPr="003F019A" w:rsidRDefault="00E51557" w:rsidP="003F019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Supplementary</w:t>
      </w:r>
      <w:r w:rsidR="00E767D8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0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.5</w:t>
      </w:r>
      <w:r w:rsidR="00AF02FD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83D26" w:rsidRPr="003F019A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AF02F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83D26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plot excluding studies with a high risk of bias </w:t>
      </w:r>
    </w:p>
    <w:p w14:paraId="214FC805" w14:textId="5A0223FB" w:rsidR="00C83D26" w:rsidRPr="003207CC" w:rsidRDefault="00A42CD0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42CD0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1F2B4268" wp14:editId="0AA589B2">
            <wp:extent cx="4503420" cy="4445060"/>
            <wp:effectExtent l="0" t="0" r="0" b="0"/>
            <wp:docPr id="19618362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36277" name=""/>
                    <pic:cNvPicPr/>
                  </pic:nvPicPr>
                  <pic:blipFill rotWithShape="1">
                    <a:blip r:embed="rId83">
                      <a:extLst>
                        <a:ext uri="{96DAC541-7B7A-43D3-8B79-37D633B846F1}">
                          <asvg:svgBlip xmlns:asvg="http://schemas.microsoft.com/office/drawing/2016/SVG/main" r:embed="rId84"/>
                        </a:ext>
                      </a:extLst>
                    </a:blip>
                    <a:srcRect l="19581" t="10248" r="19162" b="3021"/>
                    <a:stretch/>
                  </pic:blipFill>
                  <pic:spPr bwMode="auto">
                    <a:xfrm>
                      <a:off x="0" y="0"/>
                      <a:ext cx="4505575" cy="444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36CDE" w14:textId="4B646FC7" w:rsidR="00AF02FD" w:rsidRPr="003207CC" w:rsidRDefault="00AF02FD" w:rsidP="00AF02F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0BB6EF39" w14:textId="77777777" w:rsidR="0091644D" w:rsidRPr="003207CC" w:rsidRDefault="0091644D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CCCF3FE" w14:textId="0A9148D2" w:rsidR="00796935" w:rsidRPr="003F019A" w:rsidRDefault="00E51557" w:rsidP="007A329A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E767D8" w:rsidRPr="00837019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0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>.6</w:t>
      </w:r>
      <w:r w:rsidR="00C90208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796935" w:rsidRPr="003F019A">
        <w:rPr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C90208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796935" w:rsidRPr="003F019A">
        <w:rPr>
          <w:rFonts w:cs="Times New Roman"/>
          <w:b/>
          <w:bCs/>
          <w:i w:val="0"/>
          <w:sz w:val="20"/>
          <w:szCs w:val="20"/>
          <w:lang w:val="en-GB"/>
        </w:rPr>
        <w:t>plot including only studies with non-commercial sponsorship</w:t>
      </w:r>
    </w:p>
    <w:p w14:paraId="26744D93" w14:textId="698C61F2" w:rsidR="00796935" w:rsidRPr="003207CC" w:rsidRDefault="00A42CD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42CD0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499671AE" wp14:editId="6146CE22">
            <wp:extent cx="4375150" cy="3313900"/>
            <wp:effectExtent l="0" t="0" r="0" b="1270"/>
            <wp:docPr id="11777765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76598" name=""/>
                    <pic:cNvPicPr/>
                  </pic:nvPicPr>
                  <pic:blipFill rotWithShape="1">
                    <a:blip r:embed="rId85">
                      <a:extLst>
                        <a:ext uri="{96DAC541-7B7A-43D3-8B79-37D633B846F1}">
                          <asvg:svgBlip xmlns:asvg="http://schemas.microsoft.com/office/drawing/2016/SVG/main" r:embed="rId86"/>
                        </a:ext>
                      </a:extLst>
                    </a:blip>
                    <a:srcRect l="21036" t="20876" r="21147" b="16305"/>
                    <a:stretch/>
                  </pic:blipFill>
                  <pic:spPr bwMode="auto">
                    <a:xfrm>
                      <a:off x="0" y="0"/>
                      <a:ext cx="4387479" cy="3323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5DE04" w14:textId="49AFCC6C" w:rsidR="00C90208" w:rsidRPr="003207CC" w:rsidRDefault="00C90208" w:rsidP="00C9020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</w:t>
      </w:r>
      <w:r w:rsidR="000244DE">
        <w:rPr>
          <w:rFonts w:ascii="Times New Roman" w:hAnsi="Times New Roman" w:cs="Times New Roman"/>
          <w:sz w:val="20"/>
          <w:szCs w:val="20"/>
          <w:lang w:val="en-GB"/>
        </w:rPr>
        <w:t xml:space="preserve"> ECT: electroconvulsive therapy;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OR: odds ratio; rTMS: repetitive transcranial magnetic therapy; TBS: theta burst stimulation; tDCS: transcranial direct current stimulation</w:t>
      </w:r>
      <w:r w:rsidR="007A329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46657EB" w14:textId="77777777" w:rsidR="00A04ABE" w:rsidRPr="003207CC" w:rsidRDefault="00A04AB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5479FD9" w14:textId="4F894F99" w:rsidR="00A04ABE" w:rsidRPr="003207CC" w:rsidRDefault="00E5155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F019A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Figure S1</w:t>
      </w:r>
      <w:r w:rsidR="00734A79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0</w:t>
      </w:r>
      <w:r w:rsidR="003F019A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.7</w:t>
      </w:r>
      <w:r w:rsidR="0041356F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.</w:t>
      </w:r>
      <w:r w:rsidR="003F019A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A04ABE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Forest</w:t>
      </w:r>
      <w:r w:rsidR="0041356F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A04ABE"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plot excluding studies where response rate was imputed</w:t>
      </w:r>
      <w:r w:rsidR="00A04ABE" w:rsidRPr="003207C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A42CD0" w:rsidRPr="00A42CD0">
        <w:rPr>
          <w:noProof/>
          <w:lang w:val="en-GB"/>
        </w:rPr>
        <w:t xml:space="preserve"> </w:t>
      </w:r>
      <w:r w:rsidR="00A42CD0" w:rsidRPr="00A42CD0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021CAF27" wp14:editId="67C8C344">
            <wp:extent cx="4373880" cy="4277962"/>
            <wp:effectExtent l="0" t="0" r="7620" b="8890"/>
            <wp:docPr id="78243405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434057" name=""/>
                    <pic:cNvPicPr/>
                  </pic:nvPicPr>
                  <pic:blipFill rotWithShape="1">
                    <a:blip r:embed="rId87">
                      <a:extLst>
                        <a:ext uri="{96DAC541-7B7A-43D3-8B79-37D633B846F1}">
                          <asvg:svgBlip xmlns:asvg="http://schemas.microsoft.com/office/drawing/2016/SVG/main" r:embed="rId88"/>
                        </a:ext>
                      </a:extLst>
                    </a:blip>
                    <a:srcRect l="19713" t="10437" r="19957" b="4919"/>
                    <a:stretch/>
                  </pic:blipFill>
                  <pic:spPr bwMode="auto">
                    <a:xfrm>
                      <a:off x="0" y="0"/>
                      <a:ext cx="4378622" cy="42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2B13F" w14:textId="77777777" w:rsidR="0041356F" w:rsidRPr="003207CC" w:rsidRDefault="0041356F" w:rsidP="0041356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DBS: deep brain stimulation; ECT: electroconvulsive therapy; OR: odds ratio; rTMS: repetitive transcranial magnetic therapy; TBS: theta burst stimulation; tDCS: transcranial direct current stimulation; XR: extended release</w:t>
      </w:r>
    </w:p>
    <w:p w14:paraId="52519594" w14:textId="77777777" w:rsidR="00A04ABE" w:rsidRPr="003207CC" w:rsidRDefault="00A04ABE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BD67244" w14:textId="73ACA0FB" w:rsidR="00352001" w:rsidRPr="003207CC" w:rsidRDefault="003F019A" w:rsidP="003F019A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bookmarkStart w:id="11" w:name="_Toc167794413"/>
      <w:r>
        <w:rPr>
          <w:rFonts w:cs="Times New Roman"/>
          <w:szCs w:val="20"/>
          <w:lang w:val="en-GB"/>
        </w:rPr>
        <w:t>1</w:t>
      </w:r>
      <w:r w:rsidR="00734A79">
        <w:rPr>
          <w:rFonts w:cs="Times New Roman"/>
          <w:szCs w:val="20"/>
          <w:lang w:val="en-GB"/>
        </w:rPr>
        <w:t>1</w:t>
      </w:r>
      <w:r>
        <w:rPr>
          <w:rFonts w:cs="Times New Roman"/>
          <w:szCs w:val="20"/>
          <w:lang w:val="en-GB"/>
        </w:rPr>
        <w:t xml:space="preserve">. </w:t>
      </w:r>
      <w:proofErr w:type="spellStart"/>
      <w:r w:rsidR="001928D5" w:rsidRPr="003207CC">
        <w:rPr>
          <w:rFonts w:cs="Times New Roman"/>
          <w:szCs w:val="20"/>
          <w:lang w:val="en-GB"/>
        </w:rPr>
        <w:t>Subanalyses</w:t>
      </w:r>
      <w:bookmarkEnd w:id="11"/>
      <w:proofErr w:type="spellEnd"/>
    </w:p>
    <w:p w14:paraId="22B17E3D" w14:textId="77777777" w:rsidR="00352001" w:rsidRPr="003207CC" w:rsidRDefault="00352001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309468A" w14:textId="41CB993E" w:rsidR="00ED71D7" w:rsidRPr="003207CC" w:rsidRDefault="00C77B79" w:rsidP="003F019A">
      <w:pPr>
        <w:spacing w:line="240" w:lineRule="auto"/>
        <w:ind w:firstLine="432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he following </w:t>
      </w:r>
      <w:proofErr w:type="spellStart"/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>subanalyses</w:t>
      </w:r>
      <w:proofErr w:type="spellEnd"/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examined only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the subset of included studies </w:t>
      </w:r>
      <w:r>
        <w:rPr>
          <w:rFonts w:ascii="Times New Roman" w:hAnsi="Times New Roman" w:cs="Times New Roman"/>
          <w:sz w:val="20"/>
          <w:szCs w:val="20"/>
          <w:lang w:val="en-GB"/>
        </w:rPr>
        <w:t>that</w:t>
      </w:r>
      <w:r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involved ketamine. This </w:t>
      </w:r>
      <w:r>
        <w:rPr>
          <w:rFonts w:ascii="Times New Roman" w:hAnsi="Times New Roman" w:cs="Times New Roman"/>
          <w:sz w:val="20"/>
          <w:szCs w:val="20"/>
          <w:lang w:val="en-GB"/>
        </w:rPr>
        <w:t>wa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>s done to examine possible differences between (</w:t>
      </w:r>
      <w:r w:rsidR="00ED71D7" w:rsidRPr="00043B7A">
        <w:rPr>
          <w:rFonts w:ascii="Times New Roman" w:hAnsi="Times New Roman" w:cs="Times New Roman"/>
          <w:i/>
          <w:iCs/>
          <w:sz w:val="20"/>
          <w:szCs w:val="20"/>
          <w:lang w:val="en-GB"/>
        </w:rPr>
        <w:t>S</w:t>
      </w:r>
      <w:r w:rsidR="00ED71D7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)-ketamine </w:t>
      </w:r>
      <w:r>
        <w:rPr>
          <w:rFonts w:ascii="Times New Roman" w:hAnsi="Times New Roman" w:cs="Times New Roman"/>
          <w:sz w:val="20"/>
          <w:szCs w:val="20"/>
          <w:lang w:val="en-GB"/>
        </w:rPr>
        <w:t>and</w:t>
      </w:r>
      <w:r w:rsidR="006A309D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racemic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ketamine as well as</w:t>
      </w:r>
      <w:r w:rsidR="006A309D" w:rsidRPr="003207CC">
        <w:rPr>
          <w:rFonts w:ascii="Times New Roman" w:hAnsi="Times New Roman" w:cs="Times New Roman"/>
          <w:sz w:val="20"/>
          <w:szCs w:val="20"/>
          <w:lang w:val="en-GB"/>
        </w:rPr>
        <w:t xml:space="preserve"> different routes of administration.</w:t>
      </w:r>
      <w:r w:rsidR="00DF7783">
        <w:rPr>
          <w:rFonts w:ascii="Times New Roman" w:hAnsi="Times New Roman" w:cs="Times New Roman"/>
          <w:sz w:val="20"/>
          <w:szCs w:val="20"/>
          <w:lang w:val="en-GB"/>
        </w:rPr>
        <w:t xml:space="preserve"> We also conducted an analysis including the TRANSFORM 1-3 studies which were pivotal for the approval of SPRAVATO for the treatment of treatment resistant depression</w:t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PEVuZE5vdGU+PENpdGU+PEF1dGhvcj5Qb3BvdmE8L0F1dGhvcj48WWVhcj4yMDE5PC9ZZWFyPjxS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==
</w:fldData>
        </w:fldChar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 </w:instrText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PEVuZE5vdGU+PENpdGU+PEF1dGhvcj5Qb3BvdmE8L0F1dGhvcj48WWVhcj4yMDE5PC9ZZWFyPjxS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==
</w:fldData>
        </w:fldChar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EN.CITE.DATA </w:instrText>
      </w:r>
      <w:r w:rsidR="00C46AA5">
        <w:rPr>
          <w:rFonts w:ascii="Times New Roman" w:hAnsi="Times New Roman" w:cs="Times New Roman"/>
          <w:sz w:val="20"/>
          <w:szCs w:val="20"/>
          <w:lang w:val="en-GB"/>
        </w:rPr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="00C46AA5">
        <w:rPr>
          <w:rFonts w:ascii="Times New Roman" w:hAnsi="Times New Roman" w:cs="Times New Roman"/>
          <w:sz w:val="20"/>
          <w:szCs w:val="20"/>
          <w:lang w:val="en-GB"/>
        </w:rPr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C46AA5">
        <w:rPr>
          <w:rFonts w:ascii="Times New Roman" w:hAnsi="Times New Roman" w:cs="Times New Roman"/>
          <w:noProof/>
          <w:sz w:val="20"/>
          <w:szCs w:val="20"/>
          <w:lang w:val="en-GB"/>
        </w:rPr>
        <w:t>[1-3]</w:t>
      </w:r>
      <w:r w:rsidR="00C46AA5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="00DF7783">
        <w:rPr>
          <w:rFonts w:ascii="Times New Roman" w:hAnsi="Times New Roman" w:cs="Times New Roman"/>
          <w:sz w:val="20"/>
          <w:szCs w:val="20"/>
          <w:lang w:val="en-GB"/>
        </w:rPr>
        <w:t>. This was done in a separate analysis because these studies use a different study design</w:t>
      </w:r>
      <w:r w:rsidR="00DD291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DF7783">
        <w:rPr>
          <w:rFonts w:ascii="Times New Roman" w:hAnsi="Times New Roman" w:cs="Times New Roman"/>
          <w:sz w:val="20"/>
          <w:szCs w:val="20"/>
          <w:lang w:val="en-GB"/>
        </w:rPr>
        <w:t xml:space="preserve"> which compares the verum plus an open label oral antidepressant that is newly initiated</w:t>
      </w:r>
      <w:r w:rsidR="00DD291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DF7783">
        <w:rPr>
          <w:rFonts w:ascii="Times New Roman" w:hAnsi="Times New Roman" w:cs="Times New Roman"/>
          <w:sz w:val="20"/>
          <w:szCs w:val="20"/>
          <w:lang w:val="en-GB"/>
        </w:rPr>
        <w:t xml:space="preserve"> to a placebo with an oral antidepressant. Readers should note that including these studies may lead to an overestimation of the effect of </w:t>
      </w:r>
      <w:r w:rsidR="00DF7783" w:rsidRPr="003207CC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DF7783" w:rsidRPr="00043B7A">
        <w:rPr>
          <w:rFonts w:ascii="Times New Roman" w:hAnsi="Times New Roman" w:cs="Times New Roman"/>
          <w:i/>
          <w:iCs/>
          <w:sz w:val="20"/>
          <w:szCs w:val="20"/>
          <w:lang w:val="en-GB"/>
        </w:rPr>
        <w:t>S</w:t>
      </w:r>
      <w:r w:rsidR="00DF7783" w:rsidRPr="003207CC">
        <w:rPr>
          <w:rFonts w:ascii="Times New Roman" w:hAnsi="Times New Roman" w:cs="Times New Roman"/>
          <w:sz w:val="20"/>
          <w:szCs w:val="20"/>
          <w:lang w:val="en-GB"/>
        </w:rPr>
        <w:t>)-ketamine</w:t>
      </w:r>
      <w:r w:rsidR="00DF7783">
        <w:rPr>
          <w:rFonts w:ascii="Times New Roman" w:hAnsi="Times New Roman" w:cs="Times New Roman"/>
          <w:sz w:val="20"/>
          <w:szCs w:val="20"/>
          <w:lang w:val="en-GB"/>
        </w:rPr>
        <w:t xml:space="preserve"> since the comparison to a placebo instead of a placebo plus an antidepressant might inflate the effect size of this treatment. </w:t>
      </w:r>
    </w:p>
    <w:p w14:paraId="0E46D3FD" w14:textId="77777777" w:rsidR="00ED71D7" w:rsidRDefault="00ED71D7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27DEBA9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493C99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75BBFF7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12C36FE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8F12377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FB5F75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A8EB780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B0664E2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7CCBB79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61E0C94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B9734C0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B4BC02" w14:textId="77777777" w:rsidR="009409CB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5A308F8" w14:textId="77777777" w:rsidR="009409CB" w:rsidRPr="003207CC" w:rsidRDefault="009409CB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EC6E9AD" w14:textId="7B35DE56" w:rsidR="00352001" w:rsidRPr="003F019A" w:rsidRDefault="00352001" w:rsidP="003F019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 w:rsidRPr="003F019A"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Racemic ketamine v</w:t>
      </w:r>
      <w:r w:rsidR="00BA2E14" w:rsidRPr="003F019A">
        <w:rPr>
          <w:rFonts w:cs="Times New Roman"/>
          <w:b/>
          <w:bCs/>
          <w:i w:val="0"/>
          <w:sz w:val="20"/>
          <w:szCs w:val="20"/>
          <w:lang w:val="en-GB"/>
        </w:rPr>
        <w:t>s.</w:t>
      </w:r>
      <w:r w:rsidRPr="003F019A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CC5F2E" w:rsidRPr="003F019A">
        <w:rPr>
          <w:rFonts w:cs="Times New Roman"/>
          <w:b/>
          <w:bCs/>
          <w:i w:val="0"/>
          <w:sz w:val="20"/>
          <w:szCs w:val="20"/>
          <w:lang w:val="en-GB"/>
        </w:rPr>
        <w:t>(</w:t>
      </w:r>
      <w:r w:rsidR="00CC5F2E" w:rsidRPr="00043B7A">
        <w:rPr>
          <w:rFonts w:cs="Times New Roman"/>
          <w:b/>
          <w:bCs/>
          <w:iCs/>
          <w:sz w:val="20"/>
          <w:szCs w:val="20"/>
          <w:lang w:val="en-GB"/>
        </w:rPr>
        <w:t>S</w:t>
      </w:r>
      <w:r w:rsidR="00CC5F2E" w:rsidRPr="003F019A">
        <w:rPr>
          <w:rFonts w:cs="Times New Roman"/>
          <w:b/>
          <w:bCs/>
          <w:i w:val="0"/>
          <w:sz w:val="20"/>
          <w:szCs w:val="20"/>
          <w:lang w:val="en-GB"/>
        </w:rPr>
        <w:t>)-ketamine</w:t>
      </w:r>
    </w:p>
    <w:p w14:paraId="7525E51C" w14:textId="77777777" w:rsidR="001928D5" w:rsidRPr="003207CC" w:rsidRDefault="001928D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BD7BFCC" w14:textId="0A6F2269" w:rsidR="001928D5" w:rsidRPr="003F019A" w:rsidRDefault="00E51557" w:rsidP="003F019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sz w:val="20"/>
          <w:szCs w:val="20"/>
          <w:lang w:val="en-GB"/>
        </w:rPr>
        <w:t>1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>.1</w:t>
      </w:r>
      <w:r w:rsidR="00C77B79">
        <w:rPr>
          <w:rFonts w:cs="Times New Roman"/>
          <w:b/>
          <w:bCs/>
          <w:sz w:val="20"/>
          <w:szCs w:val="20"/>
          <w:lang w:val="en-GB"/>
        </w:rPr>
        <w:t>.</w:t>
      </w:r>
      <w:r w:rsidR="003F019A" w:rsidRPr="003F019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1928D5" w:rsidRPr="003F019A">
        <w:rPr>
          <w:rFonts w:cs="Times New Roman"/>
          <w:b/>
          <w:bCs/>
          <w:sz w:val="20"/>
          <w:szCs w:val="20"/>
          <w:lang w:val="en-GB"/>
        </w:rPr>
        <w:t>Forest</w:t>
      </w:r>
      <w:r w:rsidR="00C77B79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1928D5" w:rsidRPr="003F019A">
        <w:rPr>
          <w:rFonts w:cs="Times New Roman"/>
          <w:b/>
          <w:bCs/>
          <w:sz w:val="20"/>
          <w:szCs w:val="20"/>
          <w:lang w:val="en-GB"/>
        </w:rPr>
        <w:t xml:space="preserve">plot comparing response rate of ketamine and </w:t>
      </w:r>
      <w:r w:rsidR="00CC5F2E" w:rsidRPr="003F019A">
        <w:rPr>
          <w:rFonts w:cs="Times New Roman"/>
          <w:b/>
          <w:bCs/>
          <w:sz w:val="20"/>
          <w:szCs w:val="20"/>
          <w:lang w:val="en-GB"/>
        </w:rPr>
        <w:t>(</w:t>
      </w:r>
      <w:r w:rsidR="00CC5F2E" w:rsidRPr="00043B7A">
        <w:rPr>
          <w:rFonts w:cs="Times New Roman"/>
          <w:b/>
          <w:bCs/>
          <w:i/>
          <w:iCs/>
          <w:sz w:val="20"/>
          <w:szCs w:val="20"/>
          <w:lang w:val="en-GB"/>
        </w:rPr>
        <w:t>S</w:t>
      </w:r>
      <w:r w:rsidR="00CC5F2E" w:rsidRPr="003F019A">
        <w:rPr>
          <w:rFonts w:cs="Times New Roman"/>
          <w:b/>
          <w:bCs/>
          <w:sz w:val="20"/>
          <w:szCs w:val="20"/>
          <w:lang w:val="en-GB"/>
        </w:rPr>
        <w:t>)-ketamine</w:t>
      </w:r>
    </w:p>
    <w:p w14:paraId="6351AC61" w14:textId="02E04A46" w:rsidR="001928D5" w:rsidRPr="003207CC" w:rsidRDefault="00EE663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207CC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718E10F4" wp14:editId="1249A132">
            <wp:extent cx="4274666" cy="1714500"/>
            <wp:effectExtent l="0" t="0" r="0" b="0"/>
            <wp:docPr id="11058939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93989" name=""/>
                    <pic:cNvPicPr/>
                  </pic:nvPicPr>
                  <pic:blipFill rotWithShape="1">
                    <a:blip r:embed="rId89">
                      <a:extLst>
                        <a:ext uri="{96DAC541-7B7A-43D3-8B79-37D633B846F1}">
                          <asvg:svgBlip xmlns:asvg="http://schemas.microsoft.com/office/drawing/2016/SVG/main" r:embed="rId90"/>
                        </a:ext>
                      </a:extLst>
                    </a:blip>
                    <a:srcRect l="25931" t="38119" r="25248" b="34226"/>
                    <a:stretch/>
                  </pic:blipFill>
                  <pic:spPr bwMode="auto">
                    <a:xfrm>
                      <a:off x="0" y="0"/>
                      <a:ext cx="4284042" cy="1718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4C312" w14:textId="547F80C2" w:rsidR="0028244A" w:rsidRDefault="000A59A7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CI: confidence interval; OR: odds ratio </w:t>
      </w:r>
    </w:p>
    <w:p w14:paraId="1EADCDF9" w14:textId="77777777" w:rsidR="00EE6635" w:rsidRPr="003207CC" w:rsidRDefault="00EE663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3268D88" w14:textId="4B4E27E7" w:rsidR="001928D5" w:rsidRPr="0028244A" w:rsidRDefault="00E51557" w:rsidP="00E767D8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Table S1</w:t>
      </w:r>
      <w:r w:rsidR="00734A79">
        <w:rPr>
          <w:rFonts w:cs="Times New Roman"/>
          <w:b/>
          <w:bCs/>
          <w:sz w:val="20"/>
          <w:szCs w:val="20"/>
          <w:lang w:val="en-GB"/>
        </w:rPr>
        <w:t>1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.1</w:t>
      </w:r>
      <w:r w:rsidR="006B3143">
        <w:rPr>
          <w:rFonts w:cs="Times New Roman"/>
          <w:b/>
          <w:bCs/>
          <w:sz w:val="20"/>
          <w:szCs w:val="20"/>
          <w:lang w:val="en-GB"/>
        </w:rPr>
        <w:t>.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="00EE6635" w:rsidRPr="0028244A">
        <w:rPr>
          <w:rFonts w:cs="Times New Roman"/>
          <w:b/>
          <w:bCs/>
          <w:sz w:val="20"/>
          <w:szCs w:val="20"/>
          <w:lang w:val="en-GB"/>
        </w:rPr>
        <w:t>Netleague</w:t>
      </w:r>
      <w:proofErr w:type="spellEnd"/>
      <w:r w:rsidR="00EE6635" w:rsidRPr="0028244A">
        <w:rPr>
          <w:rFonts w:cs="Times New Roman"/>
          <w:b/>
          <w:bCs/>
          <w:sz w:val="20"/>
          <w:szCs w:val="20"/>
          <w:lang w:val="en-GB"/>
        </w:rPr>
        <w:t xml:space="preserve"> table comparing response rate</w:t>
      </w:r>
      <w:r w:rsidR="006B3143">
        <w:rPr>
          <w:rFonts w:cs="Times New Roman"/>
          <w:b/>
          <w:bCs/>
          <w:sz w:val="20"/>
          <w:szCs w:val="20"/>
          <w:lang w:val="en-GB"/>
        </w:rPr>
        <w:t>s</w:t>
      </w:r>
      <w:r w:rsidR="00EE6635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6B3143">
        <w:rPr>
          <w:rFonts w:cs="Times New Roman"/>
          <w:b/>
          <w:bCs/>
          <w:sz w:val="20"/>
          <w:szCs w:val="20"/>
          <w:lang w:val="en-GB"/>
        </w:rPr>
        <w:t>to</w:t>
      </w:r>
      <w:r w:rsidR="006B3143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EE6635" w:rsidRPr="0028244A">
        <w:rPr>
          <w:rFonts w:cs="Times New Roman"/>
          <w:b/>
          <w:bCs/>
          <w:sz w:val="20"/>
          <w:szCs w:val="20"/>
          <w:lang w:val="en-GB"/>
        </w:rPr>
        <w:t xml:space="preserve">ketamine, </w:t>
      </w:r>
      <w:r w:rsidR="00CC5F2E" w:rsidRPr="0028244A">
        <w:rPr>
          <w:rFonts w:cs="Times New Roman"/>
          <w:b/>
          <w:bCs/>
          <w:sz w:val="20"/>
          <w:szCs w:val="20"/>
          <w:lang w:val="en-GB"/>
        </w:rPr>
        <w:t>(</w:t>
      </w:r>
      <w:r w:rsidR="00CC5F2E" w:rsidRPr="00043B7A">
        <w:rPr>
          <w:rFonts w:cs="Times New Roman"/>
          <w:b/>
          <w:bCs/>
          <w:i/>
          <w:iCs/>
          <w:sz w:val="20"/>
          <w:szCs w:val="20"/>
          <w:lang w:val="en-GB"/>
        </w:rPr>
        <w:t>S</w:t>
      </w:r>
      <w:r w:rsidR="00CC5F2E" w:rsidRPr="0028244A">
        <w:rPr>
          <w:rFonts w:cs="Times New Roman"/>
          <w:b/>
          <w:bCs/>
          <w:sz w:val="20"/>
          <w:szCs w:val="20"/>
          <w:lang w:val="en-GB"/>
        </w:rPr>
        <w:t>)-ketamine</w:t>
      </w:r>
      <w:r w:rsidR="00EE6635" w:rsidRPr="0028244A">
        <w:rPr>
          <w:rFonts w:cs="Times New Roman"/>
          <w:b/>
          <w:bCs/>
          <w:sz w:val="20"/>
          <w:szCs w:val="20"/>
          <w:lang w:val="en-GB"/>
        </w:rPr>
        <w:t xml:space="preserve"> and placebo</w:t>
      </w:r>
    </w:p>
    <w:p w14:paraId="006EC348" w14:textId="77777777" w:rsidR="00EE6635" w:rsidRPr="003207CC" w:rsidRDefault="00EE6635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0"/>
        <w:gridCol w:w="1500"/>
        <w:gridCol w:w="1500"/>
      </w:tblGrid>
      <w:tr w:rsidR="00EE6635" w:rsidRPr="00616EA5" w14:paraId="26382258" w14:textId="77777777" w:rsidTr="00EE6635">
        <w:trPr>
          <w:trHeight w:val="546"/>
        </w:trPr>
        <w:tc>
          <w:tcPr>
            <w:tcW w:w="1500" w:type="dxa"/>
            <w:noWrap/>
            <w:vAlign w:val="center"/>
            <w:hideMark/>
          </w:tcPr>
          <w:p w14:paraId="7E7B8F5D" w14:textId="33A2740C" w:rsidR="00EE6635" w:rsidRPr="00616EA5" w:rsidRDefault="00CC5F2E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</w:t>
            </w:r>
            <w:r w:rsidRPr="00043B7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S</w:t>
            </w: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)-ketamine</w:t>
            </w:r>
          </w:p>
        </w:tc>
        <w:tc>
          <w:tcPr>
            <w:tcW w:w="1500" w:type="dxa"/>
            <w:noWrap/>
            <w:vAlign w:val="center"/>
            <w:hideMark/>
          </w:tcPr>
          <w:p w14:paraId="6537D6C6" w14:textId="686F69D1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500" w:type="dxa"/>
            <w:noWrap/>
            <w:vAlign w:val="center"/>
            <w:hideMark/>
          </w:tcPr>
          <w:p w14:paraId="2A374AAA" w14:textId="153B6EBD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E6635" w:rsidRPr="00616EA5" w14:paraId="21F069C7" w14:textId="77777777" w:rsidTr="00EE6635">
        <w:trPr>
          <w:trHeight w:val="546"/>
        </w:trPr>
        <w:tc>
          <w:tcPr>
            <w:tcW w:w="1500" w:type="dxa"/>
            <w:noWrap/>
            <w:vAlign w:val="center"/>
            <w:hideMark/>
          </w:tcPr>
          <w:p w14:paraId="528A417D" w14:textId="77777777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0.47 (0.15-1.50)</w:t>
            </w:r>
          </w:p>
        </w:tc>
        <w:tc>
          <w:tcPr>
            <w:tcW w:w="1500" w:type="dxa"/>
            <w:noWrap/>
            <w:vAlign w:val="center"/>
            <w:hideMark/>
          </w:tcPr>
          <w:p w14:paraId="1CFF491B" w14:textId="77777777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Ketamine</w:t>
            </w:r>
          </w:p>
        </w:tc>
        <w:tc>
          <w:tcPr>
            <w:tcW w:w="1500" w:type="dxa"/>
            <w:noWrap/>
            <w:vAlign w:val="center"/>
            <w:hideMark/>
          </w:tcPr>
          <w:p w14:paraId="08A44B7B" w14:textId="24140D26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E6635" w:rsidRPr="00616EA5" w14:paraId="188BDF9C" w14:textId="77777777" w:rsidTr="00EE6635">
        <w:trPr>
          <w:trHeight w:val="546"/>
        </w:trPr>
        <w:tc>
          <w:tcPr>
            <w:tcW w:w="1500" w:type="dxa"/>
            <w:noWrap/>
            <w:vAlign w:val="center"/>
            <w:hideMark/>
          </w:tcPr>
          <w:p w14:paraId="1F16C4B2" w14:textId="77777777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1.99 (0.73-5.42)</w:t>
            </w:r>
          </w:p>
        </w:tc>
        <w:tc>
          <w:tcPr>
            <w:tcW w:w="1500" w:type="dxa"/>
            <w:noWrap/>
            <w:vAlign w:val="center"/>
            <w:hideMark/>
          </w:tcPr>
          <w:p w14:paraId="4784AC7E" w14:textId="77777777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4.20 (2.38-7.44)</w:t>
            </w:r>
          </w:p>
        </w:tc>
        <w:tc>
          <w:tcPr>
            <w:tcW w:w="1500" w:type="dxa"/>
            <w:noWrap/>
            <w:vAlign w:val="center"/>
            <w:hideMark/>
          </w:tcPr>
          <w:p w14:paraId="47DA30B8" w14:textId="77777777" w:rsidR="00EE6635" w:rsidRPr="00616EA5" w:rsidRDefault="00EE6635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Placebo</w:t>
            </w:r>
          </w:p>
        </w:tc>
      </w:tr>
    </w:tbl>
    <w:p w14:paraId="149D3FD0" w14:textId="77777777" w:rsidR="00EE6635" w:rsidRDefault="00EE6635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4585756" w14:textId="77777777" w:rsidR="0028244A" w:rsidRPr="003207CC" w:rsidRDefault="0028244A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9DA7DDC" w14:textId="356CBEB6" w:rsidR="00352001" w:rsidRPr="0028244A" w:rsidRDefault="00352001" w:rsidP="0028244A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 w:rsidRPr="0028244A">
        <w:rPr>
          <w:rFonts w:cs="Times New Roman"/>
          <w:b/>
          <w:bCs/>
          <w:i w:val="0"/>
          <w:sz w:val="20"/>
          <w:szCs w:val="20"/>
          <w:lang w:val="en-GB"/>
        </w:rPr>
        <w:t xml:space="preserve">Racemic ketamine versus </w:t>
      </w:r>
      <w:r w:rsidR="00CC5F2E" w:rsidRPr="0028244A">
        <w:rPr>
          <w:rFonts w:cs="Times New Roman"/>
          <w:b/>
          <w:bCs/>
          <w:i w:val="0"/>
          <w:sz w:val="20"/>
          <w:szCs w:val="20"/>
          <w:lang w:val="en-GB"/>
        </w:rPr>
        <w:t>(</w:t>
      </w:r>
      <w:r w:rsidR="00CC5F2E" w:rsidRPr="00043B7A">
        <w:rPr>
          <w:rFonts w:cs="Times New Roman"/>
          <w:b/>
          <w:bCs/>
          <w:iCs/>
          <w:sz w:val="20"/>
          <w:szCs w:val="20"/>
          <w:lang w:val="en-GB"/>
        </w:rPr>
        <w:t>S</w:t>
      </w:r>
      <w:r w:rsidR="00CC5F2E" w:rsidRPr="0028244A">
        <w:rPr>
          <w:rFonts w:cs="Times New Roman"/>
          <w:b/>
          <w:bCs/>
          <w:i w:val="0"/>
          <w:sz w:val="20"/>
          <w:szCs w:val="20"/>
          <w:lang w:val="en-GB"/>
        </w:rPr>
        <w:t>)-ketamine</w:t>
      </w:r>
      <w:r w:rsidRPr="0028244A">
        <w:rPr>
          <w:rFonts w:cs="Times New Roman"/>
          <w:b/>
          <w:bCs/>
          <w:i w:val="0"/>
          <w:sz w:val="20"/>
          <w:szCs w:val="20"/>
          <w:lang w:val="en-GB"/>
        </w:rPr>
        <w:t xml:space="preserve"> by route of </w:t>
      </w:r>
      <w:r w:rsidR="00FF6131">
        <w:rPr>
          <w:rFonts w:cs="Times New Roman"/>
          <w:b/>
          <w:bCs/>
          <w:i w:val="0"/>
          <w:sz w:val="20"/>
          <w:szCs w:val="20"/>
          <w:lang w:val="en-GB"/>
        </w:rPr>
        <w:t>administration</w:t>
      </w:r>
    </w:p>
    <w:p w14:paraId="416CCF15" w14:textId="77777777" w:rsidR="003B1527" w:rsidRPr="003207CC" w:rsidRDefault="003B152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F2C2B17" w14:textId="74FD09D7" w:rsidR="00352001" w:rsidRPr="0028244A" w:rsidRDefault="00E51557" w:rsidP="0028244A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Figure S1</w:t>
      </w:r>
      <w:r w:rsidR="00734A79">
        <w:rPr>
          <w:rFonts w:cs="Times New Roman"/>
          <w:b/>
          <w:bCs/>
          <w:sz w:val="20"/>
          <w:szCs w:val="20"/>
          <w:lang w:val="en-GB"/>
        </w:rPr>
        <w:t>1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.2</w:t>
      </w:r>
      <w:r w:rsidR="005E3849">
        <w:rPr>
          <w:rFonts w:cs="Times New Roman"/>
          <w:b/>
          <w:bCs/>
          <w:sz w:val="20"/>
          <w:szCs w:val="20"/>
          <w:lang w:val="en-GB"/>
        </w:rPr>
        <w:t>.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352001" w:rsidRPr="0028244A">
        <w:rPr>
          <w:rFonts w:cs="Times New Roman"/>
          <w:b/>
          <w:bCs/>
          <w:sz w:val="20"/>
          <w:szCs w:val="20"/>
          <w:lang w:val="en-GB"/>
        </w:rPr>
        <w:t>Forest</w:t>
      </w:r>
      <w:r w:rsidR="005E3849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352001" w:rsidRPr="0028244A">
        <w:rPr>
          <w:rFonts w:cs="Times New Roman"/>
          <w:b/>
          <w:bCs/>
          <w:sz w:val="20"/>
          <w:szCs w:val="20"/>
          <w:lang w:val="en-GB"/>
        </w:rPr>
        <w:t xml:space="preserve">plot comparing response rate </w:t>
      </w:r>
      <w:r w:rsidR="005E3849">
        <w:rPr>
          <w:rFonts w:cs="Times New Roman"/>
          <w:b/>
          <w:bCs/>
          <w:sz w:val="20"/>
          <w:szCs w:val="20"/>
          <w:lang w:val="en-GB"/>
        </w:rPr>
        <w:t>to</w:t>
      </w:r>
      <w:r w:rsidR="005E3849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352001" w:rsidRPr="0028244A">
        <w:rPr>
          <w:rFonts w:cs="Times New Roman"/>
          <w:b/>
          <w:bCs/>
          <w:sz w:val="20"/>
          <w:szCs w:val="20"/>
          <w:lang w:val="en-GB"/>
        </w:rPr>
        <w:t>different forms of ketamine</w:t>
      </w:r>
    </w:p>
    <w:p w14:paraId="7C9F9E97" w14:textId="4F69B839" w:rsidR="00352001" w:rsidRPr="003207CC" w:rsidRDefault="00171648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71648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25CD3761" wp14:editId="2B8DA659">
            <wp:extent cx="4511040" cy="1776754"/>
            <wp:effectExtent l="0" t="0" r="3810" b="0"/>
            <wp:docPr id="3970139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13982" name=""/>
                    <pic:cNvPicPr/>
                  </pic:nvPicPr>
                  <pic:blipFill rotWithShape="1">
                    <a:blip r:embed="rId91">
                      <a:extLst>
                        <a:ext uri="{96DAC541-7B7A-43D3-8B79-37D633B846F1}">
                          <asvg:svgBlip xmlns:asvg="http://schemas.microsoft.com/office/drawing/2016/SVG/main" r:embed="rId92"/>
                        </a:ext>
                      </a:extLst>
                    </a:blip>
                    <a:srcRect l="21698" t="36818" r="22204" b="31489"/>
                    <a:stretch/>
                  </pic:blipFill>
                  <pic:spPr bwMode="auto">
                    <a:xfrm>
                      <a:off x="0" y="0"/>
                      <a:ext cx="4513320" cy="177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4E69F" w14:textId="12DC6722" w:rsidR="00352001" w:rsidRDefault="005E3849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 IN: intranasal; IV: intravenous; OR: odds ratio</w:t>
      </w:r>
      <w:r w:rsidR="0020125F">
        <w:rPr>
          <w:rFonts w:ascii="Times New Roman" w:hAnsi="Times New Roman" w:cs="Times New Roman"/>
          <w:sz w:val="20"/>
          <w:szCs w:val="20"/>
          <w:lang w:val="en-GB"/>
        </w:rPr>
        <w:t>; PO: oral</w:t>
      </w:r>
    </w:p>
    <w:p w14:paraId="21BD01A9" w14:textId="77777777" w:rsidR="005E3849" w:rsidRPr="003207CC" w:rsidRDefault="005E3849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AB83632" w14:textId="12DC293A" w:rsidR="00352001" w:rsidRPr="0028244A" w:rsidRDefault="00E51557" w:rsidP="00E767D8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Table S1</w:t>
      </w:r>
      <w:r w:rsidR="00734A79">
        <w:rPr>
          <w:rFonts w:cs="Times New Roman"/>
          <w:b/>
          <w:bCs/>
          <w:sz w:val="20"/>
          <w:szCs w:val="20"/>
          <w:lang w:val="en-GB"/>
        </w:rPr>
        <w:t>1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>.2</w:t>
      </w:r>
      <w:r w:rsidR="00621A10">
        <w:rPr>
          <w:rFonts w:cs="Times New Roman"/>
          <w:b/>
          <w:bCs/>
          <w:sz w:val="20"/>
          <w:szCs w:val="20"/>
          <w:lang w:val="en-GB"/>
        </w:rPr>
        <w:t>.</w:t>
      </w:r>
      <w:r w:rsidR="0028244A"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="00352001" w:rsidRPr="0028244A">
        <w:rPr>
          <w:rFonts w:cs="Times New Roman"/>
          <w:b/>
          <w:bCs/>
          <w:sz w:val="20"/>
          <w:szCs w:val="20"/>
          <w:lang w:val="en-GB"/>
        </w:rPr>
        <w:t>Netleague</w:t>
      </w:r>
      <w:proofErr w:type="spellEnd"/>
      <w:r w:rsidR="00352001" w:rsidRPr="0028244A">
        <w:rPr>
          <w:rFonts w:cs="Times New Roman"/>
          <w:b/>
          <w:bCs/>
          <w:sz w:val="20"/>
          <w:szCs w:val="20"/>
          <w:lang w:val="en-GB"/>
        </w:rPr>
        <w:t xml:space="preserve"> table comparing response rate</w:t>
      </w:r>
      <w:r w:rsidR="00621A10">
        <w:rPr>
          <w:rFonts w:cs="Times New Roman"/>
          <w:b/>
          <w:bCs/>
          <w:sz w:val="20"/>
          <w:szCs w:val="20"/>
          <w:lang w:val="en-GB"/>
        </w:rPr>
        <w:t>s to</w:t>
      </w:r>
      <w:r w:rsidR="00352001" w:rsidRPr="0028244A">
        <w:rPr>
          <w:rFonts w:cs="Times New Roman"/>
          <w:b/>
          <w:bCs/>
          <w:sz w:val="20"/>
          <w:szCs w:val="20"/>
          <w:lang w:val="en-GB"/>
        </w:rPr>
        <w:t xml:space="preserve"> different forms of ketamine and placebo</w:t>
      </w:r>
    </w:p>
    <w:p w14:paraId="62948F9A" w14:textId="77777777" w:rsidR="002E0450" w:rsidRPr="003207CC" w:rsidRDefault="002E0450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352001" w:rsidRPr="00616EA5" w14:paraId="03728E18" w14:textId="77777777" w:rsidTr="00621A10">
        <w:trPr>
          <w:trHeight w:val="403"/>
        </w:trPr>
        <w:tc>
          <w:tcPr>
            <w:tcW w:w="1812" w:type="dxa"/>
            <w:noWrap/>
            <w:vAlign w:val="center"/>
            <w:hideMark/>
          </w:tcPr>
          <w:p w14:paraId="127CF171" w14:textId="1D98FAC6" w:rsidR="00352001" w:rsidRPr="00616EA5" w:rsidRDefault="00CC5F2E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</w:t>
            </w:r>
            <w:r w:rsidRPr="00043B7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S</w:t>
            </w: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)-ketamine</w:t>
            </w:r>
            <w:r w:rsidR="00352001"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621A1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IN</w:t>
            </w:r>
          </w:p>
        </w:tc>
        <w:tc>
          <w:tcPr>
            <w:tcW w:w="1812" w:type="dxa"/>
            <w:noWrap/>
            <w:vAlign w:val="center"/>
            <w:hideMark/>
          </w:tcPr>
          <w:p w14:paraId="5E473512" w14:textId="6E2A4FEA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6CCBD624" w14:textId="6848B1B3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62E324C7" w14:textId="47D61D3B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3F06D051" w14:textId="7C2C4E46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52001" w:rsidRPr="00616EA5" w14:paraId="730255A8" w14:textId="77777777" w:rsidTr="00621A10">
        <w:trPr>
          <w:trHeight w:val="403"/>
        </w:trPr>
        <w:tc>
          <w:tcPr>
            <w:tcW w:w="1812" w:type="dxa"/>
            <w:noWrap/>
            <w:vAlign w:val="center"/>
            <w:hideMark/>
          </w:tcPr>
          <w:p w14:paraId="5CC1D9F3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 (0.00-8.37)</w:t>
            </w:r>
          </w:p>
        </w:tc>
        <w:tc>
          <w:tcPr>
            <w:tcW w:w="1812" w:type="dxa"/>
            <w:noWrap/>
            <w:vAlign w:val="center"/>
            <w:hideMark/>
          </w:tcPr>
          <w:p w14:paraId="13D33811" w14:textId="10D93BC0" w:rsidR="00352001" w:rsidRPr="00616EA5" w:rsidRDefault="00CC5F2E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</w:t>
            </w:r>
            <w:r w:rsidRPr="00C4613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S</w:t>
            </w: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)-ketamine</w:t>
            </w:r>
            <w:r w:rsidR="00352001"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621A1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IV</w:t>
            </w:r>
          </w:p>
        </w:tc>
        <w:tc>
          <w:tcPr>
            <w:tcW w:w="1812" w:type="dxa"/>
            <w:noWrap/>
            <w:vAlign w:val="center"/>
            <w:hideMark/>
          </w:tcPr>
          <w:p w14:paraId="291A9029" w14:textId="4AC3DE92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7B194045" w14:textId="573E6CB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12C38CEF" w14:textId="10DD94FB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52001" w:rsidRPr="00616EA5" w14:paraId="73CB69D4" w14:textId="77777777" w:rsidTr="00621A10">
        <w:trPr>
          <w:trHeight w:val="403"/>
        </w:trPr>
        <w:tc>
          <w:tcPr>
            <w:tcW w:w="1812" w:type="dxa"/>
            <w:noWrap/>
            <w:vAlign w:val="center"/>
            <w:hideMark/>
          </w:tcPr>
          <w:p w14:paraId="3B9D0E02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0.44 (0.14-1.40)</w:t>
            </w:r>
          </w:p>
        </w:tc>
        <w:tc>
          <w:tcPr>
            <w:tcW w:w="1812" w:type="dxa"/>
            <w:noWrap/>
            <w:vAlign w:val="center"/>
            <w:hideMark/>
          </w:tcPr>
          <w:p w14:paraId="132F45DC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48.07 (0.06-41855.94)</w:t>
            </w:r>
          </w:p>
        </w:tc>
        <w:tc>
          <w:tcPr>
            <w:tcW w:w="1812" w:type="dxa"/>
            <w:noWrap/>
            <w:vAlign w:val="center"/>
            <w:hideMark/>
          </w:tcPr>
          <w:p w14:paraId="1797C850" w14:textId="78D5E29A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Ketamine </w:t>
            </w:r>
            <w:r w:rsidR="00621A1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IV</w:t>
            </w:r>
          </w:p>
        </w:tc>
        <w:tc>
          <w:tcPr>
            <w:tcW w:w="1812" w:type="dxa"/>
            <w:noWrap/>
            <w:vAlign w:val="center"/>
            <w:hideMark/>
          </w:tcPr>
          <w:p w14:paraId="34EC722A" w14:textId="1FA91543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6DE48B93" w14:textId="34A16808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52001" w:rsidRPr="00616EA5" w14:paraId="7A7EFC58" w14:textId="77777777" w:rsidTr="00621A10">
        <w:trPr>
          <w:trHeight w:val="403"/>
        </w:trPr>
        <w:tc>
          <w:tcPr>
            <w:tcW w:w="1812" w:type="dxa"/>
            <w:noWrap/>
            <w:vAlign w:val="center"/>
            <w:hideMark/>
          </w:tcPr>
          <w:p w14:paraId="5DA7EBB7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0.21 (0.02-2.87)</w:t>
            </w:r>
          </w:p>
        </w:tc>
        <w:tc>
          <w:tcPr>
            <w:tcW w:w="1812" w:type="dxa"/>
            <w:noWrap/>
            <w:vAlign w:val="center"/>
            <w:hideMark/>
          </w:tcPr>
          <w:p w14:paraId="0E0AB582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23.11 (0.02-29793.02)</w:t>
            </w:r>
          </w:p>
        </w:tc>
        <w:tc>
          <w:tcPr>
            <w:tcW w:w="1812" w:type="dxa"/>
            <w:noWrap/>
            <w:vAlign w:val="center"/>
            <w:hideMark/>
          </w:tcPr>
          <w:p w14:paraId="4BE1F087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 (0.04-5.73)</w:t>
            </w:r>
          </w:p>
        </w:tc>
        <w:tc>
          <w:tcPr>
            <w:tcW w:w="1812" w:type="dxa"/>
            <w:noWrap/>
            <w:vAlign w:val="center"/>
            <w:hideMark/>
          </w:tcPr>
          <w:p w14:paraId="35D53CA4" w14:textId="40633471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Ketamine </w:t>
            </w:r>
            <w:r w:rsidR="00621A1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PO</w:t>
            </w:r>
          </w:p>
        </w:tc>
        <w:tc>
          <w:tcPr>
            <w:tcW w:w="1812" w:type="dxa"/>
            <w:noWrap/>
            <w:vAlign w:val="center"/>
            <w:hideMark/>
          </w:tcPr>
          <w:p w14:paraId="50843200" w14:textId="2F20D9B1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52001" w:rsidRPr="00616EA5" w14:paraId="247F07BD" w14:textId="77777777" w:rsidTr="00621A10">
        <w:trPr>
          <w:trHeight w:val="403"/>
        </w:trPr>
        <w:tc>
          <w:tcPr>
            <w:tcW w:w="1812" w:type="dxa"/>
            <w:noWrap/>
            <w:vAlign w:val="center"/>
            <w:hideMark/>
          </w:tcPr>
          <w:p w14:paraId="74A3ADB5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1.78 (0.65-4.84)</w:t>
            </w:r>
          </w:p>
        </w:tc>
        <w:tc>
          <w:tcPr>
            <w:tcW w:w="1812" w:type="dxa"/>
            <w:noWrap/>
            <w:vAlign w:val="center"/>
            <w:hideMark/>
          </w:tcPr>
          <w:p w14:paraId="464BEEC4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194.14 (0.23-164868.18)</w:t>
            </w:r>
          </w:p>
        </w:tc>
        <w:tc>
          <w:tcPr>
            <w:tcW w:w="1812" w:type="dxa"/>
            <w:noWrap/>
            <w:vAlign w:val="center"/>
            <w:hideMark/>
          </w:tcPr>
          <w:p w14:paraId="6A13B256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4.04 (2.26-7.23)</w:t>
            </w:r>
          </w:p>
        </w:tc>
        <w:tc>
          <w:tcPr>
            <w:tcW w:w="1812" w:type="dxa"/>
            <w:noWrap/>
            <w:vAlign w:val="center"/>
            <w:hideMark/>
          </w:tcPr>
          <w:p w14:paraId="10AD84FB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8.40 (0.76-93.44)</w:t>
            </w:r>
          </w:p>
        </w:tc>
        <w:tc>
          <w:tcPr>
            <w:tcW w:w="1812" w:type="dxa"/>
            <w:noWrap/>
            <w:vAlign w:val="center"/>
            <w:hideMark/>
          </w:tcPr>
          <w:p w14:paraId="6BD34EB3" w14:textId="77777777" w:rsidR="00352001" w:rsidRPr="00616EA5" w:rsidRDefault="00352001" w:rsidP="00AE3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Placebo</w:t>
            </w:r>
          </w:p>
        </w:tc>
      </w:tr>
    </w:tbl>
    <w:p w14:paraId="1BDA3FA8" w14:textId="6CA60462" w:rsidR="00621A10" w:rsidRDefault="00621A10" w:rsidP="00621A10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IN: intranasal; IV: intravenous; OR: odds ratio; PO: oral</w:t>
      </w:r>
    </w:p>
    <w:p w14:paraId="78F653D9" w14:textId="77777777" w:rsidR="00DF7783" w:rsidRDefault="00DF7783" w:rsidP="00621A10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F3011AA" w14:textId="07E3B1C5" w:rsidR="00DF7783" w:rsidRPr="003F019A" w:rsidRDefault="00DF7783" w:rsidP="00DF778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sz w:val="20"/>
          <w:szCs w:val="20"/>
          <w:lang w:val="en-GB"/>
        </w:rPr>
      </w:pPr>
      <w:r w:rsidRPr="003F019A">
        <w:rPr>
          <w:rFonts w:cs="Times New Roman"/>
          <w:b/>
          <w:bCs/>
          <w:i w:val="0"/>
          <w:sz w:val="20"/>
          <w:szCs w:val="20"/>
          <w:lang w:val="en-GB"/>
        </w:rPr>
        <w:lastRenderedPageBreak/>
        <w:t>Racemic ketamine vs. (</w:t>
      </w:r>
      <w:r w:rsidRPr="00043B7A">
        <w:rPr>
          <w:rFonts w:cs="Times New Roman"/>
          <w:b/>
          <w:bCs/>
          <w:iCs/>
          <w:sz w:val="20"/>
          <w:szCs w:val="20"/>
          <w:lang w:val="en-GB"/>
        </w:rPr>
        <w:t>S</w:t>
      </w:r>
      <w:r w:rsidRPr="003F019A">
        <w:rPr>
          <w:rFonts w:cs="Times New Roman"/>
          <w:b/>
          <w:bCs/>
          <w:i w:val="0"/>
          <w:sz w:val="20"/>
          <w:szCs w:val="20"/>
          <w:lang w:val="en-GB"/>
        </w:rPr>
        <w:t>)-ketamine</w:t>
      </w:r>
      <w:r>
        <w:rPr>
          <w:rFonts w:cs="Times New Roman"/>
          <w:b/>
          <w:bCs/>
          <w:i w:val="0"/>
          <w:sz w:val="20"/>
          <w:szCs w:val="20"/>
          <w:lang w:val="en-GB"/>
        </w:rPr>
        <w:t xml:space="preserve"> including TRANSFORM 1-3 studies</w:t>
      </w:r>
    </w:p>
    <w:p w14:paraId="5222883D" w14:textId="77777777" w:rsidR="00DF7783" w:rsidRPr="003207CC" w:rsidRDefault="00DF7783" w:rsidP="00DF778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D4B524" w14:textId="5CECDA32" w:rsidR="00DF7783" w:rsidRDefault="00DF7783" w:rsidP="00DF7783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="00D8063D">
        <w:rPr>
          <w:rFonts w:cs="Times New Roman"/>
          <w:b/>
          <w:bCs/>
          <w:sz w:val="20"/>
          <w:szCs w:val="20"/>
          <w:lang w:val="en-GB"/>
        </w:rPr>
        <w:t>Figure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S1</w:t>
      </w:r>
      <w:r>
        <w:rPr>
          <w:rFonts w:cs="Times New Roman"/>
          <w:b/>
          <w:bCs/>
          <w:sz w:val="20"/>
          <w:szCs w:val="20"/>
          <w:lang w:val="en-GB"/>
        </w:rPr>
        <w:t>1</w:t>
      </w:r>
      <w:r w:rsidRPr="0028244A">
        <w:rPr>
          <w:rFonts w:cs="Times New Roman"/>
          <w:b/>
          <w:bCs/>
          <w:sz w:val="20"/>
          <w:szCs w:val="20"/>
          <w:lang w:val="en-GB"/>
        </w:rPr>
        <w:t>.</w:t>
      </w:r>
      <w:r w:rsidR="00DD291C">
        <w:rPr>
          <w:rFonts w:cs="Times New Roman"/>
          <w:b/>
          <w:bCs/>
          <w:sz w:val="20"/>
          <w:szCs w:val="20"/>
          <w:lang w:val="en-GB"/>
        </w:rPr>
        <w:t>3</w:t>
      </w:r>
      <w:r>
        <w:rPr>
          <w:rFonts w:cs="Times New Roman"/>
          <w:b/>
          <w:bCs/>
          <w:sz w:val="20"/>
          <w:szCs w:val="20"/>
          <w:lang w:val="en-GB"/>
        </w:rPr>
        <w:t>.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D8063D">
        <w:rPr>
          <w:rFonts w:cs="Times New Roman"/>
          <w:b/>
          <w:bCs/>
          <w:sz w:val="20"/>
          <w:szCs w:val="20"/>
          <w:lang w:val="en-GB"/>
        </w:rPr>
        <w:t>Forest plot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comparing response rate</w:t>
      </w:r>
      <w:r>
        <w:rPr>
          <w:rFonts w:cs="Times New Roman"/>
          <w:b/>
          <w:bCs/>
          <w:sz w:val="20"/>
          <w:szCs w:val="20"/>
          <w:lang w:val="en-GB"/>
        </w:rPr>
        <w:t>s of ketamine and (</w:t>
      </w:r>
      <w:r w:rsidRPr="00562012">
        <w:rPr>
          <w:rFonts w:cs="Times New Roman"/>
          <w:b/>
          <w:bCs/>
          <w:i/>
          <w:iCs/>
          <w:sz w:val="20"/>
          <w:szCs w:val="20"/>
          <w:lang w:val="en-GB"/>
        </w:rPr>
        <w:t>S</w:t>
      </w:r>
      <w:r>
        <w:rPr>
          <w:rFonts w:cs="Times New Roman"/>
          <w:b/>
          <w:bCs/>
          <w:sz w:val="20"/>
          <w:szCs w:val="20"/>
          <w:lang w:val="en-GB"/>
        </w:rPr>
        <w:t>)-ketamine</w:t>
      </w:r>
      <w:r w:rsidR="00562012">
        <w:rPr>
          <w:rFonts w:cs="Times New Roman"/>
          <w:b/>
          <w:bCs/>
          <w:sz w:val="20"/>
          <w:szCs w:val="20"/>
          <w:lang w:val="en-GB"/>
        </w:rPr>
        <w:t>,</w:t>
      </w:r>
      <w:r>
        <w:rPr>
          <w:rFonts w:cs="Times New Roman"/>
          <w:b/>
          <w:bCs/>
          <w:sz w:val="20"/>
          <w:szCs w:val="20"/>
          <w:lang w:val="en-GB"/>
        </w:rPr>
        <w:t xml:space="preserve"> including </w:t>
      </w:r>
      <w:r w:rsidR="00562012">
        <w:rPr>
          <w:rFonts w:cs="Times New Roman"/>
          <w:b/>
          <w:bCs/>
          <w:sz w:val="20"/>
          <w:szCs w:val="20"/>
          <w:lang w:val="en-GB"/>
        </w:rPr>
        <w:t xml:space="preserve">the </w:t>
      </w:r>
      <w:r>
        <w:rPr>
          <w:rFonts w:cs="Times New Roman"/>
          <w:b/>
          <w:bCs/>
          <w:sz w:val="20"/>
          <w:szCs w:val="20"/>
          <w:lang w:val="en-GB"/>
        </w:rPr>
        <w:t>TRANSFORM 1-3 studies</w:t>
      </w:r>
    </w:p>
    <w:p w14:paraId="03C80FEC" w14:textId="6098FE90" w:rsidR="008605A3" w:rsidRPr="008605A3" w:rsidRDefault="008605A3" w:rsidP="008605A3">
      <w:pPr>
        <w:rPr>
          <w:lang w:val="en-GB"/>
        </w:rPr>
      </w:pPr>
    </w:p>
    <w:p w14:paraId="2B11AADA" w14:textId="2EC997DA" w:rsidR="00DF7783" w:rsidRPr="000A7C03" w:rsidRDefault="00B62DA4" w:rsidP="000A7C03">
      <w:pPr>
        <w:rPr>
          <w:lang w:val="en-GB"/>
        </w:rPr>
      </w:pPr>
      <w:r w:rsidRPr="00B62DA4">
        <w:rPr>
          <w:noProof/>
          <w:lang w:val="en-GB"/>
        </w:rPr>
        <w:drawing>
          <wp:inline distT="0" distB="0" distL="0" distR="0" wp14:anchorId="5F389C62" wp14:editId="2D083442">
            <wp:extent cx="3756660" cy="1470660"/>
            <wp:effectExtent l="0" t="0" r="0" b="0"/>
            <wp:docPr id="173128833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88335" name=""/>
                    <pic:cNvPicPr/>
                  </pic:nvPicPr>
                  <pic:blipFill rotWithShape="1">
                    <a:blip r:embed="rId93">
                      <a:extLst>
                        <a:ext uri="{96DAC541-7B7A-43D3-8B79-37D633B846F1}">
                          <asvg:svgBlip xmlns:asvg="http://schemas.microsoft.com/office/drawing/2016/SVG/main" r:embed="rId94"/>
                        </a:ext>
                      </a:extLst>
                    </a:blip>
                    <a:srcRect l="17199" t="39668" r="17575" b="35064"/>
                    <a:stretch/>
                  </pic:blipFill>
                  <pic:spPr bwMode="auto">
                    <a:xfrm>
                      <a:off x="0" y="0"/>
                      <a:ext cx="3756660" cy="147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43B45" w14:textId="67A21462" w:rsidR="00DF7783" w:rsidRDefault="00DF7783" w:rsidP="00DF7783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Abbreviations: CI: confidence interval;</w:t>
      </w:r>
      <w:r w:rsidR="000C580F" w:rsidRPr="000C580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C580F">
        <w:rPr>
          <w:rFonts w:ascii="Times New Roman" w:hAnsi="Times New Roman" w:cs="Times New Roman"/>
          <w:sz w:val="20"/>
          <w:szCs w:val="20"/>
          <w:lang w:val="en-GB"/>
        </w:rPr>
        <w:t>IN: intranasal;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62DA4">
        <w:rPr>
          <w:rFonts w:ascii="Times New Roman" w:hAnsi="Times New Roman" w:cs="Times New Roman"/>
          <w:sz w:val="20"/>
          <w:szCs w:val="20"/>
          <w:lang w:val="en-GB"/>
        </w:rPr>
        <w:t xml:space="preserve">OAD: oral antidepressant; </w:t>
      </w:r>
      <w:r>
        <w:rPr>
          <w:rFonts w:ascii="Times New Roman" w:hAnsi="Times New Roman" w:cs="Times New Roman"/>
          <w:sz w:val="20"/>
          <w:szCs w:val="20"/>
          <w:lang w:val="en-GB"/>
        </w:rPr>
        <w:t>OR: odds ratio</w:t>
      </w:r>
    </w:p>
    <w:p w14:paraId="6BF2AA3E" w14:textId="77777777" w:rsidR="00DF7783" w:rsidRPr="003207CC" w:rsidRDefault="00DF7783" w:rsidP="00DF778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77A071B" w14:textId="2D85C089" w:rsidR="00DF7783" w:rsidRPr="0028244A" w:rsidRDefault="00DF7783" w:rsidP="00DF7783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Pr="0028244A">
        <w:rPr>
          <w:rFonts w:cs="Times New Roman"/>
          <w:b/>
          <w:bCs/>
          <w:sz w:val="20"/>
          <w:szCs w:val="20"/>
          <w:lang w:val="en-GB"/>
        </w:rPr>
        <w:t>Table S1</w:t>
      </w:r>
      <w:r>
        <w:rPr>
          <w:rFonts w:cs="Times New Roman"/>
          <w:b/>
          <w:bCs/>
          <w:sz w:val="20"/>
          <w:szCs w:val="20"/>
          <w:lang w:val="en-GB"/>
        </w:rPr>
        <w:t>1</w:t>
      </w:r>
      <w:r w:rsidRPr="0028244A">
        <w:rPr>
          <w:rFonts w:cs="Times New Roman"/>
          <w:b/>
          <w:bCs/>
          <w:sz w:val="20"/>
          <w:szCs w:val="20"/>
          <w:lang w:val="en-GB"/>
        </w:rPr>
        <w:t>.</w:t>
      </w:r>
      <w:r w:rsidR="00D8063D">
        <w:rPr>
          <w:rFonts w:cs="Times New Roman"/>
          <w:b/>
          <w:bCs/>
          <w:sz w:val="20"/>
          <w:szCs w:val="20"/>
          <w:lang w:val="en-GB"/>
        </w:rPr>
        <w:t>3</w:t>
      </w:r>
      <w:r>
        <w:rPr>
          <w:rFonts w:cs="Times New Roman"/>
          <w:b/>
          <w:bCs/>
          <w:sz w:val="20"/>
          <w:szCs w:val="20"/>
          <w:lang w:val="en-GB"/>
        </w:rPr>
        <w:t>.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28244A">
        <w:rPr>
          <w:rFonts w:cs="Times New Roman"/>
          <w:b/>
          <w:bCs/>
          <w:sz w:val="20"/>
          <w:szCs w:val="20"/>
          <w:lang w:val="en-GB"/>
        </w:rPr>
        <w:t>Netleague</w:t>
      </w:r>
      <w:proofErr w:type="spellEnd"/>
      <w:r w:rsidRPr="0028244A">
        <w:rPr>
          <w:rFonts w:cs="Times New Roman"/>
          <w:b/>
          <w:bCs/>
          <w:sz w:val="20"/>
          <w:szCs w:val="20"/>
          <w:lang w:val="en-GB"/>
        </w:rPr>
        <w:t xml:space="preserve"> table comparing response rate</w:t>
      </w:r>
      <w:r>
        <w:rPr>
          <w:rFonts w:cs="Times New Roman"/>
          <w:b/>
          <w:bCs/>
          <w:sz w:val="20"/>
          <w:szCs w:val="20"/>
          <w:lang w:val="en-GB"/>
        </w:rPr>
        <w:t>s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>
        <w:rPr>
          <w:rFonts w:cs="Times New Roman"/>
          <w:b/>
          <w:bCs/>
          <w:sz w:val="20"/>
          <w:szCs w:val="20"/>
          <w:lang w:val="en-GB"/>
        </w:rPr>
        <w:t>to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ketamine, (</w:t>
      </w:r>
      <w:r w:rsidRPr="00043B7A">
        <w:rPr>
          <w:rFonts w:cs="Times New Roman"/>
          <w:b/>
          <w:bCs/>
          <w:i/>
          <w:iCs/>
          <w:sz w:val="20"/>
          <w:szCs w:val="20"/>
          <w:lang w:val="en-GB"/>
        </w:rPr>
        <w:t>S</w:t>
      </w:r>
      <w:r w:rsidRPr="0028244A">
        <w:rPr>
          <w:rFonts w:cs="Times New Roman"/>
          <w:b/>
          <w:bCs/>
          <w:sz w:val="20"/>
          <w:szCs w:val="20"/>
          <w:lang w:val="en-GB"/>
        </w:rPr>
        <w:t>)-ketamine and placebo</w:t>
      </w:r>
      <w:r w:rsidR="000C580F">
        <w:rPr>
          <w:rFonts w:cs="Times New Roman"/>
          <w:b/>
          <w:bCs/>
          <w:sz w:val="20"/>
          <w:szCs w:val="20"/>
          <w:lang w:val="en-GB"/>
        </w:rPr>
        <w:t>,</w:t>
      </w:r>
      <w:r w:rsidR="00D8063D" w:rsidRPr="00D8063D">
        <w:rPr>
          <w:rFonts w:cs="Times New Roman"/>
          <w:b/>
          <w:bCs/>
          <w:sz w:val="20"/>
          <w:szCs w:val="20"/>
          <w:lang w:val="en-GB"/>
        </w:rPr>
        <w:t xml:space="preserve"> </w:t>
      </w:r>
      <w:r w:rsidR="00D8063D">
        <w:rPr>
          <w:rFonts w:cs="Times New Roman"/>
          <w:b/>
          <w:bCs/>
          <w:sz w:val="20"/>
          <w:szCs w:val="20"/>
          <w:lang w:val="en-GB"/>
        </w:rPr>
        <w:t xml:space="preserve">including </w:t>
      </w:r>
      <w:r w:rsidR="000C580F">
        <w:rPr>
          <w:rFonts w:cs="Times New Roman"/>
          <w:b/>
          <w:bCs/>
          <w:sz w:val="20"/>
          <w:szCs w:val="20"/>
          <w:lang w:val="en-GB"/>
        </w:rPr>
        <w:t xml:space="preserve">the </w:t>
      </w:r>
      <w:r w:rsidR="00D8063D">
        <w:rPr>
          <w:rFonts w:cs="Times New Roman"/>
          <w:b/>
          <w:bCs/>
          <w:sz w:val="20"/>
          <w:szCs w:val="20"/>
          <w:lang w:val="en-GB"/>
        </w:rPr>
        <w:t>TRANSFORM 1-3 studies</w:t>
      </w:r>
    </w:p>
    <w:p w14:paraId="7F6F76F0" w14:textId="77777777" w:rsidR="00DF7783" w:rsidRPr="003207CC" w:rsidRDefault="00DF7783" w:rsidP="00DF778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</w:tblGrid>
      <w:tr w:rsidR="00B55E8A" w:rsidRPr="00B55E8A" w14:paraId="25932D90" w14:textId="77777777" w:rsidTr="00B55E8A">
        <w:trPr>
          <w:trHeight w:val="460"/>
        </w:trPr>
        <w:tc>
          <w:tcPr>
            <w:tcW w:w="1500" w:type="dxa"/>
            <w:noWrap/>
            <w:vAlign w:val="center"/>
            <w:hideMark/>
          </w:tcPr>
          <w:p w14:paraId="13377B0E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Esketamine</w:t>
            </w:r>
          </w:p>
        </w:tc>
        <w:tc>
          <w:tcPr>
            <w:tcW w:w="1500" w:type="dxa"/>
            <w:noWrap/>
            <w:vAlign w:val="center"/>
            <w:hideMark/>
          </w:tcPr>
          <w:p w14:paraId="527872B8" w14:textId="00E00D6F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  <w:hideMark/>
          </w:tcPr>
          <w:p w14:paraId="71D5E43E" w14:textId="2E7019F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  <w:hideMark/>
          </w:tcPr>
          <w:p w14:paraId="35A211D7" w14:textId="1DA0ECE1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66B650BF" w14:textId="77777777" w:rsidTr="00B55E8A">
        <w:trPr>
          <w:trHeight w:val="460"/>
        </w:trPr>
        <w:tc>
          <w:tcPr>
            <w:tcW w:w="1500" w:type="dxa"/>
            <w:noWrap/>
            <w:vAlign w:val="center"/>
            <w:hideMark/>
          </w:tcPr>
          <w:p w14:paraId="1A47B998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0.90 (0.37-2.18)</w:t>
            </w:r>
          </w:p>
        </w:tc>
        <w:tc>
          <w:tcPr>
            <w:tcW w:w="1500" w:type="dxa"/>
            <w:noWrap/>
            <w:vAlign w:val="center"/>
            <w:hideMark/>
          </w:tcPr>
          <w:p w14:paraId="4CA7AC3F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Esketamine IN+OAD</w:t>
            </w:r>
          </w:p>
        </w:tc>
        <w:tc>
          <w:tcPr>
            <w:tcW w:w="1500" w:type="dxa"/>
            <w:noWrap/>
            <w:vAlign w:val="center"/>
            <w:hideMark/>
          </w:tcPr>
          <w:p w14:paraId="5787D749" w14:textId="41AC320B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noWrap/>
            <w:vAlign w:val="center"/>
            <w:hideMark/>
          </w:tcPr>
          <w:p w14:paraId="115AE2AA" w14:textId="060897F8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61EF28AB" w14:textId="77777777" w:rsidTr="00B55E8A">
        <w:trPr>
          <w:trHeight w:val="460"/>
        </w:trPr>
        <w:tc>
          <w:tcPr>
            <w:tcW w:w="1500" w:type="dxa"/>
            <w:noWrap/>
            <w:vAlign w:val="center"/>
            <w:hideMark/>
          </w:tcPr>
          <w:p w14:paraId="7B44AA0B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0.39 (0.16-0.96)</w:t>
            </w:r>
          </w:p>
        </w:tc>
        <w:tc>
          <w:tcPr>
            <w:tcW w:w="1500" w:type="dxa"/>
            <w:noWrap/>
            <w:vAlign w:val="center"/>
            <w:hideMark/>
          </w:tcPr>
          <w:p w14:paraId="143C4F1A" w14:textId="55C8614E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0.43 (0.2</w:t>
            </w:r>
            <w:r w:rsidR="00FC29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-0.85)</w:t>
            </w:r>
          </w:p>
        </w:tc>
        <w:tc>
          <w:tcPr>
            <w:tcW w:w="1500" w:type="dxa"/>
            <w:noWrap/>
            <w:vAlign w:val="center"/>
            <w:hideMark/>
          </w:tcPr>
          <w:p w14:paraId="68B34985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Ketamine</w:t>
            </w:r>
          </w:p>
        </w:tc>
        <w:tc>
          <w:tcPr>
            <w:tcW w:w="1500" w:type="dxa"/>
            <w:noWrap/>
            <w:vAlign w:val="center"/>
            <w:hideMark/>
          </w:tcPr>
          <w:p w14:paraId="4118728B" w14:textId="12BAB74C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25235E0B" w14:textId="77777777" w:rsidTr="00B55E8A">
        <w:trPr>
          <w:trHeight w:val="460"/>
        </w:trPr>
        <w:tc>
          <w:tcPr>
            <w:tcW w:w="1500" w:type="dxa"/>
            <w:noWrap/>
            <w:vAlign w:val="center"/>
            <w:hideMark/>
          </w:tcPr>
          <w:p w14:paraId="2EF810B9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1.64 (0.77-3.50)</w:t>
            </w:r>
          </w:p>
        </w:tc>
        <w:tc>
          <w:tcPr>
            <w:tcW w:w="1500" w:type="dxa"/>
            <w:noWrap/>
            <w:vAlign w:val="center"/>
            <w:hideMark/>
          </w:tcPr>
          <w:p w14:paraId="7DA6528F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1.83 (1.15-2.91)</w:t>
            </w:r>
          </w:p>
        </w:tc>
        <w:tc>
          <w:tcPr>
            <w:tcW w:w="1500" w:type="dxa"/>
            <w:noWrap/>
            <w:vAlign w:val="center"/>
            <w:hideMark/>
          </w:tcPr>
          <w:p w14:paraId="70BA317B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4.22 (2.58-6.89)</w:t>
            </w:r>
          </w:p>
        </w:tc>
        <w:tc>
          <w:tcPr>
            <w:tcW w:w="1500" w:type="dxa"/>
            <w:noWrap/>
            <w:vAlign w:val="center"/>
            <w:hideMark/>
          </w:tcPr>
          <w:p w14:paraId="32092D80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</w:t>
            </w:r>
          </w:p>
        </w:tc>
      </w:tr>
    </w:tbl>
    <w:p w14:paraId="781CC547" w14:textId="567023B7" w:rsidR="00DF7783" w:rsidRDefault="00B62DA4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0C580F">
        <w:rPr>
          <w:rFonts w:ascii="Times New Roman" w:hAnsi="Times New Roman" w:cs="Times New Roman"/>
          <w:sz w:val="20"/>
          <w:szCs w:val="20"/>
          <w:lang w:val="en-GB"/>
        </w:rPr>
        <w:t xml:space="preserve">IN: intranasal; </w:t>
      </w:r>
      <w:r>
        <w:rPr>
          <w:rFonts w:ascii="Times New Roman" w:hAnsi="Times New Roman" w:cs="Times New Roman"/>
          <w:sz w:val="20"/>
          <w:szCs w:val="20"/>
          <w:lang w:val="en-GB"/>
        </w:rPr>
        <w:t>OAD: oral antidepressant</w:t>
      </w:r>
    </w:p>
    <w:p w14:paraId="02C9262A" w14:textId="77777777" w:rsidR="00DF7783" w:rsidRPr="003207CC" w:rsidRDefault="00DF7783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9C9C5FD" w14:textId="3DF3238F" w:rsidR="00DF7783" w:rsidRPr="00D8063D" w:rsidRDefault="00DF7783" w:rsidP="00DF7783">
      <w:pPr>
        <w:pStyle w:val="Heading2"/>
        <w:numPr>
          <w:ilvl w:val="0"/>
          <w:numId w:val="0"/>
        </w:numPr>
        <w:spacing w:line="240" w:lineRule="auto"/>
        <w:ind w:left="576" w:hanging="576"/>
        <w:rPr>
          <w:rFonts w:cs="Times New Roman"/>
          <w:b/>
          <w:bCs/>
          <w:i w:val="0"/>
          <w:iCs/>
          <w:sz w:val="20"/>
          <w:szCs w:val="20"/>
          <w:lang w:val="en-GB"/>
        </w:rPr>
      </w:pPr>
      <w:r w:rsidRPr="0028244A">
        <w:rPr>
          <w:rFonts w:cs="Times New Roman"/>
          <w:b/>
          <w:bCs/>
          <w:i w:val="0"/>
          <w:sz w:val="20"/>
          <w:szCs w:val="20"/>
          <w:lang w:val="en-GB"/>
        </w:rPr>
        <w:t>Racemic ketamine versus (</w:t>
      </w:r>
      <w:r w:rsidRPr="00043B7A">
        <w:rPr>
          <w:rFonts w:cs="Times New Roman"/>
          <w:b/>
          <w:bCs/>
          <w:iCs/>
          <w:sz w:val="20"/>
          <w:szCs w:val="20"/>
          <w:lang w:val="en-GB"/>
        </w:rPr>
        <w:t>S</w:t>
      </w:r>
      <w:r w:rsidRPr="0028244A">
        <w:rPr>
          <w:rFonts w:cs="Times New Roman"/>
          <w:b/>
          <w:bCs/>
          <w:i w:val="0"/>
          <w:sz w:val="20"/>
          <w:szCs w:val="20"/>
          <w:lang w:val="en-GB"/>
        </w:rPr>
        <w:t xml:space="preserve">)-ketamine by route of </w:t>
      </w:r>
      <w:r>
        <w:rPr>
          <w:rFonts w:cs="Times New Roman"/>
          <w:b/>
          <w:bCs/>
          <w:i w:val="0"/>
          <w:sz w:val="20"/>
          <w:szCs w:val="20"/>
          <w:lang w:val="en-GB"/>
        </w:rPr>
        <w:t>administration</w:t>
      </w:r>
      <w:r w:rsidR="00B84A36">
        <w:rPr>
          <w:rFonts w:cs="Times New Roman"/>
          <w:b/>
          <w:bCs/>
          <w:i w:val="0"/>
          <w:sz w:val="20"/>
          <w:szCs w:val="20"/>
          <w:lang w:val="en-GB"/>
        </w:rPr>
        <w:t>,</w:t>
      </w:r>
      <w:r w:rsidR="00D8063D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D8063D" w:rsidRPr="00D8063D">
        <w:rPr>
          <w:rFonts w:cs="Times New Roman"/>
          <w:b/>
          <w:bCs/>
          <w:i w:val="0"/>
          <w:iCs/>
          <w:sz w:val="20"/>
          <w:szCs w:val="20"/>
          <w:lang w:val="en-GB"/>
        </w:rPr>
        <w:t xml:space="preserve">including </w:t>
      </w:r>
      <w:r w:rsidR="00B84A36">
        <w:rPr>
          <w:rFonts w:cs="Times New Roman"/>
          <w:b/>
          <w:bCs/>
          <w:i w:val="0"/>
          <w:iCs/>
          <w:sz w:val="20"/>
          <w:szCs w:val="20"/>
          <w:lang w:val="en-GB"/>
        </w:rPr>
        <w:t xml:space="preserve">the </w:t>
      </w:r>
      <w:r w:rsidR="00D8063D" w:rsidRPr="00D8063D">
        <w:rPr>
          <w:rFonts w:cs="Times New Roman"/>
          <w:b/>
          <w:bCs/>
          <w:i w:val="0"/>
          <w:iCs/>
          <w:sz w:val="20"/>
          <w:szCs w:val="20"/>
          <w:lang w:val="en-GB"/>
        </w:rPr>
        <w:t>TRANSFORM 1-3 studies</w:t>
      </w:r>
    </w:p>
    <w:p w14:paraId="4CBD659C" w14:textId="77777777" w:rsidR="00DF7783" w:rsidRDefault="00DF7783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E3B1802" w14:textId="58474DC5" w:rsidR="00D8063D" w:rsidRDefault="00D8063D" w:rsidP="00D8063D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t>Supplementary</w:t>
      </w:r>
      <w:r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>
        <w:rPr>
          <w:rFonts w:cs="Times New Roman"/>
          <w:b/>
          <w:bCs/>
          <w:sz w:val="20"/>
          <w:szCs w:val="20"/>
          <w:lang w:val="en-GB"/>
        </w:rPr>
        <w:t>Figure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S1</w:t>
      </w:r>
      <w:r>
        <w:rPr>
          <w:rFonts w:cs="Times New Roman"/>
          <w:b/>
          <w:bCs/>
          <w:sz w:val="20"/>
          <w:szCs w:val="20"/>
          <w:lang w:val="en-GB"/>
        </w:rPr>
        <w:t>1</w:t>
      </w:r>
      <w:r w:rsidRPr="0028244A">
        <w:rPr>
          <w:rFonts w:cs="Times New Roman"/>
          <w:b/>
          <w:bCs/>
          <w:sz w:val="20"/>
          <w:szCs w:val="20"/>
          <w:lang w:val="en-GB"/>
        </w:rPr>
        <w:t>.</w:t>
      </w:r>
      <w:r>
        <w:rPr>
          <w:rFonts w:cs="Times New Roman"/>
          <w:b/>
          <w:bCs/>
          <w:sz w:val="20"/>
          <w:szCs w:val="20"/>
          <w:lang w:val="en-GB"/>
        </w:rPr>
        <w:t>4.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r>
        <w:rPr>
          <w:rFonts w:cs="Times New Roman"/>
          <w:b/>
          <w:bCs/>
          <w:sz w:val="20"/>
          <w:szCs w:val="20"/>
          <w:lang w:val="en-GB"/>
        </w:rPr>
        <w:t>Forest plot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comparing response rate</w:t>
      </w:r>
      <w:r>
        <w:rPr>
          <w:rFonts w:cs="Times New Roman"/>
          <w:b/>
          <w:bCs/>
          <w:sz w:val="20"/>
          <w:szCs w:val="20"/>
          <w:lang w:val="en-GB"/>
        </w:rPr>
        <w:t xml:space="preserve"> to different forms of ketamine</w:t>
      </w:r>
      <w:r w:rsidR="006D1542">
        <w:rPr>
          <w:rFonts w:cs="Times New Roman"/>
          <w:b/>
          <w:bCs/>
          <w:sz w:val="20"/>
          <w:szCs w:val="20"/>
          <w:lang w:val="en-GB"/>
        </w:rPr>
        <w:t>,</w:t>
      </w:r>
      <w:r>
        <w:rPr>
          <w:rFonts w:cs="Times New Roman"/>
          <w:b/>
          <w:bCs/>
          <w:sz w:val="20"/>
          <w:szCs w:val="20"/>
          <w:lang w:val="en-GB"/>
        </w:rPr>
        <w:t xml:space="preserve"> including </w:t>
      </w:r>
      <w:r w:rsidR="006D1542">
        <w:rPr>
          <w:rFonts w:cs="Times New Roman"/>
          <w:b/>
          <w:bCs/>
          <w:sz w:val="20"/>
          <w:szCs w:val="20"/>
          <w:lang w:val="en-GB"/>
        </w:rPr>
        <w:t xml:space="preserve">the </w:t>
      </w:r>
      <w:r>
        <w:rPr>
          <w:rFonts w:cs="Times New Roman"/>
          <w:b/>
          <w:bCs/>
          <w:sz w:val="20"/>
          <w:szCs w:val="20"/>
          <w:lang w:val="en-GB"/>
        </w:rPr>
        <w:t>TRANSFORM 1-3 studies</w:t>
      </w:r>
    </w:p>
    <w:p w14:paraId="73F5E383" w14:textId="77777777" w:rsidR="00B62DA4" w:rsidRPr="00B62DA4" w:rsidRDefault="00B62DA4" w:rsidP="00B62DA4">
      <w:pPr>
        <w:rPr>
          <w:lang w:val="en-GB"/>
        </w:rPr>
      </w:pPr>
    </w:p>
    <w:p w14:paraId="48A64131" w14:textId="3932E8B7" w:rsidR="00DF7783" w:rsidRPr="000A7C03" w:rsidRDefault="00B62DA4" w:rsidP="000A7C03">
      <w:pPr>
        <w:rPr>
          <w:lang w:val="en-GB"/>
        </w:rPr>
      </w:pPr>
      <w:r w:rsidRPr="00B62DA4">
        <w:rPr>
          <w:noProof/>
          <w:lang w:val="en-GB"/>
        </w:rPr>
        <w:drawing>
          <wp:inline distT="0" distB="0" distL="0" distR="0" wp14:anchorId="518BE2B7" wp14:editId="3B2E8C73">
            <wp:extent cx="4351020" cy="1859280"/>
            <wp:effectExtent l="0" t="0" r="0" b="7620"/>
            <wp:docPr id="19443465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46566" name=""/>
                    <pic:cNvPicPr/>
                  </pic:nvPicPr>
                  <pic:blipFill rotWithShape="1">
                    <a:blip r:embed="rId95">
                      <a:extLst>
                        <a:ext uri="{96DAC541-7B7A-43D3-8B79-37D633B846F1}">
                          <asvg:svgBlip xmlns:asvg="http://schemas.microsoft.com/office/drawing/2016/SVG/main" r:embed="rId96"/>
                        </a:ext>
                      </a:extLst>
                    </a:blip>
                    <a:srcRect l="12702" t="36395" r="11753" b="31661"/>
                    <a:stretch/>
                  </pic:blipFill>
                  <pic:spPr bwMode="auto">
                    <a:xfrm>
                      <a:off x="0" y="0"/>
                      <a:ext cx="4351020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FC74C" w14:textId="4B997BB2" w:rsidR="00DF7783" w:rsidRDefault="00DF7783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CI: confidence interval; IN: intranasal; IV: intravenous; </w:t>
      </w:r>
      <w:r w:rsidR="00B62DA4">
        <w:rPr>
          <w:rFonts w:ascii="Times New Roman" w:hAnsi="Times New Roman" w:cs="Times New Roman"/>
          <w:sz w:val="20"/>
          <w:szCs w:val="20"/>
          <w:lang w:val="en-GB"/>
        </w:rPr>
        <w:t xml:space="preserve">OAD: oral antidepressant; </w:t>
      </w:r>
      <w:r>
        <w:rPr>
          <w:rFonts w:ascii="Times New Roman" w:hAnsi="Times New Roman" w:cs="Times New Roman"/>
          <w:sz w:val="20"/>
          <w:szCs w:val="20"/>
          <w:lang w:val="en-GB"/>
        </w:rPr>
        <w:t>OR: odds ratio; PO: oral</w:t>
      </w:r>
    </w:p>
    <w:p w14:paraId="372D87ED" w14:textId="77777777" w:rsidR="00DF7783" w:rsidRPr="003207CC" w:rsidRDefault="00DF7783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F53A069" w14:textId="77777777" w:rsidR="00937634" w:rsidRDefault="00937634">
      <w:pP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br w:type="page"/>
      </w:r>
    </w:p>
    <w:p w14:paraId="68C4565A" w14:textId="7CA9F61D" w:rsidR="00DF7783" w:rsidRPr="0028244A" w:rsidRDefault="00DF7783" w:rsidP="00DF7783">
      <w:pPr>
        <w:pStyle w:val="Heading3"/>
        <w:numPr>
          <w:ilvl w:val="0"/>
          <w:numId w:val="0"/>
        </w:numPr>
        <w:spacing w:line="240" w:lineRule="auto"/>
        <w:rPr>
          <w:rFonts w:cs="Times New Roman"/>
          <w:b/>
          <w:bCs/>
          <w:sz w:val="20"/>
          <w:szCs w:val="20"/>
          <w:lang w:val="en-GB"/>
        </w:rPr>
      </w:pPr>
      <w:r>
        <w:rPr>
          <w:rFonts w:cs="Times New Roman"/>
          <w:b/>
          <w:bCs/>
          <w:iCs/>
          <w:sz w:val="20"/>
          <w:szCs w:val="20"/>
          <w:lang w:val="en-GB"/>
        </w:rPr>
        <w:lastRenderedPageBreak/>
        <w:t>Supplementary</w:t>
      </w:r>
      <w:r w:rsidRPr="00E767D8">
        <w:rPr>
          <w:rStyle w:val="Heading3Char"/>
          <w:rFonts w:cs="Times New Roman"/>
          <w:b/>
          <w:bCs/>
          <w:iCs/>
          <w:sz w:val="20"/>
          <w:szCs w:val="20"/>
          <w:lang w:val="en-GB"/>
        </w:rPr>
        <w:t xml:space="preserve"> </w:t>
      </w:r>
      <w:r w:rsidRPr="0028244A">
        <w:rPr>
          <w:rFonts w:cs="Times New Roman"/>
          <w:b/>
          <w:bCs/>
          <w:sz w:val="20"/>
          <w:szCs w:val="20"/>
          <w:lang w:val="en-GB"/>
        </w:rPr>
        <w:t>Table S1</w:t>
      </w:r>
      <w:r>
        <w:rPr>
          <w:rFonts w:cs="Times New Roman"/>
          <w:b/>
          <w:bCs/>
          <w:sz w:val="20"/>
          <w:szCs w:val="20"/>
          <w:lang w:val="en-GB"/>
        </w:rPr>
        <w:t>1</w:t>
      </w:r>
      <w:r w:rsidRPr="0028244A">
        <w:rPr>
          <w:rFonts w:cs="Times New Roman"/>
          <w:b/>
          <w:bCs/>
          <w:sz w:val="20"/>
          <w:szCs w:val="20"/>
          <w:lang w:val="en-GB"/>
        </w:rPr>
        <w:t>.</w:t>
      </w:r>
      <w:r w:rsidR="00D8063D">
        <w:rPr>
          <w:rFonts w:cs="Times New Roman"/>
          <w:b/>
          <w:bCs/>
          <w:sz w:val="20"/>
          <w:szCs w:val="20"/>
          <w:lang w:val="en-GB"/>
        </w:rPr>
        <w:t>4</w:t>
      </w:r>
      <w:r>
        <w:rPr>
          <w:rFonts w:cs="Times New Roman"/>
          <w:b/>
          <w:bCs/>
          <w:sz w:val="20"/>
          <w:szCs w:val="20"/>
          <w:lang w:val="en-GB"/>
        </w:rPr>
        <w:t>.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28244A">
        <w:rPr>
          <w:rFonts w:cs="Times New Roman"/>
          <w:b/>
          <w:bCs/>
          <w:sz w:val="20"/>
          <w:szCs w:val="20"/>
          <w:lang w:val="en-GB"/>
        </w:rPr>
        <w:t>Netleague</w:t>
      </w:r>
      <w:proofErr w:type="spellEnd"/>
      <w:r w:rsidRPr="0028244A">
        <w:rPr>
          <w:rFonts w:cs="Times New Roman"/>
          <w:b/>
          <w:bCs/>
          <w:sz w:val="20"/>
          <w:szCs w:val="20"/>
          <w:lang w:val="en-GB"/>
        </w:rPr>
        <w:t xml:space="preserve"> table comparing response rate</w:t>
      </w:r>
      <w:r>
        <w:rPr>
          <w:rFonts w:cs="Times New Roman"/>
          <w:b/>
          <w:bCs/>
          <w:sz w:val="20"/>
          <w:szCs w:val="20"/>
          <w:lang w:val="en-GB"/>
        </w:rPr>
        <w:t>s to</w:t>
      </w:r>
      <w:r w:rsidRPr="0028244A">
        <w:rPr>
          <w:rFonts w:cs="Times New Roman"/>
          <w:b/>
          <w:bCs/>
          <w:sz w:val="20"/>
          <w:szCs w:val="20"/>
          <w:lang w:val="en-GB"/>
        </w:rPr>
        <w:t xml:space="preserve"> different forms of ketamine and placebo</w:t>
      </w:r>
      <w:r w:rsidR="00D8063D">
        <w:rPr>
          <w:rFonts w:cs="Times New Roman"/>
          <w:b/>
          <w:bCs/>
          <w:sz w:val="20"/>
          <w:szCs w:val="20"/>
          <w:lang w:val="en-GB"/>
        </w:rPr>
        <w:t xml:space="preserve"> including TRANSFORM 1-3 studies</w:t>
      </w:r>
    </w:p>
    <w:p w14:paraId="20F4395E" w14:textId="77777777" w:rsidR="00B55E8A" w:rsidRDefault="00B55E8A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1503"/>
        <w:gridCol w:w="1739"/>
        <w:gridCol w:w="1340"/>
        <w:gridCol w:w="1399"/>
        <w:gridCol w:w="1739"/>
      </w:tblGrid>
      <w:tr w:rsidR="00B55E8A" w:rsidRPr="00B55E8A" w14:paraId="697F7BF6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7AC148B7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Esketamine IN</w:t>
            </w:r>
          </w:p>
        </w:tc>
        <w:tc>
          <w:tcPr>
            <w:tcW w:w="1960" w:type="dxa"/>
            <w:noWrap/>
            <w:vAlign w:val="center"/>
            <w:hideMark/>
          </w:tcPr>
          <w:p w14:paraId="640F9B6D" w14:textId="0922C13D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noWrap/>
            <w:vAlign w:val="center"/>
            <w:hideMark/>
          </w:tcPr>
          <w:p w14:paraId="45CA83AE" w14:textId="155C00C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052A974F" w14:textId="05968DF1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noWrap/>
            <w:vAlign w:val="center"/>
            <w:hideMark/>
          </w:tcPr>
          <w:p w14:paraId="4DFB7728" w14:textId="7BCFFA23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noWrap/>
            <w:vAlign w:val="center"/>
            <w:hideMark/>
          </w:tcPr>
          <w:p w14:paraId="431721FB" w14:textId="74BC1BA1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63B025D2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5AC38E24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0.83 (0.35-1.99)</w:t>
            </w:r>
          </w:p>
        </w:tc>
        <w:tc>
          <w:tcPr>
            <w:tcW w:w="1960" w:type="dxa"/>
            <w:noWrap/>
            <w:vAlign w:val="center"/>
            <w:hideMark/>
          </w:tcPr>
          <w:p w14:paraId="1B30EBFF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Esketamine IN+OAD</w:t>
            </w:r>
          </w:p>
        </w:tc>
        <w:tc>
          <w:tcPr>
            <w:tcW w:w="2280" w:type="dxa"/>
            <w:noWrap/>
            <w:vAlign w:val="center"/>
            <w:hideMark/>
          </w:tcPr>
          <w:p w14:paraId="3EDA6536" w14:textId="6F7CE6B2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5B699EB5" w14:textId="25AB3A92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noWrap/>
            <w:vAlign w:val="center"/>
            <w:hideMark/>
          </w:tcPr>
          <w:p w14:paraId="7DFA7AA3" w14:textId="34F2A8EA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noWrap/>
            <w:vAlign w:val="center"/>
            <w:hideMark/>
          </w:tcPr>
          <w:p w14:paraId="0D3FCD35" w14:textId="5C46E37C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65996E03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77A7D2A3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0.01 (0.00-6.59)</w:t>
            </w:r>
          </w:p>
        </w:tc>
        <w:tc>
          <w:tcPr>
            <w:tcW w:w="1960" w:type="dxa"/>
            <w:noWrap/>
            <w:vAlign w:val="center"/>
            <w:hideMark/>
          </w:tcPr>
          <w:p w14:paraId="7C489FE3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0.01 (0.00-7.70)</w:t>
            </w:r>
          </w:p>
        </w:tc>
        <w:tc>
          <w:tcPr>
            <w:tcW w:w="2280" w:type="dxa"/>
            <w:noWrap/>
            <w:vAlign w:val="center"/>
            <w:hideMark/>
          </w:tcPr>
          <w:p w14:paraId="092ABE3B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Esketamine IV</w:t>
            </w:r>
          </w:p>
        </w:tc>
        <w:tc>
          <w:tcPr>
            <w:tcW w:w="1740" w:type="dxa"/>
            <w:noWrap/>
            <w:vAlign w:val="center"/>
            <w:hideMark/>
          </w:tcPr>
          <w:p w14:paraId="47D08D2A" w14:textId="2691FB04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noWrap/>
            <w:vAlign w:val="center"/>
            <w:hideMark/>
          </w:tcPr>
          <w:p w14:paraId="26C452C9" w14:textId="4957A2AB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noWrap/>
            <w:vAlign w:val="center"/>
            <w:hideMark/>
          </w:tcPr>
          <w:p w14:paraId="54A8AA48" w14:textId="42084846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3C0C8319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4A1E4B78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0.37 (0.15-0.91)</w:t>
            </w:r>
          </w:p>
        </w:tc>
        <w:tc>
          <w:tcPr>
            <w:tcW w:w="1960" w:type="dxa"/>
            <w:noWrap/>
            <w:vAlign w:val="center"/>
            <w:hideMark/>
          </w:tcPr>
          <w:p w14:paraId="07422765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0.45 (0.23-0.87)</w:t>
            </w:r>
          </w:p>
        </w:tc>
        <w:tc>
          <w:tcPr>
            <w:tcW w:w="2280" w:type="dxa"/>
            <w:noWrap/>
            <w:vAlign w:val="center"/>
            <w:hideMark/>
          </w:tcPr>
          <w:p w14:paraId="0FEDF748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47.55 (0.06-39085.22)</w:t>
            </w:r>
          </w:p>
        </w:tc>
        <w:tc>
          <w:tcPr>
            <w:tcW w:w="1740" w:type="dxa"/>
            <w:noWrap/>
            <w:vAlign w:val="center"/>
            <w:hideMark/>
          </w:tcPr>
          <w:p w14:paraId="3734315D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Ketamine IV</w:t>
            </w:r>
          </w:p>
        </w:tc>
        <w:tc>
          <w:tcPr>
            <w:tcW w:w="1820" w:type="dxa"/>
            <w:noWrap/>
            <w:vAlign w:val="center"/>
            <w:hideMark/>
          </w:tcPr>
          <w:p w14:paraId="68569D11" w14:textId="52C96A3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noWrap/>
            <w:vAlign w:val="center"/>
            <w:hideMark/>
          </w:tcPr>
          <w:p w14:paraId="5DD47EAC" w14:textId="13FC9015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268B91B0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470E1E2A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0.18 (0.02-1.96)</w:t>
            </w:r>
          </w:p>
        </w:tc>
        <w:tc>
          <w:tcPr>
            <w:tcW w:w="1960" w:type="dxa"/>
            <w:noWrap/>
            <w:vAlign w:val="center"/>
            <w:hideMark/>
          </w:tcPr>
          <w:p w14:paraId="03A8010F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0.22 (0.02-2.18)</w:t>
            </w:r>
          </w:p>
        </w:tc>
        <w:tc>
          <w:tcPr>
            <w:tcW w:w="2280" w:type="dxa"/>
            <w:noWrap/>
            <w:vAlign w:val="center"/>
            <w:hideMark/>
          </w:tcPr>
          <w:p w14:paraId="5F3D6115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23.11 (0.02-27053.03)</w:t>
            </w:r>
          </w:p>
        </w:tc>
        <w:tc>
          <w:tcPr>
            <w:tcW w:w="1740" w:type="dxa"/>
            <w:noWrap/>
            <w:vAlign w:val="center"/>
            <w:hideMark/>
          </w:tcPr>
          <w:p w14:paraId="50C24B27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0.49 (0.05-4.93)</w:t>
            </w:r>
          </w:p>
        </w:tc>
        <w:tc>
          <w:tcPr>
            <w:tcW w:w="1820" w:type="dxa"/>
            <w:noWrap/>
            <w:vAlign w:val="center"/>
            <w:hideMark/>
          </w:tcPr>
          <w:p w14:paraId="48C9FFEB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Ketamine PO</w:t>
            </w:r>
          </w:p>
        </w:tc>
        <w:tc>
          <w:tcPr>
            <w:tcW w:w="2280" w:type="dxa"/>
            <w:noWrap/>
            <w:vAlign w:val="center"/>
            <w:hideMark/>
          </w:tcPr>
          <w:p w14:paraId="086BB1AB" w14:textId="5B302FC6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A" w:rsidRPr="00B55E8A" w14:paraId="0E442543" w14:textId="77777777" w:rsidTr="00B55E8A">
        <w:trPr>
          <w:trHeight w:val="460"/>
        </w:trPr>
        <w:tc>
          <w:tcPr>
            <w:tcW w:w="1740" w:type="dxa"/>
            <w:noWrap/>
            <w:vAlign w:val="center"/>
            <w:hideMark/>
          </w:tcPr>
          <w:p w14:paraId="5360D8FD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1.52 (0.72-3.21)</w:t>
            </w:r>
          </w:p>
        </w:tc>
        <w:tc>
          <w:tcPr>
            <w:tcW w:w="1960" w:type="dxa"/>
            <w:noWrap/>
            <w:vAlign w:val="center"/>
            <w:hideMark/>
          </w:tcPr>
          <w:p w14:paraId="457149C3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1.82 (1.16-2.86)</w:t>
            </w:r>
          </w:p>
        </w:tc>
        <w:tc>
          <w:tcPr>
            <w:tcW w:w="2280" w:type="dxa"/>
            <w:noWrap/>
            <w:vAlign w:val="center"/>
            <w:hideMark/>
          </w:tcPr>
          <w:p w14:paraId="26278E3D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194.14 (0.24-156659.58)</w:t>
            </w:r>
          </w:p>
        </w:tc>
        <w:tc>
          <w:tcPr>
            <w:tcW w:w="1740" w:type="dxa"/>
            <w:noWrap/>
            <w:vAlign w:val="center"/>
            <w:hideMark/>
          </w:tcPr>
          <w:p w14:paraId="5688902D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4.08 (2.48-6.71)</w:t>
            </w:r>
          </w:p>
        </w:tc>
        <w:tc>
          <w:tcPr>
            <w:tcW w:w="1820" w:type="dxa"/>
            <w:noWrap/>
            <w:vAlign w:val="center"/>
            <w:hideMark/>
          </w:tcPr>
          <w:p w14:paraId="500FFC44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sz w:val="16"/>
                <w:szCs w:val="16"/>
              </w:rPr>
              <w:t>8.40 (0.87-80.67)</w:t>
            </w:r>
          </w:p>
        </w:tc>
        <w:tc>
          <w:tcPr>
            <w:tcW w:w="2280" w:type="dxa"/>
            <w:noWrap/>
            <w:vAlign w:val="center"/>
            <w:hideMark/>
          </w:tcPr>
          <w:p w14:paraId="104DA874" w14:textId="77777777" w:rsidR="00B55E8A" w:rsidRPr="00B55E8A" w:rsidRDefault="00B55E8A" w:rsidP="00B55E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</w:t>
            </w:r>
          </w:p>
        </w:tc>
      </w:tr>
    </w:tbl>
    <w:p w14:paraId="1050C422" w14:textId="54499301" w:rsidR="00DF7783" w:rsidRDefault="00DF7783" w:rsidP="00DF778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IN: intranasal; IV: intravenous; </w:t>
      </w:r>
      <w:r w:rsidR="00B62DA4">
        <w:rPr>
          <w:rFonts w:ascii="Times New Roman" w:hAnsi="Times New Roman" w:cs="Times New Roman"/>
          <w:sz w:val="20"/>
          <w:szCs w:val="20"/>
          <w:lang w:val="en-GB"/>
        </w:rPr>
        <w:t xml:space="preserve">OAD: oral antidepressant; </w:t>
      </w:r>
      <w:r>
        <w:rPr>
          <w:rFonts w:ascii="Times New Roman" w:hAnsi="Times New Roman" w:cs="Times New Roman"/>
          <w:sz w:val="20"/>
          <w:szCs w:val="20"/>
          <w:lang w:val="en-GB"/>
        </w:rPr>
        <w:t>OR: odds ratio; PO: oral</w:t>
      </w:r>
    </w:p>
    <w:p w14:paraId="083652A2" w14:textId="77777777" w:rsidR="00DF7783" w:rsidRDefault="00DF7783" w:rsidP="00621A10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826C7BC" w14:textId="77777777" w:rsidR="009C231A" w:rsidRDefault="009C231A" w:rsidP="009C231A">
      <w:pPr>
        <w:spacing w:line="240" w:lineRule="auto"/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</w:pP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Supplementary </w:t>
      </w:r>
      <w:r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Figure S1</w:t>
      </w: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1</w:t>
      </w:r>
      <w:r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.</w:t>
      </w: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5.</w:t>
      </w:r>
      <w:r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 Forest</w:t>
      </w: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Pr="00E767D8"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 xml:space="preserve">plot </w:t>
      </w:r>
      <w:r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  <w:t>including TRANSFORM 1-3 studies</w:t>
      </w:r>
    </w:p>
    <w:p w14:paraId="6FA11104" w14:textId="3123EB56" w:rsidR="00B62DA4" w:rsidRDefault="00B62DA4" w:rsidP="009C231A">
      <w:pPr>
        <w:spacing w:line="240" w:lineRule="auto"/>
        <w:rPr>
          <w:rStyle w:val="Heading2Char"/>
          <w:rFonts w:cs="Times New Roman"/>
          <w:b/>
          <w:bCs/>
          <w:i w:val="0"/>
          <w:sz w:val="20"/>
          <w:szCs w:val="20"/>
          <w:lang w:val="en-GB"/>
        </w:rPr>
      </w:pPr>
      <w:r w:rsidRPr="00B62DA4">
        <w:rPr>
          <w:rStyle w:val="Heading2Char"/>
          <w:rFonts w:cs="Times New Roman"/>
          <w:b/>
          <w:bCs/>
          <w:i w:val="0"/>
          <w:noProof/>
          <w:sz w:val="20"/>
          <w:szCs w:val="20"/>
          <w:lang w:val="en-GB"/>
        </w:rPr>
        <w:drawing>
          <wp:inline distT="0" distB="0" distL="0" distR="0" wp14:anchorId="4A081C61" wp14:editId="76D0EBB7">
            <wp:extent cx="4076700" cy="4373880"/>
            <wp:effectExtent l="0" t="0" r="0" b="7620"/>
            <wp:docPr id="113451842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18424" name=""/>
                    <pic:cNvPicPr/>
                  </pic:nvPicPr>
                  <pic:blipFill rotWithShape="1">
                    <a:blip r:embed="rId97">
                      <a:extLst>
                        <a:ext uri="{96DAC541-7B7A-43D3-8B79-37D633B846F1}">
                          <asvg:svgBlip xmlns:asvg="http://schemas.microsoft.com/office/drawing/2016/SVG/main" r:embed="rId98"/>
                        </a:ext>
                      </a:extLst>
                    </a:blip>
                    <a:srcRect l="14685" t="15056" r="14531" b="9797"/>
                    <a:stretch/>
                  </pic:blipFill>
                  <pic:spPr bwMode="auto">
                    <a:xfrm>
                      <a:off x="0" y="0"/>
                      <a:ext cx="4076700" cy="437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0AAEA" w14:textId="79E8D140" w:rsidR="009C231A" w:rsidRPr="00B62DA4" w:rsidRDefault="009C231A" w:rsidP="009C231A">
      <w:pPr>
        <w:spacing w:line="240" w:lineRule="auto"/>
        <w:rPr>
          <w:noProof/>
          <w:lang w:val="en-GB"/>
        </w:rPr>
      </w:pPr>
      <w:r w:rsidRPr="003207C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CI: confidence interval; DBS: deep brain stimulation; ECT: electroconvulsive therapy; </w:t>
      </w:r>
      <w:r w:rsidR="00B62DA4">
        <w:rPr>
          <w:rFonts w:ascii="Times New Roman" w:hAnsi="Times New Roman" w:cs="Times New Roman"/>
          <w:sz w:val="20"/>
          <w:szCs w:val="20"/>
          <w:lang w:val="en-GB"/>
        </w:rPr>
        <w:t xml:space="preserve">OAD: oral antidepressant; </w:t>
      </w:r>
      <w:r>
        <w:rPr>
          <w:rFonts w:ascii="Times New Roman" w:hAnsi="Times New Roman" w:cs="Times New Roman"/>
          <w:sz w:val="20"/>
          <w:szCs w:val="20"/>
          <w:lang w:val="en-GB"/>
        </w:rPr>
        <w:t>OR: odds ratio; rTMS: repetitive transcranial magnetic therapy; TBS: theta burst stimulation; tDCS: transcranial direct current stimulation; XR: extended release</w:t>
      </w:r>
    </w:p>
    <w:p w14:paraId="440FD697" w14:textId="77777777" w:rsidR="009C231A" w:rsidRDefault="009C231A" w:rsidP="00621A10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85E7484" w14:textId="77777777" w:rsidR="00BD38E0" w:rsidRDefault="00BD38E0">
      <w:pPr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  <w:lang w:val="en-GB"/>
        </w:rPr>
      </w:pPr>
      <w:bookmarkStart w:id="12" w:name="_Toc167794414"/>
      <w:r>
        <w:rPr>
          <w:rFonts w:cs="Times New Roman"/>
          <w:szCs w:val="20"/>
          <w:lang w:val="en-GB"/>
        </w:rPr>
        <w:br w:type="page"/>
      </w:r>
    </w:p>
    <w:p w14:paraId="58422784" w14:textId="2F1AF60F" w:rsidR="003B1527" w:rsidRPr="003207CC" w:rsidRDefault="009A1B23" w:rsidP="009A1B23">
      <w:pPr>
        <w:pStyle w:val="Heading1"/>
        <w:numPr>
          <w:ilvl w:val="0"/>
          <w:numId w:val="0"/>
        </w:numPr>
        <w:spacing w:line="240" w:lineRule="auto"/>
        <w:ind w:left="432" w:hanging="432"/>
        <w:rPr>
          <w:rFonts w:cs="Times New Roman"/>
          <w:i/>
          <w:szCs w:val="20"/>
          <w:lang w:val="en-GB"/>
        </w:rPr>
      </w:pPr>
      <w:r>
        <w:rPr>
          <w:rFonts w:cs="Times New Roman"/>
          <w:szCs w:val="20"/>
          <w:lang w:val="en-GB"/>
        </w:rPr>
        <w:lastRenderedPageBreak/>
        <w:t>1</w:t>
      </w:r>
      <w:r w:rsidR="00734A79">
        <w:rPr>
          <w:rFonts w:cs="Times New Roman"/>
          <w:szCs w:val="20"/>
          <w:lang w:val="en-GB"/>
        </w:rPr>
        <w:t>2</w:t>
      </w:r>
      <w:r>
        <w:rPr>
          <w:rFonts w:cs="Times New Roman"/>
          <w:szCs w:val="20"/>
          <w:lang w:val="en-GB"/>
        </w:rPr>
        <w:t xml:space="preserve">. </w:t>
      </w:r>
      <w:r w:rsidR="003B1527" w:rsidRPr="003207CC">
        <w:rPr>
          <w:rFonts w:cs="Times New Roman"/>
          <w:szCs w:val="20"/>
          <w:lang w:val="en-GB"/>
        </w:rPr>
        <w:t>Meta-regression</w:t>
      </w:r>
      <w:bookmarkEnd w:id="12"/>
      <w:r w:rsidR="003B1527" w:rsidRPr="003207CC">
        <w:rPr>
          <w:rFonts w:cs="Times New Roman"/>
          <w:szCs w:val="20"/>
          <w:lang w:val="en-GB"/>
        </w:rPr>
        <w:t xml:space="preserve"> </w:t>
      </w:r>
    </w:p>
    <w:p w14:paraId="26541563" w14:textId="77777777" w:rsidR="003B1527" w:rsidRPr="003207CC" w:rsidRDefault="003B1527" w:rsidP="00AE3071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4E81575" w14:textId="102522EC" w:rsidR="003B1527" w:rsidRPr="00D74997" w:rsidRDefault="00E51557" w:rsidP="009A1B23">
      <w:pPr>
        <w:pStyle w:val="Heading2"/>
        <w:numPr>
          <w:ilvl w:val="0"/>
          <w:numId w:val="0"/>
        </w:numPr>
        <w:spacing w:line="240" w:lineRule="auto"/>
        <w:rPr>
          <w:rFonts w:cs="Times New Roman"/>
          <w:b/>
          <w:bCs/>
          <w:i w:val="0"/>
          <w:sz w:val="20"/>
          <w:szCs w:val="20"/>
          <w:lang w:val="en-GB"/>
        </w:rPr>
      </w:pPr>
      <w:r>
        <w:rPr>
          <w:rFonts w:cs="Times New Roman"/>
          <w:b/>
          <w:bCs/>
          <w:i w:val="0"/>
          <w:sz w:val="20"/>
          <w:szCs w:val="20"/>
          <w:lang w:val="en-GB"/>
        </w:rPr>
        <w:t>Supplementary</w:t>
      </w:r>
      <w:r w:rsidR="00E767D8" w:rsidRPr="00E767D8">
        <w:rPr>
          <w:rStyle w:val="Heading3Char"/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9A1B23" w:rsidRPr="00E767D8">
        <w:rPr>
          <w:rFonts w:cs="Times New Roman"/>
          <w:b/>
          <w:bCs/>
          <w:i w:val="0"/>
          <w:sz w:val="20"/>
          <w:szCs w:val="20"/>
          <w:lang w:val="en-GB"/>
        </w:rPr>
        <w:t>Table</w:t>
      </w:r>
      <w:r w:rsidR="009A1B23" w:rsidRPr="00D74997">
        <w:rPr>
          <w:rFonts w:cs="Times New Roman"/>
          <w:b/>
          <w:bCs/>
          <w:i w:val="0"/>
          <w:sz w:val="20"/>
          <w:szCs w:val="20"/>
          <w:lang w:val="en-GB"/>
        </w:rPr>
        <w:t xml:space="preserve"> S1</w:t>
      </w:r>
      <w:r w:rsidR="00734A79">
        <w:rPr>
          <w:rFonts w:cs="Times New Roman"/>
          <w:b/>
          <w:bCs/>
          <w:i w:val="0"/>
          <w:sz w:val="20"/>
          <w:szCs w:val="20"/>
          <w:lang w:val="en-GB"/>
        </w:rPr>
        <w:t>2</w:t>
      </w:r>
      <w:r w:rsidR="00621A10">
        <w:rPr>
          <w:rFonts w:cs="Times New Roman"/>
          <w:b/>
          <w:bCs/>
          <w:i w:val="0"/>
          <w:sz w:val="20"/>
          <w:szCs w:val="20"/>
          <w:lang w:val="en-GB"/>
        </w:rPr>
        <w:t>.</w:t>
      </w:r>
      <w:r w:rsidR="009A1B23" w:rsidRPr="00D74997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3B1527" w:rsidRPr="00D74997">
        <w:rPr>
          <w:rFonts w:cs="Times New Roman"/>
          <w:b/>
          <w:bCs/>
          <w:i w:val="0"/>
          <w:sz w:val="20"/>
          <w:szCs w:val="20"/>
          <w:lang w:val="en-GB"/>
        </w:rPr>
        <w:t xml:space="preserve">Meta-regression </w:t>
      </w:r>
      <w:r w:rsidR="007E0D33" w:rsidRPr="00D74997">
        <w:rPr>
          <w:rFonts w:cs="Times New Roman"/>
          <w:b/>
          <w:bCs/>
          <w:i w:val="0"/>
          <w:sz w:val="20"/>
          <w:szCs w:val="20"/>
          <w:lang w:val="en-GB"/>
        </w:rPr>
        <w:t>for variable</w:t>
      </w:r>
      <w:r w:rsidR="00621A10">
        <w:rPr>
          <w:rFonts w:cs="Times New Roman"/>
          <w:b/>
          <w:bCs/>
          <w:i w:val="0"/>
          <w:sz w:val="20"/>
          <w:szCs w:val="20"/>
          <w:lang w:val="en-GB"/>
        </w:rPr>
        <w:t xml:space="preserve">s </w:t>
      </w:r>
      <w:r w:rsidR="00B45A02" w:rsidRPr="00D74997">
        <w:rPr>
          <w:rFonts w:cs="Times New Roman"/>
          <w:b/>
          <w:bCs/>
          <w:i w:val="0"/>
          <w:sz w:val="20"/>
          <w:szCs w:val="20"/>
          <w:lang w:val="en-GB"/>
        </w:rPr>
        <w:t xml:space="preserve">in </w:t>
      </w:r>
      <w:r w:rsidR="00621A10">
        <w:rPr>
          <w:rFonts w:cs="Times New Roman"/>
          <w:b/>
          <w:bCs/>
          <w:i w:val="0"/>
          <w:sz w:val="20"/>
          <w:szCs w:val="20"/>
          <w:lang w:val="en-GB"/>
        </w:rPr>
        <w:t>IV</w:t>
      </w:r>
      <w:r w:rsidR="00B45A02" w:rsidRPr="00D74997">
        <w:rPr>
          <w:rFonts w:cs="Times New Roman"/>
          <w:b/>
          <w:bCs/>
          <w:i w:val="0"/>
          <w:sz w:val="20"/>
          <w:szCs w:val="20"/>
          <w:lang w:val="en-GB"/>
        </w:rPr>
        <w:t xml:space="preserve"> ketamine studies </w:t>
      </w:r>
      <w:r w:rsidR="003B1527" w:rsidRPr="00D74997">
        <w:rPr>
          <w:rFonts w:cs="Times New Roman"/>
          <w:b/>
          <w:bCs/>
          <w:i w:val="0"/>
          <w:sz w:val="20"/>
          <w:szCs w:val="20"/>
          <w:lang w:val="en-GB"/>
        </w:rPr>
        <w:t>for the response rate</w:t>
      </w:r>
      <w:r w:rsidR="00621A10" w:rsidRPr="00621A10">
        <w:rPr>
          <w:rFonts w:cs="Times New Roman"/>
          <w:b/>
          <w:bCs/>
          <w:i w:val="0"/>
          <w:sz w:val="20"/>
          <w:szCs w:val="20"/>
          <w:lang w:val="en-GB"/>
        </w:rPr>
        <w:t xml:space="preserve"> </w:t>
      </w:r>
      <w:r w:rsidR="00621A10" w:rsidRPr="00D74997">
        <w:rPr>
          <w:rFonts w:cs="Times New Roman"/>
          <w:b/>
          <w:bCs/>
          <w:i w:val="0"/>
          <w:sz w:val="20"/>
          <w:szCs w:val="20"/>
          <w:lang w:val="en-GB"/>
        </w:rPr>
        <w:t>outcome</w:t>
      </w:r>
    </w:p>
    <w:p w14:paraId="48686360" w14:textId="77777777" w:rsidR="007E0D33" w:rsidRPr="003207CC" w:rsidRDefault="007E0D33" w:rsidP="00AE307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B1527" w:rsidRPr="00616EA5" w14:paraId="4BD6F189" w14:textId="77777777" w:rsidTr="007E0D33">
        <w:tc>
          <w:tcPr>
            <w:tcW w:w="3020" w:type="dxa"/>
            <w:tcBorders>
              <w:top w:val="single" w:sz="4" w:space="0" w:color="auto"/>
            </w:tcBorders>
          </w:tcPr>
          <w:p w14:paraId="318F19CC" w14:textId="1DE532E8" w:rsidR="003B1527" w:rsidRPr="00616EA5" w:rsidRDefault="003B1527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Variable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9DD76C2" w14:textId="332F0A3D" w:rsidR="003B1527" w:rsidRPr="00616EA5" w:rsidRDefault="003B1527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Response Rate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021CD8A" w14:textId="1A8FBDB3" w:rsidR="003B1527" w:rsidRPr="00616EA5" w:rsidRDefault="003B1527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B1527" w:rsidRPr="00616EA5" w14:paraId="2A72FB1F" w14:textId="77777777" w:rsidTr="007E0D33">
        <w:tc>
          <w:tcPr>
            <w:tcW w:w="3020" w:type="dxa"/>
            <w:tcBorders>
              <w:bottom w:val="single" w:sz="4" w:space="0" w:color="auto"/>
            </w:tcBorders>
          </w:tcPr>
          <w:p w14:paraId="0FFCFCC6" w14:textId="77777777" w:rsidR="003B1527" w:rsidRPr="00616EA5" w:rsidRDefault="003B1527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7779EFE6" w14:textId="423B16B5" w:rsidR="003B1527" w:rsidRPr="00616EA5" w:rsidRDefault="003B1527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Coefficient (95% CI)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BF53EB2" w14:textId="23F197A8" w:rsidR="003B1527" w:rsidRPr="00616EA5" w:rsidRDefault="00365E09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B</w:t>
            </w:r>
          </w:p>
        </w:tc>
      </w:tr>
      <w:tr w:rsidR="003B1527" w:rsidRPr="00616EA5" w14:paraId="79263D67" w14:textId="77777777" w:rsidTr="007E0D33">
        <w:tc>
          <w:tcPr>
            <w:tcW w:w="3020" w:type="dxa"/>
            <w:tcBorders>
              <w:top w:val="single" w:sz="4" w:space="0" w:color="auto"/>
            </w:tcBorders>
          </w:tcPr>
          <w:p w14:paraId="1818A08B" w14:textId="5217D401" w:rsidR="003B1527" w:rsidRPr="00616EA5" w:rsidRDefault="003B1527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Year of publication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03D3A487" w14:textId="569E5A09" w:rsidR="003B1527" w:rsidRPr="00616EA5" w:rsidRDefault="00365E09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-0.65-0.88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95B9313" w14:textId="1C124D28" w:rsidR="00710EF5" w:rsidRPr="00616EA5" w:rsidRDefault="00365E09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</w:t>
            </w:r>
          </w:p>
        </w:tc>
      </w:tr>
      <w:tr w:rsidR="003B1527" w:rsidRPr="00616EA5" w14:paraId="73280C3C" w14:textId="77777777" w:rsidTr="00B45A02">
        <w:tc>
          <w:tcPr>
            <w:tcW w:w="3020" w:type="dxa"/>
          </w:tcPr>
          <w:p w14:paraId="4B0EA223" w14:textId="342999EE" w:rsidR="003B1527" w:rsidRPr="00616EA5" w:rsidRDefault="004A5C44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Baseline</w:t>
            </w: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depression score</w:t>
            </w:r>
          </w:p>
        </w:tc>
        <w:tc>
          <w:tcPr>
            <w:tcW w:w="3020" w:type="dxa"/>
          </w:tcPr>
          <w:p w14:paraId="0B6EED2A" w14:textId="7CD8493A" w:rsidR="003B1527" w:rsidRPr="00616EA5" w:rsidRDefault="004A5C44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-0.54-1.33</w:t>
            </w:r>
          </w:p>
        </w:tc>
        <w:tc>
          <w:tcPr>
            <w:tcW w:w="3020" w:type="dxa"/>
          </w:tcPr>
          <w:p w14:paraId="398D0C92" w14:textId="2C1E876A" w:rsidR="003B1527" w:rsidRPr="00616EA5" w:rsidRDefault="004A5C44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0.38</w:t>
            </w:r>
          </w:p>
        </w:tc>
      </w:tr>
      <w:tr w:rsidR="00B22A41" w:rsidRPr="00616EA5" w14:paraId="3D5487EC" w14:textId="77777777" w:rsidTr="00B45A02">
        <w:tc>
          <w:tcPr>
            <w:tcW w:w="3020" w:type="dxa"/>
          </w:tcPr>
          <w:p w14:paraId="700B138E" w14:textId="201CEABB" w:rsidR="00B22A41" w:rsidRPr="00616EA5" w:rsidRDefault="0038248D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3020" w:type="dxa"/>
          </w:tcPr>
          <w:p w14:paraId="73FA312F" w14:textId="357A8B30" w:rsidR="00B22A41" w:rsidRPr="00616EA5" w:rsidRDefault="00E55724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-0.6-0.59</w:t>
            </w:r>
          </w:p>
        </w:tc>
        <w:tc>
          <w:tcPr>
            <w:tcW w:w="3020" w:type="dxa"/>
          </w:tcPr>
          <w:p w14:paraId="603DC8FD" w14:textId="20E61FF2" w:rsidR="00B22A41" w:rsidRPr="00616EA5" w:rsidRDefault="00B22A41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</w:t>
            </w:r>
            <w:r w:rsidR="00E55724"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3C4658" w:rsidRPr="00616EA5" w14:paraId="432BBB54" w14:textId="77777777" w:rsidTr="00B45A02">
        <w:tc>
          <w:tcPr>
            <w:tcW w:w="3020" w:type="dxa"/>
          </w:tcPr>
          <w:p w14:paraId="0E9B0B90" w14:textId="6384F401" w:rsidR="003C4658" w:rsidRPr="00616EA5" w:rsidRDefault="003C4658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3020" w:type="dxa"/>
          </w:tcPr>
          <w:p w14:paraId="6D175E3D" w14:textId="65A45450" w:rsidR="003C4658" w:rsidRPr="00616EA5" w:rsidRDefault="003C4658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-1.44-0.1</w:t>
            </w:r>
          </w:p>
        </w:tc>
        <w:tc>
          <w:tcPr>
            <w:tcW w:w="3020" w:type="dxa"/>
          </w:tcPr>
          <w:p w14:paraId="34873C94" w14:textId="07C49365" w:rsidR="003C4658" w:rsidRPr="00616EA5" w:rsidRDefault="003C4658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-0.63</w:t>
            </w:r>
          </w:p>
        </w:tc>
      </w:tr>
      <w:tr w:rsidR="00B45A02" w:rsidRPr="00616EA5" w14:paraId="6EE8B8FC" w14:textId="77777777" w:rsidTr="007E0D33">
        <w:tc>
          <w:tcPr>
            <w:tcW w:w="3020" w:type="dxa"/>
            <w:tcBorders>
              <w:bottom w:val="single" w:sz="4" w:space="0" w:color="auto"/>
            </w:tcBorders>
          </w:tcPr>
          <w:p w14:paraId="7C2E9C6D" w14:textId="52ED38EF" w:rsidR="00B45A02" w:rsidRPr="00616EA5" w:rsidRDefault="00B45A02" w:rsidP="002824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Active Placebo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23340925" w14:textId="6ED96D92" w:rsidR="00B45A02" w:rsidRPr="00616EA5" w:rsidRDefault="00B45A02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-1.07-1.59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1E4F9A8C" w14:textId="79E6692A" w:rsidR="00B45A02" w:rsidRPr="00616EA5" w:rsidRDefault="00B45A02" w:rsidP="0028244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EA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</w:t>
            </w:r>
          </w:p>
        </w:tc>
      </w:tr>
    </w:tbl>
    <w:p w14:paraId="36A815C7" w14:textId="218C2C1D" w:rsidR="003B1527" w:rsidRPr="005730E1" w:rsidRDefault="00621A10" w:rsidP="00E767D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B: </w:t>
      </w:r>
      <w:r w:rsidR="00D4572E">
        <w:rPr>
          <w:rFonts w:ascii="Times New Roman" w:hAnsi="Times New Roman" w:cs="Times New Roman"/>
          <w:sz w:val="20"/>
          <w:szCs w:val="20"/>
          <w:lang w:val="en-GB"/>
        </w:rPr>
        <w:t>coefficient for given covariate</w:t>
      </w:r>
      <w:r>
        <w:rPr>
          <w:rFonts w:ascii="Times New Roman" w:hAnsi="Times New Roman" w:cs="Times New Roman"/>
          <w:sz w:val="20"/>
          <w:szCs w:val="20"/>
          <w:lang w:val="en-GB"/>
        </w:rPr>
        <w:t>; CI: confidence interval</w:t>
      </w:r>
    </w:p>
    <w:p w14:paraId="5274AB14" w14:textId="77777777" w:rsidR="005730E1" w:rsidRDefault="005730E1" w:rsidP="00E767D8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8FFED29" w14:textId="77777777" w:rsidR="00E84A0F" w:rsidRDefault="00E84A0F" w:rsidP="00E767D8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A45869B" w14:textId="77777777" w:rsidR="00E84A0F" w:rsidRDefault="00E84A0F" w:rsidP="00E767D8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00F04D5" w14:textId="48BAB09D" w:rsidR="009F362E" w:rsidRPr="003E10DD" w:rsidRDefault="00E51557" w:rsidP="003E10DD">
      <w:pPr>
        <w:pStyle w:val="Heading1"/>
        <w:spacing w:line="480" w:lineRule="auto"/>
        <w:rPr>
          <w:rFonts w:cs="Times New Roman"/>
          <w:sz w:val="24"/>
          <w:szCs w:val="24"/>
          <w:lang w:val="en-US"/>
        </w:rPr>
      </w:pPr>
      <w:bookmarkStart w:id="13" w:name="_Toc167794415"/>
      <w:r>
        <w:rPr>
          <w:rFonts w:cs="Times New Roman"/>
          <w:sz w:val="24"/>
          <w:szCs w:val="24"/>
          <w:lang w:val="en-US"/>
        </w:rPr>
        <w:t>Supplementary</w:t>
      </w:r>
      <w:r w:rsidR="00FE1C5E" w:rsidRPr="003E10DD">
        <w:rPr>
          <w:rFonts w:cs="Times New Roman"/>
          <w:sz w:val="24"/>
          <w:szCs w:val="24"/>
          <w:lang w:val="en-US"/>
        </w:rPr>
        <w:t xml:space="preserve"> references</w:t>
      </w:r>
      <w:bookmarkEnd w:id="13"/>
      <w:r w:rsidR="00E53102" w:rsidRPr="003E10DD">
        <w:rPr>
          <w:rFonts w:cs="Times New Roman"/>
          <w:sz w:val="24"/>
          <w:szCs w:val="24"/>
          <w:lang w:val="en-US"/>
        </w:rPr>
        <w:fldChar w:fldCharType="begin">
          <w:fldData xml:space="preserve">PEVuZE5vdGU+PENpdGUgSGlkZGVuPSIxIj48QXV0aG9yPkJlcm1hbjwvQXV0aG9yPjxZZWFyPjIw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</w:fldData>
        </w:fldChar>
      </w:r>
      <w:r w:rsidR="00C46AA5">
        <w:rPr>
          <w:rFonts w:cs="Times New Roman"/>
          <w:sz w:val="24"/>
          <w:szCs w:val="24"/>
          <w:lang w:val="en-US"/>
        </w:rPr>
        <w:instrText xml:space="preserve"> ADDIN EN.CITE </w:instrText>
      </w:r>
      <w:r w:rsidR="00C46AA5">
        <w:rPr>
          <w:rFonts w:cs="Times New Roman"/>
          <w:sz w:val="24"/>
          <w:szCs w:val="24"/>
          <w:lang w:val="en-US"/>
        </w:rPr>
        <w:fldChar w:fldCharType="begin">
          <w:fldData xml:space="preserve">PEVuZE5vdGU+PENpdGUgSGlkZGVuPSIxIj48QXV0aG9yPkJlcm1hbjwvQXV0aG9yPjxZZWFyPjIw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</w:fldData>
        </w:fldChar>
      </w:r>
      <w:r w:rsidR="00C46AA5">
        <w:rPr>
          <w:rFonts w:cs="Times New Roman"/>
          <w:sz w:val="24"/>
          <w:szCs w:val="24"/>
          <w:lang w:val="en-US"/>
        </w:rPr>
        <w:instrText xml:space="preserve"> ADDIN EN.CITE.DATA </w:instrText>
      </w:r>
      <w:r w:rsidR="00C46AA5">
        <w:rPr>
          <w:rFonts w:cs="Times New Roman"/>
          <w:sz w:val="24"/>
          <w:szCs w:val="24"/>
          <w:lang w:val="en-US"/>
        </w:rPr>
      </w:r>
      <w:r w:rsidR="00C46AA5">
        <w:rPr>
          <w:rFonts w:cs="Times New Roman"/>
          <w:sz w:val="24"/>
          <w:szCs w:val="24"/>
          <w:lang w:val="en-US"/>
        </w:rPr>
        <w:fldChar w:fldCharType="end"/>
      </w:r>
      <w:r w:rsidR="00E53102" w:rsidRPr="003E10DD">
        <w:rPr>
          <w:rFonts w:cs="Times New Roman"/>
          <w:sz w:val="24"/>
          <w:szCs w:val="24"/>
          <w:lang w:val="en-US"/>
        </w:rPr>
      </w:r>
      <w:r w:rsidR="00E53102" w:rsidRPr="003E10DD">
        <w:rPr>
          <w:rFonts w:cs="Times New Roman"/>
          <w:sz w:val="24"/>
          <w:szCs w:val="24"/>
          <w:lang w:val="en-US"/>
        </w:rPr>
        <w:fldChar w:fldCharType="separate"/>
      </w:r>
      <w:r w:rsidR="00E53102" w:rsidRPr="003E10DD">
        <w:rPr>
          <w:rFonts w:cs="Times New Roman"/>
          <w:sz w:val="24"/>
          <w:szCs w:val="24"/>
          <w:lang w:val="en-US"/>
        </w:rPr>
        <w:fldChar w:fldCharType="end"/>
      </w:r>
    </w:p>
    <w:p w14:paraId="61A15370" w14:textId="77777777" w:rsidR="00C46AA5" w:rsidRPr="00346544" w:rsidRDefault="009F362E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/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instrText xml:space="preserve"> ADDIN EN.REFLIST </w:instrText>
      </w: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separate"/>
      </w:r>
      <w:r w:rsidR="00C46AA5" w:rsidRPr="009409CB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C46AA5" w:rsidRPr="009409CB">
        <w:rPr>
          <w:rFonts w:ascii="Times New Roman" w:hAnsi="Times New Roman" w:cs="Times New Roman"/>
          <w:sz w:val="24"/>
          <w:szCs w:val="24"/>
          <w:lang w:val="it-IT"/>
        </w:rPr>
        <w:tab/>
        <w:t xml:space="preserve">Popova V, Daly EJ, Trivedi M, Cooper K, Lane R, Lim P, et al. </w:t>
      </w:r>
      <w:r w:rsidR="00C46AA5" w:rsidRPr="00346544">
        <w:rPr>
          <w:rFonts w:ascii="Times New Roman" w:hAnsi="Times New Roman" w:cs="Times New Roman"/>
          <w:sz w:val="24"/>
          <w:szCs w:val="24"/>
        </w:rPr>
        <w:t>Efficacy and safety of flexibly dosed esketamine nasal spray combined with a newly initiated oral antidepressant in treatment-resistant depression: a randomized double-blind active-controlled study. Am J Psychiatry. 2019;176(6):428-38.</w:t>
      </w:r>
    </w:p>
    <w:p w14:paraId="286747B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</w:t>
      </w:r>
      <w:r w:rsidRPr="00346544">
        <w:rPr>
          <w:rFonts w:ascii="Times New Roman" w:hAnsi="Times New Roman" w:cs="Times New Roman"/>
          <w:sz w:val="24"/>
          <w:szCs w:val="24"/>
        </w:rPr>
        <w:tab/>
        <w:t>Ochs-Ross R, Daly EJ, Zhang Y, Lane R, Lim P, Morrison RL, et al. Efficacy and safety of esketamine nasal spray plus an oral antidepressant in elderly patients with treatment-resistant depression-TRANSFORM-3. Am J Geriatr Psychiatry. 2020;28(2):121-41.</w:t>
      </w:r>
    </w:p>
    <w:p w14:paraId="02139B59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</w:t>
      </w:r>
      <w:r w:rsidRPr="00346544">
        <w:rPr>
          <w:rFonts w:ascii="Times New Roman" w:hAnsi="Times New Roman" w:cs="Times New Roman"/>
          <w:sz w:val="24"/>
          <w:szCs w:val="24"/>
        </w:rPr>
        <w:tab/>
        <w:t>Fedgchin M, Trivedi M, Daly EJ, Melkote R, Lane R, Lim P, et al. Efficacy and safety of fixed-dose esketamine nasal spray combined with a new oral antidepressant in treatment-resistant depression: results of a randomized, double-blind, active-controlled Study (TRANSFORM-1). Int J Neuropsychopharmacol. 2019;22(10):616-30.</w:t>
      </w:r>
    </w:p>
    <w:p w14:paraId="6AAB3BD5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</w:t>
      </w:r>
      <w:r w:rsidRPr="00346544">
        <w:rPr>
          <w:rFonts w:ascii="Times New Roman" w:hAnsi="Times New Roman" w:cs="Times New Roman"/>
          <w:sz w:val="24"/>
          <w:szCs w:val="24"/>
        </w:rPr>
        <w:tab/>
        <w:t>Berman RM, Fava M, Thase ME, Trivedi MH, Swanink R, McQuade RD, et al. Aripiprazole augmentation in major depressive disorder: a double-blind, placebo-controlled study in patients with inadequate response to antidepressants. CNS Spectr. 2009;14(4):197-206.</w:t>
      </w:r>
    </w:p>
    <w:p w14:paraId="0A3C2726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Berman RM, Marcus RN, Swanink R, McQuade RD, Carson WH, Corey-Lisle PK, et al. The efficacy and safety of aripiprazole as adjunctive therapy in major depressive </w:t>
      </w:r>
      <w:r w:rsidRPr="00346544">
        <w:rPr>
          <w:rFonts w:ascii="Times New Roman" w:hAnsi="Times New Roman" w:cs="Times New Roman"/>
          <w:sz w:val="24"/>
          <w:szCs w:val="24"/>
        </w:rPr>
        <w:lastRenderedPageBreak/>
        <w:t>disorder: a multicenter, randomized, double-blind, placebo-controlled study. J Clin Psychiatry. 2007;68(6):843-53.</w:t>
      </w:r>
    </w:p>
    <w:p w14:paraId="1F1A63D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</w:t>
      </w:r>
      <w:r w:rsidRPr="00346544">
        <w:rPr>
          <w:rFonts w:ascii="Times New Roman" w:hAnsi="Times New Roman" w:cs="Times New Roman"/>
          <w:sz w:val="24"/>
          <w:szCs w:val="24"/>
        </w:rPr>
        <w:tab/>
        <w:t>Kamijima K, Kimura M, Kuwahara K, Kitayama Y, Tadori Y. Randomized, double-blind comparison of aripiprazole/sertraline combination and placebo/sertraline combination in patients with major depressive disorder. Psychiatry Clin Neurosci. 2018;72(8):591-601.</w:t>
      </w:r>
    </w:p>
    <w:p w14:paraId="5C89E802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7</w:t>
      </w:r>
      <w:r w:rsidRPr="00346544">
        <w:rPr>
          <w:rFonts w:ascii="Times New Roman" w:hAnsi="Times New Roman" w:cs="Times New Roman"/>
          <w:sz w:val="24"/>
          <w:szCs w:val="24"/>
        </w:rPr>
        <w:tab/>
        <w:t>Kamijima K, Higuchi T, Ishigooka J, Ohmori T, Ozaki N, Kanba S, et al. Aripiprazole augmentation to antidepressant therapy in Japanese patients with major depressive disorder: a randomized, double-blind, placebo-controlled study (ADMIRE study). J Affect Disord. 2013;151(3):899-905.</w:t>
      </w:r>
    </w:p>
    <w:p w14:paraId="5846982C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8</w:t>
      </w:r>
      <w:r w:rsidRPr="00346544">
        <w:rPr>
          <w:rFonts w:ascii="Times New Roman" w:hAnsi="Times New Roman" w:cs="Times New Roman"/>
          <w:sz w:val="24"/>
          <w:szCs w:val="24"/>
        </w:rPr>
        <w:tab/>
        <w:t>Marcus RN, McQuade RD, Carson WH, Hennicken D, Fava M, Simon JS, et al. The efficacy and safety of aripiprazole as adjunctive therapy in major depressive disorder: a second multicenter, randomized, double-blind, placebo-controlled study. J Clin Psychopharmacol. 2008;28(2):156-65.</w:t>
      </w:r>
    </w:p>
    <w:p w14:paraId="1C728795" w14:textId="5389EF83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9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Otsuka Pharmaceutical Development &amp; Commercialization Inc. Study to evaluate the efficacy, safety and tolerability of an oral aripiprazole/​escitalopram combination therapy in participants with major depressive disorder (MDD). Available at: </w:t>
      </w:r>
      <w:hyperlink r:id="rId99" w:history="1">
        <w:r w:rsidRPr="00346544">
          <w:rPr>
            <w:rStyle w:val="Hyperlink"/>
            <w:rFonts w:ascii="Times New Roman" w:hAnsi="Times New Roman" w:cs="Times New Roman"/>
            <w:sz w:val="24"/>
            <w:szCs w:val="24"/>
          </w:rPr>
          <w:t>https://clinicaltrials.gov/study/NCT01111565</w:t>
        </w:r>
      </w:hyperlink>
      <w:r w:rsidRPr="00346544">
        <w:rPr>
          <w:rFonts w:ascii="Times New Roman" w:hAnsi="Times New Roman" w:cs="Times New Roman"/>
          <w:sz w:val="24"/>
          <w:szCs w:val="24"/>
        </w:rPr>
        <w:t>. 2021.</w:t>
      </w:r>
    </w:p>
    <w:p w14:paraId="7CA503C5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10</w:t>
      </w:r>
      <w:r w:rsidRPr="00346544">
        <w:rPr>
          <w:rFonts w:ascii="Times New Roman" w:hAnsi="Times New Roman" w:cs="Times New Roman"/>
          <w:sz w:val="24"/>
          <w:szCs w:val="24"/>
        </w:rPr>
        <w:tab/>
        <w:t>Palhano-Fontes F, Barreto D, Onias H, Andrade KC, Novaes MM, Pessoa JA, et al. Rapid antidepressant effects of the psychedelic ayahuasca in treatment-resistant depression: a randomized placebo-controlled trial. Psychol Med. 2019;49(4):655-63.</w:t>
      </w:r>
    </w:p>
    <w:p w14:paraId="08E36BE0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11</w:t>
      </w:r>
      <w:r w:rsidRPr="00346544">
        <w:rPr>
          <w:rFonts w:ascii="Times New Roman" w:hAnsi="Times New Roman" w:cs="Times New Roman"/>
          <w:sz w:val="24"/>
          <w:szCs w:val="24"/>
        </w:rPr>
        <w:tab/>
        <w:t>Bauer M, Hefting N, Lindsten A, Josiassen MK, Hobart M. A randomised, placebo-controlled 24-week study evaluating adjunctive brexpiprazole in patients with major depressive disorder. Acta Neuropsychiatr. 2019;31(1):27-35.</w:t>
      </w:r>
    </w:p>
    <w:p w14:paraId="5684CCA0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12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Hobart M, Skuban A, Zhang P, Josiassen MK, Hefting N, Augustine C, et al. Efficacy and safety of flexibly dosed brexpiprazole for the adjunctive treatment of major </w:t>
      </w:r>
      <w:r w:rsidRPr="00346544">
        <w:rPr>
          <w:rFonts w:ascii="Times New Roman" w:hAnsi="Times New Roman" w:cs="Times New Roman"/>
          <w:sz w:val="24"/>
          <w:szCs w:val="24"/>
        </w:rPr>
        <w:lastRenderedPageBreak/>
        <w:t>depressive disorder: a randomized, active-referenced, placebo-controlled study. Curr Med Res Opin. 2018;34(4):633-42.</w:t>
      </w:r>
    </w:p>
    <w:p w14:paraId="5AA01829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13</w:t>
      </w:r>
      <w:r w:rsidRPr="00346544">
        <w:rPr>
          <w:rFonts w:ascii="Times New Roman" w:hAnsi="Times New Roman" w:cs="Times New Roman"/>
          <w:sz w:val="24"/>
          <w:szCs w:val="24"/>
        </w:rPr>
        <w:tab/>
        <w:t>Thase ME, Youakim JM, Skuban A, Hobart M, Augustine C, Zhang P, et al. Efficacy and safety of adjunctive brexpiprazole 2 mg in major depressive disorder: a phase 3, randomized, placebo-controlled study in patients with inadequate response to antidepressants. J Clin Psychiatry. 2015;76(9):1224-31.</w:t>
      </w:r>
    </w:p>
    <w:p w14:paraId="424A9BB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14</w:t>
      </w:r>
      <w:r w:rsidRPr="00346544">
        <w:rPr>
          <w:rFonts w:ascii="Times New Roman" w:hAnsi="Times New Roman" w:cs="Times New Roman"/>
          <w:sz w:val="24"/>
          <w:szCs w:val="24"/>
        </w:rPr>
        <w:tab/>
        <w:t>Thase ME, Youakim JM, Skuban A, Hobart M, Zhang P, McQuade RD, et al. Adjunctive brexpiprazole 1 and 3 mg for patients with major depressive disorder following inadequate response to antidepressants: a phase 3, randomized, double-blind study. J Clin Psychiatry. 2015;76(9):1232-40.</w:t>
      </w:r>
    </w:p>
    <w:p w14:paraId="06FCED73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15</w:t>
      </w:r>
      <w:r w:rsidRPr="00346544">
        <w:rPr>
          <w:rFonts w:ascii="Times New Roman" w:hAnsi="Times New Roman" w:cs="Times New Roman"/>
          <w:sz w:val="24"/>
          <w:szCs w:val="24"/>
        </w:rPr>
        <w:tab/>
        <w:t>Hobart M, Skuban A, Zhang P, Augustine C, Brewer C, Hefting N, et al. A randomized, placebo-controlled study of the efficacy and safety of fixed-dose brexpiprazole 2 mg/d as adjunctive treatment of adults with major depressive disorder. J Clin Psychiatry. 2018;79(4):17m12058-17m58.</w:t>
      </w:r>
    </w:p>
    <w:p w14:paraId="2D23657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16</w:t>
      </w:r>
      <w:r w:rsidRPr="00346544">
        <w:rPr>
          <w:rFonts w:ascii="Times New Roman" w:hAnsi="Times New Roman" w:cs="Times New Roman"/>
          <w:sz w:val="24"/>
          <w:szCs w:val="24"/>
        </w:rPr>
        <w:tab/>
        <w:t>Heresco-Levy U, Gelfin G, Bloch B, Levin R, Edelman S, Javitt DC, et al. A randomized add-on trial of high-dose d-cycloserine for treatment-resistant depression. Int J Neuropsychopharmacol. 2013;16(3):501-06.</w:t>
      </w:r>
    </w:p>
    <w:p w14:paraId="6CF58EB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17</w:t>
      </w:r>
      <w:r w:rsidRPr="00346544">
        <w:rPr>
          <w:rFonts w:ascii="Times New Roman" w:hAnsi="Times New Roman" w:cs="Times New Roman"/>
          <w:sz w:val="24"/>
          <w:szCs w:val="24"/>
        </w:rPr>
        <w:tab/>
        <w:t>Dougherty DD, Rezai AR, Carpenter LL, Howland RH, Bhati MT, O'Reardon JP, et al. A randomized sham-controlled trial of deep brain stimulation of the ventral capsule/ventral striatum for chronic treatment-resistant depression. Biol Psychiatry. 2015;78(4):240-48.</w:t>
      </w:r>
    </w:p>
    <w:p w14:paraId="1D11FE7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18</w:t>
      </w:r>
      <w:r w:rsidRPr="00346544">
        <w:rPr>
          <w:rFonts w:ascii="Times New Roman" w:hAnsi="Times New Roman" w:cs="Times New Roman"/>
          <w:sz w:val="24"/>
          <w:szCs w:val="24"/>
        </w:rPr>
        <w:tab/>
        <w:t>Holtzheimer PE, Husain MM, Lisanby SH, Taylor SF, Whitworth LA, McClintock S, et al. Subcallosal cingulate deep brain stimulation for treatment-resistant depression: a multisite, randomised, sham-controlled trial. Lancet Psychiatry. 2017;4(11):839-49.</w:t>
      </w:r>
    </w:p>
    <w:p w14:paraId="0B66F478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it-IT"/>
        </w:rPr>
      </w:pPr>
      <w:r w:rsidRPr="00346544"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Keshtkar M, Ghanizadeh A, Firoozabadi A. Repetitive transcranial magnetic stimulation versus electroconvulsive therapy for the treatment of major depressive disorder, a randomized controlled clinical trial. 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>J ECT. 2011;27(4):310-14.</w:t>
      </w:r>
    </w:p>
    <w:p w14:paraId="60AAC6A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09CB">
        <w:rPr>
          <w:rFonts w:ascii="Times New Roman" w:hAnsi="Times New Roman" w:cs="Times New Roman"/>
          <w:sz w:val="24"/>
          <w:szCs w:val="24"/>
          <w:lang w:val="it-IT"/>
        </w:rPr>
        <w:t>20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ab/>
        <w:t xml:space="preserve">Rosa MA, Gattaz WF, Pascual-Leone A, Fregni F, Rosa MO, Rumi DO, et al. </w:t>
      </w:r>
      <w:r w:rsidRPr="00346544">
        <w:rPr>
          <w:rFonts w:ascii="Times New Roman" w:hAnsi="Times New Roman" w:cs="Times New Roman"/>
          <w:sz w:val="24"/>
          <w:szCs w:val="24"/>
        </w:rPr>
        <w:t>Comparison of repetitive transcranial magnetic stimulation and electroconvulsive therapy in unipolar non-psychotic refractory depression: a randomized, single-blind study. Int J Neuropsychopharmacol. 2006;9(6):667-76.</w:t>
      </w:r>
    </w:p>
    <w:p w14:paraId="0BA2976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21</w:t>
      </w:r>
      <w:r w:rsidRPr="00346544">
        <w:rPr>
          <w:rFonts w:ascii="Times New Roman" w:hAnsi="Times New Roman" w:cs="Times New Roman"/>
          <w:sz w:val="24"/>
          <w:szCs w:val="24"/>
        </w:rPr>
        <w:tab/>
        <w:t>Ramasubramanian, Vikhram, Mathumathi S, Rajendhiran G, Bijulakshmi P, Kannan M. A comparative study of the effect of electroconvulsive therapy and transcranial direct current stimulation in the treatment of persons suffering from treatment‑resistant depression. Ind Psychiatry J. 2022;31(1):68-73.</w:t>
      </w:r>
    </w:p>
    <w:p w14:paraId="680BC116" w14:textId="23CCF076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22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Eli Lilly and Company. A study of olanzapine and fluoxetine for treatment-resistant depression. Available at: </w:t>
      </w:r>
      <w:hyperlink r:id="rId100" w:history="1">
        <w:r w:rsidRPr="00346544">
          <w:rPr>
            <w:rStyle w:val="Hyperlink"/>
            <w:rFonts w:ascii="Times New Roman" w:hAnsi="Times New Roman" w:cs="Times New Roman"/>
            <w:sz w:val="24"/>
            <w:szCs w:val="24"/>
          </w:rPr>
          <w:t>https://clinicaltrials.gov/study/NCT01687478?tab=results</w:t>
        </w:r>
      </w:hyperlink>
      <w:r w:rsidRPr="00346544">
        <w:rPr>
          <w:rFonts w:ascii="Times New Roman" w:hAnsi="Times New Roman" w:cs="Times New Roman"/>
          <w:sz w:val="24"/>
          <w:szCs w:val="24"/>
        </w:rPr>
        <w:t>. 2019.</w:t>
      </w:r>
    </w:p>
    <w:p w14:paraId="48FEC002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23</w:t>
      </w:r>
      <w:r w:rsidRPr="00346544">
        <w:rPr>
          <w:rFonts w:ascii="Times New Roman" w:hAnsi="Times New Roman" w:cs="Times New Roman"/>
          <w:sz w:val="24"/>
          <w:szCs w:val="24"/>
        </w:rPr>
        <w:tab/>
        <w:t>Thase ME, Corya SA, Osuntokun O, Case M, Henley DB, Sanger TM, et al. A randomized, double-blind comparison of olanzapine/fluoxetine combination, olanzapine, and fluoxetine in treatment-resistant major depressive disorder. J Clin Psychiatry. 2007;68(2):224-36.</w:t>
      </w:r>
    </w:p>
    <w:p w14:paraId="1726F91F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24</w:t>
      </w:r>
      <w:r w:rsidRPr="00346544">
        <w:rPr>
          <w:rFonts w:ascii="Times New Roman" w:hAnsi="Times New Roman" w:cs="Times New Roman"/>
          <w:sz w:val="24"/>
          <w:szCs w:val="24"/>
        </w:rPr>
        <w:tab/>
        <w:t>Singh JB, Fedgchin M, Daly E, Xi L, Melman C, De Bruecker G, et al. Intravenous esketamine in adult treatment-resistant depression: a double-blind, double-randomization, placebo-controlled study. Biol Psychiatry. 2016;80(6):424-31.</w:t>
      </w:r>
    </w:p>
    <w:p w14:paraId="52B13EB0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25</w:t>
      </w:r>
      <w:r w:rsidRPr="00346544">
        <w:rPr>
          <w:rFonts w:ascii="Times New Roman" w:hAnsi="Times New Roman" w:cs="Times New Roman"/>
          <w:sz w:val="24"/>
          <w:szCs w:val="24"/>
        </w:rPr>
        <w:tab/>
        <w:t>Ahmed GK, Elserogy YM, Elfadl GMA, Ghada Abdelsalam K, Ali MA. Antidepressant and anti-suicidal effects of ketamine in treatment-resistant depression associated with psychiatric and personality comorbidities: a double-blind randomized trial. J Affect Disord. 2023;325(July 2022):127-34.</w:t>
      </w:r>
    </w:p>
    <w:p w14:paraId="13F8D359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lastRenderedPageBreak/>
        <w:t>26</w:t>
      </w:r>
      <w:r w:rsidRPr="00346544">
        <w:rPr>
          <w:rFonts w:ascii="Times New Roman" w:hAnsi="Times New Roman" w:cs="Times New Roman"/>
          <w:sz w:val="24"/>
          <w:szCs w:val="24"/>
        </w:rPr>
        <w:tab/>
        <w:t>Chen MH, Li CT, Lin WC, Hong CJ, Tu PC, Bai YM, et al. Cognitive function of patients with treatment-resistant depression after a single low dose of ketamine infusion. J Affect Disord. 2018;241(201):1-7.</w:t>
      </w:r>
    </w:p>
    <w:p w14:paraId="02489553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27</w:t>
      </w:r>
      <w:r w:rsidRPr="00346544">
        <w:rPr>
          <w:rFonts w:ascii="Times New Roman" w:hAnsi="Times New Roman" w:cs="Times New Roman"/>
          <w:sz w:val="24"/>
          <w:szCs w:val="24"/>
        </w:rPr>
        <w:tab/>
        <w:t>Fava M, Freeman MP, Flynn M, Judge H, Hoeppner BB, Cusin C, et al. Double-blind, placebo-controlled, dose-ranging trial of intravenous ketamine as adjunctive therapy in treatment-resistant depression (TRD). Mol Psychiatry. 2020;25(7):1592-603.</w:t>
      </w:r>
    </w:p>
    <w:p w14:paraId="511FFCDB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28</w:t>
      </w:r>
      <w:r w:rsidRPr="00346544">
        <w:rPr>
          <w:rFonts w:ascii="Times New Roman" w:hAnsi="Times New Roman" w:cs="Times New Roman"/>
          <w:sz w:val="24"/>
          <w:szCs w:val="24"/>
        </w:rPr>
        <w:tab/>
        <w:t>Ionescu DF, Bentley KH, Eikermann M, Taylor N, Johnson-Akeju O, Swee MB, et al. Repeat-dose ketamine augmentation for treatment-resistant depression with chronic suicidal ideation: a randomized, double blind, placebo controlled trial. J Affect Disord. 2019;243(August 2018):516-24.</w:t>
      </w:r>
    </w:p>
    <w:p w14:paraId="669F67F4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29</w:t>
      </w:r>
      <w:r w:rsidRPr="00346544">
        <w:rPr>
          <w:rFonts w:ascii="Times New Roman" w:hAnsi="Times New Roman" w:cs="Times New Roman"/>
          <w:sz w:val="24"/>
          <w:szCs w:val="24"/>
        </w:rPr>
        <w:tab/>
        <w:t>Li CT, Chen MH, Lin WC, Hong CJ, Yang BH, Liu RS, et al. The effects of low-dose ketamine on the prefrontal cortex and amygdala in treatment-resistant depression: a randomized controlled study. Hum Brain Mapp. 2016;37(3):1080-90.</w:t>
      </w:r>
    </w:p>
    <w:p w14:paraId="6F93E3B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30</w:t>
      </w:r>
      <w:r w:rsidRPr="00346544">
        <w:rPr>
          <w:rFonts w:ascii="Times New Roman" w:hAnsi="Times New Roman" w:cs="Times New Roman"/>
          <w:sz w:val="24"/>
          <w:szCs w:val="24"/>
        </w:rPr>
        <w:tab/>
        <w:t>Murrough JW, Iosifescu DV, Chang LC, Al Jurdi RK, Green CE, Perez AM, et al. Antidepressant efficacy of ketamine in treatment-resistant major depression: a two-site randomized controlled trial. Am J Psychiatry. 2013;170(10):1134-42.</w:t>
      </w:r>
    </w:p>
    <w:p w14:paraId="1B2F993C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31</w:t>
      </w:r>
      <w:r w:rsidRPr="00346544">
        <w:rPr>
          <w:rFonts w:ascii="Times New Roman" w:hAnsi="Times New Roman" w:cs="Times New Roman"/>
          <w:sz w:val="24"/>
          <w:szCs w:val="24"/>
        </w:rPr>
        <w:tab/>
        <w:t>Shiroma PR, Thuras P, Wels J, Albott CS, Erbes C, Tye S, et al. A randomized, double-blind, active placebo-controlled study of efficacy, safety, and durability of repeated vs single subanesthetic ketamine for treatment-resistant depression. Transl Psychiatry. 2020;10(1).</w:t>
      </w:r>
    </w:p>
    <w:p w14:paraId="6D9CE44B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346544">
        <w:rPr>
          <w:rFonts w:ascii="Times New Roman" w:hAnsi="Times New Roman" w:cs="Times New Roman"/>
          <w:sz w:val="24"/>
          <w:szCs w:val="24"/>
        </w:rPr>
        <w:t>32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Singh JB, Fedgchin M, Daly EJ, De Boer P, Cooper K, Lim P, et al. A double-blind, randomized, placebo-controlled, dose-frequency study of intravenous ketamine in patients with treatment-resistant depression. </w:t>
      </w:r>
      <w:r w:rsidRPr="009409CB">
        <w:rPr>
          <w:rFonts w:ascii="Times New Roman" w:hAnsi="Times New Roman" w:cs="Times New Roman"/>
          <w:sz w:val="24"/>
          <w:szCs w:val="24"/>
          <w:lang w:val="de-DE"/>
        </w:rPr>
        <w:t>Am J Psychiatry. 2016;173(8):816-26.</w:t>
      </w:r>
    </w:p>
    <w:p w14:paraId="0A4F939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09CB">
        <w:rPr>
          <w:rFonts w:ascii="Times New Roman" w:hAnsi="Times New Roman" w:cs="Times New Roman"/>
          <w:sz w:val="24"/>
          <w:szCs w:val="24"/>
          <w:lang w:val="de-DE"/>
        </w:rPr>
        <w:t>33</w:t>
      </w:r>
      <w:r w:rsidRPr="009409CB">
        <w:rPr>
          <w:rFonts w:ascii="Times New Roman" w:hAnsi="Times New Roman" w:cs="Times New Roman"/>
          <w:sz w:val="24"/>
          <w:szCs w:val="24"/>
          <w:lang w:val="de-DE"/>
        </w:rPr>
        <w:tab/>
        <w:t xml:space="preserve">Su T-p, Li C-t, Lin W-c, Wu H-j, Tsai S-j. </w:t>
      </w:r>
      <w:r w:rsidRPr="00346544">
        <w:rPr>
          <w:rFonts w:ascii="Times New Roman" w:hAnsi="Times New Roman" w:cs="Times New Roman"/>
          <w:sz w:val="24"/>
          <w:szCs w:val="24"/>
        </w:rPr>
        <w:t>Regular research article trial of low-dose ketamine infusion in patients with treatment-resistant depression and prominent suicidal ideation. Int J Neuropsychopharmacol. 2023(March):1-9.</w:t>
      </w:r>
    </w:p>
    <w:p w14:paraId="56CFED33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lastRenderedPageBreak/>
        <w:t>34</w:t>
      </w:r>
      <w:r w:rsidRPr="00346544">
        <w:rPr>
          <w:rFonts w:ascii="Times New Roman" w:hAnsi="Times New Roman" w:cs="Times New Roman"/>
          <w:sz w:val="24"/>
          <w:szCs w:val="24"/>
        </w:rPr>
        <w:tab/>
        <w:t>Daly EJ, Singh JB, Fedgchin M, Cooper K, Lim P, Shelton RC, et al. Efficacy and safety of intranasal esketamine adjunctive to oral antidepressant therapy in treatment-resistant depression: a randomized clinical trial. JAMA Psychiatry. 2018;75(2):139-48.</w:t>
      </w:r>
    </w:p>
    <w:p w14:paraId="03C264E6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35</w:t>
      </w:r>
      <w:r w:rsidRPr="00346544">
        <w:rPr>
          <w:rFonts w:ascii="Times New Roman" w:hAnsi="Times New Roman" w:cs="Times New Roman"/>
          <w:sz w:val="24"/>
          <w:szCs w:val="24"/>
        </w:rPr>
        <w:tab/>
        <w:t>Takahashi N, Yamada A, Shiraishi A, Shimizu H, Goto R, Tominaga Y. Efficacy and safety of fixed doses of intranasal esketamine as an add-on therapy to oral antidepressants in Japanese patients with treatment-resistant depression: a phase 2b randomized clinical study. BMC Psychiatry. 2021;21(1):1-13.</w:t>
      </w:r>
    </w:p>
    <w:p w14:paraId="6D0219A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36</w:t>
      </w:r>
      <w:r w:rsidRPr="00346544">
        <w:rPr>
          <w:rFonts w:ascii="Times New Roman" w:hAnsi="Times New Roman" w:cs="Times New Roman"/>
          <w:sz w:val="24"/>
          <w:szCs w:val="24"/>
        </w:rPr>
        <w:tab/>
        <w:t>Domany Y, Bleich-Cohen M, Tarrasch R, Meidan R, Litvak-Lazar O, Stoppleman N, et al. Repeated oral ketamine for out-patient treatment of resistant depression: randomised, double-blind, placebo-controlled, proof-of-concept study. Br J Psychiatry. 2019;214(1):20-26.</w:t>
      </w:r>
    </w:p>
    <w:p w14:paraId="01D17A79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37</w:t>
      </w:r>
      <w:r w:rsidRPr="00346544">
        <w:rPr>
          <w:rFonts w:ascii="Times New Roman" w:hAnsi="Times New Roman" w:cs="Times New Roman"/>
          <w:sz w:val="24"/>
          <w:szCs w:val="24"/>
        </w:rPr>
        <w:tab/>
        <w:t>Barbee JG, Thompson TR, Jamhour NJ, Stewart JW, Conrad EJ, Reimherr FW, et al. A double-blind placebo-controlled trial of lamotrigine as an antidepressant augmentation agent in treatment-refractory unipolar depression. J Clin Psychiatry. 2011;72(10):1405-12.</w:t>
      </w:r>
    </w:p>
    <w:p w14:paraId="6A0B0AA9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38</w:t>
      </w:r>
      <w:r w:rsidRPr="00346544">
        <w:rPr>
          <w:rFonts w:ascii="Times New Roman" w:hAnsi="Times New Roman" w:cs="Times New Roman"/>
          <w:sz w:val="24"/>
          <w:szCs w:val="24"/>
        </w:rPr>
        <w:tab/>
        <w:t>Santos MA, Rocha FL, Hara C. Efficacy and safety of antidepressant augmentation with lamotrigine in patients with treatment-resistant depression: a randomized, placebo-controlled, double-blind study. Prim Care Companion J Clin Psychiatry. 2008;10(3):187-90.</w:t>
      </w:r>
    </w:p>
    <w:p w14:paraId="184C114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39</w:t>
      </w:r>
      <w:r w:rsidRPr="00346544">
        <w:rPr>
          <w:rFonts w:ascii="Times New Roman" w:hAnsi="Times New Roman" w:cs="Times New Roman"/>
          <w:sz w:val="24"/>
          <w:szCs w:val="24"/>
        </w:rPr>
        <w:tab/>
        <w:t>Schindler F, Anghelescu IG. Lithium versus lamotrigine augmentation in treatment resistant unipolar depression: a randomized, open-label study. Int Clin Psychopharmacol. 2007;22(3):179-82.</w:t>
      </w:r>
    </w:p>
    <w:p w14:paraId="786E78DF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40</w:t>
      </w:r>
      <w:r w:rsidRPr="00346544">
        <w:rPr>
          <w:rFonts w:ascii="Times New Roman" w:hAnsi="Times New Roman" w:cs="Times New Roman"/>
          <w:sz w:val="24"/>
          <w:szCs w:val="24"/>
        </w:rPr>
        <w:tab/>
        <w:t>Sanacora G, Smith MA, Pathak S, Su HL, Boeijinga PH, McCarthy DJ, et al. Lanicemine: a low-trapping NMDA channel blocker produces sustained antidepressant efficacy with minimal psychotomimetic adverse effects. Mol Psychiatry. 2014;19(9):978-85.</w:t>
      </w:r>
    </w:p>
    <w:p w14:paraId="4C6F16D2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lastRenderedPageBreak/>
        <w:t>41</w:t>
      </w:r>
      <w:r w:rsidRPr="00346544">
        <w:rPr>
          <w:rFonts w:ascii="Times New Roman" w:hAnsi="Times New Roman" w:cs="Times New Roman"/>
          <w:sz w:val="24"/>
          <w:szCs w:val="24"/>
        </w:rPr>
        <w:tab/>
        <w:t>Sanacora G, Johnson MR, Khan A, Atkinson SD, Riesenberg RR, Schronen JP, et al. Adjunctive lanicemine (AZD6765) in patients with major depressive disorder and history of inadequate response to antidepressants: a randomized, placebo-controlled study. Neuropsychopharmacology. 2017;42(4):844-53.</w:t>
      </w:r>
    </w:p>
    <w:p w14:paraId="6ABBEB1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42</w:t>
      </w:r>
      <w:r w:rsidRPr="00346544">
        <w:rPr>
          <w:rFonts w:ascii="Times New Roman" w:hAnsi="Times New Roman" w:cs="Times New Roman"/>
          <w:sz w:val="24"/>
          <w:szCs w:val="24"/>
        </w:rPr>
        <w:tab/>
        <w:t>Nierenberg AA, Papakostas GI, Petersen T, Montoya HD, Worthington JJ, Tedlow J, et al. Lithium augmentation of nortriptyline for subjects resistant to multiple antidepressants. J Clin Psychopharmacol. 2003;23(1):92-95.</w:t>
      </w:r>
    </w:p>
    <w:p w14:paraId="3C3B18D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43</w:t>
      </w:r>
      <w:r w:rsidRPr="00346544">
        <w:rPr>
          <w:rFonts w:ascii="Times New Roman" w:hAnsi="Times New Roman" w:cs="Times New Roman"/>
          <w:sz w:val="24"/>
          <w:szCs w:val="24"/>
        </w:rPr>
        <w:tab/>
        <w:t>Nierenberg AA, Fava M, Trivedi MH, Wisniewski SR, Thase ME, McGrath PJ, et al. A comparison of lithium and T3 augmentation following two failed medication treatments for depression: a STAR*D report. Am J Psychiatry. 2006;163(9):1519-30.</w:t>
      </w:r>
    </w:p>
    <w:p w14:paraId="07E63540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it-IT"/>
        </w:rPr>
      </w:pPr>
      <w:r w:rsidRPr="00346544">
        <w:rPr>
          <w:rFonts w:ascii="Times New Roman" w:hAnsi="Times New Roman" w:cs="Times New Roman"/>
          <w:sz w:val="24"/>
          <w:szCs w:val="24"/>
        </w:rPr>
        <w:t>44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Husain MI, Chaudhry IB, Husain N, Khoso AB, Rahman RR, Hamirani MM, et al. Minocycline as an adjunct for treatment-resistant depressive symptoms: a pilot randomised placebo-controlled trial. 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>J Psychopharmacol. 2017;31(9):1166-75.</w:t>
      </w:r>
    </w:p>
    <w:p w14:paraId="6EA97B6F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09CB">
        <w:rPr>
          <w:rFonts w:ascii="Times New Roman" w:hAnsi="Times New Roman" w:cs="Times New Roman"/>
          <w:sz w:val="24"/>
          <w:szCs w:val="24"/>
          <w:lang w:val="it-IT"/>
        </w:rPr>
        <w:t>45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ab/>
        <w:t xml:space="preserve">Nagele P, Duma A, Kopec M, Gebara MA, Parsoei A, Walker M, et al. </w:t>
      </w:r>
      <w:r w:rsidRPr="00346544">
        <w:rPr>
          <w:rFonts w:ascii="Times New Roman" w:hAnsi="Times New Roman" w:cs="Times New Roman"/>
          <w:sz w:val="24"/>
          <w:szCs w:val="24"/>
        </w:rPr>
        <w:t>Nitrous oxide for treatment-resistant major depression: a proof-of-concept trial. Biol Psychiatry. 2015;78(1):10-18.</w:t>
      </w:r>
    </w:p>
    <w:p w14:paraId="55E8C71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46</w:t>
      </w:r>
      <w:r w:rsidRPr="00346544">
        <w:rPr>
          <w:rFonts w:ascii="Times New Roman" w:hAnsi="Times New Roman" w:cs="Times New Roman"/>
          <w:sz w:val="24"/>
          <w:szCs w:val="24"/>
        </w:rPr>
        <w:tab/>
        <w:t>Yan D, Liu B, Wei X, Ou W, Liao M, Ji S, et al. Efficacy and safety of nitrous oxide for patients with treatment-resistant depression, a randomized controlled trial. Psychiatry Res. 2022;317(September):114867-67.</w:t>
      </w:r>
    </w:p>
    <w:p w14:paraId="08B3F59F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47</w:t>
      </w:r>
      <w:r w:rsidRPr="00346544">
        <w:rPr>
          <w:rFonts w:ascii="Times New Roman" w:hAnsi="Times New Roman" w:cs="Times New Roman"/>
          <w:sz w:val="24"/>
          <w:szCs w:val="24"/>
        </w:rPr>
        <w:tab/>
        <w:t>Corya SA, Williamson D, Sanger TM, Briggs SD, Case M, Tollefson G. A randomized, double-blind comparison of olanzapine/fluoxetine combination, olanzapine, fluoxetine, and venlafaxine in treatment-resistant depression. Depress Anxiety. 2006;23(6):364-72.</w:t>
      </w:r>
    </w:p>
    <w:p w14:paraId="37325AA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48</w:t>
      </w:r>
      <w:r w:rsidRPr="00346544">
        <w:rPr>
          <w:rFonts w:ascii="Times New Roman" w:hAnsi="Times New Roman" w:cs="Times New Roman"/>
          <w:sz w:val="24"/>
          <w:szCs w:val="24"/>
        </w:rPr>
        <w:tab/>
        <w:t>Shelton RC, Williamson DJ, Corya SA, Sanger TM, Van Campen LE, Case M, et al. Olanzapine/fluoxetine combination for treatment-resistant depression: a controlled study of SSRI and nortriptyline resistance. J Clin Psychiatry. 2005;66(10):1289-97.</w:t>
      </w:r>
    </w:p>
    <w:p w14:paraId="607D816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lastRenderedPageBreak/>
        <w:t>49</w:t>
      </w:r>
      <w:r w:rsidRPr="00346544">
        <w:rPr>
          <w:rFonts w:ascii="Times New Roman" w:hAnsi="Times New Roman" w:cs="Times New Roman"/>
          <w:sz w:val="24"/>
          <w:szCs w:val="24"/>
        </w:rPr>
        <w:tab/>
        <w:t>Goodwin GM, Aaronson ST, Alvarez O, Arden PC, Baker A, Bennett JC, et al. Single-dose psilocybin for a treatment-resistant episode of major depression. N Engl J Med. 2022;387(18):1637-48.</w:t>
      </w:r>
    </w:p>
    <w:p w14:paraId="65A395B0" w14:textId="52D24BC5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50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Astellas Pharma Inc. Study to evaluate the effect and safety of quetiapine extended release (XR) (FK949E) in major depressive disorder. Available at: </w:t>
      </w:r>
      <w:hyperlink r:id="rId101" w:history="1">
        <w:r w:rsidRPr="00346544">
          <w:rPr>
            <w:rStyle w:val="Hyperlink"/>
            <w:rFonts w:ascii="Times New Roman" w:hAnsi="Times New Roman" w:cs="Times New Roman"/>
            <w:sz w:val="24"/>
            <w:szCs w:val="24"/>
          </w:rPr>
          <w:t>https://clinicaltrials.gov/ct2/show/NCT01725282</w:t>
        </w:r>
      </w:hyperlink>
      <w:r w:rsidRPr="00346544">
        <w:rPr>
          <w:rFonts w:ascii="Times New Roman" w:hAnsi="Times New Roman" w:cs="Times New Roman"/>
          <w:sz w:val="24"/>
          <w:szCs w:val="24"/>
        </w:rPr>
        <w:t>. 2014.</w:t>
      </w:r>
    </w:p>
    <w:p w14:paraId="1246BBF6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51</w:t>
      </w:r>
      <w:r w:rsidRPr="00346544">
        <w:rPr>
          <w:rFonts w:ascii="Times New Roman" w:hAnsi="Times New Roman" w:cs="Times New Roman"/>
          <w:sz w:val="24"/>
          <w:szCs w:val="24"/>
        </w:rPr>
        <w:tab/>
        <w:t>Bauer M, Dell'Osso L, Kasper S, Pitchot W, Vansvik ED, Köhler J, et al. Extended-release quetiapine fumarate (quetiapine XR) monotherapy and quetiapine XR or lithium as add-on to antidepressants in patients with treatment-resistant major depressive disorder. J Affect Disord. 2013;151(1):209-19.</w:t>
      </w:r>
    </w:p>
    <w:p w14:paraId="6E545112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52</w:t>
      </w:r>
      <w:r w:rsidRPr="00346544">
        <w:rPr>
          <w:rFonts w:ascii="Times New Roman" w:hAnsi="Times New Roman" w:cs="Times New Roman"/>
          <w:sz w:val="24"/>
          <w:szCs w:val="24"/>
        </w:rPr>
        <w:tab/>
        <w:t>Akpinar K, Kalkan Oğuzhanoğlu N, Toker Uğurlu T. Efficacy of transcranial magnetic stimulation in treatment-resistant depression. Turk J Med. 2022;52(4):1344-54.</w:t>
      </w:r>
    </w:p>
    <w:p w14:paraId="6CF1EBD0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53</w:t>
      </w:r>
      <w:r w:rsidRPr="00346544">
        <w:rPr>
          <w:rFonts w:ascii="Times New Roman" w:hAnsi="Times New Roman" w:cs="Times New Roman"/>
          <w:sz w:val="24"/>
          <w:szCs w:val="24"/>
        </w:rPr>
        <w:tab/>
        <w:t>Avery DH, Holtzheimer PE, Fawaz W, Russo J, Neumaier J, Dunner DL, et al. A controlled study of repetitive transcranial magnetic stimulation in medication-resistant major depression. Biol Psychiatry. 2006;59(2):187-94.</w:t>
      </w:r>
    </w:p>
    <w:p w14:paraId="4B95D822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54</w:t>
      </w:r>
      <w:r w:rsidRPr="00346544">
        <w:rPr>
          <w:rFonts w:ascii="Times New Roman" w:hAnsi="Times New Roman" w:cs="Times New Roman"/>
          <w:sz w:val="24"/>
          <w:szCs w:val="24"/>
        </w:rPr>
        <w:tab/>
        <w:t>Bakim B, Uzun UE, Karamustafalioglu O, Ozcelik B, Alpak G, Tankaya O, et al. The combination of antidepressant drug therapy and high-frequency repetitive transcranial magnetic stimulation in medication-resistant depression. Klinik Psikofarmakoloji Bulteni. 2012;22(3):244-53.</w:t>
      </w:r>
    </w:p>
    <w:p w14:paraId="3F774F1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55</w:t>
      </w:r>
      <w:r w:rsidRPr="00346544">
        <w:rPr>
          <w:rFonts w:ascii="Times New Roman" w:hAnsi="Times New Roman" w:cs="Times New Roman"/>
          <w:sz w:val="24"/>
          <w:szCs w:val="24"/>
        </w:rPr>
        <w:tab/>
        <w:t>Blumberger DM, Maller JJ, Thomson L, Mulsant BH, Rajji TK, Maher M, et al. Unilateral and bilateral MRI-targeted repetitive transcranial magnetic stimulation for treatmentresistant depression: a randomized controlled study. J Psychiatry Neurosci. 2016;41(4):E58-E66.</w:t>
      </w:r>
    </w:p>
    <w:p w14:paraId="4DE8093E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56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Blumberger DM, Mulsant BH, Fitzgerald PB, Rajji TK, Ravindran AV, Young LT, et al. A randomized double-blind sham-controlled comparison of unilateral and bilateral </w:t>
      </w:r>
      <w:r w:rsidRPr="00346544">
        <w:rPr>
          <w:rFonts w:ascii="Times New Roman" w:hAnsi="Times New Roman" w:cs="Times New Roman"/>
          <w:sz w:val="24"/>
          <w:szCs w:val="24"/>
        </w:rPr>
        <w:lastRenderedPageBreak/>
        <w:t>repetitive transcranial magnetic stimulation for treatment-resistant major depression. World J Biol Psychiatry. 2012;13(6):423-35.</w:t>
      </w:r>
    </w:p>
    <w:p w14:paraId="6A74BBEC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57</w:t>
      </w:r>
      <w:r w:rsidRPr="00346544">
        <w:rPr>
          <w:rFonts w:ascii="Times New Roman" w:hAnsi="Times New Roman" w:cs="Times New Roman"/>
          <w:sz w:val="24"/>
          <w:szCs w:val="24"/>
        </w:rPr>
        <w:tab/>
        <w:t>Chen SJ, Chang CH, Tsai HC, Chen ST, Lin CC. Superior antidepressant effect occurring 1 month after rTMS: add-on rTMS for subjects with medication-resistant depression. Neuropsychiatr DIs Treat. 2013;9:397-401.</w:t>
      </w:r>
    </w:p>
    <w:p w14:paraId="704A175E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it-IT"/>
        </w:rPr>
      </w:pPr>
      <w:r w:rsidRPr="00346544">
        <w:rPr>
          <w:rFonts w:ascii="Times New Roman" w:hAnsi="Times New Roman" w:cs="Times New Roman"/>
          <w:sz w:val="24"/>
          <w:szCs w:val="24"/>
        </w:rPr>
        <w:t>58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Fitzgerald PB, Hoy KE, Herring SE, McQueen S, Peachey AVJ, Segrave RA, et al. A double blind randomized trial of unilateral left and bilateral prefrontal cortex transcranial magnetic stimulation in treatment resistant major depression. 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>J Affect Disord. 2012;139(2):193-98.</w:t>
      </w:r>
    </w:p>
    <w:p w14:paraId="251EAD90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it-IT"/>
        </w:rPr>
      </w:pPr>
      <w:r w:rsidRPr="009409CB">
        <w:rPr>
          <w:rFonts w:ascii="Times New Roman" w:hAnsi="Times New Roman" w:cs="Times New Roman"/>
          <w:sz w:val="24"/>
          <w:szCs w:val="24"/>
          <w:lang w:val="it-IT"/>
        </w:rPr>
        <w:t>59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ab/>
        <w:t xml:space="preserve">Garcia-Toro M, Salva J, Daumal J, Andres J, Romera M, Lafau O, et al. </w:t>
      </w:r>
      <w:r w:rsidRPr="00346544">
        <w:rPr>
          <w:rFonts w:ascii="Times New Roman" w:hAnsi="Times New Roman" w:cs="Times New Roman"/>
          <w:sz w:val="24"/>
          <w:szCs w:val="24"/>
        </w:rPr>
        <w:t xml:space="preserve">High (20-Hz) and low (1-Hz) frequency transcranial magnetic stimulation as adjuvant treatment in medication-resistant depression. 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>Psychiatry Res 2006;146(1):53-57.</w:t>
      </w:r>
    </w:p>
    <w:p w14:paraId="2FD42C3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09CB">
        <w:rPr>
          <w:rFonts w:ascii="Times New Roman" w:hAnsi="Times New Roman" w:cs="Times New Roman"/>
          <w:sz w:val="24"/>
          <w:szCs w:val="24"/>
          <w:lang w:val="it-IT"/>
        </w:rPr>
        <w:t>60</w:t>
      </w:r>
      <w:r w:rsidRPr="009409CB">
        <w:rPr>
          <w:rFonts w:ascii="Times New Roman" w:hAnsi="Times New Roman" w:cs="Times New Roman"/>
          <w:sz w:val="24"/>
          <w:szCs w:val="24"/>
          <w:lang w:val="it-IT"/>
        </w:rPr>
        <w:tab/>
        <w:t xml:space="preserve">Garcia-Toro M, Mayol A, Arnillas H, Capllonch I, Ibarra O, Crespí M, et al. </w:t>
      </w:r>
      <w:r w:rsidRPr="00346544">
        <w:rPr>
          <w:rFonts w:ascii="Times New Roman" w:hAnsi="Times New Roman" w:cs="Times New Roman"/>
          <w:sz w:val="24"/>
          <w:szCs w:val="24"/>
        </w:rPr>
        <w:t>Modest adjunctive benefit with transcranial magnetic stimulation in medication-resistant depression. J Affect Disord. 2001;64(2-3):271-75.</w:t>
      </w:r>
    </w:p>
    <w:p w14:paraId="1361857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61</w:t>
      </w:r>
      <w:r w:rsidRPr="00346544">
        <w:rPr>
          <w:rFonts w:ascii="Times New Roman" w:hAnsi="Times New Roman" w:cs="Times New Roman"/>
          <w:sz w:val="24"/>
          <w:szCs w:val="24"/>
        </w:rPr>
        <w:tab/>
        <w:t>Pallanti S, Bernardi S, Di Rollo A, Antonini S, Quercioli L. Unilateral low frequency versus sequential bilateral repetitive transcranial magnetic stimulation: is simpler better for treatment of resistant depression? Neuroscience. 2010;167(2):323-28.</w:t>
      </w:r>
    </w:p>
    <w:p w14:paraId="12CFF8E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62</w:t>
      </w:r>
      <w:r w:rsidRPr="00346544">
        <w:rPr>
          <w:rFonts w:ascii="Times New Roman" w:hAnsi="Times New Roman" w:cs="Times New Roman"/>
          <w:sz w:val="24"/>
          <w:szCs w:val="24"/>
        </w:rPr>
        <w:tab/>
        <w:t>Theleritis C, Sakkas P, Paparrigopoulos T, Vitoratou S, Tzavara C, Bonaccorso S, et al. Two versus one high-frequency repetitive transcranial magnetic stimulation session per day for treatment-resistant depression. J ECT. 2017;33(3):190-97.</w:t>
      </w:r>
    </w:p>
    <w:p w14:paraId="5E3864CB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63</w:t>
      </w:r>
      <w:r w:rsidRPr="00346544">
        <w:rPr>
          <w:rFonts w:ascii="Times New Roman" w:hAnsi="Times New Roman" w:cs="Times New Roman"/>
          <w:sz w:val="24"/>
          <w:szCs w:val="24"/>
        </w:rPr>
        <w:tab/>
        <w:t>Triggs WJ, Ricciuti N, Ward HE, Cheng J, Bowers D, Goodman WK, et al. Right and left dorsolateral pre-frontal rTMS treatment of refractory depression: a randomized, sham-controlled trial. Psychiatry Res. 2010;178(3):467-74.</w:t>
      </w:r>
    </w:p>
    <w:p w14:paraId="54FF756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64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van Eijndhoven PFP, Bartholomeus J, Möbius M, de Bruijn A, Ferrari GRA, Mulders P, et al. A randomized controlled trial of a standard 4-week protocol of repetitive </w:t>
      </w:r>
      <w:r w:rsidRPr="00346544">
        <w:rPr>
          <w:rFonts w:ascii="Times New Roman" w:hAnsi="Times New Roman" w:cs="Times New Roman"/>
          <w:sz w:val="24"/>
          <w:szCs w:val="24"/>
        </w:rPr>
        <w:lastRenderedPageBreak/>
        <w:t>transcranial magnetic stimulation in severe treatment resistant depression. J Affect Disord. 2020;274(January):444-49.</w:t>
      </w:r>
    </w:p>
    <w:p w14:paraId="4500328A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65</w:t>
      </w:r>
      <w:r w:rsidRPr="00346544">
        <w:rPr>
          <w:rFonts w:ascii="Times New Roman" w:hAnsi="Times New Roman" w:cs="Times New Roman"/>
          <w:sz w:val="24"/>
          <w:szCs w:val="24"/>
        </w:rPr>
        <w:tab/>
        <w:t>Zheng H, Zhang L, Li L, Liu P, Gao J, Liu X, et al. High-frequency rTMS treatment increases left prefrontal myo-inositol in young patients with treatment-resistant depression. Prog Neuropsychopharmacol Biol Psychiatry. 2010;34(7):1189-95.</w:t>
      </w:r>
    </w:p>
    <w:p w14:paraId="17B6163D" w14:textId="77777777" w:rsidR="00C46AA5" w:rsidRPr="009409CB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346544">
        <w:rPr>
          <w:rFonts w:ascii="Times New Roman" w:hAnsi="Times New Roman" w:cs="Times New Roman"/>
          <w:sz w:val="24"/>
          <w:szCs w:val="24"/>
        </w:rPr>
        <w:t>66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Bennabi D, Nicolier M, Monnin J, Tio G, Pazart L, Vandel P, et al. Pilot study of feasibility of the effect of treatment with tDCS in patients suffering from treatment-resistant depression treated with escitalopram. </w:t>
      </w:r>
      <w:r w:rsidRPr="009409CB">
        <w:rPr>
          <w:rFonts w:ascii="Times New Roman" w:hAnsi="Times New Roman" w:cs="Times New Roman"/>
          <w:sz w:val="24"/>
          <w:szCs w:val="24"/>
          <w:lang w:val="de-DE"/>
        </w:rPr>
        <w:t>Clin Neurophysiol. 2015;126(6):1185-89.</w:t>
      </w:r>
    </w:p>
    <w:p w14:paraId="505A231D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409CB">
        <w:rPr>
          <w:rFonts w:ascii="Times New Roman" w:hAnsi="Times New Roman" w:cs="Times New Roman"/>
          <w:sz w:val="24"/>
          <w:szCs w:val="24"/>
          <w:lang w:val="de-DE"/>
        </w:rPr>
        <w:t>67</w:t>
      </w:r>
      <w:r w:rsidRPr="009409CB">
        <w:rPr>
          <w:rFonts w:ascii="Times New Roman" w:hAnsi="Times New Roman" w:cs="Times New Roman"/>
          <w:sz w:val="24"/>
          <w:szCs w:val="24"/>
          <w:lang w:val="de-DE"/>
        </w:rPr>
        <w:tab/>
        <w:t xml:space="preserve">Blumberger DM, Tran LC, Fitzgerald PB, Hoy KE, Daskalakis ZJ. </w:t>
      </w:r>
      <w:r w:rsidRPr="00346544">
        <w:rPr>
          <w:rFonts w:ascii="Times New Roman" w:hAnsi="Times New Roman" w:cs="Times New Roman"/>
          <w:sz w:val="24"/>
          <w:szCs w:val="24"/>
        </w:rPr>
        <w:t>A randomized double-blind sham-controlled study of transcranial direct current stimulation for treatment-resistant major depression. Front Psychiatry. 2012;3(August):1-8.</w:t>
      </w:r>
    </w:p>
    <w:p w14:paraId="0C098776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68</w:t>
      </w:r>
      <w:r w:rsidRPr="00346544">
        <w:rPr>
          <w:rFonts w:ascii="Times New Roman" w:hAnsi="Times New Roman" w:cs="Times New Roman"/>
          <w:sz w:val="24"/>
          <w:szCs w:val="24"/>
        </w:rPr>
        <w:tab/>
        <w:t>Cole EJ, Phillips AL, Bentzley BS, Stimpson KH, Nejad R, Barmak F, et al. Stanford neuromodulation therapy (SNT): a double-blind randomized controlled trial. Am J Psychiatry. 2022;179(2):132-41.</w:t>
      </w:r>
    </w:p>
    <w:p w14:paraId="1F10D0F3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69</w:t>
      </w:r>
      <w:r w:rsidRPr="00346544">
        <w:rPr>
          <w:rFonts w:ascii="Times New Roman" w:hAnsi="Times New Roman" w:cs="Times New Roman"/>
          <w:sz w:val="24"/>
          <w:szCs w:val="24"/>
        </w:rPr>
        <w:tab/>
        <w:t>Li CT, Chen MH, Juan CH, Huang HH, Chen LF, Hsieh JC, et al. Efficacy of prefrontal theta-burst stimulation in refractory depression: a randomized sham-controlled study. Brain. 2014;137(7):2088-98.</w:t>
      </w:r>
    </w:p>
    <w:p w14:paraId="55360335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70</w:t>
      </w:r>
      <w:r w:rsidRPr="00346544">
        <w:rPr>
          <w:rFonts w:ascii="Times New Roman" w:hAnsi="Times New Roman" w:cs="Times New Roman"/>
          <w:sz w:val="24"/>
          <w:szCs w:val="24"/>
        </w:rPr>
        <w:tab/>
        <w:t>Blumberger DM, Vila-Rodriguez F, Thorpe KE, Feffer K, Noda Y, Giacobbe P, et al. Effectiveness of theta burst versus high-frequency repetitive transcranial magnetic stimulation in patients with depression (THREE-D): a randomised non-inferiority trial. Lancet. 2018;391(10131):1683-92.</w:t>
      </w:r>
    </w:p>
    <w:p w14:paraId="33E56CA7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71</w:t>
      </w:r>
      <w:r w:rsidRPr="00346544">
        <w:rPr>
          <w:rFonts w:ascii="Times New Roman" w:hAnsi="Times New Roman" w:cs="Times New Roman"/>
          <w:sz w:val="24"/>
          <w:szCs w:val="24"/>
        </w:rPr>
        <w:tab/>
        <w:t xml:space="preserve">Bulteau S, Laurin A, Pere M, Fayet G, Thomas-Ollivier V, Deschamps T, et al. Intermittent theta burst stimulation (iTBS) versus 10 Hz high-frequency repetitive transcranial magnetic stimulation (rTMS) to alleviate treatment-resistant unipolar </w:t>
      </w:r>
      <w:r w:rsidRPr="00346544">
        <w:rPr>
          <w:rFonts w:ascii="Times New Roman" w:hAnsi="Times New Roman" w:cs="Times New Roman"/>
          <w:sz w:val="24"/>
          <w:szCs w:val="24"/>
        </w:rPr>
        <w:lastRenderedPageBreak/>
        <w:t>depression: a randomized controlled trial (THETA-DEP). Brain Stimul. 2022;15(3):870-80.</w:t>
      </w:r>
    </w:p>
    <w:p w14:paraId="52D5C294" w14:textId="77777777" w:rsidR="00C46AA5" w:rsidRPr="00346544" w:rsidRDefault="00C46AA5" w:rsidP="00C46AA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46544">
        <w:rPr>
          <w:rFonts w:ascii="Times New Roman" w:hAnsi="Times New Roman" w:cs="Times New Roman"/>
          <w:sz w:val="24"/>
          <w:szCs w:val="24"/>
        </w:rPr>
        <w:t>72</w:t>
      </w:r>
      <w:r w:rsidRPr="00346544">
        <w:rPr>
          <w:rFonts w:ascii="Times New Roman" w:hAnsi="Times New Roman" w:cs="Times New Roman"/>
          <w:sz w:val="24"/>
          <w:szCs w:val="24"/>
        </w:rPr>
        <w:tab/>
        <w:t>Fang Y, Yuan C, Xu Y, Chen J, Wu Z, Cao L, et al. A pilot study of the efficacy and safety of paroxetine augmented with risperidone, valproate, buspirone, trazodone, or thyroid hormone in adult chinese patients with treatment-resistant major depression. J Clin Psychopharmacol. 2011;31(5):638-42.</w:t>
      </w:r>
    </w:p>
    <w:p w14:paraId="2CEB687E" w14:textId="47779609" w:rsidR="00E84A0F" w:rsidRPr="00346544" w:rsidRDefault="009F362E" w:rsidP="00C46AA5">
      <w:pPr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>
          <w:fldData xml:space="preserve">dCUyMGFsLiUyMCgyMDEwKS5wZGY8L3VybD48L3BkZi11cmxzPjwvdXJscz48ZWxlY3Ryb25pYy1y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</w:fldData>
        </w:fldCha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instrText xml:space="preserve"> ADDIN EN.CITE </w:instrText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>
          <w:fldData xml:space="preserve">PEVuZE5vdGU+PENpdGUgSGlkZGVuPSIxIj48QXV0aG9yPkJlcm1hbjwvQXV0aG9yPjxZZWFyPjIw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==
</w:fldData>
        </w:fldCha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instrText xml:space="preserve"> ADDIN EN.CITE.DATA </w:instrText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>
          <w:fldData xml:space="preserve">PSIxIiBIaWRkZW49IjEiPjxBdXRob3I+VGhhc2U8L0F1dGhvcj48WWVhcj4yMDA3PC9ZZWFyPjxS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==
</w:fldData>
        </w:fldCha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instrText xml:space="preserve"> ADDIN EN.CITE.DATA </w:instrText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>
          <w:fldData xml:space="preserve">MTUzMDwvcGFnZXM+PHZvbHVtZT4xNjM8L3ZvbHVtZT48bnVtYmVyPjk8L251bWJlcj48ZGF0ZXM+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==
</w:fldData>
        </w:fldCha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instrText xml:space="preserve"> ADDIN EN.CITE.DATA </w:instrText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begin">
          <w:fldData xml:space="preserve">dCUyMGFsLiUyMCgyMDEwKS5wZGY8L3VybD48L3BkZi11cmxzPjwvdXJscz48ZWxlY3Ryb25pYy1y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</w:fldData>
        </w:fldCha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instrText xml:space="preserve"> ADDIN EN.CITE.DATA </w:instrText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</w:r>
      <w:r w:rsidR="00C46AA5"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Pr="00346544">
        <w:rPr>
          <w:rFonts w:ascii="Times New Roman" w:hAnsi="Times New Roman" w:cs="Times New Roman"/>
          <w:sz w:val="24"/>
          <w:szCs w:val="24"/>
          <w:lang w:val="it-IT"/>
        </w:rPr>
      </w: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separate"/>
      </w:r>
      <w:r w:rsidRPr="00346544">
        <w:rPr>
          <w:rFonts w:ascii="Times New Roman" w:hAnsi="Times New Roman" w:cs="Times New Roman"/>
          <w:sz w:val="24"/>
          <w:szCs w:val="24"/>
          <w:lang w:val="it-IT"/>
        </w:rPr>
        <w:fldChar w:fldCharType="end"/>
      </w:r>
    </w:p>
    <w:sectPr w:rsidR="00E84A0F" w:rsidRPr="00346544" w:rsidSect="00581768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441EF" w14:textId="77777777" w:rsidR="000B4473" w:rsidRDefault="000B4473" w:rsidP="00957A97">
      <w:pPr>
        <w:spacing w:line="240" w:lineRule="auto"/>
      </w:pPr>
      <w:r>
        <w:separator/>
      </w:r>
    </w:p>
  </w:endnote>
  <w:endnote w:type="continuationSeparator" w:id="0">
    <w:p w14:paraId="1189DA6D" w14:textId="77777777" w:rsidR="000B4473" w:rsidRDefault="000B4473" w:rsidP="00957A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8281974"/>
      <w:docPartObj>
        <w:docPartGallery w:val="Page Numbers (Bottom of Page)"/>
        <w:docPartUnique/>
      </w:docPartObj>
    </w:sdtPr>
    <w:sdtContent>
      <w:p w14:paraId="6A823284" w14:textId="0BF800E4" w:rsidR="00DA5FFC" w:rsidRDefault="00DA5FFC" w:rsidP="00AE30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3F99AD" w14:textId="77777777" w:rsidR="00DA5FFC" w:rsidRDefault="00DA5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03EE7" w14:textId="77777777" w:rsidR="000B4473" w:rsidRDefault="000B4473" w:rsidP="00957A97">
      <w:pPr>
        <w:spacing w:line="240" w:lineRule="auto"/>
      </w:pPr>
      <w:r>
        <w:separator/>
      </w:r>
    </w:p>
  </w:footnote>
  <w:footnote w:type="continuationSeparator" w:id="0">
    <w:p w14:paraId="3EA374FB" w14:textId="77777777" w:rsidR="000B4473" w:rsidRDefault="000B4473" w:rsidP="00957A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365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0B7A43"/>
    <w:multiLevelType w:val="multilevel"/>
    <w:tmpl w:val="7D2EE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6677A81"/>
    <w:multiLevelType w:val="multilevel"/>
    <w:tmpl w:val="D47A00F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78A1E5D"/>
    <w:multiLevelType w:val="hybridMultilevel"/>
    <w:tmpl w:val="6AF4B2CE"/>
    <w:lvl w:ilvl="0" w:tplc="A4F48E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C2A7E"/>
    <w:multiLevelType w:val="multilevel"/>
    <w:tmpl w:val="CEDECC1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D36BC4"/>
    <w:multiLevelType w:val="multilevel"/>
    <w:tmpl w:val="6366A54E"/>
    <w:lvl w:ilvl="0">
      <w:start w:val="13"/>
      <w:numFmt w:val="decimal"/>
      <w:pStyle w:val="Heading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38797004">
    <w:abstractNumId w:val="3"/>
  </w:num>
  <w:num w:numId="2" w16cid:durableId="1171675424">
    <w:abstractNumId w:val="2"/>
  </w:num>
  <w:num w:numId="3" w16cid:durableId="1682589821">
    <w:abstractNumId w:val="4"/>
  </w:num>
  <w:num w:numId="4" w16cid:durableId="2045060004">
    <w:abstractNumId w:val="1"/>
  </w:num>
  <w:num w:numId="5" w16cid:durableId="1080829186">
    <w:abstractNumId w:val="5"/>
  </w:num>
  <w:num w:numId="6" w16cid:durableId="211046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5zrwazae95pjeataupv5eefve5fsa5xzzp&quot;&gt;Traveling_Supplemen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/record-ids&gt;&lt;/item&gt;&lt;/Libraries&gt;"/>
    <w:docVar w:name="EN.UseJSCitationFormat" w:val="False"/>
  </w:docVars>
  <w:rsids>
    <w:rsidRoot w:val="00C7718E"/>
    <w:rsid w:val="00000752"/>
    <w:rsid w:val="00001AE9"/>
    <w:rsid w:val="00003459"/>
    <w:rsid w:val="00003D7E"/>
    <w:rsid w:val="0000799F"/>
    <w:rsid w:val="00016475"/>
    <w:rsid w:val="00021345"/>
    <w:rsid w:val="000244DE"/>
    <w:rsid w:val="00032B58"/>
    <w:rsid w:val="0003533B"/>
    <w:rsid w:val="0004308C"/>
    <w:rsid w:val="00043B7A"/>
    <w:rsid w:val="00053B81"/>
    <w:rsid w:val="000566BA"/>
    <w:rsid w:val="0007162E"/>
    <w:rsid w:val="0008066D"/>
    <w:rsid w:val="00083006"/>
    <w:rsid w:val="0009103F"/>
    <w:rsid w:val="000A3A5B"/>
    <w:rsid w:val="000A50B6"/>
    <w:rsid w:val="000A59A7"/>
    <w:rsid w:val="000A7C03"/>
    <w:rsid w:val="000B3DA5"/>
    <w:rsid w:val="000B4473"/>
    <w:rsid w:val="000B6B19"/>
    <w:rsid w:val="000C0CA9"/>
    <w:rsid w:val="000C2D95"/>
    <w:rsid w:val="000C580F"/>
    <w:rsid w:val="000D2804"/>
    <w:rsid w:val="000E2EBE"/>
    <w:rsid w:val="000F5447"/>
    <w:rsid w:val="001042F8"/>
    <w:rsid w:val="001043F4"/>
    <w:rsid w:val="00106F17"/>
    <w:rsid w:val="00107FD6"/>
    <w:rsid w:val="00111540"/>
    <w:rsid w:val="001122FA"/>
    <w:rsid w:val="00117E06"/>
    <w:rsid w:val="00120318"/>
    <w:rsid w:val="00120EF2"/>
    <w:rsid w:val="00123E23"/>
    <w:rsid w:val="00130E53"/>
    <w:rsid w:val="00132CE7"/>
    <w:rsid w:val="00133F59"/>
    <w:rsid w:val="00135F54"/>
    <w:rsid w:val="001378B9"/>
    <w:rsid w:val="001463FD"/>
    <w:rsid w:val="00146B04"/>
    <w:rsid w:val="00154063"/>
    <w:rsid w:val="00156C63"/>
    <w:rsid w:val="00171648"/>
    <w:rsid w:val="0017790D"/>
    <w:rsid w:val="00177FE0"/>
    <w:rsid w:val="001906B6"/>
    <w:rsid w:val="001928D5"/>
    <w:rsid w:val="00194CCE"/>
    <w:rsid w:val="0019623C"/>
    <w:rsid w:val="00197DCE"/>
    <w:rsid w:val="001B009C"/>
    <w:rsid w:val="001B1B7D"/>
    <w:rsid w:val="001C17BA"/>
    <w:rsid w:val="001C3210"/>
    <w:rsid w:val="001C3DDB"/>
    <w:rsid w:val="001C6AE3"/>
    <w:rsid w:val="001C6F9F"/>
    <w:rsid w:val="001D0D52"/>
    <w:rsid w:val="001E3613"/>
    <w:rsid w:val="0020125F"/>
    <w:rsid w:val="002139E7"/>
    <w:rsid w:val="00214935"/>
    <w:rsid w:val="00214A00"/>
    <w:rsid w:val="00216BCD"/>
    <w:rsid w:val="00223A4A"/>
    <w:rsid w:val="00240FF5"/>
    <w:rsid w:val="00260E95"/>
    <w:rsid w:val="002645EB"/>
    <w:rsid w:val="002749A5"/>
    <w:rsid w:val="00274BF0"/>
    <w:rsid w:val="002752F2"/>
    <w:rsid w:val="00280FEA"/>
    <w:rsid w:val="00280FF1"/>
    <w:rsid w:val="0028244A"/>
    <w:rsid w:val="0029157E"/>
    <w:rsid w:val="00293090"/>
    <w:rsid w:val="002B0988"/>
    <w:rsid w:val="002B49F4"/>
    <w:rsid w:val="002D3F06"/>
    <w:rsid w:val="002E01DC"/>
    <w:rsid w:val="002E0450"/>
    <w:rsid w:val="002E11E8"/>
    <w:rsid w:val="002E21C2"/>
    <w:rsid w:val="002E308A"/>
    <w:rsid w:val="002E62AB"/>
    <w:rsid w:val="002E6FF8"/>
    <w:rsid w:val="002F61A3"/>
    <w:rsid w:val="00307F80"/>
    <w:rsid w:val="003132EC"/>
    <w:rsid w:val="003207CC"/>
    <w:rsid w:val="003272EC"/>
    <w:rsid w:val="00346544"/>
    <w:rsid w:val="003466C4"/>
    <w:rsid w:val="00352001"/>
    <w:rsid w:val="00365E09"/>
    <w:rsid w:val="003720C2"/>
    <w:rsid w:val="0038248D"/>
    <w:rsid w:val="00393A92"/>
    <w:rsid w:val="00396433"/>
    <w:rsid w:val="003A043E"/>
    <w:rsid w:val="003A2FEB"/>
    <w:rsid w:val="003A378D"/>
    <w:rsid w:val="003A6BFD"/>
    <w:rsid w:val="003B1527"/>
    <w:rsid w:val="003B2E9C"/>
    <w:rsid w:val="003B7DE2"/>
    <w:rsid w:val="003C4658"/>
    <w:rsid w:val="003C56BD"/>
    <w:rsid w:val="003C6234"/>
    <w:rsid w:val="003D0675"/>
    <w:rsid w:val="003E0DBA"/>
    <w:rsid w:val="003E10DD"/>
    <w:rsid w:val="003E3C3D"/>
    <w:rsid w:val="003E55DD"/>
    <w:rsid w:val="003E7489"/>
    <w:rsid w:val="003E7B6C"/>
    <w:rsid w:val="003F019A"/>
    <w:rsid w:val="003F2FC8"/>
    <w:rsid w:val="004022FA"/>
    <w:rsid w:val="004024EE"/>
    <w:rsid w:val="00410C24"/>
    <w:rsid w:val="0041356F"/>
    <w:rsid w:val="00413DE7"/>
    <w:rsid w:val="0041682B"/>
    <w:rsid w:val="00433C62"/>
    <w:rsid w:val="00441114"/>
    <w:rsid w:val="00443FE7"/>
    <w:rsid w:val="00447F0C"/>
    <w:rsid w:val="00450C44"/>
    <w:rsid w:val="00461301"/>
    <w:rsid w:val="0046334F"/>
    <w:rsid w:val="00465757"/>
    <w:rsid w:val="00465A75"/>
    <w:rsid w:val="00470E82"/>
    <w:rsid w:val="004719F6"/>
    <w:rsid w:val="00475E39"/>
    <w:rsid w:val="00484B6D"/>
    <w:rsid w:val="00492BC0"/>
    <w:rsid w:val="00495EA4"/>
    <w:rsid w:val="00497B30"/>
    <w:rsid w:val="004A5C44"/>
    <w:rsid w:val="004B1D72"/>
    <w:rsid w:val="004B2D7E"/>
    <w:rsid w:val="004B533F"/>
    <w:rsid w:val="004C11B2"/>
    <w:rsid w:val="004C2AF5"/>
    <w:rsid w:val="004C6894"/>
    <w:rsid w:val="004F380F"/>
    <w:rsid w:val="004F4B7D"/>
    <w:rsid w:val="004F6C5D"/>
    <w:rsid w:val="004F75F8"/>
    <w:rsid w:val="005052C8"/>
    <w:rsid w:val="00512571"/>
    <w:rsid w:val="005128D1"/>
    <w:rsid w:val="00520E4C"/>
    <w:rsid w:val="005210E2"/>
    <w:rsid w:val="00523832"/>
    <w:rsid w:val="00534470"/>
    <w:rsid w:val="00562012"/>
    <w:rsid w:val="005720E2"/>
    <w:rsid w:val="005730E1"/>
    <w:rsid w:val="00576E75"/>
    <w:rsid w:val="00581768"/>
    <w:rsid w:val="005907C7"/>
    <w:rsid w:val="00594AF3"/>
    <w:rsid w:val="00595C67"/>
    <w:rsid w:val="005A4DCB"/>
    <w:rsid w:val="005A5F02"/>
    <w:rsid w:val="005A7EA7"/>
    <w:rsid w:val="005B0A8E"/>
    <w:rsid w:val="005B1610"/>
    <w:rsid w:val="005B2B54"/>
    <w:rsid w:val="005B32D0"/>
    <w:rsid w:val="005B7EE7"/>
    <w:rsid w:val="005C0F03"/>
    <w:rsid w:val="005C642D"/>
    <w:rsid w:val="005D7D72"/>
    <w:rsid w:val="005E3849"/>
    <w:rsid w:val="00600B23"/>
    <w:rsid w:val="00600CE0"/>
    <w:rsid w:val="00600EEB"/>
    <w:rsid w:val="00602AEF"/>
    <w:rsid w:val="00605C14"/>
    <w:rsid w:val="00607CE5"/>
    <w:rsid w:val="00611521"/>
    <w:rsid w:val="00613CB1"/>
    <w:rsid w:val="00614A7C"/>
    <w:rsid w:val="00616EA5"/>
    <w:rsid w:val="0061785A"/>
    <w:rsid w:val="00621A10"/>
    <w:rsid w:val="006244FC"/>
    <w:rsid w:val="00627221"/>
    <w:rsid w:val="0064491C"/>
    <w:rsid w:val="00647CA6"/>
    <w:rsid w:val="006516AF"/>
    <w:rsid w:val="006565D4"/>
    <w:rsid w:val="00656B03"/>
    <w:rsid w:val="00660633"/>
    <w:rsid w:val="006658E1"/>
    <w:rsid w:val="006773EA"/>
    <w:rsid w:val="00684D99"/>
    <w:rsid w:val="00690288"/>
    <w:rsid w:val="00690AAE"/>
    <w:rsid w:val="006922DD"/>
    <w:rsid w:val="006957D9"/>
    <w:rsid w:val="0069620F"/>
    <w:rsid w:val="006A09A1"/>
    <w:rsid w:val="006A2421"/>
    <w:rsid w:val="006A309D"/>
    <w:rsid w:val="006A4A27"/>
    <w:rsid w:val="006B115A"/>
    <w:rsid w:val="006B3143"/>
    <w:rsid w:val="006B4506"/>
    <w:rsid w:val="006B4511"/>
    <w:rsid w:val="006C1FE6"/>
    <w:rsid w:val="006C5FB1"/>
    <w:rsid w:val="006C60B7"/>
    <w:rsid w:val="006C7298"/>
    <w:rsid w:val="006D1542"/>
    <w:rsid w:val="006D2457"/>
    <w:rsid w:val="006D5221"/>
    <w:rsid w:val="006D7906"/>
    <w:rsid w:val="006E10AF"/>
    <w:rsid w:val="006F122A"/>
    <w:rsid w:val="006F3579"/>
    <w:rsid w:val="007003FC"/>
    <w:rsid w:val="00710EF5"/>
    <w:rsid w:val="00713816"/>
    <w:rsid w:val="00721081"/>
    <w:rsid w:val="00724D6F"/>
    <w:rsid w:val="00733A41"/>
    <w:rsid w:val="00734A79"/>
    <w:rsid w:val="007354EA"/>
    <w:rsid w:val="007367C7"/>
    <w:rsid w:val="00736E1A"/>
    <w:rsid w:val="00755948"/>
    <w:rsid w:val="00765D46"/>
    <w:rsid w:val="007742B4"/>
    <w:rsid w:val="00774D6E"/>
    <w:rsid w:val="007763B3"/>
    <w:rsid w:val="00776AF1"/>
    <w:rsid w:val="00776D04"/>
    <w:rsid w:val="007772B5"/>
    <w:rsid w:val="00777724"/>
    <w:rsid w:val="0078230A"/>
    <w:rsid w:val="0078326B"/>
    <w:rsid w:val="00785737"/>
    <w:rsid w:val="00793739"/>
    <w:rsid w:val="00794E5E"/>
    <w:rsid w:val="00795B2A"/>
    <w:rsid w:val="00796935"/>
    <w:rsid w:val="007A329A"/>
    <w:rsid w:val="007A3817"/>
    <w:rsid w:val="007A5F32"/>
    <w:rsid w:val="007A67B3"/>
    <w:rsid w:val="007A76BF"/>
    <w:rsid w:val="007B1856"/>
    <w:rsid w:val="007B2C03"/>
    <w:rsid w:val="007B7339"/>
    <w:rsid w:val="007C06AC"/>
    <w:rsid w:val="007C275C"/>
    <w:rsid w:val="007C3D20"/>
    <w:rsid w:val="007C5DAA"/>
    <w:rsid w:val="007E07CA"/>
    <w:rsid w:val="007E0BBC"/>
    <w:rsid w:val="007E0D33"/>
    <w:rsid w:val="007E1BC3"/>
    <w:rsid w:val="007E3BA5"/>
    <w:rsid w:val="007E3EC0"/>
    <w:rsid w:val="007E51E6"/>
    <w:rsid w:val="007E650C"/>
    <w:rsid w:val="007F12B5"/>
    <w:rsid w:val="007F4D8B"/>
    <w:rsid w:val="0081119A"/>
    <w:rsid w:val="008114F1"/>
    <w:rsid w:val="00824422"/>
    <w:rsid w:val="00833425"/>
    <w:rsid w:val="00837019"/>
    <w:rsid w:val="008411DF"/>
    <w:rsid w:val="00847E8B"/>
    <w:rsid w:val="00853707"/>
    <w:rsid w:val="008605A3"/>
    <w:rsid w:val="0086103A"/>
    <w:rsid w:val="008859D8"/>
    <w:rsid w:val="00887066"/>
    <w:rsid w:val="008875E5"/>
    <w:rsid w:val="00890AE1"/>
    <w:rsid w:val="008A226F"/>
    <w:rsid w:val="008A3F6B"/>
    <w:rsid w:val="008A65A9"/>
    <w:rsid w:val="008B11B0"/>
    <w:rsid w:val="008B215D"/>
    <w:rsid w:val="008B4CD9"/>
    <w:rsid w:val="008B7864"/>
    <w:rsid w:val="008C2B5B"/>
    <w:rsid w:val="008D02FD"/>
    <w:rsid w:val="008D06C0"/>
    <w:rsid w:val="008D2F34"/>
    <w:rsid w:val="008E581B"/>
    <w:rsid w:val="008F2B42"/>
    <w:rsid w:val="008F3CBB"/>
    <w:rsid w:val="008F7EC6"/>
    <w:rsid w:val="00910761"/>
    <w:rsid w:val="00915612"/>
    <w:rsid w:val="00916277"/>
    <w:rsid w:val="0091644D"/>
    <w:rsid w:val="009210EB"/>
    <w:rsid w:val="0092113F"/>
    <w:rsid w:val="009212CC"/>
    <w:rsid w:val="00924E88"/>
    <w:rsid w:val="00925F17"/>
    <w:rsid w:val="00935193"/>
    <w:rsid w:val="009356B3"/>
    <w:rsid w:val="00937634"/>
    <w:rsid w:val="009409CB"/>
    <w:rsid w:val="00957A97"/>
    <w:rsid w:val="00965686"/>
    <w:rsid w:val="00967F4E"/>
    <w:rsid w:val="00972D08"/>
    <w:rsid w:val="0097370C"/>
    <w:rsid w:val="00980628"/>
    <w:rsid w:val="0099040F"/>
    <w:rsid w:val="00990821"/>
    <w:rsid w:val="00991F12"/>
    <w:rsid w:val="009A1B23"/>
    <w:rsid w:val="009A762E"/>
    <w:rsid w:val="009A7A2C"/>
    <w:rsid w:val="009B7BD8"/>
    <w:rsid w:val="009C231A"/>
    <w:rsid w:val="009C67F6"/>
    <w:rsid w:val="009D0192"/>
    <w:rsid w:val="009D3904"/>
    <w:rsid w:val="009E11D6"/>
    <w:rsid w:val="009E3CD5"/>
    <w:rsid w:val="009E743F"/>
    <w:rsid w:val="009E7CA9"/>
    <w:rsid w:val="009F362E"/>
    <w:rsid w:val="00A005B0"/>
    <w:rsid w:val="00A0174C"/>
    <w:rsid w:val="00A04ABE"/>
    <w:rsid w:val="00A06AAD"/>
    <w:rsid w:val="00A1795B"/>
    <w:rsid w:val="00A24BDE"/>
    <w:rsid w:val="00A27B52"/>
    <w:rsid w:val="00A30309"/>
    <w:rsid w:val="00A36657"/>
    <w:rsid w:val="00A4087E"/>
    <w:rsid w:val="00A42CD0"/>
    <w:rsid w:val="00A50A6C"/>
    <w:rsid w:val="00A51A78"/>
    <w:rsid w:val="00A5285F"/>
    <w:rsid w:val="00A52B40"/>
    <w:rsid w:val="00A55EAC"/>
    <w:rsid w:val="00A57666"/>
    <w:rsid w:val="00A57FB3"/>
    <w:rsid w:val="00A60D2C"/>
    <w:rsid w:val="00A62CFB"/>
    <w:rsid w:val="00A633E4"/>
    <w:rsid w:val="00A63DA3"/>
    <w:rsid w:val="00A760FB"/>
    <w:rsid w:val="00A87D27"/>
    <w:rsid w:val="00AB0F96"/>
    <w:rsid w:val="00AB23DB"/>
    <w:rsid w:val="00AB76FC"/>
    <w:rsid w:val="00AC1350"/>
    <w:rsid w:val="00AD3F1C"/>
    <w:rsid w:val="00AD6CDE"/>
    <w:rsid w:val="00AE3071"/>
    <w:rsid w:val="00AE4810"/>
    <w:rsid w:val="00AE4A0C"/>
    <w:rsid w:val="00AE6769"/>
    <w:rsid w:val="00AF02FD"/>
    <w:rsid w:val="00AF12DC"/>
    <w:rsid w:val="00B014FB"/>
    <w:rsid w:val="00B1262A"/>
    <w:rsid w:val="00B154FE"/>
    <w:rsid w:val="00B2043E"/>
    <w:rsid w:val="00B22A41"/>
    <w:rsid w:val="00B269C7"/>
    <w:rsid w:val="00B346A1"/>
    <w:rsid w:val="00B348E1"/>
    <w:rsid w:val="00B40898"/>
    <w:rsid w:val="00B419E2"/>
    <w:rsid w:val="00B42216"/>
    <w:rsid w:val="00B45A02"/>
    <w:rsid w:val="00B50CB8"/>
    <w:rsid w:val="00B55E8A"/>
    <w:rsid w:val="00B569CF"/>
    <w:rsid w:val="00B61153"/>
    <w:rsid w:val="00B62DA4"/>
    <w:rsid w:val="00B77B2B"/>
    <w:rsid w:val="00B807E6"/>
    <w:rsid w:val="00B84A36"/>
    <w:rsid w:val="00B84E3E"/>
    <w:rsid w:val="00B8646D"/>
    <w:rsid w:val="00B87675"/>
    <w:rsid w:val="00B8783F"/>
    <w:rsid w:val="00B906BD"/>
    <w:rsid w:val="00BA267A"/>
    <w:rsid w:val="00BA2E14"/>
    <w:rsid w:val="00BA3BC8"/>
    <w:rsid w:val="00BA7AE8"/>
    <w:rsid w:val="00BB1E43"/>
    <w:rsid w:val="00BB44F9"/>
    <w:rsid w:val="00BB504E"/>
    <w:rsid w:val="00BC0FCF"/>
    <w:rsid w:val="00BC55CC"/>
    <w:rsid w:val="00BD38E0"/>
    <w:rsid w:val="00BD402F"/>
    <w:rsid w:val="00BD68AE"/>
    <w:rsid w:val="00BE7DA6"/>
    <w:rsid w:val="00BF4AE9"/>
    <w:rsid w:val="00BF4FF8"/>
    <w:rsid w:val="00C01FAF"/>
    <w:rsid w:val="00C04A78"/>
    <w:rsid w:val="00C14EE6"/>
    <w:rsid w:val="00C15E19"/>
    <w:rsid w:val="00C1773D"/>
    <w:rsid w:val="00C2049F"/>
    <w:rsid w:val="00C207B2"/>
    <w:rsid w:val="00C21C5C"/>
    <w:rsid w:val="00C315C7"/>
    <w:rsid w:val="00C31E13"/>
    <w:rsid w:val="00C33F4F"/>
    <w:rsid w:val="00C3636E"/>
    <w:rsid w:val="00C36437"/>
    <w:rsid w:val="00C46139"/>
    <w:rsid w:val="00C46AA5"/>
    <w:rsid w:val="00C523C7"/>
    <w:rsid w:val="00C63F5D"/>
    <w:rsid w:val="00C64A82"/>
    <w:rsid w:val="00C66B31"/>
    <w:rsid w:val="00C707E5"/>
    <w:rsid w:val="00C76111"/>
    <w:rsid w:val="00C7718E"/>
    <w:rsid w:val="00C77B79"/>
    <w:rsid w:val="00C82AC1"/>
    <w:rsid w:val="00C83B17"/>
    <w:rsid w:val="00C83D26"/>
    <w:rsid w:val="00C90208"/>
    <w:rsid w:val="00C94C20"/>
    <w:rsid w:val="00C955AF"/>
    <w:rsid w:val="00C96F46"/>
    <w:rsid w:val="00CA0CC5"/>
    <w:rsid w:val="00CA210B"/>
    <w:rsid w:val="00CA6397"/>
    <w:rsid w:val="00CC0C43"/>
    <w:rsid w:val="00CC4531"/>
    <w:rsid w:val="00CC5F2E"/>
    <w:rsid w:val="00CD130B"/>
    <w:rsid w:val="00CE2193"/>
    <w:rsid w:val="00CE7999"/>
    <w:rsid w:val="00CE7FDD"/>
    <w:rsid w:val="00CF2A7D"/>
    <w:rsid w:val="00CF758E"/>
    <w:rsid w:val="00D00960"/>
    <w:rsid w:val="00D01CFC"/>
    <w:rsid w:val="00D040D3"/>
    <w:rsid w:val="00D13E0F"/>
    <w:rsid w:val="00D24988"/>
    <w:rsid w:val="00D24C74"/>
    <w:rsid w:val="00D253A2"/>
    <w:rsid w:val="00D27950"/>
    <w:rsid w:val="00D33E7B"/>
    <w:rsid w:val="00D34513"/>
    <w:rsid w:val="00D4572E"/>
    <w:rsid w:val="00D46222"/>
    <w:rsid w:val="00D47092"/>
    <w:rsid w:val="00D618DC"/>
    <w:rsid w:val="00D71AD8"/>
    <w:rsid w:val="00D74997"/>
    <w:rsid w:val="00D8063D"/>
    <w:rsid w:val="00D87C9A"/>
    <w:rsid w:val="00D949C6"/>
    <w:rsid w:val="00D95A87"/>
    <w:rsid w:val="00DA0983"/>
    <w:rsid w:val="00DA31F9"/>
    <w:rsid w:val="00DA5FFC"/>
    <w:rsid w:val="00DB653D"/>
    <w:rsid w:val="00DC1777"/>
    <w:rsid w:val="00DD291C"/>
    <w:rsid w:val="00DD6727"/>
    <w:rsid w:val="00DE07F2"/>
    <w:rsid w:val="00DE102C"/>
    <w:rsid w:val="00DF2954"/>
    <w:rsid w:val="00DF57E1"/>
    <w:rsid w:val="00DF7783"/>
    <w:rsid w:val="00DF7B5E"/>
    <w:rsid w:val="00E02DFB"/>
    <w:rsid w:val="00E06F85"/>
    <w:rsid w:val="00E10A0A"/>
    <w:rsid w:val="00E17FE6"/>
    <w:rsid w:val="00E2500A"/>
    <w:rsid w:val="00E4357D"/>
    <w:rsid w:val="00E44553"/>
    <w:rsid w:val="00E450D8"/>
    <w:rsid w:val="00E47417"/>
    <w:rsid w:val="00E51557"/>
    <w:rsid w:val="00E53102"/>
    <w:rsid w:val="00E55724"/>
    <w:rsid w:val="00E608AF"/>
    <w:rsid w:val="00E63FD4"/>
    <w:rsid w:val="00E67DF3"/>
    <w:rsid w:val="00E70564"/>
    <w:rsid w:val="00E72D38"/>
    <w:rsid w:val="00E73EBE"/>
    <w:rsid w:val="00E75CE0"/>
    <w:rsid w:val="00E767D8"/>
    <w:rsid w:val="00E76C51"/>
    <w:rsid w:val="00E84A0F"/>
    <w:rsid w:val="00E9295E"/>
    <w:rsid w:val="00EA6945"/>
    <w:rsid w:val="00EB2C28"/>
    <w:rsid w:val="00EB5A3E"/>
    <w:rsid w:val="00EB7834"/>
    <w:rsid w:val="00EC16B0"/>
    <w:rsid w:val="00EC2153"/>
    <w:rsid w:val="00ED1317"/>
    <w:rsid w:val="00ED71D7"/>
    <w:rsid w:val="00EE6635"/>
    <w:rsid w:val="00EF17E2"/>
    <w:rsid w:val="00EF25F8"/>
    <w:rsid w:val="00EF4D39"/>
    <w:rsid w:val="00EF7215"/>
    <w:rsid w:val="00F01043"/>
    <w:rsid w:val="00F01BA7"/>
    <w:rsid w:val="00F030DC"/>
    <w:rsid w:val="00F07A0F"/>
    <w:rsid w:val="00F12A7F"/>
    <w:rsid w:val="00F12EAA"/>
    <w:rsid w:val="00F17B2D"/>
    <w:rsid w:val="00F17CED"/>
    <w:rsid w:val="00F21FBA"/>
    <w:rsid w:val="00F300A8"/>
    <w:rsid w:val="00F43201"/>
    <w:rsid w:val="00F50CF0"/>
    <w:rsid w:val="00F52632"/>
    <w:rsid w:val="00F6001A"/>
    <w:rsid w:val="00F66145"/>
    <w:rsid w:val="00F67380"/>
    <w:rsid w:val="00F7163C"/>
    <w:rsid w:val="00F7507B"/>
    <w:rsid w:val="00F82582"/>
    <w:rsid w:val="00FA1850"/>
    <w:rsid w:val="00FA4FC5"/>
    <w:rsid w:val="00FB082E"/>
    <w:rsid w:val="00FB5DA3"/>
    <w:rsid w:val="00FB667A"/>
    <w:rsid w:val="00FC2942"/>
    <w:rsid w:val="00FD7087"/>
    <w:rsid w:val="00FE1C5E"/>
    <w:rsid w:val="00FE2BD2"/>
    <w:rsid w:val="00FF532F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45F97"/>
  <w15:chartTrackingRefBased/>
  <w15:docId w15:val="{C2234F2B-CA26-478A-AE4D-99DD3DD5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1A"/>
  </w:style>
  <w:style w:type="paragraph" w:styleId="Heading1">
    <w:name w:val="heading 1"/>
    <w:basedOn w:val="Normal"/>
    <w:next w:val="Normal"/>
    <w:link w:val="Heading1Char"/>
    <w:uiPriority w:val="9"/>
    <w:qFormat/>
    <w:rsid w:val="0017790D"/>
    <w:pPr>
      <w:keepNext/>
      <w:keepLines/>
      <w:numPr>
        <w:numId w:val="5"/>
      </w:numPr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450"/>
    <w:pPr>
      <w:keepNext/>
      <w:keepLines/>
      <w:numPr>
        <w:ilvl w:val="1"/>
        <w:numId w:val="5"/>
      </w:numPr>
      <w:spacing w:before="40"/>
      <w:outlineLvl w:val="1"/>
    </w:pPr>
    <w:rPr>
      <w:rFonts w:ascii="Times New Roman" w:eastAsiaTheme="majorEastAsia" w:hAnsi="Times New Roman" w:cstheme="majorBidi"/>
      <w:i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BA5"/>
    <w:pPr>
      <w:keepNext/>
      <w:keepLines/>
      <w:numPr>
        <w:ilvl w:val="2"/>
        <w:numId w:val="5"/>
      </w:numPr>
      <w:spacing w:before="4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6433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643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43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43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43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43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0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308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30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308C"/>
    <w:rPr>
      <w:vertAlign w:val="superscript"/>
    </w:rPr>
  </w:style>
  <w:style w:type="character" w:customStyle="1" w:styleId="CaptionChar">
    <w:name w:val="Caption Char"/>
    <w:link w:val="Caption"/>
    <w:uiPriority w:val="35"/>
    <w:locked/>
    <w:rsid w:val="0004308C"/>
    <w:rPr>
      <w:b/>
      <w:bCs/>
      <w:color w:val="5B9BD5"/>
      <w:sz w:val="18"/>
      <w:szCs w:val="18"/>
      <w:lang w:val="nl-NL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4308C"/>
    <w:pPr>
      <w:spacing w:after="200" w:line="240" w:lineRule="auto"/>
    </w:pPr>
    <w:rPr>
      <w:b/>
      <w:bCs/>
      <w:color w:val="5B9BD5"/>
      <w:sz w:val="18"/>
      <w:szCs w:val="18"/>
      <w:lang w:val="nl-NL"/>
    </w:rPr>
  </w:style>
  <w:style w:type="character" w:styleId="Hyperlink">
    <w:name w:val="Hyperlink"/>
    <w:basedOn w:val="DefaultParagraphFont"/>
    <w:uiPriority w:val="99"/>
    <w:unhideWhenUsed/>
    <w:rsid w:val="00AD6C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6CDE"/>
    <w:rPr>
      <w:color w:val="954F72"/>
      <w:u w:val="single"/>
    </w:rPr>
  </w:style>
  <w:style w:type="paragraph" w:customStyle="1" w:styleId="msonormal0">
    <w:name w:val="msonormal"/>
    <w:basedOn w:val="Normal"/>
    <w:rsid w:val="00A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5">
    <w:name w:val="xl65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66">
    <w:name w:val="xl66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67">
    <w:name w:val="xl67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68">
    <w:name w:val="xl68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69">
    <w:name w:val="xl69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0">
    <w:name w:val="xl70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1">
    <w:name w:val="xl71"/>
    <w:basedOn w:val="Normal"/>
    <w:rsid w:val="00AD6CDE"/>
    <w:pP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2">
    <w:name w:val="xl72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3">
    <w:name w:val="xl73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4">
    <w:name w:val="xl74"/>
    <w:basedOn w:val="Normal"/>
    <w:rsid w:val="00AD6C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5">
    <w:name w:val="xl75"/>
    <w:basedOn w:val="Normal"/>
    <w:rsid w:val="00AD6CDE"/>
    <w:pP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6">
    <w:name w:val="xl76"/>
    <w:basedOn w:val="Normal"/>
    <w:rsid w:val="00AD6CDE"/>
    <w:pP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7">
    <w:name w:val="xl77"/>
    <w:basedOn w:val="Normal"/>
    <w:rsid w:val="00AD6CDE"/>
    <w:pP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8">
    <w:name w:val="xl78"/>
    <w:basedOn w:val="Normal"/>
    <w:rsid w:val="00AD6CDE"/>
    <w:pP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79">
    <w:name w:val="xl79"/>
    <w:basedOn w:val="Normal"/>
    <w:rsid w:val="00AD6CDE"/>
    <w:pPr>
      <w:pBdr>
        <w:bottom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80">
    <w:name w:val="xl80"/>
    <w:basedOn w:val="Normal"/>
    <w:rsid w:val="00AD6CDE"/>
    <w:pPr>
      <w:pBdr>
        <w:bottom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81">
    <w:name w:val="xl81"/>
    <w:basedOn w:val="Normal"/>
    <w:rsid w:val="00AD6CDE"/>
    <w:pPr>
      <w:pBdr>
        <w:bottom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82">
    <w:name w:val="xl82"/>
    <w:basedOn w:val="Normal"/>
    <w:rsid w:val="00AD6CDE"/>
    <w:pPr>
      <w:pBdr>
        <w:bottom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83">
    <w:name w:val="xl83"/>
    <w:basedOn w:val="Normal"/>
    <w:rsid w:val="00AD6C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xl84">
    <w:name w:val="xl84"/>
    <w:basedOn w:val="Normal"/>
    <w:rsid w:val="00AD6CDE"/>
    <w:pPr>
      <w:pBdr>
        <w:bottom w:val="single" w:sz="4" w:space="0" w:color="auto"/>
      </w:pBdr>
      <w:shd w:val="clear" w:color="4472C4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85">
    <w:name w:val="xl85"/>
    <w:basedOn w:val="Normal"/>
    <w:rsid w:val="00AD6CDE"/>
    <w:pPr>
      <w:pBdr>
        <w:bottom w:val="single" w:sz="4" w:space="0" w:color="auto"/>
      </w:pBdr>
      <w:shd w:val="clear" w:color="4472C4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86">
    <w:name w:val="xl86"/>
    <w:basedOn w:val="Normal"/>
    <w:rsid w:val="00AD6CDE"/>
    <w:pPr>
      <w:pBdr>
        <w:bottom w:val="single" w:sz="4" w:space="0" w:color="auto"/>
      </w:pBdr>
      <w:shd w:val="clear" w:color="4472C4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87">
    <w:name w:val="xl87"/>
    <w:basedOn w:val="Normal"/>
    <w:rsid w:val="00AD6CDE"/>
    <w:pPr>
      <w:pBdr>
        <w:bottom w:val="single" w:sz="4" w:space="0" w:color="auto"/>
      </w:pBdr>
      <w:shd w:val="clear" w:color="4472C4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88">
    <w:name w:val="xl88"/>
    <w:basedOn w:val="Normal"/>
    <w:rsid w:val="00AD6C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de-DE"/>
      <w14:ligatures w14:val="none"/>
    </w:rPr>
  </w:style>
  <w:style w:type="paragraph" w:customStyle="1" w:styleId="xl89">
    <w:name w:val="xl89"/>
    <w:basedOn w:val="Normal"/>
    <w:rsid w:val="00AD6C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table" w:styleId="TableGrid">
    <w:name w:val="Table Grid"/>
    <w:basedOn w:val="TableNormal"/>
    <w:uiPriority w:val="39"/>
    <w:rsid w:val="005A7E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5F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FFC"/>
  </w:style>
  <w:style w:type="paragraph" w:styleId="Footer">
    <w:name w:val="footer"/>
    <w:basedOn w:val="Normal"/>
    <w:link w:val="FooterChar"/>
    <w:uiPriority w:val="99"/>
    <w:unhideWhenUsed/>
    <w:rsid w:val="00DA5F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FFC"/>
  </w:style>
  <w:style w:type="character" w:customStyle="1" w:styleId="Heading1Char">
    <w:name w:val="Heading 1 Char"/>
    <w:basedOn w:val="DefaultParagraphFont"/>
    <w:link w:val="Heading1"/>
    <w:uiPriority w:val="9"/>
    <w:rsid w:val="00B87675"/>
    <w:rPr>
      <w:rFonts w:ascii="Times New Roman" w:eastAsiaTheme="majorEastAsia" w:hAnsi="Times New Roman" w:cstheme="majorBidi"/>
      <w:b/>
      <w:color w:val="000000" w:themeColor="text1"/>
      <w:sz w:val="2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E0450"/>
    <w:pPr>
      <w:outlineLvl w:val="9"/>
    </w:pPr>
    <w:rPr>
      <w:kern w:val="0"/>
      <w:lang w:eastAsia="de-D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B11B0"/>
    <w:pPr>
      <w:spacing w:after="100"/>
    </w:pPr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E0450"/>
    <w:rPr>
      <w:rFonts w:ascii="Times New Roman" w:eastAsiaTheme="majorEastAsia" w:hAnsi="Times New Roman" w:cstheme="majorBidi"/>
      <w:i/>
      <w:color w:val="000000" w:themeColor="text1"/>
      <w:sz w:val="26"/>
      <w:szCs w:val="26"/>
    </w:rPr>
  </w:style>
  <w:style w:type="paragraph" w:styleId="NoSpacing">
    <w:name w:val="No Spacing"/>
    <w:uiPriority w:val="1"/>
    <w:qFormat/>
    <w:rsid w:val="002E0450"/>
    <w:pP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7E3BA5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964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964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4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4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4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4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7E65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650C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DA0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9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98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11B0"/>
    <w:pPr>
      <w:spacing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D6727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DD6727"/>
    <w:rPr>
      <w:rFonts w:ascii="Calibri" w:eastAsiaTheme="majorEastAsia" w:hAnsi="Calibri" w:cs="Calibri"/>
      <w:i w:val="0"/>
      <w:noProof/>
      <w:color w:val="000000" w:themeColor="text1"/>
      <w:sz w:val="26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D672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Heading2Char"/>
    <w:link w:val="EndNoteBibliography"/>
    <w:rsid w:val="00DD6727"/>
    <w:rPr>
      <w:rFonts w:ascii="Calibri" w:eastAsiaTheme="majorEastAsia" w:hAnsi="Calibri" w:cs="Calibri"/>
      <w:i w:val="0"/>
      <w:noProof/>
      <w:color w:val="000000" w:themeColor="text1"/>
      <w:sz w:val="26"/>
      <w:szCs w:val="2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A0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svg"/><Relationship Id="rId21" Type="http://schemas.openxmlformats.org/officeDocument/2006/relationships/image" Target="media/image13.png"/><Relationship Id="rId42" Type="http://schemas.openxmlformats.org/officeDocument/2006/relationships/image" Target="media/image34.sv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svg"/><Relationship Id="rId84" Type="http://schemas.openxmlformats.org/officeDocument/2006/relationships/image" Target="media/image76.svg"/><Relationship Id="rId89" Type="http://schemas.openxmlformats.org/officeDocument/2006/relationships/image" Target="media/image81.png"/><Relationship Id="rId16" Type="http://schemas.openxmlformats.org/officeDocument/2006/relationships/image" Target="media/image8.svg"/><Relationship Id="rId11" Type="http://schemas.openxmlformats.org/officeDocument/2006/relationships/image" Target="media/image3.png"/><Relationship Id="rId32" Type="http://schemas.openxmlformats.org/officeDocument/2006/relationships/image" Target="media/image24.sv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svg"/><Relationship Id="rId74" Type="http://schemas.openxmlformats.org/officeDocument/2006/relationships/image" Target="media/image66.svg"/><Relationship Id="rId79" Type="http://schemas.openxmlformats.org/officeDocument/2006/relationships/image" Target="media/image71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2.svg"/><Relationship Id="rId95" Type="http://schemas.openxmlformats.org/officeDocument/2006/relationships/image" Target="media/image87.png"/><Relationship Id="rId22" Type="http://schemas.openxmlformats.org/officeDocument/2006/relationships/image" Target="media/image14.sv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svg"/><Relationship Id="rId64" Type="http://schemas.openxmlformats.org/officeDocument/2006/relationships/image" Target="media/image56.svg"/><Relationship Id="rId69" Type="http://schemas.openxmlformats.org/officeDocument/2006/relationships/image" Target="media/image61.png"/><Relationship Id="rId80" Type="http://schemas.openxmlformats.org/officeDocument/2006/relationships/image" Target="media/image72.svg"/><Relationship Id="rId85" Type="http://schemas.openxmlformats.org/officeDocument/2006/relationships/image" Target="media/image77.png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svg"/><Relationship Id="rId46" Type="http://schemas.openxmlformats.org/officeDocument/2006/relationships/image" Target="media/image38.sv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theme" Target="theme/theme1.xml"/><Relationship Id="rId20" Type="http://schemas.openxmlformats.org/officeDocument/2006/relationships/image" Target="media/image12.svg"/><Relationship Id="rId41" Type="http://schemas.openxmlformats.org/officeDocument/2006/relationships/image" Target="media/image33.png"/><Relationship Id="rId54" Type="http://schemas.openxmlformats.org/officeDocument/2006/relationships/image" Target="media/image46.svg"/><Relationship Id="rId62" Type="http://schemas.openxmlformats.org/officeDocument/2006/relationships/image" Target="media/image54.svg"/><Relationship Id="rId70" Type="http://schemas.openxmlformats.org/officeDocument/2006/relationships/image" Target="media/image62.sv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svg"/><Relationship Id="rId91" Type="http://schemas.openxmlformats.org/officeDocument/2006/relationships/image" Target="media/image83.png"/><Relationship Id="rId96" Type="http://schemas.openxmlformats.org/officeDocument/2006/relationships/image" Target="media/image8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svg"/><Relationship Id="rId36" Type="http://schemas.openxmlformats.org/officeDocument/2006/relationships/image" Target="media/image28.sv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svg"/><Relationship Id="rId31" Type="http://schemas.openxmlformats.org/officeDocument/2006/relationships/image" Target="media/image23.png"/><Relationship Id="rId44" Type="http://schemas.openxmlformats.org/officeDocument/2006/relationships/image" Target="media/image36.svg"/><Relationship Id="rId52" Type="http://schemas.openxmlformats.org/officeDocument/2006/relationships/image" Target="media/image44.svg"/><Relationship Id="rId60" Type="http://schemas.openxmlformats.org/officeDocument/2006/relationships/image" Target="media/image52.sv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svg"/><Relationship Id="rId81" Type="http://schemas.openxmlformats.org/officeDocument/2006/relationships/image" Target="media/image73.png"/><Relationship Id="rId86" Type="http://schemas.openxmlformats.org/officeDocument/2006/relationships/image" Target="media/image78.svg"/><Relationship Id="rId94" Type="http://schemas.openxmlformats.org/officeDocument/2006/relationships/image" Target="media/image86.svg"/><Relationship Id="rId99" Type="http://schemas.openxmlformats.org/officeDocument/2006/relationships/hyperlink" Target="https://clinicaltrials.gov/study/NCT01111565" TargetMode="External"/><Relationship Id="rId101" Type="http://schemas.openxmlformats.org/officeDocument/2006/relationships/hyperlink" Target="https://clinicaltrials.gov/ct2/show/NCT0172528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9" Type="http://schemas.openxmlformats.org/officeDocument/2006/relationships/image" Target="media/image31.png"/><Relationship Id="rId34" Type="http://schemas.openxmlformats.org/officeDocument/2006/relationships/image" Target="media/image26.svg"/><Relationship Id="rId50" Type="http://schemas.openxmlformats.org/officeDocument/2006/relationships/image" Target="media/image42.svg"/><Relationship Id="rId55" Type="http://schemas.openxmlformats.org/officeDocument/2006/relationships/image" Target="media/image47.png"/><Relationship Id="rId76" Type="http://schemas.openxmlformats.org/officeDocument/2006/relationships/image" Target="media/image68.svg"/><Relationship Id="rId97" Type="http://schemas.openxmlformats.org/officeDocument/2006/relationships/image" Target="media/image89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sv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svg"/><Relationship Id="rId40" Type="http://schemas.openxmlformats.org/officeDocument/2006/relationships/image" Target="media/image32.svg"/><Relationship Id="rId45" Type="http://schemas.openxmlformats.org/officeDocument/2006/relationships/image" Target="media/image37.png"/><Relationship Id="rId66" Type="http://schemas.openxmlformats.org/officeDocument/2006/relationships/image" Target="media/image58.sv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svg"/><Relationship Id="rId19" Type="http://schemas.openxmlformats.org/officeDocument/2006/relationships/image" Target="media/image11.png"/><Relationship Id="rId14" Type="http://schemas.openxmlformats.org/officeDocument/2006/relationships/image" Target="media/image6.svg"/><Relationship Id="rId30" Type="http://schemas.openxmlformats.org/officeDocument/2006/relationships/image" Target="media/image22.svg"/><Relationship Id="rId35" Type="http://schemas.openxmlformats.org/officeDocument/2006/relationships/image" Target="media/image27.png"/><Relationship Id="rId56" Type="http://schemas.openxmlformats.org/officeDocument/2006/relationships/image" Target="media/image48.svg"/><Relationship Id="rId77" Type="http://schemas.openxmlformats.org/officeDocument/2006/relationships/image" Target="media/image69.png"/><Relationship Id="rId100" Type="http://schemas.openxmlformats.org/officeDocument/2006/relationships/hyperlink" Target="https://clinicaltrials.gov/study/NCT01687478?tab=results" TargetMode="Externa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svg"/><Relationship Id="rId93" Type="http://schemas.openxmlformats.org/officeDocument/2006/relationships/image" Target="media/image85.png"/><Relationship Id="rId98" Type="http://schemas.openxmlformats.org/officeDocument/2006/relationships/image" Target="media/image90.sv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DE0FA-B353-48BB-A56B-21DB97F8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76</Pages>
  <Words>11414</Words>
  <Characters>77732</Characters>
  <Application>Microsoft Office Word</Application>
  <DocSecurity>0</DocSecurity>
  <Lines>1110</Lines>
  <Paragraphs>218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Saelens</dc:creator>
  <cp:keywords/>
  <dc:description/>
  <cp:lastModifiedBy>Henter, Ioline (NIH/NIMH) [E]</cp:lastModifiedBy>
  <cp:revision>103</cp:revision>
  <cp:lastPrinted>2024-05-19T07:54:00Z</cp:lastPrinted>
  <dcterms:created xsi:type="dcterms:W3CDTF">2024-05-15T20:59:00Z</dcterms:created>
  <dcterms:modified xsi:type="dcterms:W3CDTF">2024-12-06T20:55:00Z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